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0EE22">
      <w:pPr>
        <w:jc w:val="center"/>
        <w:rPr>
          <w:rFonts w:hint="default"/>
          <w:highlight w:val="magenta"/>
          <w:lang w:val="en-US"/>
        </w:rPr>
      </w:pPr>
      <w:bookmarkStart w:id="0" w:name="_GoBack"/>
      <w:r>
        <w:rPr>
          <w:rFonts w:hint="default"/>
          <w:highlight w:val="magenta"/>
          <w:lang w:val="en-US"/>
        </w:rPr>
        <w:t>Education and careers</w:t>
      </w:r>
    </w:p>
    <w:bookmarkEnd w:id="0"/>
    <w:p w14:paraId="113233F2">
      <w:pPr>
        <w:jc w:val="left"/>
        <w:rPr>
          <w:rFonts w:hint="default"/>
          <w:lang w:val="en-US"/>
        </w:rPr>
      </w:pPr>
    </w:p>
    <w:p w14:paraId="30BDC8E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Professional certifications</w:t>
      </w:r>
    </w:p>
    <w:p w14:paraId="20B479FF">
      <w:pPr>
        <w:jc w:val="left"/>
        <w:rPr>
          <w:rFonts w:hint="default"/>
          <w:lang w:val="en-US"/>
        </w:rPr>
      </w:pPr>
    </w:p>
    <w:p w14:paraId="6B3225E4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CCST cybersecurity or Cisco Certified Support Technitian</w:t>
      </w:r>
    </w:p>
    <w:p w14:paraId="3A11B1AD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Entry-lever certification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CompTIA Security+</w:t>
      </w:r>
    </w:p>
    <w:p w14:paraId="59D8383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Entry-level (important if you want to work for government)</w:t>
      </w:r>
    </w:p>
    <w:p w14:paraId="38C0B08E">
      <w:pPr>
        <w:ind w:left="100" w:hanging="100" w:hanging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EC Council Certified Ethical Hacker (CEH)</w:t>
      </w:r>
    </w:p>
    <w:p w14:paraId="11573717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Knowledge of how to look for weaknesses and vulnerabilities in target systems using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same knowledge and tools as malicious hackers</w:t>
      </w:r>
    </w:p>
    <w:p w14:paraId="75D51B5A">
      <w:pPr>
        <w:ind w:left="200" w:hanging="200" w:hangingChars="10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ISC2 Certified Information Systems Security Professional (CISSP)</w:t>
      </w:r>
    </w:p>
    <w:p w14:paraId="55933AF0">
      <w:pPr>
        <w:ind w:left="300" w:hanging="300" w:hanging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Most recognized and popular security certification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need at least 5 years of relevant industry experience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Cisco Certified CyberOps Associate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validates skills required of associate-level cybersecurity analysts within security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operations centers</w:t>
      </w:r>
    </w:p>
    <w:p w14:paraId="0DD57706">
      <w:pPr>
        <w:ind w:left="300" w:hanging="300" w:hangingChars="150"/>
        <w:jc w:val="left"/>
        <w:rPr>
          <w:rFonts w:hint="default"/>
          <w:lang w:val="en-US"/>
        </w:rPr>
      </w:pPr>
    </w:p>
    <w:p w14:paraId="76EFF0F2">
      <w:pPr>
        <w:ind w:left="300" w:hanging="300" w:hanging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Security career pathways</w:t>
      </w:r>
    </w:p>
    <w:p w14:paraId="6CF38979">
      <w:pPr>
        <w:ind w:left="300" w:hanging="300" w:hangingChars="150"/>
        <w:jc w:val="left"/>
      </w:pPr>
      <w:r>
        <w:drawing>
          <wp:inline distT="0" distB="0" distL="114300" distR="114300">
            <wp:extent cx="5273040" cy="2994660"/>
            <wp:effectExtent l="0" t="0" r="0" b="762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352C">
      <w:pPr>
        <w:ind w:left="300" w:hanging="300" w:hangingChars="15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73BF"/>
    <w:rsid w:val="5BB7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yberseek.org/pathway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2024-10-12T15:56:00Z</dcterms:created>
  <dc:creator>MrM</dc:creator>
  <cp:lastModifiedBy>Mr.M</cp:lastModifiedBy>
  <dcterms:modified xsi:type="dcterms:W3CDTF">2024-10-15T15:48:46Z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54C623352AF848489FB3B6E7AF3F072D_12</vt:lpwstr>
  </property>
</Properties>
</file>