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19EA1">
      <w:pPr>
        <w:jc w:val="center"/>
        <w:rPr>
          <w:rFonts w:hint="default"/>
          <w:highlight w:val="magenta"/>
          <w:lang w:val="en-US"/>
        </w:rPr>
      </w:pPr>
      <w:r>
        <w:rPr>
          <w:rFonts w:hint="default"/>
          <w:highlight w:val="magenta"/>
          <w:lang w:val="en-US"/>
        </w:rPr>
        <w:t>Port numbers</w:t>
      </w:r>
    </w:p>
    <w:p w14:paraId="1DF17635">
      <w:pPr>
        <w:jc w:val="center"/>
        <w:rPr>
          <w:rFonts w:hint="default"/>
          <w:lang w:val="en-US"/>
        </w:rPr>
      </w:pPr>
    </w:p>
    <w:p w14:paraId="34E562B7">
      <w:pPr>
        <w:jc w:val="left"/>
        <w:rPr>
          <w:rFonts w:hint="default"/>
          <w:highlight w:val="green"/>
          <w:lang w:val="en-US"/>
        </w:rPr>
      </w:pPr>
      <w:r>
        <w:rPr>
          <w:rFonts w:hint="default"/>
          <w:highlight w:val="green"/>
          <w:lang w:val="en-US"/>
        </w:rPr>
        <w:t>Transport layer port numbers</w:t>
      </w:r>
      <w:r>
        <w:rPr>
          <w:rFonts w:hint="default"/>
          <w:highlight w:val="none"/>
          <w:lang w:val="en-US"/>
        </w:rPr>
        <w:tab/>
      </w:r>
      <w:r>
        <w:rPr>
          <w:rFonts w:hint="default"/>
          <w:highlight w:val="none"/>
          <w:lang w:val="en-US"/>
        </w:rPr>
        <w:tab/>
      </w:r>
      <w:r>
        <w:rPr>
          <w:rFonts w:hint="default"/>
          <w:highlight w:val="none"/>
          <w:lang w:val="en-US"/>
        </w:rPr>
        <w:tab/>
      </w:r>
      <w:r>
        <w:rPr>
          <w:rFonts w:hint="default"/>
          <w:highlight w:val="none"/>
          <w:lang w:val="en-US"/>
        </w:rPr>
        <w:t>video</w:t>
      </w:r>
    </w:p>
    <w:p w14:paraId="654A5E71">
      <w:pPr>
        <w:jc w:val="left"/>
        <w:rPr>
          <w:rFonts w:hint="default"/>
          <w:lang w:val="en-US"/>
        </w:rPr>
      </w:pPr>
    </w:p>
    <w:p w14:paraId="10ADD6B5">
      <w:pPr>
        <w:jc w:val="left"/>
        <w:rPr>
          <w:rFonts w:hint="default"/>
          <w:lang w:val="en-US"/>
        </w:rPr>
      </w:pPr>
      <w:r>
        <w:rPr>
          <w:rFonts w:hint="default"/>
          <w:lang w:val="en-US"/>
        </w:rPr>
        <w:tab/>
      </w:r>
      <w:r>
        <w:rPr>
          <w:rFonts w:hint="default"/>
          <w:lang w:val="en-US"/>
        </w:rPr>
        <w:t>Web - 80</w:t>
      </w:r>
    </w:p>
    <w:p w14:paraId="4A378350">
      <w:pPr>
        <w:jc w:val="left"/>
        <w:rPr>
          <w:rFonts w:hint="default"/>
          <w:lang w:val="en-US"/>
        </w:rPr>
      </w:pPr>
      <w:r>
        <w:rPr>
          <w:rFonts w:hint="default"/>
          <w:lang w:val="en-US"/>
        </w:rPr>
        <w:tab/>
        <w:t>FTP - 21</w:t>
      </w:r>
    </w:p>
    <w:p w14:paraId="60C37366">
      <w:pPr>
        <w:jc w:val="left"/>
        <w:rPr>
          <w:rFonts w:hint="default"/>
          <w:lang w:val="en-US"/>
        </w:rPr>
      </w:pPr>
      <w:r>
        <w:rPr>
          <w:rFonts w:hint="default"/>
          <w:lang w:val="en-US"/>
        </w:rPr>
        <w:tab/>
        <w:t>Mail - 25</w:t>
      </w:r>
    </w:p>
    <w:p w14:paraId="4FD9285E">
      <w:pPr>
        <w:jc w:val="left"/>
        <w:rPr>
          <w:rFonts w:hint="default"/>
          <w:lang w:val="en-US"/>
        </w:rPr>
      </w:pPr>
    </w:p>
    <w:p w14:paraId="494114B5">
      <w:pPr>
        <w:jc w:val="left"/>
        <w:rPr>
          <w:rFonts w:hint="default"/>
          <w:highlight w:val="green"/>
          <w:lang w:val="en-US"/>
        </w:rPr>
      </w:pPr>
      <w:r>
        <w:rPr>
          <w:rFonts w:hint="default"/>
          <w:highlight w:val="green"/>
          <w:lang w:val="en-US"/>
        </w:rPr>
        <w:t>TCP and UDP port numbers</w:t>
      </w:r>
    </w:p>
    <w:p w14:paraId="0C76ADB2">
      <w:pPr>
        <w:jc w:val="left"/>
        <w:rPr>
          <w:rFonts w:hint="default"/>
          <w:lang w:val="en-US"/>
        </w:rPr>
      </w:pPr>
    </w:p>
    <w:p w14:paraId="171DCCEE">
      <w:pPr>
        <w:jc w:val="left"/>
        <w:rPr>
          <w:rFonts w:hint="default"/>
          <w:lang w:val="en-US"/>
        </w:rPr>
      </w:pPr>
      <w:r>
        <w:rPr>
          <w:rFonts w:hint="default"/>
          <w:lang w:val="en-US"/>
        </w:rPr>
        <w:tab/>
        <w:t>There are many services that we access through the internet in the course of a day.</w:t>
      </w:r>
    </w:p>
    <w:p w14:paraId="2A626B19">
      <w:pPr>
        <w:jc w:val="left"/>
        <w:rPr>
          <w:rFonts w:hint="default"/>
          <w:lang w:val="en-US"/>
        </w:rPr>
      </w:pPr>
      <w:r>
        <w:rPr>
          <w:rFonts w:hint="default"/>
          <w:lang w:val="en-US"/>
        </w:rPr>
        <w:tab/>
        <w:t>DNS, web, mail, FTP, IM and VoIP are just some of these services that are provided by client/server systems around the world.</w:t>
      </w:r>
    </w:p>
    <w:p w14:paraId="40DB8F2F">
      <w:pPr>
        <w:jc w:val="left"/>
        <w:rPr>
          <w:rFonts w:hint="default"/>
          <w:lang w:val="en-US"/>
        </w:rPr>
      </w:pPr>
      <w:r>
        <w:rPr>
          <w:rFonts w:hint="default"/>
          <w:lang w:val="en-US"/>
        </w:rPr>
        <w:tab/>
        <w:t>These services may be provided by a single server or by several servers in large data center</w:t>
      </w:r>
    </w:p>
    <w:p w14:paraId="122BB40B">
      <w:pPr>
        <w:jc w:val="left"/>
        <w:rPr>
          <w:rFonts w:hint="default"/>
          <w:lang w:val="en-US"/>
        </w:rPr>
      </w:pPr>
    </w:p>
    <w:p w14:paraId="2B253E4C">
      <w:pPr>
        <w:jc w:val="left"/>
        <w:rPr>
          <w:rFonts w:hint="default"/>
          <w:b/>
          <w:bCs/>
          <w:lang w:val="en-US"/>
        </w:rPr>
      </w:pPr>
      <w:r>
        <w:rPr>
          <w:rFonts w:hint="default"/>
          <w:lang w:val="en-US"/>
        </w:rPr>
        <w:tab/>
      </w:r>
      <w:r>
        <w:rPr>
          <w:rFonts w:hint="default"/>
          <w:b/>
          <w:bCs/>
          <w:lang w:val="en-US"/>
        </w:rPr>
        <w:t xml:space="preserve">When a message is delivered using either TCP or UDP, the protocols and services requested are identified by a port number. </w:t>
      </w:r>
    </w:p>
    <w:p w14:paraId="215D1285">
      <w:pPr>
        <w:ind w:firstLine="720" w:firstLineChars="0"/>
        <w:jc w:val="left"/>
        <w:rPr>
          <w:rFonts w:hint="default"/>
          <w:b/>
          <w:bCs/>
          <w:lang w:val="en-US"/>
        </w:rPr>
      </w:pPr>
      <w:r>
        <w:rPr>
          <w:rFonts w:hint="default"/>
          <w:b/>
          <w:bCs/>
          <w:lang w:val="en-US"/>
        </w:rPr>
        <w:t xml:space="preserve">A port is a numeric identifier within each segment that is used to keep track of specific conversations between a client and server. </w:t>
      </w:r>
    </w:p>
    <w:p w14:paraId="0D4326F1">
      <w:pPr>
        <w:ind w:firstLine="720" w:firstLineChars="0"/>
        <w:jc w:val="left"/>
        <w:rPr>
          <w:rFonts w:hint="default"/>
          <w:b/>
          <w:bCs/>
          <w:lang w:val="en-US"/>
        </w:rPr>
      </w:pPr>
      <w:r>
        <w:rPr>
          <w:rFonts w:hint="default"/>
          <w:b/>
          <w:bCs/>
          <w:lang w:val="en-US"/>
        </w:rPr>
        <w:t>Every msg that a host sends contains both a source and destination port</w:t>
      </w:r>
      <w:r>
        <w:rPr>
          <w:rFonts w:hint="default"/>
          <w:b/>
          <w:bCs/>
          <w:lang w:val="en-US"/>
        </w:rPr>
        <w:br w:type="textWrapping"/>
      </w:r>
    </w:p>
    <w:p w14:paraId="2FBD35E1">
      <w:pPr>
        <w:jc w:val="center"/>
      </w:pPr>
      <w:r>
        <w:drawing>
          <wp:inline distT="0" distB="0" distL="114300" distR="114300">
            <wp:extent cx="5272405" cy="33458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345815"/>
                    </a:xfrm>
                    <a:prstGeom prst="rect">
                      <a:avLst/>
                    </a:prstGeom>
                    <a:noFill/>
                    <a:ln>
                      <a:noFill/>
                    </a:ln>
                  </pic:spPr>
                </pic:pic>
              </a:graphicData>
            </a:graphic>
          </wp:inline>
        </w:drawing>
      </w:r>
    </w:p>
    <w:p w14:paraId="767683E5">
      <w:pPr>
        <w:jc w:val="left"/>
      </w:pPr>
    </w:p>
    <w:p w14:paraId="601C3D62">
      <w:pPr>
        <w:ind w:firstLine="720" w:firstLineChars="0"/>
        <w:jc w:val="left"/>
        <w:rPr>
          <w:rFonts w:hint="default"/>
          <w:lang w:val="en-US"/>
        </w:rPr>
      </w:pPr>
    </w:p>
    <w:p w14:paraId="57F6EB89">
      <w:pPr>
        <w:ind w:firstLine="720" w:firstLineChars="0"/>
        <w:jc w:val="left"/>
        <w:rPr>
          <w:rFonts w:hint="default"/>
          <w:lang w:val="en-US"/>
        </w:rPr>
      </w:pPr>
    </w:p>
    <w:p w14:paraId="2E647A9A">
      <w:pPr>
        <w:ind w:firstLine="720" w:firstLineChars="0"/>
        <w:jc w:val="left"/>
        <w:rPr>
          <w:rFonts w:hint="default"/>
          <w:lang w:val="en-US"/>
        </w:rPr>
      </w:pPr>
      <w:r>
        <w:rPr>
          <w:rFonts w:hint="default"/>
          <w:lang w:val="en-US"/>
        </w:rPr>
        <w:t>When a msg is received by a server, it is necessary for the server to be able to determine which service is being requested by the client.</w:t>
      </w:r>
    </w:p>
    <w:p w14:paraId="0277CB0B">
      <w:pPr>
        <w:ind w:firstLine="720" w:firstLineChars="0"/>
        <w:jc w:val="left"/>
        <w:rPr>
          <w:rFonts w:hint="default"/>
          <w:lang w:val="en-US"/>
        </w:rPr>
      </w:pPr>
      <w:r>
        <w:rPr>
          <w:rFonts w:hint="default"/>
          <w:lang w:val="en-US"/>
        </w:rPr>
        <w:t>Clients are preconfigured to use a destination port that is registered on the internet for each service.</w:t>
      </w:r>
    </w:p>
    <w:p w14:paraId="35C0982E">
      <w:pPr>
        <w:jc w:val="left"/>
        <w:rPr>
          <w:rFonts w:hint="default"/>
          <w:sz w:val="18"/>
          <w:szCs w:val="18"/>
          <w:lang w:val="en-US"/>
        </w:rPr>
      </w:pPr>
      <w:r>
        <w:rPr>
          <w:rFonts w:hint="default"/>
          <w:lang w:val="en-US"/>
        </w:rPr>
        <w:tab/>
      </w:r>
      <w:r>
        <w:rPr>
          <w:rFonts w:hint="default"/>
          <w:sz w:val="18"/>
          <w:szCs w:val="18"/>
          <w:lang w:val="en-US"/>
        </w:rPr>
        <w:t xml:space="preserve">An example of this is web browser clients which are preconfigured to send requests to web servers </w:t>
      </w:r>
      <w:r>
        <w:rPr>
          <w:rFonts w:hint="default"/>
          <w:sz w:val="18"/>
          <w:szCs w:val="18"/>
          <w:lang w:val="en-US"/>
        </w:rPr>
        <w:tab/>
        <w:t>using port 80, the well-known port for HTTP web service</w:t>
      </w:r>
    </w:p>
    <w:p w14:paraId="452F0773">
      <w:pPr>
        <w:jc w:val="left"/>
        <w:rPr>
          <w:rFonts w:hint="default"/>
          <w:lang w:val="en-US"/>
        </w:rPr>
      </w:pPr>
    </w:p>
    <w:p w14:paraId="178D19D7">
      <w:pPr>
        <w:jc w:val="left"/>
        <w:rPr>
          <w:rFonts w:hint="default"/>
          <w:lang w:val="en-US"/>
        </w:rPr>
      </w:pPr>
    </w:p>
    <w:p w14:paraId="02BBF9A0">
      <w:pPr>
        <w:jc w:val="left"/>
        <w:rPr>
          <w:rFonts w:hint="default"/>
          <w:lang w:val="en-US"/>
        </w:rPr>
      </w:pPr>
      <w:r>
        <w:rPr>
          <w:rFonts w:hint="default"/>
          <w:lang w:val="en-US"/>
        </w:rPr>
        <w:t>Ports are assigned and managed by an organization known as the internet corporation for assigned names and numbers (iCANN). ports are broken into three categories and range in number from 1 to 65 535:</w:t>
      </w:r>
    </w:p>
    <w:p w14:paraId="059776E1">
      <w:pPr>
        <w:jc w:val="left"/>
        <w:rPr>
          <w:rFonts w:hint="default"/>
          <w:lang w:val="en-US"/>
        </w:rPr>
      </w:pPr>
    </w:p>
    <w:p w14:paraId="7AAE8C2B">
      <w:pPr>
        <w:jc w:val="left"/>
        <w:rPr>
          <w:rFonts w:hint="default"/>
          <w:highlight w:val="none"/>
          <w:lang w:val="en-US"/>
        </w:rPr>
      </w:pPr>
      <w:r>
        <w:rPr>
          <w:rFonts w:hint="default"/>
          <w:highlight w:val="none"/>
          <w:lang w:val="en-US"/>
        </w:rPr>
        <w:tab/>
      </w:r>
      <w:r>
        <w:rPr>
          <w:rFonts w:hint="default"/>
          <w:highlight w:val="yellow"/>
          <w:lang w:val="en-US"/>
        </w:rPr>
        <w:t>Well-Known ports</w:t>
      </w:r>
    </w:p>
    <w:p w14:paraId="1ED74298">
      <w:pPr>
        <w:jc w:val="left"/>
        <w:rPr>
          <w:rFonts w:hint="default"/>
          <w:lang w:val="en-US"/>
        </w:rPr>
      </w:pPr>
      <w:r>
        <w:rPr>
          <w:rFonts w:hint="default"/>
          <w:lang w:val="en-US"/>
        </w:rPr>
        <w:tab/>
        <w:t/>
      </w:r>
      <w:r>
        <w:rPr>
          <w:rFonts w:hint="default"/>
          <w:lang w:val="en-US"/>
        </w:rPr>
        <w:tab/>
        <w:t xml:space="preserve">- destination ports that are </w:t>
      </w:r>
      <w:r>
        <w:rPr>
          <w:rFonts w:hint="default"/>
          <w:b/>
          <w:bCs/>
          <w:lang w:val="en-US"/>
        </w:rPr>
        <w:t xml:space="preserve">associated with common network applications are </w:t>
      </w:r>
      <w:r>
        <w:rPr>
          <w:rFonts w:hint="default"/>
          <w:b/>
          <w:bCs/>
          <w:lang w:val="en-US"/>
        </w:rPr>
        <w:tab/>
        <w:t/>
      </w:r>
      <w:r>
        <w:rPr>
          <w:rFonts w:hint="default"/>
          <w:b/>
          <w:bCs/>
          <w:lang w:val="en-US"/>
        </w:rPr>
        <w:tab/>
        <w:t/>
      </w:r>
      <w:r>
        <w:rPr>
          <w:rFonts w:hint="default"/>
          <w:b/>
          <w:bCs/>
          <w:lang w:val="en-US"/>
        </w:rPr>
        <w:tab/>
        <w:t xml:space="preserve">   identified as well-known ports</w:t>
      </w:r>
      <w:r>
        <w:rPr>
          <w:rFonts w:hint="default"/>
          <w:lang w:val="en-US"/>
        </w:rPr>
        <w:t xml:space="preserve">. These ports are in the range of </w:t>
      </w:r>
      <w:r>
        <w:rPr>
          <w:rFonts w:hint="default"/>
          <w:b/>
          <w:bCs/>
          <w:u w:val="single"/>
          <w:lang w:val="en-US"/>
        </w:rPr>
        <w:t>1 to 1023</w:t>
      </w:r>
    </w:p>
    <w:p w14:paraId="7EA45934">
      <w:pPr>
        <w:jc w:val="left"/>
        <w:rPr>
          <w:rFonts w:hint="default"/>
          <w:lang w:val="en-US"/>
        </w:rPr>
      </w:pPr>
      <w:r>
        <w:rPr>
          <w:rFonts w:hint="default"/>
          <w:lang w:val="en-US"/>
        </w:rPr>
        <w:tab/>
      </w:r>
      <w:r>
        <w:rPr>
          <w:rFonts w:hint="default"/>
          <w:highlight w:val="yellow"/>
          <w:lang w:val="en-US"/>
        </w:rPr>
        <w:t>Registered ports</w:t>
      </w:r>
    </w:p>
    <w:p w14:paraId="1CD332CF">
      <w:pPr>
        <w:jc w:val="left"/>
        <w:rPr>
          <w:rFonts w:hint="default"/>
          <w:lang w:val="en-US"/>
        </w:rPr>
      </w:pPr>
      <w:r>
        <w:rPr>
          <w:rFonts w:hint="default"/>
          <w:lang w:val="en-US"/>
        </w:rPr>
        <w:tab/>
        <w:t/>
      </w:r>
      <w:r>
        <w:rPr>
          <w:rFonts w:hint="default"/>
          <w:lang w:val="en-US"/>
        </w:rPr>
        <w:tab/>
        <w:t xml:space="preserve">- ports </w:t>
      </w:r>
      <w:r>
        <w:rPr>
          <w:rFonts w:hint="default"/>
          <w:b/>
          <w:bCs/>
          <w:u w:val="single"/>
          <w:lang w:val="en-US"/>
        </w:rPr>
        <w:t>1024 to 49151</w:t>
      </w:r>
      <w:r>
        <w:rPr>
          <w:rFonts w:hint="default"/>
          <w:lang w:val="en-US"/>
        </w:rPr>
        <w:t xml:space="preserve"> can be used as either source or destination ports.</w:t>
      </w:r>
    </w:p>
    <w:p w14:paraId="23038FF0">
      <w:pPr>
        <w:jc w:val="left"/>
        <w:rPr>
          <w:rFonts w:hint="default"/>
          <w:b/>
          <w:bCs/>
          <w:lang w:val="en-US"/>
        </w:rPr>
      </w:pPr>
      <w:r>
        <w:rPr>
          <w:rFonts w:hint="default"/>
          <w:lang w:val="en-US"/>
        </w:rPr>
        <w:tab/>
        <w:t/>
      </w:r>
      <w:r>
        <w:rPr>
          <w:rFonts w:hint="default"/>
          <w:lang w:val="en-US"/>
        </w:rPr>
        <w:tab/>
        <w:t xml:space="preserve">  These can be </w:t>
      </w:r>
      <w:r>
        <w:rPr>
          <w:rFonts w:hint="default"/>
          <w:b/>
          <w:bCs/>
          <w:lang w:val="en-US"/>
        </w:rPr>
        <w:t>used by organizations to register specific applications</w:t>
      </w:r>
    </w:p>
    <w:p w14:paraId="55A65CFC">
      <w:pPr>
        <w:jc w:val="left"/>
        <w:rPr>
          <w:rFonts w:hint="default"/>
          <w:lang w:val="en-US"/>
        </w:rPr>
      </w:pPr>
      <w:r>
        <w:rPr>
          <w:rFonts w:hint="default"/>
          <w:lang w:val="en-US"/>
        </w:rPr>
        <w:tab/>
      </w:r>
      <w:r>
        <w:rPr>
          <w:rFonts w:hint="default"/>
          <w:highlight w:val="yellow"/>
          <w:lang w:val="en-US"/>
        </w:rPr>
        <w:t>Private</w:t>
      </w:r>
      <w:r>
        <w:rPr>
          <w:rFonts w:hint="default"/>
          <w:highlight w:val="yellow"/>
          <w:lang w:val="en-US"/>
        </w:rPr>
        <w:t xml:space="preserve"> ports</w:t>
      </w:r>
    </w:p>
    <w:p w14:paraId="2074C53C">
      <w:pPr>
        <w:jc w:val="left"/>
        <w:rPr>
          <w:rFonts w:hint="default"/>
          <w:lang w:val="en-US"/>
        </w:rPr>
      </w:pPr>
      <w:r>
        <w:rPr>
          <w:rFonts w:hint="default"/>
          <w:lang w:val="en-US"/>
        </w:rPr>
        <w:tab/>
        <w:t/>
      </w:r>
      <w:r>
        <w:rPr>
          <w:rFonts w:hint="default"/>
          <w:lang w:val="en-US"/>
        </w:rPr>
        <w:tab/>
        <w:t xml:space="preserve">- ports </w:t>
      </w:r>
      <w:r>
        <w:rPr>
          <w:rFonts w:hint="default"/>
          <w:b/>
          <w:bCs/>
          <w:u w:val="single"/>
          <w:lang w:val="en-US"/>
        </w:rPr>
        <w:t>49152 to 65535</w:t>
      </w:r>
      <w:r>
        <w:rPr>
          <w:rFonts w:hint="default"/>
          <w:lang w:val="en-US"/>
        </w:rPr>
        <w:t xml:space="preserve"> are often used as source ports</w:t>
      </w:r>
    </w:p>
    <w:p w14:paraId="0F16530C">
      <w:pPr>
        <w:jc w:val="left"/>
        <w:rPr>
          <w:rFonts w:hint="default"/>
          <w:b/>
          <w:bCs/>
          <w:lang w:val="en-US"/>
        </w:rPr>
      </w:pPr>
      <w:r>
        <w:rPr>
          <w:rFonts w:hint="default"/>
          <w:lang w:val="en-US"/>
        </w:rPr>
        <w:tab/>
        <w:t/>
      </w:r>
      <w:r>
        <w:rPr>
          <w:rFonts w:hint="default"/>
          <w:lang w:val="en-US"/>
        </w:rPr>
        <w:tab/>
        <w:t xml:space="preserve">   These ports </w:t>
      </w:r>
      <w:r>
        <w:rPr>
          <w:rFonts w:hint="default"/>
          <w:b/>
          <w:bCs/>
          <w:lang w:val="en-US"/>
        </w:rPr>
        <w:t>can be used by any application</w:t>
      </w:r>
    </w:p>
    <w:p w14:paraId="53E9D374">
      <w:pPr>
        <w:jc w:val="left"/>
        <w:rPr>
          <w:rFonts w:hint="default"/>
          <w:b w:val="0"/>
          <w:bCs w:val="0"/>
          <w:lang w:val="en-US"/>
        </w:rPr>
      </w:pPr>
      <w:r>
        <w:rPr>
          <w:rFonts w:hint="default"/>
          <w:b w:val="0"/>
          <w:bCs w:val="0"/>
          <w:lang w:val="en-US"/>
        </w:rPr>
        <w:t>Some of them are:</w:t>
      </w:r>
    </w:p>
    <w:p w14:paraId="5D5F55BA">
      <w:pPr>
        <w:jc w:val="left"/>
        <w:rPr>
          <w:rFonts w:hint="default"/>
          <w:b w:val="0"/>
          <w:bCs w:val="0"/>
          <w:lang w:val="en-US"/>
        </w:rPr>
      </w:pPr>
    </w:p>
    <w:p w14:paraId="74FCB736">
      <w:pPr>
        <w:numPr>
          <w:ilvl w:val="0"/>
          <w:numId w:val="1"/>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file transfer protocol (FTP) - data</w:t>
      </w:r>
    </w:p>
    <w:p w14:paraId="478A8892">
      <w:pPr>
        <w:numPr>
          <w:ilvl w:val="0"/>
          <w:numId w:val="1"/>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FTP - control</w:t>
      </w:r>
    </w:p>
    <w:p w14:paraId="2EB3D8DD">
      <w:pPr>
        <w:numPr>
          <w:ilvl w:val="0"/>
          <w:numId w:val="1"/>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secure shell (SSH)</w:t>
      </w:r>
    </w:p>
    <w:p w14:paraId="337ABD77">
      <w:pPr>
        <w:numPr>
          <w:ilvl w:val="0"/>
          <w:numId w:val="1"/>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telnet</w:t>
      </w:r>
    </w:p>
    <w:p w14:paraId="7C791BDC">
      <w:pPr>
        <w:numPr>
          <w:numId w:val="0"/>
        </w:numPr>
        <w:ind w:leftChars="0"/>
        <w:jc w:val="left"/>
        <w:rPr>
          <w:rFonts w:hint="default"/>
          <w:b w:val="0"/>
          <w:bCs w:val="0"/>
          <w:lang w:val="en-US"/>
        </w:rPr>
      </w:pPr>
      <w:r>
        <w:rPr>
          <w:rFonts w:hint="default"/>
          <w:b w:val="0"/>
          <w:bCs w:val="0"/>
          <w:lang w:val="en-US"/>
        </w:rPr>
        <w:t>25</w:t>
      </w:r>
      <w:r>
        <w:rPr>
          <w:rFonts w:hint="default"/>
          <w:b w:val="0"/>
          <w:bCs w:val="0"/>
          <w:lang w:val="en-US"/>
        </w:rPr>
        <w:tab/>
        <w:t>TCP</w:t>
      </w:r>
      <w:r>
        <w:rPr>
          <w:rFonts w:hint="default"/>
          <w:b w:val="0"/>
          <w:bCs w:val="0"/>
          <w:lang w:val="en-US"/>
        </w:rPr>
        <w:tab/>
        <w:t/>
      </w:r>
      <w:r>
        <w:rPr>
          <w:rFonts w:hint="default"/>
          <w:b w:val="0"/>
          <w:bCs w:val="0"/>
          <w:lang w:val="en-US"/>
        </w:rPr>
        <w:tab/>
        <w:t>simple mail transfer protocol (SMTP)</w:t>
      </w:r>
    </w:p>
    <w:p w14:paraId="75DC69DD">
      <w:pPr>
        <w:numPr>
          <w:numId w:val="0"/>
        </w:numPr>
        <w:ind w:leftChars="0"/>
        <w:jc w:val="left"/>
        <w:rPr>
          <w:rFonts w:hint="default"/>
          <w:b w:val="0"/>
          <w:bCs w:val="0"/>
          <w:lang w:val="en-US"/>
        </w:rPr>
      </w:pPr>
      <w:r>
        <w:rPr>
          <w:rFonts w:hint="default"/>
          <w:b w:val="0"/>
          <w:bCs w:val="0"/>
          <w:lang w:val="en-US"/>
        </w:rPr>
        <w:t>53</w:t>
      </w:r>
      <w:r>
        <w:rPr>
          <w:rFonts w:hint="default"/>
          <w:b w:val="0"/>
          <w:bCs w:val="0"/>
          <w:lang w:val="en-US"/>
        </w:rPr>
        <w:tab/>
        <w:t>UDP, TCP</w:t>
      </w:r>
      <w:r>
        <w:rPr>
          <w:rFonts w:hint="default"/>
          <w:b w:val="0"/>
          <w:bCs w:val="0"/>
          <w:lang w:val="en-US"/>
        </w:rPr>
        <w:tab/>
        <w:t>Domain name service (DNS)</w:t>
      </w:r>
    </w:p>
    <w:p w14:paraId="1F6F6838">
      <w:pPr>
        <w:numPr>
          <w:numId w:val="0"/>
        </w:numPr>
        <w:ind w:leftChars="0"/>
        <w:jc w:val="left"/>
        <w:rPr>
          <w:rFonts w:hint="default"/>
          <w:b w:val="0"/>
          <w:bCs w:val="0"/>
          <w:lang w:val="en-US"/>
        </w:rPr>
      </w:pPr>
      <w:r>
        <w:rPr>
          <w:rFonts w:hint="default"/>
          <w:b w:val="0"/>
          <w:bCs w:val="0"/>
          <w:lang w:val="en-US"/>
        </w:rPr>
        <w:t>67</w:t>
      </w:r>
      <w:r>
        <w:rPr>
          <w:rFonts w:hint="default"/>
          <w:b w:val="0"/>
          <w:bCs w:val="0"/>
          <w:lang w:val="en-US"/>
        </w:rPr>
        <w:tab/>
        <w:t>UDP</w:t>
      </w:r>
      <w:r>
        <w:rPr>
          <w:rFonts w:hint="default"/>
          <w:b w:val="0"/>
          <w:bCs w:val="0"/>
          <w:lang w:val="en-US"/>
        </w:rPr>
        <w:tab/>
        <w:t/>
      </w:r>
      <w:r>
        <w:rPr>
          <w:rFonts w:hint="default"/>
          <w:b w:val="0"/>
          <w:bCs w:val="0"/>
          <w:lang w:val="en-US"/>
        </w:rPr>
        <w:tab/>
        <w:t>Dynamic host configuration protocol (DHCP) - server</w:t>
      </w:r>
    </w:p>
    <w:p w14:paraId="6C66C408">
      <w:pPr>
        <w:numPr>
          <w:numId w:val="0"/>
        </w:numPr>
        <w:ind w:leftChars="0"/>
        <w:jc w:val="left"/>
        <w:rPr>
          <w:rFonts w:hint="default"/>
          <w:b w:val="0"/>
          <w:bCs w:val="0"/>
          <w:lang w:val="en-US"/>
        </w:rPr>
      </w:pPr>
      <w:r>
        <w:rPr>
          <w:rFonts w:hint="default"/>
          <w:b w:val="0"/>
          <w:bCs w:val="0"/>
          <w:lang w:val="en-US"/>
        </w:rPr>
        <w:t>68</w:t>
      </w:r>
      <w:r>
        <w:rPr>
          <w:rFonts w:hint="default"/>
          <w:b w:val="0"/>
          <w:bCs w:val="0"/>
          <w:lang w:val="en-US"/>
        </w:rPr>
        <w:tab/>
        <w:t>UDP</w:t>
      </w:r>
      <w:r>
        <w:rPr>
          <w:rFonts w:hint="default"/>
          <w:b w:val="0"/>
          <w:bCs w:val="0"/>
          <w:lang w:val="en-US"/>
        </w:rPr>
        <w:tab/>
        <w:t/>
      </w:r>
      <w:r>
        <w:rPr>
          <w:rFonts w:hint="default"/>
          <w:b w:val="0"/>
          <w:bCs w:val="0"/>
          <w:lang w:val="en-US"/>
        </w:rPr>
        <w:tab/>
        <w:t>DHCP - client</w:t>
      </w:r>
    </w:p>
    <w:p w14:paraId="1A333CB7">
      <w:pPr>
        <w:numPr>
          <w:numId w:val="0"/>
        </w:numPr>
        <w:ind w:leftChars="0"/>
        <w:jc w:val="left"/>
        <w:rPr>
          <w:rFonts w:hint="default"/>
          <w:b w:val="0"/>
          <w:bCs w:val="0"/>
          <w:lang w:val="en-US"/>
        </w:rPr>
      </w:pPr>
      <w:r>
        <w:rPr>
          <w:rFonts w:hint="default"/>
          <w:b w:val="0"/>
          <w:bCs w:val="0"/>
          <w:lang w:val="en-US"/>
        </w:rPr>
        <w:t xml:space="preserve">69 </w:t>
      </w:r>
      <w:r>
        <w:rPr>
          <w:rFonts w:hint="default"/>
          <w:b w:val="0"/>
          <w:bCs w:val="0"/>
          <w:lang w:val="en-US"/>
        </w:rPr>
        <w:tab/>
        <w:t>UDP</w:t>
      </w:r>
      <w:r>
        <w:rPr>
          <w:rFonts w:hint="default"/>
          <w:b w:val="0"/>
          <w:bCs w:val="0"/>
          <w:lang w:val="en-US"/>
        </w:rPr>
        <w:tab/>
        <w:t/>
      </w:r>
      <w:r>
        <w:rPr>
          <w:rFonts w:hint="default"/>
          <w:b w:val="0"/>
          <w:bCs w:val="0"/>
          <w:lang w:val="en-US"/>
        </w:rPr>
        <w:tab/>
        <w:t>trivial file transfer protocol (TFTP)</w:t>
      </w:r>
    </w:p>
    <w:p w14:paraId="3B567A6E">
      <w:pPr>
        <w:numPr>
          <w:numId w:val="0"/>
        </w:numPr>
        <w:ind w:leftChars="0"/>
        <w:jc w:val="left"/>
        <w:rPr>
          <w:rFonts w:hint="default"/>
          <w:b w:val="0"/>
          <w:bCs w:val="0"/>
          <w:lang w:val="en-US"/>
        </w:rPr>
      </w:pPr>
      <w:r>
        <w:rPr>
          <w:rFonts w:hint="default"/>
          <w:b w:val="0"/>
          <w:bCs w:val="0"/>
          <w:lang w:val="en-US"/>
        </w:rPr>
        <w:t xml:space="preserve">80 </w:t>
      </w:r>
      <w:r>
        <w:rPr>
          <w:rFonts w:hint="default"/>
          <w:b w:val="0"/>
          <w:bCs w:val="0"/>
          <w:lang w:val="en-US"/>
        </w:rPr>
        <w:tab/>
        <w:t>TCP</w:t>
      </w:r>
      <w:r>
        <w:rPr>
          <w:rFonts w:hint="default"/>
          <w:b w:val="0"/>
          <w:bCs w:val="0"/>
          <w:lang w:val="en-US"/>
        </w:rPr>
        <w:tab/>
        <w:t/>
      </w:r>
      <w:r>
        <w:rPr>
          <w:rFonts w:hint="default"/>
          <w:b w:val="0"/>
          <w:bCs w:val="0"/>
          <w:lang w:val="en-US"/>
        </w:rPr>
        <w:tab/>
        <w:t>hypertext transfer protocol (HTTP)</w:t>
      </w:r>
    </w:p>
    <w:p w14:paraId="6138CE39">
      <w:pPr>
        <w:numPr>
          <w:ilvl w:val="0"/>
          <w:numId w:val="2"/>
        </w:numPr>
        <w:ind w:leftChars="0"/>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post office protocol version 3 (POP3)</w:t>
      </w:r>
    </w:p>
    <w:p w14:paraId="469B645D">
      <w:pPr>
        <w:numPr>
          <w:ilvl w:val="0"/>
          <w:numId w:val="3"/>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internet message access protocol (SNMP)</w:t>
      </w:r>
    </w:p>
    <w:p w14:paraId="04ACEB8F">
      <w:pPr>
        <w:numPr>
          <w:ilvl w:val="0"/>
          <w:numId w:val="4"/>
        </w:numPr>
        <w:jc w:val="left"/>
        <w:rPr>
          <w:rFonts w:hint="default"/>
          <w:b w:val="0"/>
          <w:bCs w:val="0"/>
          <w:lang w:val="en-US"/>
        </w:rPr>
      </w:pPr>
      <w:r>
        <w:rPr>
          <w:rFonts w:hint="default"/>
          <w:b w:val="0"/>
          <w:bCs w:val="0"/>
          <w:lang w:val="en-US"/>
        </w:rPr>
        <w:t>UDP</w:t>
      </w:r>
      <w:r>
        <w:rPr>
          <w:rFonts w:hint="default"/>
          <w:b w:val="0"/>
          <w:bCs w:val="0"/>
          <w:lang w:val="en-US"/>
        </w:rPr>
        <w:tab/>
        <w:t/>
      </w:r>
      <w:r>
        <w:rPr>
          <w:rFonts w:hint="default"/>
          <w:b w:val="0"/>
          <w:bCs w:val="0"/>
          <w:lang w:val="en-US"/>
        </w:rPr>
        <w:tab/>
        <w:t>simple network management protocol (SNMP)</w:t>
      </w:r>
    </w:p>
    <w:p w14:paraId="630273D4">
      <w:pPr>
        <w:numPr>
          <w:ilvl w:val="0"/>
          <w:numId w:val="5"/>
        </w:numPr>
        <w:jc w:val="left"/>
        <w:rPr>
          <w:rFonts w:hint="default"/>
          <w:b w:val="0"/>
          <w:bCs w:val="0"/>
          <w:lang w:val="en-US"/>
        </w:rPr>
      </w:pPr>
      <w:r>
        <w:rPr>
          <w:rFonts w:hint="default"/>
          <w:b w:val="0"/>
          <w:bCs w:val="0"/>
          <w:lang w:val="en-US"/>
        </w:rPr>
        <w:t>TCP</w:t>
      </w:r>
      <w:r>
        <w:rPr>
          <w:rFonts w:hint="default"/>
          <w:b w:val="0"/>
          <w:bCs w:val="0"/>
          <w:lang w:val="en-US"/>
        </w:rPr>
        <w:tab/>
        <w:t/>
      </w:r>
      <w:r>
        <w:rPr>
          <w:rFonts w:hint="default"/>
          <w:b w:val="0"/>
          <w:bCs w:val="0"/>
          <w:lang w:val="en-US"/>
        </w:rPr>
        <w:tab/>
        <w:t>hypertext transfer protocol secure (HTTPS)</w:t>
      </w:r>
    </w:p>
    <w:p w14:paraId="7FFAD0CB">
      <w:pPr>
        <w:numPr>
          <w:numId w:val="0"/>
        </w:numPr>
        <w:jc w:val="left"/>
        <w:rPr>
          <w:rFonts w:hint="default"/>
          <w:b w:val="0"/>
          <w:bCs w:val="0"/>
          <w:lang w:val="en-US"/>
        </w:rPr>
      </w:pPr>
    </w:p>
    <w:p w14:paraId="7ADBBA6E">
      <w:pPr>
        <w:numPr>
          <w:numId w:val="0"/>
        </w:numPr>
        <w:ind w:firstLine="720" w:firstLineChars="0"/>
        <w:jc w:val="left"/>
        <w:rPr>
          <w:rFonts w:hint="default"/>
          <w:b w:val="0"/>
          <w:bCs w:val="0"/>
          <w:lang w:val="en-US"/>
        </w:rPr>
      </w:pPr>
      <w:r>
        <w:rPr>
          <w:rFonts w:hint="default"/>
          <w:b w:val="0"/>
          <w:bCs w:val="0"/>
          <w:lang w:val="en-US"/>
        </w:rPr>
        <w:t xml:space="preserve">Some applications may use both TCP and UDP. </w:t>
      </w:r>
    </w:p>
    <w:p w14:paraId="07123152">
      <w:pPr>
        <w:numPr>
          <w:numId w:val="0"/>
        </w:numPr>
        <w:ind w:firstLine="720" w:firstLineChars="0"/>
        <w:jc w:val="left"/>
        <w:rPr>
          <w:rFonts w:hint="default"/>
          <w:b w:val="0"/>
          <w:bCs w:val="0"/>
          <w:lang w:val="en-US"/>
        </w:rPr>
      </w:pPr>
      <w:r>
        <w:rPr>
          <w:rFonts w:hint="default"/>
          <w:b w:val="0"/>
          <w:bCs w:val="0"/>
          <w:lang w:val="en-US"/>
        </w:rPr>
        <w:t>For example, DNS uses UDP when clients send requests to a DNS server.</w:t>
      </w:r>
    </w:p>
    <w:p w14:paraId="6AFBDB8C">
      <w:pPr>
        <w:numPr>
          <w:numId w:val="0"/>
        </w:numPr>
        <w:ind w:firstLine="720" w:firstLineChars="0"/>
        <w:jc w:val="left"/>
        <w:rPr>
          <w:rFonts w:hint="default"/>
          <w:b w:val="0"/>
          <w:bCs w:val="0"/>
          <w:lang w:val="en-US"/>
        </w:rPr>
      </w:pPr>
      <w:r>
        <w:rPr>
          <w:rFonts w:hint="default"/>
          <w:b w:val="0"/>
          <w:bCs w:val="0"/>
          <w:lang w:val="en-US"/>
        </w:rPr>
        <w:t>However, communication between two DNS servers always uses TCP</w:t>
      </w:r>
    </w:p>
    <w:p w14:paraId="07D36927">
      <w:pPr>
        <w:numPr>
          <w:numId w:val="0"/>
        </w:numPr>
        <w:jc w:val="left"/>
        <w:rPr>
          <w:rFonts w:hint="default"/>
          <w:b w:val="0"/>
          <w:bCs w:val="0"/>
          <w:lang w:val="en-US"/>
        </w:rPr>
      </w:pPr>
    </w:p>
    <w:p w14:paraId="5C77704B">
      <w:pPr>
        <w:numPr>
          <w:numId w:val="0"/>
        </w:numPr>
        <w:jc w:val="left"/>
        <w:rPr>
          <w:rFonts w:hint="default"/>
          <w:b w:val="0"/>
          <w:bCs w:val="0"/>
          <w:highlight w:val="green"/>
          <w:lang w:val="en-US"/>
        </w:rPr>
      </w:pPr>
      <w:r>
        <w:rPr>
          <w:rFonts w:hint="default"/>
          <w:b w:val="0"/>
          <w:bCs w:val="0"/>
          <w:highlight w:val="green"/>
          <w:lang w:val="en-US"/>
        </w:rPr>
        <w:t>Socket pairs</w:t>
      </w:r>
    </w:p>
    <w:p w14:paraId="0059FC35">
      <w:pPr>
        <w:numPr>
          <w:numId w:val="0"/>
        </w:numPr>
        <w:jc w:val="left"/>
        <w:rPr>
          <w:rFonts w:hint="default"/>
          <w:b w:val="0"/>
          <w:bCs w:val="0"/>
          <w:lang w:val="en-US"/>
        </w:rPr>
      </w:pPr>
    </w:p>
    <w:p w14:paraId="09E87E60">
      <w:pPr>
        <w:numPr>
          <w:numId w:val="0"/>
        </w:numPr>
        <w:jc w:val="left"/>
        <w:rPr>
          <w:rFonts w:hint="default"/>
          <w:b w:val="0"/>
          <w:bCs w:val="0"/>
          <w:lang w:val="en-US"/>
        </w:rPr>
      </w:pPr>
      <w:r>
        <w:rPr>
          <w:rFonts w:hint="default"/>
          <w:b w:val="0"/>
          <w:bCs w:val="0"/>
          <w:lang w:val="en-US"/>
        </w:rPr>
        <w:tab/>
        <w:t>- The source and destination ports are placed within the segment.</w:t>
      </w:r>
    </w:p>
    <w:p w14:paraId="7090CCBC">
      <w:pPr>
        <w:numPr>
          <w:numId w:val="0"/>
        </w:numPr>
        <w:jc w:val="left"/>
        <w:rPr>
          <w:rFonts w:hint="default"/>
          <w:b w:val="0"/>
          <w:bCs w:val="0"/>
          <w:lang w:val="en-US"/>
        </w:rPr>
      </w:pPr>
      <w:r>
        <w:rPr>
          <w:rFonts w:hint="default"/>
          <w:b w:val="0"/>
          <w:bCs w:val="0"/>
          <w:lang w:val="en-US"/>
        </w:rPr>
        <w:tab/>
        <w:t>- The segments are then encapsulated within an IP packet</w:t>
      </w:r>
    </w:p>
    <w:p w14:paraId="537A1F3D">
      <w:pPr>
        <w:numPr>
          <w:numId w:val="0"/>
        </w:numPr>
        <w:jc w:val="left"/>
        <w:rPr>
          <w:rFonts w:hint="default"/>
          <w:b w:val="0"/>
          <w:bCs w:val="0"/>
          <w:lang w:val="en-US"/>
        </w:rPr>
      </w:pPr>
      <w:r>
        <w:rPr>
          <w:rFonts w:hint="default"/>
          <w:b w:val="0"/>
          <w:bCs w:val="0"/>
          <w:lang w:val="en-US"/>
        </w:rPr>
        <w:tab/>
        <w:t xml:space="preserve">- The IP packet contains the IP address of the source and destination. </w:t>
      </w:r>
    </w:p>
    <w:p w14:paraId="69EF4A4A">
      <w:pPr>
        <w:numPr>
          <w:numId w:val="0"/>
        </w:numPr>
        <w:jc w:val="left"/>
        <w:rPr>
          <w:rFonts w:hint="default"/>
          <w:b w:val="0"/>
          <w:bCs w:val="0"/>
          <w:lang w:val="en-US"/>
        </w:rPr>
      </w:pPr>
      <w:r>
        <w:rPr>
          <w:rFonts w:hint="default"/>
          <w:b w:val="0"/>
          <w:bCs w:val="0"/>
          <w:lang w:val="en-US"/>
        </w:rPr>
        <w:tab/>
        <w:t xml:space="preserve">- The combination of the source IP address and source port number, or the destination IP </w:t>
      </w:r>
      <w:r>
        <w:rPr>
          <w:rFonts w:hint="default"/>
          <w:b w:val="0"/>
          <w:bCs w:val="0"/>
          <w:lang w:val="en-US"/>
        </w:rPr>
        <w:tab/>
        <w:t xml:space="preserve">    address and destination port number is known as a socket.</w:t>
      </w:r>
    </w:p>
    <w:p w14:paraId="12E8E6A0">
      <w:pPr>
        <w:numPr>
          <w:numId w:val="0"/>
        </w:numPr>
        <w:jc w:val="center"/>
      </w:pPr>
      <w:r>
        <w:drawing>
          <wp:inline distT="0" distB="0" distL="114300" distR="114300">
            <wp:extent cx="4322445" cy="29698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22445" cy="2969895"/>
                    </a:xfrm>
                    <a:prstGeom prst="rect">
                      <a:avLst/>
                    </a:prstGeom>
                    <a:noFill/>
                    <a:ln>
                      <a:noFill/>
                    </a:ln>
                  </pic:spPr>
                </pic:pic>
              </a:graphicData>
            </a:graphic>
          </wp:inline>
        </w:drawing>
      </w:r>
    </w:p>
    <w:p w14:paraId="32D79B78">
      <w:pPr>
        <w:numPr>
          <w:numId w:val="0"/>
        </w:numPr>
        <w:jc w:val="left"/>
        <w:rPr>
          <w:rFonts w:hint="default"/>
          <w:lang w:val="en-US"/>
        </w:rPr>
      </w:pPr>
      <w:r>
        <w:rPr>
          <w:rFonts w:hint="default"/>
          <w:lang w:val="en-US"/>
        </w:rPr>
        <w:tab/>
        <w:t>In the example, the FTP request generated by the PC includes the layer 2 MAC addresses and the layer 3 IP addresses.</w:t>
      </w:r>
    </w:p>
    <w:p w14:paraId="518D6FCA">
      <w:pPr>
        <w:numPr>
          <w:numId w:val="0"/>
        </w:numPr>
        <w:jc w:val="left"/>
        <w:rPr>
          <w:rFonts w:hint="default"/>
          <w:lang w:val="en-US"/>
        </w:rPr>
      </w:pPr>
      <w:r>
        <w:rPr>
          <w:rFonts w:hint="default"/>
          <w:lang w:val="en-US"/>
        </w:rPr>
        <w:tab/>
        <w:t>The request also identifies the source port number 1305 (dynamically generated by the host)</w:t>
      </w:r>
    </w:p>
    <w:p w14:paraId="25AC6CD6">
      <w:pPr>
        <w:numPr>
          <w:numId w:val="0"/>
        </w:numPr>
        <w:jc w:val="left"/>
        <w:rPr>
          <w:rFonts w:hint="default"/>
          <w:lang w:val="en-US"/>
        </w:rPr>
      </w:pPr>
      <w:r>
        <w:rPr>
          <w:rFonts w:hint="default"/>
          <w:lang w:val="en-US"/>
        </w:rPr>
        <w:t xml:space="preserve">And destination port, identifying the FTP services on port 21. </w:t>
      </w:r>
    </w:p>
    <w:p w14:paraId="29215FC3">
      <w:pPr>
        <w:numPr>
          <w:numId w:val="0"/>
        </w:numPr>
        <w:jc w:val="left"/>
        <w:rPr>
          <w:rFonts w:hint="default"/>
          <w:lang w:val="en-US"/>
        </w:rPr>
      </w:pPr>
      <w:r>
        <w:rPr>
          <w:rFonts w:hint="default"/>
          <w:lang w:val="en-US"/>
        </w:rPr>
        <w:tab/>
        <w:t>The host also has requested a web page from the server using the same later 2 and later 3 addresses.</w:t>
      </w:r>
    </w:p>
    <w:p w14:paraId="4F6F064D">
      <w:pPr>
        <w:numPr>
          <w:numId w:val="0"/>
        </w:numPr>
        <w:jc w:val="left"/>
        <w:rPr>
          <w:rFonts w:hint="default"/>
          <w:lang w:val="en-US"/>
        </w:rPr>
      </w:pPr>
      <w:r>
        <w:rPr>
          <w:rFonts w:hint="default"/>
          <w:lang w:val="en-US"/>
        </w:rPr>
        <w:tab/>
        <w:t>However, it is using the source port number 1099 (-//-) and destination port identifying the web service on port 80</w:t>
      </w:r>
    </w:p>
    <w:p w14:paraId="71EEA072">
      <w:pPr>
        <w:numPr>
          <w:numId w:val="0"/>
        </w:numPr>
        <w:jc w:val="left"/>
        <w:rPr>
          <w:rFonts w:hint="default"/>
          <w:lang w:val="en-US"/>
        </w:rPr>
      </w:pPr>
    </w:p>
    <w:p w14:paraId="3F30FAE6">
      <w:pPr>
        <w:numPr>
          <w:numId w:val="0"/>
        </w:numPr>
        <w:jc w:val="left"/>
        <w:rPr>
          <w:rFonts w:hint="default"/>
          <w:lang w:val="en-US"/>
        </w:rPr>
      </w:pPr>
      <w:r>
        <w:rPr>
          <w:rFonts w:hint="default"/>
          <w:lang w:val="en-US"/>
        </w:rPr>
        <w:tab/>
        <w:t>The socket is used to identify the server and service being requested by the client. A client socket might look like this, with 1099 representing the source port number: 192.168.1.5:1099</w:t>
      </w:r>
    </w:p>
    <w:p w14:paraId="1F139C26">
      <w:pPr>
        <w:numPr>
          <w:numId w:val="0"/>
        </w:numPr>
        <w:jc w:val="left"/>
        <w:rPr>
          <w:rFonts w:hint="default"/>
          <w:lang w:val="en-US"/>
        </w:rPr>
      </w:pPr>
    </w:p>
    <w:p w14:paraId="4564F668">
      <w:pPr>
        <w:numPr>
          <w:numId w:val="0"/>
        </w:numPr>
        <w:jc w:val="left"/>
        <w:rPr>
          <w:rFonts w:hint="default"/>
          <w:lang w:val="en-US"/>
        </w:rPr>
      </w:pPr>
      <w:r>
        <w:rPr>
          <w:rFonts w:hint="default"/>
          <w:lang w:val="en-US"/>
        </w:rPr>
        <w:tab/>
        <w:t>The socket on a web server might be 192.168.1.7:80</w:t>
      </w:r>
    </w:p>
    <w:p w14:paraId="2041F526">
      <w:pPr>
        <w:numPr>
          <w:numId w:val="0"/>
        </w:numPr>
        <w:jc w:val="left"/>
        <w:rPr>
          <w:rFonts w:hint="default"/>
          <w:lang w:val="en-US"/>
        </w:rPr>
      </w:pPr>
    </w:p>
    <w:p w14:paraId="6A6A18BB">
      <w:pPr>
        <w:numPr>
          <w:numId w:val="0"/>
        </w:numPr>
        <w:jc w:val="left"/>
        <w:rPr>
          <w:rFonts w:hint="default"/>
          <w:lang w:val="en-US"/>
        </w:rPr>
      </w:pPr>
      <w:r>
        <w:rPr>
          <w:rFonts w:hint="default"/>
          <w:lang w:val="en-US"/>
        </w:rPr>
        <w:tab/>
        <w:t>Together, these two sockets combine to form a socket pair: 192.168.1.5:1099, 192.168.1.7:80</w:t>
      </w:r>
    </w:p>
    <w:p w14:paraId="1BE05495">
      <w:pPr>
        <w:numPr>
          <w:numId w:val="0"/>
        </w:numPr>
        <w:jc w:val="left"/>
        <w:rPr>
          <w:rFonts w:hint="default"/>
          <w:lang w:val="en-US"/>
        </w:rPr>
      </w:pPr>
    </w:p>
    <w:p w14:paraId="42FC0EC7">
      <w:pPr>
        <w:numPr>
          <w:numId w:val="0"/>
        </w:numPr>
        <w:jc w:val="left"/>
        <w:rPr>
          <w:rFonts w:hint="default"/>
          <w:b/>
          <w:bCs/>
          <w:lang w:val="en-US"/>
        </w:rPr>
      </w:pPr>
      <w:r>
        <w:rPr>
          <w:rFonts w:hint="default"/>
          <w:lang w:val="en-US"/>
        </w:rPr>
        <w:tab/>
      </w:r>
      <w:r>
        <w:rPr>
          <w:rFonts w:hint="default"/>
          <w:b/>
          <w:bCs/>
          <w:lang w:val="en-US"/>
        </w:rPr>
        <w:t>Sockets enable multiple processes, running on a client, to distinguish themselves from each other, and multiple connections to a server process to be distinguished from each other</w:t>
      </w:r>
    </w:p>
    <w:p w14:paraId="6F496C3F">
      <w:pPr>
        <w:numPr>
          <w:numId w:val="0"/>
        </w:numPr>
        <w:jc w:val="left"/>
        <w:rPr>
          <w:rFonts w:hint="default"/>
          <w:lang w:val="en-US"/>
        </w:rPr>
      </w:pPr>
    </w:p>
    <w:p w14:paraId="1EECBB9C">
      <w:pPr>
        <w:numPr>
          <w:numId w:val="0"/>
        </w:numPr>
        <w:jc w:val="left"/>
        <w:rPr>
          <w:rFonts w:hint="default"/>
          <w:b/>
          <w:bCs/>
          <w:lang w:val="en-US"/>
        </w:rPr>
      </w:pPr>
      <w:r>
        <w:rPr>
          <w:rFonts w:hint="default"/>
          <w:lang w:val="en-US"/>
        </w:rPr>
        <w:tab/>
      </w:r>
      <w:r>
        <w:rPr>
          <w:rFonts w:hint="default"/>
          <w:b/>
          <w:bCs/>
          <w:lang w:val="en-US"/>
        </w:rPr>
        <w:t>The source port number acts as a return address for the requesting application. The transport layer keeps track of this port and the application that initiated the request so that when a response is returned, it can be forwarded to the correct application.</w:t>
      </w:r>
    </w:p>
    <w:p w14:paraId="6601F550">
      <w:pPr>
        <w:numPr>
          <w:numId w:val="0"/>
        </w:numPr>
        <w:jc w:val="left"/>
        <w:rPr>
          <w:rFonts w:hint="default"/>
          <w:b/>
          <w:bCs/>
          <w:lang w:val="en-US"/>
        </w:rPr>
      </w:pPr>
    </w:p>
    <w:p w14:paraId="43EC7108">
      <w:pPr>
        <w:jc w:val="left"/>
        <w:rPr>
          <w:rFonts w:hint="default"/>
          <w:highlight w:val="green"/>
          <w:lang w:val="en-US"/>
        </w:rPr>
      </w:pPr>
      <w:r>
        <w:rPr>
          <w:rFonts w:hint="default"/>
          <w:highlight w:val="green"/>
          <w:lang w:val="en-US"/>
        </w:rPr>
        <w:t>The netstat command</w:t>
      </w:r>
    </w:p>
    <w:p w14:paraId="2FCED0DA">
      <w:pPr>
        <w:jc w:val="left"/>
        <w:rPr>
          <w:rFonts w:hint="default"/>
          <w:lang w:val="en-US"/>
        </w:rPr>
      </w:pPr>
    </w:p>
    <w:p w14:paraId="6FD0E71B">
      <w:pPr>
        <w:jc w:val="left"/>
        <w:rPr>
          <w:rFonts w:hint="default"/>
          <w:lang w:val="en-US"/>
        </w:rPr>
      </w:pPr>
      <w:r>
        <w:rPr>
          <w:rFonts w:hint="default"/>
          <w:lang w:val="en-US"/>
        </w:rPr>
        <w:tab/>
        <w:t>Unexplained TCP connections can pose a major security threat.</w:t>
      </w:r>
    </w:p>
    <w:p w14:paraId="54023230">
      <w:pPr>
        <w:jc w:val="left"/>
        <w:rPr>
          <w:rFonts w:hint="default"/>
          <w:lang w:val="en-US"/>
        </w:rPr>
      </w:pPr>
      <w:r>
        <w:rPr>
          <w:rFonts w:hint="default"/>
          <w:lang w:val="en-US"/>
        </w:rPr>
        <w:tab/>
        <w:t xml:space="preserve">They can indicate that sometinh or smo is connected to the local host. </w:t>
      </w:r>
    </w:p>
    <w:p w14:paraId="6AF72000">
      <w:pPr>
        <w:jc w:val="left"/>
        <w:rPr>
          <w:rFonts w:hint="default"/>
          <w:lang w:val="en-US"/>
        </w:rPr>
      </w:pPr>
      <w:r>
        <w:rPr>
          <w:rFonts w:hint="default"/>
          <w:lang w:val="en-US"/>
        </w:rPr>
        <w:tab/>
        <w:t xml:space="preserve">Sometimes it is necessary to know which active TCP connections are open and running on a </w:t>
      </w:r>
    </w:p>
    <w:p w14:paraId="594FFAF5">
      <w:pPr>
        <w:jc w:val="left"/>
        <w:rPr>
          <w:rFonts w:hint="default"/>
          <w:lang w:val="en-US"/>
        </w:rPr>
      </w:pPr>
      <w:r>
        <w:rPr>
          <w:rFonts w:hint="default"/>
          <w:lang w:val="en-US"/>
        </w:rPr>
        <w:tab/>
        <w:t xml:space="preserve">  Networked host.</w:t>
      </w:r>
    </w:p>
    <w:p w14:paraId="39A6AE3F">
      <w:pPr>
        <w:jc w:val="left"/>
        <w:rPr>
          <w:rFonts w:hint="default"/>
          <w:lang w:val="en-US"/>
        </w:rPr>
      </w:pPr>
      <w:r>
        <w:rPr>
          <w:rFonts w:hint="default"/>
          <w:lang w:val="en-US"/>
        </w:rPr>
        <w:tab/>
        <w:t>Netstat is an important network utility that can be used to verify those connections. As shown below, enter the command netstat to list the protocols in use, the local address and port numbers, the foreign address and port numbers, and the connection state.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E99E0"/>
    <w:multiLevelType w:val="singleLevel"/>
    <w:tmpl w:val="9AAE99E0"/>
    <w:lvl w:ilvl="0" w:tentative="0">
      <w:start w:val="443"/>
      <w:numFmt w:val="decimal"/>
      <w:lvlText w:val="%1"/>
      <w:lvlJc w:val="left"/>
    </w:lvl>
  </w:abstractNum>
  <w:abstractNum w:abstractNumId="1">
    <w:nsid w:val="B9545989"/>
    <w:multiLevelType w:val="singleLevel"/>
    <w:tmpl w:val="B9545989"/>
    <w:lvl w:ilvl="0" w:tentative="0">
      <w:start w:val="110"/>
      <w:numFmt w:val="decimal"/>
      <w:lvlText w:val="%1"/>
      <w:lvlJc w:val="left"/>
    </w:lvl>
  </w:abstractNum>
  <w:abstractNum w:abstractNumId="2">
    <w:nsid w:val="2135D6FA"/>
    <w:multiLevelType w:val="singleLevel"/>
    <w:tmpl w:val="2135D6FA"/>
    <w:lvl w:ilvl="0" w:tentative="0">
      <w:start w:val="161"/>
      <w:numFmt w:val="decimal"/>
      <w:lvlText w:val="%1"/>
      <w:lvlJc w:val="left"/>
    </w:lvl>
  </w:abstractNum>
  <w:abstractNum w:abstractNumId="3">
    <w:nsid w:val="280C1F71"/>
    <w:multiLevelType w:val="singleLevel"/>
    <w:tmpl w:val="280C1F71"/>
    <w:lvl w:ilvl="0" w:tentative="0">
      <w:start w:val="143"/>
      <w:numFmt w:val="decimal"/>
      <w:lvlText w:val="%1"/>
      <w:lvlJc w:val="left"/>
    </w:lvl>
  </w:abstractNum>
  <w:abstractNum w:abstractNumId="4">
    <w:nsid w:val="5A8389DD"/>
    <w:multiLevelType w:val="singleLevel"/>
    <w:tmpl w:val="5A8389DD"/>
    <w:lvl w:ilvl="0" w:tentative="0">
      <w:start w:val="20"/>
      <w:numFmt w:val="decimal"/>
      <w:lvlText w:val="%1"/>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95022"/>
    <w:rsid w:val="4834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2024-11-11T16:33:00Z</dcterms:created>
  <dc:creator>Mr.M</dc:creator>
  <cp:lastModifiedBy>Mr.M</cp:lastModifiedBy>
  <dcterms:modified xsi:type="dcterms:W3CDTF">2024-11-11T18:55:01Z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0F8FBB99454D4AF6BE865C69355C9285_12</vt:lpwstr>
  </property>
</Properties>
</file>