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2E75B6"/>
          <w:sz w:val="24"/>
        </w:rPr>
        <w:t>DỰ ÁN NHÀ Ở XÃ HỘI MARINA LIVING (HAPRO)</w:t>
      </w:r>
    </w:p>
    <w:p>
      <w:pPr>
        <w:spacing w:before="80" w:after="240"/>
        <w:jc w:val="center"/>
      </w:pPr>
      <w:r>
        <w:rPr>
          <w:rFonts w:ascii="Segoe UI" w:hAnsi="Segoe UI"/>
          <w:b/>
          <w:color w:val="1B365D"/>
          <w:sz w:val="36"/>
        </w:rPr>
        <w:t>HƯỚNG DẪN SỬ DỤNG CHI TIẾT</w:t>
        <w:br/>
        <w:t>HỆ THỐNG CỔNG THÔNG TIN &amp; QUẢN LÝ HỒ SƠ BỐC THĂM CĂN HỘ</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3168"/>
            <w:shd w:fill="F0F4F8"/>
            <w:tcMar>
              <w:top w:w="80" w:type="dxa"/>
              <w:bottom w:w="80" w:type="dxa"/>
              <w:left w:w="120" w:type="dxa"/>
              <w:right w:w="120" w:type="dxa"/>
            </w:tcMar>
          </w:tcPr>
          <w:p>
            <w:r>
              <w:rPr>
                <w:rFonts w:ascii="Segoe UI" w:hAnsi="Segoe UI"/>
                <w:b/>
                <w:color w:val="1B365D"/>
                <w:sz w:val="19"/>
              </w:rPr>
              <w:t>Tên dự án:</w:t>
            </w:r>
          </w:p>
        </w:tc>
        <w:tc>
          <w:tcPr>
            <w:tcW w:type="dxa" w:w="6192"/>
            <w:shd w:fill="FAFAFA"/>
            <w:tcMar>
              <w:top w:w="80" w:type="dxa"/>
              <w:bottom w:w="80" w:type="dxa"/>
              <w:left w:w="120" w:type="dxa"/>
              <w:right w:w="120" w:type="dxa"/>
            </w:tcMar>
          </w:tcPr>
          <w:p>
            <w:r>
              <w:rPr>
                <w:rFonts w:ascii="Segoe UI" w:hAnsi="Segoe UI"/>
                <w:color w:val="262626"/>
                <w:sz w:val="19"/>
              </w:rPr>
              <w:t>Marina Living (Chủ đầu tư Hapro)</w:t>
            </w:r>
          </w:p>
        </w:tc>
      </w:tr>
      <w:tr>
        <w:tc>
          <w:tcPr>
            <w:tcW w:type="dxa" w:w="3168"/>
            <w:shd w:fill="F0F4F8"/>
            <w:tcMar>
              <w:top w:w="80" w:type="dxa"/>
              <w:bottom w:w="80" w:type="dxa"/>
              <w:left w:w="120" w:type="dxa"/>
              <w:right w:w="120" w:type="dxa"/>
            </w:tcMar>
          </w:tcPr>
          <w:p>
            <w:r>
              <w:rPr>
                <w:rFonts w:ascii="Segoe UI" w:hAnsi="Segoe UI"/>
                <w:b/>
                <w:color w:val="1B365D"/>
                <w:sz w:val="19"/>
              </w:rPr>
              <w:t>Đối tượng áp dụng:</w:t>
            </w:r>
          </w:p>
        </w:tc>
        <w:tc>
          <w:tcPr>
            <w:tcW w:type="dxa" w:w="6192"/>
            <w:shd w:fill="FAFAFA"/>
            <w:tcMar>
              <w:top w:w="80" w:type="dxa"/>
              <w:bottom w:w="80" w:type="dxa"/>
              <w:left w:w="120" w:type="dxa"/>
              <w:right w:w="120" w:type="dxa"/>
            </w:tcMar>
          </w:tcPr>
          <w:p>
            <w:r>
              <w:rPr>
                <w:rFonts w:ascii="Segoe UI" w:hAnsi="Segoe UI"/>
                <w:color w:val="262626"/>
                <w:sz w:val="19"/>
              </w:rPr>
              <w:t>Khách hàng nộp hồ sơ &amp; Cán bộ thụ lý xét duyệt / Quản trị viên</w:t>
            </w:r>
          </w:p>
        </w:tc>
      </w:tr>
      <w:tr>
        <w:tc>
          <w:tcPr>
            <w:tcW w:type="dxa" w:w="3168"/>
            <w:shd w:fill="F0F4F8"/>
            <w:tcMar>
              <w:top w:w="80" w:type="dxa"/>
              <w:bottom w:w="80" w:type="dxa"/>
              <w:left w:w="120" w:type="dxa"/>
              <w:right w:w="120" w:type="dxa"/>
            </w:tcMar>
          </w:tcPr>
          <w:p>
            <w:r>
              <w:rPr>
                <w:rFonts w:ascii="Segoe UI" w:hAnsi="Segoe UI"/>
                <w:b/>
                <w:color w:val="1B365D"/>
                <w:sz w:val="19"/>
              </w:rPr>
              <w:t>Phiên bản tài liệu:</w:t>
            </w:r>
          </w:p>
        </w:tc>
        <w:tc>
          <w:tcPr>
            <w:tcW w:type="dxa" w:w="6192"/>
            <w:shd w:fill="FAFAFA"/>
            <w:tcMar>
              <w:top w:w="80" w:type="dxa"/>
              <w:bottom w:w="80" w:type="dxa"/>
              <w:left w:w="120" w:type="dxa"/>
              <w:right w:w="120" w:type="dxa"/>
            </w:tcMar>
          </w:tcPr>
          <w:p>
            <w:r>
              <w:rPr>
                <w:rFonts w:ascii="Segoe UI" w:hAnsi="Segoe UI"/>
                <w:color w:val="262626"/>
                <w:sz w:val="19"/>
              </w:rPr>
              <w:t>v1.0 (Cập nhật theo Luật Nhà ở mới nhất)</w:t>
            </w:r>
          </w:p>
        </w:tc>
      </w:tr>
      <w:tr>
        <w:tc>
          <w:tcPr>
            <w:tcW w:type="dxa" w:w="3168"/>
            <w:shd w:fill="F0F4F8"/>
            <w:tcMar>
              <w:top w:w="80" w:type="dxa"/>
              <w:bottom w:w="80" w:type="dxa"/>
              <w:left w:w="120" w:type="dxa"/>
              <w:right w:w="120" w:type="dxa"/>
            </w:tcMar>
          </w:tcPr>
          <w:p>
            <w:r>
              <w:rPr>
                <w:rFonts w:ascii="Segoe UI" w:hAnsi="Segoe UI"/>
                <w:b/>
                <w:color w:val="1B365D"/>
                <w:sz w:val="19"/>
              </w:rPr>
              <w:t>Ngày phát hành:</w:t>
            </w:r>
          </w:p>
        </w:tc>
        <w:tc>
          <w:tcPr>
            <w:tcW w:type="dxa" w:w="6192"/>
            <w:shd w:fill="FAFAFA"/>
            <w:tcMar>
              <w:top w:w="80" w:type="dxa"/>
              <w:bottom w:w="80" w:type="dxa"/>
              <w:left w:w="120" w:type="dxa"/>
              <w:right w:w="120" w:type="dxa"/>
            </w:tcMar>
          </w:tcPr>
          <w:p>
            <w:r>
              <w:rPr>
                <w:rFonts w:ascii="Segoe UI" w:hAnsi="Segoe UI"/>
                <w:color w:val="262626"/>
                <w:sz w:val="19"/>
              </w:rPr>
              <w:t>12/08/2026</w:t>
            </w:r>
          </w:p>
        </w:tc>
      </w:tr>
    </w:tbl>
    <w:p>
      <w:pPr>
        <w:spacing w:after="240"/>
      </w:pPr>
    </w:p>
    <w:p>
      <w:pPr>
        <w:spacing w:before="120" w:after="360"/>
        <w:pBdr>
          <w:bottom w:val="single" w:sz="12" w:space="1" w:color="1B365D"/>
        </w:pBdr>
      </w:pPr>
    </w:p>
    <w:p>
      <w:pPr>
        <w:keepNext/>
        <w:spacing w:before="360" w:after="160"/>
        <w:pBdr>
          <w:bottom w:val="single" w:sz="6" w:space="2" w:color="2E75B6"/>
        </w:pBdr>
      </w:pPr>
      <w:r>
        <w:rPr>
          <w:rFonts w:ascii="Segoe UI" w:hAnsi="Segoe UI"/>
          <w:b/>
          <w:color w:val="1B365D"/>
          <w:sz w:val="28"/>
        </w:rPr>
        <w:t>1. GIỚI THIỆU TỔNG QUAN VỀ HỆ THỐNG</w:t>
      </w:r>
    </w:p>
    <w:p>
      <w:pPr>
        <w:spacing w:before="0" w:after="100" w:line="276" w:lineRule="auto"/>
      </w:pPr>
      <w:r>
        <w:rPr>
          <w:rFonts w:ascii="Segoe UI" w:hAnsi="Segoe UI"/>
          <w:i w:val="0"/>
          <w:color w:val="262626"/>
          <w:sz w:val="20"/>
        </w:rPr>
        <w:t>Hệ thống Cổng thông tin &amp; Quản lý Hồ sơ Nhà ở Xã hội (NOXH) Marina Living được phát triển nhằm số hóa toàn bộ quy trình đăng ký, thẩm định hồ sơ pháp lý, tiếp nhận đối chiếu bản gốc và điều hành bốc thăm căn hộ theo đúng quy định của Luật Nhà ở hiện hành.</w:t>
      </w:r>
    </w:p>
    <w:p>
      <w:pPr>
        <w:spacing w:before="0" w:after="100" w:line="276" w:lineRule="auto"/>
      </w:pPr>
      <w:r>
        <w:rPr>
          <w:rFonts w:ascii="Segoe UI" w:hAnsi="Segoe UI"/>
          <w:i w:val="0"/>
          <w:color w:val="262626"/>
          <w:sz w:val="20"/>
        </w:rPr>
        <w:t>Hệ thống bao gồm 3 phân hệ chính tương tác thời gian thực với nhau:</w:t>
      </w:r>
    </w:p>
    <w:p>
      <w:pPr>
        <w:pStyle w:val="ListBullet"/>
        <w:spacing w:before="0" w:after="60" w:line="276" w:lineRule="auto"/>
        <w:ind w:left="360"/>
      </w:pPr>
      <w:r>
        <w:rPr>
          <w:rFonts w:ascii="Segoe UI" w:hAnsi="Segoe UI"/>
          <w:b/>
          <w:color w:val="262626"/>
          <w:sz w:val="20"/>
        </w:rPr>
        <w:t xml:space="preserve">1. Cổng thông tin công khai (Trang chủ /): </w:t>
      </w:r>
      <w:r>
        <w:rPr>
          <w:rFonts w:ascii="Segoe UI" w:hAnsi="Segoe UI"/>
          <w:color w:val="262626"/>
          <w:sz w:val="20"/>
        </w:rPr>
        <w:t>Cung cấp thông tin chi tiết dự án, cẩm nang pháp lý, quy chế bốc thăm, điều kiện đăng ký mua NOXH và sơ đồ bảng hàng trực tuyến.</w:t>
      </w:r>
    </w:p>
    <w:p>
      <w:pPr>
        <w:pStyle w:val="ListBullet"/>
        <w:spacing w:before="0" w:after="60" w:line="276" w:lineRule="auto"/>
        <w:ind w:left="360"/>
      </w:pPr>
      <w:r>
        <w:rPr>
          <w:rFonts w:ascii="Segoe UI" w:hAnsi="Segoe UI"/>
          <w:b/>
          <w:color w:val="262626"/>
          <w:sz w:val="20"/>
        </w:rPr>
        <w:t xml:space="preserve">2. Portal Cá nhân (/portal): </w:t>
      </w:r>
      <w:r>
        <w:rPr>
          <w:rFonts w:ascii="Segoe UI" w:hAnsi="Segoe UI"/>
          <w:color w:val="262626"/>
          <w:sz w:val="20"/>
        </w:rPr>
        <w:t>Không gian làm việc dành riêng cho khách hàng nộp hồ sơ. Tích hợp quét mã QR CCCD gắn chip tự động bóc tách dữ liệu, hoàn thiện 5 mẫu đơn chuẩn quy định và tham gia bốc thăm chọn căn.</w:t>
      </w:r>
    </w:p>
    <w:p>
      <w:pPr>
        <w:pStyle w:val="ListBullet"/>
        <w:spacing w:before="0" w:after="60" w:line="276" w:lineRule="auto"/>
        <w:ind w:left="360"/>
      </w:pPr>
      <w:r>
        <w:rPr>
          <w:rFonts w:ascii="Segoe UI" w:hAnsi="Segoe UI"/>
          <w:b/>
          <w:color w:val="262626"/>
          <w:sz w:val="20"/>
        </w:rPr>
        <w:t xml:space="preserve">3. Phân hệ Quản trị &amp; Xét duyệt (/admin): </w:t>
      </w:r>
      <w:r>
        <w:rPr>
          <w:rFonts w:ascii="Segoe UI" w:hAnsi="Segoe UI"/>
          <w:color w:val="262626"/>
          <w:sz w:val="20"/>
        </w:rPr>
        <w:t>Trung tâm quản trị tập trung dành cho Hội đồng xét duyệt (Tổ tiếp nhận, Tổ kiểm soát, Tiếp nhận bản gốc, Bộ phận lưu trữ) và Admin điều hành toàn bộ quy trình 4 bước, vận hành bảng hàng căn hộ &amp; đếm ngược hạn nộp.</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008080"/>
              <w:bottom w:val="none"/>
              <w:right w:val="none"/>
            </w:tcBorders>
          </w:tcPr>
          <w:p>
            <w:pPr>
              <w:spacing w:before="40" w:after="80"/>
            </w:pPr>
            <w:r>
              <w:rPr>
                <w:rFonts w:ascii="Segoe UI" w:hAnsi="Segoe UI"/>
                <w:b/>
                <w:color w:val="995400"/>
                <w:sz w:val="21"/>
              </w:rPr>
              <w:t>✨ ĐIỂM NỔI BẬT CỦA HỆ THỐNG</w:t>
              <w:br/>
            </w:r>
            <w:r>
              <w:rPr>
                <w:rFonts w:ascii="Segoe UI" w:hAnsi="Segoe UI"/>
                <w:color w:val="333333"/>
                <w:sz w:val="20"/>
              </w:rPr>
              <w:t>Hệ thống áp dụng công nghệ số hóa quét QR CCCD giúp giảm 90% thời gian nhập liệu thủ công của người dân, đồng thời quy trình thẩm định 4 cấp minh bạch giúp loại bỏ hoàn toàn khả năng sai sót hoặc trùng lặp hồ sơ.</w:t>
            </w:r>
          </w:p>
        </w:tc>
      </w:tr>
    </w:tbl>
    <w:p>
      <w:pPr>
        <w:spacing w:before="0" w:after="120"/>
      </w:pPr>
    </w:p>
    <w:p>
      <w:pPr>
        <w:keepNext/>
        <w:spacing w:before="360" w:after="160"/>
        <w:pBdr>
          <w:bottom w:val="single" w:sz="6" w:space="2" w:color="2E75B6"/>
        </w:pBdr>
      </w:pPr>
      <w:r>
        <w:rPr>
          <w:rFonts w:ascii="Segoe UI" w:hAnsi="Segoe UI"/>
          <w:b/>
          <w:color w:val="1B365D"/>
          <w:sz w:val="28"/>
        </w:rPr>
        <w:t>2. YÊU CẦU HỆ THỐNG &amp; HƯỚNG DẪN CÀI ĐẶT</w:t>
      </w:r>
    </w:p>
    <w:p>
      <w:pPr>
        <w:keepNext/>
        <w:spacing w:before="280" w:after="120"/>
      </w:pPr>
      <w:r>
        <w:rPr>
          <w:rFonts w:ascii="Segoe UI" w:hAnsi="Segoe UI"/>
          <w:b/>
          <w:color w:val="2E75B6"/>
          <w:sz w:val="24"/>
        </w:rPr>
        <w:t>2.1 Yêu cầu môi trường vận hành</w:t>
      </w:r>
    </w:p>
    <w:p>
      <w:pPr>
        <w:pStyle w:val="ListBullet"/>
        <w:spacing w:before="0" w:after="60" w:line="276" w:lineRule="auto"/>
        <w:ind w:left="360"/>
      </w:pPr>
      <w:r>
        <w:rPr>
          <w:rFonts w:ascii="Segoe UI" w:hAnsi="Segoe UI"/>
          <w:b/>
          <w:color w:val="262626"/>
          <w:sz w:val="20"/>
        </w:rPr>
        <w:t xml:space="preserve">• Môi trường máy chủ (Server): </w:t>
      </w:r>
      <w:r>
        <w:rPr>
          <w:rFonts w:ascii="Segoe UI" w:hAnsi="Segoe UI"/>
          <w:color w:val="262626"/>
          <w:sz w:val="20"/>
        </w:rPr>
        <w:t>Môi trường Node.js phiên bản 18.x trở lên (Khuyến nghị Node.js 20.x LTS).</w:t>
      </w:r>
    </w:p>
    <w:p>
      <w:pPr>
        <w:pStyle w:val="ListBullet"/>
        <w:spacing w:before="0" w:after="60" w:line="276" w:lineRule="auto"/>
        <w:ind w:left="360"/>
      </w:pPr>
      <w:r>
        <w:rPr>
          <w:rFonts w:ascii="Segoe UI" w:hAnsi="Segoe UI"/>
          <w:b/>
          <w:color w:val="262626"/>
          <w:sz w:val="20"/>
        </w:rPr>
        <w:t xml:space="preserve">• Trình duyệt duyệt web (Client): </w:t>
      </w:r>
      <w:r>
        <w:rPr>
          <w:rFonts w:ascii="Segoe UI" w:hAnsi="Segoe UI"/>
          <w:color w:val="262626"/>
          <w:sz w:val="20"/>
        </w:rPr>
        <w:t>Hỗ trợ tất cả các trình duyệt hiện đại trên PC và Mobile (Google Chrome, Microsoft Edge, Mozilla Firefox, Safari).</w:t>
      </w:r>
    </w:p>
    <w:p>
      <w:pPr>
        <w:pStyle w:val="ListBullet"/>
        <w:spacing w:before="0" w:after="60" w:line="276" w:lineRule="auto"/>
        <w:ind w:left="360"/>
      </w:pPr>
      <w:r>
        <w:rPr>
          <w:rFonts w:ascii="Segoe UI" w:hAnsi="Segoe UI"/>
          <w:b/>
          <w:color w:val="262626"/>
          <w:sz w:val="20"/>
        </w:rPr>
        <w:t xml:space="preserve">• Độ phân giải màn hình: </w:t>
      </w:r>
      <w:r>
        <w:rPr>
          <w:rFonts w:ascii="Segoe UI" w:hAnsi="Segoe UI"/>
          <w:color w:val="262626"/>
          <w:sz w:val="20"/>
        </w:rPr>
        <w:t>Màn hình có độ phân giải tối thiểu 1280x720 (tối ưu nhất ở Full HD 1920x1080) đối với cán bộ quản trị.</w:t>
      </w:r>
    </w:p>
    <w:p>
      <w:pPr>
        <w:keepNext/>
        <w:spacing w:before="280" w:after="120"/>
      </w:pPr>
      <w:r>
        <w:rPr>
          <w:rFonts w:ascii="Segoe UI" w:hAnsi="Segoe UI"/>
          <w:b/>
          <w:color w:val="2E75B6"/>
          <w:sz w:val="24"/>
        </w:rPr>
        <w:t>2.2 Các bước khởi chạy ứng dụng</w:t>
      </w:r>
    </w:p>
    <w:p>
      <w:pPr>
        <w:spacing w:before="0" w:after="100" w:line="276" w:lineRule="auto"/>
      </w:pPr>
      <w:r>
        <w:rPr>
          <w:rFonts w:ascii="Segoe UI" w:hAnsi="Segoe UI"/>
          <w:i w:val="0"/>
          <w:color w:val="262626"/>
          <w:sz w:val="20"/>
        </w:rPr>
        <w:t>Để khởi chạy hệ thống trên máy chủ local hoặc server kiểm thử, thực hiện các lệnh CLI sau:</w:t>
      </w:r>
    </w:p>
    <w:p>
      <w:pPr>
        <w:pStyle w:val="ListBullet"/>
        <w:spacing w:before="0" w:after="60" w:line="276" w:lineRule="auto"/>
        <w:ind w:left="360"/>
      </w:pPr>
      <w:r>
        <w:rPr>
          <w:rFonts w:ascii="Segoe UI" w:hAnsi="Segoe UI"/>
          <w:b/>
          <w:color w:val="262626"/>
          <w:sz w:val="20"/>
        </w:rPr>
        <w:t xml:space="preserve">Bước 1 - Cài đặt thư viện: </w:t>
      </w:r>
      <w:r>
        <w:rPr>
          <w:rFonts w:ascii="Segoe UI" w:hAnsi="Segoe UI"/>
          <w:color w:val="262626"/>
          <w:sz w:val="20"/>
        </w:rPr>
        <w:t>Chạy lệnh 'npm install' tại thư mục gốc dự án để tải về các gói phụ thuộc.</w:t>
      </w:r>
    </w:p>
    <w:p>
      <w:pPr>
        <w:pStyle w:val="ListBullet"/>
        <w:spacing w:before="0" w:after="60" w:line="276" w:lineRule="auto"/>
        <w:ind w:left="360"/>
      </w:pPr>
      <w:r>
        <w:rPr>
          <w:rFonts w:ascii="Segoe UI" w:hAnsi="Segoe UI"/>
          <w:b/>
          <w:color w:val="262626"/>
          <w:sz w:val="20"/>
        </w:rPr>
        <w:t xml:space="preserve">Bước 2 - Khởi chạy môi trường Dev: </w:t>
      </w:r>
      <w:r>
        <w:rPr>
          <w:rFonts w:ascii="Segoe UI" w:hAnsi="Segoe UI"/>
          <w:color w:val="262626"/>
          <w:sz w:val="20"/>
        </w:rPr>
        <w:t>Chạy lệnh 'npm run dev' và truy cập đường dẫn http://localhost:3000.</w:t>
      </w:r>
    </w:p>
    <w:p>
      <w:pPr>
        <w:pStyle w:val="ListBullet"/>
        <w:spacing w:before="0" w:after="60" w:line="276" w:lineRule="auto"/>
        <w:ind w:left="360"/>
      </w:pPr>
      <w:r>
        <w:rPr>
          <w:rFonts w:ascii="Segoe UI" w:hAnsi="Segoe UI"/>
          <w:b/>
          <w:color w:val="262626"/>
          <w:sz w:val="20"/>
        </w:rPr>
        <w:t xml:space="preserve">Bước 3 - Biên dịch sản xuất (Production): </w:t>
      </w:r>
      <w:r>
        <w:rPr>
          <w:rFonts w:ascii="Segoe UI" w:hAnsi="Segoe UI"/>
          <w:color w:val="262626"/>
          <w:sz w:val="20"/>
        </w:rPr>
        <w:t>Thực hiện 'npm run build' sau đó 'npm run start' để khởi chạy bản thương mại.</w:t>
      </w:r>
    </w:p>
    <w:p>
      <w:pPr>
        <w:keepNext/>
        <w:spacing w:before="360" w:after="160"/>
        <w:pBdr>
          <w:bottom w:val="single" w:sz="6" w:space="2" w:color="2E75B6"/>
        </w:pBdr>
      </w:pPr>
      <w:r>
        <w:rPr>
          <w:rFonts w:ascii="Segoe UI" w:hAnsi="Segoe UI"/>
          <w:b/>
          <w:color w:val="1B365D"/>
          <w:sz w:val="28"/>
        </w:rPr>
        <w:t>3. DANH SÁCH TÀI KHOẢN DEMO &amp; HỆ THỐNG PHÂN QUYỀN VAI TRÒ</w:t>
      </w:r>
    </w:p>
    <w:p>
      <w:pPr>
        <w:spacing w:before="0" w:after="100" w:line="276" w:lineRule="auto"/>
      </w:pPr>
      <w:r>
        <w:rPr>
          <w:rFonts w:ascii="Segoe UI" w:hAnsi="Segoe UI"/>
          <w:i w:val="0"/>
          <w:color w:val="262626"/>
          <w:sz w:val="20"/>
        </w:rPr>
        <w:t>Hệ thống phân quyền truy cập nghiêm ngặt dựa trên vai trò nghiệp vụ. Dưới đây là danh sách các tài khoản thử nghiệm được khởi tạo sẵn trong cơ sở dữ liệu:</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pPr>
              <w:jc w:val="center"/>
            </w:pPr>
            <w:r>
              <w:rPr>
                <w:rFonts w:ascii="Segoe UI" w:hAnsi="Segoe UI"/>
                <w:b/>
                <w:color w:val="FFFFFF"/>
                <w:sz w:val="18"/>
              </w:rPr>
              <w:t>Vai trò (Role)</w:t>
            </w:r>
          </w:p>
        </w:tc>
        <w:tc>
          <w:tcPr>
            <w:tcW w:type="dxa" w:w="1872"/>
            <w:shd w:fill="1B365D"/>
            <w:tcMar>
              <w:top w:w="100" w:type="dxa"/>
              <w:bottom w:w="100" w:type="dxa"/>
              <w:left w:w="100" w:type="dxa"/>
              <w:right w:w="100" w:type="dxa"/>
            </w:tcMar>
          </w:tcPr>
          <w:p>
            <w:pPr>
              <w:jc w:val="center"/>
            </w:pPr>
            <w:r>
              <w:rPr>
                <w:rFonts w:ascii="Segoe UI" w:hAnsi="Segoe UI"/>
                <w:b/>
                <w:color w:val="FFFFFF"/>
                <w:sz w:val="18"/>
              </w:rPr>
              <w:t>Họ và tên</w:t>
            </w:r>
          </w:p>
        </w:tc>
        <w:tc>
          <w:tcPr>
            <w:tcW w:type="dxa" w:w="2160"/>
            <w:shd w:fill="1B365D"/>
            <w:tcMar>
              <w:top w:w="100" w:type="dxa"/>
              <w:bottom w:w="100" w:type="dxa"/>
              <w:left w:w="100" w:type="dxa"/>
              <w:right w:w="100" w:type="dxa"/>
            </w:tcMar>
          </w:tcPr>
          <w:p>
            <w:pPr>
              <w:jc w:val="center"/>
            </w:pPr>
            <w:r>
              <w:rPr>
                <w:rFonts w:ascii="Segoe UI" w:hAnsi="Segoe UI"/>
                <w:b/>
                <w:color w:val="FFFFFF"/>
                <w:sz w:val="18"/>
              </w:rPr>
              <w:t>Đăng nhập (SĐT/Email)</w:t>
            </w:r>
          </w:p>
        </w:tc>
        <w:tc>
          <w:tcPr>
            <w:tcW w:type="dxa" w:w="1440"/>
            <w:shd w:fill="1B365D"/>
            <w:tcMar>
              <w:top w:w="100" w:type="dxa"/>
              <w:bottom w:w="100" w:type="dxa"/>
              <w:left w:w="100" w:type="dxa"/>
              <w:right w:w="100" w:type="dxa"/>
            </w:tcMar>
          </w:tcPr>
          <w:p>
            <w:pPr>
              <w:jc w:val="center"/>
            </w:pPr>
            <w:r>
              <w:rPr>
                <w:rFonts w:ascii="Segoe UI" w:hAnsi="Segoe UI"/>
                <w:b/>
                <w:color w:val="FFFFFF"/>
                <w:sz w:val="18"/>
              </w:rPr>
              <w:t>Mật khẩu</w:t>
            </w:r>
          </w:p>
        </w:tc>
        <w:tc>
          <w:tcPr>
            <w:tcW w:type="dxa" w:w="2016"/>
            <w:shd w:fill="1B365D"/>
            <w:tcMar>
              <w:top w:w="100" w:type="dxa"/>
              <w:bottom w:w="100" w:type="dxa"/>
              <w:left w:w="100" w:type="dxa"/>
              <w:right w:w="100" w:type="dxa"/>
            </w:tcMar>
          </w:tcPr>
          <w:p>
            <w:pPr>
              <w:jc w:val="center"/>
            </w:pPr>
            <w:r>
              <w:rPr>
                <w:rFonts w:ascii="Segoe UI" w:hAnsi="Segoe UI"/>
                <w:b/>
                <w:color w:val="FFFFFF"/>
                <w:sz w:val="18"/>
              </w:rPr>
              <w:t>Phạm vi chức năng</w:t>
            </w:r>
          </w:p>
        </w:tc>
      </w:tr>
      <w:tr>
        <w:tc>
          <w:tcPr>
            <w:tcW w:type="dxa" w:w="1872"/>
            <w:shd w:fill="FFFFFF"/>
            <w:tcMar>
              <w:top w:w="80" w:type="dxa"/>
              <w:bottom w:w="80" w:type="dxa"/>
              <w:left w:w="100" w:type="dxa"/>
              <w:right w:w="100" w:type="dxa"/>
            </w:tcMar>
          </w:tcPr>
          <w:p>
            <w:pPr>
              <w:jc w:val="center"/>
            </w:pPr>
            <w:r>
              <w:rPr>
                <w:rFonts w:ascii="Segoe UI" w:hAnsi="Segoe UI"/>
                <w:b/>
                <w:color w:val="1B365D"/>
                <w:sz w:val="17"/>
              </w:rPr>
              <w:t>Super Admin</w:t>
            </w:r>
          </w:p>
        </w:tc>
        <w:tc>
          <w:tcPr>
            <w:tcW w:type="dxa" w:w="1872"/>
            <w:shd w:fill="FFFFFF"/>
            <w:tcMar>
              <w:top w:w="80" w:type="dxa"/>
              <w:bottom w:w="80" w:type="dxa"/>
              <w:left w:w="100" w:type="dxa"/>
              <w:right w:w="100" w:type="dxa"/>
            </w:tcMar>
          </w:tcPr>
          <w:p>
            <w:pPr>
              <w:jc w:val="left"/>
            </w:pPr>
            <w:r>
              <w:rPr>
                <w:rFonts w:ascii="Segoe UI" w:hAnsi="Segoe UI"/>
                <w:color w:val="262626"/>
                <w:sz w:val="17"/>
              </w:rPr>
              <w:t>Quản trị viên Hapro</w:t>
            </w:r>
          </w:p>
        </w:tc>
        <w:tc>
          <w:tcPr>
            <w:tcW w:type="dxa" w:w="2160"/>
            <w:shd w:fill="FFFFFF"/>
            <w:tcMar>
              <w:top w:w="80" w:type="dxa"/>
              <w:bottom w:w="80" w:type="dxa"/>
              <w:left w:w="100" w:type="dxa"/>
              <w:right w:w="100" w:type="dxa"/>
            </w:tcMar>
          </w:tcPr>
          <w:p>
            <w:pPr>
              <w:jc w:val="left"/>
            </w:pPr>
            <w:r>
              <w:rPr>
                <w:rFonts w:ascii="Segoe UI" w:hAnsi="Segoe UI"/>
                <w:color w:val="262626"/>
                <w:sz w:val="17"/>
              </w:rPr>
              <w:t>0999999999</w:t>
              <w:br/>
              <w:t>admin@hapro.vn</w:t>
            </w:r>
          </w:p>
        </w:tc>
        <w:tc>
          <w:tcPr>
            <w:tcW w:type="dxa" w:w="1440"/>
            <w:shd w:fill="FFFFFF"/>
            <w:tcMar>
              <w:top w:w="80" w:type="dxa"/>
              <w:bottom w:w="80" w:type="dxa"/>
              <w:left w:w="100" w:type="dxa"/>
              <w:right w:w="100" w:type="dxa"/>
            </w:tcMar>
          </w:tcPr>
          <w:p>
            <w:pPr>
              <w:jc w:val="center"/>
            </w:pPr>
            <w:r>
              <w:rPr>
                <w:rFonts w:ascii="Segoe UI" w:hAnsi="Segoe UI"/>
                <w:color w:val="262626"/>
                <w:sz w:val="17"/>
              </w:rPr>
              <w:t>123456</w:t>
              <w:br/>
              <w:t>(admin123)</w:t>
            </w:r>
          </w:p>
        </w:tc>
        <w:tc>
          <w:tcPr>
            <w:tcW w:type="dxa" w:w="2016"/>
            <w:shd w:fill="FFFFFF"/>
            <w:tcMar>
              <w:top w:w="80" w:type="dxa"/>
              <w:bottom w:w="80" w:type="dxa"/>
              <w:left w:w="100" w:type="dxa"/>
              <w:right w:w="100" w:type="dxa"/>
            </w:tcMar>
          </w:tcPr>
          <w:p>
            <w:pPr>
              <w:jc w:val="left"/>
            </w:pPr>
            <w:r>
              <w:rPr>
                <w:rFonts w:ascii="Segoe UI" w:hAnsi="Segoe UI"/>
                <w:color w:val="262626"/>
                <w:sz w:val="17"/>
              </w:rPr>
              <w:t>Toàn quyền hệ thống, duyệt hồ sơ, vận hành bảng hàng, đặt đếm ngược</w:t>
            </w:r>
          </w:p>
        </w:tc>
      </w:tr>
      <w:tr>
        <w:tc>
          <w:tcPr>
            <w:tcW w:type="dxa" w:w="1872"/>
            <w:shd w:fill="F9FAFB"/>
            <w:tcMar>
              <w:top w:w="80" w:type="dxa"/>
              <w:bottom w:w="80" w:type="dxa"/>
              <w:left w:w="100" w:type="dxa"/>
              <w:right w:w="100" w:type="dxa"/>
            </w:tcMar>
          </w:tcPr>
          <w:p>
            <w:pPr>
              <w:jc w:val="center"/>
            </w:pPr>
            <w:r>
              <w:rPr>
                <w:rFonts w:ascii="Segoe UI" w:hAnsi="Segoe UI"/>
                <w:b/>
                <w:color w:val="1B365D"/>
                <w:sz w:val="17"/>
              </w:rPr>
              <w:t>Tổ tiếp nhận</w:t>
            </w:r>
          </w:p>
        </w:tc>
        <w:tc>
          <w:tcPr>
            <w:tcW w:type="dxa" w:w="1872"/>
            <w:shd w:fill="F9FAFB"/>
            <w:tcMar>
              <w:top w:w="80" w:type="dxa"/>
              <w:bottom w:w="80" w:type="dxa"/>
              <w:left w:w="100" w:type="dxa"/>
              <w:right w:w="100" w:type="dxa"/>
            </w:tcMar>
          </w:tcPr>
          <w:p>
            <w:pPr>
              <w:jc w:val="left"/>
            </w:pPr>
            <w:r>
              <w:rPr>
                <w:rFonts w:ascii="Segoe UI" w:hAnsi="Segoe UI"/>
                <w:color w:val="262626"/>
                <w:sz w:val="17"/>
              </w:rPr>
              <w:t>Nguyễn Văn Tùng</w:t>
            </w:r>
          </w:p>
        </w:tc>
        <w:tc>
          <w:tcPr>
            <w:tcW w:type="dxa" w:w="2160"/>
            <w:shd w:fill="F9FAFB"/>
            <w:tcMar>
              <w:top w:w="80" w:type="dxa"/>
              <w:bottom w:w="80" w:type="dxa"/>
              <w:left w:w="100" w:type="dxa"/>
              <w:right w:w="100" w:type="dxa"/>
            </w:tcMar>
          </w:tcPr>
          <w:p>
            <w:pPr>
              <w:jc w:val="left"/>
            </w:pPr>
            <w:r>
              <w:rPr>
                <w:rFonts w:ascii="Segoe UI" w:hAnsi="Segoe UI"/>
                <w:color w:val="262626"/>
                <w:sz w:val="17"/>
              </w:rPr>
              <w:t>0911111111</w:t>
              <w:br/>
              <w:t>tung.nv@hapro.vn</w:t>
            </w:r>
          </w:p>
        </w:tc>
        <w:tc>
          <w:tcPr>
            <w:tcW w:type="dxa" w:w="1440"/>
            <w:shd w:fill="F9FAFB"/>
            <w:tcMar>
              <w:top w:w="80" w:type="dxa"/>
              <w:bottom w:w="80" w:type="dxa"/>
              <w:left w:w="100" w:type="dxa"/>
              <w:right w:w="100" w:type="dxa"/>
            </w:tcMar>
          </w:tcPr>
          <w:p>
            <w:pPr>
              <w:jc w:val="center"/>
            </w:pPr>
            <w:r>
              <w:rPr>
                <w:rFonts w:ascii="Segoe UI" w:hAnsi="Segoe UI"/>
                <w:color w:val="262626"/>
                <w:sz w:val="17"/>
              </w:rPr>
              <w:t>123456</w:t>
              <w:br/>
              <w:t>(intake123)</w:t>
            </w:r>
          </w:p>
        </w:tc>
        <w:tc>
          <w:tcPr>
            <w:tcW w:type="dxa" w:w="2016"/>
            <w:shd w:fill="F9FAFB"/>
            <w:tcMar>
              <w:top w:w="80" w:type="dxa"/>
              <w:bottom w:w="80" w:type="dxa"/>
              <w:left w:w="100" w:type="dxa"/>
              <w:right w:w="100" w:type="dxa"/>
            </w:tcMar>
          </w:tcPr>
          <w:p>
            <w:pPr>
              <w:jc w:val="left"/>
            </w:pPr>
            <w:r>
              <w:rPr>
                <w:rFonts w:ascii="Segoe UI" w:hAnsi="Segoe UI"/>
                <w:color w:val="262626"/>
                <w:sz w:val="17"/>
              </w:rPr>
              <w:t>Bước 1: Rà soát kiểm tra tính đầy đủ ban đầu của hồ sơ online</w:t>
            </w:r>
          </w:p>
        </w:tc>
      </w:tr>
      <w:tr>
        <w:tc>
          <w:tcPr>
            <w:tcW w:type="dxa" w:w="1872"/>
            <w:shd w:fill="FFFFFF"/>
            <w:tcMar>
              <w:top w:w="80" w:type="dxa"/>
              <w:bottom w:w="80" w:type="dxa"/>
              <w:left w:w="100" w:type="dxa"/>
              <w:right w:w="100" w:type="dxa"/>
            </w:tcMar>
          </w:tcPr>
          <w:p>
            <w:pPr>
              <w:jc w:val="center"/>
            </w:pPr>
            <w:r>
              <w:rPr>
                <w:rFonts w:ascii="Segoe UI" w:hAnsi="Segoe UI"/>
                <w:b/>
                <w:color w:val="1B365D"/>
                <w:sz w:val="17"/>
              </w:rPr>
              <w:t>Tổ kiểm soát</w:t>
            </w:r>
          </w:p>
        </w:tc>
        <w:tc>
          <w:tcPr>
            <w:tcW w:type="dxa" w:w="1872"/>
            <w:shd w:fill="FFFFFF"/>
            <w:tcMar>
              <w:top w:w="80" w:type="dxa"/>
              <w:bottom w:w="80" w:type="dxa"/>
              <w:left w:w="100" w:type="dxa"/>
              <w:right w:w="100" w:type="dxa"/>
            </w:tcMar>
          </w:tcPr>
          <w:p>
            <w:pPr>
              <w:jc w:val="left"/>
            </w:pPr>
            <w:r>
              <w:rPr>
                <w:rFonts w:ascii="Segoe UI" w:hAnsi="Segoe UI"/>
                <w:color w:val="262626"/>
                <w:sz w:val="17"/>
              </w:rPr>
              <w:t>Lê Hoàng Nam</w:t>
            </w:r>
          </w:p>
        </w:tc>
        <w:tc>
          <w:tcPr>
            <w:tcW w:type="dxa" w:w="2160"/>
            <w:shd w:fill="FFFFFF"/>
            <w:tcMar>
              <w:top w:w="80" w:type="dxa"/>
              <w:bottom w:w="80" w:type="dxa"/>
              <w:left w:w="100" w:type="dxa"/>
              <w:right w:w="100" w:type="dxa"/>
            </w:tcMar>
          </w:tcPr>
          <w:p>
            <w:pPr>
              <w:jc w:val="left"/>
            </w:pPr>
            <w:r>
              <w:rPr>
                <w:rFonts w:ascii="Segoe UI" w:hAnsi="Segoe UI"/>
                <w:color w:val="262626"/>
                <w:sz w:val="17"/>
              </w:rPr>
              <w:t>0922222222</w:t>
              <w:br/>
              <w:t>nam.lh@hapro.vn</w:t>
            </w:r>
          </w:p>
        </w:tc>
        <w:tc>
          <w:tcPr>
            <w:tcW w:type="dxa" w:w="1440"/>
            <w:shd w:fill="FFFFFF"/>
            <w:tcMar>
              <w:top w:w="80" w:type="dxa"/>
              <w:bottom w:w="80" w:type="dxa"/>
              <w:left w:w="100" w:type="dxa"/>
              <w:right w:w="100" w:type="dxa"/>
            </w:tcMar>
          </w:tcPr>
          <w:p>
            <w:pPr>
              <w:jc w:val="center"/>
            </w:pPr>
            <w:r>
              <w:rPr>
                <w:rFonts w:ascii="Segoe UI" w:hAnsi="Segoe UI"/>
                <w:color w:val="262626"/>
                <w:sz w:val="17"/>
              </w:rPr>
              <w:t>123456</w:t>
              <w:br/>
              <w:t>(control123)</w:t>
            </w:r>
          </w:p>
        </w:tc>
        <w:tc>
          <w:tcPr>
            <w:tcW w:type="dxa" w:w="2016"/>
            <w:shd w:fill="FFFFFF"/>
            <w:tcMar>
              <w:top w:w="80" w:type="dxa"/>
              <w:bottom w:w="80" w:type="dxa"/>
              <w:left w:w="100" w:type="dxa"/>
              <w:right w:w="100" w:type="dxa"/>
            </w:tcMar>
          </w:tcPr>
          <w:p>
            <w:pPr>
              <w:jc w:val="left"/>
            </w:pPr>
            <w:r>
              <w:rPr>
                <w:rFonts w:ascii="Segoe UI" w:hAnsi="Segoe UI"/>
                <w:color w:val="262626"/>
                <w:sz w:val="17"/>
              </w:rPr>
              <w:t>Bước 2: Thẩm định chi tiết tính pháp lý và điều kiện nhà ở, thu nhập</w:t>
            </w:r>
          </w:p>
        </w:tc>
      </w:tr>
      <w:tr>
        <w:tc>
          <w:tcPr>
            <w:tcW w:type="dxa" w:w="1872"/>
            <w:shd w:fill="F9FAFB"/>
            <w:tcMar>
              <w:top w:w="80" w:type="dxa"/>
              <w:bottom w:w="80" w:type="dxa"/>
              <w:left w:w="100" w:type="dxa"/>
              <w:right w:w="100" w:type="dxa"/>
            </w:tcMar>
          </w:tcPr>
          <w:p>
            <w:pPr>
              <w:jc w:val="center"/>
            </w:pPr>
            <w:r>
              <w:rPr>
                <w:rFonts w:ascii="Segoe UI" w:hAnsi="Segoe UI"/>
                <w:b/>
                <w:color w:val="1B365D"/>
                <w:sz w:val="17"/>
              </w:rPr>
              <w:t>Tiếp nhận bản gốc</w:t>
            </w:r>
          </w:p>
        </w:tc>
        <w:tc>
          <w:tcPr>
            <w:tcW w:type="dxa" w:w="1872"/>
            <w:shd w:fill="F9FAFB"/>
            <w:tcMar>
              <w:top w:w="80" w:type="dxa"/>
              <w:bottom w:w="80" w:type="dxa"/>
              <w:left w:w="100" w:type="dxa"/>
              <w:right w:w="100" w:type="dxa"/>
            </w:tcMar>
          </w:tcPr>
          <w:p>
            <w:pPr>
              <w:jc w:val="left"/>
            </w:pPr>
            <w:r>
              <w:rPr>
                <w:rFonts w:ascii="Segoe UI" w:hAnsi="Segoe UI"/>
                <w:color w:val="262626"/>
                <w:sz w:val="17"/>
              </w:rPr>
              <w:t>Trần Thị Mai</w:t>
            </w:r>
          </w:p>
        </w:tc>
        <w:tc>
          <w:tcPr>
            <w:tcW w:type="dxa" w:w="2160"/>
            <w:shd w:fill="F9FAFB"/>
            <w:tcMar>
              <w:top w:w="80" w:type="dxa"/>
              <w:bottom w:w="80" w:type="dxa"/>
              <w:left w:w="100" w:type="dxa"/>
              <w:right w:w="100" w:type="dxa"/>
            </w:tcMar>
          </w:tcPr>
          <w:p>
            <w:pPr>
              <w:jc w:val="left"/>
            </w:pPr>
            <w:r>
              <w:rPr>
                <w:rFonts w:ascii="Segoe UI" w:hAnsi="Segoe UI"/>
                <w:color w:val="262626"/>
                <w:sz w:val="17"/>
              </w:rPr>
              <w:t>0933333333</w:t>
              <w:br/>
              <w:t>mai.tt@hapro.vn</w:t>
            </w:r>
          </w:p>
        </w:tc>
        <w:tc>
          <w:tcPr>
            <w:tcW w:type="dxa" w:w="1440"/>
            <w:shd w:fill="F9FAFB"/>
            <w:tcMar>
              <w:top w:w="80" w:type="dxa"/>
              <w:bottom w:w="80" w:type="dxa"/>
              <w:left w:w="100" w:type="dxa"/>
              <w:right w:w="100" w:type="dxa"/>
            </w:tcMar>
          </w:tcPr>
          <w:p>
            <w:pPr>
              <w:jc w:val="center"/>
            </w:pPr>
            <w:r>
              <w:rPr>
                <w:rFonts w:ascii="Segoe UI" w:hAnsi="Segoe UI"/>
                <w:color w:val="262626"/>
                <w:sz w:val="17"/>
              </w:rPr>
              <w:t>123456</w:t>
              <w:br/>
              <w:t>(hardcopy123)</w:t>
            </w:r>
          </w:p>
        </w:tc>
        <w:tc>
          <w:tcPr>
            <w:tcW w:type="dxa" w:w="2016"/>
            <w:shd w:fill="F9FAFB"/>
            <w:tcMar>
              <w:top w:w="80" w:type="dxa"/>
              <w:bottom w:w="80" w:type="dxa"/>
              <w:left w:w="100" w:type="dxa"/>
              <w:right w:w="100" w:type="dxa"/>
            </w:tcMar>
          </w:tcPr>
          <w:p>
            <w:pPr>
              <w:jc w:val="left"/>
            </w:pPr>
            <w:r>
              <w:rPr>
                <w:rFonts w:ascii="Segoe UI" w:hAnsi="Segoe UI"/>
                <w:color w:val="262626"/>
                <w:sz w:val="17"/>
              </w:rPr>
              <w:t>Bước 3: Đóng dấu xác nhận đối chiếu hồ sơ giấy bản gốc tại văn phòng</w:t>
            </w:r>
          </w:p>
        </w:tc>
      </w:tr>
      <w:tr>
        <w:tc>
          <w:tcPr>
            <w:tcW w:type="dxa" w:w="1872"/>
            <w:shd w:fill="FFFFFF"/>
            <w:tcMar>
              <w:top w:w="80" w:type="dxa"/>
              <w:bottom w:w="80" w:type="dxa"/>
              <w:left w:w="100" w:type="dxa"/>
              <w:right w:w="100" w:type="dxa"/>
            </w:tcMar>
          </w:tcPr>
          <w:p>
            <w:pPr>
              <w:jc w:val="center"/>
            </w:pPr>
            <w:r>
              <w:rPr>
                <w:rFonts w:ascii="Segoe UI" w:hAnsi="Segoe UI"/>
                <w:b/>
                <w:color w:val="1B365D"/>
                <w:sz w:val="17"/>
              </w:rPr>
              <w:t>Bộ phận lưu trữ</w:t>
            </w:r>
          </w:p>
        </w:tc>
        <w:tc>
          <w:tcPr>
            <w:tcW w:type="dxa" w:w="1872"/>
            <w:shd w:fill="FFFFFF"/>
            <w:tcMar>
              <w:top w:w="80" w:type="dxa"/>
              <w:bottom w:w="80" w:type="dxa"/>
              <w:left w:w="100" w:type="dxa"/>
              <w:right w:w="100" w:type="dxa"/>
            </w:tcMar>
          </w:tcPr>
          <w:p>
            <w:pPr>
              <w:jc w:val="left"/>
            </w:pPr>
            <w:r>
              <w:rPr>
                <w:rFonts w:ascii="Segoe UI" w:hAnsi="Segoe UI"/>
                <w:color w:val="262626"/>
                <w:sz w:val="17"/>
              </w:rPr>
              <w:t>Phạm Quốc Bảo</w:t>
            </w:r>
          </w:p>
        </w:tc>
        <w:tc>
          <w:tcPr>
            <w:tcW w:type="dxa" w:w="2160"/>
            <w:shd w:fill="FFFFFF"/>
            <w:tcMar>
              <w:top w:w="80" w:type="dxa"/>
              <w:bottom w:w="80" w:type="dxa"/>
              <w:left w:w="100" w:type="dxa"/>
              <w:right w:w="100" w:type="dxa"/>
            </w:tcMar>
          </w:tcPr>
          <w:p>
            <w:pPr>
              <w:jc w:val="left"/>
            </w:pPr>
            <w:r>
              <w:rPr>
                <w:rFonts w:ascii="Segoe UI" w:hAnsi="Segoe UI"/>
                <w:color w:val="262626"/>
                <w:sz w:val="17"/>
              </w:rPr>
              <w:t>0944444444</w:t>
              <w:br/>
              <w:t>bao.pq@hapro.vn</w:t>
            </w:r>
          </w:p>
        </w:tc>
        <w:tc>
          <w:tcPr>
            <w:tcW w:type="dxa" w:w="1440"/>
            <w:shd w:fill="FFFFFF"/>
            <w:tcMar>
              <w:top w:w="80" w:type="dxa"/>
              <w:bottom w:w="80" w:type="dxa"/>
              <w:left w:w="100" w:type="dxa"/>
              <w:right w:w="100" w:type="dxa"/>
            </w:tcMar>
          </w:tcPr>
          <w:p>
            <w:pPr>
              <w:jc w:val="center"/>
            </w:pPr>
            <w:r>
              <w:rPr>
                <w:rFonts w:ascii="Segoe UI" w:hAnsi="Segoe UI"/>
                <w:color w:val="262626"/>
                <w:sz w:val="17"/>
              </w:rPr>
              <w:t>123456</w:t>
              <w:br/>
              <w:t>(archive123)</w:t>
            </w:r>
          </w:p>
        </w:tc>
        <w:tc>
          <w:tcPr>
            <w:tcW w:type="dxa" w:w="2016"/>
            <w:shd w:fill="FFFFFF"/>
            <w:tcMar>
              <w:top w:w="80" w:type="dxa"/>
              <w:bottom w:w="80" w:type="dxa"/>
              <w:left w:w="100" w:type="dxa"/>
              <w:right w:w="100" w:type="dxa"/>
            </w:tcMar>
          </w:tcPr>
          <w:p>
            <w:pPr>
              <w:jc w:val="left"/>
            </w:pPr>
            <w:r>
              <w:rPr>
                <w:rFonts w:ascii="Segoe UI" w:hAnsi="Segoe UI"/>
                <w:color w:val="262626"/>
                <w:sz w:val="17"/>
              </w:rPr>
              <w:t>Bước 4: Phê duyệt lưu trữ cuối cùng, chốt danh sách đủ điều kiện bốc thăm</w:t>
            </w:r>
          </w:p>
        </w:tc>
      </w:tr>
      <w:tr>
        <w:tc>
          <w:tcPr>
            <w:tcW w:type="dxa" w:w="1872"/>
            <w:shd w:fill="F9FAFB"/>
            <w:tcMar>
              <w:top w:w="80" w:type="dxa"/>
              <w:bottom w:w="80" w:type="dxa"/>
              <w:left w:w="100" w:type="dxa"/>
              <w:right w:w="100" w:type="dxa"/>
            </w:tcMar>
          </w:tcPr>
          <w:p>
            <w:pPr>
              <w:jc w:val="center"/>
            </w:pPr>
            <w:r>
              <w:rPr>
                <w:rFonts w:ascii="Segoe UI" w:hAnsi="Segoe UI"/>
                <w:b/>
                <w:color w:val="1B365D"/>
                <w:sz w:val="17"/>
              </w:rPr>
              <w:t>Người dân / Khách</w:t>
            </w:r>
          </w:p>
        </w:tc>
        <w:tc>
          <w:tcPr>
            <w:tcW w:type="dxa" w:w="1872"/>
            <w:shd w:fill="F9FAFB"/>
            <w:tcMar>
              <w:top w:w="80" w:type="dxa"/>
              <w:bottom w:w="80" w:type="dxa"/>
              <w:left w:w="100" w:type="dxa"/>
              <w:right w:w="100" w:type="dxa"/>
            </w:tcMar>
          </w:tcPr>
          <w:p>
            <w:pPr>
              <w:jc w:val="left"/>
            </w:pPr>
            <w:r>
              <w:rPr>
                <w:rFonts w:ascii="Segoe UI" w:hAnsi="Segoe UI"/>
                <w:color w:val="262626"/>
                <w:sz w:val="17"/>
              </w:rPr>
              <w:t>Khách hàng đăng ký</w:t>
            </w:r>
          </w:p>
        </w:tc>
        <w:tc>
          <w:tcPr>
            <w:tcW w:type="dxa" w:w="2160"/>
            <w:shd w:fill="F9FAFB"/>
            <w:tcMar>
              <w:top w:w="80" w:type="dxa"/>
              <w:bottom w:w="80" w:type="dxa"/>
              <w:left w:w="100" w:type="dxa"/>
              <w:right w:w="100" w:type="dxa"/>
            </w:tcMar>
          </w:tcPr>
          <w:p>
            <w:pPr>
              <w:jc w:val="left"/>
            </w:pPr>
            <w:r>
              <w:rPr>
                <w:rFonts w:ascii="Segoe UI" w:hAnsi="Segoe UI"/>
                <w:color w:val="262626"/>
                <w:sz w:val="17"/>
              </w:rPr>
              <w:t>Tự tạo tài khoản mới</w:t>
            </w:r>
          </w:p>
        </w:tc>
        <w:tc>
          <w:tcPr>
            <w:tcW w:type="dxa" w:w="1440"/>
            <w:shd w:fill="F9FAFB"/>
            <w:tcMar>
              <w:top w:w="80" w:type="dxa"/>
              <w:bottom w:w="80" w:type="dxa"/>
              <w:left w:w="100" w:type="dxa"/>
              <w:right w:w="100" w:type="dxa"/>
            </w:tcMar>
          </w:tcPr>
          <w:p>
            <w:pPr>
              <w:jc w:val="center"/>
            </w:pPr>
            <w:r>
              <w:rPr>
                <w:rFonts w:ascii="Segoe UI" w:hAnsi="Segoe UI"/>
                <w:color w:val="262626"/>
                <w:sz w:val="17"/>
              </w:rPr>
              <w:t>Tùy chọn</w:t>
            </w:r>
          </w:p>
        </w:tc>
        <w:tc>
          <w:tcPr>
            <w:tcW w:type="dxa" w:w="2016"/>
            <w:shd w:fill="F9FAFB"/>
            <w:tcMar>
              <w:top w:w="80" w:type="dxa"/>
              <w:bottom w:w="80" w:type="dxa"/>
              <w:left w:w="100" w:type="dxa"/>
              <w:right w:w="100" w:type="dxa"/>
            </w:tcMar>
          </w:tcPr>
          <w:p>
            <w:pPr>
              <w:jc w:val="left"/>
            </w:pPr>
            <w:r>
              <w:rPr>
                <w:rFonts w:ascii="Segoe UI" w:hAnsi="Segoe UI"/>
                <w:color w:val="262626"/>
                <w:sz w:val="17"/>
              </w:rPr>
              <w:t>Tạo &amp; hoàn thiện hồ sơ, quét CCCD, theo dõi tiến trình, bốc thăm chọn căn</w:t>
            </w:r>
          </w:p>
        </w:tc>
      </w:tr>
    </w:tbl>
    <w:p>
      <w:pPr>
        <w:spacing w:after="160"/>
      </w:pPr>
    </w:p>
    <w:p>
      <w:pPr>
        <w:keepNext/>
        <w:spacing w:before="360" w:after="160"/>
        <w:pBdr>
          <w:bottom w:val="single" w:sz="6" w:space="2" w:color="2E75B6"/>
        </w:pBdr>
      </w:pPr>
      <w:r>
        <w:rPr>
          <w:rFonts w:ascii="Segoe UI" w:hAnsi="Segoe UI"/>
          <w:b/>
          <w:color w:val="1B365D"/>
          <w:sz w:val="28"/>
        </w:rPr>
        <w:t>4. HƯỚNG DẪN CHI TIẾT DÀNH CHO KHÁCH HÀNG / NGƯỜI NỘP HỒ SƠ</w:t>
      </w:r>
    </w:p>
    <w:p>
      <w:pPr>
        <w:keepNext/>
        <w:spacing w:before="280" w:after="120"/>
      </w:pPr>
      <w:r>
        <w:rPr>
          <w:rFonts w:ascii="Segoe UI" w:hAnsi="Segoe UI"/>
          <w:b/>
          <w:color w:val="2E75B6"/>
          <w:sz w:val="24"/>
        </w:rPr>
        <w:t>4.1 Đăng ký &amp; Đăng nhập tài khoản Portal</w:t>
      </w:r>
    </w:p>
    <w:p>
      <w:pPr>
        <w:pStyle w:val="ListBullet"/>
        <w:spacing w:before="0" w:after="60" w:line="276" w:lineRule="auto"/>
        <w:ind w:left="360"/>
      </w:pPr>
      <w:r>
        <w:rPr>
          <w:rFonts w:ascii="Segoe UI" w:hAnsi="Segoe UI"/>
          <w:b/>
          <w:color w:val="262626"/>
          <w:sz w:val="20"/>
        </w:rPr>
        <w:t xml:space="preserve">Bước 1: </w:t>
      </w:r>
      <w:r>
        <w:rPr>
          <w:rFonts w:ascii="Segoe UI" w:hAnsi="Segoe UI"/>
          <w:color w:val="262626"/>
          <w:sz w:val="20"/>
        </w:rPr>
        <w:t>Truy cập địa chỉ trang chủ hệ thống (http://localhost:3000).</w:t>
      </w:r>
    </w:p>
    <w:p>
      <w:pPr>
        <w:pStyle w:val="ListBullet"/>
        <w:spacing w:before="0" w:after="60" w:line="276" w:lineRule="auto"/>
        <w:ind w:left="360"/>
      </w:pPr>
      <w:r>
        <w:rPr>
          <w:rFonts w:ascii="Segoe UI" w:hAnsi="Segoe UI"/>
          <w:b/>
          <w:color w:val="262626"/>
          <w:sz w:val="20"/>
        </w:rPr>
        <w:t xml:space="preserve">Bước 2: </w:t>
      </w:r>
      <w:r>
        <w:rPr>
          <w:rFonts w:ascii="Segoe UI" w:hAnsi="Segoe UI"/>
          <w:color w:val="262626"/>
          <w:sz w:val="20"/>
        </w:rPr>
        <w:t>Nhấn nút 'Đăng nhập / Đăng ký' nằm ở góc phải thanh menu điều hướng (Navbar).</w:t>
      </w:r>
    </w:p>
    <w:p>
      <w:pPr>
        <w:pStyle w:val="ListBullet"/>
        <w:spacing w:before="0" w:after="60" w:line="276" w:lineRule="auto"/>
        <w:ind w:left="360"/>
      </w:pPr>
      <w:r>
        <w:rPr>
          <w:rFonts w:ascii="Segoe UI" w:hAnsi="Segoe UI"/>
          <w:b/>
          <w:color w:val="262626"/>
          <w:sz w:val="20"/>
        </w:rPr>
        <w:t xml:space="preserve">Bước 3: </w:t>
      </w:r>
      <w:r>
        <w:rPr>
          <w:rFonts w:ascii="Segoe UI" w:hAnsi="Segoe UI"/>
          <w:color w:val="262626"/>
          <w:sz w:val="20"/>
        </w:rPr>
        <w:t>Nếu chưa có tài khoản, chuyển sang tab 'Đăng ký', nhập Họ và tên, Số điện thoại (hoặc Email/CCCD) và Mật khẩu khởi tạo.</w:t>
      </w:r>
    </w:p>
    <w:p>
      <w:pPr>
        <w:pStyle w:val="ListBullet"/>
        <w:spacing w:before="0" w:after="60" w:line="276" w:lineRule="auto"/>
        <w:ind w:left="360"/>
      </w:pPr>
      <w:r>
        <w:rPr>
          <w:rFonts w:ascii="Segoe UI" w:hAnsi="Segoe UI"/>
          <w:b/>
          <w:color w:val="262626"/>
          <w:sz w:val="20"/>
        </w:rPr>
        <w:t xml:space="preserve">Bước 4: </w:t>
      </w:r>
      <w:r>
        <w:rPr>
          <w:rFonts w:ascii="Segoe UI" w:hAnsi="Segoe UI"/>
          <w:color w:val="262626"/>
          <w:sz w:val="20"/>
        </w:rPr>
        <w:t>Sau khi đăng nhập thành công, hệ thống sẽ tự động chuyển hướng người dùng trực tiếp vào giao diện Portal Cá nhân (/portal).</w:t>
      </w:r>
    </w:p>
    <w:p>
      <w:pPr>
        <w:keepNext/>
        <w:spacing w:before="280" w:after="120"/>
      </w:pPr>
      <w:r>
        <w:rPr>
          <w:rFonts w:ascii="Segoe UI" w:hAnsi="Segoe UI"/>
          <w:b/>
          <w:color w:val="2E75B6"/>
          <w:sz w:val="24"/>
        </w:rPr>
        <w:t>4.2 Tự động bóc tách dữ liệu qua quét mã QR CCCD gắn chip</w:t>
      </w:r>
    </w:p>
    <w:p>
      <w:pPr>
        <w:spacing w:before="0" w:after="100" w:line="276" w:lineRule="auto"/>
      </w:pPr>
      <w:r>
        <w:rPr>
          <w:rFonts w:ascii="Segoe UI" w:hAnsi="Segoe UI"/>
          <w:i w:val="0"/>
          <w:color w:val="262626"/>
          <w:sz w:val="20"/>
        </w:rPr>
        <w:t>Để tiết kiệm thời gian và đảm bảo chính xác tuyệt đối thông tin định danh:</w:t>
      </w:r>
    </w:p>
    <w:p>
      <w:pPr>
        <w:pStyle w:val="ListBullet"/>
        <w:spacing w:before="0" w:after="60" w:line="276" w:lineRule="auto"/>
        <w:ind w:left="360"/>
      </w:pPr>
      <w:r>
        <w:rPr>
          <w:rFonts w:ascii="Segoe UI" w:hAnsi="Segoe UI"/>
          <w:b/>
          <w:color w:val="262626"/>
          <w:sz w:val="20"/>
        </w:rPr>
        <w:t xml:space="preserve">1. </w:t>
      </w:r>
      <w:r>
        <w:rPr>
          <w:rFonts w:ascii="Segoe UI" w:hAnsi="Segoe UI"/>
          <w:color w:val="262626"/>
          <w:sz w:val="20"/>
        </w:rPr>
        <w:t>Tại giao diện Portal cá nhân, chọn nút 'Tạo hồ sơ mới' hoặc 'Sửa hồ sơ'.</w:t>
      </w:r>
    </w:p>
    <w:p>
      <w:pPr>
        <w:pStyle w:val="ListBullet"/>
        <w:spacing w:before="0" w:after="60" w:line="276" w:lineRule="auto"/>
        <w:ind w:left="360"/>
      </w:pPr>
      <w:r>
        <w:rPr>
          <w:rFonts w:ascii="Segoe UI" w:hAnsi="Segoe UI"/>
          <w:b/>
          <w:color w:val="262626"/>
          <w:sz w:val="20"/>
        </w:rPr>
        <w:t xml:space="preserve">2. </w:t>
      </w:r>
      <w:r>
        <w:rPr>
          <w:rFonts w:ascii="Segoe UI" w:hAnsi="Segoe UI"/>
          <w:color w:val="262626"/>
          <w:sz w:val="20"/>
        </w:rPr>
        <w:t>Tìm đến khối 'Nhập liệu nhanh qua mã QR CCCD'.</w:t>
      </w:r>
    </w:p>
    <w:p>
      <w:pPr>
        <w:pStyle w:val="ListBullet"/>
        <w:spacing w:before="0" w:after="60" w:line="276" w:lineRule="auto"/>
        <w:ind w:left="360"/>
      </w:pPr>
      <w:r>
        <w:rPr>
          <w:rFonts w:ascii="Segoe UI" w:hAnsi="Segoe UI"/>
          <w:b/>
          <w:color w:val="262626"/>
          <w:sz w:val="20"/>
        </w:rPr>
        <w:t xml:space="preserve">3. </w:t>
      </w:r>
      <w:r>
        <w:rPr>
          <w:rFonts w:ascii="Segoe UI" w:hAnsi="Segoe UI"/>
          <w:color w:val="262626"/>
          <w:sz w:val="20"/>
        </w:rPr>
        <w:t>Tải lên ảnh chụp rõ nét mã QR góc trên bên phải của thẻ CCCD gắn chip (hoặc mở Camera thiết bị để quét trực tiếp).</w:t>
      </w:r>
    </w:p>
    <w:p>
      <w:pPr>
        <w:pStyle w:val="ListBullet"/>
        <w:spacing w:before="0" w:after="60" w:line="276" w:lineRule="auto"/>
        <w:ind w:left="360"/>
      </w:pPr>
      <w:r>
        <w:rPr>
          <w:rFonts w:ascii="Segoe UI" w:hAnsi="Segoe UI"/>
          <w:b/>
          <w:color w:val="262626"/>
          <w:sz w:val="20"/>
        </w:rPr>
        <w:t xml:space="preserve">4. </w:t>
      </w:r>
      <w:r>
        <w:rPr>
          <w:rFonts w:ascii="Segoe UI" w:hAnsi="Segoe UI"/>
          <w:color w:val="262626"/>
          <w:sz w:val="20"/>
        </w:rPr>
        <w:t>Hệ thống tự động giải mã chuỗi dữ liệu chuẩn Bộ Công an và tự động điền vào các trường: Số CCCD, Họ và tên, Ngày sinh, Giới tính, Thường trú, Ngày cấp...</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F59E0B"/>
              <w:bottom w:val="none"/>
              <w:right w:val="none"/>
            </w:tcBorders>
          </w:tcPr>
          <w:p>
            <w:pPr>
              <w:spacing w:before="40" w:after="80"/>
            </w:pPr>
            <w:r>
              <w:rPr>
                <w:rFonts w:ascii="Segoe UI" w:hAnsi="Segoe UI"/>
                <w:b/>
                <w:color w:val="995400"/>
                <w:sz w:val="21"/>
              </w:rPr>
              <w:t>📌 MẸO QUÉT MÃ QR CCCD</w:t>
              <w:br/>
            </w:r>
            <w:r>
              <w:rPr>
                <w:rFonts w:ascii="Segoe UI" w:hAnsi="Segoe UI"/>
                <w:color w:val="333333"/>
                <w:sz w:val="20"/>
              </w:rPr>
              <w:t>Mã QR trên CCCD gắn chip chứa thông tin mã hóa chuẩn. Nếu ảnh chụp quá mờ hoặc lóa đèn flash, hệ thống sẽ báo lỗi. Khách hàng chỉ cần chụp rõ nét khu vực mã QR hoặc tự điền bằng tay vào các ô tương ứng.</w:t>
            </w:r>
          </w:p>
        </w:tc>
      </w:tr>
    </w:tbl>
    <w:p>
      <w:pPr>
        <w:spacing w:before="0" w:after="120"/>
      </w:pPr>
    </w:p>
    <w:p>
      <w:pPr>
        <w:keepNext/>
        <w:spacing w:before="280" w:after="120"/>
      </w:pPr>
      <w:r>
        <w:rPr>
          <w:rFonts w:ascii="Segoe UI" w:hAnsi="Segoe UI"/>
          <w:b/>
          <w:color w:val="2E75B6"/>
          <w:sz w:val="24"/>
        </w:rPr>
        <w:t>4.3 Kê khai &amp; Hoàn thiện 5 mẫu đơn theo quy định Nhà ở xã hội</w:t>
      </w:r>
    </w:p>
    <w:p>
      <w:pPr>
        <w:spacing w:before="0" w:after="100" w:line="276" w:lineRule="auto"/>
      </w:pPr>
      <w:r>
        <w:rPr>
          <w:rFonts w:ascii="Segoe UI" w:hAnsi="Segoe UI"/>
          <w:i w:val="0"/>
          <w:color w:val="262626"/>
          <w:sz w:val="20"/>
        </w:rPr>
        <w:t>Khách hàng kê khai chi tiết thông tin theo 5 mẫu đơn tiêu chuẩn ban hành kèm theo Nghị định/Thông tư hướng dẫn Luật Nhà ở:</w:t>
      </w:r>
    </w:p>
    <w:p>
      <w:pPr>
        <w:pStyle w:val="ListBullet"/>
        <w:spacing w:before="0" w:after="60" w:line="276" w:lineRule="auto"/>
        <w:ind w:left="360"/>
      </w:pPr>
      <w:r>
        <w:rPr>
          <w:rFonts w:ascii="Segoe UI" w:hAnsi="Segoe UI"/>
          <w:b/>
          <w:color w:val="262626"/>
          <w:sz w:val="20"/>
        </w:rPr>
        <w:t xml:space="preserve">• Mẫu số 01 - Đơn đăng ký mua/thuê NOXH: </w:t>
      </w:r>
      <w:r>
        <w:rPr>
          <w:rFonts w:ascii="Segoe UI" w:hAnsi="Segoe UI"/>
          <w:color w:val="262626"/>
          <w:sz w:val="20"/>
        </w:rPr>
        <w:t>Kê khai thông tin bản thân, thành viên hộ gia đình, lý do đăng ký và nguyện vọng diện tích căn hộ.</w:t>
      </w:r>
    </w:p>
    <w:p>
      <w:pPr>
        <w:pStyle w:val="ListBullet"/>
        <w:spacing w:before="0" w:after="60" w:line="276" w:lineRule="auto"/>
        <w:ind w:left="360"/>
      </w:pPr>
      <w:r>
        <w:rPr>
          <w:rFonts w:ascii="Segoe UI" w:hAnsi="Segoe UI"/>
          <w:b/>
          <w:color w:val="262626"/>
          <w:sz w:val="20"/>
        </w:rPr>
        <w:t xml:space="preserve">• Mẫu số 03 - Giấy xác nhận điều kiện nhà ở: </w:t>
      </w:r>
      <w:r>
        <w:rPr>
          <w:rFonts w:ascii="Segoe UI" w:hAnsi="Segoe UI"/>
          <w:color w:val="262626"/>
          <w:sz w:val="20"/>
        </w:rPr>
        <w:t>Xác nhận thông tin chưa có nhà ở thuộc sở hữu cá nhân hoặc diện tích bình quân dưới 10m2/người.</w:t>
      </w:r>
    </w:p>
    <w:p>
      <w:pPr>
        <w:pStyle w:val="ListBullet"/>
        <w:spacing w:before="0" w:after="60" w:line="276" w:lineRule="auto"/>
        <w:ind w:left="360"/>
      </w:pPr>
      <w:r>
        <w:rPr>
          <w:rFonts w:ascii="Segoe UI" w:hAnsi="Segoe UI"/>
          <w:b/>
          <w:color w:val="262626"/>
          <w:sz w:val="20"/>
        </w:rPr>
        <w:t xml:space="preserve">• Mẫu số 04 / Mẫu số 05 - Xác nhận điều kiện thu nhập: </w:t>
      </w:r>
      <w:r>
        <w:rPr>
          <w:rFonts w:ascii="Segoe UI" w:hAnsi="Segoe UI"/>
          <w:color w:val="262626"/>
          <w:sz w:val="20"/>
        </w:rPr>
        <w:t>Xác nhận đối tượng không thuộc diện nộp thuế thu nhập cá nhân thường xuyên.</w:t>
      </w:r>
    </w:p>
    <w:p>
      <w:pPr>
        <w:pStyle w:val="ListBullet"/>
        <w:spacing w:before="0" w:after="60" w:line="276" w:lineRule="auto"/>
        <w:ind w:left="360"/>
      </w:pPr>
      <w:r>
        <w:rPr>
          <w:rFonts w:ascii="Segoe UI" w:hAnsi="Segoe UI"/>
          <w:b/>
          <w:color w:val="262626"/>
          <w:sz w:val="20"/>
        </w:rPr>
        <w:t xml:space="preserve">• Mẫu số 07 - Giấy tự kê khai thu nhập: </w:t>
      </w:r>
      <w:r>
        <w:rPr>
          <w:rFonts w:ascii="Segoe UI" w:hAnsi="Segoe UI"/>
          <w:color w:val="262626"/>
          <w:sz w:val="20"/>
        </w:rPr>
        <w:t>Giấy tự kê khai và cam kết chịu trách nhiệm trước pháp luật về mức thu nhập thực tế của cá nhân/hộ gia đình.</w:t>
      </w:r>
    </w:p>
    <w:p>
      <w:pPr>
        <w:pStyle w:val="ListBullet"/>
        <w:spacing w:before="0" w:after="60" w:line="276" w:lineRule="auto"/>
        <w:ind w:left="360"/>
      </w:pPr>
      <w:r>
        <w:rPr>
          <w:rFonts w:ascii="Segoe UI" w:hAnsi="Segoe UI"/>
          <w:b/>
          <w:color w:val="262626"/>
          <w:sz w:val="20"/>
        </w:rPr>
        <w:t xml:space="preserve">• Đính kèm File minh chứng: </w:t>
      </w:r>
      <w:r>
        <w:rPr>
          <w:rFonts w:ascii="Segoe UI" w:hAnsi="Segoe UI"/>
          <w:color w:val="262626"/>
          <w:sz w:val="20"/>
        </w:rPr>
        <w:t>Tải lên bản quét/ảnh chụp CCCD 2 mặt, Đăng ký kết hôn/Giấy xác nhận tình trạng hôn nhân, Xác nhận cư trú (CT07/CT08), Bảng lương 12 tháng gần nhất.</w:t>
      </w:r>
    </w:p>
    <w:p>
      <w:pPr>
        <w:keepNext/>
        <w:spacing w:before="280" w:after="120"/>
      </w:pPr>
      <w:r>
        <w:rPr>
          <w:rFonts w:ascii="Segoe UI" w:hAnsi="Segoe UI"/>
          <w:b/>
          <w:color w:val="2E75B6"/>
          <w:sz w:val="24"/>
        </w:rPr>
        <w:t>4.4 Theo dõi 5 trạng thái tiến trình xét duyệt hồ sơ</w:t>
      </w:r>
    </w:p>
    <w:p>
      <w:pPr>
        <w:spacing w:before="0" w:after="100" w:line="276" w:lineRule="auto"/>
      </w:pPr>
      <w:r>
        <w:rPr>
          <w:rFonts w:ascii="Segoe UI" w:hAnsi="Segoe UI"/>
          <w:i w:val="0"/>
          <w:color w:val="262626"/>
          <w:sz w:val="20"/>
        </w:rPr>
        <w:t>Sau khi gửi hồ sơ thành công, trạng thái sẽ cập nhật thời gian thực trên Portal cá nhân:</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2592"/>
            <w:shd w:fill="1B365D"/>
            <w:tcMar>
              <w:top w:w="100" w:type="dxa"/>
              <w:bottom w:w="100" w:type="dxa"/>
              <w:left w:w="100" w:type="dxa"/>
              <w:right w:w="100" w:type="dxa"/>
            </w:tcMar>
          </w:tcPr>
          <w:p>
            <w:pPr>
              <w:jc w:val="center"/>
            </w:pPr>
            <w:r>
              <w:rPr>
                <w:rFonts w:ascii="Segoe UI" w:hAnsi="Segoe UI"/>
                <w:b/>
                <w:color w:val="FFFFFF"/>
                <w:sz w:val="18"/>
              </w:rPr>
              <w:t>Trạng thái</w:t>
            </w:r>
          </w:p>
        </w:tc>
        <w:tc>
          <w:tcPr>
            <w:tcW w:type="dxa" w:w="1728"/>
            <w:shd w:fill="1B365D"/>
            <w:tcMar>
              <w:top w:w="100" w:type="dxa"/>
              <w:bottom w:w="100" w:type="dxa"/>
              <w:left w:w="100" w:type="dxa"/>
              <w:right w:w="100" w:type="dxa"/>
            </w:tcMar>
          </w:tcPr>
          <w:p>
            <w:pPr>
              <w:jc w:val="center"/>
            </w:pPr>
            <w:r>
              <w:rPr>
                <w:rFonts w:ascii="Segoe UI" w:hAnsi="Segoe UI"/>
                <w:b/>
                <w:color w:val="FFFFFF"/>
                <w:sz w:val="18"/>
              </w:rPr>
              <w:t>Mã màu</w:t>
            </w:r>
          </w:p>
        </w:tc>
        <w:tc>
          <w:tcPr>
            <w:tcW w:type="dxa" w:w="5040"/>
            <w:shd w:fill="1B365D"/>
            <w:tcMar>
              <w:top w:w="100" w:type="dxa"/>
              <w:bottom w:w="100" w:type="dxa"/>
              <w:left w:w="100" w:type="dxa"/>
              <w:right w:w="100" w:type="dxa"/>
            </w:tcMar>
          </w:tcPr>
          <w:p>
            <w:pPr>
              <w:jc w:val="center"/>
            </w:pPr>
            <w:r>
              <w:rPr>
                <w:rFonts w:ascii="Segoe UI" w:hAnsi="Segoe UI"/>
                <w:b/>
                <w:color w:val="FFFFFF"/>
                <w:sz w:val="18"/>
              </w:rPr>
              <w:t>Ý nghĩa &amp; Hướng dẫn hành động</w:t>
            </w:r>
          </w:p>
        </w:tc>
      </w:tr>
      <w:tr>
        <w:tc>
          <w:tcPr>
            <w:tcW w:type="dxa" w:w="2592"/>
            <w:shd w:fill="FFFFFF"/>
            <w:tcMar>
              <w:top w:w="80" w:type="dxa"/>
              <w:bottom w:w="80" w:type="dxa"/>
              <w:left w:w="100" w:type="dxa"/>
              <w:right w:w="100" w:type="dxa"/>
            </w:tcMar>
          </w:tcPr>
          <w:p>
            <w:pPr>
              <w:jc w:val="left"/>
            </w:pPr>
            <w:r>
              <w:rPr>
                <w:rFonts w:ascii="Segoe UI" w:hAnsi="Segoe UI"/>
                <w:b/>
                <w:color w:val="262626"/>
                <w:sz w:val="17"/>
              </w:rPr>
              <w:t>🟡 Chờ tiếp nhận</w:t>
            </w:r>
          </w:p>
        </w:tc>
        <w:tc>
          <w:tcPr>
            <w:tcW w:type="dxa" w:w="1728"/>
            <w:shd w:fill="FFFFFF"/>
            <w:tcMar>
              <w:top w:w="80" w:type="dxa"/>
              <w:bottom w:w="80" w:type="dxa"/>
              <w:left w:w="100" w:type="dxa"/>
              <w:right w:w="100" w:type="dxa"/>
            </w:tcMar>
          </w:tcPr>
          <w:p>
            <w:pPr>
              <w:jc w:val="center"/>
            </w:pPr>
            <w:r>
              <w:rPr>
                <w:rFonts w:ascii="Segoe UI" w:hAnsi="Segoe UI"/>
                <w:color w:val="262626"/>
                <w:sz w:val="17"/>
              </w:rPr>
              <w:t>Vàng (#EAB308)</w:t>
            </w:r>
          </w:p>
        </w:tc>
        <w:tc>
          <w:tcPr>
            <w:tcW w:type="dxa" w:w="5040"/>
            <w:shd w:fill="FFFFFF"/>
            <w:tcMar>
              <w:top w:w="80" w:type="dxa"/>
              <w:bottom w:w="80" w:type="dxa"/>
              <w:left w:w="100" w:type="dxa"/>
              <w:right w:w="100" w:type="dxa"/>
            </w:tcMar>
          </w:tcPr>
          <w:p>
            <w:pPr>
              <w:jc w:val="left"/>
            </w:pPr>
            <w:r>
              <w:rPr>
                <w:rFonts w:ascii="Segoe UI" w:hAnsi="Segoe UI"/>
                <w:color w:val="262626"/>
                <w:sz w:val="17"/>
              </w:rPr>
              <w:t>Hồ sơ đã được gửi thành công. Đang chờ Cán bộ Tổ tiếp nhận kiểm tra ban đầu.</w:t>
            </w:r>
          </w:p>
        </w:tc>
      </w:tr>
      <w:tr>
        <w:tc>
          <w:tcPr>
            <w:tcW w:type="dxa" w:w="2592"/>
            <w:shd w:fill="F9FAFB"/>
            <w:tcMar>
              <w:top w:w="80" w:type="dxa"/>
              <w:bottom w:w="80" w:type="dxa"/>
              <w:left w:w="100" w:type="dxa"/>
              <w:right w:w="100" w:type="dxa"/>
            </w:tcMar>
          </w:tcPr>
          <w:p>
            <w:pPr>
              <w:jc w:val="left"/>
            </w:pPr>
            <w:r>
              <w:rPr>
                <w:rFonts w:ascii="Segoe UI" w:hAnsi="Segoe UI"/>
                <w:b/>
                <w:color w:val="262626"/>
                <w:sz w:val="17"/>
              </w:rPr>
              <w:t>🔵 Đang thẩm định</w:t>
            </w:r>
          </w:p>
        </w:tc>
        <w:tc>
          <w:tcPr>
            <w:tcW w:type="dxa" w:w="1728"/>
            <w:shd w:fill="F9FAFB"/>
            <w:tcMar>
              <w:top w:w="80" w:type="dxa"/>
              <w:bottom w:w="80" w:type="dxa"/>
              <w:left w:w="100" w:type="dxa"/>
              <w:right w:w="100" w:type="dxa"/>
            </w:tcMar>
          </w:tcPr>
          <w:p>
            <w:pPr>
              <w:jc w:val="center"/>
            </w:pPr>
            <w:r>
              <w:rPr>
                <w:rFonts w:ascii="Segoe UI" w:hAnsi="Segoe UI"/>
                <w:color w:val="262626"/>
                <w:sz w:val="17"/>
              </w:rPr>
              <w:t>Xanh dương (#3B82F6)</w:t>
            </w:r>
          </w:p>
        </w:tc>
        <w:tc>
          <w:tcPr>
            <w:tcW w:type="dxa" w:w="5040"/>
            <w:shd w:fill="F9FAFB"/>
            <w:tcMar>
              <w:top w:w="80" w:type="dxa"/>
              <w:bottom w:w="80" w:type="dxa"/>
              <w:left w:w="100" w:type="dxa"/>
              <w:right w:w="100" w:type="dxa"/>
            </w:tcMar>
          </w:tcPr>
          <w:p>
            <w:pPr>
              <w:jc w:val="left"/>
            </w:pPr>
            <w:r>
              <w:rPr>
                <w:rFonts w:ascii="Segoe UI" w:hAnsi="Segoe UI"/>
                <w:color w:val="262626"/>
                <w:sz w:val="17"/>
              </w:rPr>
              <w:t>Hồ sơ đang được Tổ kiểm soát rà soát chi tiết điều kiện thu nhập &amp; nhà ở.</w:t>
            </w:r>
          </w:p>
        </w:tc>
      </w:tr>
      <w:tr>
        <w:tc>
          <w:tcPr>
            <w:tcW w:type="dxa" w:w="2592"/>
            <w:shd w:fill="FFFFFF"/>
            <w:tcMar>
              <w:top w:w="80" w:type="dxa"/>
              <w:bottom w:w="80" w:type="dxa"/>
              <w:left w:w="100" w:type="dxa"/>
              <w:right w:w="100" w:type="dxa"/>
            </w:tcMar>
          </w:tcPr>
          <w:p>
            <w:pPr>
              <w:jc w:val="left"/>
            </w:pPr>
            <w:r>
              <w:rPr>
                <w:rFonts w:ascii="Segoe UI" w:hAnsi="Segoe UI"/>
                <w:b/>
                <w:color w:val="262626"/>
                <w:sz w:val="17"/>
              </w:rPr>
              <w:t>🟠 Yêu cầu bổ sung</w:t>
            </w:r>
          </w:p>
        </w:tc>
        <w:tc>
          <w:tcPr>
            <w:tcW w:type="dxa" w:w="1728"/>
            <w:shd w:fill="FFFFFF"/>
            <w:tcMar>
              <w:top w:w="80" w:type="dxa"/>
              <w:bottom w:w="80" w:type="dxa"/>
              <w:left w:w="100" w:type="dxa"/>
              <w:right w:w="100" w:type="dxa"/>
            </w:tcMar>
          </w:tcPr>
          <w:p>
            <w:pPr>
              <w:jc w:val="center"/>
            </w:pPr>
            <w:r>
              <w:rPr>
                <w:rFonts w:ascii="Segoe UI" w:hAnsi="Segoe UI"/>
                <w:color w:val="262626"/>
                <w:sz w:val="17"/>
              </w:rPr>
              <w:t>Cam (#F97316)</w:t>
            </w:r>
          </w:p>
        </w:tc>
        <w:tc>
          <w:tcPr>
            <w:tcW w:type="dxa" w:w="5040"/>
            <w:shd w:fill="FFFFFF"/>
            <w:tcMar>
              <w:top w:w="80" w:type="dxa"/>
              <w:bottom w:w="80" w:type="dxa"/>
              <w:left w:w="100" w:type="dxa"/>
              <w:right w:w="100" w:type="dxa"/>
            </w:tcMar>
          </w:tcPr>
          <w:p>
            <w:pPr>
              <w:jc w:val="left"/>
            </w:pPr>
            <w:r>
              <w:rPr>
                <w:rFonts w:ascii="Segoe UI" w:hAnsi="Segoe UI"/>
                <w:color w:val="262626"/>
                <w:sz w:val="17"/>
              </w:rPr>
              <w:t>Cán bộ phát hiện sai sót/thiếu giấy tờ. Xem ghi chú phản hồi, chọn 'Chỉnh sửa' để tải lại file.</w:t>
            </w:r>
          </w:p>
        </w:tc>
      </w:tr>
      <w:tr>
        <w:tc>
          <w:tcPr>
            <w:tcW w:type="dxa" w:w="2592"/>
            <w:shd w:fill="F9FAFB"/>
            <w:tcMar>
              <w:top w:w="80" w:type="dxa"/>
              <w:bottom w:w="80" w:type="dxa"/>
              <w:left w:w="100" w:type="dxa"/>
              <w:right w:w="100" w:type="dxa"/>
            </w:tcMar>
          </w:tcPr>
          <w:p>
            <w:pPr>
              <w:jc w:val="left"/>
            </w:pPr>
            <w:r>
              <w:rPr>
                <w:rFonts w:ascii="Segoe UI" w:hAnsi="Segoe UI"/>
                <w:b/>
                <w:color w:val="262626"/>
                <w:sz w:val="17"/>
              </w:rPr>
              <w:t>🟢 Đã duyệt / Đủ điều kiện</w:t>
            </w:r>
          </w:p>
        </w:tc>
        <w:tc>
          <w:tcPr>
            <w:tcW w:type="dxa" w:w="1728"/>
            <w:shd w:fill="F9FAFB"/>
            <w:tcMar>
              <w:top w:w="80" w:type="dxa"/>
              <w:bottom w:w="80" w:type="dxa"/>
              <w:left w:w="100" w:type="dxa"/>
              <w:right w:w="100" w:type="dxa"/>
            </w:tcMar>
          </w:tcPr>
          <w:p>
            <w:pPr>
              <w:jc w:val="center"/>
            </w:pPr>
            <w:r>
              <w:rPr>
                <w:rFonts w:ascii="Segoe UI" w:hAnsi="Segoe UI"/>
                <w:color w:val="262626"/>
                <w:sz w:val="17"/>
              </w:rPr>
              <w:t>Xanh lá (#22C55E)</w:t>
            </w:r>
          </w:p>
        </w:tc>
        <w:tc>
          <w:tcPr>
            <w:tcW w:type="dxa" w:w="5040"/>
            <w:shd w:fill="F9FAFB"/>
            <w:tcMar>
              <w:top w:w="80" w:type="dxa"/>
              <w:bottom w:w="80" w:type="dxa"/>
              <w:left w:w="100" w:type="dxa"/>
              <w:right w:w="100" w:type="dxa"/>
            </w:tcMar>
          </w:tcPr>
          <w:p>
            <w:pPr>
              <w:jc w:val="left"/>
            </w:pPr>
            <w:r>
              <w:rPr>
                <w:rFonts w:ascii="Segoe UI" w:hAnsi="Segoe UI"/>
                <w:color w:val="262626"/>
                <w:sz w:val="17"/>
              </w:rPr>
              <w:t>Hồ sơ hoàn toàn hợp lệ, đã vượt qua các vòng thẩm định và đủ điều kiện vào danh sách bốc thăm.</w:t>
            </w:r>
          </w:p>
        </w:tc>
      </w:tr>
      <w:tr>
        <w:tc>
          <w:tcPr>
            <w:tcW w:type="dxa" w:w="2592"/>
            <w:shd w:fill="FFFFFF"/>
            <w:tcMar>
              <w:top w:w="80" w:type="dxa"/>
              <w:bottom w:w="80" w:type="dxa"/>
              <w:left w:w="100" w:type="dxa"/>
              <w:right w:w="100" w:type="dxa"/>
            </w:tcMar>
          </w:tcPr>
          <w:p>
            <w:pPr>
              <w:jc w:val="left"/>
            </w:pPr>
            <w:r>
              <w:rPr>
                <w:rFonts w:ascii="Segoe UI" w:hAnsi="Segoe UI"/>
                <w:b/>
                <w:color w:val="262626"/>
                <w:sz w:val="17"/>
              </w:rPr>
              <w:t>🔴 Từ chối</w:t>
            </w:r>
          </w:p>
        </w:tc>
        <w:tc>
          <w:tcPr>
            <w:tcW w:type="dxa" w:w="1728"/>
            <w:shd w:fill="FFFFFF"/>
            <w:tcMar>
              <w:top w:w="80" w:type="dxa"/>
              <w:bottom w:w="80" w:type="dxa"/>
              <w:left w:w="100" w:type="dxa"/>
              <w:right w:w="100" w:type="dxa"/>
            </w:tcMar>
          </w:tcPr>
          <w:p>
            <w:pPr>
              <w:jc w:val="center"/>
            </w:pPr>
            <w:r>
              <w:rPr>
                <w:rFonts w:ascii="Segoe UI" w:hAnsi="Segoe UI"/>
                <w:color w:val="262626"/>
                <w:sz w:val="17"/>
              </w:rPr>
              <w:t>Đỏ (#EF4444)</w:t>
            </w:r>
          </w:p>
        </w:tc>
        <w:tc>
          <w:tcPr>
            <w:tcW w:type="dxa" w:w="5040"/>
            <w:shd w:fill="FFFFFF"/>
            <w:tcMar>
              <w:top w:w="80" w:type="dxa"/>
              <w:bottom w:w="80" w:type="dxa"/>
              <w:left w:w="100" w:type="dxa"/>
              <w:right w:w="100" w:type="dxa"/>
            </w:tcMar>
          </w:tcPr>
          <w:p>
            <w:pPr>
              <w:jc w:val="left"/>
            </w:pPr>
            <w:r>
              <w:rPr>
                <w:rFonts w:ascii="Segoe UI" w:hAnsi="Segoe UI"/>
                <w:color w:val="262626"/>
                <w:sz w:val="17"/>
              </w:rPr>
              <w:t>Hồ sơ không đáp ứng điều kiện mua NOXH theo quy định pháp luật. Lý do ghi rõ trong thông báo.</w:t>
            </w:r>
          </w:p>
        </w:tc>
      </w:tr>
    </w:tbl>
    <w:p>
      <w:pPr>
        <w:spacing w:after="160"/>
      </w:pPr>
    </w:p>
    <w:p>
      <w:pPr>
        <w:keepNext/>
        <w:spacing w:before="280" w:after="120"/>
      </w:pPr>
      <w:r>
        <w:rPr>
          <w:rFonts w:ascii="Segoe UI" w:hAnsi="Segoe UI"/>
          <w:b/>
          <w:color w:val="2E75B6"/>
          <w:sz w:val="24"/>
        </w:rPr>
        <w:t>4.5 Quy trình Bốc thăm &amp; Chọn vị trí căn hộ trực tuyến</w:t>
      </w:r>
    </w:p>
    <w:p>
      <w:pPr>
        <w:spacing w:before="0" w:after="100" w:line="276" w:lineRule="auto"/>
      </w:pPr>
      <w:r>
        <w:rPr>
          <w:rFonts w:ascii="Segoe UI" w:hAnsi="Segoe UI"/>
          <w:i w:val="0"/>
          <w:color w:val="262626"/>
          <w:sz w:val="20"/>
        </w:rPr>
        <w:t>Khi Ban Quản lý kích hoạt đợt bốc thăm, giao diện 'Bốc thăm chọn căn' sẽ tự động mở trong Portal cá nhân:</w:t>
      </w:r>
    </w:p>
    <w:p>
      <w:pPr>
        <w:pStyle w:val="ListBullet"/>
        <w:spacing w:before="0" w:after="60" w:line="276" w:lineRule="auto"/>
        <w:ind w:left="360"/>
      </w:pPr>
      <w:r>
        <w:rPr>
          <w:rFonts w:ascii="Segoe UI" w:hAnsi="Segoe UI"/>
          <w:b/>
          <w:color w:val="262626"/>
          <w:sz w:val="20"/>
        </w:rPr>
        <w:t xml:space="preserve">Giai đoạn 1 - Bốc thăm lượt bốc: </w:t>
      </w:r>
      <w:r>
        <w:rPr>
          <w:rFonts w:ascii="Segoe UI" w:hAnsi="Segoe UI"/>
          <w:color w:val="262626"/>
          <w:sz w:val="20"/>
        </w:rPr>
        <w:t>Bốc thăm số thứ tự/quyền ưu tiên. Kết quả xác định vị trí lượt chọn của người nộp hồ sơ.</w:t>
      </w:r>
    </w:p>
    <w:p>
      <w:pPr>
        <w:pStyle w:val="ListBullet"/>
        <w:spacing w:before="0" w:after="60" w:line="276" w:lineRule="auto"/>
        <w:ind w:left="360"/>
      </w:pPr>
      <w:r>
        <w:rPr>
          <w:rFonts w:ascii="Segoe UI" w:hAnsi="Segoe UI"/>
          <w:b/>
          <w:color w:val="262626"/>
          <w:sz w:val="20"/>
        </w:rPr>
        <w:t xml:space="preserve">Giai đoạn 2 - Bốc thăm vị trí căn hộ: </w:t>
      </w:r>
      <w:r>
        <w:rPr>
          <w:rFonts w:ascii="Segoe UI" w:hAnsi="Segoe UI"/>
          <w:color w:val="262626"/>
          <w:sz w:val="20"/>
        </w:rPr>
        <w:t>Đến lượt của mình, người dân truy cập sơ đồ Bảng hàng trực tuyến, xem danh sách căn còn trống (diện tích, hướng, giá bán) và bấm nút 'Chọn căn hộ'.</w:t>
      </w:r>
    </w:p>
    <w:p>
      <w:pPr>
        <w:pStyle w:val="ListBullet"/>
        <w:spacing w:before="0" w:after="60" w:line="276" w:lineRule="auto"/>
        <w:ind w:left="360"/>
      </w:pPr>
      <w:r>
        <w:rPr>
          <w:rFonts w:ascii="Segoe UI" w:hAnsi="Segoe UI"/>
          <w:b/>
          <w:color w:val="262626"/>
          <w:sz w:val="20"/>
        </w:rPr>
        <w:t xml:space="preserve">Giai đoạn 3 - Xác nhận giữ căn: </w:t>
      </w:r>
      <w:r>
        <w:rPr>
          <w:rFonts w:ascii="Segoe UI" w:hAnsi="Segoe UI"/>
          <w:color w:val="262626"/>
          <w:sz w:val="20"/>
        </w:rPr>
        <w:t>Hệ thống tự động khóa căn hộ đã chọn, phát hành phiếu xác nhận đặt giữ căn và gửi thông báo xác nhận.</w:t>
      </w:r>
    </w:p>
    <w:p>
      <w:pPr>
        <w:keepNext/>
        <w:spacing w:before="360" w:after="160"/>
        <w:pBdr>
          <w:bottom w:val="single" w:sz="6" w:space="2" w:color="2E75B6"/>
        </w:pBdr>
      </w:pPr>
      <w:r>
        <w:rPr>
          <w:rFonts w:ascii="Segoe UI" w:hAnsi="Segoe UI"/>
          <w:b/>
          <w:color w:val="1B365D"/>
          <w:sz w:val="28"/>
        </w:rPr>
        <w:t>5. HƯỚNG DẪN CHI TIẾT DÀNH CHO CÁN BỘ &amp; QUẢN TRỊ VIÊN (ADMIN PORTAL)</w:t>
      </w:r>
    </w:p>
    <w:p>
      <w:pPr>
        <w:spacing w:before="0" w:after="100" w:line="276" w:lineRule="auto"/>
      </w:pPr>
      <w:r>
        <w:rPr>
          <w:rFonts w:ascii="Segoe UI" w:hAnsi="Segoe UI"/>
          <w:i w:val="0"/>
          <w:color w:val="262626"/>
          <w:sz w:val="20"/>
        </w:rPr>
        <w:t>Trang Quản trị được truy cập tại đường dẫn: http://localhost:3000/admin (Yêu cầu đăng nhập tài khoản Cán bộ/Admin).</w:t>
      </w:r>
    </w:p>
    <w:p>
      <w:pPr>
        <w:keepNext/>
        <w:spacing w:before="280" w:after="120"/>
      </w:pPr>
      <w:r>
        <w:rPr>
          <w:rFonts w:ascii="Segoe UI" w:hAnsi="Segoe UI"/>
          <w:b/>
          <w:color w:val="2E75B6"/>
          <w:sz w:val="24"/>
        </w:rPr>
        <w:t>5.1 Dashboard tổng quan &amp; Báo cáo thống kê</w:t>
      </w:r>
    </w:p>
    <w:p>
      <w:pPr>
        <w:pStyle w:val="ListBullet"/>
        <w:spacing w:before="0" w:after="60" w:line="276" w:lineRule="auto"/>
        <w:ind w:left="360"/>
      </w:pPr>
      <w:r>
        <w:rPr>
          <w:rFonts w:ascii="Segoe UI" w:hAnsi="Segoe UI"/>
          <w:b/>
          <w:color w:val="262626"/>
          <w:sz w:val="20"/>
        </w:rPr>
        <w:t xml:space="preserve">• Biểu đồ thống kê: </w:t>
      </w:r>
      <w:r>
        <w:rPr>
          <w:rFonts w:ascii="Segoe UI" w:hAnsi="Segoe UI"/>
          <w:color w:val="262626"/>
          <w:sz w:val="20"/>
        </w:rPr>
        <w:t>Số liệu tổng quan hiển thị tức thì: Tổng số hồ sơ tiếp nhận, Số hồ sơ Đã duyệt, Đang xử lý, Yêu cầu bổ sung và Bị từ chối.</w:t>
      </w:r>
    </w:p>
    <w:p>
      <w:pPr>
        <w:pStyle w:val="ListBullet"/>
        <w:spacing w:before="0" w:after="60" w:line="276" w:lineRule="auto"/>
        <w:ind w:left="360"/>
      </w:pPr>
      <w:r>
        <w:rPr>
          <w:rFonts w:ascii="Segoe UI" w:hAnsi="Segoe UI"/>
          <w:b/>
          <w:color w:val="262626"/>
          <w:sz w:val="20"/>
        </w:rPr>
        <w:t xml:space="preserve">• Bộ lọc dữ liệu: </w:t>
      </w:r>
      <w:r>
        <w:rPr>
          <w:rFonts w:ascii="Segoe UI" w:hAnsi="Segoe UI"/>
          <w:color w:val="262626"/>
          <w:sz w:val="20"/>
        </w:rPr>
        <w:t>Thanh công cụ lọc thông minh theo Mã hồ sơ, Họ tên, CCCD, Trạng thái xét duyệt và Ngày nộp.</w:t>
      </w:r>
    </w:p>
    <w:p>
      <w:pPr>
        <w:keepNext/>
        <w:spacing w:before="280" w:after="120"/>
      </w:pPr>
      <w:r>
        <w:rPr>
          <w:rFonts w:ascii="Segoe UI" w:hAnsi="Segoe UI"/>
          <w:b/>
          <w:color w:val="2E75B6"/>
          <w:sz w:val="24"/>
        </w:rPr>
        <w:t>5.2 Quy trình thẩm định &amp; xét duyệt 4 bước chuyên sâu</w:t>
      </w:r>
    </w:p>
    <w:p>
      <w:pPr>
        <w:spacing w:before="0" w:after="100" w:line="276" w:lineRule="auto"/>
      </w:pPr>
      <w:r>
        <w:rPr>
          <w:rFonts w:ascii="Segoe UI" w:hAnsi="Segoe UI"/>
          <w:i w:val="0"/>
          <w:color w:val="262626"/>
          <w:sz w:val="20"/>
        </w:rPr>
        <w:t>Hệ thống quản lý dòng công việc (Workflow) thẩm định hồ sơ trải qua 4 cấp độc lập:</w:t>
      </w:r>
    </w:p>
    <w:p>
      <w:pPr>
        <w:pStyle w:val="ListBullet"/>
        <w:spacing w:before="0" w:after="60" w:line="276" w:lineRule="auto"/>
        <w:ind w:left="360"/>
      </w:pPr>
      <w:r>
        <w:rPr>
          <w:rFonts w:ascii="Segoe UI" w:hAnsi="Segoe UI"/>
          <w:b/>
          <w:color w:val="262626"/>
          <w:sz w:val="20"/>
        </w:rPr>
        <w:t xml:space="preserve">Bước 1 - Tổ Tiếp Nhận: </w:t>
      </w:r>
      <w:r>
        <w:rPr>
          <w:rFonts w:ascii="Segoe UI" w:hAnsi="Segoe UI"/>
          <w:color w:val="262626"/>
          <w:sz w:val="20"/>
        </w:rPr>
        <w:t>Kiểm tra tính đầy đủ của các tệp đính kèm và thông tin CCCD. Chuyển hồ sơ sang Bước 2 hoặc Yêu cầu bổ sung.</w:t>
      </w:r>
    </w:p>
    <w:p>
      <w:pPr>
        <w:pStyle w:val="ListBullet"/>
        <w:spacing w:before="0" w:after="60" w:line="276" w:lineRule="auto"/>
        <w:ind w:left="360"/>
      </w:pPr>
      <w:r>
        <w:rPr>
          <w:rFonts w:ascii="Segoe UI" w:hAnsi="Segoe UI"/>
          <w:b/>
          <w:color w:val="262626"/>
          <w:sz w:val="20"/>
        </w:rPr>
        <w:t xml:space="preserve">Bước 2 - Tổ Kiểm Soát: </w:t>
      </w:r>
      <w:r>
        <w:rPr>
          <w:rFonts w:ascii="Segoe UI" w:hAnsi="Segoe UI"/>
          <w:color w:val="262626"/>
          <w:sz w:val="20"/>
        </w:rPr>
        <w:t>Thẩm định kỹ lưỡng Mẫu 03, Mẫu 04/05/07. Kiểm tra đối chiếu điều kiện thu nhập và diện tích nhà ở.</w:t>
      </w:r>
    </w:p>
    <w:p>
      <w:pPr>
        <w:pStyle w:val="ListBullet"/>
        <w:spacing w:before="0" w:after="60" w:line="276" w:lineRule="auto"/>
        <w:ind w:left="360"/>
      </w:pPr>
      <w:r>
        <w:rPr>
          <w:rFonts w:ascii="Segoe UI" w:hAnsi="Segoe UI"/>
          <w:b/>
          <w:color w:val="262626"/>
          <w:sz w:val="20"/>
        </w:rPr>
        <w:t xml:space="preserve">Bước 3 - Tiếp Nhận Bản Gốc: </w:t>
      </w:r>
      <w:r>
        <w:rPr>
          <w:rFonts w:ascii="Segoe UI" w:hAnsi="Segoe UI"/>
          <w:color w:val="262626"/>
          <w:sz w:val="20"/>
        </w:rPr>
        <w:t>Cán bộ trực tiếp đối chiếu hồ sơ giấy bản gốc khi người dân đến văn phòng. Đóng dấu xác nhận 'Đã đối chiếu bản gốc' trên hệ thống.</w:t>
      </w:r>
    </w:p>
    <w:p>
      <w:pPr>
        <w:pStyle w:val="ListBullet"/>
        <w:spacing w:before="0" w:after="60" w:line="276" w:lineRule="auto"/>
        <w:ind w:left="360"/>
      </w:pPr>
      <w:r>
        <w:rPr>
          <w:rFonts w:ascii="Segoe UI" w:hAnsi="Segoe UI"/>
          <w:b/>
          <w:color w:val="262626"/>
          <w:sz w:val="20"/>
        </w:rPr>
        <w:t xml:space="preserve">Bước 4 - Bộ Phận Lưu Trữ / Phê Duyệt Cuối: </w:t>
      </w:r>
      <w:r>
        <w:rPr>
          <w:rFonts w:ascii="Segoe UI" w:hAnsi="Segoe UI"/>
          <w:color w:val="262626"/>
          <w:sz w:val="20"/>
        </w:rPr>
        <w:t>Trưởng bộ phận phê duyệt lưu trữ cuối cùng, chính thức chốt hồ sơ đủ điều kiện tham gia phiên bốc thăm.</w:t>
      </w:r>
    </w:p>
    <w:p>
      <w:pPr>
        <w:keepNext/>
        <w:spacing w:before="280" w:after="120"/>
      </w:pPr>
      <w:r>
        <w:rPr>
          <w:rFonts w:ascii="Segoe UI" w:hAnsi="Segoe UI"/>
          <w:b/>
          <w:color w:val="2E75B6"/>
          <w:sz w:val="24"/>
        </w:rPr>
        <w:t>5.3 Quản lý Bảng hàng Căn hộ (Units Management)</w:t>
      </w:r>
    </w:p>
    <w:p>
      <w:pPr>
        <w:pStyle w:val="ListBullet"/>
        <w:spacing w:before="0" w:after="60" w:line="276" w:lineRule="auto"/>
        <w:ind w:left="360"/>
      </w:pPr>
      <w:r>
        <w:rPr>
          <w:rFonts w:ascii="Segoe UI" w:hAnsi="Segoe UI"/>
          <w:b/>
          <w:color w:val="262626"/>
          <w:sz w:val="20"/>
        </w:rPr>
        <w:t xml:space="preserve">• Sơ đồ trực quan: </w:t>
      </w:r>
      <w:r>
        <w:rPr>
          <w:rFonts w:ascii="Segoe UI" w:hAnsi="Segoe UI"/>
          <w:color w:val="262626"/>
          <w:sz w:val="20"/>
        </w:rPr>
        <w:t>Xem sơ đồ mặt bằng tổng thể theo Tòa, Tầng, Loại căn (1PN, 2PN, 3PN) và trạng thái hiện tại.</w:t>
      </w:r>
    </w:p>
    <w:p>
      <w:pPr>
        <w:pStyle w:val="ListBullet"/>
        <w:spacing w:before="0" w:after="60" w:line="276" w:lineRule="auto"/>
        <w:ind w:left="360"/>
      </w:pPr>
      <w:r>
        <w:rPr>
          <w:rFonts w:ascii="Segoe UI" w:hAnsi="Segoe UI"/>
          <w:b/>
          <w:color w:val="262626"/>
          <w:sz w:val="20"/>
        </w:rPr>
        <w:t xml:space="preserve">• Cập nhật trạng thái: </w:t>
      </w:r>
      <w:r>
        <w:rPr>
          <w:rFonts w:ascii="Segoe UI" w:hAnsi="Segoe UI"/>
          <w:color w:val="262626"/>
          <w:sz w:val="20"/>
        </w:rPr>
        <w:t>Dễ dàng chuyển đổi trạng thái căn hộ: 'Còn trống', 'Đã giữ chỗ', 'Đã chọn/Đã bán', 'Tạm khóa (Căn ngoại giao/Dự phòng)'.</w:t>
      </w:r>
    </w:p>
    <w:p>
      <w:pPr>
        <w:pStyle w:val="ListBullet"/>
        <w:spacing w:before="0" w:after="60" w:line="276" w:lineRule="auto"/>
        <w:ind w:left="360"/>
      </w:pPr>
      <w:r>
        <w:rPr>
          <w:rFonts w:ascii="Segoe UI" w:hAnsi="Segoe UI"/>
          <w:b/>
          <w:color w:val="262626"/>
          <w:sz w:val="20"/>
        </w:rPr>
        <w:t xml:space="preserve">• Quản lý danh mục: </w:t>
      </w:r>
      <w:r>
        <w:rPr>
          <w:rFonts w:ascii="Segoe UI" w:hAnsi="Segoe UI"/>
          <w:color w:val="262626"/>
          <w:sz w:val="20"/>
        </w:rPr>
        <w:t>Thêm căn hộ mới, tùy chỉnh diện tích thông thủy, đơn giá m2 và tổng giá trị niêm yết.</w:t>
      </w:r>
    </w:p>
    <w:p>
      <w:pPr>
        <w:keepNext/>
        <w:spacing w:before="280" w:after="120"/>
      </w:pPr>
      <w:r>
        <w:rPr>
          <w:rFonts w:ascii="Segoe UI" w:hAnsi="Segoe UI"/>
          <w:b/>
          <w:color w:val="2E75B6"/>
          <w:sz w:val="24"/>
        </w:rPr>
        <w:t>5.4 Cấu hình Đếm ngược Thời hạn Nộp hồ sơ (Countdown Deadline)</w:t>
      </w:r>
    </w:p>
    <w:p>
      <w:pPr>
        <w:spacing w:before="0" w:after="100" w:line="276" w:lineRule="auto"/>
      </w:pPr>
      <w:r>
        <w:rPr>
          <w:rFonts w:ascii="Segoe UI" w:hAnsi="Segoe UI"/>
          <w:i w:val="0"/>
          <w:color w:val="262626"/>
          <w:sz w:val="20"/>
        </w:rPr>
        <w:t>Quản trị viên có thể thiết lập thời hạn cuối cùng nhận hồ sơ (Deadline):</w:t>
      </w:r>
    </w:p>
    <w:p>
      <w:pPr>
        <w:pStyle w:val="ListBullet"/>
        <w:spacing w:before="0" w:after="60" w:line="276" w:lineRule="auto"/>
        <w:ind w:left="360"/>
      </w:pPr>
      <w:r>
        <w:rPr>
          <w:rFonts w:ascii="Segoe UI" w:hAnsi="Segoe UI"/>
          <w:b/>
          <w:color w:val="262626"/>
          <w:sz w:val="20"/>
        </w:rPr>
        <w:t xml:space="preserve">1. </w:t>
      </w:r>
      <w:r>
        <w:rPr>
          <w:rFonts w:ascii="Segoe UI" w:hAnsi="Segoe UI"/>
          <w:color w:val="262626"/>
          <w:sz w:val="20"/>
        </w:rPr>
        <w:t>Nhập ngày và giờ đóng cổng nhận hồ sơ (Ví dụ: 2026-08-20 17:00:00).</w:t>
      </w:r>
    </w:p>
    <w:p>
      <w:pPr>
        <w:pStyle w:val="ListBullet"/>
        <w:spacing w:before="0" w:after="60" w:line="276" w:lineRule="auto"/>
        <w:ind w:left="360"/>
      </w:pPr>
      <w:r>
        <w:rPr>
          <w:rFonts w:ascii="Segoe UI" w:hAnsi="Segoe UI"/>
          <w:b/>
          <w:color w:val="262626"/>
          <w:sz w:val="20"/>
        </w:rPr>
        <w:t xml:space="preserve">2. </w:t>
      </w:r>
      <w:r>
        <w:rPr>
          <w:rFonts w:ascii="Segoe UI" w:hAnsi="Segoe UI"/>
          <w:color w:val="262626"/>
          <w:sz w:val="20"/>
        </w:rPr>
        <w:t>Đồng hồ đếm ngược sẽ tự động hiển thị trên Trang chủ và Portal của toàn bộ người dân.</w:t>
      </w:r>
    </w:p>
    <w:p>
      <w:pPr>
        <w:pStyle w:val="ListBullet"/>
        <w:spacing w:before="0" w:after="60" w:line="276" w:lineRule="auto"/>
        <w:ind w:left="360"/>
      </w:pPr>
      <w:r>
        <w:rPr>
          <w:rFonts w:ascii="Segoe UI" w:hAnsi="Segoe UI"/>
          <w:b/>
          <w:color w:val="262626"/>
          <w:sz w:val="20"/>
        </w:rPr>
        <w:t xml:space="preserve">3. </w:t>
      </w:r>
      <w:r>
        <w:rPr>
          <w:rFonts w:ascii="Segoe UI" w:hAnsi="Segoe UI"/>
          <w:color w:val="262626"/>
          <w:sz w:val="20"/>
        </w:rPr>
        <w:t>Khi hết thời gian cấu hình, hệ thống sẽ tự động khóa tính năng 'Nộp hồ sơ mới' và chuyển sang trạng thái chuẩn bị bốc thăm.</w:t>
      </w:r>
    </w:p>
    <w:p>
      <w:pPr>
        <w:keepNext/>
        <w:spacing w:before="280" w:after="120"/>
      </w:pPr>
      <w:r>
        <w:rPr>
          <w:rFonts w:ascii="Segoe UI" w:hAnsi="Segoe UI"/>
          <w:b/>
          <w:color w:val="2E75B6"/>
          <w:sz w:val="24"/>
        </w:rPr>
        <w:t>5.5 Điều hành &amp; Giám sát phiên bốc thăm thời gian thực</w:t>
      </w:r>
    </w:p>
    <w:p>
      <w:pPr>
        <w:pStyle w:val="ListBullet"/>
        <w:spacing w:before="0" w:after="60" w:line="276" w:lineRule="auto"/>
        <w:ind w:left="360"/>
      </w:pPr>
      <w:r>
        <w:rPr>
          <w:rFonts w:ascii="Segoe UI" w:hAnsi="Segoe UI"/>
          <w:b/>
          <w:color w:val="262626"/>
          <w:sz w:val="20"/>
        </w:rPr>
        <w:t xml:space="preserve">• Điều khiển phiên: </w:t>
      </w:r>
      <w:r>
        <w:rPr>
          <w:rFonts w:ascii="Segoe UI" w:hAnsi="Segoe UI"/>
          <w:color w:val="262626"/>
          <w:sz w:val="20"/>
        </w:rPr>
        <w:t>Kích hoạt/Tạm dừng phiên bốc thăm trực tiếp trên giao diện Admin.</w:t>
      </w:r>
    </w:p>
    <w:p>
      <w:pPr>
        <w:pStyle w:val="ListBullet"/>
        <w:spacing w:before="0" w:after="60" w:line="276" w:lineRule="auto"/>
        <w:ind w:left="360"/>
      </w:pPr>
      <w:r>
        <w:rPr>
          <w:rFonts w:ascii="Segoe UI" w:hAnsi="Segoe UI"/>
          <w:b/>
          <w:color w:val="262626"/>
          <w:sz w:val="20"/>
        </w:rPr>
        <w:t xml:space="preserve">• Giám sát thời gian thực: </w:t>
      </w:r>
      <w:r>
        <w:rPr>
          <w:rFonts w:ascii="Segoe UI" w:hAnsi="Segoe UI"/>
          <w:color w:val="262626"/>
          <w:sz w:val="20"/>
        </w:rPr>
        <w:t>Màn hình hiển thị danh sách người dân đang bốc thăm, số căn hộ vừa được chọn theo thời gian thực (Real-time update qua Socket/Polling).</w:t>
      </w:r>
    </w:p>
    <w:p>
      <w:pPr>
        <w:pStyle w:val="ListBullet"/>
        <w:spacing w:before="0" w:after="60" w:line="276" w:lineRule="auto"/>
        <w:ind w:left="360"/>
      </w:pPr>
      <w:r>
        <w:rPr>
          <w:rFonts w:ascii="Segoe UI" w:hAnsi="Segoe UI"/>
          <w:b/>
          <w:color w:val="262626"/>
          <w:sz w:val="20"/>
        </w:rPr>
        <w:t xml:space="preserve">• Xuất báo cáo kết quả: </w:t>
      </w:r>
      <w:r>
        <w:rPr>
          <w:rFonts w:ascii="Segoe UI" w:hAnsi="Segoe UI"/>
          <w:color w:val="262626"/>
          <w:sz w:val="20"/>
        </w:rPr>
        <w:t>Xuất danh sách khách hàng trúng bốc thăm và số căn hộ tương ứng ra file Excel/PDF để ký biên bản.</w:t>
      </w:r>
    </w:p>
    <w:p>
      <w:pPr>
        <w:keepNext/>
        <w:spacing w:before="360" w:after="160"/>
        <w:pBdr>
          <w:bottom w:val="single" w:sz="6" w:space="2" w:color="2E75B6"/>
        </w:pBdr>
      </w:pPr>
      <w:r>
        <w:rPr>
          <w:rFonts w:ascii="Segoe UI" w:hAnsi="Segoe UI"/>
          <w:b/>
          <w:color w:val="1B365D"/>
          <w:sz w:val="28"/>
        </w:rPr>
        <w:t>6. CẤU TRÚC DỮ LIỆU &amp; KIẾN TRÚC MÃ NGUỒN</w:t>
      </w:r>
    </w:p>
    <w:p>
      <w:pPr>
        <w:spacing w:before="0" w:after="100" w:line="276" w:lineRule="auto"/>
      </w:pPr>
      <w:r>
        <w:rPr>
          <w:rFonts w:ascii="Segoe UI" w:hAnsi="Segoe UI"/>
          <w:i w:val="0"/>
          <w:color w:val="262626"/>
          <w:sz w:val="20"/>
        </w:rPr>
        <w:t>Dự án được xây dựng trên nền tảng Next.js (React) kết hợp Tailwind CSS và lưu trữ dữ liệu JSON nhẹ nhàng:</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3312"/>
            <w:shd w:fill="1B365D"/>
            <w:tcMar>
              <w:top w:w="100" w:type="dxa"/>
              <w:bottom w:w="100" w:type="dxa"/>
              <w:left w:w="100" w:type="dxa"/>
              <w:right w:w="100" w:type="dxa"/>
            </w:tcMar>
          </w:tcPr>
          <w:p>
            <w:pPr>
              <w:jc w:val="center"/>
            </w:pPr>
            <w:r>
              <w:rPr>
                <w:rFonts w:ascii="Segoe UI" w:hAnsi="Segoe UI"/>
                <w:b/>
                <w:color w:val="FFFFFF"/>
                <w:sz w:val="18"/>
              </w:rPr>
              <w:t>Đường dẫn tệp tin / Thư mục</w:t>
            </w:r>
          </w:p>
        </w:tc>
        <w:tc>
          <w:tcPr>
            <w:tcW w:type="dxa" w:w="6048"/>
            <w:shd w:fill="1B365D"/>
            <w:tcMar>
              <w:top w:w="100" w:type="dxa"/>
              <w:bottom w:w="100" w:type="dxa"/>
              <w:left w:w="100" w:type="dxa"/>
              <w:right w:w="100" w:type="dxa"/>
            </w:tcMar>
          </w:tcPr>
          <w:p>
            <w:pPr>
              <w:jc w:val="center"/>
            </w:pPr>
            <w:r>
              <w:rPr>
                <w:rFonts w:ascii="Segoe UI" w:hAnsi="Segoe UI"/>
                <w:b/>
                <w:color w:val="FFFFFF"/>
                <w:sz w:val="18"/>
              </w:rPr>
              <w:t>Mô tả chức năng kỹ thuật</w:t>
            </w:r>
          </w:p>
        </w:tc>
      </w:tr>
      <w:tr>
        <w:tc>
          <w:tcPr>
            <w:tcW w:type="dxa" w:w="3312"/>
            <w:shd w:fill="FFFFFF"/>
            <w:tcMar>
              <w:top w:w="80" w:type="dxa"/>
              <w:bottom w:w="80" w:type="dxa"/>
              <w:left w:w="100" w:type="dxa"/>
              <w:right w:w="100" w:type="dxa"/>
            </w:tcMar>
          </w:tcPr>
          <w:p>
            <w:pPr>
              <w:jc w:val="left"/>
            </w:pPr>
            <w:r>
              <w:rPr>
                <w:rFonts w:ascii="Segoe UI" w:hAnsi="Segoe UI"/>
                <w:b/>
                <w:color w:val="2E75B6"/>
                <w:sz w:val="17"/>
              </w:rPr>
              <w:t>db.json</w:t>
            </w:r>
          </w:p>
        </w:tc>
        <w:tc>
          <w:tcPr>
            <w:tcW w:type="dxa" w:w="6048"/>
            <w:shd w:fill="FFFFFF"/>
            <w:tcMar>
              <w:top w:w="80" w:type="dxa"/>
              <w:bottom w:w="80" w:type="dxa"/>
              <w:left w:w="100" w:type="dxa"/>
              <w:right w:w="100" w:type="dxa"/>
            </w:tcMar>
          </w:tcPr>
          <w:p>
            <w:pPr>
              <w:jc w:val="left"/>
            </w:pPr>
            <w:r>
              <w:rPr>
                <w:rFonts w:ascii="Segoe UI" w:hAnsi="Segoe UI"/>
                <w:color w:val="262626"/>
                <w:sz w:val="17"/>
              </w:rPr>
              <w:t>Cơ sở dữ liệu chính lưu trữ các mảng: users, applications, units, settings</w:t>
            </w:r>
          </w:p>
        </w:tc>
      </w:tr>
      <w:tr>
        <w:tc>
          <w:tcPr>
            <w:tcW w:type="dxa" w:w="3312"/>
            <w:shd w:fill="F9FAFB"/>
            <w:tcMar>
              <w:top w:w="80" w:type="dxa"/>
              <w:bottom w:w="80" w:type="dxa"/>
              <w:left w:w="100" w:type="dxa"/>
              <w:right w:w="100" w:type="dxa"/>
            </w:tcMar>
          </w:tcPr>
          <w:p>
            <w:pPr>
              <w:jc w:val="left"/>
            </w:pPr>
            <w:r>
              <w:rPr>
                <w:rFonts w:ascii="Segoe UI" w:hAnsi="Segoe UI"/>
                <w:b/>
                <w:color w:val="2E75B6"/>
                <w:sz w:val="17"/>
              </w:rPr>
              <w:t>src/lib/db.js</w:t>
            </w:r>
          </w:p>
        </w:tc>
        <w:tc>
          <w:tcPr>
            <w:tcW w:type="dxa" w:w="6048"/>
            <w:shd w:fill="F9FAFB"/>
            <w:tcMar>
              <w:top w:w="80" w:type="dxa"/>
              <w:bottom w:w="80" w:type="dxa"/>
              <w:left w:w="100" w:type="dxa"/>
              <w:right w:w="100" w:type="dxa"/>
            </w:tcMar>
          </w:tcPr>
          <w:p>
            <w:pPr>
              <w:jc w:val="left"/>
            </w:pPr>
            <w:r>
              <w:rPr>
                <w:rFonts w:ascii="Segoe UI" w:hAnsi="Segoe UI"/>
                <w:color w:val="262626"/>
                <w:sz w:val="17"/>
              </w:rPr>
              <w:t>Thư viện API Helper xử lý thao tác đọc/ghi file db.json bất đồng bộ</w:t>
            </w:r>
          </w:p>
        </w:tc>
      </w:tr>
      <w:tr>
        <w:tc>
          <w:tcPr>
            <w:tcW w:type="dxa" w:w="3312"/>
            <w:shd w:fill="FFFFFF"/>
            <w:tcMar>
              <w:top w:w="80" w:type="dxa"/>
              <w:bottom w:w="80" w:type="dxa"/>
              <w:left w:w="100" w:type="dxa"/>
              <w:right w:w="100" w:type="dxa"/>
            </w:tcMar>
          </w:tcPr>
          <w:p>
            <w:pPr>
              <w:jc w:val="left"/>
            </w:pPr>
            <w:r>
              <w:rPr>
                <w:rFonts w:ascii="Segoe UI" w:hAnsi="Segoe UI"/>
                <w:b/>
                <w:color w:val="2E75B6"/>
                <w:sz w:val="17"/>
              </w:rPr>
              <w:t>src/lib/auth.js</w:t>
            </w:r>
          </w:p>
        </w:tc>
        <w:tc>
          <w:tcPr>
            <w:tcW w:type="dxa" w:w="6048"/>
            <w:shd w:fill="FFFFFF"/>
            <w:tcMar>
              <w:top w:w="80" w:type="dxa"/>
              <w:bottom w:w="80" w:type="dxa"/>
              <w:left w:w="100" w:type="dxa"/>
              <w:right w:w="100" w:type="dxa"/>
            </w:tcMar>
          </w:tcPr>
          <w:p>
            <w:pPr>
              <w:jc w:val="left"/>
            </w:pPr>
            <w:r>
              <w:rPr>
                <w:rFonts w:ascii="Segoe UI" w:hAnsi="Segoe UI"/>
                <w:color w:val="262626"/>
                <w:sz w:val="17"/>
              </w:rPr>
              <w:t>Quản lý phiên làm việc, mã hóa và xác thực Token/Cookie đăng nhập</w:t>
            </w:r>
          </w:p>
        </w:tc>
      </w:tr>
      <w:tr>
        <w:tc>
          <w:tcPr>
            <w:tcW w:type="dxa" w:w="3312"/>
            <w:shd w:fill="F9FAFB"/>
            <w:tcMar>
              <w:top w:w="80" w:type="dxa"/>
              <w:bottom w:w="80" w:type="dxa"/>
              <w:left w:w="100" w:type="dxa"/>
              <w:right w:w="100" w:type="dxa"/>
            </w:tcMar>
          </w:tcPr>
          <w:p>
            <w:pPr>
              <w:jc w:val="left"/>
            </w:pPr>
            <w:r>
              <w:rPr>
                <w:rFonts w:ascii="Segoe UI" w:hAnsi="Segoe UI"/>
                <w:b/>
                <w:color w:val="2E75B6"/>
                <w:sz w:val="17"/>
              </w:rPr>
              <w:t>src/lib/cccdQr.js</w:t>
            </w:r>
          </w:p>
        </w:tc>
        <w:tc>
          <w:tcPr>
            <w:tcW w:type="dxa" w:w="6048"/>
            <w:shd w:fill="F9FAFB"/>
            <w:tcMar>
              <w:top w:w="80" w:type="dxa"/>
              <w:bottom w:w="80" w:type="dxa"/>
              <w:left w:w="100" w:type="dxa"/>
              <w:right w:w="100" w:type="dxa"/>
            </w:tcMar>
          </w:tcPr>
          <w:p>
            <w:pPr>
              <w:jc w:val="left"/>
            </w:pPr>
            <w:r>
              <w:rPr>
                <w:rFonts w:ascii="Segoe UI" w:hAnsi="Segoe UI"/>
                <w:color w:val="262626"/>
                <w:sz w:val="17"/>
              </w:rPr>
              <w:t>Module trích xuất &amp; giải mã chuỗi dữ liệu QR Code từ ảnh CCCD gắn chip</w:t>
            </w:r>
          </w:p>
        </w:tc>
      </w:tr>
      <w:tr>
        <w:tc>
          <w:tcPr>
            <w:tcW w:type="dxa" w:w="3312"/>
            <w:shd w:fill="FFFFFF"/>
            <w:tcMar>
              <w:top w:w="80" w:type="dxa"/>
              <w:bottom w:w="80" w:type="dxa"/>
              <w:left w:w="100" w:type="dxa"/>
              <w:right w:w="100" w:type="dxa"/>
            </w:tcMar>
          </w:tcPr>
          <w:p>
            <w:pPr>
              <w:jc w:val="left"/>
            </w:pPr>
            <w:r>
              <w:rPr>
                <w:rFonts w:ascii="Segoe UI" w:hAnsi="Segoe UI"/>
                <w:b/>
                <w:color w:val="2E75B6"/>
                <w:sz w:val="17"/>
              </w:rPr>
              <w:t>src/app/portal/PortalClient.js</w:t>
            </w:r>
          </w:p>
        </w:tc>
        <w:tc>
          <w:tcPr>
            <w:tcW w:type="dxa" w:w="6048"/>
            <w:shd w:fill="FFFFFF"/>
            <w:tcMar>
              <w:top w:w="80" w:type="dxa"/>
              <w:bottom w:w="80" w:type="dxa"/>
              <w:left w:w="100" w:type="dxa"/>
              <w:right w:w="100" w:type="dxa"/>
            </w:tcMar>
          </w:tcPr>
          <w:p>
            <w:pPr>
              <w:jc w:val="left"/>
            </w:pPr>
            <w:r>
              <w:rPr>
                <w:rFonts w:ascii="Segoe UI" w:hAnsi="Segoe UI"/>
                <w:color w:val="262626"/>
                <w:sz w:val="17"/>
              </w:rPr>
              <w:t>Giao diện &amp; Logic phân hệ Portal Cá nhân (Nộp đơn, quét QR, bốc thăm)</w:t>
            </w:r>
          </w:p>
        </w:tc>
      </w:tr>
      <w:tr>
        <w:tc>
          <w:tcPr>
            <w:tcW w:type="dxa" w:w="3312"/>
            <w:shd w:fill="F9FAFB"/>
            <w:tcMar>
              <w:top w:w="80" w:type="dxa"/>
              <w:bottom w:w="80" w:type="dxa"/>
              <w:left w:w="100" w:type="dxa"/>
              <w:right w:w="100" w:type="dxa"/>
            </w:tcMar>
          </w:tcPr>
          <w:p>
            <w:pPr>
              <w:jc w:val="left"/>
            </w:pPr>
            <w:r>
              <w:rPr>
                <w:rFonts w:ascii="Segoe UI" w:hAnsi="Segoe UI"/>
                <w:b/>
                <w:color w:val="2E75B6"/>
                <w:sz w:val="17"/>
              </w:rPr>
              <w:t>src/app/admin/AdminClient.js</w:t>
            </w:r>
          </w:p>
        </w:tc>
        <w:tc>
          <w:tcPr>
            <w:tcW w:type="dxa" w:w="6048"/>
            <w:shd w:fill="F9FAFB"/>
            <w:tcMar>
              <w:top w:w="80" w:type="dxa"/>
              <w:bottom w:w="80" w:type="dxa"/>
              <w:left w:w="100" w:type="dxa"/>
              <w:right w:w="100" w:type="dxa"/>
            </w:tcMar>
          </w:tcPr>
          <w:p>
            <w:pPr>
              <w:jc w:val="left"/>
            </w:pPr>
            <w:r>
              <w:rPr>
                <w:rFonts w:ascii="Segoe UI" w:hAnsi="Segoe UI"/>
                <w:color w:val="262626"/>
                <w:sz w:val="17"/>
              </w:rPr>
              <w:t>Giao diện &amp; Logic phân hệ Quản trị (Duyệt 4 bước, bảng hàng, đếm ngược)</w:t>
            </w:r>
          </w:p>
        </w:tc>
      </w:tr>
      <w:tr>
        <w:tc>
          <w:tcPr>
            <w:tcW w:type="dxa" w:w="3312"/>
            <w:shd w:fill="FFFFFF"/>
            <w:tcMar>
              <w:top w:w="80" w:type="dxa"/>
              <w:bottom w:w="80" w:type="dxa"/>
              <w:left w:w="100" w:type="dxa"/>
              <w:right w:w="100" w:type="dxa"/>
            </w:tcMar>
          </w:tcPr>
          <w:p>
            <w:pPr>
              <w:jc w:val="left"/>
            </w:pPr>
            <w:r>
              <w:rPr>
                <w:rFonts w:ascii="Segoe UI" w:hAnsi="Segoe UI"/>
                <w:b/>
                <w:color w:val="2E75B6"/>
                <w:sz w:val="17"/>
              </w:rPr>
              <w:t>src/app/DieuKienMua/page.js</w:t>
            </w:r>
          </w:p>
        </w:tc>
        <w:tc>
          <w:tcPr>
            <w:tcW w:type="dxa" w:w="6048"/>
            <w:shd w:fill="FFFFFF"/>
            <w:tcMar>
              <w:top w:w="80" w:type="dxa"/>
              <w:bottom w:w="80" w:type="dxa"/>
              <w:left w:w="100" w:type="dxa"/>
              <w:right w:w="100" w:type="dxa"/>
            </w:tcMar>
          </w:tcPr>
          <w:p>
            <w:pPr>
              <w:jc w:val="left"/>
            </w:pPr>
            <w:r>
              <w:rPr>
                <w:rFonts w:ascii="Segoe UI" w:hAnsi="Segoe UI"/>
                <w:color w:val="262626"/>
                <w:sz w:val="17"/>
              </w:rPr>
              <w:t>Trang tra cứu cẩm nang điều kiện &amp; đối tượng được mua nhà ở xã hội</w:t>
            </w:r>
          </w:p>
        </w:tc>
      </w:tr>
      <w:tr>
        <w:tc>
          <w:tcPr>
            <w:tcW w:type="dxa" w:w="3312"/>
            <w:shd w:fill="F9FAFB"/>
            <w:tcMar>
              <w:top w:w="80" w:type="dxa"/>
              <w:bottom w:w="80" w:type="dxa"/>
              <w:left w:w="100" w:type="dxa"/>
              <w:right w:w="100" w:type="dxa"/>
            </w:tcMar>
          </w:tcPr>
          <w:p>
            <w:pPr>
              <w:jc w:val="left"/>
            </w:pPr>
            <w:r>
              <w:rPr>
                <w:rFonts w:ascii="Segoe UI" w:hAnsi="Segoe UI"/>
                <w:b/>
                <w:color w:val="2E75B6"/>
                <w:sz w:val="17"/>
              </w:rPr>
              <w:t>src/app/QuyCheBocTham/page.js</w:t>
            </w:r>
          </w:p>
        </w:tc>
        <w:tc>
          <w:tcPr>
            <w:tcW w:type="dxa" w:w="6048"/>
            <w:shd w:fill="F9FAFB"/>
            <w:tcMar>
              <w:top w:w="80" w:type="dxa"/>
              <w:bottom w:w="80" w:type="dxa"/>
              <w:left w:w="100" w:type="dxa"/>
              <w:right w:w="100" w:type="dxa"/>
            </w:tcMar>
          </w:tcPr>
          <w:p>
            <w:pPr>
              <w:jc w:val="left"/>
            </w:pPr>
            <w:r>
              <w:rPr>
                <w:rFonts w:ascii="Segoe UI" w:hAnsi="Segoe UI"/>
                <w:color w:val="262626"/>
                <w:sz w:val="17"/>
              </w:rPr>
              <w:t>Trang công bố quy chế &amp; thể lệ bốc thăm quyền mua và vị trí căn hộ</w:t>
            </w:r>
          </w:p>
        </w:tc>
      </w:tr>
    </w:tbl>
    <w:p>
      <w:pPr>
        <w:spacing w:after="160"/>
      </w:pPr>
    </w:p>
    <w:p>
      <w:pPr>
        <w:keepNext/>
        <w:spacing w:before="360" w:after="160"/>
        <w:pBdr>
          <w:bottom w:val="single" w:sz="6" w:space="2" w:color="2E75B6"/>
        </w:pBdr>
      </w:pPr>
      <w:r>
        <w:rPr>
          <w:rFonts w:ascii="Segoe UI" w:hAnsi="Segoe UI"/>
          <w:b/>
          <w:color w:val="1B365D"/>
          <w:sz w:val="28"/>
        </w:rPr>
        <w:t>7. CÂU HỎI THƯỜNG GẶP &amp; XỬ LÝ SỰ CỐ (FAQ &amp; TROUBLESHOOTING)</w:t>
      </w:r>
    </w:p>
    <w:p>
      <w:pPr>
        <w:keepNext/>
        <w:spacing w:before="200" w:after="80"/>
      </w:pPr>
      <w:r>
        <w:rPr>
          <w:rFonts w:ascii="Segoe UI" w:hAnsi="Segoe UI"/>
          <w:b/>
          <w:color w:val="1B365D"/>
          <w:sz w:val="21"/>
        </w:rPr>
        <w:t>❓ Câu hỏi 1: Tôi dùng tài khoản cán bộ để đăng nhập nhưng hệ thống báo sai thông tin?</w:t>
      </w:r>
    </w:p>
    <w:p>
      <w:pPr>
        <w:pStyle w:val="ListBullet"/>
        <w:spacing w:before="0" w:after="60" w:line="276" w:lineRule="auto"/>
        <w:ind w:left="360"/>
      </w:pPr>
      <w:r>
        <w:rPr>
          <w:rFonts w:ascii="Segoe UI" w:hAnsi="Segoe UI"/>
          <w:b/>
          <w:color w:val="262626"/>
          <w:sz w:val="20"/>
        </w:rPr>
        <w:t xml:space="preserve">Khắc phục: </w:t>
      </w:r>
      <w:r>
        <w:rPr>
          <w:rFonts w:ascii="Segoe UI" w:hAnsi="Segoe UI"/>
          <w:color w:val="262626"/>
          <w:sz w:val="20"/>
        </w:rPr>
        <w:t>Kiểm tra kỹ SĐT và Mật khẩu trong bảng Danh sách tài khoản Demo tại Mục 3. Ví dụ: SĐT Admin là 0999999999, mật khẩu là 123456 (hoặc admin123).</w:t>
      </w:r>
    </w:p>
    <w:p>
      <w:pPr>
        <w:keepNext/>
        <w:spacing w:before="200" w:after="80"/>
      </w:pPr>
      <w:r>
        <w:rPr>
          <w:rFonts w:ascii="Segoe UI" w:hAnsi="Segoe UI"/>
          <w:b/>
          <w:color w:val="1B365D"/>
          <w:sz w:val="21"/>
        </w:rPr>
        <w:t>❓ Câu hỏi 2: Tại sao tải ảnh CCCD lên không tự điền thông tin?</w:t>
      </w:r>
    </w:p>
    <w:p>
      <w:pPr>
        <w:pStyle w:val="ListBullet"/>
        <w:spacing w:before="0" w:after="60" w:line="276" w:lineRule="auto"/>
        <w:ind w:left="360"/>
      </w:pPr>
      <w:r>
        <w:rPr>
          <w:rFonts w:ascii="Segoe UI" w:hAnsi="Segoe UI"/>
          <w:b/>
          <w:color w:val="262626"/>
          <w:sz w:val="20"/>
        </w:rPr>
        <w:t xml:space="preserve">Khắc phục: </w:t>
      </w:r>
      <w:r>
        <w:rPr>
          <w:rFonts w:ascii="Segoe UI" w:hAnsi="Segoe UI"/>
          <w:color w:val="262626"/>
          <w:sz w:val="20"/>
        </w:rPr>
        <w:t>Mã QR trên CCCD bị lóa sáng, mờ hoặc bị móp góc. Vui lòng chụp lại ảnh mã QR rõ nét, vuông góc hoặc điền trực tiếp thông tin vào từng ô.</w:t>
      </w:r>
    </w:p>
    <w:p>
      <w:pPr>
        <w:keepNext/>
        <w:spacing w:before="200" w:after="80"/>
      </w:pPr>
      <w:r>
        <w:rPr>
          <w:rFonts w:ascii="Segoe UI" w:hAnsi="Segoe UI"/>
          <w:b/>
          <w:color w:val="1B365D"/>
          <w:sz w:val="21"/>
        </w:rPr>
        <w:t>❓ Câu hỏi 3: Hồ sơ bị báo trạng thái 'Yêu cầu bổ sung' thì phải làm gì?</w:t>
      </w:r>
    </w:p>
    <w:p>
      <w:pPr>
        <w:pStyle w:val="ListBullet"/>
        <w:spacing w:before="0" w:after="60" w:line="276" w:lineRule="auto"/>
        <w:ind w:left="360"/>
      </w:pPr>
      <w:r>
        <w:rPr>
          <w:rFonts w:ascii="Segoe UI" w:hAnsi="Segoe UI"/>
          <w:b/>
          <w:color w:val="262626"/>
          <w:sz w:val="20"/>
        </w:rPr>
        <w:t xml:space="preserve">Khắc phục: </w:t>
      </w:r>
      <w:r>
        <w:rPr>
          <w:rFonts w:ascii="Segoe UI" w:hAnsi="Segoe UI"/>
          <w:color w:val="262626"/>
          <w:sz w:val="20"/>
        </w:rPr>
        <w:t>Truy cập Portal cá nhân, xem phần 'Ghi chú phản hồi từ Cán bộ' để biết chính xác giấy tờ nào bị thiếu hoặc chưa đạt. Nhấn 'Sửa hồ sơ', tải lại file đúng yêu cầu và nhấn 'Gửi lại'.</w:t>
      </w:r>
    </w:p>
    <w:p>
      <w:pPr>
        <w:keepNext/>
        <w:spacing w:before="200" w:after="80"/>
      </w:pPr>
      <w:r>
        <w:rPr>
          <w:rFonts w:ascii="Segoe UI" w:hAnsi="Segoe UI"/>
          <w:b/>
          <w:color w:val="1B365D"/>
          <w:sz w:val="21"/>
        </w:rPr>
        <w:t>❓ Câu hỏi 4: Khi khởi động lại server dữ liệu có bị mất không?</w:t>
      </w:r>
    </w:p>
    <w:p>
      <w:pPr>
        <w:pStyle w:val="ListBullet"/>
        <w:spacing w:before="0" w:after="60" w:line="276" w:lineRule="auto"/>
        <w:ind w:left="360"/>
      </w:pPr>
      <w:r>
        <w:rPr>
          <w:rFonts w:ascii="Segoe UI" w:hAnsi="Segoe UI"/>
          <w:b/>
          <w:color w:val="262626"/>
          <w:sz w:val="20"/>
        </w:rPr>
        <w:t xml:space="preserve">Khắc phục: </w:t>
      </w:r>
      <w:r>
        <w:rPr>
          <w:rFonts w:ascii="Segoe UI" w:hAnsi="Segoe UI"/>
          <w:color w:val="262626"/>
          <w:sz w:val="20"/>
        </w:rPr>
        <w:t>Không. Toàn bộ dữ liệu được lưu trữ bền vững tại tệp db.json. Đảm bảo thư mục dự án có quyền ghi và không bị các phần mềm dọn dẹp file ghi đè.</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88888"/>
        <w:sz w:val="17"/>
      </w:rPr>
      <w:t>Bản quyền © 2026 Hapro Corporation. Tất cả các quyền được bảo lưu.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88888"/>
        <w:sz w:val="17"/>
      </w:rPr>
      <w:t>HỆ THỐNG QUẢN LÝ HỒ SƠ NOXH MARINA LIVING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