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ADULT ADVANCED</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18+  |  NTRP 4.0+  |  120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LBHS Courts  |  Tue/Thu 7:30–9:30 PM  |  Sat 12:30–2:30 PM</w:t>
      </w:r>
    </w:p>
    <w:p>
      <w:pPr>
        <w:spacing w:before="200"/>
        <w:jc w:val="center"/>
      </w:pPr>
      <w:r>
        <w:rPr>
          <w:rFonts w:ascii="Arial" w:cs="Arial" w:eastAsia="Arial" w:hAnsi="Arial"/>
          <w:color w:val="4A5568"/>
          <w:sz w:val="20"/>
          <w:szCs w:val="20"/>
        </w:rPr>
        <w:t xml:space="preserve">Coaches: Kevin Jackson  |  Andrew Mateljan  |  Savriyan Danilov (ATP #556)</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w:t>
      </w:r>
    </w:p>
    <w:p>
      <w:pPr>
        <w:spacing w:after="120"/>
      </w:pPr>
      <w:r>
        <w:rPr>
          <w:rFonts w:ascii="Arial" w:cs="Arial" w:eastAsia="Arial" w:hAnsi="Arial"/>
          <w:color w:val="1A202C"/>
          <w:sz w:val="22"/>
          <w:szCs w:val="22"/>
        </w:rPr>
        <w:t xml:space="preserve">Adult Advanced is the pinnacle of LBTA's adult programming — the full expression of the LBTA Method for players who already have competitive skills and want to elevate their game. NTRP 4.0+ players can rally, serve, and compete, but most have plateaued because they play the same patterns, use the same tactics, and never train with the structure that creates improvement.</w:t>
      </w:r>
    </w:p>
    <w:p>
      <w:pPr>
        <w:spacing w:after="120"/>
      </w:pPr>
      <w:r>
        <w:rPr>
          <w:rFonts w:ascii="Arial" w:cs="Arial" w:eastAsia="Arial" w:hAnsi="Arial"/>
          <w:color w:val="1A202C"/>
          <w:sz w:val="22"/>
          <w:szCs w:val="22"/>
        </w:rPr>
        <w:t xml:space="preserve">The 120-minute session mirrors the High Performance junior structure: extended physical preparation, intensive tactical drilling, high-volume competitive play, physical conditioning, and mental performance work. The difference is context — adults bring decades of movement patterns (some helpful, many not), time constraints, and bodies that require more careful management.</w:t>
      </w:r>
    </w:p>
    <w:p>
      <w:pPr>
        <w:spacing w:after="120"/>
      </w:pPr>
      <w:r>
        <w:rPr>
          <w:rFonts w:ascii="Arial" w:cs="Arial" w:eastAsia="Arial" w:hAnsi="Arial"/>
          <w:color w:val="1A202C"/>
          <w:sz w:val="22"/>
          <w:szCs w:val="22"/>
        </w:rPr>
        <w:t xml:space="preserve">The LBTA Method at this level integrates: Phase Play mastery (automatic recognition and response), full pattern libraries (5+ serve patterns, 3+ return patterns), all 5 Ball Controls at expert level, kinetic chain refinement (correcting power leaks that limit adult performance), and mental performance tools adapted for recreational competition (USTA leagues, club events, social matches).</w:t>
      </w:r>
    </w:p>
    <w:p>
      <w:pPr>
        <w:spacing w:after="120"/>
      </w:pPr>
      <w:r>
        <w:rPr>
          <w:rFonts w:ascii="Arial" w:cs="Arial" w:eastAsia="Arial" w:hAnsi="Arial"/>
          <w:color w:val="1A202C"/>
          <w:sz w:val="22"/>
          <w:szCs w:val="22"/>
        </w:rPr>
        <w:t xml:space="preserve">The unique value for advanced adults: training with a former ATP player (Savriyan Danilov, ATP #556) and a coaching team that treats their tennis with the same seriousness as junior competitive development. This is not a "hit around" session — it is structured, progressive, and designed to produce measurable improvement.</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All 5 Ball Controls at expert level: Height/Depth/Direction mastered. Speed and Spin are primary weapons with intentional variation.</w:t>
      </w:r>
    </w:p>
    <w:p>
      <w:pPr>
        <w:spacing w:after="120"/>
      </w:pPr>
      <w:r>
        <w:rPr>
          <w:rFonts w:ascii="Arial" w:cs="Arial" w:eastAsia="Arial" w:hAnsi="Arial"/>
          <w:color w:val="1A202C"/>
          <w:sz w:val="20"/>
          <w:szCs w:val="20"/>
        </w:rPr>
        <w:t xml:space="preserve">•  Phase Play automatic: recognition and correct response 80%+. Players dictate phase transitions.</w:t>
      </w:r>
    </w:p>
    <w:p>
      <w:pPr>
        <w:spacing w:after="120"/>
      </w:pPr>
      <w:r>
        <w:rPr>
          <w:rFonts w:ascii="Arial" w:cs="Arial" w:eastAsia="Arial" w:hAnsi="Arial"/>
          <w:color w:val="1A202C"/>
          <w:sz w:val="20"/>
          <w:szCs w:val="20"/>
        </w:rPr>
        <w:t xml:space="preserve">•  Pattern libraries: 5+ serve patterns, 3+ return patterns, automated under pressure.</w:t>
      </w:r>
    </w:p>
    <w:p>
      <w:pPr>
        <w:spacing w:after="120"/>
      </w:pPr>
      <w:r>
        <w:rPr>
          <w:rFonts w:ascii="Arial" w:cs="Arial" w:eastAsia="Arial" w:hAnsi="Arial"/>
          <w:color w:val="1A202C"/>
          <w:sz w:val="20"/>
          <w:szCs w:val="20"/>
        </w:rPr>
        <w:t xml:space="preserve">•  Kinetic chain correction: most 4.0+ adults have power leaks — arm-dominant forehands, weak hip rotation, insufficient leg drive. Targeted correction.</w:t>
      </w:r>
    </w:p>
    <w:p>
      <w:pPr>
        <w:spacing w:after="120"/>
      </w:pPr>
      <w:r>
        <w:rPr>
          <w:rFonts w:ascii="Arial" w:cs="Arial" w:eastAsia="Arial" w:hAnsi="Arial"/>
          <w:color w:val="1A202C"/>
          <w:sz w:val="20"/>
          <w:szCs w:val="20"/>
        </w:rPr>
        <w:t xml:space="preserve">•  Serve weapon: 70%+ first serve with placement. Reliable spin second serve. Serve +1/+2 patterns.</w:t>
      </w:r>
    </w:p>
    <w:p>
      <w:pPr>
        <w:spacing w:after="120"/>
      </w:pPr>
      <w:r>
        <w:rPr>
          <w:rFonts w:ascii="Arial" w:cs="Arial" w:eastAsia="Arial" w:hAnsi="Arial"/>
          <w:color w:val="1A202C"/>
          <w:sz w:val="20"/>
          <w:szCs w:val="20"/>
        </w:rPr>
        <w:t xml:space="preserve">•  Advanced doubles: all formations. Signal systems. Team strategy. League-ready competition.</w:t>
      </w:r>
    </w:p>
    <w:p>
      <w:pPr>
        <w:spacing w:after="120"/>
      </w:pPr>
      <w:r>
        <w:rPr>
          <w:rFonts w:ascii="Arial" w:cs="Arial" w:eastAsia="Arial" w:hAnsi="Arial"/>
          <w:color w:val="1A202C"/>
          <w:sz w:val="20"/>
          <w:szCs w:val="20"/>
        </w:rPr>
        <w:t xml:space="preserve">•  Physical management: intelligent conditioning for adult bodies. Injury prevention. Movement efficiency over raw speed.</w:t>
      </w:r>
    </w:p>
    <w:p>
      <w:pPr>
        <w:spacing w:after="120"/>
      </w:pPr>
      <w:r>
        <w:rPr>
          <w:rFonts w:ascii="Arial" w:cs="Arial" w:eastAsia="Arial" w:hAnsi="Arial"/>
          <w:color w:val="1A202C"/>
          <w:sz w:val="20"/>
          <w:szCs w:val="20"/>
        </w:rPr>
        <w:t xml:space="preserve">•  Competition pathways: USTA league (3.5, 4.0, 4.5 divisions), Mixed Doubles League, club events, UTR events.</w:t>
      </w:r>
    </w:p>
    <w:p>
      <w:r>
        <w:br w:type="page"/>
      </w:r>
    </w:p>
    <w:p>
      <w:pPr>
        <w:pStyle w:val="Heading1"/>
      </w:pPr>
      <w:r>
        <w:rPr>
          <w:rFonts w:ascii="Arial" w:cs="Arial" w:eastAsia="Arial" w:hAnsi="Arial"/>
        </w:rPr>
        <w:t xml:space="preserve">2. Session Structure (120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0–15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Athletic Preparation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Dynamic warm-up: movement patterns, agility circuits, resistance band activation, dynamic flexibility. Adult-specific: hip mobility, shoulder stability, ankle activation. Injury prevention emphasis.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15–30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Technical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Structured ball warm-up with targets: crosscourt (5 min), DTL (3 min), volleys (3 min), overheads (2 min), serves (2 min). Every ball intentional. Phase Play lens from the first rally.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30–65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Intensive tactical and technical drilling: pattern automation, kinetic chain correction, weapon development, Phase Play execution. 3–4 progressions with high repetition.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65–95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Competitive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Extended match play: doubles sets, singles sets when numbers allow. Coach provides tactical guidance. Full scoring, full routines. League preparation.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95–110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Physical Conditioning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Tennis-specific fitness adapted for adults: court movement drills, core stability, balance work, rotational strength. Intensity managed for age and recovery capacity.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110–120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Review</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stretching routine (emphasis on hip flexors, shoulders, lower back). Tactical debrief. Weekly goal setting. Social moment.</w:t>
            </w:r>
          </w:p>
        </w:tc>
      </w:tr>
    </w:tbl>
    <w:p>
      <w:r>
        <w:br w:type="page"/>
      </w:r>
    </w:p>
    <w:p>
      <w:pPr>
        <w:pStyle w:val="Heading1"/>
      </w:pPr>
      <w:r>
        <w:rPr>
          <w:rFonts w:ascii="Arial" w:cs="Arial" w:eastAsia="Arial" w:hAnsi="Arial"/>
        </w:rPr>
        <w:t xml:space="preserve">3. Curriculum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c>
          <w:tcPr>
            <w:tcW w:type="dxa" w:w="3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Tactical / Competition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Foundation &amp; Chain Audit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Kinetic chain analysis. Rally quality baseline. Topspin refinement.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Play calibration. Pattern review. Physical baseline. Individual goals.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Weapon Development</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Inside-out forehand. Serve systems. Approach-volley. Speed weapon.</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Pattern libraries: 5+ serve patterns. Attack Phase mastery. Transition play.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Spin &amp; Variety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mastery both wings. Slice variety. Drop shot. Kick serve.</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Speed/Spin as tactical weapons. Defend Phase mastery. Pace change. Counter-punch.</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Doubles Mastery</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formations. Advanced poaching. I-formation. Lob defense. Team net play.</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League preparation. Signal systems. Team strategy. Match management.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Competition &amp; Celebration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play emphasis. Assessment. Season tournament.</w:t>
            </w:r>
          </w:p>
        </w:tc>
        <w:tc>
          <w:tcPr>
            <w:tcW w:type="dxa" w:w="3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tactical integration. USTA league preparation. Season celebration.</w:t>
            </w:r>
          </w:p>
        </w:tc>
      </w:tr>
    </w:tbl>
    <w:p>
      <w:pPr>
        <w:pStyle w:val="Heading2"/>
      </w:pPr>
      <w:r>
        <w:rPr>
          <w:rFonts w:ascii="Arial" w:cs="Arial" w:eastAsia="Arial" w:hAnsi="Arial"/>
        </w:rPr>
        <w:t xml:space="preserve">5 Ball Controls — Expert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7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Advanced Expectations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Height</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Automatic Phase Play connection. Low trajectory for attack. High arc for defense. Topspin arc for rally. Adjusted by intent, not accident.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Depth</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80%+ past service line in rally. Short balls intentional (angle, drop shot). Deep = default. Short = surprise or weapon.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Direction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4 zones on demand: cross-deep, cross-short, line-deep, line-short. Inside-out forehand. Direction change as primary weapon.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Speed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 gears: rally (60%), accelerate (80%), absorb/redirect (40%). Pace change as tactical weapon. Heavy ball vs. light ball. Can dictate pace.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both wings reliable. Slice backhand as weapon (approach, defense, change of pace). Kick serve. Slice serve. Drop shot spin. Spin variation within rallies.</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Foundation — Kinetic Chain Audit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Assess kinetic chain on all strokes. Identify power leaks. Establish rally quality baseline. Phase Play calibration.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HP-style circuit adapted for adults: foam rolling (3 min), band activation for shoulders and hips (3 min), dynamic flexibility with emphasis on hip flexors and thoracic spine (3 min), agility footwork (3 min), shadow swings with chain focus (3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Structured warm-up with chain awareness: crosscourt rally (5 min) — focus on hip rotation on every shot. DTL (3 min). Volleys (3 min). Overheads (2 min). Serves (2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Chain Audit Forehand (12 min): Coach feeds forehands at match pace. Evaluate: ground contact, leg drive, hip rotation, trunk, arm, wrist. Most common adult leak: arm-dominant swing with minimal hip rotation. 30+ balls with targeted feedback.</w:t>
            </w:r>
          </w:p>
          <w:p>
            <w:pPr>
              <w:spacing w:after="120"/>
            </w:pPr>
            <w:r>
              <w:rPr>
                <w:rFonts w:ascii="Arial" w:cs="Arial" w:eastAsia="Arial" w:hAnsi="Arial"/>
                <w:color w:val="1A202C"/>
                <w:sz w:val="20"/>
                <w:szCs w:val="20"/>
              </w:rPr>
              <w:t xml:space="preserve">Chain Audit Backhand (12 min): Same for backhand. Most common adult leak: insufficient shoulder turn. Two-handed players: non-dominant hand not driving enough. One-handed: trunk rotation limited. 30+ balls.</w:t>
            </w:r>
          </w:p>
          <w:p>
            <w:pPr>
              <w:spacing w:after="120"/>
            </w:pPr>
            <w:r>
              <w:rPr>
                <w:rFonts w:ascii="Arial" w:cs="Arial" w:eastAsia="Arial" w:hAnsi="Arial"/>
                <w:color w:val="1A202C"/>
                <w:sz w:val="20"/>
                <w:szCs w:val="20"/>
              </w:rPr>
              <w:t xml:space="preserve">Chain Audit Serve (11 min): Full serve analysis. Most common adult leaks: insufficient leg drive (flat feet), limited shoulder rotation, no pronation. Track serve speed and placement. Identify primary correction target.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sets. Full scoring. Coach observes: rally quality, Phase Play decisions, serve patterns, movement, tactical awareness. Diagnostic session.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Baseline testing adapted for adults: court movement time (baseline to net x4), lateral agility (side shuffle, 6 reps), core hold (plank), rotational power (medicine ball throw distance). Recorded for comparison.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stretch: hip flexors (critical for adults), hamstrings, shoulders, lower back, wrists. Individual goal setting: "Based on today's chain audit, what's your #1 technical focus this season?"</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Foundation — Chain Repair and Rally Mastery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Correct identified chain leaks. Rally depth and consistency: 12+ balls with topspin, depth, and intentional direction.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with emphasis on the physical attributes supporting chain correction: hip mobility for rotation-limited players, shoulder stability for arm-dominant players, leg strength for flat-footed servers.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Structured warm-up with individual chain focus: each player working on their identified correction during warm-up rallies.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Chain Correction (12 min): Individualized. Coach feeds balls targeting the chain repair: hip rotation drills with band resistance for rotation-limited players, leg drive exercises with serve for flat-footed servers. High repetition with real-time feedback.</w:t>
            </w:r>
          </w:p>
          <w:p>
            <w:pPr>
              <w:spacing w:after="120"/>
            </w:pPr>
            <w:r>
              <w:rPr>
                <w:rFonts w:ascii="Arial" w:cs="Arial" w:eastAsia="Arial" w:hAnsi="Arial"/>
                <w:color w:val="1A202C"/>
                <w:sz w:val="20"/>
                <w:szCs w:val="20"/>
              </w:rPr>
              <w:t xml:space="preserve">Rally Depth and Spin (12 min): Partners rally crosscourt. Rope at 5 feet. All balls must clear rope AND land deep with visible topspin. Count consecutive. Target: 12+ for advanced players. "Topspin depth is the foundation of advanced tennis."</w:t>
            </w:r>
          </w:p>
          <w:p>
            <w:pPr>
              <w:spacing w:after="120"/>
            </w:pPr>
            <w:r>
              <w:rPr>
                <w:rFonts w:ascii="Arial" w:cs="Arial" w:eastAsia="Arial" w:hAnsi="Arial"/>
                <w:color w:val="1A202C"/>
                <w:sz w:val="20"/>
                <w:szCs w:val="20"/>
              </w:rPr>
              <w:t xml:space="preserve">Phase Play Live (11 min): Partners rally. Either player can transition from Rally to Attack on any short ball. Defender must reset with high crosscourt. Real-time phase cycling. "At 4.0+, you should be dictating when phases change."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sets with chain focus. Coach gives one chain-related tip per changeover: "You lost 3 points where your forehand went arm-only. Rotate the hips."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Chain-specific conditioning: hip mobility circuit (5 min), rotational power with medicine ball (5 min), leg drive for serve (5 min).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"Rate your chain improvement 1–10. What feels different?"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Weapons — Serve Systems and Offensive Transition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as weapon: speed + placement. Kick/slice second serve. Serve +1/+2. Inside-out forehand. Approach mastery.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serve preparation: overhead throws, shoulder band work, explosive trophy position, serve shadow swings.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Serve-heavy warm-up: 5 min rally, then 10 min structured serve practice (placement targets, spin variety).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 Pattern Library (12 min): 5 patterns deuce, 5 ad. Execute each 3x. Coach returns to predicted zone for +1. Track: completion rate per pattern. "At 4.0+, you should have 5+ patterns you can call and execute under pressure."</w:t>
            </w:r>
          </w:p>
          <w:p>
            <w:pPr>
              <w:spacing w:after="120"/>
            </w:pPr>
            <w:r>
              <w:rPr>
                <w:rFonts w:ascii="Arial" w:cs="Arial" w:eastAsia="Arial" w:hAnsi="Arial"/>
                <w:color w:val="1A202C"/>
                <w:sz w:val="20"/>
                <w:szCs w:val="20"/>
              </w:rPr>
              <w:t xml:space="preserve">Inside-Out Forehand (12 min): Coach feeds to backhand side. Player runs around and hits heavy topspin crosscourt. 20 reps. "The inside-out forehand is the most effective recreational weapon because most opponents send it to your backhand."</w:t>
            </w:r>
          </w:p>
          <w:p>
            <w:pPr>
              <w:spacing w:after="120"/>
            </w:pPr>
            <w:r>
              <w:rPr>
                <w:rFonts w:ascii="Arial" w:cs="Arial" w:eastAsia="Arial" w:hAnsi="Arial"/>
                <w:color w:val="1A202C"/>
                <w:sz w:val="20"/>
                <w:szCs w:val="20"/>
              </w:rPr>
              <w:t xml:space="preserve">Approach-Volley Finish (11 min): Short ball → approach deep to corner → split-step → volley to open court → overhead if lobbed. Complete offensive sequence. 10 reps. Track winning completions.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"Weapon Doubles": Bonus for net approach winners (+2), inside-out forehand winners (+2), called serve patterns completed (+1). Incentivizes offensive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Power conditioning adapted for adults: medicine ball slams (8), rotational throws (8 each), lateral bounds (6 each), core anti-rotation holds (30 sec each). Intensity appropriate.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"What's your most reliable weapon? What's the weapon you're building?"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Weapons — Speed and Spin as Tactical Tools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Pace change as weapon. Heavy topspin vs. flat attack. Slice variety. Drop shot. Counter-punch style.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with spin variety: topspin rally, slice rally, flat rally (2 min each). Serve spin practice.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Speed Variation (12 min): Rally at 60%. Coach calls "ATTACK" (accelerate to 80% for 2 balls) or "ABSORB" (drop to 40% for 2 balls, change pace). 15 speed changes. "The player who controls the pace controls the point."</w:t>
            </w:r>
          </w:p>
          <w:p>
            <w:pPr>
              <w:spacing w:after="120"/>
            </w:pPr>
            <w:r>
              <w:rPr>
                <w:rFonts w:ascii="Arial" w:cs="Arial" w:eastAsia="Arial" w:hAnsi="Arial"/>
                <w:color w:val="1A202C"/>
                <w:sz w:val="20"/>
                <w:szCs w:val="20"/>
              </w:rPr>
              <w:t xml:space="preserve">Slice Mastery (12 min): Slice backhand as: defensive tool (high, deep), approach shot (low, deep), change of pace (slow, low). 10 reps each use. Then: drop shot from slice. 10 attempts. "Slice is the 4.0 player's Swiss Army knife."</w:t>
            </w:r>
          </w:p>
          <w:p>
            <w:pPr>
              <w:spacing w:after="120"/>
            </w:pPr>
            <w:r>
              <w:rPr>
                <w:rFonts w:ascii="Arial" w:cs="Arial" w:eastAsia="Arial" w:hAnsi="Arial"/>
                <w:color w:val="1A202C"/>
                <w:sz w:val="20"/>
                <w:szCs w:val="20"/>
              </w:rPr>
              <w:t xml:space="preserve">Counter-Punch Points (11 min): Play points where one player must defend for the first 3 shots before attacking. Build the counter-punch mentality. "Absorb, absorb, absorb, ATTACK." Track points won from defensive starting position.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sets emphasizing variety. Coach awards bonus for effective pace changes, slice approach winners, and drop shot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Movement efficiency: footwork under fatigue. Agility cones after rally bursts. Focus: efficient movement, not just fast movement. Adults win with movement economy.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"At 4.0+, you don't need to hit harder. You need to hit smarter. Variety wins."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Spin &amp; Variety — Advanced Topspin and Kick Serve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Heavy topspin both wings. Kick serve as reliable second serve. Spin RPM awareness. Heavy ball as weapon.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 wrist and forearm activation: wrist circles, forearm pronation exercises, racquet speed shadow swings.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Topspin-focused warm-up: heavy topspin crosscourt both wings. Kick serve practice (10 kicks, track bounce height).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Heavy Topspin Rally (12 min): Rope at 6 feet. Rally crosscourt. Both players producing heavy topspin — high bounce, deep landing. "The heavy ball pushes your opponent back behind the baseline. That's your Rally Phase weapon." Count consecutive heavy balls.</w:t>
            </w:r>
          </w:p>
          <w:p>
            <w:pPr>
              <w:spacing w:after="120"/>
            </w:pPr>
            <w:r>
              <w:rPr>
                <w:rFonts w:ascii="Arial" w:cs="Arial" w:eastAsia="Arial" w:hAnsi="Arial"/>
                <w:color w:val="1A202C"/>
                <w:sz w:val="20"/>
                <w:szCs w:val="20"/>
              </w:rPr>
              <w:t xml:space="preserve">Kick Serve Development (12 min): From baseline. Toss at 1 o'clock. Brush up and across. Track: % in play, bounce height above shoulder, depth in service box. Target: 80%+ in, 60%+ above shoulder. "The kick serve is the difference between 3.5 and 4.0+ players."</w:t>
            </w:r>
          </w:p>
          <w:p>
            <w:pPr>
              <w:spacing w:after="120"/>
            </w:pPr>
            <w:r>
              <w:rPr>
                <w:rFonts w:ascii="Arial" w:cs="Arial" w:eastAsia="Arial" w:hAnsi="Arial"/>
                <w:color w:val="1A202C"/>
                <w:sz w:val="20"/>
                <w:szCs w:val="20"/>
              </w:rPr>
              <w:t xml:space="preserve">Spin-Speed Combination (11 min): Rally mixing heavy topspin (safety) with flat acceleration (attack). 3 topspin balls, then accelerate flat on the 4th. "Topspin sets up the flat winner. Flat without topspin setup = risky. Topspin without flat finish = passive."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sets with spin awareness. Coach evaluates topspin quality, kick serve reliability, spin variety in rallies.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Rotational speed: medicine ball throws for speed (not power), fast shadow swings, agility ladder at max speed. Building racquet speed through body rotation.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with emphasis on forearms and wrists (topspin session fatigues these). "Heavy topspin is insurance — it never lets you down."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Spin &amp; Variety — Defensive Mastery and Transition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Running shots. Defensive lob. Slice under pressure. Defense-to-Rally-to-Attack cycling. Counter-attack.</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wide-ball retrieval emphasis: coach feeds wide at match pace, player sprints, hits, recovers. 15 balls.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with defensive warm-up: intentional high topspin crosscourt when pushed wide.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Running Forehand/Backhand (12 min): Coach feeds wide at match pace. Running topspin to stay in the point. "Open stance, outside leg load, trust the topspin." 20 reps. Track: % in court AND deep.</w:t>
            </w:r>
          </w:p>
          <w:p>
            <w:pPr>
              <w:spacing w:after="120"/>
            </w:pPr>
            <w:r>
              <w:rPr>
                <w:rFonts w:ascii="Arial" w:cs="Arial" w:eastAsia="Arial" w:hAnsi="Arial"/>
                <w:color w:val="1A202C"/>
                <w:sz w:val="20"/>
                <w:szCs w:val="20"/>
              </w:rPr>
              <w:t xml:space="preserve">Full Phase Cycling (12 min): Coach puts player in Defense (wide, deep, fast). Player resets. Coach feeds Neutral. Player rallies. Coach feeds short. Player attacks. Complete D→N→O cycle. 10 cycles. "The best players transition seamlessly."</w:t>
            </w:r>
          </w:p>
          <w:p>
            <w:pPr>
              <w:spacing w:after="120"/>
            </w:pPr>
            <w:r>
              <w:rPr>
                <w:rFonts w:ascii="Arial" w:cs="Arial" w:eastAsia="Arial" w:hAnsi="Arial"/>
                <w:color w:val="1A202C"/>
                <w:sz w:val="20"/>
                <w:szCs w:val="20"/>
              </w:rPr>
              <w:t xml:space="preserve">Counter-Attack Points (11 min): Start every point in Defense. Must reset, find Neutral, then win from Attack. Track: points won from defensive starting position. "Patience is a weapon."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"Resilience Doubles": Bonus for winning points from Defend Phase (+2). The most resilient team wins.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Endurance: court coverage circuits. 30 sec on / 30 sec off, 8 rounds. Building capacity to maintain quality late in matches.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"Defense isn't losing — it's waiting. The best 4.0+ players are comfortable in every phase."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Doubles Mastery — Advanced Formations and Strategy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formations mastered. Signal systems automated. Team net play. League-level doubles strategy.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 net approach movement: split-step at net, volley reaction drills, overhead recovery.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warm-up: teams warm up together, practicing formation movements without ball.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All Formations (12 min): Rapid-fire formation switching: Standard (3 pts), I-Formation (3 pts), Australian (3 pts), both at net (3 pts). Teams must execute each formation. Track points won per formation.</w:t>
            </w:r>
          </w:p>
          <w:p>
            <w:pPr>
              <w:spacing w:after="120"/>
            </w:pPr>
            <w:r>
              <w:rPr>
                <w:rFonts w:ascii="Arial" w:cs="Arial" w:eastAsia="Arial" w:hAnsi="Arial"/>
                <w:color w:val="1A202C"/>
                <w:sz w:val="20"/>
                <w:szCs w:val="20"/>
              </w:rPr>
              <w:t xml:space="preserve">Advanced Poaching (12 min): Net player reads return trajectory, body position, racquet preparation. Cross on floating balls, stay on hard drives. 15 reads. Track correct decisions. Then: fake poach (move and recover) to create confusion. 10 fakes.</w:t>
            </w:r>
          </w:p>
          <w:p>
            <w:pPr>
              <w:spacing w:after="120"/>
            </w:pPr>
            <w:r>
              <w:rPr>
                <w:rFonts w:ascii="Arial" w:cs="Arial" w:eastAsia="Arial" w:hAnsi="Arial"/>
                <w:color w:val="1A202C"/>
                <w:sz w:val="20"/>
                <w:szCs w:val="20"/>
              </w:rPr>
              <w:t xml:space="preserve">Team Strategy Discussion (11 min): Coach runs strategic scenarios: "Your opponent serves huge wide. What formation?" "Return keeps going DTL. What adjustment?" "Both opponents at net. How do you respond?" Build the thinking part of doubles.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"Formation Masters": Full doubles sets with required formation changes every 3 games. Teams must use all 4 formations. Track points won per formation. League preparation.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conditioning: partner-based exercises for doubles cohesion.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"In advanced doubles, formations ARE strategy. The more looks you give them, the more confused they get." League sign-up discussion.</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Doubles Mastery — Match Strategy and Communication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match management. Reading opponents. Adjusting mid-match. Changeover strategy. League simulation.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protocol.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Tournament-style warm-up with doubles partner.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Reading Opponents (12 min): Coach discusses tells: toss position reveals serve direction, racquet preparation reveals groundstroke direction, body lean reveals movement direction. Live demonstration with player. "The ball leaves the racquet — watch the contact, not the wind-up."</w:t>
            </w:r>
          </w:p>
          <w:p>
            <w:pPr>
              <w:spacing w:after="120"/>
            </w:pPr>
            <w:r>
              <w:rPr>
                <w:rFonts w:ascii="Arial" w:cs="Arial" w:eastAsia="Arial" w:hAnsi="Arial"/>
                <w:color w:val="1A202C"/>
                <w:sz w:val="20"/>
                <w:szCs w:val="20"/>
              </w:rPr>
              <w:t xml:space="preserve">Match Adjustment Drill (12 min): Play 4-game sets. After each set, partners must identify what the opponents are doing and adjust. "They're hitting everything to your backhand. What do you do?" Build the skill of mid-match adjustment.</w:t>
            </w:r>
          </w:p>
          <w:p>
            <w:pPr>
              <w:spacing w:after="120"/>
            </w:pPr>
            <w:r>
              <w:rPr>
                <w:rFonts w:ascii="Arial" w:cs="Arial" w:eastAsia="Arial" w:hAnsi="Arial"/>
                <w:color w:val="1A202C"/>
                <w:sz w:val="20"/>
                <w:szCs w:val="20"/>
              </w:rPr>
              <w:t xml:space="preserve">Changeover Mastery (11 min): Practice 90-second changeovers with structured discussion: (1) What worked? (2) What do we adjust? (3) One specific thing for the next game. "The changeover is where strategy happens. Use every second."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doubles sets simulating league conditions: real serves, real scoring, real changeover discussions. Coach provides post-match analysis: what adjustments did teams make? Which adjustments worked?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Match fitness: simulate late-set fatigue. High-intensity rally bursts after conditioning sets.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"The difference between winning and losing in league doubles is usually one changeover adjustment." Social moment.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Competition &amp;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Comprehensive assessment. Skill stations. Match quality evaluation.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tournament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Assessment Stations (7 stations, 5 min each): (1) Rally quality: 15+ balls, depth, spin, direction. (2) Serve: 20 first serves (speed, placement, %), 20 kick serves (%, height). (3) Phase Play: 15 situations, correct decisions target 80%+. (4) Pattern execution: 5 serve patterns, track completion. (5) Offensive weapons: inside-out forehand, approach-volley. (6) Defensive resilience: wide-ball retrievals at match pace. (7) Doubles: formation execution, communication, poaching.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Assessment doubles matches. Coach evaluates total game.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Physical re-test. Compare to Week 1 baseline.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Individual feedback. Season review. League placement discussion. Summer goals.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Celebration — Season Championship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tournament. Exhibition format. Awards. League announcements. Season celebration.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Light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Tournament (80m)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"Advanced Championship": Doubles tournament. Seeded draw. Pro sets to 6 or best-of-3 tiebreaks. Full scoring, full formations, full match play. Awards: Tournament Champion, Rally Master, Serve Weapon, Tactical Player, Defensive Player, Doubles Strategist, Most Improved, Best Sportsmanship, MVP.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Celebration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Season recognition. Individual verbal feedback from coaches. UTR progress for those tracked. League team announcements. USTA league sign-ups. Mixed Doubles League. Summer preview. Social gathering. Group photo.</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Chain Refresh &amp; Rally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Chain re-audit. Rally depth. Phase Play calibration. New player integration.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Groundstroke Power</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Heavy topspin both wings. Racquet speed. Depth + direction combined.</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 Weapon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speed + placement. Kick 80%+. Patterns expanded. Serve-and-volley.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Net Mastery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Approach variations. Volley angles. Overhead weapon. Serve-and-volley. Chip-and-charge.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Pattern Automation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 serve patterns automated. 3+ return patterns. Situation-specific plays.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Defensive Excellence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Running shots. Counter-attack. Defense-to-Attack cycling. Lob mastery.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 Strategy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formations. League simulation. Team strategy. Signal refinement.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Competition Simulation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League match simulation. Multi-set play. Recovery. Match management.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Mixed Doubles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Mixed doubles strategy. Social competition. Advanced mixed formations.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Assessment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Comprehensive assessment. Physical re-test. Individual plan update.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Championship</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Summer Championship. Awards. Fall league prep. Social celebration.</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Kinetic Chain Repair Station  |  Technical / Power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feeds to identified weak stroke. Player focuses on the single weakest chain link (e.g., hip rotation, leg drive, wrist snap). 30+ repetitions.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Correct the specific power leak limiting the adult player's development. Most 4.0 players have one major chain break that caps their potential.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Identify the break first: "Show me 10 forehands at 80%." Watch for: flat feet (no leg drive), square hips (no rotation), stiff wrist (no snap). Then isolate and repair. "Feel the hip lead the swing."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Band-resisted swings to force hip rotation. Platform serve (stand on step, force leg drive). Wrist snap drills with weighted racquet.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5-Pattern Serve Under Pressure  |  Serve / Tactical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 5 predetermined patterns. After each serve, play the point out. Coach tracks pattern completion AND point result.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patterns under competitive pressure. The serve pattern should fire the same whether it's practice or 4-5 in the third set.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"Same routine. Same toss. Same target. The score doesn't change the pattern." Track: pattern completion %, point win % after completed patterns.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 from behind (15-30) with each pattern. Second-serve-only patterns. Partner competition: who completes more patterns?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Formation Blitz  |  Doubles / Strategy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4-game sets. Each game requires a different formation: Standard, I-Formation, Australian, Both-at-Net. Teams must adjust instantly.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formation fluency for league play. The ability to switch formations mid-match creates confusion and tactical advantage.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"Switch fast. Don't discuss — just signal and play." "I-formation when the return is too good. Australian when they go crosscourt. Both at net when you're dominating."</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 formations (add one back). Random coach-called formations mid-game. Post-set analysis: which formation worked best?</w:t>
            </w:r>
          </w:p>
        </w:tc>
      </w:tr>
    </w:tbl>
    <w:p>
      <w:r>
        <w:br w:type="page"/>
      </w:r>
    </w:p>
    <w:p>
      <w:pPr>
        <w:pStyle w:val="Heading1"/>
      </w:pPr>
      <w:r>
        <w:rPr>
          <w:rFonts w:ascii="Arial" w:cs="Arial" w:eastAsia="Arial" w:hAnsi="Arial"/>
        </w:rPr>
        <w:t xml:space="preserve">7.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4.0 Level</w:t>
            </w:r>
          </w:p>
        </w:tc>
        <w:tc>
          <w:tcPr>
            <w:tcW w:type="dxa" w:w="32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4.5+ Level</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Quality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10–12 balls. Good depth. Topspin both wings. Some direction control.</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15+ balls. Heavy topspin. Direction on demand. Pace variation.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Correct 70–80%. Transitions sometimes slow.</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85%+ correct. Dictates phase changes. Seamless transitions.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65%+ first. Kick developing. 3–5 patterns.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70%+ first as weapon. Kick 80%+. 5+ patterns automated.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Spin/Speed</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Topspin reliable. Slice developing. Some pace change.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spins on demand. 3 speed gears. Intentional variation.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Doubles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2–3 formations. Communication improving. Poaching developing.</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formations fluent. Constant communication. League-dominant.</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ADULT ADVANCED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Athletic Prep (15) → Tech Warm-Up (15) → Skill Dev (35) → Competitive Play (30) → Conditioning (15) → Cool-Down (10)</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Method</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LBTA Method adapted for adults: chain correction, Phase Play mastery, pattern libraries, 5 Ball Controls expert.</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30+ min competitive play. Kinetic chain lens. Phase Play vocabulary. Injury prevention warm-up. Social connection.</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Push past physical limits unsafely. Over-coach during play. Skip warm-up/cool-down. Treat adults as less serious than juniors.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USTA league (3.5/4.0/4.5). Mixed Doubles League. Club events. UTR events. Friday social matches.</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Adult Advanced Curriculum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2026-03-02T01:36:20.958Z</dcterms:created>
  <dcterms:modified xsi:type="dcterms:W3CDTF">2026-03-02T01:36:20.959Z</dcterms:modified>
</cp:coreProperties>
</file>

<file path=docProps/custom.xml><?xml version="1.0" encoding="utf-8"?>
<Properties xmlns="http://schemas.openxmlformats.org/officeDocument/2006/custom-properties" xmlns:vt="http://schemas.openxmlformats.org/officeDocument/2006/docPropsVTypes"/>
</file>