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65D"/>
          <w:sz w:val="40"/>
          <w:szCs w:val="40"/>
        </w:rPr>
        <w:t xml:space="preserve">LAGUNA BEACH TENNIS ACADEMY</w:t>
      </w:r>
    </w:p>
    <w:p>
      <w:pPr>
        <w:jc w:val="center"/>
      </w:pPr>
      <w:r>
        <w:rPr>
          <w:rFonts w:ascii="Arial" w:cs="Arial" w:eastAsia="Arial" w:hAnsi="Arial"/>
          <w:i/>
          <w:iCs/>
          <w:color w:val="4A5568"/>
          <w:sz w:val="24"/>
          <w:szCs w:val="24"/>
        </w:rPr>
        <w:t xml:space="preserve">Movement. Discipline. Belonging.</w:t>
      </w:r>
    </w:p>
    <w:p>
      <w:pPr>
        <w:pBdr>
          <w:bottom w:val="single" w:color="E87722" w:sz="6" w:space="1"/>
        </w:pBdr>
        <w:spacing w:after="400" w:before="600"/>
        <w:jc w:val="center"/>
      </w:pPr>
    </w:p>
    <w:p>
      <w:pPr>
        <w:spacing w:before="400"/>
        <w:jc w:val="center"/>
      </w:pPr>
      <w:r>
        <w:rPr>
          <w:rFonts w:ascii="Arial" w:cs="Arial" w:eastAsia="Arial" w:hAnsi="Arial"/>
          <w:b/>
          <w:bCs/>
          <w:color w:val="1B365D"/>
          <w:sz w:val="52"/>
          <w:szCs w:val="52"/>
        </w:rPr>
        <w:t xml:space="preserve">ADULT INTERMEDIATE</w:t>
      </w:r>
    </w:p>
    <w:p>
      <w:pPr>
        <w:jc w:val="center"/>
      </w:pPr>
      <w:r>
        <w:rPr>
          <w:rFonts w:ascii="Arial" w:cs="Arial" w:eastAsia="Arial" w:hAnsi="Arial"/>
          <w:color w:val="E87722"/>
          <w:sz w:val="32"/>
          <w:szCs w:val="32"/>
        </w:rPr>
        <w:t xml:space="preserve">Complete Curriculum System</w:t>
      </w:r>
    </w:p>
    <w:p>
      <w:pPr>
        <w:spacing w:before="200"/>
        <w:jc w:val="center"/>
      </w:pPr>
      <w:r>
        <w:rPr>
          <w:rFonts w:ascii="Arial" w:cs="Arial" w:eastAsia="Arial" w:hAnsi="Arial"/>
          <w:color w:val="4A5568"/>
          <w:sz w:val="24"/>
          <w:szCs w:val="24"/>
        </w:rPr>
        <w:t xml:space="preserve">Ages 18+  |  NTRP 3.0–3.5  |  90 Minutes</w:t>
      </w:r>
    </w:p>
    <w:p>
      <w:pPr>
        <w:spacing w:before="600"/>
        <w:jc w:val="center"/>
      </w:pPr>
      <w:r>
        <w:rPr>
          <w:rFonts w:ascii="Arial" w:cs="Arial" w:eastAsia="Arial" w:hAnsi="Arial"/>
          <w:b/>
          <w:bCs/>
          <w:color w:val="1B365D"/>
          <w:sz w:val="28"/>
          <w:szCs w:val="28"/>
        </w:rPr>
        <w:t xml:space="preserve">Spring &amp; Summer 2026</w:t>
      </w:r>
    </w:p>
    <w:p>
      <w:pPr>
        <w:spacing w:before="200"/>
        <w:jc w:val="center"/>
      </w:pPr>
      <w:r>
        <w:rPr>
          <w:rFonts w:ascii="Arial" w:cs="Arial" w:eastAsia="Arial" w:hAnsi="Arial"/>
          <w:color w:val="4A5568"/>
          <w:sz w:val="20"/>
          <w:szCs w:val="20"/>
        </w:rPr>
        <w:t xml:space="preserve">Spring: April 6 – June 13 (10 wk)  |  Summer: June 15 – August 29 (11 wk)</w:t>
      </w:r>
    </w:p>
    <w:p>
      <w:pPr>
        <w:spacing w:before="400"/>
        <w:jc w:val="center"/>
      </w:pPr>
      <w:r>
        <w:rPr>
          <w:rFonts w:ascii="Arial" w:cs="Arial" w:eastAsia="Arial" w:hAnsi="Arial"/>
          <w:color w:val="4A5568"/>
          <w:sz w:val="20"/>
          <w:szCs w:val="20"/>
        </w:rPr>
        <w:t xml:space="preserve">LBHS Courts  |  Tue/Thu 6:00–7:30 PM  |  Sat 11:00 AM–12:30 PM</w:t>
      </w:r>
    </w:p>
    <w:p>
      <w:pPr>
        <w:spacing w:before="200"/>
        <w:jc w:val="center"/>
      </w:pPr>
      <w:r>
        <w:rPr>
          <w:rFonts w:ascii="Arial" w:cs="Arial" w:eastAsia="Arial" w:hAnsi="Arial"/>
          <w:color w:val="4A5568"/>
          <w:sz w:val="20"/>
          <w:szCs w:val="20"/>
        </w:rPr>
        <w:t xml:space="preserve">Coaches: Kevin Jackson  |  Robert LeBuhn  |  Andrew Mateljan</w:t>
      </w:r>
    </w:p>
    <w:p>
      <w:pPr>
        <w:spacing w:before="800"/>
        <w:jc w:val="center"/>
      </w:pPr>
      <w:r>
        <w:rPr>
          <w:rFonts w:ascii="Arial" w:cs="Arial" w:eastAsia="Arial" w:hAnsi="Arial"/>
          <w:b/>
          <w:bCs/>
          <w:color w:val="4A5568"/>
          <w:sz w:val="18"/>
          <w:szCs w:val="18"/>
        </w:rPr>
        <w:t xml:space="preserve">CONFIDENTIAL — INTERNAL COACHING DOCUMENT</w:t>
      </w:r>
    </w:p>
    <w:p>
      <w:pPr>
        <w:jc w:val="center"/>
      </w:pPr>
      <w:r>
        <w:rPr>
          <w:rFonts w:ascii="Arial" w:cs="Arial" w:eastAsia="Arial" w:hAnsi="Arial"/>
          <w:color w:val="4A5568"/>
          <w:sz w:val="18"/>
          <w:szCs w:val="18"/>
        </w:rPr>
        <w:t xml:space="preserve">Version 1.0 — March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Program Overview</w:t>
      </w:r>
    </w:p>
    <w:p>
      <w:pPr>
        <w:pStyle w:val="Heading2"/>
      </w:pPr>
      <w:r>
        <w:rPr>
          <w:rFonts w:ascii="Arial" w:cs="Arial" w:eastAsia="Arial" w:hAnsi="Arial"/>
        </w:rPr>
        <w:t xml:space="preserve">Philosophy</w:t>
      </w:r>
    </w:p>
    <w:p>
      <w:pPr>
        <w:spacing w:after="120"/>
      </w:pPr>
      <w:r>
        <w:rPr>
          <w:rFonts w:ascii="Arial" w:cs="Arial" w:eastAsia="Arial" w:hAnsi="Arial"/>
          <w:color w:val="1A202C"/>
          <w:sz w:val="22"/>
          <w:szCs w:val="22"/>
        </w:rPr>
        <w:t xml:space="preserve">Adult Intermediate is where tennis transforms from a learning activity into a sport. Players at NTRP 3.0–3.5 can rally, serve, and play doubles, but they lack the tactical structure to construct points intentionally. They hit the ball well enough — they just don't know where to hit it or why.</w:t>
      </w:r>
    </w:p>
    <w:p>
      <w:pPr>
        <w:spacing w:after="120"/>
      </w:pPr>
      <w:r>
        <w:rPr>
          <w:rFonts w:ascii="Arial" w:cs="Arial" w:eastAsia="Arial" w:hAnsi="Arial"/>
          <w:color w:val="1A202C"/>
          <w:sz w:val="22"/>
          <w:szCs w:val="22"/>
        </w:rPr>
        <w:t xml:space="preserve">The LBTA Method for adult intermediates introduces Phase Play in accessible language: "Are you rallying, attacking, or defending?" This simple framework gives recreational players the same tactical vocabulary that professional players use, adapted for the adult brain that thrives on understanding the "why" behind every decision.</w:t>
      </w:r>
    </w:p>
    <w:p>
      <w:pPr>
        <w:spacing w:after="120"/>
      </w:pPr>
      <w:r>
        <w:rPr>
          <w:rFonts w:ascii="Arial" w:cs="Arial" w:eastAsia="Arial" w:hAnsi="Arial"/>
          <w:color w:val="1A202C"/>
          <w:sz w:val="22"/>
          <w:szCs w:val="22"/>
        </w:rPr>
        <w:t xml:space="preserve">The 90-minute session allows for extended match play, which is the primary development tool for intermediates. Adults improve most by playing, with focused coaching interventions that give them one thing to work on per game, not per shot. The social dimension evolves from "meeting people" to "building a regular tennis community" — doubles partnerships, league participation, and social events.</w:t>
      </w:r>
    </w:p>
    <w:p>
      <w:pPr>
        <w:spacing w:after="120"/>
      </w:pPr>
      <w:r>
        <w:rPr>
          <w:rFonts w:ascii="Arial" w:cs="Arial" w:eastAsia="Arial" w:hAnsi="Arial"/>
          <w:color w:val="1A202C"/>
          <w:sz w:val="22"/>
          <w:szCs w:val="22"/>
        </w:rPr>
        <w:t xml:space="preserve">All 5 Ball Controls are coached at this level. Height and Depth remain foundational but are now assumed competencies. Direction is the primary tactical tool. Speed (knowing when to hit harder vs. softer) and Spin (topspin for consistency, slice for variety) are introduced as the tools that separate 3.0 from 3.5+ players.</w:t>
      </w:r>
    </w:p>
    <w:p>
      <w:pPr>
        <w:pStyle w:val="Heading2"/>
      </w:pPr>
      <w:r>
        <w:rPr>
          <w:rFonts w:ascii="Arial" w:cs="Arial" w:eastAsia="Arial" w:hAnsi="Arial"/>
        </w:rPr>
        <w:t xml:space="preserve">Core Principles</w:t>
      </w:r>
    </w:p>
    <w:p>
      <w:pPr>
        <w:spacing w:after="120"/>
      </w:pPr>
      <w:r>
        <w:rPr>
          <w:rFonts w:ascii="Arial" w:cs="Arial" w:eastAsia="Arial" w:hAnsi="Arial"/>
          <w:color w:val="1A202C"/>
          <w:sz w:val="20"/>
          <w:szCs w:val="20"/>
        </w:rPr>
        <w:t xml:space="preserve">•  Phase Play introduction (adult-friendly): Rally Phase = crosscourt deep, stay consistent. Attack Phase = short ball, change direction, come to net. Defend Phase = stretched wide, get it back deep. Same concepts as junior Phase Play, adult language.</w:t>
      </w:r>
    </w:p>
    <w:p>
      <w:pPr>
        <w:spacing w:after="120"/>
      </w:pPr>
      <w:r>
        <w:rPr>
          <w:rFonts w:ascii="Arial" w:cs="Arial" w:eastAsia="Arial" w:hAnsi="Arial"/>
          <w:color w:val="1A202C"/>
          <w:sz w:val="20"/>
          <w:szCs w:val="20"/>
        </w:rPr>
        <w:t xml:space="preserve">•  All 5 Ball Controls active: Height/Depth foundational, Direction primary, Speed/Spin emerging.</w:t>
      </w:r>
    </w:p>
    <w:p>
      <w:pPr>
        <w:spacing w:after="120"/>
      </w:pPr>
      <w:r>
        <w:rPr>
          <w:rFonts w:ascii="Arial" w:cs="Arial" w:eastAsia="Arial" w:hAnsi="Arial"/>
          <w:color w:val="1A202C"/>
          <w:sz w:val="20"/>
          <w:szCs w:val="20"/>
        </w:rPr>
        <w:t xml:space="preserve">•  Serve systems: first serve placement, kick/slice second serve introduction, serve +1 pattern thinking.</w:t>
      </w:r>
    </w:p>
    <w:p>
      <w:pPr>
        <w:spacing w:after="120"/>
      </w:pPr>
      <w:r>
        <w:rPr>
          <w:rFonts w:ascii="Arial" w:cs="Arial" w:eastAsia="Arial" w:hAnsi="Arial"/>
          <w:color w:val="1A202C"/>
          <w:sz w:val="20"/>
          <w:szCs w:val="20"/>
        </w:rPr>
        <w:t xml:space="preserve">•  Doubles emphasis: formations (standard, I-formation, Australian), poaching, signal systems, team strategy.</w:t>
      </w:r>
    </w:p>
    <w:p>
      <w:pPr>
        <w:spacing w:after="120"/>
      </w:pPr>
      <w:r>
        <w:rPr>
          <w:rFonts w:ascii="Arial" w:cs="Arial" w:eastAsia="Arial" w:hAnsi="Arial"/>
          <w:color w:val="1A202C"/>
          <w:sz w:val="20"/>
          <w:szCs w:val="20"/>
        </w:rPr>
        <w:t xml:space="preserve">•  Topspin development: low-to-high swing path coached through constraints. Slice backhand for variety.</w:t>
      </w:r>
    </w:p>
    <w:p>
      <w:pPr>
        <w:spacing w:after="120"/>
      </w:pPr>
      <w:r>
        <w:rPr>
          <w:rFonts w:ascii="Arial" w:cs="Arial" w:eastAsia="Arial" w:hAnsi="Arial"/>
          <w:color w:val="1A202C"/>
          <w:sz w:val="20"/>
          <w:szCs w:val="20"/>
        </w:rPr>
        <w:t xml:space="preserve">•  Match play priority: 30+ minutes of competitive play every session. Adults improve through playing.</w:t>
      </w:r>
    </w:p>
    <w:p>
      <w:pPr>
        <w:spacing w:after="120"/>
      </w:pPr>
      <w:r>
        <w:rPr>
          <w:rFonts w:ascii="Arial" w:cs="Arial" w:eastAsia="Arial" w:hAnsi="Arial"/>
          <w:color w:val="1A202C"/>
          <w:sz w:val="20"/>
          <w:szCs w:val="20"/>
        </w:rPr>
        <w:t xml:space="preserve">•  Community building: league participation encouraged, social events, regular partnerships.</w:t>
      </w:r>
    </w:p>
    <w:p>
      <w:pPr>
        <w:pStyle w:val="Heading2"/>
      </w:pPr>
      <w:r>
        <w:rPr>
          <w:rFonts w:ascii="Arial" w:cs="Arial" w:eastAsia="Arial" w:hAnsi="Arial"/>
        </w:rPr>
        <w:t xml:space="preserve">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Balls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Standard yellow tennis balls. Tournament quality.</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Court</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78-foot court. LBHS courts. Standard nets.</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Racquets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Own racquets required. Coach guidance on string tension and racquet selection available.</w:t>
            </w:r>
          </w:p>
        </w:tc>
      </w:tr>
    </w:tbl>
    <w:p>
      <w:pPr>
        <w:pStyle w:val="Heading2"/>
      </w:pPr>
      <w:r>
        <w:rPr>
          <w:rFonts w:ascii="Arial" w:cs="Arial" w:eastAsia="Arial" w:hAnsi="Arial"/>
        </w:rPr>
        <w:t xml:space="preserve">Progression to Advanced</w:t>
      </w:r>
    </w:p>
    <w:p>
      <w:pPr>
        <w:spacing w:after="120"/>
      </w:pPr>
      <w:r>
        <w:rPr>
          <w:rFonts w:ascii="Arial" w:cs="Arial" w:eastAsia="Arial" w:hAnsi="Arial"/>
          <w:color w:val="1A202C"/>
          <w:sz w:val="20"/>
          <w:szCs w:val="20"/>
        </w:rPr>
        <w:t xml:space="preserve">•  10+ ball rallies with intentional depth, direction, and spin variety</w:t>
      </w:r>
    </w:p>
    <w:p>
      <w:pPr>
        <w:spacing w:after="120"/>
      </w:pPr>
      <w:r>
        <w:rPr>
          <w:rFonts w:ascii="Arial" w:cs="Arial" w:eastAsia="Arial" w:hAnsi="Arial"/>
          <w:color w:val="1A202C"/>
          <w:sz w:val="20"/>
          <w:szCs w:val="20"/>
        </w:rPr>
        <w:t xml:space="preserve">•  Phase Play decisions correct 65%+ of the time</w:t>
      </w:r>
    </w:p>
    <w:p>
      <w:pPr>
        <w:spacing w:after="120"/>
      </w:pPr>
      <w:r>
        <w:rPr>
          <w:rFonts w:ascii="Arial" w:cs="Arial" w:eastAsia="Arial" w:hAnsi="Arial"/>
          <w:color w:val="1A202C"/>
          <w:sz w:val="20"/>
          <w:szCs w:val="20"/>
        </w:rPr>
        <w:t xml:space="preserve">•  First serve 60%+ with placement to zones. Reliable spin second serve.</w:t>
      </w:r>
    </w:p>
    <w:p>
      <w:pPr>
        <w:spacing w:after="120"/>
      </w:pPr>
      <w:r>
        <w:rPr>
          <w:rFonts w:ascii="Arial" w:cs="Arial" w:eastAsia="Arial" w:hAnsi="Arial"/>
          <w:color w:val="1A202C"/>
          <w:sz w:val="20"/>
          <w:szCs w:val="20"/>
        </w:rPr>
        <w:t xml:space="preserve">•  Consistent topspin on forehand. Developing slice backhand.</w:t>
      </w:r>
    </w:p>
    <w:p>
      <w:pPr>
        <w:spacing w:after="120"/>
      </w:pPr>
      <w:r>
        <w:rPr>
          <w:rFonts w:ascii="Arial" w:cs="Arial" w:eastAsia="Arial" w:hAnsi="Arial"/>
          <w:color w:val="1A202C"/>
          <w:sz w:val="20"/>
          <w:szCs w:val="20"/>
        </w:rPr>
        <w:t xml:space="preserve">•  Effective doubles player: formations, communication, net play, poaching.</w:t>
      </w:r>
    </w:p>
    <w:p>
      <w:r>
        <w:br w:type="page"/>
      </w:r>
    </w:p>
    <w:p>
      <w:pPr>
        <w:pStyle w:val="Heading1"/>
      </w:pPr>
      <w:r>
        <w:rPr>
          <w:rFonts w:ascii="Arial" w:cs="Arial" w:eastAsia="Arial" w:hAnsi="Arial"/>
        </w:rPr>
        <w:t xml:space="preserve">2. Session Structure (90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4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7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0–10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Dynamic Warm-Up</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Movement circuits: jog, shuffles, dynamic stretching. Mini-tennis rally from service line. Gets heart rate up and builds hand-eye coordination.</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10–22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Play First</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Competitive game diagnosing session focus. At intermediate level: point play with constraints, tactical challenges, situation play.</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22–50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Skill Development</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3 progressions building from isolated to applied. Phase Play drilling, serve systems, spin development, net play. High repetition with clear targets.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50–80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Match Play</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Extended competitive play: doubles sets, singles tiebreaks, situation play. Coach provides 1 tactical tip per changeover. This is where development happens for adults.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80–90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Cool-Down &amp; Review</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Stretching. Tactical debrief: "What worked today? What's one thing to practice?" Social moment. Preview next session.</w:t>
            </w:r>
          </w:p>
        </w:tc>
      </w:tr>
    </w:tbl>
    <w:p>
      <w:r>
        <w:br w:type="page"/>
      </w:r>
    </w:p>
    <w:p>
      <w:pPr>
        <w:pStyle w:val="Heading1"/>
      </w:pPr>
      <w:r>
        <w:rPr>
          <w:rFonts w:ascii="Arial" w:cs="Arial" w:eastAsia="Arial" w:hAnsi="Arial"/>
        </w:rPr>
        <w:t xml:space="preserve">3. Curriculum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7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2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2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Technical</w:t>
            </w:r>
          </w:p>
        </w:tc>
        <w:tc>
          <w:tcPr>
            <w:tcW w:type="dxa" w:w="37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Tactical / Social</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1–2</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Rally Foundation</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Depth consistency. Topspin intro. Backhand refinement.</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Phase Play introduction: "Are you rallying, attacking, or defending?" Rally Phase = crosscourt deep.</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3–4</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Phase Play &amp; Direction</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Crosscourt/DTL mastery. Phase-appropriate shots. Approach shot.</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Attack Phase: short ball = change direction + approach. Defend Phase: hit it high and deep. Direction as weapon.</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5–6</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Serve &amp; Spin</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Serve placement. Slice/kick intro. Topspin forehand. Slice backhand.</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Serve +1 patterns. Spin as tactical tool: topspin for safety, slice for variety. Speed variation.</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7–8</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Doubles Mastery</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Formations. Poaching. Lob defense. Team net play.</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Advanced doubles strategy. Signal systems. Team communication. When to stay vs. when to poach.</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9–10</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Competition &amp; Celebration</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Match play emphasis. Assessment. Social tournament.</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tactical integration. Advanced readiness. League preparation. Social tournament.</w:t>
            </w:r>
          </w:p>
        </w:tc>
      </w:tr>
    </w:tbl>
    <w:p>
      <w:pPr>
        <w:pStyle w:val="Heading2"/>
      </w:pPr>
      <w:r>
        <w:rPr>
          <w:rFonts w:ascii="Arial" w:cs="Arial" w:eastAsia="Arial" w:hAnsi="Arial"/>
        </w:rPr>
        <w:t xml:space="preserve">5 Ball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20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7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How Coached</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Height</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FOUNDATIONAL</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Assumed competency. Fine-tuned: lower trajectory for attack, higher for defense/rally. Connected to Phase Play.</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Depth</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FOUNDATIONAL</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75%+ past service line. Short balls are intentional (angles, drop shots). Depth = safety.</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Direction</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PRIMARY</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Crosscourt/DTL on demand. Inside-out forehand introduction. Direction change as the primary weapon.</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Speed</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B365D"/>
                <w:sz w:val="20"/>
                <w:szCs w:val="20"/>
              </w:rPr>
              <w:t xml:space="preserve">EMERGING</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"When to hit harder vs. softer." Attack Phase = more pace. Defend Phase = absorb. Pace change as surprise.</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Spin</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B365D"/>
                <w:sz w:val="20"/>
                <w:szCs w:val="20"/>
              </w:rPr>
              <w:t xml:space="preserve">EMERGING</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Topspin forehand through constraint drills. Slice backhand for defense/approach. Serve spin: slice and kick.</w:t>
            </w:r>
          </w:p>
        </w:tc>
      </w:tr>
    </w:tbl>
    <w:p>
      <w:r>
        <w:br w:type="page"/>
      </w:r>
    </w:p>
    <w:p>
      <w:pPr>
        <w:pStyle w:val="Heading1"/>
      </w:pPr>
      <w:r>
        <w:rPr>
          <w:rFonts w:ascii="Arial" w:cs="Arial" w:eastAsia="Arial" w:hAnsi="Arial"/>
        </w:rPr>
        <w:t xml:space="preserve">4. Spring Session — 10-Week Plan</w:t>
      </w:r>
    </w:p>
    <w:p>
      <w:pPr>
        <w:spacing w:after="120"/>
      </w:pPr>
      <w:r>
        <w:rPr>
          <w:rFonts w:ascii="Arial" w:cs="Arial" w:eastAsia="Arial" w:hAnsi="Arial"/>
          <w:color w:val="1A202C"/>
          <w:sz w:val="22"/>
          <w:szCs w:val="22"/>
        </w:rPr>
        <w:t xml:space="preserve">April 6 – June 13, 2026  |  Skip: May 25 (Memorial Day)</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1: Rally Foundation — Depth and Phase Play Introduction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Establish baseline rally quality. Introduce Phase Play in adult-friendly language. 10+ ball rallies with depth.</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Dynamic movement: jog, arm circles, leg swings, lunges. Mini-tennis rally from service line (3 min). Full-court crosscourt rally (2 min).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"Depth Zone Doubles": Doubles where deep zone balls (past service line) earn bonus points. Coach observes: who rallies deep naturally? Who hits short under pressure?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Topspin Introduction (10 min): Rope at 5 feet above net. Rally must clear rope AND land deep. "The only way to go high and land in = brush up through the ball." Constraint-led topspin discovery. 20 balls each.</w:t>
            </w:r>
          </w:p>
          <w:p>
            <w:pPr>
              <w:spacing w:after="120"/>
            </w:pPr>
            <w:r>
              <w:rPr>
                <w:rFonts w:ascii="Arial" w:cs="Arial" w:eastAsia="Arial" w:hAnsi="Arial"/>
                <w:color w:val="1A202C"/>
                <w:sz w:val="20"/>
                <w:szCs w:val="20"/>
              </w:rPr>
              <w:t xml:space="preserve">Prog 2 — Phase Play Intro (10 min): "Every ball you hit is in one of 3 phases: Rally (both deep, hit crosscourt), Attack (they hit short, change direction and come forward), Defend (you're stretched, just get it back deep)." Coach feeds examples of each. Players call the phase. 15 scenarios.</w:t>
            </w:r>
          </w:p>
          <w:p>
            <w:pPr>
              <w:spacing w:after="120"/>
            </w:pPr>
            <w:r>
              <w:rPr>
                <w:rFonts w:ascii="Arial" w:cs="Arial" w:eastAsia="Arial" w:hAnsi="Arial"/>
                <w:color w:val="1A202C"/>
                <w:sz w:val="20"/>
                <w:szCs w:val="20"/>
              </w:rPr>
              <w:t xml:space="preserve">Prog 3 — Rally Phase Drilling (8 min): Partners rally crosscourt deep. The ONLY allowed shot is deep crosscourt. Build the Rally Phase pattern until automatic. "This is your default. When in doubt, crosscourt deep." Count consecutive.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Match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Doubles sets (first to 4 or tiebreak at 3-all). Coach provides 1 Phase Play tip per changeover: "You had 3 short balls you could have attacked." "Great rally patience — you stayed in Rally Phase perfectly."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Full stretch. "Three phases: Rally, Attack, Defend. Which one are you best at? Which needs work?" Preview direction week. Social moment.</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2: Rally Foundation — Both Wings and Consistency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Forehand and backhand reliability at depth. 10+ ball rallies. Topspin development continues. Movement between shots.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 shadow swings both wings. Emphasis on preparation and recovery footwork.</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"10-Ball Challenge": Partners rally cooperatively. Count to 10. Coach tracks: which pairs reach 10? Where do rallies break down? Forehand or backhand?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Backhand Topspin Development (10 min): Coach feeds to backhand. Two-handed: "Turn, step, swing through, finish high." Focus on lift through the ball, not flat contact. 20+ balls. "Your backhand doesn't need to be a weapon — it needs to be reliable."</w:t>
            </w:r>
          </w:p>
          <w:p>
            <w:pPr>
              <w:spacing w:after="120"/>
            </w:pPr>
            <w:r>
              <w:rPr>
                <w:rFonts w:ascii="Arial" w:cs="Arial" w:eastAsia="Arial" w:hAnsi="Arial"/>
                <w:color w:val="1A202C"/>
                <w:sz w:val="20"/>
                <w:szCs w:val="20"/>
              </w:rPr>
              <w:t xml:space="preserve">Prog 2 — Phase Play in Rally (10 min): Partners rally. Both stay in Rally Phase (crosscourt deep only). After 6 balls, either player can switch to Attack Phase (change direction). The direction change starts competitive play. Build patience.</w:t>
            </w:r>
          </w:p>
          <w:p>
            <w:pPr>
              <w:spacing w:after="120"/>
            </w:pPr>
            <w:r>
              <w:rPr>
                <w:rFonts w:ascii="Arial" w:cs="Arial" w:eastAsia="Arial" w:hAnsi="Arial"/>
                <w:color w:val="1A202C"/>
                <w:sz w:val="20"/>
                <w:szCs w:val="20"/>
              </w:rPr>
              <w:t xml:space="preserve">Prog 3 — Recovery Footwork (8 min): After every hit, split-step and recover to center. Partners rally with recovery requirement. Builds the habit of being ready for the next ball.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Match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Doubles with Phase Play bonus: +1 for a point won from correct Attack Phase execution (short ball attacked with direction change). Coach evaluates.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"The difference between 3.0 and 3.5 is consistency on BOTH wings. Your backhand will get there." Social moment.</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3: Phase Play &amp; Direction — Attack and Defend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Execute Attack Phase: approach on short balls. Execute Defend Phase: reset deep when stretched. Direction as the primary weapon.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 approach movement: split-step at service line, volley reaction, overhead. Forward movement prep.</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"Phase Identification": Coach feeds 10 balls to each player. Player calls "Rally," "Attack," or "Defend" before hitting. Track correct phase identification.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Approach Shot Technique (10 min): Coach feeds short ball. Player approaches deep to corner, split-steps at service line, volleys the response. "Short ball = your invitation to attack. Don't decline the invitation." 10 reps.</w:t>
            </w:r>
          </w:p>
          <w:p>
            <w:pPr>
              <w:spacing w:after="120"/>
            </w:pPr>
            <w:r>
              <w:rPr>
                <w:rFonts w:ascii="Arial" w:cs="Arial" w:eastAsia="Arial" w:hAnsi="Arial"/>
                <w:color w:val="1A202C"/>
                <w:sz w:val="20"/>
                <w:szCs w:val="20"/>
              </w:rPr>
              <w:t xml:space="preserve">Prog 2 — Defensive Reset (10 min): Coach hits aggressive ball wide. Player hits high and deep crosscourt (defensive lob or high topspin). "When stretched, survive first. Get it back deep and reset." 10 reps. Track successful resets.</w:t>
            </w:r>
          </w:p>
          <w:p>
            <w:pPr>
              <w:spacing w:after="120"/>
            </w:pPr>
            <w:r>
              <w:rPr>
                <w:rFonts w:ascii="Arial" w:cs="Arial" w:eastAsia="Arial" w:hAnsi="Arial"/>
                <w:color w:val="1A202C"/>
                <w:sz w:val="20"/>
                <w:szCs w:val="20"/>
              </w:rPr>
              <w:t xml:space="preserve">Prog 3 — Direction Change as Weapon (8 min): Rally crosscourt. On coach's signal, player changes direction (DTL). Then return to crosscourt. "The direction change creates the opening." 10 direction changes. Track accuracy.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Match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"Phase Play Doubles": Full doubles sets. Coach awards bonus for correct Phase Play execution. Particularly: +2 for effective approach from Attack Phase, +2 for successful reset from Defend Phase.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"Attack when they give you a short ball. Defend when you're stretched. Rally when neither applies. That's the entire game." Social moment.</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4: Phase Play &amp; Direction — Patterns and Placement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2-3 shot patterns. Serve placement strategy. Crosscourt as default, direction change as weapon. Doubles placement.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 directional warm-up: 2 min crosscourt rally, 2 min DTL rally, 2 min free rally.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"Placement Points": Doubles where hitting to the open court earns +1 bonus. Coach judges. Observe tactical awareness.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2-Shot Pattern (10 min): Cross-cross-change. Rally 2 crosscourt, then change direction DTL. 10 reps each side. "Two crosscourt shots move your opponent one direction. The third shot goes the other way."</w:t>
            </w:r>
          </w:p>
          <w:p>
            <w:pPr>
              <w:spacing w:after="120"/>
            </w:pPr>
            <w:r>
              <w:rPr>
                <w:rFonts w:ascii="Arial" w:cs="Arial" w:eastAsia="Arial" w:hAnsi="Arial"/>
                <w:color w:val="1A202C"/>
                <w:sz w:val="20"/>
                <w:szCs w:val="20"/>
              </w:rPr>
              <w:t xml:space="preserve">Prog 2 — Serve +1 Introduction (10 min): Serve wide → +1 to open court. Serve T → +1 behind opponent. 5 reps each pattern. "Plan 2 shots before you serve. The serve creates the opening; the +1 exploits it."</w:t>
            </w:r>
          </w:p>
          <w:p>
            <w:pPr>
              <w:spacing w:after="120"/>
            </w:pPr>
            <w:r>
              <w:rPr>
                <w:rFonts w:ascii="Arial" w:cs="Arial" w:eastAsia="Arial" w:hAnsi="Arial"/>
                <w:color w:val="1A202C"/>
                <w:sz w:val="20"/>
                <w:szCs w:val="20"/>
              </w:rPr>
              <w:t xml:space="preserve">Prog 3 — Doubles Placement (8 min): In doubles, where to aim: (1) At the feet of the net player. (2) Down the middle (confusion). (3) Lob over the net player. Practice each target. 5 reps per target.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Match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Full doubles sets with pattern focus. Server must call their serve +1 pattern before serving. Bonus for executing the called pattern.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"The best recreational players don't just hit — they plan. Two shots ahead changes everything." Social moment.</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5: Serve &amp; Spin — Serve Placement and Spin Introduction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First serve placement to 3 zones. Slice/kick serve introduction for second serve. Topspin forehand refinement.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 serve warm-up: 10 first serves (placement focus), 10 second serves (spin focus).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"Serve Placement Game": Serve 10 first serves. 1 pt in box, 2 pts to intended zone. Then play the point. Track: serve % and point win % after placed serves.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Slice Serve (10 min): For righties: toss slightly right, hit around the right side of the ball. Ball curves left and stays low. "Your surprise weapon on the deuce court." Start from 3/4 court. 20 serves.</w:t>
            </w:r>
          </w:p>
          <w:p>
            <w:pPr>
              <w:spacing w:after="120"/>
            </w:pPr>
            <w:r>
              <w:rPr>
                <w:rFonts w:ascii="Arial" w:cs="Arial" w:eastAsia="Arial" w:hAnsi="Arial"/>
                <w:color w:val="1A202C"/>
                <w:sz w:val="20"/>
                <w:szCs w:val="20"/>
              </w:rPr>
              <w:t xml:space="preserve">Prog 2 — Kick Serve Introduction (10 min): Toss behind head. Brush up and across. Ball bounces high. "Your safety second serve." Start from 3/4 court, progress to baseline. 20 serves. Track bounce height.</w:t>
            </w:r>
          </w:p>
          <w:p>
            <w:pPr>
              <w:spacing w:after="120"/>
            </w:pPr>
            <w:r>
              <w:rPr>
                <w:rFonts w:ascii="Arial" w:cs="Arial" w:eastAsia="Arial" w:hAnsi="Arial"/>
                <w:color w:val="1A202C"/>
                <w:sz w:val="20"/>
                <w:szCs w:val="20"/>
              </w:rPr>
              <w:t xml:space="preserve">Prog 3 — Topspin Forehand with Targets (8 min): Rally crosscourt. Topspin emphasis: rope at 5 feet. Target in deep crosscourt zone. "Topspin gives you margin AND depth. It's not a weapon — it's insurance." 20 balls.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Match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Full sets. Emphasis on serve variety: first serve placement, second serve with spin. Coach feedback on serve patterns.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"A spin second serve changes your game more than a faster first serve." Social moment.</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6: Serve &amp; Spin — Slice Backhand and Speed Variation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Slice backhand for defense and approach. Speed variation: when to accelerate and when to absorb. Spin variety in rallies.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 spin station: 2 min topspin forehands, 2 min slice backhands, 2 min serves with spin.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"Spin Variety Rally": Rally where players must change spin every 3 balls: topspin, slice, flat. Coach observes: who can vary spin intentionally?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Slice Backhand Technique (10 min): High-to-low swing path. Continental grip. Ball stays low and skids. "Slice buys you time in defense and keeps the ball low on approach shots." Coach feeds 20 backhands. Focus: controlled slice, not chopping.</w:t>
            </w:r>
          </w:p>
          <w:p>
            <w:pPr>
              <w:spacing w:after="120"/>
            </w:pPr>
            <w:r>
              <w:rPr>
                <w:rFonts w:ascii="Arial" w:cs="Arial" w:eastAsia="Arial" w:hAnsi="Arial"/>
                <w:color w:val="1A202C"/>
                <w:sz w:val="20"/>
                <w:szCs w:val="20"/>
              </w:rPr>
              <w:t xml:space="preserve">Prog 2 — Speed Variation (10 min): Rally crosscourt at 60% pace. Coach calls "GO" — player accelerates the next ball. Then returns to 60%. Learning to change pace as a tactical surprise. "Pace change wins more points than constant hard hitting."</w:t>
            </w:r>
          </w:p>
          <w:p>
            <w:pPr>
              <w:spacing w:after="120"/>
            </w:pPr>
            <w:r>
              <w:rPr>
                <w:rFonts w:ascii="Arial" w:cs="Arial" w:eastAsia="Arial" w:hAnsi="Arial"/>
                <w:color w:val="1A202C"/>
                <w:sz w:val="20"/>
                <w:szCs w:val="20"/>
              </w:rPr>
              <w:t xml:space="preserve">Prog 3 — Spin in Doubles (8 min): Doubles points where slice and topspin are used tactically: topspin rally deep, slice approach to net, volley to finish. Complete sequence. 5 reps per player.</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Match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Full doubles sets. Coach encourages spin variety and speed changes. Bonus for effective slice approach or pace change winner.</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"Three speeds: rally (60%), attack (80%), absorb (40%). Use all three." Social moment.</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7: Doubles Mastery — Formations and Poaching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I-formation introduction. Australian formation. Advanced poaching. Signal systems. Team strategy.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 volley warm-up: volley-to-volley at net (3 min). Quick hands, firm wrist.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"Formation Challenge": Doubles using standard formation. Coach observes: net player poaching? Server following serve? Communication?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I-Formation (10 min): Server at baseline, net player crouched at center. Signal: fist = stay, palm = poach. After serve, net player moves per signal. "I-formation creates confusion for the returner." 10 reps.</w:t>
            </w:r>
          </w:p>
          <w:p>
            <w:pPr>
              <w:spacing w:after="120"/>
            </w:pPr>
            <w:r>
              <w:rPr>
                <w:rFonts w:ascii="Arial" w:cs="Arial" w:eastAsia="Arial" w:hAnsi="Arial"/>
                <w:color w:val="1A202C"/>
                <w:sz w:val="20"/>
                <w:szCs w:val="20"/>
              </w:rPr>
              <w:t xml:space="preserve">Prog 2 — Australian Formation (10 min): Net player on the same side as the server. Forces return DTL. Server covers the crosscourt. "Use this when the return is killing you crosscourt." 10 reps.</w:t>
            </w:r>
          </w:p>
          <w:p>
            <w:pPr>
              <w:spacing w:after="120"/>
            </w:pPr>
            <w:r>
              <w:rPr>
                <w:rFonts w:ascii="Arial" w:cs="Arial" w:eastAsia="Arial" w:hAnsi="Arial"/>
                <w:color w:val="1A202C"/>
                <w:sz w:val="20"/>
                <w:szCs w:val="20"/>
              </w:rPr>
              <w:t xml:space="preserve">Prog 3 — Poach Timing (8 min): Net player reads the return trajectory. Floating return = poach (cross and volley). Low fast return = stay. Coach feeds different types. 10 reads. Track correct decisions.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Match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"Doubles Formation Championship": Pairs must use at least 2 different formations during the set. Bonus for successful I-formation or Australian points.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"Formations create confusion. The more looks you give the returner, the more they think." Social moment.</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8: Doubles Mastery — Team Communication and Match Strategy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doubles with strategic changeover discussions. Lob defense. Team positioning. Reading opponents.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Team warm-up on shared court. Communication emphasis.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"Doubles Set": Play a set. Between games, partners must discuss strategy for 30 seconds. Coach listens to quality of discussion.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Lob Defense (10 min): Both players at net. Coach lobs. Team recovers: one goes back, one stays. "Don't both go back — one recovers the lob, the other covers the net." 10 scenarios.</w:t>
            </w:r>
          </w:p>
          <w:p>
            <w:pPr>
              <w:spacing w:after="120"/>
            </w:pPr>
            <w:r>
              <w:rPr>
                <w:rFonts w:ascii="Arial" w:cs="Arial" w:eastAsia="Arial" w:hAnsi="Arial"/>
                <w:color w:val="1A202C"/>
                <w:sz w:val="20"/>
                <w:szCs w:val="20"/>
              </w:rPr>
              <w:t xml:space="preserve">Prog 2 — Doubles Point Construction (10 min): Server serves + approaches. Net player poaches or stays. Returner must decide: crosscourt (where net player might be) or DTL (riskier). Full team coordination. 10 points.</w:t>
            </w:r>
          </w:p>
          <w:p>
            <w:pPr>
              <w:spacing w:after="120"/>
            </w:pPr>
            <w:r>
              <w:rPr>
                <w:rFonts w:ascii="Arial" w:cs="Arial" w:eastAsia="Arial" w:hAnsi="Arial"/>
                <w:color w:val="1A202C"/>
                <w:sz w:val="20"/>
                <w:szCs w:val="20"/>
              </w:rPr>
              <w:t xml:space="preserve">Prog 3 — Reading Opponents (8 min): Coach discusses tells: racquet preparation reveals direction, body position reveals intention. Watch the ball leave the opponent's racquet, not their face. "Eyes on the contact point, react to the ball path." Live points with reading emphasis.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Match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Full doubles sets with changeover coaching. Partners debrief each game. Coach awards "Best Changeover Discussion" after the set.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"Great doubles teams talk constantly. After every point. At every changeover. The talking IS the strategy." Social moment.</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9: Competition &amp; Assessment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Advanced readiness observation. Skill stations. Competitive doubles.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competition warm-up.</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Assessment stations (2 stations, 6 min each): (1) Rally quality with coach — 10+ balls, depth, direction, spin observed. (2) Serve — 20 serves, track first serve % and placement.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More stations: (3) Phase Play — 10 live situations, call + execute (8 min). (4) Doubles positioning — 5 scenarios, coach evaluates position and communication (8 min). (5) Direction accuracy — 10 crosscourt, 10 DTL, track accuracy (6 min). (6) Spin variety — topspin/slice/flat, coach rates quality (6 min).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Match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Full doubles sets. Coach evaluates Advanced readiness: rally quality, Phase Play, serve systems, doubles competence, spin variety, tactical awareness.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Individual feedback. Preview celebration. Pathway discussion: Advanced, LiveBall, league play, USTA tournaments.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10: Celebration — Social Tournament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Doubles tournament. Multiple awards. Pathway announcements. Season celebration.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Light warm-up. Social energy.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Tournament (70m)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"Intermediate Championship": Round-robin doubles with rotating partners. Pro sets to 4 or tiebreaks depending on group size. Scoring: match result + rally bonus (10+) + Phase Play bonus + formation variety bonus + sportsmanship. Awards: Tournament Champion, Rally Master, Phase Play Tactician, Serve Star, Doubles Strategist, Best Partner, Most Improved, Best Sportsmanship.</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Season reflection. Pathway announcements: Advanced, LiveBall, Cardio Tennis, Mixed Doubles League, USTA league teams. Certificates. Group photo. Post-session social gathering.</w:t>
            </w:r>
          </w:p>
        </w:tc>
      </w:tr>
    </w:tbl>
    <w:p>
      <w:r>
        <w:br w:type="page"/>
      </w:r>
    </w:p>
    <w:p>
      <w:pPr>
        <w:pStyle w:val="Heading1"/>
      </w:pPr>
      <w:r>
        <w:rPr>
          <w:rFonts w:ascii="Arial" w:cs="Arial" w:eastAsia="Arial" w:hAnsi="Arial"/>
        </w:rPr>
        <w:t xml:space="preserve">5. Summer Session — 11-Week Plan</w:t>
      </w:r>
    </w:p>
    <w:p>
      <w:pPr>
        <w:spacing w:after="120"/>
      </w:pPr>
      <w:r>
        <w:rPr>
          <w:rFonts w:ascii="Arial" w:cs="Arial" w:eastAsia="Arial" w:hAnsi="Arial"/>
          <w:color w:val="1A202C"/>
          <w:sz w:val="22"/>
          <w:szCs w:val="22"/>
        </w:rPr>
        <w:t xml:space="preserve">June 15 – August 29, 2026  |  Skip: June 19, July 4</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6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55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Rally Refresh</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Onboard. Rally depth. Phase Play review. Baseline assessment.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2</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Topspin Mastery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Topspin both wings. Heavy ball. Rally consistency 12+.</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3</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Phase Play Application</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Phase Play in match context. Transition speed. Correct decisions 65%+.</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4</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Serve Weapon</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First serve 60%+. Spin second serve. Serve +1 patterns.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Net Game</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Approach-volley-overhead. When to come forward. Net confidence.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6</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Slice &amp; Variety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Slice backhand mastery. Drop shot introduction. Speed changes.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7</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Advanced Doubles</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All formations. Poaching mastery. Team strategy. Signal systems.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8</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Match Strategy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Singles and doubles strategy. Reading opponents. Pattern play.</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9</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Mixed Doubles</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Mixed doubles strategy. Social competition. Etiquette.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10</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Assessment</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Advanced readiness. Skill stations. Self-evaluation.</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11</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Celebration</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Social tournament. Awards. Pathway. Fall league sign-ups.</w:t>
            </w:r>
          </w:p>
        </w:tc>
      </w:tr>
    </w:tbl>
    <w:p>
      <w:r>
        <w:br w:type="page"/>
      </w:r>
    </w:p>
    <w:p>
      <w:pPr>
        <w:pStyle w:val="Heading1"/>
      </w:pPr>
      <w:r>
        <w:rPr>
          <w:rFonts w:ascii="Arial" w:cs="Arial" w:eastAsia="Arial" w:hAnsi="Arial"/>
        </w:rPr>
        <w:t xml:space="preserve">6. Drill Library</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Phase Play Rally  |  Tactical / Phase Play</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Partners rally crosscourt (Rally Phase). Coach feeds short ball randomly. Player attacks (Attack Phase). Coach feeds wide ball randomly. Player defends (Defend Phase).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Automate phase transitions for adults. Build the habit of recognizing the tactical situation and responding correctly.</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"What phase?" "Rally = crosscourt deep." "Short ball = attack!" "Stretched = survive and reset." Count correct phase decisions in 10 scenarios.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Player-controlled transitions (player decides when to attack). Doubles version: team calls phases together. Video review.</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Spin Serve Station  |  Serve / Spin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3 stations rotating: (1) Slice serve to deuce court. (2) Kick serve to ad court. (3) Flat first serve for speed. 10 serves per station.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Build serve variety. Adults who can vary their serve gain a massive advantage in recreational play.</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"Slice: hit around the side." "Kick: brush up and across." "Flat: drive through." Track % per type and placement accuracy.</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Pressure version: play a point after each serve. Consecutive makes challenge. Pattern: slice wide → +1 to open court.</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Doubles Formation Drill  |  Doubles / Strategy</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Team practices 3 formations in rotation: Standard, I-Formation, Australian. 5 points per formation. Signal systems used.</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Build formation fluency so teams can change formations mid-match based on what the opponent is doing.</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"Standard is your default. I-formation when the return is too good. Australian when they crush the crosscourt return." Track points won per formation.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Live sets with required formation changes every 2 games. Post-match analysis: which formation worked best against this opponent?</w:t>
            </w:r>
          </w:p>
        </w:tc>
      </w:tr>
    </w:tbl>
    <w:p>
      <w:r>
        <w:br w:type="page"/>
      </w:r>
    </w:p>
    <w:p>
      <w:pPr>
        <w:pStyle w:val="Heading1"/>
      </w:pPr>
      <w:r>
        <w:rPr>
          <w:rFonts w:ascii="Arial" w:cs="Arial" w:eastAsia="Arial" w:hAnsi="Arial"/>
        </w:rPr>
        <w:t xml:space="preserve">7.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328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Developing (3.0)</w:t>
            </w:r>
          </w:p>
        </w:tc>
        <w:tc>
          <w:tcPr>
            <w:tcW w:type="dxa" w:w="328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Ready for Advanced (3.5+)</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Rally</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6–8 balls. Inconsistent depth. One wing weak.</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10+ balls. Consistent depth both wings. Topspin developing.</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Phase Play</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Identifies phases but executes 50%. Slow transitions.</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Correct decisions 65%+. Smooth transitions. Beginning to dictate.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Serve</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50% in. No spin variety. Random placement.</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60%+ in. Slice/kick developing. Intentional placement.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Spin</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Flat groundstrokes. No slice. No topspin.</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Topspin forehand. Slice backhand. Beginning to vary.</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Doubles</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Standard formation only. Limited communication.</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Multiple formations. Communication. Poaching. Team strategy.</w:t>
            </w:r>
          </w:p>
        </w:tc>
      </w:tr>
    </w:tbl>
    <w:p>
      <w:r>
        <w:br w:type="page"/>
      </w:r>
    </w:p>
    <w:p>
      <w:pPr>
        <w:pStyle w:val="Heading1"/>
      </w:pPr>
      <w:r>
        <w:rPr>
          <w:rFonts w:ascii="Arial" w:cs="Arial" w:eastAsia="Arial" w:hAnsi="Arial"/>
        </w:rPr>
        <w:t xml:space="preserve">8. Coach Quick Reference Card</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2"/>
                <w:szCs w:val="22"/>
              </w:rPr>
              <w:t xml:space="preserve">ADULT INTERMEDIATE — COACH QUICK REFERENCE</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Session</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Warm-Up (10) → Play First (12) → Skill Dev (28) → Match Play (30) → Cool-Down (10)</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Ball Controls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ALL 5 ACTIVE. H/D foundational. Direction primary. Speed + Spin emerging.</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Phase Play</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Rally = crosscourt deep. Attack = short ball, change direction. Defend = get it back deep. Adult-friendly language.</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ALWAYS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30+ min match play. 1 tip per changeover. Phase Play vocabulary. Doubles formations. Social connection.</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NEVER</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Over-coach during play. Skip match play. Ignore doubles. Let drills run without tactical context. Forget the social element.</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Pathway</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Advanced (4.0+ development). LiveBall (fitness focus). Cardio Tennis. Mixed Doubles League. USTA league teams.</w:t>
            </w:r>
          </w:p>
        </w:tc>
      </w:tr>
    </w:tbl>
    <w:p>
      <w:pPr>
        <w:spacing w:after="120"/>
      </w:pPr>
      <w:r>
        <w:rPr>
          <w:rFonts w:ascii="Arial" w:cs="Arial" w:eastAsia="Arial" w:hAnsi="Arial"/>
          <w:color w:val="1A202C"/>
          <w:sz w:val="22"/>
          <w:szCs w:val="22"/>
        </w:rPr>
        <w:t xml:space="preserve"/>
      </w:r>
    </w:p>
    <w:p>
      <w:pPr>
        <w:spacing w:before="400"/>
        <w:jc w:val="center"/>
      </w:pPr>
      <w:r>
        <w:rPr>
          <w:rFonts w:ascii="Arial" w:cs="Arial" w:eastAsia="Arial" w:hAnsi="Arial"/>
          <w:b/>
          <w:bCs/>
          <w:color w:val="1B365D"/>
          <w:sz w:val="24"/>
          <w:szCs w:val="24"/>
        </w:rPr>
        <w:t xml:space="preserve">LAGUNA BEACH TENNIS ACADEMY</w:t>
      </w:r>
    </w:p>
    <w:p>
      <w:pPr>
        <w:jc w:val="center"/>
      </w:pPr>
      <w:r>
        <w:rPr>
          <w:rFonts w:ascii="Arial" w:cs="Arial" w:eastAsia="Arial" w:hAnsi="Arial"/>
          <w:i/>
          <w:iCs/>
          <w:color w:val="4A5568"/>
          <w:sz w:val="20"/>
          <w:szCs w:val="20"/>
        </w:rPr>
        <w:t xml:space="preserve">Tennis, as it should be taught.</w:t>
      </w:r>
    </w:p>
    <w:p>
      <w:pPr>
        <w:jc w:val="center"/>
      </w:pPr>
      <w:r>
        <w:rPr>
          <w:rFonts w:ascii="Arial" w:cs="Arial" w:eastAsia="Arial" w:hAnsi="Arial"/>
          <w:color w:val="E87722"/>
          <w:sz w:val="20"/>
          <w:szCs w:val="20"/>
        </w:rPr>
        <w:t xml:space="preserve">Movement. Discipline. Belonging.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jc w:val="center"/>
    </w:pPr>
    <w:r>
      <w:rPr>
        <w:rFonts w:ascii="Arial" w:cs="Arial" w:eastAsia="Arial" w:hAnsi="Arial"/>
        <w:color w:val="4A5568"/>
        <w:sz w:val="16"/>
        <w:szCs w:val="16"/>
      </w:rPr>
      <w:t xml:space="preserve">Laguna Beach Tennis Academy  |  Tennis, as it should be taught.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2" w:space="4"/>
      </w:pBdr>
    </w:pPr>
    <w:r>
      <w:rPr>
        <w:rFonts w:ascii="Arial" w:cs="Arial" w:eastAsia="Arial" w:hAnsi="Arial"/>
        <w:color w:val="4A5568"/>
        <w:sz w:val="16"/>
        <w:szCs w:val="16"/>
      </w:rPr>
      <w:t xml:space="preserve">LBTA  |  Adult Intermediate Curriculum  |  Spring &amp; Summer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2026-03-02T00:58:24.736Z</dcterms:created>
  <dcterms:modified xsi:type="dcterms:W3CDTF">2026-03-02T00:58:24.737Z</dcterms:modified>
</cp:coreProperties>
</file>

<file path=docProps/custom.xml><?xml version="1.0" encoding="utf-8"?>
<Properties xmlns="http://schemas.openxmlformats.org/officeDocument/2006/custom-properties" xmlns:vt="http://schemas.openxmlformats.org/officeDocument/2006/docPropsVTypes"/>
</file>