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9517" w14:textId="492DF798" w:rsidR="003C7654" w:rsidRPr="00AD59F5" w:rsidRDefault="003C7654">
      <w:pPr>
        <w:rPr>
          <w:b/>
          <w:bCs/>
        </w:rPr>
      </w:pPr>
      <w:r w:rsidRPr="00AD59F5">
        <w:rPr>
          <w:b/>
          <w:bCs/>
        </w:rPr>
        <w:t>Enunciado</w:t>
      </w:r>
      <w:r w:rsidR="00AD59F5" w:rsidRPr="00AD59F5">
        <w:rPr>
          <w:b/>
          <w:bCs/>
        </w:rPr>
        <w:t xml:space="preserve"> #8</w:t>
      </w:r>
      <w:r w:rsidRPr="00AD59F5">
        <w:rPr>
          <w:b/>
          <w:bCs/>
        </w:rPr>
        <w:t>:</w:t>
      </w:r>
    </w:p>
    <w:p w14:paraId="0F69287B" w14:textId="4D1C04F0" w:rsidR="003C7654" w:rsidRDefault="003C765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>“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El Benefactor Rigoberto Petro Uribe (escoja un benefactor ingresado) fue sorprendido y reportado judicialmente en un ilícito comercial. Su gestión de Benefactor de los niños a cargo pasa a nombre de la empleada nueva Karen ÑeñeTic Duque mientras en un futuro se hace el histórico de la base de datos. Explique toda la gestión y comandos SQL para retirar el Benefactor e ingresar el nuevo benefactor con los niños a su cargo.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”</w:t>
      </w:r>
    </w:p>
    <w:p w14:paraId="46F6494C" w14:textId="57C70821" w:rsidR="003C7654" w:rsidRPr="001C2854" w:rsidRDefault="001C2854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1C2854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Respuesta:</w:t>
      </w:r>
    </w:p>
    <w:p w14:paraId="0F0D7E24" w14:textId="336AD324" w:rsidR="003C7654" w:rsidRDefault="00CE61E6">
      <w:pPr>
        <w:rPr>
          <w:rFonts w:ascii="Courier New" w:hAnsi="Courier New" w:cs="Courier New"/>
          <w:sz w:val="20"/>
          <w:szCs w:val="20"/>
          <w:shd w:val="clear" w:color="auto" w:fill="E5E5E5"/>
        </w:rPr>
      </w:pPr>
      <w:r w:rsidRPr="00CE61E6">
        <w:rPr>
          <w:rStyle w:val="normaltextrun"/>
          <w:rFonts w:ascii="Calibri" w:hAnsi="Calibri" w:cs="Calibri"/>
          <w:shd w:val="clear" w:color="auto" w:fill="FFFFFF"/>
        </w:rPr>
        <w:t>La gestión para realizar mientras</w:t>
      </w:r>
      <w:r w:rsidR="001E10CF" w:rsidRPr="00CE61E6">
        <w:rPr>
          <w:rStyle w:val="normaltextrun"/>
          <w:rFonts w:ascii="Calibri" w:hAnsi="Calibri" w:cs="Calibri"/>
          <w:shd w:val="clear" w:color="auto" w:fill="FFFFFF"/>
        </w:rPr>
        <w:t xml:space="preserve"> se modela la tabla transaccional de histórico estará enfocada en guardar un Back up</w:t>
      </w:r>
      <w:r w:rsidR="009B6DEF" w:rsidRPr="00CE61E6">
        <w:rPr>
          <w:rStyle w:val="normaltextrun"/>
          <w:rFonts w:ascii="Calibri" w:hAnsi="Calibri" w:cs="Calibri"/>
          <w:shd w:val="clear" w:color="auto" w:fill="FFFFFF"/>
        </w:rPr>
        <w:t xml:space="preserve"> local </w:t>
      </w:r>
      <w:r w:rsidR="008A27FB" w:rsidRPr="00CE61E6">
        <w:rPr>
          <w:rStyle w:val="normaltextrun"/>
          <w:rFonts w:ascii="Calibri" w:hAnsi="Calibri" w:cs="Calibri"/>
          <w:shd w:val="clear" w:color="auto" w:fill="FFFFFF"/>
        </w:rPr>
        <w:t xml:space="preserve">del benefactor (acudiente) que tiene </w:t>
      </w:r>
      <w:r w:rsidR="006D687B" w:rsidRPr="00CE61E6">
        <w:rPr>
          <w:rStyle w:val="normaltextrun"/>
          <w:rFonts w:ascii="Calibri" w:hAnsi="Calibri" w:cs="Calibri"/>
          <w:shd w:val="clear" w:color="auto" w:fill="FFFFFF"/>
        </w:rPr>
        <w:t>el acudiente, posterior a ello se realiza la inserción de un nuevo registro en la tabla</w:t>
      </w:r>
      <w:r w:rsidR="00B70C5B" w:rsidRPr="00CE61E6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B70C5B" w:rsidRPr="00CE61E6">
        <w:rPr>
          <w:rFonts w:ascii="Courier New" w:hAnsi="Courier New" w:cs="Courier New"/>
          <w:sz w:val="20"/>
          <w:szCs w:val="20"/>
          <w:shd w:val="clear" w:color="auto" w:fill="E5E5E5"/>
        </w:rPr>
        <w:t>acudiente</w:t>
      </w:r>
      <w:r w:rsidR="00B70C5B" w:rsidRPr="00CE61E6">
        <w:rPr>
          <w:rStyle w:val="normaltextrun"/>
          <w:rFonts w:ascii="Calibri" w:hAnsi="Calibri" w:cs="Calibri"/>
          <w:shd w:val="clear" w:color="auto" w:fill="FFFFFF"/>
        </w:rPr>
        <w:t xml:space="preserve"> y se relaciona con el niño (</w:t>
      </w:r>
      <w:r w:rsidR="00B70C5B" w:rsidRPr="00CE61E6">
        <w:rPr>
          <w:rFonts w:ascii="Courier New" w:hAnsi="Courier New" w:cs="Courier New"/>
          <w:sz w:val="20"/>
          <w:szCs w:val="20"/>
          <w:shd w:val="clear" w:color="auto" w:fill="E5E5E5"/>
        </w:rPr>
        <w:t>niño_id</w:t>
      </w:r>
      <w:r w:rsidR="00B70C5B" w:rsidRPr="00CE61E6">
        <w:rPr>
          <w:rStyle w:val="normaltextrun"/>
          <w:rFonts w:ascii="Calibri" w:hAnsi="Calibri" w:cs="Calibri"/>
          <w:shd w:val="clear" w:color="auto" w:fill="FFFFFF"/>
        </w:rPr>
        <w:t>) en la tabla</w:t>
      </w:r>
      <w:r w:rsidRPr="00CE61E6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00CE61E6">
        <w:rPr>
          <w:rFonts w:ascii="Courier New" w:hAnsi="Courier New" w:cs="Courier New"/>
          <w:sz w:val="20"/>
          <w:szCs w:val="20"/>
          <w:shd w:val="clear" w:color="auto" w:fill="E5E5E5"/>
        </w:rPr>
        <w:t>nino_acudiente</w:t>
      </w:r>
      <w:r w:rsidR="004F4335">
        <w:rPr>
          <w:rFonts w:ascii="Courier New" w:hAnsi="Courier New" w:cs="Courier New"/>
          <w:sz w:val="20"/>
          <w:szCs w:val="20"/>
          <w:shd w:val="clear" w:color="auto" w:fill="E5E5E5"/>
        </w:rPr>
        <w:t>.</w:t>
      </w:r>
    </w:p>
    <w:p w14:paraId="2432D596" w14:textId="10BAF4AA" w:rsidR="004F4335" w:rsidRPr="00257662" w:rsidRDefault="004F4335">
      <w:pPr>
        <w:rPr>
          <w:rStyle w:val="normaltextrun"/>
          <w:rFonts w:ascii="Calibri" w:hAnsi="Calibri" w:cs="Calibri"/>
          <w:b/>
          <w:bCs/>
          <w:shd w:val="clear" w:color="auto" w:fill="FFFFFF"/>
        </w:rPr>
      </w:pPr>
      <w:r w:rsidRPr="00257662">
        <w:rPr>
          <w:rStyle w:val="normaltextrun"/>
          <w:rFonts w:ascii="Calibri" w:hAnsi="Calibri" w:cs="Calibri"/>
          <w:b/>
          <w:bCs/>
          <w:shd w:val="clear" w:color="auto" w:fill="FFFFFF"/>
        </w:rPr>
        <w:t>Comandos SQL:</w:t>
      </w:r>
    </w:p>
    <w:p w14:paraId="6F48CFBC" w14:textId="2C3A98C3" w:rsidR="008E65F2" w:rsidRDefault="008E65F2">
      <w:p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 xml:space="preserve">Para crear </w:t>
      </w:r>
      <w:r w:rsidR="00257662">
        <w:rPr>
          <w:rStyle w:val="normaltextrun"/>
          <w:rFonts w:ascii="Calibri" w:hAnsi="Calibri" w:cs="Calibri"/>
          <w:shd w:val="clear" w:color="auto" w:fill="FFFFFF"/>
        </w:rPr>
        <w:t>el nuevo acudiente:</w:t>
      </w:r>
    </w:p>
    <w:p w14:paraId="756507C5" w14:textId="77777777" w:rsidR="00383885" w:rsidRPr="008E65F2" w:rsidRDefault="00383885" w:rsidP="00383885">
      <w:pPr>
        <w:rPr>
          <w:rStyle w:val="normaltextrun"/>
          <w:rFonts w:ascii="Courier New" w:hAnsi="Courier New" w:cs="Courier New"/>
          <w:shd w:val="clear" w:color="auto" w:fill="FFFFFF"/>
        </w:rPr>
      </w:pPr>
      <w:r w:rsidRPr="008E65F2">
        <w:rPr>
          <w:rStyle w:val="normaltextrun"/>
          <w:rFonts w:ascii="Courier New" w:hAnsi="Courier New" w:cs="Courier New"/>
          <w:shd w:val="clear" w:color="auto" w:fill="FFFFFF"/>
        </w:rPr>
        <w:t>INSERT INTO `acudiente` (`acudiente_id`, `dni`, `nombres`, `apellidos`, `direccion`, `tel_contacto`) VALUES</w:t>
      </w:r>
    </w:p>
    <w:p w14:paraId="4757FC2D" w14:textId="5719A1BF" w:rsidR="004F4335" w:rsidRDefault="00383885" w:rsidP="00383885">
      <w:pPr>
        <w:rPr>
          <w:rStyle w:val="normaltextrun"/>
          <w:rFonts w:ascii="Courier New" w:hAnsi="Courier New" w:cs="Courier New"/>
          <w:shd w:val="clear" w:color="auto" w:fill="FFFFFF"/>
        </w:rPr>
      </w:pPr>
      <w:r w:rsidRPr="008E65F2">
        <w:rPr>
          <w:rStyle w:val="normaltextrun"/>
          <w:rFonts w:ascii="Courier New" w:hAnsi="Courier New" w:cs="Courier New"/>
          <w:shd w:val="clear" w:color="auto" w:fill="FFFFFF"/>
        </w:rPr>
        <w:t>(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 xml:space="preserve">, 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>, '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>', '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>', '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>', '</w:t>
      </w:r>
      <w:r w:rsidR="008E65F2" w:rsidRPr="008E65F2">
        <w:rPr>
          <w:rStyle w:val="normaltextrun"/>
          <w:rFonts w:ascii="Courier New" w:hAnsi="Courier New" w:cs="Courier New"/>
          <w:shd w:val="clear" w:color="auto" w:fill="FFFFFF"/>
        </w:rPr>
        <w:t>Valor</w:t>
      </w:r>
      <w:r w:rsidRPr="008E65F2">
        <w:rPr>
          <w:rStyle w:val="normaltextrun"/>
          <w:rFonts w:ascii="Courier New" w:hAnsi="Courier New" w:cs="Courier New"/>
          <w:shd w:val="clear" w:color="auto" w:fill="FFFFFF"/>
        </w:rPr>
        <w:t>')</w:t>
      </w:r>
      <w:r w:rsidR="00257662">
        <w:rPr>
          <w:rStyle w:val="normaltextrun"/>
          <w:rFonts w:ascii="Courier New" w:hAnsi="Courier New" w:cs="Courier New"/>
          <w:shd w:val="clear" w:color="auto" w:fill="FFFFFF"/>
        </w:rPr>
        <w:t>;</w:t>
      </w:r>
    </w:p>
    <w:p w14:paraId="2AF26C9A" w14:textId="46E56111" w:rsidR="00257662" w:rsidRPr="00257662" w:rsidRDefault="00257662" w:rsidP="00383885">
      <w:pPr>
        <w:rPr>
          <w:rStyle w:val="normaltextrun"/>
          <w:rFonts w:ascii="Calibri" w:hAnsi="Calibri" w:cs="Calibri"/>
          <w:shd w:val="clear" w:color="auto" w:fill="FFFFFF"/>
        </w:rPr>
      </w:pPr>
      <w:r w:rsidRPr="00257662">
        <w:rPr>
          <w:rStyle w:val="normaltextrun"/>
          <w:rFonts w:ascii="Calibri" w:hAnsi="Calibri" w:cs="Calibri"/>
          <w:shd w:val="clear" w:color="auto" w:fill="FFFFFF"/>
        </w:rPr>
        <w:t>Para actualizar el acudiente</w:t>
      </w:r>
    </w:p>
    <w:p w14:paraId="1D0A0AC1" w14:textId="7B365537" w:rsidR="00257662" w:rsidRPr="008E65F2" w:rsidRDefault="00547357" w:rsidP="00383885">
      <w:pPr>
        <w:rPr>
          <w:rStyle w:val="normaltextrun"/>
          <w:rFonts w:ascii="Courier New" w:hAnsi="Courier New" w:cs="Courier New"/>
          <w:shd w:val="clear" w:color="auto" w:fill="FFFFFF"/>
        </w:rPr>
      </w:pPr>
      <w:r w:rsidRPr="00547357">
        <w:rPr>
          <w:rStyle w:val="normaltextrun"/>
          <w:rFonts w:ascii="Courier New" w:hAnsi="Courier New" w:cs="Courier New"/>
          <w:shd w:val="clear" w:color="auto" w:fill="FFFFFF"/>
        </w:rPr>
        <w:t xml:space="preserve">UPDATE `nino_acudiente` SET `acudiente_id` = </w:t>
      </w:r>
      <w:r w:rsidRPr="00547357">
        <w:rPr>
          <w:rStyle w:val="normaltextrun"/>
          <w:rFonts w:ascii="Courier New" w:hAnsi="Courier New" w:cs="Courier New"/>
          <w:highlight w:val="yellow"/>
          <w:shd w:val="clear" w:color="auto" w:fill="FFFFFF"/>
        </w:rPr>
        <w:t>'</w:t>
      </w:r>
      <w:r w:rsidRPr="00547357">
        <w:rPr>
          <w:rStyle w:val="normaltextrun"/>
          <w:rFonts w:ascii="Courier New" w:hAnsi="Courier New" w:cs="Courier New"/>
          <w:highlight w:val="yellow"/>
          <w:shd w:val="clear" w:color="auto" w:fill="FFFFFF"/>
        </w:rPr>
        <w:t>VALOR ANTERIOR</w:t>
      </w:r>
      <w:r w:rsidRPr="00547357">
        <w:rPr>
          <w:rStyle w:val="normaltextrun"/>
          <w:rFonts w:ascii="Courier New" w:hAnsi="Courier New" w:cs="Courier New"/>
          <w:highlight w:val="yellow"/>
          <w:shd w:val="clear" w:color="auto" w:fill="FFFFFF"/>
        </w:rPr>
        <w:t>'</w:t>
      </w:r>
      <w:r w:rsidRPr="00547357">
        <w:rPr>
          <w:rStyle w:val="normaltextrun"/>
          <w:rFonts w:ascii="Courier New" w:hAnsi="Courier New" w:cs="Courier New"/>
          <w:shd w:val="clear" w:color="auto" w:fill="FFFFFF"/>
        </w:rPr>
        <w:t xml:space="preserve"> WHERE `nino_acudiente`.`nino_acudiente_id` = </w:t>
      </w:r>
      <w:r w:rsidRPr="00547357">
        <w:rPr>
          <w:rStyle w:val="normaltextrun"/>
          <w:rFonts w:ascii="Courier New" w:hAnsi="Courier New" w:cs="Courier New"/>
          <w:highlight w:val="yellow"/>
          <w:shd w:val="clear" w:color="auto" w:fill="FFFFFF"/>
        </w:rPr>
        <w:t>NUEVO VALOR</w:t>
      </w:r>
    </w:p>
    <w:p w14:paraId="0EE86539" w14:textId="77777777" w:rsidR="004F4335" w:rsidRPr="00CE61E6" w:rsidRDefault="004F4335"/>
    <w:sectPr w:rsidR="004F4335" w:rsidRPr="00CE6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54"/>
    <w:rsid w:val="001C2854"/>
    <w:rsid w:val="001E10CF"/>
    <w:rsid w:val="00257662"/>
    <w:rsid w:val="00383885"/>
    <w:rsid w:val="003C7654"/>
    <w:rsid w:val="004F4335"/>
    <w:rsid w:val="00547357"/>
    <w:rsid w:val="006D687B"/>
    <w:rsid w:val="008A27FB"/>
    <w:rsid w:val="008E65F2"/>
    <w:rsid w:val="009B6DEF"/>
    <w:rsid w:val="00AD59F5"/>
    <w:rsid w:val="00B70C5B"/>
    <w:rsid w:val="00C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EEEF"/>
  <w15:chartTrackingRefBased/>
  <w15:docId w15:val="{1ECBC029-E466-4333-B73A-7BA65953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3C7654"/>
  </w:style>
  <w:style w:type="character" w:customStyle="1" w:styleId="eop">
    <w:name w:val="eop"/>
    <w:basedOn w:val="Fuentedeprrafopredeter"/>
    <w:rsid w:val="003C7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13549091B8D4080FDFC29CDFE37A6" ma:contentTypeVersion="5" ma:contentTypeDescription="Create a new document." ma:contentTypeScope="" ma:versionID="9a4a753a18f18b335c1a7d73214adb9e">
  <xsd:schema xmlns:xsd="http://www.w3.org/2001/XMLSchema" xmlns:xs="http://www.w3.org/2001/XMLSchema" xmlns:p="http://schemas.microsoft.com/office/2006/metadata/properties" xmlns:ns3="8765c84e-eab3-473e-9ea4-05eeae8b1a37" xmlns:ns4="8b0251af-1d63-4819-8dcd-eda3c02d7e41" targetNamespace="http://schemas.microsoft.com/office/2006/metadata/properties" ma:root="true" ma:fieldsID="c9160b618846b7907c9bee0dae4087e6" ns3:_="" ns4:_="">
    <xsd:import namespace="8765c84e-eab3-473e-9ea4-05eeae8b1a37"/>
    <xsd:import namespace="8b0251af-1d63-4819-8dcd-eda3c02d7e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5c84e-eab3-473e-9ea4-05eeae8b1a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1af-1d63-4819-8dcd-eda3c02d7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E5257-2D06-480B-98EA-34AABFE63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5c84e-eab3-473e-9ea4-05eeae8b1a37"/>
    <ds:schemaRef ds:uri="8b0251af-1d63-4819-8dcd-eda3c02d7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736F1-7E97-4B37-819D-5F4313995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51D14-BB57-4BA5-83C1-8E255EF888AE}">
  <ds:schemaRefs>
    <ds:schemaRef ds:uri="http://schemas.microsoft.com/office/2006/metadata/properties"/>
    <ds:schemaRef ds:uri="8b0251af-1d63-4819-8dcd-eda3c02d7e41"/>
    <ds:schemaRef ds:uri="8765c84e-eab3-473e-9ea4-05eeae8b1a37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Leon Rivera</dc:creator>
  <cp:keywords/>
  <dc:description/>
  <cp:lastModifiedBy>Ruben Dario Leon Rivera</cp:lastModifiedBy>
  <cp:revision>14</cp:revision>
  <dcterms:created xsi:type="dcterms:W3CDTF">2021-09-02T23:49:00Z</dcterms:created>
  <dcterms:modified xsi:type="dcterms:W3CDTF">2021-09-03T00:01:00Z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0x0101004E013549091B8D4080FDFC29CDFE37A6</vt:lpwstr>
  </property>
</Properties>
</file>