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pPr>
      <w:r>
        <w:rPr>
          <w:rFonts w:eastAsia="Arial" w:cs="Arial"/>
          <w:b/>
          <w:bCs/>
          <w:color w:val="1A5276"/>
          <w:sz w:val="72"/>
          <w:szCs w:val="72"/>
        </w:rPr>
        <w:t>O PEIRAO</w:t>
      </w:r>
    </w:p>
    <w:p>
      <w:pPr>
        <w:pStyle w:val="Normal"/>
        <w:spacing w:before="100" w:after="100"/>
        <w:jc w:val="center"/>
        <w:rPr>
          <w:rFonts w:ascii="Arial" w:hAnsi="Arial" w:eastAsia="Arial" w:cs="Arial"/>
          <w:i/>
          <w:i/>
          <w:iCs/>
          <w:color w:val="566573"/>
          <w:sz w:val="40"/>
          <w:szCs w:val="40"/>
        </w:rPr>
      </w:pPr>
      <w:r>
        <w:rPr>
          <w:rFonts w:eastAsia="Arial" w:cs="Arial"/>
          <w:i/>
          <w:iCs/>
          <w:color w:val="566573"/>
          <w:sz w:val="40"/>
          <w:szCs w:val="40"/>
        </w:rPr>
      </w:r>
    </w:p>
    <w:p>
      <w:pPr>
        <w:pStyle w:val="Normal"/>
        <w:spacing w:before="400" w:after="80"/>
        <w:jc w:val="center"/>
        <w:rPr/>
      </w:pPr>
      <w:r>
        <w:rPr>
          <w:rFonts w:eastAsia="Arial" w:cs="Arial"/>
          <w:b/>
          <w:bCs/>
          <w:color w:val="2C3E50"/>
          <w:sz w:val="28"/>
          <w:szCs w:val="28"/>
        </w:rPr>
        <w:t>Memoria del Proyecto Intermodular</w:t>
      </w:r>
    </w:p>
    <w:p>
      <w:pPr>
        <w:pStyle w:val="Normal"/>
        <w:spacing w:before="400" w:after="80"/>
        <w:jc w:val="center"/>
        <w:rPr/>
      </w:pPr>
      <w:r>
        <w:rPr>
          <w:rFonts w:eastAsia="Arial" w:cs="Arial"/>
          <w:b/>
          <w:bCs/>
          <w:color w:val="2C3E50"/>
          <w:sz w:val="28"/>
          <w:szCs w:val="28"/>
        </w:rPr>
        <w:t>Mateo Varela García</w:t>
      </w:r>
    </w:p>
    <w:p>
      <w:pPr>
        <w:pStyle w:val="Normal"/>
        <w:spacing w:before="80" w:after="80"/>
        <w:jc w:val="center"/>
        <w:rPr/>
      </w:pPr>
      <w:r>
        <w:rPr>
          <w:rFonts w:eastAsia="Arial" w:cs="Arial"/>
          <w:color w:val="566573"/>
          <w:sz w:val="24"/>
          <w:szCs w:val="24"/>
        </w:rPr>
        <w:t>Desarrollo de Aplicaciones Web — 2º Curso</w:t>
      </w:r>
    </w:p>
    <w:p>
      <w:pPr>
        <w:pStyle w:val="Normal"/>
        <w:spacing w:before="80" w:after="80"/>
        <w:jc w:val="center"/>
        <w:rPr/>
      </w:pPr>
      <w:r>
        <w:rPr>
          <w:rFonts w:eastAsia="Arial" w:cs="Arial"/>
          <w:color w:val="566573"/>
          <w:sz w:val="22"/>
          <w:szCs w:val="22"/>
        </w:rPr>
        <w:t>Centro de Formación Profesional Afundación</w:t>
      </w:r>
    </w:p>
    <w:p>
      <w:pPr>
        <w:pStyle w:val="Normal"/>
        <w:spacing w:before="200" w:after="80"/>
        <w:jc w:val="center"/>
        <w:rPr/>
      </w:pPr>
      <w:r>
        <w:rPr>
          <w:rFonts w:eastAsia="Arial" w:cs="Arial"/>
          <w:color w:val="566573"/>
          <w:sz w:val="20"/>
          <w:szCs w:val="20"/>
        </w:rPr>
        <w:t>Abril 2026  ·  Versión 1.0</w:t>
      </w:r>
    </w:p>
    <w:p>
      <w:pPr>
        <w:pStyle w:val="Normal"/>
        <w:spacing w:before="200" w:after="80"/>
        <w:jc w:val="center"/>
        <w:rPr/>
      </w:pPr>
      <w:r>
        <w:rPr>
          <w:rFonts w:eastAsia="Arial" w:cs="Arial"/>
          <w:color w:val="566573"/>
          <w:sz w:val="20"/>
          <w:szCs w:val="20"/>
        </w:rPr>
        <w:t>https://github.com/Mateo19vg/Proyecto.Peirao.git</w:t>
      </w:r>
    </w:p>
    <w:p>
      <w:pPr>
        <w:pStyle w:val="Normal"/>
        <w:spacing w:before="400" w:after="200"/>
        <w:jc w:val="center"/>
        <w:rPr/>
      </w:pPr>
      <w:r>
        <w:rPr>
          <w:rFonts w:eastAsia="Arial" w:cs="Arial"/>
          <w:i/>
          <w:iCs/>
          <w:color w:val="566573"/>
          <w:sz w:val="20"/>
          <w:szCs w:val="20"/>
        </w:rPr>
        <w:t>Stack tecnológico: Django · Django REST Framework · React · Tailwind CSS · Open-Meteo API</w:t>
      </w:r>
    </w:p>
    <w:p>
      <w:pPr>
        <w:pStyle w:val="Normal"/>
        <w:rPr/>
      </w:pPr>
      <w:r>
        <w:rPr/>
      </w:r>
      <w:r>
        <w:br w:type="page"/>
      </w:r>
    </w:p>
    <w:p>
      <w:pPr>
        <w:pStyle w:val="Heading1"/>
        <w:spacing w:before="0" w:after="200"/>
        <w:rPr/>
      </w:pPr>
      <w:r>
        <w:rPr>
          <w:rFonts w:eastAsia="Arial" w:cs="Arial" w:ascii="Arial" w:hAnsi="Arial"/>
          <w:b/>
          <w:bCs/>
          <w:color w:val="1A5276"/>
          <w:sz w:val="32"/>
          <w:szCs w:val="32"/>
        </w:rPr>
        <w:t>Índice de contenidos</w:t>
      </w:r>
    </w:p>
    <w:tbl>
      <w:tblPr>
        <w:tblW w:w="9026" w:type="dxa"/>
        <w:jc w:val="left"/>
        <w:tblInd w:w="0" w:type="dxa"/>
        <w:tblLayout w:type="fixed"/>
        <w:tblCellMar>
          <w:top w:w="40" w:type="dxa"/>
          <w:left w:w="0" w:type="dxa"/>
          <w:bottom w:w="40" w:type="dxa"/>
          <w:right w:w="60" w:type="dxa"/>
        </w:tblCellMar>
      </w:tblPr>
      <w:tblGrid>
        <w:gridCol w:w="600"/>
        <w:gridCol w:w="7526"/>
        <w:gridCol w:w="900"/>
      </w:tblGrid>
      <w:tr>
        <w:trPr/>
        <w:tc>
          <w:tcPr>
            <w:tcW w:w="600" w:type="dxa"/>
            <w:tcBorders/>
          </w:tcPr>
          <w:p>
            <w:pPr>
              <w:pStyle w:val="Normal"/>
              <w:rPr/>
            </w:pPr>
            <w:r>
              <w:rPr>
                <w:rFonts w:eastAsia="Arial" w:cs="Arial"/>
                <w:b/>
                <w:bCs/>
                <w:color w:val="1A5276"/>
                <w:sz w:val="22"/>
                <w:szCs w:val="22"/>
              </w:rPr>
              <w:t>1.</w:t>
            </w:r>
          </w:p>
        </w:tc>
        <w:tc>
          <w:tcPr>
            <w:tcW w:w="7526" w:type="dxa"/>
            <w:tcBorders/>
            <w:tcMar>
              <w:left w:w="60" w:type="dxa"/>
            </w:tcMar>
          </w:tcPr>
          <w:p>
            <w:pPr>
              <w:pStyle w:val="Normal"/>
              <w:rPr/>
            </w:pPr>
            <w:r>
              <w:rPr>
                <w:rFonts w:eastAsia="Arial" w:cs="Arial"/>
                <w:b/>
                <w:bCs/>
                <w:color w:val="1A5276"/>
                <w:sz w:val="22"/>
                <w:szCs w:val="22"/>
              </w:rPr>
              <w:t>Descripción del proyecto y ámbito de implantación</w:t>
            </w:r>
          </w:p>
        </w:tc>
        <w:tc>
          <w:tcPr>
            <w:tcW w:w="900" w:type="dxa"/>
            <w:tcBorders/>
            <w:tcMar>
              <w:left w:w="60" w:type="dxa"/>
              <w:right w:w="0" w:type="dxa"/>
            </w:tcMar>
          </w:tcPr>
          <w:p>
            <w:pPr>
              <w:pStyle w:val="Normal"/>
              <w:jc w:val="right"/>
              <w:rPr/>
            </w:pPr>
            <w:r>
              <w:rPr>
                <w:rFonts w:eastAsia="Arial" w:cs="Arial"/>
                <w:color w:val="566573"/>
                <w:sz w:val="22"/>
                <w:szCs w:val="22"/>
              </w:rPr>
              <w:t>3</w:t>
            </w:r>
          </w:p>
        </w:tc>
      </w:tr>
      <w:tr>
        <w:trPr/>
        <w:tc>
          <w:tcPr>
            <w:tcW w:w="600" w:type="dxa"/>
            <w:tcBorders/>
          </w:tcPr>
          <w:p>
            <w:pPr>
              <w:pStyle w:val="Normal"/>
              <w:rPr/>
            </w:pPr>
            <w:r>
              <w:rPr>
                <w:rFonts w:eastAsia="Arial" w:cs="Arial"/>
                <w:b w:val="false"/>
                <w:bCs w:val="false"/>
                <w:color w:val="2C3E50"/>
                <w:sz w:val="20"/>
                <w:szCs w:val="20"/>
              </w:rPr>
              <w:t>1.1</w:t>
            </w:r>
          </w:p>
        </w:tc>
        <w:tc>
          <w:tcPr>
            <w:tcW w:w="7526" w:type="dxa"/>
            <w:tcBorders/>
            <w:tcMar>
              <w:left w:w="60" w:type="dxa"/>
            </w:tcMar>
          </w:tcPr>
          <w:p>
            <w:pPr>
              <w:pStyle w:val="Normal"/>
              <w:rPr/>
            </w:pPr>
            <w:r>
              <w:rPr>
                <w:rFonts w:eastAsia="Arial" w:cs="Arial"/>
                <w:b w:val="false"/>
                <w:bCs w:val="false"/>
                <w:color w:val="2C3E50"/>
                <w:sz w:val="20"/>
                <w:szCs w:val="20"/>
              </w:rPr>
              <w:t>¿Qué es O Peirao?</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1.2</w:t>
            </w:r>
          </w:p>
        </w:tc>
        <w:tc>
          <w:tcPr>
            <w:tcW w:w="7526" w:type="dxa"/>
            <w:tcBorders/>
            <w:tcMar>
              <w:left w:w="60" w:type="dxa"/>
            </w:tcMar>
          </w:tcPr>
          <w:p>
            <w:pPr>
              <w:pStyle w:val="Normal"/>
              <w:rPr/>
            </w:pPr>
            <w:r>
              <w:rPr>
                <w:rFonts w:eastAsia="Arial" w:cs="Arial"/>
                <w:b w:val="false"/>
                <w:bCs w:val="false"/>
                <w:color w:val="2C3E50"/>
                <w:sz w:val="20"/>
                <w:szCs w:val="20"/>
              </w:rPr>
              <w:t>Tecnologías empleadas</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1.3</w:t>
            </w:r>
          </w:p>
        </w:tc>
        <w:tc>
          <w:tcPr>
            <w:tcW w:w="7526" w:type="dxa"/>
            <w:tcBorders/>
            <w:tcMar>
              <w:left w:w="60" w:type="dxa"/>
            </w:tcMar>
          </w:tcPr>
          <w:p>
            <w:pPr>
              <w:pStyle w:val="Normal"/>
              <w:rPr/>
            </w:pPr>
            <w:r>
              <w:rPr>
                <w:rFonts w:eastAsia="Arial" w:cs="Arial"/>
                <w:b w:val="false"/>
                <w:bCs w:val="false"/>
                <w:color w:val="2C3E50"/>
                <w:sz w:val="20"/>
                <w:szCs w:val="20"/>
              </w:rPr>
              <w:t>Usuarios objetivo</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1.4</w:t>
            </w:r>
          </w:p>
        </w:tc>
        <w:tc>
          <w:tcPr>
            <w:tcW w:w="7526" w:type="dxa"/>
            <w:tcBorders/>
            <w:tcMar>
              <w:left w:w="60" w:type="dxa"/>
            </w:tcMar>
          </w:tcPr>
          <w:p>
            <w:pPr>
              <w:pStyle w:val="Normal"/>
              <w:rPr/>
            </w:pPr>
            <w:r>
              <w:rPr>
                <w:rFonts w:eastAsia="Arial" w:cs="Arial"/>
                <w:b w:val="false"/>
                <w:bCs w:val="false"/>
                <w:color w:val="2C3E50"/>
                <w:sz w:val="20"/>
                <w:szCs w:val="20"/>
              </w:rPr>
              <w:t>Ámbito de implantación</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val="false"/>
                <w:bCs w:val="false"/>
                <w:color w:val="2C3E50"/>
                <w:sz w:val="20"/>
                <w:szCs w:val="20"/>
              </w:rPr>
              <w:t>1.5</w:t>
            </w:r>
          </w:p>
        </w:tc>
        <w:tc>
          <w:tcPr>
            <w:tcW w:w="7526" w:type="dxa"/>
            <w:tcBorders/>
            <w:tcMar>
              <w:left w:w="60" w:type="dxa"/>
            </w:tcMar>
          </w:tcPr>
          <w:p>
            <w:pPr>
              <w:pStyle w:val="Normal"/>
              <w:rPr/>
            </w:pPr>
            <w:r>
              <w:rPr>
                <w:rFonts w:eastAsia="Arial" w:cs="Arial"/>
                <w:b w:val="false"/>
                <w:bCs w:val="false"/>
                <w:color w:val="2C3E50"/>
                <w:sz w:val="20"/>
                <w:szCs w:val="20"/>
              </w:rPr>
              <w:t>Evolución futura prevista</w:t>
            </w:r>
          </w:p>
        </w:tc>
        <w:tc>
          <w:tcPr>
            <w:tcW w:w="900" w:type="dxa"/>
            <w:tcBorders/>
            <w:tcMar>
              <w:left w:w="60" w:type="dxa"/>
              <w:right w:w="0" w:type="dxa"/>
            </w:tcMar>
          </w:tcPr>
          <w:p>
            <w:pPr>
              <w:pStyle w:val="Normal"/>
              <w:jc w:val="right"/>
              <w:rPr/>
            </w:pPr>
            <w:r>
              <w:rPr>
                <w:rFonts w:eastAsia="Arial" w:cs="Arial"/>
                <w:color w:val="566573"/>
                <w:sz w:val="20"/>
                <w:szCs w:val="20"/>
              </w:rPr>
              <w:t>3</w:t>
            </w:r>
          </w:p>
        </w:tc>
      </w:tr>
      <w:tr>
        <w:trPr/>
        <w:tc>
          <w:tcPr>
            <w:tcW w:w="600" w:type="dxa"/>
            <w:tcBorders/>
          </w:tcPr>
          <w:p>
            <w:pPr>
              <w:pStyle w:val="Normal"/>
              <w:rPr/>
            </w:pPr>
            <w:r>
              <w:rPr>
                <w:rFonts w:eastAsia="Arial" w:cs="Arial"/>
                <w:b/>
                <w:bCs/>
                <w:color w:val="1A5276"/>
                <w:sz w:val="22"/>
                <w:szCs w:val="22"/>
              </w:rPr>
              <w:t>2.</w:t>
            </w:r>
          </w:p>
        </w:tc>
        <w:tc>
          <w:tcPr>
            <w:tcW w:w="7526" w:type="dxa"/>
            <w:tcBorders/>
            <w:tcMar>
              <w:left w:w="60" w:type="dxa"/>
            </w:tcMar>
          </w:tcPr>
          <w:p>
            <w:pPr>
              <w:pStyle w:val="Normal"/>
              <w:rPr/>
            </w:pPr>
            <w:r>
              <w:rPr>
                <w:rFonts w:eastAsia="Arial" w:cs="Arial"/>
                <w:b/>
                <w:bCs/>
                <w:color w:val="1A5276"/>
                <w:sz w:val="22"/>
                <w:szCs w:val="22"/>
              </w:rPr>
              <w:t>Temporalización del proyecto y fases de desarrollo</w:t>
            </w:r>
          </w:p>
        </w:tc>
        <w:tc>
          <w:tcPr>
            <w:tcW w:w="900" w:type="dxa"/>
            <w:tcBorders/>
            <w:tcMar>
              <w:left w:w="60" w:type="dxa"/>
              <w:right w:w="0" w:type="dxa"/>
            </w:tcMar>
          </w:tcPr>
          <w:p>
            <w:pPr>
              <w:pStyle w:val="Normal"/>
              <w:jc w:val="right"/>
              <w:rPr/>
            </w:pPr>
            <w:r>
              <w:rPr>
                <w:rFonts w:eastAsia="Arial" w:cs="Arial"/>
                <w:color w:val="566573"/>
                <w:sz w:val="22"/>
                <w:szCs w:val="22"/>
              </w:rPr>
              <w:t>4</w:t>
            </w:r>
          </w:p>
        </w:tc>
      </w:tr>
      <w:tr>
        <w:trPr/>
        <w:tc>
          <w:tcPr>
            <w:tcW w:w="600" w:type="dxa"/>
            <w:tcBorders/>
          </w:tcPr>
          <w:p>
            <w:pPr>
              <w:pStyle w:val="Normal"/>
              <w:rPr/>
            </w:pPr>
            <w:r>
              <w:rPr>
                <w:rFonts w:eastAsia="Arial" w:cs="Arial"/>
                <w:b w:val="false"/>
                <w:bCs w:val="false"/>
                <w:color w:val="2C3E50"/>
                <w:sz w:val="20"/>
                <w:szCs w:val="20"/>
              </w:rPr>
              <w:t>2.1</w:t>
            </w:r>
          </w:p>
        </w:tc>
        <w:tc>
          <w:tcPr>
            <w:tcW w:w="7526" w:type="dxa"/>
            <w:tcBorders/>
            <w:tcMar>
              <w:left w:w="60" w:type="dxa"/>
            </w:tcMar>
          </w:tcPr>
          <w:p>
            <w:pPr>
              <w:pStyle w:val="Normal"/>
              <w:rPr/>
            </w:pPr>
            <w:r>
              <w:rPr>
                <w:rFonts w:eastAsia="Arial" w:cs="Arial"/>
                <w:b w:val="false"/>
                <w:bCs w:val="false"/>
                <w:color w:val="2C3E50"/>
                <w:sz w:val="20"/>
                <w:szCs w:val="20"/>
              </w:rPr>
              <w:t>Planificación general</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val="false"/>
                <w:bCs w:val="false"/>
                <w:color w:val="2C3E50"/>
                <w:sz w:val="20"/>
                <w:szCs w:val="20"/>
              </w:rPr>
              <w:t>2.2</w:t>
            </w:r>
          </w:p>
        </w:tc>
        <w:tc>
          <w:tcPr>
            <w:tcW w:w="7526" w:type="dxa"/>
            <w:tcBorders/>
            <w:tcMar>
              <w:left w:w="60" w:type="dxa"/>
            </w:tcMar>
          </w:tcPr>
          <w:p>
            <w:pPr>
              <w:pStyle w:val="Normal"/>
              <w:rPr/>
            </w:pPr>
            <w:r>
              <w:rPr>
                <w:rFonts w:eastAsia="Arial" w:cs="Arial"/>
                <w:b w:val="false"/>
                <w:bCs w:val="false"/>
                <w:color w:val="2C3E50"/>
                <w:sz w:val="20"/>
                <w:szCs w:val="20"/>
              </w:rPr>
              <w:t>Diagrama de Gantt</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val="false"/>
                <w:bCs w:val="false"/>
                <w:color w:val="2C3E50"/>
                <w:sz w:val="20"/>
                <w:szCs w:val="20"/>
              </w:rPr>
              <w:t>2.3</w:t>
            </w:r>
          </w:p>
        </w:tc>
        <w:tc>
          <w:tcPr>
            <w:tcW w:w="7526" w:type="dxa"/>
            <w:tcBorders/>
            <w:tcMar>
              <w:left w:w="60" w:type="dxa"/>
            </w:tcMar>
          </w:tcPr>
          <w:p>
            <w:pPr>
              <w:pStyle w:val="Normal"/>
              <w:rPr/>
            </w:pPr>
            <w:r>
              <w:rPr>
                <w:rFonts w:eastAsia="Arial" w:cs="Arial"/>
                <w:b w:val="false"/>
                <w:bCs w:val="false"/>
                <w:color w:val="2C3E50"/>
                <w:sz w:val="20"/>
                <w:szCs w:val="20"/>
              </w:rPr>
              <w:t>Diagrama PERT</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val="false"/>
                <w:bCs w:val="false"/>
                <w:color w:val="2C3E50"/>
                <w:sz w:val="20"/>
                <w:szCs w:val="20"/>
              </w:rPr>
              <w:t>2.4</w:t>
            </w:r>
          </w:p>
        </w:tc>
        <w:tc>
          <w:tcPr>
            <w:tcW w:w="7526" w:type="dxa"/>
            <w:tcBorders/>
            <w:tcMar>
              <w:left w:w="60" w:type="dxa"/>
            </w:tcMar>
          </w:tcPr>
          <w:p>
            <w:pPr>
              <w:pStyle w:val="Normal"/>
              <w:rPr/>
            </w:pPr>
            <w:r>
              <w:rPr>
                <w:rFonts w:eastAsia="Arial" w:cs="Arial"/>
                <w:b w:val="false"/>
                <w:bCs w:val="false"/>
                <w:color w:val="2C3E50"/>
                <w:sz w:val="20"/>
                <w:szCs w:val="20"/>
              </w:rPr>
              <w:t>Retos y aprendizajes</w:t>
            </w:r>
          </w:p>
        </w:tc>
        <w:tc>
          <w:tcPr>
            <w:tcW w:w="900" w:type="dxa"/>
            <w:tcBorders/>
            <w:tcMar>
              <w:left w:w="60" w:type="dxa"/>
              <w:right w:w="0" w:type="dxa"/>
            </w:tcMar>
          </w:tcPr>
          <w:p>
            <w:pPr>
              <w:pStyle w:val="Normal"/>
              <w:jc w:val="right"/>
              <w:rPr/>
            </w:pPr>
            <w:r>
              <w:rPr>
                <w:rFonts w:eastAsia="Arial" w:cs="Arial"/>
                <w:color w:val="566573"/>
                <w:sz w:val="20"/>
                <w:szCs w:val="20"/>
              </w:rPr>
              <w:t>4</w:t>
            </w:r>
          </w:p>
        </w:tc>
      </w:tr>
      <w:tr>
        <w:trPr/>
        <w:tc>
          <w:tcPr>
            <w:tcW w:w="600" w:type="dxa"/>
            <w:tcBorders/>
          </w:tcPr>
          <w:p>
            <w:pPr>
              <w:pStyle w:val="Normal"/>
              <w:rPr/>
            </w:pPr>
            <w:r>
              <w:rPr>
                <w:rFonts w:eastAsia="Arial" w:cs="Arial"/>
                <w:b/>
                <w:bCs/>
                <w:color w:val="1A5276"/>
                <w:sz w:val="22"/>
                <w:szCs w:val="22"/>
              </w:rPr>
              <w:t>3.</w:t>
            </w:r>
          </w:p>
        </w:tc>
        <w:tc>
          <w:tcPr>
            <w:tcW w:w="7526" w:type="dxa"/>
            <w:tcBorders/>
            <w:tcMar>
              <w:left w:w="60" w:type="dxa"/>
            </w:tcMar>
          </w:tcPr>
          <w:p>
            <w:pPr>
              <w:pStyle w:val="Normal"/>
              <w:rPr/>
            </w:pPr>
            <w:r>
              <w:rPr>
                <w:rFonts w:eastAsia="Arial" w:cs="Arial"/>
                <w:b/>
                <w:bCs/>
                <w:color w:val="1A5276"/>
                <w:sz w:val="22"/>
                <w:szCs w:val="22"/>
              </w:rPr>
              <w:t>Requisitos hardware y software</w:t>
            </w:r>
          </w:p>
        </w:tc>
        <w:tc>
          <w:tcPr>
            <w:tcW w:w="900" w:type="dxa"/>
            <w:tcBorders/>
            <w:tcMar>
              <w:left w:w="60" w:type="dxa"/>
              <w:right w:w="0" w:type="dxa"/>
            </w:tcMar>
          </w:tcPr>
          <w:p>
            <w:pPr>
              <w:pStyle w:val="Normal"/>
              <w:jc w:val="right"/>
              <w:rPr/>
            </w:pPr>
            <w:r>
              <w:rPr>
                <w:rFonts w:eastAsia="Arial" w:cs="Arial"/>
                <w:color w:val="566573"/>
                <w:sz w:val="22"/>
                <w:szCs w:val="22"/>
              </w:rPr>
              <w:t>5</w:t>
            </w:r>
          </w:p>
        </w:tc>
      </w:tr>
      <w:tr>
        <w:trPr/>
        <w:tc>
          <w:tcPr>
            <w:tcW w:w="600" w:type="dxa"/>
            <w:tcBorders/>
          </w:tcPr>
          <w:p>
            <w:pPr>
              <w:pStyle w:val="Normal"/>
              <w:rPr/>
            </w:pPr>
            <w:r>
              <w:rPr>
                <w:rFonts w:eastAsia="Arial" w:cs="Arial"/>
                <w:b w:val="false"/>
                <w:bCs w:val="false"/>
                <w:color w:val="2C3E50"/>
                <w:sz w:val="20"/>
                <w:szCs w:val="20"/>
              </w:rPr>
              <w:t>3.1</w:t>
            </w:r>
          </w:p>
        </w:tc>
        <w:tc>
          <w:tcPr>
            <w:tcW w:w="7526" w:type="dxa"/>
            <w:tcBorders/>
            <w:tcMar>
              <w:left w:w="60" w:type="dxa"/>
            </w:tcMar>
          </w:tcPr>
          <w:p>
            <w:pPr>
              <w:pStyle w:val="Normal"/>
              <w:rPr/>
            </w:pPr>
            <w:r>
              <w:rPr>
                <w:rFonts w:eastAsia="Arial" w:cs="Arial"/>
                <w:b w:val="false"/>
                <w:bCs w:val="false"/>
                <w:color w:val="2C3E50"/>
                <w:sz w:val="20"/>
                <w:szCs w:val="20"/>
              </w:rPr>
              <w:t>Requisitos del servidor / máquina de desarrollo</w:t>
            </w:r>
          </w:p>
        </w:tc>
        <w:tc>
          <w:tcPr>
            <w:tcW w:w="900" w:type="dxa"/>
            <w:tcBorders/>
            <w:tcMar>
              <w:left w:w="60" w:type="dxa"/>
              <w:right w:w="0" w:type="dxa"/>
            </w:tcMar>
          </w:tcPr>
          <w:p>
            <w:pPr>
              <w:pStyle w:val="Normal"/>
              <w:jc w:val="right"/>
              <w:rPr/>
            </w:pPr>
            <w:r>
              <w:rPr>
                <w:rFonts w:eastAsia="Arial" w:cs="Arial"/>
                <w:color w:val="566573"/>
                <w:sz w:val="20"/>
                <w:szCs w:val="20"/>
              </w:rPr>
              <w:t>5</w:t>
            </w:r>
          </w:p>
        </w:tc>
      </w:tr>
      <w:tr>
        <w:trPr/>
        <w:tc>
          <w:tcPr>
            <w:tcW w:w="600" w:type="dxa"/>
            <w:tcBorders/>
          </w:tcPr>
          <w:p>
            <w:pPr>
              <w:pStyle w:val="Normal"/>
              <w:rPr/>
            </w:pPr>
            <w:r>
              <w:rPr>
                <w:rFonts w:eastAsia="Arial" w:cs="Arial"/>
                <w:b w:val="false"/>
                <w:bCs w:val="false"/>
                <w:color w:val="2C3E50"/>
                <w:sz w:val="20"/>
                <w:szCs w:val="20"/>
              </w:rPr>
              <w:t>3.2</w:t>
            </w:r>
          </w:p>
        </w:tc>
        <w:tc>
          <w:tcPr>
            <w:tcW w:w="7526" w:type="dxa"/>
            <w:tcBorders/>
            <w:tcMar>
              <w:left w:w="60" w:type="dxa"/>
            </w:tcMar>
          </w:tcPr>
          <w:p>
            <w:pPr>
              <w:pStyle w:val="Normal"/>
              <w:rPr/>
            </w:pPr>
            <w:r>
              <w:rPr>
                <w:rFonts w:eastAsia="Arial" w:cs="Arial"/>
                <w:b w:val="false"/>
                <w:bCs w:val="false"/>
                <w:color w:val="2C3E50"/>
                <w:sz w:val="20"/>
                <w:szCs w:val="20"/>
              </w:rPr>
              <w:t>Requisitos del cliente (navegador)</w:t>
            </w:r>
          </w:p>
        </w:tc>
        <w:tc>
          <w:tcPr>
            <w:tcW w:w="900" w:type="dxa"/>
            <w:tcBorders/>
            <w:tcMar>
              <w:left w:w="60" w:type="dxa"/>
              <w:right w:w="0" w:type="dxa"/>
            </w:tcMar>
          </w:tcPr>
          <w:p>
            <w:pPr>
              <w:pStyle w:val="Normal"/>
              <w:jc w:val="right"/>
              <w:rPr/>
            </w:pPr>
            <w:r>
              <w:rPr>
                <w:rFonts w:eastAsia="Arial" w:cs="Arial"/>
                <w:color w:val="566573"/>
                <w:sz w:val="20"/>
                <w:szCs w:val="20"/>
              </w:rPr>
              <w:t>5</w:t>
            </w:r>
          </w:p>
        </w:tc>
      </w:tr>
      <w:tr>
        <w:trPr/>
        <w:tc>
          <w:tcPr>
            <w:tcW w:w="600" w:type="dxa"/>
            <w:tcBorders/>
          </w:tcPr>
          <w:p>
            <w:pPr>
              <w:pStyle w:val="Normal"/>
              <w:rPr/>
            </w:pPr>
            <w:r>
              <w:rPr>
                <w:rFonts w:eastAsia="Arial" w:cs="Arial"/>
                <w:b w:val="false"/>
                <w:bCs w:val="false"/>
                <w:color w:val="2C3E50"/>
                <w:sz w:val="20"/>
                <w:szCs w:val="20"/>
              </w:rPr>
              <w:t>3.3</w:t>
            </w:r>
          </w:p>
        </w:tc>
        <w:tc>
          <w:tcPr>
            <w:tcW w:w="7526" w:type="dxa"/>
            <w:tcBorders/>
            <w:tcMar>
              <w:left w:w="60" w:type="dxa"/>
            </w:tcMar>
          </w:tcPr>
          <w:p>
            <w:pPr>
              <w:pStyle w:val="Normal"/>
              <w:rPr/>
            </w:pPr>
            <w:r>
              <w:rPr>
                <w:rFonts w:eastAsia="Arial" w:cs="Arial"/>
                <w:b w:val="false"/>
                <w:bCs w:val="false"/>
                <w:color w:val="2C3E50"/>
                <w:sz w:val="20"/>
                <w:szCs w:val="20"/>
              </w:rPr>
              <w:t>Requisitos software del servidor</w:t>
            </w:r>
          </w:p>
        </w:tc>
        <w:tc>
          <w:tcPr>
            <w:tcW w:w="900" w:type="dxa"/>
            <w:tcBorders/>
            <w:tcMar>
              <w:left w:w="60" w:type="dxa"/>
              <w:right w:w="0" w:type="dxa"/>
            </w:tcMar>
          </w:tcPr>
          <w:p>
            <w:pPr>
              <w:pStyle w:val="Normal"/>
              <w:jc w:val="right"/>
              <w:rPr/>
            </w:pPr>
            <w:r>
              <w:rPr>
                <w:rFonts w:eastAsia="Arial" w:cs="Arial"/>
                <w:color w:val="566573"/>
                <w:sz w:val="20"/>
                <w:szCs w:val="20"/>
              </w:rPr>
              <w:t>5</w:t>
            </w:r>
          </w:p>
        </w:tc>
      </w:tr>
      <w:tr>
        <w:trPr/>
        <w:tc>
          <w:tcPr>
            <w:tcW w:w="600" w:type="dxa"/>
            <w:tcBorders/>
          </w:tcPr>
          <w:p>
            <w:pPr>
              <w:pStyle w:val="Normal"/>
              <w:rPr/>
            </w:pPr>
            <w:r>
              <w:rPr>
                <w:rFonts w:eastAsia="Arial" w:cs="Arial"/>
                <w:b/>
                <w:bCs/>
                <w:color w:val="1A5276"/>
                <w:sz w:val="22"/>
                <w:szCs w:val="22"/>
              </w:rPr>
              <w:t>4.</w:t>
            </w:r>
          </w:p>
        </w:tc>
        <w:tc>
          <w:tcPr>
            <w:tcW w:w="7526" w:type="dxa"/>
            <w:tcBorders/>
            <w:tcMar>
              <w:left w:w="60" w:type="dxa"/>
            </w:tcMar>
          </w:tcPr>
          <w:p>
            <w:pPr>
              <w:pStyle w:val="Normal"/>
              <w:rPr/>
            </w:pPr>
            <w:r>
              <w:rPr>
                <w:rFonts w:eastAsia="Arial" w:cs="Arial"/>
                <w:b/>
                <w:bCs/>
                <w:color w:val="1A5276"/>
                <w:sz w:val="22"/>
                <w:szCs w:val="22"/>
              </w:rPr>
              <w:t>Arquitectura de la aplicación</w:t>
            </w:r>
          </w:p>
        </w:tc>
        <w:tc>
          <w:tcPr>
            <w:tcW w:w="900" w:type="dxa"/>
            <w:tcBorders/>
            <w:tcMar>
              <w:left w:w="60" w:type="dxa"/>
              <w:right w:w="0" w:type="dxa"/>
            </w:tcMar>
          </w:tcPr>
          <w:p>
            <w:pPr>
              <w:pStyle w:val="Normal"/>
              <w:jc w:val="right"/>
              <w:rPr/>
            </w:pPr>
            <w:r>
              <w:rPr>
                <w:rFonts w:eastAsia="Arial" w:cs="Arial"/>
                <w:color w:val="566573"/>
                <w:sz w:val="22"/>
                <w:szCs w:val="22"/>
              </w:rPr>
              <w:t>6</w:t>
            </w:r>
          </w:p>
        </w:tc>
      </w:tr>
      <w:tr>
        <w:trPr/>
        <w:tc>
          <w:tcPr>
            <w:tcW w:w="600" w:type="dxa"/>
            <w:tcBorders/>
          </w:tcPr>
          <w:p>
            <w:pPr>
              <w:pStyle w:val="Normal"/>
              <w:rPr/>
            </w:pPr>
            <w:r>
              <w:rPr>
                <w:rFonts w:eastAsia="Arial" w:cs="Arial"/>
                <w:b w:val="false"/>
                <w:bCs w:val="false"/>
                <w:color w:val="2C3E50"/>
                <w:sz w:val="20"/>
                <w:szCs w:val="20"/>
              </w:rPr>
              <w:t>4.1</w:t>
            </w:r>
          </w:p>
        </w:tc>
        <w:tc>
          <w:tcPr>
            <w:tcW w:w="7526" w:type="dxa"/>
            <w:tcBorders/>
            <w:tcMar>
              <w:left w:w="60" w:type="dxa"/>
            </w:tcMar>
          </w:tcPr>
          <w:p>
            <w:pPr>
              <w:pStyle w:val="Normal"/>
              <w:rPr/>
            </w:pPr>
            <w:r>
              <w:rPr>
                <w:rFonts w:eastAsia="Arial" w:cs="Arial"/>
                <w:b w:val="false"/>
                <w:bCs w:val="false"/>
                <w:color w:val="2C3E50"/>
                <w:sz w:val="20"/>
                <w:szCs w:val="20"/>
              </w:rPr>
              <w:t>Arquitectura general — Tipo 3 (React + API REST Django)</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4.2</w:t>
            </w:r>
          </w:p>
        </w:tc>
        <w:tc>
          <w:tcPr>
            <w:tcW w:w="7526" w:type="dxa"/>
            <w:tcBorders/>
            <w:tcMar>
              <w:left w:w="60" w:type="dxa"/>
            </w:tcMar>
          </w:tcPr>
          <w:p>
            <w:pPr>
              <w:pStyle w:val="Normal"/>
              <w:rPr/>
            </w:pPr>
            <w:r>
              <w:rPr>
                <w:rFonts w:eastAsia="Arial" w:cs="Arial"/>
                <w:b w:val="false"/>
                <w:bCs w:val="false"/>
                <w:color w:val="2C3E50"/>
                <w:sz w:val="20"/>
                <w:szCs w:val="20"/>
              </w:rPr>
              <w:t>Estructura de ficheros</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4.3</w:t>
            </w:r>
          </w:p>
        </w:tc>
        <w:tc>
          <w:tcPr>
            <w:tcW w:w="7526" w:type="dxa"/>
            <w:tcBorders/>
            <w:tcMar>
              <w:left w:w="60" w:type="dxa"/>
            </w:tcMar>
          </w:tcPr>
          <w:p>
            <w:pPr>
              <w:pStyle w:val="Normal"/>
              <w:rPr/>
            </w:pPr>
            <w:r>
              <w:rPr>
                <w:rFonts w:eastAsia="Arial" w:cs="Arial"/>
                <w:b w:val="false"/>
                <w:bCs w:val="false"/>
                <w:color w:val="2C3E50"/>
                <w:sz w:val="20"/>
                <w:szCs w:val="20"/>
              </w:rPr>
              <w:t>Diagrama de componentes React</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4.4</w:t>
            </w:r>
          </w:p>
        </w:tc>
        <w:tc>
          <w:tcPr>
            <w:tcW w:w="7526" w:type="dxa"/>
            <w:tcBorders/>
            <w:tcMar>
              <w:left w:w="60" w:type="dxa"/>
            </w:tcMar>
          </w:tcPr>
          <w:p>
            <w:pPr>
              <w:pStyle w:val="Normal"/>
              <w:rPr/>
            </w:pPr>
            <w:r>
              <w:rPr>
                <w:rFonts w:eastAsia="Arial" w:cs="Arial"/>
                <w:b w:val="false"/>
                <w:bCs w:val="false"/>
                <w:color w:val="2C3E50"/>
                <w:sz w:val="20"/>
                <w:szCs w:val="20"/>
              </w:rPr>
              <w:t>Diagrama de secuencia — Flujo de predicción</w:t>
            </w:r>
          </w:p>
        </w:tc>
        <w:tc>
          <w:tcPr>
            <w:tcW w:w="900" w:type="dxa"/>
            <w:tcBorders/>
            <w:tcMar>
              <w:left w:w="60" w:type="dxa"/>
              <w:right w:w="0" w:type="dxa"/>
            </w:tcMar>
          </w:tcPr>
          <w:p>
            <w:pPr>
              <w:pStyle w:val="Normal"/>
              <w:jc w:val="right"/>
              <w:rPr/>
            </w:pPr>
            <w:r>
              <w:rPr>
                <w:rFonts w:eastAsia="Arial" w:cs="Arial"/>
                <w:color w:val="566573"/>
                <w:sz w:val="20"/>
                <w:szCs w:val="20"/>
              </w:rPr>
              <w:t>6</w:t>
            </w:r>
          </w:p>
        </w:tc>
      </w:tr>
      <w:tr>
        <w:trPr/>
        <w:tc>
          <w:tcPr>
            <w:tcW w:w="600" w:type="dxa"/>
            <w:tcBorders/>
          </w:tcPr>
          <w:p>
            <w:pPr>
              <w:pStyle w:val="Normal"/>
              <w:rPr/>
            </w:pPr>
            <w:r>
              <w:rPr>
                <w:rFonts w:eastAsia="Arial" w:cs="Arial"/>
                <w:b w:val="false"/>
                <w:bCs w:val="false"/>
                <w:color w:val="2C3E50"/>
                <w:sz w:val="20"/>
                <w:szCs w:val="20"/>
              </w:rPr>
              <w:t>4.5</w:t>
            </w:r>
          </w:p>
        </w:tc>
        <w:tc>
          <w:tcPr>
            <w:tcW w:w="7526" w:type="dxa"/>
            <w:tcBorders/>
            <w:tcMar>
              <w:left w:w="60" w:type="dxa"/>
            </w:tcMar>
          </w:tcPr>
          <w:p>
            <w:pPr>
              <w:pStyle w:val="Normal"/>
              <w:rPr/>
            </w:pPr>
            <w:r>
              <w:rPr>
                <w:rFonts w:eastAsia="Arial" w:cs="Arial"/>
                <w:b w:val="false"/>
                <w:bCs w:val="false"/>
                <w:color w:val="2C3E50"/>
                <w:sz w:val="20"/>
                <w:szCs w:val="20"/>
              </w:rPr>
              <w:t>Pantallas de la aplicación</w:t>
            </w:r>
          </w:p>
        </w:tc>
        <w:tc>
          <w:tcPr>
            <w:tcW w:w="900" w:type="dxa"/>
            <w:tcBorders/>
            <w:tcMar>
              <w:left w:w="60" w:type="dxa"/>
              <w:right w:w="0" w:type="dxa"/>
            </w:tcMar>
          </w:tcPr>
          <w:p>
            <w:pPr>
              <w:pStyle w:val="Normal"/>
              <w:jc w:val="right"/>
              <w:rPr/>
            </w:pPr>
            <w:r>
              <w:rPr>
                <w:rFonts w:eastAsia="Arial" w:cs="Arial"/>
                <w:color w:val="566573"/>
                <w:sz w:val="20"/>
                <w:szCs w:val="20"/>
              </w:rPr>
              <w:t>7</w:t>
            </w:r>
          </w:p>
        </w:tc>
      </w:tr>
      <w:tr>
        <w:trPr/>
        <w:tc>
          <w:tcPr>
            <w:tcW w:w="600" w:type="dxa"/>
            <w:tcBorders/>
          </w:tcPr>
          <w:p>
            <w:pPr>
              <w:pStyle w:val="Normal"/>
              <w:rPr/>
            </w:pPr>
            <w:r>
              <w:rPr>
                <w:rFonts w:eastAsia="Arial" w:cs="Arial"/>
                <w:b w:val="false"/>
                <w:bCs w:val="false"/>
                <w:color w:val="2C3E50"/>
                <w:sz w:val="20"/>
                <w:szCs w:val="20"/>
              </w:rPr>
              <w:t>4.6</w:t>
            </w:r>
          </w:p>
        </w:tc>
        <w:tc>
          <w:tcPr>
            <w:tcW w:w="7526" w:type="dxa"/>
            <w:tcBorders/>
            <w:tcMar>
              <w:left w:w="60" w:type="dxa"/>
            </w:tcMar>
          </w:tcPr>
          <w:p>
            <w:pPr>
              <w:pStyle w:val="Normal"/>
              <w:rPr/>
            </w:pPr>
            <w:r>
              <w:rPr>
                <w:rFonts w:eastAsia="Arial" w:cs="Arial"/>
                <w:b w:val="false"/>
                <w:bCs w:val="false"/>
                <w:color w:val="2C3E50"/>
                <w:sz w:val="20"/>
                <w:szCs w:val="20"/>
              </w:rPr>
              <w:t>Diseño responsivo</w:t>
            </w:r>
          </w:p>
        </w:tc>
        <w:tc>
          <w:tcPr>
            <w:tcW w:w="900" w:type="dxa"/>
            <w:tcBorders/>
            <w:tcMar>
              <w:left w:w="60" w:type="dxa"/>
              <w:right w:w="0" w:type="dxa"/>
            </w:tcMar>
          </w:tcPr>
          <w:p>
            <w:pPr>
              <w:pStyle w:val="Normal"/>
              <w:jc w:val="right"/>
              <w:rPr/>
            </w:pPr>
            <w:r>
              <w:rPr>
                <w:rFonts w:eastAsia="Arial" w:cs="Arial"/>
                <w:color w:val="566573"/>
                <w:sz w:val="20"/>
                <w:szCs w:val="20"/>
              </w:rPr>
              <w:t>7</w:t>
            </w:r>
          </w:p>
        </w:tc>
      </w:tr>
      <w:tr>
        <w:trPr/>
        <w:tc>
          <w:tcPr>
            <w:tcW w:w="600" w:type="dxa"/>
            <w:tcBorders/>
          </w:tcPr>
          <w:p>
            <w:pPr>
              <w:pStyle w:val="Normal"/>
              <w:rPr/>
            </w:pPr>
            <w:r>
              <w:rPr>
                <w:rFonts w:eastAsia="Arial" w:cs="Arial"/>
                <w:b w:val="false"/>
                <w:bCs w:val="false"/>
                <w:color w:val="2C3E50"/>
                <w:sz w:val="20"/>
                <w:szCs w:val="20"/>
              </w:rPr>
              <w:t>4.7</w:t>
            </w:r>
          </w:p>
        </w:tc>
        <w:tc>
          <w:tcPr>
            <w:tcW w:w="7526" w:type="dxa"/>
            <w:tcBorders/>
            <w:tcMar>
              <w:left w:w="60" w:type="dxa"/>
            </w:tcMar>
          </w:tcPr>
          <w:p>
            <w:pPr>
              <w:pStyle w:val="Normal"/>
              <w:rPr/>
            </w:pPr>
            <w:r>
              <w:rPr>
                <w:rFonts w:eastAsia="Arial" w:cs="Arial"/>
                <w:b w:val="false"/>
                <w:bCs w:val="false"/>
                <w:color w:val="2C3E50"/>
                <w:sz w:val="20"/>
                <w:szCs w:val="20"/>
              </w:rPr>
              <w:t>Especificación OpenAPI de la fachada REST</w:t>
            </w:r>
          </w:p>
        </w:tc>
        <w:tc>
          <w:tcPr>
            <w:tcW w:w="900" w:type="dxa"/>
            <w:tcBorders/>
            <w:tcMar>
              <w:left w:w="60" w:type="dxa"/>
              <w:right w:w="0" w:type="dxa"/>
            </w:tcMar>
          </w:tcPr>
          <w:p>
            <w:pPr>
              <w:pStyle w:val="Normal"/>
              <w:jc w:val="right"/>
              <w:rPr/>
            </w:pPr>
            <w:r>
              <w:rPr>
                <w:rFonts w:eastAsia="Arial" w:cs="Arial"/>
                <w:color w:val="566573"/>
                <w:sz w:val="20"/>
                <w:szCs w:val="20"/>
              </w:rPr>
              <w:t>7</w:t>
            </w:r>
          </w:p>
        </w:tc>
      </w:tr>
      <w:tr>
        <w:trPr/>
        <w:tc>
          <w:tcPr>
            <w:tcW w:w="600" w:type="dxa"/>
            <w:tcBorders/>
          </w:tcPr>
          <w:p>
            <w:pPr>
              <w:pStyle w:val="Normal"/>
              <w:rPr/>
            </w:pPr>
            <w:r>
              <w:rPr>
                <w:rFonts w:eastAsia="Arial" w:cs="Arial"/>
                <w:b/>
                <w:bCs/>
                <w:color w:val="1A5276"/>
                <w:sz w:val="22"/>
                <w:szCs w:val="22"/>
              </w:rPr>
              <w:t>5.</w:t>
            </w:r>
          </w:p>
        </w:tc>
        <w:tc>
          <w:tcPr>
            <w:tcW w:w="7526" w:type="dxa"/>
            <w:tcBorders/>
            <w:tcMar>
              <w:left w:w="60" w:type="dxa"/>
            </w:tcMar>
          </w:tcPr>
          <w:p>
            <w:pPr>
              <w:pStyle w:val="Normal"/>
              <w:rPr/>
            </w:pPr>
            <w:r>
              <w:rPr>
                <w:rFonts w:eastAsia="Arial" w:cs="Arial"/>
                <w:b/>
                <w:bCs/>
                <w:color w:val="1A5276"/>
                <w:sz w:val="22"/>
                <w:szCs w:val="22"/>
              </w:rPr>
              <w:t>Descripción de datos y fragmentos de código relevantes</w:t>
            </w:r>
          </w:p>
        </w:tc>
        <w:tc>
          <w:tcPr>
            <w:tcW w:w="900" w:type="dxa"/>
            <w:tcBorders/>
            <w:tcMar>
              <w:left w:w="60" w:type="dxa"/>
              <w:right w:w="0" w:type="dxa"/>
            </w:tcMar>
          </w:tcPr>
          <w:p>
            <w:pPr>
              <w:pStyle w:val="Normal"/>
              <w:jc w:val="right"/>
              <w:rPr/>
            </w:pPr>
            <w:r>
              <w:rPr>
                <w:rFonts w:eastAsia="Arial" w:cs="Arial"/>
                <w:color w:val="566573"/>
                <w:sz w:val="22"/>
                <w:szCs w:val="22"/>
              </w:rPr>
              <w:t>8</w:t>
            </w:r>
          </w:p>
        </w:tc>
      </w:tr>
      <w:tr>
        <w:trPr/>
        <w:tc>
          <w:tcPr>
            <w:tcW w:w="600" w:type="dxa"/>
            <w:tcBorders/>
          </w:tcPr>
          <w:p>
            <w:pPr>
              <w:pStyle w:val="Normal"/>
              <w:rPr/>
            </w:pPr>
            <w:r>
              <w:rPr>
                <w:rFonts w:eastAsia="Arial" w:cs="Arial"/>
                <w:b w:val="false"/>
                <w:bCs w:val="false"/>
                <w:color w:val="2C3E50"/>
                <w:sz w:val="20"/>
                <w:szCs w:val="20"/>
              </w:rPr>
              <w:t>5.1</w:t>
            </w:r>
          </w:p>
        </w:tc>
        <w:tc>
          <w:tcPr>
            <w:tcW w:w="7526" w:type="dxa"/>
            <w:tcBorders/>
            <w:tcMar>
              <w:left w:w="60" w:type="dxa"/>
            </w:tcMar>
          </w:tcPr>
          <w:p>
            <w:pPr>
              <w:pStyle w:val="Normal"/>
              <w:rPr/>
            </w:pPr>
            <w:r>
              <w:rPr>
                <w:rFonts w:eastAsia="Arial" w:cs="Arial"/>
                <w:b w:val="false"/>
                <w:bCs w:val="false"/>
                <w:color w:val="2C3E50"/>
                <w:sz w:val="20"/>
                <w:szCs w:val="20"/>
              </w:rPr>
              <w:t>Diagrama SQL — Modelos Django</w:t>
            </w:r>
          </w:p>
        </w:tc>
        <w:tc>
          <w:tcPr>
            <w:tcW w:w="900" w:type="dxa"/>
            <w:tcBorders/>
            <w:tcMar>
              <w:left w:w="60" w:type="dxa"/>
              <w:right w:w="0" w:type="dxa"/>
            </w:tcMar>
          </w:tcPr>
          <w:p>
            <w:pPr>
              <w:pStyle w:val="Normal"/>
              <w:jc w:val="right"/>
              <w:rPr/>
            </w:pPr>
            <w:r>
              <w:rPr>
                <w:rFonts w:eastAsia="Arial" w:cs="Arial"/>
                <w:color w:val="566573"/>
                <w:sz w:val="20"/>
                <w:szCs w:val="20"/>
              </w:rPr>
              <w:t>8</w:t>
            </w:r>
          </w:p>
        </w:tc>
      </w:tr>
      <w:tr>
        <w:trPr/>
        <w:tc>
          <w:tcPr>
            <w:tcW w:w="600" w:type="dxa"/>
            <w:tcBorders/>
          </w:tcPr>
          <w:p>
            <w:pPr>
              <w:pStyle w:val="Normal"/>
              <w:rPr/>
            </w:pPr>
            <w:r>
              <w:rPr>
                <w:rFonts w:eastAsia="Arial" w:cs="Arial"/>
                <w:b w:val="false"/>
                <w:bCs w:val="false"/>
                <w:color w:val="2C3E50"/>
                <w:sz w:val="20"/>
                <w:szCs w:val="20"/>
              </w:rPr>
              <w:t>5.2</w:t>
            </w:r>
          </w:p>
        </w:tc>
        <w:tc>
          <w:tcPr>
            <w:tcW w:w="7526" w:type="dxa"/>
            <w:tcBorders/>
            <w:tcMar>
              <w:left w:w="60" w:type="dxa"/>
            </w:tcMar>
          </w:tcPr>
          <w:p>
            <w:pPr>
              <w:pStyle w:val="Normal"/>
              <w:rPr/>
            </w:pPr>
            <w:r>
              <w:rPr>
                <w:rFonts w:eastAsia="Arial" w:cs="Arial"/>
                <w:b w:val="false"/>
                <w:bCs w:val="false"/>
                <w:color w:val="2C3E50"/>
                <w:sz w:val="20"/>
                <w:szCs w:val="20"/>
              </w:rPr>
              <w:t>Algoritmo de predicción — services.py</w:t>
            </w:r>
          </w:p>
        </w:tc>
        <w:tc>
          <w:tcPr>
            <w:tcW w:w="900" w:type="dxa"/>
            <w:tcBorders/>
            <w:tcMar>
              <w:left w:w="60" w:type="dxa"/>
              <w:right w:w="0" w:type="dxa"/>
            </w:tcMar>
          </w:tcPr>
          <w:p>
            <w:pPr>
              <w:pStyle w:val="Normal"/>
              <w:jc w:val="right"/>
              <w:rPr/>
            </w:pPr>
            <w:r>
              <w:rPr>
                <w:rFonts w:eastAsia="Arial" w:cs="Arial"/>
                <w:color w:val="566573"/>
                <w:sz w:val="20"/>
                <w:szCs w:val="20"/>
              </w:rPr>
              <w:t>8</w:t>
            </w:r>
          </w:p>
        </w:tc>
      </w:tr>
      <w:tr>
        <w:trPr/>
        <w:tc>
          <w:tcPr>
            <w:tcW w:w="600" w:type="dxa"/>
            <w:tcBorders/>
          </w:tcPr>
          <w:p>
            <w:pPr>
              <w:pStyle w:val="Normal"/>
              <w:rPr/>
            </w:pPr>
            <w:r>
              <w:rPr>
                <w:rFonts w:eastAsia="Arial" w:cs="Arial"/>
                <w:b w:val="false"/>
                <w:bCs w:val="false"/>
                <w:color w:val="2C3E50"/>
                <w:sz w:val="20"/>
                <w:szCs w:val="20"/>
              </w:rPr>
              <w:t>5.3</w:t>
            </w:r>
          </w:p>
        </w:tc>
        <w:tc>
          <w:tcPr>
            <w:tcW w:w="7526" w:type="dxa"/>
            <w:tcBorders/>
            <w:tcMar>
              <w:left w:w="60" w:type="dxa"/>
            </w:tcMar>
          </w:tcPr>
          <w:p>
            <w:pPr>
              <w:pStyle w:val="Normal"/>
              <w:rPr/>
            </w:pPr>
            <w:r>
              <w:rPr>
                <w:rFonts w:eastAsia="Arial" w:cs="Arial"/>
                <w:b w:val="false"/>
                <w:bCs w:val="false"/>
                <w:color w:val="2C3E50"/>
                <w:sz w:val="20"/>
                <w:szCs w:val="20"/>
              </w:rPr>
              <w:t>Llamadas a Open-Meteo — dos APIs simultáneas</w:t>
            </w:r>
          </w:p>
        </w:tc>
        <w:tc>
          <w:tcPr>
            <w:tcW w:w="900" w:type="dxa"/>
            <w:tcBorders/>
            <w:tcMar>
              <w:left w:w="60" w:type="dxa"/>
              <w:right w:w="0" w:type="dxa"/>
            </w:tcMar>
          </w:tcPr>
          <w:p>
            <w:pPr>
              <w:pStyle w:val="Normal"/>
              <w:jc w:val="right"/>
              <w:rPr/>
            </w:pPr>
            <w:r>
              <w:rPr>
                <w:rFonts w:eastAsia="Arial" w:cs="Arial"/>
                <w:color w:val="566573"/>
                <w:sz w:val="20"/>
                <w:szCs w:val="20"/>
              </w:rPr>
              <w:t>8</w:t>
            </w:r>
          </w:p>
        </w:tc>
      </w:tr>
      <w:tr>
        <w:trPr/>
        <w:tc>
          <w:tcPr>
            <w:tcW w:w="600" w:type="dxa"/>
            <w:tcBorders/>
          </w:tcPr>
          <w:p>
            <w:pPr>
              <w:pStyle w:val="Normal"/>
              <w:rPr/>
            </w:pPr>
            <w:r>
              <w:rPr>
                <w:rFonts w:eastAsia="Arial" w:cs="Arial"/>
                <w:b w:val="false"/>
                <w:bCs w:val="false"/>
                <w:color w:val="2C3E50"/>
                <w:sz w:val="20"/>
                <w:szCs w:val="20"/>
              </w:rPr>
              <w:t>5.4</w:t>
            </w:r>
          </w:p>
        </w:tc>
        <w:tc>
          <w:tcPr>
            <w:tcW w:w="7526" w:type="dxa"/>
            <w:tcBorders/>
            <w:tcMar>
              <w:left w:w="60" w:type="dxa"/>
            </w:tcMar>
          </w:tcPr>
          <w:p>
            <w:pPr>
              <w:pStyle w:val="Normal"/>
              <w:rPr/>
            </w:pPr>
            <w:r>
              <w:rPr>
                <w:rFonts w:eastAsia="Arial" w:cs="Arial"/>
                <w:b w:val="false"/>
                <w:bCs w:val="false"/>
                <w:color w:val="2C3E50"/>
                <w:sz w:val="20"/>
                <w:szCs w:val="20"/>
              </w:rPr>
              <w:t>Gestión de estado en Log.jsx — filtros y paginación</w:t>
            </w:r>
          </w:p>
        </w:tc>
        <w:tc>
          <w:tcPr>
            <w:tcW w:w="900" w:type="dxa"/>
            <w:tcBorders/>
            <w:tcMar>
              <w:left w:w="60" w:type="dxa"/>
              <w:right w:w="0" w:type="dxa"/>
            </w:tcMar>
          </w:tcPr>
          <w:p>
            <w:pPr>
              <w:pStyle w:val="Normal"/>
              <w:jc w:val="right"/>
              <w:rPr/>
            </w:pPr>
            <w:r>
              <w:rPr>
                <w:rFonts w:eastAsia="Arial" w:cs="Arial"/>
                <w:color w:val="566573"/>
                <w:sz w:val="20"/>
                <w:szCs w:val="20"/>
              </w:rPr>
              <w:t>9</w:t>
            </w:r>
          </w:p>
        </w:tc>
      </w:tr>
      <w:tr>
        <w:trPr/>
        <w:tc>
          <w:tcPr>
            <w:tcW w:w="600" w:type="dxa"/>
            <w:tcBorders/>
          </w:tcPr>
          <w:p>
            <w:pPr>
              <w:pStyle w:val="Normal"/>
              <w:rPr/>
            </w:pPr>
            <w:r>
              <w:rPr>
                <w:rFonts w:eastAsia="Arial" w:cs="Arial"/>
                <w:b w:val="false"/>
                <w:bCs w:val="false"/>
                <w:color w:val="2C3E50"/>
                <w:sz w:val="20"/>
                <w:szCs w:val="20"/>
              </w:rPr>
              <w:t>5.5</w:t>
            </w:r>
          </w:p>
        </w:tc>
        <w:tc>
          <w:tcPr>
            <w:tcW w:w="7526" w:type="dxa"/>
            <w:tcBorders/>
            <w:tcMar>
              <w:left w:w="60" w:type="dxa"/>
            </w:tcMar>
          </w:tcPr>
          <w:p>
            <w:pPr>
              <w:pStyle w:val="Normal"/>
              <w:rPr/>
            </w:pPr>
            <w:r>
              <w:rPr>
                <w:rFonts w:eastAsia="Arial" w:cs="Arial"/>
                <w:b w:val="false"/>
                <w:bCs w:val="false"/>
                <w:color w:val="2C3E50"/>
                <w:sz w:val="20"/>
                <w:szCs w:val="20"/>
              </w:rPr>
              <w:t>Envío condicional multipart/JSON en AddCaptura.jsx</w:t>
            </w:r>
          </w:p>
        </w:tc>
        <w:tc>
          <w:tcPr>
            <w:tcW w:w="900" w:type="dxa"/>
            <w:tcBorders/>
            <w:tcMar>
              <w:left w:w="60" w:type="dxa"/>
              <w:right w:w="0" w:type="dxa"/>
            </w:tcMar>
          </w:tcPr>
          <w:p>
            <w:pPr>
              <w:pStyle w:val="Normal"/>
              <w:jc w:val="right"/>
              <w:rPr/>
            </w:pPr>
            <w:r>
              <w:rPr>
                <w:rFonts w:eastAsia="Arial" w:cs="Arial"/>
                <w:color w:val="566573"/>
                <w:sz w:val="20"/>
                <w:szCs w:val="20"/>
              </w:rPr>
              <w:t>9</w:t>
            </w:r>
          </w:p>
        </w:tc>
      </w:tr>
      <w:tr>
        <w:trPr/>
        <w:tc>
          <w:tcPr>
            <w:tcW w:w="600" w:type="dxa"/>
            <w:tcBorders/>
          </w:tcPr>
          <w:p>
            <w:pPr>
              <w:pStyle w:val="Normal"/>
              <w:rPr/>
            </w:pPr>
            <w:r>
              <w:rPr>
                <w:rFonts w:eastAsia="Arial" w:cs="Arial"/>
                <w:b/>
                <w:bCs/>
                <w:color w:val="1A5276"/>
                <w:sz w:val="22"/>
                <w:szCs w:val="22"/>
              </w:rPr>
              <w:t>6.</w:t>
            </w:r>
          </w:p>
        </w:tc>
        <w:tc>
          <w:tcPr>
            <w:tcW w:w="7526" w:type="dxa"/>
            <w:tcBorders/>
            <w:tcMar>
              <w:left w:w="60" w:type="dxa"/>
            </w:tcMar>
          </w:tcPr>
          <w:p>
            <w:pPr>
              <w:pStyle w:val="Normal"/>
              <w:rPr/>
            </w:pPr>
            <w:r>
              <w:rPr>
                <w:rFonts w:eastAsia="Arial" w:cs="Arial"/>
                <w:b/>
                <w:bCs/>
                <w:color w:val="1A5276"/>
                <w:sz w:val="22"/>
                <w:szCs w:val="22"/>
              </w:rPr>
              <w:t>Conclusiones</w:t>
            </w:r>
          </w:p>
        </w:tc>
        <w:tc>
          <w:tcPr>
            <w:tcW w:w="900" w:type="dxa"/>
            <w:tcBorders/>
            <w:tcMar>
              <w:left w:w="60" w:type="dxa"/>
              <w:right w:w="0" w:type="dxa"/>
            </w:tcMar>
          </w:tcPr>
          <w:p>
            <w:pPr>
              <w:pStyle w:val="Normal"/>
              <w:jc w:val="right"/>
              <w:rPr/>
            </w:pPr>
            <w:r>
              <w:rPr>
                <w:rFonts w:eastAsia="Arial" w:cs="Arial"/>
                <w:color w:val="566573"/>
                <w:sz w:val="22"/>
                <w:szCs w:val="22"/>
              </w:rPr>
              <w:t>10</w:t>
            </w:r>
          </w:p>
        </w:tc>
      </w:tr>
      <w:tr>
        <w:trPr/>
        <w:tc>
          <w:tcPr>
            <w:tcW w:w="600" w:type="dxa"/>
            <w:tcBorders/>
          </w:tcPr>
          <w:p>
            <w:pPr>
              <w:pStyle w:val="Normal"/>
              <w:rPr/>
            </w:pPr>
            <w:r>
              <w:rPr>
                <w:rFonts w:eastAsia="Arial" w:cs="Arial"/>
                <w:b/>
                <w:bCs/>
                <w:color w:val="1A5276"/>
                <w:sz w:val="22"/>
                <w:szCs w:val="22"/>
              </w:rPr>
              <w:t>7.</w:t>
            </w:r>
          </w:p>
        </w:tc>
        <w:tc>
          <w:tcPr>
            <w:tcW w:w="7526" w:type="dxa"/>
            <w:tcBorders/>
            <w:tcMar>
              <w:left w:w="60" w:type="dxa"/>
            </w:tcMar>
          </w:tcPr>
          <w:p>
            <w:pPr>
              <w:pStyle w:val="Normal"/>
              <w:rPr/>
            </w:pPr>
            <w:r>
              <w:rPr>
                <w:rFonts w:eastAsia="Arial" w:cs="Arial"/>
                <w:b/>
                <w:bCs/>
                <w:color w:val="1A5276"/>
                <w:sz w:val="22"/>
                <w:szCs w:val="22"/>
              </w:rPr>
              <w:t>Referencias y recursos</w:t>
            </w:r>
          </w:p>
        </w:tc>
        <w:tc>
          <w:tcPr>
            <w:tcW w:w="900" w:type="dxa"/>
            <w:tcBorders/>
            <w:tcMar>
              <w:left w:w="60" w:type="dxa"/>
              <w:right w:w="0" w:type="dxa"/>
            </w:tcMar>
          </w:tcPr>
          <w:p>
            <w:pPr>
              <w:pStyle w:val="Normal"/>
              <w:jc w:val="right"/>
              <w:rPr/>
            </w:pPr>
            <w:r>
              <w:rPr>
                <w:rFonts w:eastAsia="Arial" w:cs="Arial"/>
                <w:color w:val="566573"/>
                <w:sz w:val="22"/>
                <w:szCs w:val="22"/>
              </w:rPr>
              <w:t>10</w:t>
            </w:r>
          </w:p>
        </w:tc>
      </w:tr>
    </w:tbl>
    <w:p>
      <w:pPr>
        <w:pStyle w:val="Normal"/>
        <w:rPr/>
      </w:pPr>
      <w:r>
        <w:rPr/>
      </w:r>
      <w:r>
        <w:br w:type="page"/>
      </w:r>
    </w:p>
    <w:p>
      <w:pPr>
        <w:pStyle w:val="Heading1"/>
        <w:spacing w:before="0" w:after="200"/>
        <w:rPr/>
      </w:pPr>
      <w:r>
        <w:rPr>
          <w:rFonts w:eastAsia="Arial" w:cs="Arial" w:ascii="Arial" w:hAnsi="Arial"/>
          <w:b/>
          <w:bCs/>
          <w:color w:val="1A5276"/>
          <w:sz w:val="32"/>
          <w:szCs w:val="32"/>
        </w:rPr>
        <w:t>1. Descripción del proyecto y ámbito de implantación</w:t>
      </w:r>
    </w:p>
    <w:p>
      <w:pPr>
        <w:pStyle w:val="Heading2"/>
        <w:spacing w:before="300" w:after="150"/>
        <w:rPr/>
      </w:pPr>
      <w:r>
        <w:rPr>
          <w:rFonts w:eastAsia="Arial" w:cs="Arial" w:ascii="Arial" w:hAnsi="Arial"/>
          <w:b/>
          <w:bCs/>
          <w:color w:val="2C3E50"/>
          <w:sz w:val="26"/>
          <w:szCs w:val="26"/>
        </w:rPr>
        <w:t>1.1 ¿Qué es O Peirao?</w:t>
      </w:r>
    </w:p>
    <w:p>
      <w:pPr>
        <w:pStyle w:val="Normal"/>
        <w:spacing w:before="80" w:after="80"/>
        <w:rPr/>
      </w:pPr>
      <w:r>
        <w:rPr>
          <w:rFonts w:eastAsia="Arial" w:cs="Arial"/>
          <w:color w:val="2C3E50"/>
          <w:sz w:val="22"/>
          <w:szCs w:val="22"/>
        </w:rPr>
        <w:t>O Peirao ("El Muelle" en gallego) es una aplicación web full-stack orientada a aficionados a la pesca deportiva. Su nombre evoca el punto de partida de toda jornada de pesca: el muelle desde el que se sale a faenar. La aplicación permite a los usuarios:</w:t>
      </w:r>
    </w:p>
    <w:p>
      <w:pPr>
        <w:pStyle w:val="ListParagraph"/>
        <w:numPr>
          <w:ilvl w:val="0"/>
          <w:numId w:val="4"/>
        </w:numPr>
        <w:spacing w:before="60" w:after="60"/>
        <w:rPr/>
      </w:pPr>
      <w:r>
        <w:rPr>
          <w:rFonts w:eastAsia="Arial" w:cs="Arial"/>
          <w:color w:val="2C3E50"/>
          <w:sz w:val="22"/>
          <w:szCs w:val="22"/>
        </w:rPr>
        <w:t>Consultar predicciones de idoneidad para pescar una especie concreta en un lugar específico, combinando datos meteorológicos en tiempo real con los rangos óptimos de cada especie.</w:t>
      </w:r>
    </w:p>
    <w:p>
      <w:pPr>
        <w:pStyle w:val="ListParagraph"/>
        <w:numPr>
          <w:ilvl w:val="0"/>
          <w:numId w:val="5"/>
        </w:numPr>
        <w:spacing w:before="60" w:after="60"/>
        <w:rPr/>
      </w:pPr>
      <w:r>
        <w:rPr>
          <w:rFonts w:eastAsia="Arial" w:cs="Arial"/>
          <w:color w:val="2C3E50"/>
          <w:sz w:val="22"/>
          <w:szCs w:val="22"/>
        </w:rPr>
        <w:t>Llevar un diario digital de capturas, con campos como especie, spot, fecha, hora, peso, longitud, notas y foto.</w:t>
      </w:r>
    </w:p>
    <w:p>
      <w:pPr>
        <w:pStyle w:val="ListParagraph"/>
        <w:numPr>
          <w:ilvl w:val="0"/>
          <w:numId w:val="6"/>
        </w:numPr>
        <w:spacing w:before="60" w:after="60"/>
        <w:rPr/>
      </w:pPr>
      <w:r>
        <w:rPr>
          <w:rFonts w:eastAsia="Arial" w:cs="Arial"/>
          <w:color w:val="2C3E50"/>
          <w:sz w:val="22"/>
          <w:szCs w:val="22"/>
        </w:rPr>
        <w:t>Gestionar un catálogo de especies de pez y lugares de pesca (spots), con coordenadas GPS.</w:t>
      </w:r>
    </w:p>
    <w:p>
      <w:pPr>
        <w:pStyle w:val="Normal"/>
        <w:spacing w:before="80" w:after="80"/>
        <w:rPr/>
      </w:pPr>
      <w:r>
        <w:rPr/>
      </w:r>
    </w:p>
    <w:p>
      <w:pPr>
        <w:pStyle w:val="Normal"/>
        <w:spacing w:before="80" w:after="80"/>
        <w:rPr/>
      </w:pPr>
      <w:r>
        <w:rPr>
          <w:rFonts w:eastAsia="Arial" w:cs="Arial"/>
          <w:color w:val="2C3E50"/>
          <w:sz w:val="22"/>
          <w:szCs w:val="22"/>
        </w:rPr>
        <w:t>La aplicación responde a una necesidad real: los pescadores deportivos toman decisiones sobre cuándo y dónde salir basándose en su experiencia o en aplicaciones meteorológicas genéricas. O Peirao unifica ambas fuentes de información — condiciones del tiempo y conocimiento sobre la especie objetivo — en una única herramienta personalizada.</w:t>
      </w:r>
    </w:p>
    <w:p>
      <w:pPr>
        <w:pStyle w:val="Normal"/>
        <w:spacing w:before="80" w:after="80"/>
        <w:rPr/>
      </w:pPr>
      <w:r>
        <w:rPr/>
      </w:r>
    </w:p>
    <w:p>
      <w:pPr>
        <w:pStyle w:val="Heading2"/>
        <w:spacing w:before="300" w:after="150"/>
        <w:rPr/>
      </w:pPr>
      <w:r>
        <w:rPr>
          <w:rFonts w:eastAsia="Arial" w:cs="Arial" w:ascii="Arial" w:hAnsi="Arial"/>
          <w:b/>
          <w:bCs/>
          <w:color w:val="2C3E50"/>
          <w:sz w:val="26"/>
          <w:szCs w:val="26"/>
        </w:rPr>
        <w:t>1.2 Tecnologías empleadas</w:t>
      </w:r>
    </w:p>
    <w:tbl>
      <w:tblPr>
        <w:tblW w:w="9026" w:type="dxa"/>
        <w:jc w:val="left"/>
        <w:tblInd w:w="0" w:type="dxa"/>
        <w:tblLayout w:type="fixed"/>
        <w:tblCellMar>
          <w:top w:w="80" w:type="dxa"/>
          <w:left w:w="120" w:type="dxa"/>
          <w:bottom w:w="80" w:type="dxa"/>
          <w:right w:w="120" w:type="dxa"/>
        </w:tblCellMar>
      </w:tblPr>
      <w:tblGrid>
        <w:gridCol w:w="2000"/>
        <w:gridCol w:w="3500"/>
        <w:gridCol w:w="3526"/>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Capa</w:t>
            </w:r>
          </w:p>
        </w:tc>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Tecnología</w:t>
            </w:r>
          </w:p>
        </w:tc>
        <w:tc>
          <w:tcPr>
            <w:tcW w:w="35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Función principal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Backend</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Django REST Framework</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 REST, modelos, lógica de negocio</w:t>
            </w:r>
          </w:p>
        </w:tc>
      </w:tr>
      <w:tr>
        <w:trPr/>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Frontend</w:t>
            </w:r>
          </w:p>
        </w:tc>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React + Vite + Tailwind CSS</w:t>
            </w:r>
          </w:p>
        </w:tc>
        <w:tc>
          <w:tcPr>
            <w:tcW w:w="3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Interfaz de usuario, consumo de la API</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Base de datos</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SQLite (producción: PostgreSQL)</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Persistencia de datos</w:t>
            </w:r>
          </w:p>
        </w:tc>
      </w:tr>
      <w:tr>
        <w:trPr/>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 externa</w:t>
            </w:r>
          </w:p>
        </w:tc>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Open-Meteo (gratuita, sin clave)</w:t>
            </w:r>
          </w:p>
        </w:tc>
        <w:tc>
          <w:tcPr>
            <w:tcW w:w="3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Datos meteorológicos en tiempo real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Control de versiones</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Git / GitLab</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Historial de cambios, entregas periódicas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1.3 Usuarios objetivo</w:t>
      </w:r>
    </w:p>
    <w:p>
      <w:pPr>
        <w:pStyle w:val="Normal"/>
        <w:spacing w:before="80" w:after="80"/>
        <w:rPr/>
      </w:pPr>
      <w:r>
        <w:rPr>
          <w:rFonts w:eastAsia="Arial" w:cs="Arial"/>
          <w:color w:val="2C3E50"/>
          <w:sz w:val="22"/>
          <w:szCs w:val="22"/>
        </w:rPr>
        <w:t>El público principal es el pescador deportivo aficionado con acceso a un dispositivo con navegador web. La interfaz está diseñada para ser intuitiva y usable desde móvil, tablet o escritorio gracias al diseño responsivo con Tailwind CSS.</w:t>
      </w:r>
    </w:p>
    <w:p>
      <w:pPr>
        <w:pStyle w:val="Normal"/>
        <w:spacing w:before="80" w:after="80"/>
        <w:rPr/>
      </w:pPr>
      <w:r>
        <w:rPr/>
      </w:r>
    </w:p>
    <w:p>
      <w:pPr>
        <w:pStyle w:val="Heading2"/>
        <w:spacing w:before="300" w:after="150"/>
        <w:rPr/>
      </w:pPr>
      <w:r>
        <w:rPr>
          <w:rFonts w:eastAsia="Arial" w:cs="Arial" w:ascii="Arial" w:hAnsi="Arial"/>
          <w:b/>
          <w:bCs/>
          <w:color w:val="2C3E50"/>
          <w:sz w:val="26"/>
          <w:szCs w:val="26"/>
        </w:rPr>
        <w:t>1.4 Ámbito de implantación</w:t>
      </w:r>
    </w:p>
    <w:p>
      <w:pPr>
        <w:pStyle w:val="Normal"/>
        <w:spacing w:before="80" w:after="80"/>
        <w:rPr/>
      </w:pPr>
      <w:r>
        <w:rPr>
          <w:rFonts w:eastAsia="Arial" w:cs="Arial"/>
          <w:color w:val="2C3E50"/>
          <w:sz w:val="22"/>
          <w:szCs w:val="22"/>
        </w:rPr>
        <w:t>En su versión actual, la aplicación se despliega en modo local (localhost) con fines académicos. La arquitectura desacoplada backend/frontend y el uso de SQLite permiten una migración sencilla a un servidor en producción (por ejemplo, con PostgreSQL, Gunicorn y Nginx) sin modificar el código de la aplicación.</w:t>
      </w:r>
    </w:p>
    <w:p>
      <w:pPr>
        <w:pStyle w:val="Normal"/>
        <w:spacing w:before="80" w:after="80"/>
        <w:rPr/>
      </w:pPr>
      <w:r>
        <w:rPr/>
      </w:r>
    </w:p>
    <w:p>
      <w:pPr>
        <w:pStyle w:val="Heading2"/>
        <w:spacing w:before="300" w:after="150"/>
        <w:rPr/>
      </w:pPr>
      <w:r>
        <w:rPr>
          <w:rFonts w:eastAsia="Arial" w:cs="Arial" w:ascii="Arial" w:hAnsi="Arial"/>
          <w:b/>
          <w:bCs/>
          <w:color w:val="2C3E50"/>
          <w:sz w:val="26"/>
          <w:szCs w:val="26"/>
        </w:rPr>
        <w:t>1.5 Evolución futura prevista</w:t>
      </w:r>
    </w:p>
    <w:p>
      <w:pPr>
        <w:pStyle w:val="ListParagraph"/>
        <w:numPr>
          <w:ilvl w:val="0"/>
          <w:numId w:val="7"/>
        </w:numPr>
        <w:spacing w:before="60" w:after="60"/>
        <w:rPr/>
      </w:pPr>
      <w:r>
        <w:rPr>
          <w:rFonts w:eastAsia="Arial" w:cs="Arial"/>
          <w:color w:val="2C3E50"/>
          <w:sz w:val="22"/>
          <w:szCs w:val="22"/>
        </w:rPr>
        <w:t>Sistema de autenticación con cuentas de usuario: cada pescador tendría su propio diario privado.</w:t>
      </w:r>
    </w:p>
    <w:p>
      <w:pPr>
        <w:pStyle w:val="ListParagraph"/>
        <w:numPr>
          <w:ilvl w:val="0"/>
          <w:numId w:val="8"/>
        </w:numPr>
        <w:spacing w:before="60" w:after="60"/>
        <w:rPr/>
      </w:pPr>
      <w:r>
        <w:rPr>
          <w:rFonts w:eastAsia="Arial" w:cs="Arial"/>
          <w:color w:val="2C3E50"/>
          <w:sz w:val="22"/>
          <w:szCs w:val="22"/>
        </w:rPr>
        <w:t>Historial de predicciones para comparar condiciones pasadas con capturas registradas.</w:t>
      </w:r>
    </w:p>
    <w:p>
      <w:pPr>
        <w:pStyle w:val="ListParagraph"/>
        <w:numPr>
          <w:ilvl w:val="0"/>
          <w:numId w:val="9"/>
        </w:numPr>
        <w:spacing w:before="60" w:after="60"/>
        <w:rPr/>
      </w:pPr>
      <w:r>
        <w:rPr>
          <w:rFonts w:eastAsia="Arial" w:cs="Arial"/>
          <w:color w:val="2C3E50"/>
          <w:sz w:val="22"/>
          <w:szCs w:val="22"/>
        </w:rPr>
        <w:t>Soporte para más variables meteorológicas: fase lunar, presión barométrica, corrientes marinas.</w:t>
      </w:r>
    </w:p>
    <w:p>
      <w:pPr>
        <w:pStyle w:val="ListParagraph"/>
        <w:numPr>
          <w:ilvl w:val="0"/>
          <w:numId w:val="10"/>
        </w:numPr>
        <w:spacing w:before="60" w:after="60"/>
        <w:rPr/>
      </w:pPr>
      <w:r>
        <w:rPr>
          <w:rFonts w:eastAsia="Arial" w:cs="Arial"/>
          <w:color w:val="2C3E50"/>
          <w:sz w:val="22"/>
          <w:szCs w:val="22"/>
        </w:rPr>
        <w:t>Aplicación móvil nativa (React Native) reutilizando la misma API REST.</w:t>
      </w:r>
    </w:p>
    <w:p>
      <w:pPr>
        <w:pStyle w:val="Normal"/>
        <w:rPr/>
      </w:pPr>
      <w:r>
        <w:rPr/>
      </w:r>
      <w:r>
        <w:br w:type="page"/>
      </w:r>
    </w:p>
    <w:p>
      <w:pPr>
        <w:pStyle w:val="Heading1"/>
        <w:spacing w:before="0" w:after="200"/>
        <w:rPr/>
      </w:pPr>
      <w:r>
        <w:rPr>
          <w:rFonts w:eastAsia="Arial" w:cs="Arial" w:ascii="Arial" w:hAnsi="Arial"/>
          <w:b/>
          <w:bCs/>
          <w:color w:val="1A5276"/>
          <w:sz w:val="32"/>
          <w:szCs w:val="32"/>
        </w:rPr>
        <w:t>2. Temporalización del proyecto y fases de desarrollo</w:t>
      </w:r>
    </w:p>
    <w:p>
      <w:pPr>
        <w:pStyle w:val="Heading2"/>
        <w:spacing w:before="300" w:after="150"/>
        <w:rPr/>
      </w:pPr>
      <w:r>
        <w:rPr>
          <w:rFonts w:eastAsia="Arial" w:cs="Arial" w:ascii="Arial" w:hAnsi="Arial"/>
          <w:b/>
          <w:bCs/>
          <w:color w:val="2C3E50"/>
          <w:sz w:val="26"/>
          <w:szCs w:val="26"/>
        </w:rPr>
        <w:t>2.1 Planificación general</w:t>
      </w:r>
    </w:p>
    <w:p>
      <w:pPr>
        <w:pStyle w:val="Normal"/>
        <w:spacing w:before="80" w:after="80"/>
        <w:rPr/>
      </w:pPr>
      <w:r>
        <w:rPr>
          <w:rFonts w:eastAsia="Arial" w:cs="Arial"/>
          <w:color w:val="2C3E50"/>
          <w:sz w:val="22"/>
          <w:szCs w:val="22"/>
        </w:rPr>
        <w:t>El proyecto se planificó en 50 horas distribuidas a lo largo de aproximadamente 5 semanas, compaginando su desarrollo con las clases del ciclo. A continuación se detallan las fases principales:</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028"/>
        <w:gridCol w:w="5138"/>
        <w:gridCol w:w="1156"/>
        <w:gridCol w:w="1703"/>
      </w:tblGrid>
      <w:tr>
        <w:trPr>
          <w:tblHeader w:val="true"/>
        </w:trPr>
        <w:tc>
          <w:tcPr>
            <w:tcW w:w="102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Fase</w:t>
            </w:r>
          </w:p>
        </w:tc>
        <w:tc>
          <w:tcPr>
            <w:tcW w:w="513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Actividad</w:t>
            </w:r>
          </w:p>
        </w:tc>
        <w:tc>
          <w:tcPr>
            <w:tcW w:w="115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Horas</w:t>
            </w:r>
          </w:p>
        </w:tc>
        <w:tc>
          <w:tcPr>
            <w:tcW w:w="170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Semana</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F1</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Análisis y diseño: definición de modelos, wireframes, elección de tecnologías</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6h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F2</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Configuración del entorno: Django, React, Vite, Tailwind, DRF, proxy</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4h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F3</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Desarrollo del backend: modelos, serializers, endpoints CRUD de especies y spots</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8h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F4</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Integración Open-Meteo: services.py, llamadas a API marina y atmosférica</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6h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2-3</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F5</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Algoritmo de puntuación y endpoint /api/prediccion/</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4h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F6</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Desarrollo del frontend: páginas Home, Predictor, Log, AddCaptura</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12h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3-4</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F7</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Funcionalidades avanzadas: paginación, filtros, preview de foto, multipart</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4</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F8</w:t>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Pruebas, corrección de errores y ajustes de UX</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3h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w:t>
            </w:r>
          </w:p>
        </w:tc>
      </w:tr>
      <w:tr>
        <w:trPr/>
        <w:tc>
          <w:tcPr>
            <w:tcW w:w="10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F9</w:t>
            </w:r>
          </w:p>
        </w:tc>
        <w:tc>
          <w:tcPr>
            <w:tcW w:w="513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Redacción de la memoria y README</w:t>
            </w:r>
          </w:p>
        </w:tc>
        <w:tc>
          <w:tcPr>
            <w:tcW w:w="1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2h</w:t>
            </w:r>
          </w:p>
        </w:tc>
        <w:tc>
          <w:tcPr>
            <w:tcW w:w="1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w:t>
            </w:r>
          </w:p>
        </w:tc>
      </w:tr>
      <w:tr>
        <w:trPr/>
        <w:tc>
          <w:tcPr>
            <w:tcW w:w="10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513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TOTAL</w:t>
            </w:r>
          </w:p>
        </w:tc>
        <w:tc>
          <w:tcPr>
            <w:tcW w:w="115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50h</w:t>
            </w:r>
          </w:p>
        </w:tc>
        <w:tc>
          <w:tcPr>
            <w:tcW w:w="170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 semanas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2.2 Diagrama de Gantt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Diagrama de Gantt — Semanas 1 a 5 (cada columna representa una semana del ciclo de desarrollo)</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500"/>
        <w:gridCol w:w="1105"/>
        <w:gridCol w:w="1104"/>
        <w:gridCol w:w="1105"/>
        <w:gridCol w:w="1107"/>
        <w:gridCol w:w="1104"/>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Fase / Actividad</w:t>
            </w:r>
          </w:p>
        </w:tc>
        <w:tc>
          <w:tcPr>
            <w:tcW w:w="110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S1</w:t>
            </w:r>
          </w:p>
        </w:tc>
        <w:tc>
          <w:tcPr>
            <w:tcW w:w="1104"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S2</w:t>
            </w:r>
          </w:p>
        </w:tc>
        <w:tc>
          <w:tcPr>
            <w:tcW w:w="110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S3</w:t>
            </w:r>
          </w:p>
        </w:tc>
        <w:tc>
          <w:tcPr>
            <w:tcW w:w="1107"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S4</w:t>
            </w:r>
          </w:p>
        </w:tc>
        <w:tc>
          <w:tcPr>
            <w:tcW w:w="1104"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S5</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F1 — Análisis y diseño</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F2 — Configuración entorno</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F3 — Backend CRUD</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F4 — Integración Open-Meteo</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F5 — Algoritmo predicción</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F6 — Frontend (4 páginas)</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F7 — Funcionalidades avanzadas</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F8 — Testing y corrección</w:t>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F9 — Memoria y README</w:t>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110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2.3 Diagrama PERT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Diagrama PERT — muestra las dependencias entre fases y la ruta crítica del proyecto.</w:t>
            </w:r>
          </w:p>
        </w:tc>
      </w:tr>
    </w:tbl>
    <w:p>
      <w:pPr>
        <w:pStyle w:val="Normal"/>
        <w:spacing w:before="80" w:after="80"/>
        <w:rPr/>
      </w:pPr>
      <w:r>
        <w:rPr/>
      </w:r>
    </w:p>
    <w:p>
      <w:pPr>
        <w:pStyle w:val="Normal"/>
        <w:spacing w:before="80" w:after="80"/>
        <w:rPr/>
      </w:pPr>
      <w:r>
        <w:rPr>
          <w:rFonts w:eastAsia="Arial" w:cs="Arial"/>
          <w:color w:val="2C3E50"/>
          <w:sz w:val="22"/>
          <w:szCs w:val="22"/>
        </w:rPr>
        <w:t>Dependencias entre fases:</w:t>
      </w:r>
    </w:p>
    <w:p>
      <w:pPr>
        <w:pStyle w:val="ListParagraph"/>
        <w:numPr>
          <w:ilvl w:val="0"/>
          <w:numId w:val="11"/>
        </w:numPr>
        <w:spacing w:before="60" w:after="60"/>
        <w:rPr/>
      </w:pPr>
      <w:r>
        <w:rPr>
          <w:rFonts w:eastAsia="Arial" w:cs="Arial"/>
          <w:color w:val="2C3E50"/>
          <w:sz w:val="22"/>
          <w:szCs w:val="22"/>
        </w:rPr>
        <w:t>F1 (Análisis) → F2 (Configuración) → F3 (Backend CRUD)</w:t>
      </w:r>
    </w:p>
    <w:p>
      <w:pPr>
        <w:pStyle w:val="ListParagraph"/>
        <w:numPr>
          <w:ilvl w:val="0"/>
          <w:numId w:val="12"/>
        </w:numPr>
        <w:spacing w:before="60" w:after="60"/>
        <w:rPr/>
      </w:pPr>
      <w:r>
        <w:rPr>
          <w:rFonts w:eastAsia="Arial" w:cs="Arial"/>
          <w:color w:val="2C3E50"/>
          <w:sz w:val="22"/>
          <w:szCs w:val="22"/>
        </w:rPr>
        <w:t>F3 → F4 (Open-Meteo) → F5 (Algoritmo predicción)</w:t>
      </w:r>
    </w:p>
    <w:p>
      <w:pPr>
        <w:pStyle w:val="ListParagraph"/>
        <w:numPr>
          <w:ilvl w:val="0"/>
          <w:numId w:val="13"/>
        </w:numPr>
        <w:spacing w:before="60" w:after="60"/>
        <w:rPr/>
      </w:pPr>
      <w:r>
        <w:rPr>
          <w:rFonts w:eastAsia="Arial" w:cs="Arial"/>
          <w:color w:val="2C3E50"/>
          <w:sz w:val="22"/>
          <w:szCs w:val="22"/>
        </w:rPr>
        <w:t>F2 → F6 (Frontend) — el frontend puede iniciarse una vez configurado el entorno</w:t>
      </w:r>
    </w:p>
    <w:p>
      <w:pPr>
        <w:pStyle w:val="ListParagraph"/>
        <w:numPr>
          <w:ilvl w:val="0"/>
          <w:numId w:val="14"/>
        </w:numPr>
        <w:spacing w:before="60" w:after="60"/>
        <w:rPr/>
      </w:pPr>
      <w:r>
        <w:rPr>
          <w:rFonts w:eastAsia="Arial" w:cs="Arial"/>
          <w:color w:val="2C3E50"/>
          <w:sz w:val="22"/>
          <w:szCs w:val="22"/>
        </w:rPr>
        <w:t>F3 + F5 → F6 (el frontend necesita los endpoints para funcionar)</w:t>
      </w:r>
    </w:p>
    <w:p>
      <w:pPr>
        <w:pStyle w:val="ListParagraph"/>
        <w:numPr>
          <w:ilvl w:val="0"/>
          <w:numId w:val="15"/>
        </w:numPr>
        <w:spacing w:before="60" w:after="60"/>
        <w:rPr/>
      </w:pPr>
      <w:r>
        <w:rPr>
          <w:rFonts w:eastAsia="Arial" w:cs="Arial"/>
          <w:color w:val="2C3E50"/>
          <w:sz w:val="22"/>
          <w:szCs w:val="22"/>
        </w:rPr>
        <w:t>F6 → F7 (funcionalidades avanzadas sobre la base del frontend)</w:t>
      </w:r>
    </w:p>
    <w:p>
      <w:pPr>
        <w:pStyle w:val="ListParagraph"/>
        <w:numPr>
          <w:ilvl w:val="0"/>
          <w:numId w:val="16"/>
        </w:numPr>
        <w:spacing w:before="60" w:after="60"/>
        <w:rPr/>
      </w:pPr>
      <w:r>
        <w:rPr>
          <w:rFonts w:eastAsia="Arial" w:cs="Arial"/>
          <w:color w:val="2C3E50"/>
          <w:sz w:val="22"/>
          <w:szCs w:val="22"/>
        </w:rPr>
        <w:t>F3 + F5 + F6 + F7 → F8 (testing integrado)</w:t>
      </w:r>
    </w:p>
    <w:p>
      <w:pPr>
        <w:pStyle w:val="ListParagraph"/>
        <w:numPr>
          <w:ilvl w:val="0"/>
          <w:numId w:val="17"/>
        </w:numPr>
        <w:spacing w:before="60" w:after="60"/>
        <w:rPr/>
      </w:pPr>
      <w:r>
        <w:rPr>
          <w:rFonts w:eastAsia="Arial" w:cs="Arial"/>
          <w:color w:val="2C3E50"/>
          <w:sz w:val="22"/>
          <w:szCs w:val="22"/>
        </w:rPr>
        <w:t>F8 → F9 (la memoria se redacta con el proyecto terminado)</w:t>
      </w:r>
    </w:p>
    <w:p>
      <w:pPr>
        <w:pStyle w:val="Normal"/>
        <w:spacing w:before="80" w:after="80"/>
        <w:rPr/>
      </w:pPr>
      <w:r>
        <w:rPr/>
      </w:r>
    </w:p>
    <w:p>
      <w:pPr>
        <w:pStyle w:val="Normal"/>
        <w:spacing w:before="80" w:after="80"/>
        <w:rPr/>
      </w:pPr>
      <w:r>
        <w:rPr>
          <w:rFonts w:eastAsia="Arial" w:cs="Arial"/>
          <w:color w:val="2C3E50"/>
          <w:sz w:val="22"/>
          <w:szCs w:val="22"/>
        </w:rPr>
        <w:t>Ruta crítica: F1 → F2 → F3 → F4 → F5 → F6 → F7 → F8 → F9 (duración total: 50 horas)</w:t>
      </w:r>
    </w:p>
    <w:p>
      <w:pPr>
        <w:pStyle w:val="Normal"/>
        <w:spacing w:before="80" w:after="80"/>
        <w:rPr/>
      </w:pPr>
      <w:r>
        <w:rPr/>
      </w:r>
    </w:p>
    <w:p>
      <w:pPr>
        <w:pStyle w:val="Heading2"/>
        <w:spacing w:before="300" w:after="150"/>
        <w:rPr/>
      </w:pPr>
      <w:r>
        <w:rPr>
          <w:rFonts w:eastAsia="Arial" w:cs="Arial" w:ascii="Arial" w:hAnsi="Arial"/>
          <w:b/>
          <w:bCs/>
          <w:color w:val="2C3E50"/>
          <w:sz w:val="26"/>
          <w:szCs w:val="26"/>
        </w:rPr>
        <w:t>2.4 Retos y aprendizajes</w:t>
      </w:r>
    </w:p>
    <w:p>
      <w:pPr>
        <w:pStyle w:val="ListParagraph"/>
        <w:numPr>
          <w:ilvl w:val="0"/>
          <w:numId w:val="18"/>
        </w:numPr>
        <w:spacing w:before="60" w:after="60"/>
        <w:rPr/>
      </w:pPr>
      <w:r>
        <w:rPr>
          <w:rFonts w:eastAsia="Arial" w:cs="Arial"/>
          <w:color w:val="2C3E50"/>
          <w:sz w:val="22"/>
          <w:szCs w:val="22"/>
        </w:rPr>
        <w:t>Integración de Open-Meteo: la API marina y la atmosférica tienen estructuras de respuesta distintas. Fue necesario leer cuidadosamente la documentación y gestionar los casos en que la API marina no devuelve datos (zonas de interior sin costa).</w:t>
      </w:r>
    </w:p>
    <w:p>
      <w:pPr>
        <w:pStyle w:val="ListParagraph"/>
        <w:numPr>
          <w:ilvl w:val="0"/>
          <w:numId w:val="19"/>
        </w:numPr>
        <w:spacing w:before="60" w:after="60"/>
        <w:rPr/>
      </w:pPr>
      <w:r>
        <w:rPr>
          <w:rFonts w:eastAsia="Arial" w:cs="Arial"/>
          <w:color w:val="2C3E50"/>
          <w:sz w:val="22"/>
          <w:szCs w:val="22"/>
        </w:rPr>
        <w:t>Proxy de Vite y CORS: configurar el proxy para que el frontend en el puerto 5173 se comunicara con el backend en el 8000 sin errores CORS fue el primer obstáculo real. La solución con vite.config.js es muy optimizada pero requirió entender la diferencia entre entorno de desarrollo y producción.</w:t>
      </w:r>
    </w:p>
    <w:p>
      <w:pPr>
        <w:pStyle w:val="ListParagraph"/>
        <w:numPr>
          <w:ilvl w:val="0"/>
          <w:numId w:val="20"/>
        </w:numPr>
        <w:spacing w:before="60" w:after="60"/>
        <w:rPr/>
      </w:pPr>
      <w:r>
        <w:rPr>
          <w:rFonts w:eastAsia="Arial" w:cs="Arial"/>
          <w:color w:val="2C3E50"/>
          <w:sz w:val="22"/>
          <w:szCs w:val="22"/>
        </w:rPr>
        <w:t>Formulario multipart con foto: el endpoint de creación de capturas acepta tanto JSON como multipart/form-data. Implementar la lógica condicional en el frontend (según si hay foto o no) y en el serializer de Django supuso un reto inesperado.</w:t>
      </w:r>
    </w:p>
    <w:p>
      <w:pPr>
        <w:pStyle w:val="ListParagraph"/>
        <w:numPr>
          <w:ilvl w:val="0"/>
          <w:numId w:val="21"/>
        </w:numPr>
        <w:spacing w:before="60" w:after="60"/>
        <w:rPr/>
      </w:pPr>
      <w:r>
        <w:rPr>
          <w:rFonts w:eastAsia="Arial" w:cs="Arial"/>
          <w:color w:val="2C3E50"/>
          <w:sz w:val="22"/>
          <w:szCs w:val="22"/>
        </w:rPr>
        <w:t>Paginación y filtros combinados: mantener el estado de los filtros activos al cambiar de página, y resetear a página 1 al cambiar un filtro, requirió gestión de estado cuidadosa con useState y useEffect en React.</w:t>
      </w:r>
    </w:p>
    <w:p>
      <w:pPr>
        <w:pStyle w:val="ListParagraph"/>
        <w:numPr>
          <w:ilvl w:val="0"/>
          <w:numId w:val="22"/>
        </w:numPr>
        <w:spacing w:before="60" w:after="60"/>
        <w:rPr/>
      </w:pPr>
      <w:r>
        <w:rPr>
          <w:rFonts w:eastAsia="Arial" w:cs="Arial"/>
          <w:color w:val="2C3E50"/>
          <w:sz w:val="22"/>
          <w:szCs w:val="22"/>
        </w:rPr>
        <w:t>Diseño responsivo con Tailwind: aprender la filosofía mobile-first de Tailwind desde cero fue un desafío, pero resultó muy productivo; la consistencia visual de la interfaz en distintos dispositivos es uno de los aspectos más satisfactorios del proyecto.</w:t>
      </w:r>
    </w:p>
    <w:p>
      <w:pPr>
        <w:pStyle w:val="Normal"/>
        <w:rPr/>
      </w:pPr>
      <w:r>
        <w:rPr/>
      </w:r>
      <w:r>
        <w:br w:type="page"/>
      </w:r>
    </w:p>
    <w:p>
      <w:pPr>
        <w:pStyle w:val="Heading1"/>
        <w:spacing w:before="0" w:after="200"/>
        <w:rPr/>
      </w:pPr>
      <w:r>
        <w:rPr>
          <w:rFonts w:eastAsia="Arial" w:cs="Arial" w:ascii="Arial" w:hAnsi="Arial"/>
          <w:b/>
          <w:bCs/>
          <w:color w:val="1A5276"/>
          <w:sz w:val="32"/>
          <w:szCs w:val="32"/>
        </w:rPr>
        <w:t>3. Requisitos hardware y software</w:t>
      </w:r>
    </w:p>
    <w:p>
      <w:pPr>
        <w:pStyle w:val="Heading2"/>
        <w:spacing w:before="300" w:after="150"/>
        <w:rPr/>
      </w:pPr>
      <w:r>
        <w:rPr>
          <w:rFonts w:eastAsia="Arial" w:cs="Arial" w:ascii="Arial" w:hAnsi="Arial"/>
          <w:b/>
          <w:bCs/>
          <w:color w:val="2C3E50"/>
          <w:sz w:val="26"/>
          <w:szCs w:val="26"/>
        </w:rPr>
        <w:t>3.1 Requisitos del servidor / máquina de desarrollo</w:t>
      </w:r>
    </w:p>
    <w:tbl>
      <w:tblPr>
        <w:tblW w:w="9026" w:type="dxa"/>
        <w:jc w:val="left"/>
        <w:tblInd w:w="0" w:type="dxa"/>
        <w:tblLayout w:type="fixed"/>
        <w:tblCellMar>
          <w:top w:w="80" w:type="dxa"/>
          <w:left w:w="120" w:type="dxa"/>
          <w:bottom w:w="80" w:type="dxa"/>
          <w:right w:w="120" w:type="dxa"/>
        </w:tblCellMar>
      </w:tblPr>
      <w:tblGrid>
        <w:gridCol w:w="2500"/>
        <w:gridCol w:w="3263"/>
        <w:gridCol w:w="3263"/>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Componente</w:t>
            </w:r>
          </w:p>
        </w:tc>
        <w:tc>
          <w:tcPr>
            <w:tcW w:w="32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Mínimo</w:t>
            </w:r>
          </w:p>
        </w:tc>
        <w:tc>
          <w:tcPr>
            <w:tcW w:w="32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Recomendado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Procesador</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Dual-core 1.5 GHz (x64)</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Quad-core 2.5 GHz o superior</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Memoria RAM</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4 GB</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8 GB o más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Espacio en disco</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500 MB libres</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 GB (para entorno virtual, node_modules, media)</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Sistema operativo</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Ubuntu 20.04 / Windows 10 / macOS 12</w:t>
            </w:r>
          </w:p>
        </w:tc>
        <w:tc>
          <w:tcPr>
            <w:tcW w:w="32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Ubuntu 22.04 LTS / macOS 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Conexión a Internet</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Requerida (Open-Meteo API)</w:t>
            </w:r>
          </w:p>
        </w:tc>
        <w:tc>
          <w:tcPr>
            <w:tcW w:w="32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Banda ancha ≥ 10 Mbps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3.2 Requisitos del cliente (navegador)</w:t>
      </w:r>
    </w:p>
    <w:tbl>
      <w:tblPr>
        <w:tblW w:w="9026" w:type="dxa"/>
        <w:jc w:val="left"/>
        <w:tblInd w:w="0" w:type="dxa"/>
        <w:tblLayout w:type="fixed"/>
        <w:tblCellMar>
          <w:top w:w="80" w:type="dxa"/>
          <w:left w:w="120" w:type="dxa"/>
          <w:bottom w:w="80" w:type="dxa"/>
          <w:right w:w="120" w:type="dxa"/>
        </w:tblCellMar>
      </w:tblPr>
      <w:tblGrid>
        <w:gridCol w:w="2500"/>
        <w:gridCol w:w="2763"/>
        <w:gridCol w:w="3763"/>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Navegador</w:t>
            </w:r>
          </w:p>
        </w:tc>
        <w:tc>
          <w:tcPr>
            <w:tcW w:w="27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Versión mínima</w:t>
            </w:r>
          </w:p>
        </w:tc>
        <w:tc>
          <w:tcPr>
            <w:tcW w:w="3763"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Soporte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Google Chrome</w:t>
            </w:r>
          </w:p>
        </w:tc>
        <w:tc>
          <w:tcPr>
            <w:tcW w:w="2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110</w:t>
            </w:r>
          </w:p>
        </w:tc>
        <w:tc>
          <w:tcPr>
            <w:tcW w:w="3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Mozilla Firefox</w:t>
            </w:r>
          </w:p>
        </w:tc>
        <w:tc>
          <w:tcPr>
            <w:tcW w:w="2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110</w:t>
            </w:r>
          </w:p>
        </w:tc>
        <w:tc>
          <w:tcPr>
            <w:tcW w:w="3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Microsoft Edge</w:t>
            </w:r>
          </w:p>
        </w:tc>
        <w:tc>
          <w:tcPr>
            <w:tcW w:w="2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110</w:t>
            </w:r>
          </w:p>
        </w:tc>
        <w:tc>
          <w:tcPr>
            <w:tcW w:w="3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Safari</w:t>
            </w:r>
          </w:p>
        </w:tc>
        <w:tc>
          <w:tcPr>
            <w:tcW w:w="2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16</w:t>
            </w:r>
          </w:p>
        </w:tc>
        <w:tc>
          <w:tcPr>
            <w:tcW w:w="3763"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Completo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Internet Explorer</w:t>
            </w:r>
          </w:p>
        </w:tc>
        <w:tc>
          <w:tcPr>
            <w:tcW w:w="2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Cualquier versión</w:t>
            </w:r>
          </w:p>
        </w:tc>
        <w:tc>
          <w:tcPr>
            <w:tcW w:w="37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 soportado</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3.3 Requisitos software del servidor</w:t>
      </w:r>
    </w:p>
    <w:tbl>
      <w:tblPr>
        <w:tblW w:w="9026" w:type="dxa"/>
        <w:jc w:val="left"/>
        <w:tblInd w:w="0" w:type="dxa"/>
        <w:tblLayout w:type="fixed"/>
        <w:tblCellMar>
          <w:top w:w="80" w:type="dxa"/>
          <w:left w:w="120" w:type="dxa"/>
          <w:bottom w:w="80" w:type="dxa"/>
          <w:right w:w="120" w:type="dxa"/>
        </w:tblCellMar>
      </w:tblPr>
      <w:tblGrid>
        <w:gridCol w:w="3000"/>
        <w:gridCol w:w="1500"/>
        <w:gridCol w:w="4526"/>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Componente</w:t>
            </w:r>
          </w:p>
        </w:tc>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Versión</w:t>
            </w:r>
          </w:p>
        </w:tc>
        <w:tc>
          <w:tcPr>
            <w:tcW w:w="45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Propósito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Python</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3.11</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Lenguaje del backend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Django</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5.0</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Framework web backend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Django REST Framework</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3.15</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Construcción de la API REST</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Pillow</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10</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Procesamiento de imágenes (fotos de capturas)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Requests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2.31</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Llamadas HTTP a Open-Meteo desde el backend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Node.js</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20 LTS</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Entorno de ejecución para el frontend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npm</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10</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Gestión de dependencias del frontend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React</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18</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Biblioteca de interfaz de usuario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Vite</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Bundler y servidor de desarrollo del frontend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Tailwind CSS</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3</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Framework de estilos utility-first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Axios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1.6</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Cliente HTTP para peticiones del frontend</w:t>
            </w:r>
          </w:p>
        </w:tc>
      </w:tr>
      <w:tr>
        <w:trPr/>
        <w:tc>
          <w:tcPr>
            <w:tcW w:w="3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React Router DOM</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6</w:t>
            </w:r>
          </w:p>
        </w:tc>
        <w:tc>
          <w:tcPr>
            <w:tcW w:w="45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Enrutamiento en el frontend (SPA)</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Git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2.40</w:t>
            </w:r>
          </w:p>
        </w:tc>
        <w:tc>
          <w:tcPr>
            <w:tcW w:w="4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Control de versiones</w:t>
            </w:r>
          </w:p>
        </w:tc>
      </w:tr>
    </w:tbl>
    <w:p>
      <w:pPr>
        <w:pStyle w:val="Normal"/>
        <w:rPr/>
      </w:pPr>
      <w:r>
        <w:rPr/>
      </w:r>
      <w:r>
        <w:br w:type="page"/>
      </w:r>
    </w:p>
    <w:p>
      <w:pPr>
        <w:pStyle w:val="Heading1"/>
        <w:spacing w:before="0" w:after="200"/>
        <w:rPr/>
      </w:pPr>
      <w:r>
        <w:rPr>
          <w:rFonts w:eastAsia="Arial" w:cs="Arial" w:ascii="Arial" w:hAnsi="Arial"/>
          <w:b/>
          <w:bCs/>
          <w:color w:val="1A5276"/>
          <w:sz w:val="32"/>
          <w:szCs w:val="32"/>
        </w:rPr>
        <w:t>4. Arquitectura de la aplicación</w:t>
      </w:r>
    </w:p>
    <w:p>
      <w:pPr>
        <w:pStyle w:val="Heading2"/>
        <w:spacing w:before="300" w:after="150"/>
        <w:rPr/>
      </w:pPr>
      <w:r>
        <w:rPr>
          <w:rFonts w:eastAsia="Arial" w:cs="Arial" w:ascii="Arial" w:hAnsi="Arial"/>
          <w:b/>
          <w:bCs/>
          <w:color w:val="2C3E50"/>
          <w:sz w:val="26"/>
          <w:szCs w:val="26"/>
        </w:rPr>
        <w:t>4.1 Arquitectura general — Tipo 3 (React + API REST Django)</w:t>
      </w:r>
    </w:p>
    <w:p>
      <w:pPr>
        <w:pStyle w:val="Normal"/>
        <w:spacing w:before="80" w:after="80"/>
        <w:rPr/>
      </w:pPr>
      <w:r>
        <w:rPr>
          <w:rFonts w:eastAsia="Arial" w:cs="Arial"/>
          <w:color w:val="2C3E50"/>
          <w:sz w:val="22"/>
          <w:szCs w:val="22"/>
        </w:rPr>
        <w:t>O Peirao sigue la modalidad Tipo 3 del proyecto intermodular: un frontend en React que consume una API REST construida con Django. Ambos proyectos son independientes y se comunican exclusivamente a través de HTTP.</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Flujo de comunicación: Navegador (React, puerto 5173) → proxy Vite → Django DRF (puerto 8000) → SQLite / Open-Meteo API</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4.2 Estructura de ficheros</w:t>
      </w:r>
    </w:p>
    <w:p>
      <w:pPr>
        <w:pStyle w:val="Heading3"/>
        <w:spacing w:before="200" w:after="100"/>
        <w:rPr/>
      </w:pPr>
      <w:r>
        <w:rPr>
          <w:rFonts w:eastAsia="Arial" w:cs="Arial" w:ascii="Arial" w:hAnsi="Arial"/>
          <w:b/>
          <w:bCs/>
          <w:color w:val="566573"/>
          <w:sz w:val="22"/>
          <w:szCs w:val="22"/>
        </w:rPr>
        <w:t>Backend (Django)</w:t>
      </w:r>
    </w:p>
    <w:tbl>
      <w:tblPr>
        <w:tblW w:w="9026" w:type="dxa"/>
        <w:jc w:val="left"/>
        <w:tblInd w:w="0" w:type="dxa"/>
        <w:tblLayout w:type="fixed"/>
        <w:tblCellMar>
          <w:top w:w="80" w:type="dxa"/>
          <w:left w:w="120" w:type="dxa"/>
          <w:bottom w:w="80" w:type="dxa"/>
          <w:right w:w="120" w:type="dxa"/>
        </w:tblCellMar>
      </w:tblPr>
      <w:tblGrid>
        <w:gridCol w:w="3500"/>
        <w:gridCol w:w="5525"/>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Archivo / Carpeta</w:t>
            </w:r>
          </w:p>
        </w:tc>
        <w:tc>
          <w:tcPr>
            <w:tcW w:w="552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Responsabilidad</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manage.py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Comando principal de Django</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requirements.txt</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Dependencias Python del proyecto</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core/settings.py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Configuración global: INSTALLED_APPS, MEDIA_ROOT, REST_FRAMEWORK</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core/urls.py</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Raíz del enrutamiento: incluye api.urls y sirve /media/</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api/models.py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Definición de las tablas: Especie, Spot, Captura</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api/serializers.py</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Conversión modelo ↔ JSON para la API REST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api/views.py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Lógica de cada endpoint (ViewSets + APIView)</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api/services.py</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Llamadas a Open-Meteo + algoritmo de puntuación</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api/urls.py</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Enrutamiento de la API con DefaultRouter</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api/fixtures/initial_data.json</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Datos de ejemplo para carga inicial</w:t>
            </w:r>
          </w:p>
        </w:tc>
      </w:tr>
    </w:tbl>
    <w:p>
      <w:pPr>
        <w:pStyle w:val="Normal"/>
        <w:spacing w:before="80" w:after="80"/>
        <w:rPr/>
      </w:pPr>
      <w:r>
        <w:rPr/>
      </w:r>
    </w:p>
    <w:p>
      <w:pPr>
        <w:pStyle w:val="Heading3"/>
        <w:spacing w:before="200" w:after="100"/>
        <w:rPr/>
      </w:pPr>
      <w:r>
        <w:rPr>
          <w:rFonts w:eastAsia="Arial" w:cs="Arial" w:ascii="Arial" w:hAnsi="Arial"/>
          <w:b/>
          <w:bCs/>
          <w:color w:val="566573"/>
          <w:sz w:val="22"/>
          <w:szCs w:val="22"/>
        </w:rPr>
        <w:t>Frontend (React + Vite)</w:t>
      </w:r>
    </w:p>
    <w:tbl>
      <w:tblPr>
        <w:tblW w:w="9026" w:type="dxa"/>
        <w:jc w:val="left"/>
        <w:tblInd w:w="0" w:type="dxa"/>
        <w:tblLayout w:type="fixed"/>
        <w:tblCellMar>
          <w:top w:w="80" w:type="dxa"/>
          <w:left w:w="120" w:type="dxa"/>
          <w:bottom w:w="80" w:type="dxa"/>
          <w:right w:w="120" w:type="dxa"/>
        </w:tblCellMar>
      </w:tblPr>
      <w:tblGrid>
        <w:gridCol w:w="3500"/>
        <w:gridCol w:w="5525"/>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Archivo / Carpeta</w:t>
            </w:r>
          </w:p>
        </w:tc>
        <w:tc>
          <w:tcPr>
            <w:tcW w:w="5525"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Responsabilidad</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vite.config.js</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Proxy de desarrollo: /api/* → http://localhost:8000</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src/App.jsx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Configuración de React Router: define las 4 rutas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src/services/api.js</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Centraliza todas las llamadas HTTP con Axios</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src/components/Navbar.jsx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Barra de navegación compartida entre páginas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src/pages/Home.jsx</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Página de inicio con tarjetas de navegación</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src/pages/Predictor.jsx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Formulario de predicción + visualización del resultado</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src/pages/Log.jsx</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Historial de capturas con filtros y paginación</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src/pages/AddCaptura.jsx</w:t>
            </w:r>
          </w:p>
        </w:tc>
        <w:tc>
          <w:tcPr>
            <w:tcW w:w="5525"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Formulario para registrar una nueva captura</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4.3 Diagrama de componentes React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Jerarquía de componentes React por página. Los estados principales (●) se indican junto al componente que los gestiona.</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3500"/>
        <w:gridCol w:w="2998"/>
        <w:gridCol w:w="2528"/>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Página / Componente</w:t>
            </w:r>
          </w:p>
        </w:tc>
        <w:tc>
          <w:tcPr>
            <w:tcW w:w="299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Estado principal (●)</w:t>
            </w:r>
          </w:p>
        </w:tc>
        <w:tc>
          <w:tcPr>
            <w:tcW w:w="252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Props recibidas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App.jsx</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w:t>
            </w:r>
            <w:r>
              <w:rPr>
                <w:rFonts w:eastAsia="Arial" w:cs="Arial"/>
                <w:color w:val="2C3E50"/>
                <w:sz w:val="20"/>
                <w:szCs w:val="20"/>
              </w:rPr>
              <w:t>(solo rutas)</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w:t>
            </w:r>
            <w:r>
              <w:rPr>
                <w:rFonts w:eastAsia="Arial" w:cs="Arial"/>
                <w:color w:val="2C3E50"/>
                <w:sz w:val="20"/>
                <w:szCs w:val="20"/>
              </w:rPr>
              <w:t>Navbar.jsx</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w:t>
            </w:r>
            <w:r>
              <w:rPr>
                <w:rFonts w:eastAsia="Arial" w:cs="Arial"/>
                <w:color w:val="2C3E50"/>
                <w:sz w:val="20"/>
                <w:szCs w:val="20"/>
              </w:rPr>
              <w:t>Home.jsx</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w:t>
            </w:r>
            <w:r>
              <w:rPr>
                <w:rFonts w:eastAsia="Arial" w:cs="Arial"/>
                <w:color w:val="2C3E50"/>
                <w:sz w:val="20"/>
                <w:szCs w:val="20"/>
              </w:rPr>
              <w:t>Predictor.jsx ●</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spotId, especieId, prediccion, loading</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w:t>
            </w:r>
            <w:r>
              <w:rPr>
                <w:rFonts w:eastAsia="Arial" w:cs="Arial"/>
                <w:color w:val="2C3E50"/>
                <w:sz w:val="20"/>
                <w:szCs w:val="20"/>
              </w:rPr>
              <w:t>(select spot)</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spots[], spotId, onChange</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w:t>
            </w:r>
            <w:r>
              <w:rPr>
                <w:rFonts w:eastAsia="Arial" w:cs="Arial"/>
                <w:color w:val="2C3E50"/>
                <w:sz w:val="20"/>
                <w:szCs w:val="20"/>
              </w:rPr>
              <w:t>(select especie)</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especies[], especieId, onChange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w:t>
            </w:r>
            <w:r>
              <w:rPr>
                <w:rFonts w:eastAsia="Arial" w:cs="Arial"/>
                <w:color w:val="2C3E50"/>
                <w:sz w:val="20"/>
                <w:szCs w:val="20"/>
              </w:rPr>
              <w:t>(ResultadoCard)</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prediccion</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w:t>
            </w:r>
            <w:r>
              <w:rPr>
                <w:rFonts w:eastAsia="Arial" w:cs="Arial"/>
                <w:color w:val="2C3E50"/>
                <w:sz w:val="20"/>
                <w:szCs w:val="20"/>
              </w:rPr>
              <w:t>Log.jsx ●</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capturas, filtros, pagina, total</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w:t>
            </w:r>
            <w:r>
              <w:rPr>
                <w:rFonts w:eastAsia="Arial" w:cs="Arial"/>
                <w:color w:val="2C3E50"/>
                <w:sz w:val="20"/>
                <w:szCs w:val="20"/>
              </w:rPr>
              <w:t>(FiltroBar)</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filtros, onChange</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w:t>
            </w:r>
            <w:r>
              <w:rPr>
                <w:rFonts w:eastAsia="Arial" w:cs="Arial"/>
                <w:color w:val="2C3E50"/>
                <w:sz w:val="20"/>
                <w:szCs w:val="20"/>
              </w:rPr>
              <w:t>(CapturaCard)</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captura, onDelete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w:t>
            </w:r>
            <w:r>
              <w:rPr>
                <w:rFonts w:eastAsia="Arial" w:cs="Arial"/>
                <w:color w:val="2C3E50"/>
                <w:sz w:val="20"/>
                <w:szCs w:val="20"/>
              </w:rPr>
              <w:t>(Paginacion)</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pagina, total, onChange</w:t>
            </w:r>
          </w:p>
        </w:tc>
      </w:tr>
      <w:tr>
        <w:trPr/>
        <w:tc>
          <w:tcPr>
            <w:tcW w:w="3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 xml:space="preserve">  └─ </w:t>
            </w:r>
            <w:r>
              <w:rPr>
                <w:rFonts w:eastAsia="Arial" w:cs="Arial"/>
                <w:color w:val="2C3E50"/>
                <w:sz w:val="20"/>
                <w:szCs w:val="20"/>
              </w:rPr>
              <w:t>AddCaptura.jsx ●</w:t>
            </w:r>
          </w:p>
        </w:tc>
        <w:tc>
          <w:tcPr>
            <w:tcW w:w="29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 preview, loading</w:t>
            </w:r>
          </w:p>
        </w:tc>
        <w:tc>
          <w:tcPr>
            <w:tcW w:w="252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 xml:space="preserve">      └─ </w:t>
            </w:r>
            <w:r>
              <w:rPr>
                <w:rFonts w:eastAsia="Arial" w:cs="Arial"/>
                <w:color w:val="2C3E50"/>
                <w:sz w:val="20"/>
                <w:szCs w:val="20"/>
              </w:rPr>
              <w:t>(ImagePreview)</w:t>
            </w:r>
          </w:p>
        </w:tc>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252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src</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4.4 Diagrama de secuencia — Flujo de predicción</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Diagrama de secuencia: el usuario solicita una predicción de pesca desde la página Predictor.jsx</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600"/>
        <w:gridCol w:w="2000"/>
        <w:gridCol w:w="6426"/>
      </w:tblGrid>
      <w:tr>
        <w:trPr>
          <w:tblHeader w:val="true"/>
        </w:trPr>
        <w:tc>
          <w:tcPr>
            <w:tcW w:w="6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Paso</w:t>
            </w:r>
          </w:p>
        </w:tc>
        <w:tc>
          <w:tcPr>
            <w:tcW w:w="2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Actor</w:t>
            </w:r>
          </w:p>
        </w:tc>
        <w:tc>
          <w:tcPr>
            <w:tcW w:w="64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Acción / Evento</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Usuario</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Selecciona un Spot y una Especie en los desplegables</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2</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Usuario</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Pulsa el botón 'Ver predicción'</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3</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Predictor.jsx</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onClick → llama a api.getPrediccion(spotId, especieId)</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4</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api.js (Axios)</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 /api/prediccion/?spot_id=X&amp;especie_id=Y → proxy Vite → Django</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5</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api/views.py</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PrediccionView.get() → extrae parámetros del query string</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6</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api/services.py</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calcular_prediccion() → llama a Open-Meteo (API atmosférica + marina)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7</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Open-Meteo</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Devuelve temperatura del aire, viento, temperatura del mar, oleaje</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8</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api/services.py</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calcular_puntuacion() → compara con rangos óptimos de la especie</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9</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api/views.py</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Serializa y devuelve JSON con condiciones + puntuación + resumen</w:t>
            </w:r>
          </w:p>
        </w:tc>
      </w:tr>
      <w:tr>
        <w:trPr/>
        <w:tc>
          <w:tcPr>
            <w:tcW w:w="6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10</w:t>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Predictor.jsx</w:t>
            </w:r>
          </w:p>
        </w:tc>
        <w:tc>
          <w:tcPr>
            <w:tcW w:w="64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useState(prediccion) actualizado → React re-renderiza</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11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ResultadoCard</w:t>
            </w:r>
          </w:p>
        </w:tc>
        <w:tc>
          <w:tcPr>
            <w:tcW w:w="64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Muestra barra de puntuación y tarjetas de datos meteorológicos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4.5 Pantallas de la aplicación</w:t>
      </w:r>
    </w:p>
    <w:p>
      <w:pPr>
        <w:pStyle w:val="Normal"/>
        <w:spacing w:before="80" w:after="80"/>
        <w:rPr/>
      </w:pPr>
      <w:r>
        <w:rPr>
          <w:rFonts w:eastAsia="Arial" w:cs="Arial"/>
          <w:color w:val="2C3E50"/>
          <w:sz w:val="22"/>
          <w:szCs w:val="22"/>
        </w:rPr>
        <w:t>La aplicación consta de 4 páginas principales, accesibles desde la barra de navegación:</w:t>
      </w:r>
    </w:p>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500"/>
        <w:gridCol w:w="1500"/>
        <w:gridCol w:w="6026"/>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Página</w:t>
            </w:r>
          </w:p>
        </w:tc>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Ruta</w:t>
            </w:r>
          </w:p>
        </w:tc>
        <w:tc>
          <w:tcPr>
            <w:tcW w:w="60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Descripción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Home</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Página de inicio con tarjetas de acceso rápido a Predictor y Log</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Predictor</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/predictor</w:t>
            </w:r>
          </w:p>
        </w:tc>
        <w:tc>
          <w:tcPr>
            <w:tcW w:w="6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Selector de spot + especie → predicción en tiempo real con puntuación visual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Log de capturas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/log</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Tabla paginada de capturas con filtros por especie, spot y búsqueda de texto</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Añadir captura</w:t>
            </w:r>
          </w:p>
        </w:tc>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/add</w:t>
            </w:r>
          </w:p>
        </w:tc>
        <w:tc>
          <w:tcPr>
            <w:tcW w:w="6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Formulario con validación, preview de foto y envío multipart/JSON</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4.6 Diseño responsivo</w:t>
      </w:r>
    </w:p>
    <w:p>
      <w:pPr>
        <w:pStyle w:val="Normal"/>
        <w:spacing w:before="80" w:after="80"/>
        <w:rPr/>
      </w:pPr>
      <w:r>
        <w:rPr>
          <w:rFonts w:eastAsia="Arial" w:cs="Arial"/>
          <w:color w:val="2C3E50"/>
          <w:sz w:val="22"/>
          <w:szCs w:val="22"/>
        </w:rPr>
        <w:t>La interfaz se ha diseñado con la filosofía mobile-first de Tailwind CSS. Las clases responsivas (sm:, md:, lg:) garantizan que el layout se adapta a cualquier dispositivo:</w:t>
      </w:r>
    </w:p>
    <w:p>
      <w:pPr>
        <w:pStyle w:val="ListParagraph"/>
        <w:numPr>
          <w:ilvl w:val="0"/>
          <w:numId w:val="23"/>
        </w:numPr>
        <w:spacing w:before="60" w:after="60"/>
        <w:rPr/>
      </w:pPr>
      <w:r>
        <w:rPr>
          <w:rFonts w:eastAsia="Arial" w:cs="Arial"/>
          <w:color w:val="2C3E50"/>
          <w:sz w:val="22"/>
          <w:szCs w:val="22"/>
        </w:rPr>
        <w:t>Móvil (&lt; 640px): columna única, botones de ancho completo, tabla de capturas en tarjetas apiladas.</w:t>
      </w:r>
    </w:p>
    <w:p>
      <w:pPr>
        <w:pStyle w:val="ListParagraph"/>
        <w:numPr>
          <w:ilvl w:val="0"/>
          <w:numId w:val="24"/>
        </w:numPr>
        <w:spacing w:before="60" w:after="60"/>
        <w:rPr/>
      </w:pPr>
      <w:r>
        <w:rPr>
          <w:rFonts w:eastAsia="Arial" w:cs="Arial"/>
          <w:color w:val="2C3E50"/>
          <w:sz w:val="22"/>
          <w:szCs w:val="22"/>
        </w:rPr>
        <w:t>Tablet (640–1024px): grid de 2 columnas en la página Home y en los formularios.</w:t>
      </w:r>
    </w:p>
    <w:p>
      <w:pPr>
        <w:pStyle w:val="ListParagraph"/>
        <w:numPr>
          <w:ilvl w:val="0"/>
          <w:numId w:val="25"/>
        </w:numPr>
        <w:spacing w:before="60" w:after="60"/>
        <w:rPr/>
      </w:pPr>
      <w:r>
        <w:rPr>
          <w:rFonts w:eastAsia="Arial" w:cs="Arial"/>
          <w:color w:val="2C3E50"/>
          <w:sz w:val="22"/>
          <w:szCs w:val="22"/>
        </w:rPr>
        <w:t>Escritorio (&gt; 1024px): layout de 3 columnas en Home, tabla clásica en Log con todas las columnas visibles.</w:t>
      </w:r>
    </w:p>
    <w:p>
      <w:pPr>
        <w:pStyle w:val="Normal"/>
        <w:spacing w:before="80" w:after="80"/>
        <w:rPr/>
      </w:pPr>
      <w:r>
        <w:rPr>
          <w:rFonts w:eastAsia="Arial" w:cs="Arial"/>
          <w:color w:val="2C3E50"/>
          <w:sz w:val="22"/>
          <w:szCs w:val="22"/>
        </w:rPr>
        <w:t>No se usan media queries CSS manuales: toda la adaptación se gestiona con las utilidades responsivas de Tailwind, lo que hace el código más limpio y mantenible.</w:t>
      </w:r>
    </w:p>
    <w:p>
      <w:pPr>
        <w:pStyle w:val="Heading2"/>
        <w:spacing w:before="300" w:after="150"/>
        <w:rPr/>
      </w:pPr>
      <w:r>
        <w:rPr>
          <w:rFonts w:eastAsia="Arial" w:cs="Arial" w:ascii="Arial" w:hAnsi="Arial"/>
          <w:b/>
          <w:bCs/>
          <w:color w:val="2C3E50"/>
          <w:sz w:val="26"/>
          <w:szCs w:val="26"/>
        </w:rPr>
        <w:t>4.7 Especificación OpenAPI de la fachada REST</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Explorable en tiempo real en http://localhost:8000/api/ (DRF Browsable API)</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798"/>
        <w:gridCol w:w="2202"/>
        <w:gridCol w:w="2199"/>
        <w:gridCol w:w="3826"/>
      </w:tblGrid>
      <w:tr>
        <w:trPr>
          <w:tblHeader w:val="true"/>
        </w:trPr>
        <w:tc>
          <w:tcPr>
            <w:tcW w:w="798"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Método</w:t>
            </w:r>
          </w:p>
        </w:tc>
        <w:tc>
          <w:tcPr>
            <w:tcW w:w="2202"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Endpoint</w:t>
            </w:r>
          </w:p>
        </w:tc>
        <w:tc>
          <w:tcPr>
            <w:tcW w:w="2199"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Tipo de parámetro</w:t>
            </w:r>
          </w:p>
        </w:tc>
        <w:tc>
          <w:tcPr>
            <w:tcW w:w="38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Descripción</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/api/especies/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Lista todas las especies</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POST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/api/especies/</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Body JSON</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Crea una especie nueva</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/api/especies/{id}/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Detalle de una especie</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PUT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/api/especies/{id}/</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Path param + Body JSON</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Actualización completa</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DELETE</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/api/especies/{id}/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Elimina la especie</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/api/spots/</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Lista todos los spots</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POST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/api/spots/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Body JSON</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Crea un spot nuevo</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/api/spots/{id}/</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Detalle de un spot</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PUT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/api/spots/{id}/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 Body JSON</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Actualización completa</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DELETE</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/api/spots/{id}/</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Elimina el spot</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/api/capturas/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Query params opcionales</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Lista paginada (10/pág), filtros por especie, spot, search</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POST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/api/capturas/</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Body multipart o JSON</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Crea captura; multipart si incluye foto</w:t>
            </w:r>
          </w:p>
        </w:tc>
      </w:tr>
      <w:tr>
        <w:trPr/>
        <w:tc>
          <w:tcPr>
            <w:tcW w:w="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DELETE</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/api/capturas/{id}/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Path param: id</w:t>
            </w:r>
          </w:p>
        </w:tc>
        <w:tc>
          <w:tcPr>
            <w:tcW w:w="3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Elimina la captura</w:t>
            </w:r>
          </w:p>
        </w:tc>
      </w:tr>
      <w:tr>
        <w:trPr/>
        <w:tc>
          <w:tcPr>
            <w:tcW w:w="798"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GET</w:t>
            </w:r>
          </w:p>
        </w:tc>
        <w:tc>
          <w:tcPr>
            <w:tcW w:w="2202"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/api/prediccion/</w:t>
            </w:r>
          </w:p>
        </w:tc>
        <w:tc>
          <w:tcPr>
            <w:tcW w:w="21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Query params: spot_id, especie_id</w:t>
            </w:r>
          </w:p>
        </w:tc>
        <w:tc>
          <w:tcPr>
            <w:tcW w:w="38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Predicción de idoneidad de pesca en tiempo real</w:t>
            </w:r>
          </w:p>
        </w:tc>
      </w:tr>
    </w:tbl>
    <w:p>
      <w:pPr>
        <w:pStyle w:val="Normal"/>
        <w:rPr/>
      </w:pPr>
      <w:r>
        <w:rPr/>
      </w:r>
      <w:r>
        <w:br w:type="page"/>
      </w:r>
    </w:p>
    <w:p>
      <w:pPr>
        <w:pStyle w:val="Heading1"/>
        <w:spacing w:before="0" w:after="200"/>
        <w:rPr/>
      </w:pPr>
      <w:r>
        <w:rPr>
          <w:rFonts w:eastAsia="Arial" w:cs="Arial" w:ascii="Arial" w:hAnsi="Arial"/>
          <w:b/>
          <w:bCs/>
          <w:color w:val="1A5276"/>
          <w:sz w:val="32"/>
          <w:szCs w:val="32"/>
        </w:rPr>
        <w:t>5. Descripción de datos y fragmentos de código relevantes</w:t>
      </w:r>
    </w:p>
    <w:p>
      <w:pPr>
        <w:pStyle w:val="Heading2"/>
        <w:spacing w:before="300" w:after="150"/>
        <w:rPr/>
      </w:pPr>
      <w:r>
        <w:rPr>
          <w:rFonts w:eastAsia="Arial" w:cs="Arial" w:ascii="Arial" w:hAnsi="Arial"/>
          <w:b/>
          <w:bCs/>
          <w:color w:val="2C3E50"/>
          <w:sz w:val="26"/>
          <w:szCs w:val="26"/>
        </w:rPr>
        <w:t>5.1 Diagrama SQL — Modelos Django</w:t>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La base de datos tiene 3 tablas. Captura relaciona Especie y Spot con claves foráneas (relación N:1 desde Captura hacia cada una).</w:t>
            </w:r>
          </w:p>
        </w:tc>
      </w:tr>
    </w:tbl>
    <w:p>
      <w:pPr>
        <w:pStyle w:val="Normal"/>
        <w:spacing w:before="80" w:after="80"/>
        <w:rPr/>
      </w:pPr>
      <w:r>
        <w:rPr/>
      </w:r>
    </w:p>
    <w:tbl>
      <w:tblPr>
        <w:tblW w:w="9026" w:type="dxa"/>
        <w:jc w:val="left"/>
        <w:tblInd w:w="0" w:type="dxa"/>
        <w:tblLayout w:type="fixed"/>
        <w:tblCellMar>
          <w:top w:w="80" w:type="dxa"/>
          <w:left w:w="120" w:type="dxa"/>
          <w:bottom w:w="80" w:type="dxa"/>
          <w:right w:w="120" w:type="dxa"/>
        </w:tblCellMar>
      </w:tblPr>
      <w:tblGrid>
        <w:gridCol w:w="1500"/>
        <w:gridCol w:w="2000"/>
        <w:gridCol w:w="2499"/>
        <w:gridCol w:w="3026"/>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Tabla</w:t>
            </w:r>
          </w:p>
        </w:tc>
        <w:tc>
          <w:tcPr>
            <w:tcW w:w="2000"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Campo</w:t>
            </w:r>
          </w:p>
        </w:tc>
        <w:tc>
          <w:tcPr>
            <w:tcW w:w="2499"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Tipo Python/SQL</w:t>
            </w:r>
          </w:p>
        </w:tc>
        <w:tc>
          <w:tcPr>
            <w:tcW w:w="3026" w:type="dxa"/>
            <w:tcBorders>
              <w:top w:val="single" w:sz="2" w:space="0" w:color="CCCCCC"/>
              <w:left w:val="single" w:sz="2" w:space="0" w:color="CCCCCC"/>
              <w:bottom w:val="single" w:sz="2" w:space="0" w:color="CCCCCC"/>
              <w:right w:val="single" w:sz="2" w:space="0" w:color="CCCCCC"/>
            </w:tcBorders>
            <w:shd w:fill="1A5276" w:val="clear"/>
            <w:vAlign w:val="center"/>
          </w:tcPr>
          <w:p>
            <w:pPr>
              <w:pStyle w:val="Normal"/>
              <w:rPr/>
            </w:pPr>
            <w:r>
              <w:rPr>
                <w:rFonts w:eastAsia="Arial" w:cs="Arial"/>
                <w:b/>
                <w:bCs/>
                <w:color w:val="FFFFFF"/>
                <w:sz w:val="20"/>
                <w:szCs w:val="20"/>
              </w:rPr>
              <w:t>Restricciones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Especie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AutoField / INTEGER PK</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AUTO_INCREMENT</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nombre</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CharField(100) / VARCHAR(100)</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UNIQUE, 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temp_agua_min</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temp_agua_max</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viento_max</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descripcion</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TextField / TEXT</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Spot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AutoField / INTEGER PK</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AUTO_INCREMENT</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nombre</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CharField(100) / VARCHAR(100)</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tipo</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CharField(20) / VARCHAR(20)</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Choices: mar/río/embalse/lago</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latitud</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longitud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descripcion</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TextField / TEXT</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Captura</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AutoField / INTEGER PK</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AUTO_INCREMENT</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especie_id</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ForeignKey → Especie</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ON DELETE CASCADE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spot_id</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ForeignKey → Spot</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ON DELETE CASCADE</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fecha</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DateField / DATE</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hora</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TimeField / TIME</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NOT NULL</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peso_kg</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longitud_cm</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temperatura_agua</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velocidad_viento</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FloatField / REAL</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notas</w:t>
            </w:r>
          </w:p>
        </w:tc>
        <w:tc>
          <w:tcPr>
            <w:tcW w:w="2499"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TextField / TEXT</w:t>
            </w:r>
          </w:p>
        </w:tc>
        <w:tc>
          <w:tcPr>
            <w:tcW w:w="3026" w:type="dxa"/>
            <w:tcBorders>
              <w:top w:val="single" w:sz="2" w:space="0" w:color="CCCCCC"/>
              <w:left w:val="single" w:sz="2" w:space="0" w:color="CCCCCC"/>
              <w:bottom w:val="single" w:sz="2" w:space="0" w:color="CCCCCC"/>
              <w:right w:val="single" w:sz="2" w:space="0" w:color="CCCCCC"/>
            </w:tcBorders>
            <w:shd w:fill="F2F3F4" w:val="clear"/>
          </w:tcPr>
          <w:p>
            <w:pPr>
              <w:pStyle w:val="Normal"/>
              <w:rPr/>
            </w:pPr>
            <w:r>
              <w:rPr>
                <w:rFonts w:eastAsia="Arial" w:cs="Arial"/>
                <w:color w:val="2C3E50"/>
                <w:sz w:val="20"/>
                <w:szCs w:val="20"/>
              </w:rPr>
              <w:t>NULLABLE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foto</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ImageField / VARCHAR(100)</w:t>
            </w:r>
          </w:p>
        </w:tc>
        <w:tc>
          <w:tcPr>
            <w:tcW w:w="3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2C3E50"/>
                <w:sz w:val="20"/>
                <w:szCs w:val="20"/>
              </w:rPr>
              <w:t>NULLABLE, guardado en media/capturas/</w:t>
            </w:r>
          </w:p>
        </w:tc>
      </w:tr>
    </w:tbl>
    <w:p>
      <w:pPr>
        <w:pStyle w:val="Normal"/>
        <w:spacing w:before="80" w:after="80"/>
        <w:rPr/>
      </w:pPr>
      <w:r>
        <w:rPr/>
      </w:r>
    </w:p>
    <w:p>
      <w:pPr>
        <w:pStyle w:val="Heading2"/>
        <w:spacing w:before="300" w:after="150"/>
        <w:rPr/>
      </w:pPr>
      <w:r>
        <w:rPr>
          <w:rFonts w:eastAsia="Arial" w:cs="Arial" w:ascii="Arial" w:hAnsi="Arial"/>
          <w:b/>
          <w:bCs/>
          <w:color w:val="2C3E50"/>
          <w:sz w:val="26"/>
          <w:szCs w:val="26"/>
        </w:rPr>
        <w:t>5.2 Algoritmo de predicción — services.py</w:t>
      </w:r>
    </w:p>
    <w:p>
      <w:pPr>
        <w:pStyle w:val="Normal"/>
        <w:spacing w:before="80" w:after="80"/>
        <w:rPr/>
      </w:pPr>
      <w:r>
        <w:rPr>
          <w:rFonts w:eastAsia="Arial" w:cs="Arial"/>
          <w:color w:val="2C3E50"/>
          <w:sz w:val="22"/>
          <w:szCs w:val="22"/>
        </w:rPr>
        <w:t>El fragmento más representativo del backend es la función calcular_puntuacion(). Recibe un objeto especie (con sus rangos óptimos) y un diccionario condiciones (obtenido de Open-Meteo). El tipo de retorno es un entero entre 0 y 100.</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Pseudocódigo de calcular_puntuacion(especie, condiciones):  puntuacion ← 100 temp_agua ← condiciones['temperatura_agua']  # float, en °C viento ← condiciones['velocidad_viento']       # float, en km/h  SI temp_agua &lt; especie.temp_agua_min:     diferencia ← especie.temp_agua_min - temp_agua  # float     penalizacion ← min(diferencia * 4, 40)          # máximo 40 puntos     puntuacion ← puntuacion - penalizacion  SI temp_agua &gt; especie.temp_agua_max:     diferencia ← temp_agua - especie.temp_agua_max     penalizacion ← min(diferencia * 4, 40)     puntuacion ← puntuacion - penalizacion  SI viento &gt; especie.viento_max:     exceso ← viento - especie.viento_max     penalizacion ← min(exceso * 2, 40)     puntuacion ← puntuacion - penalizacion  RETORNAR max(puntuacion, 0)   # nunca negativo</w:t>
            </w:r>
          </w:p>
        </w:tc>
      </w:tr>
    </w:tbl>
    <w:p>
      <w:pPr>
        <w:pStyle w:val="Normal"/>
        <w:spacing w:before="80" w:after="80"/>
        <w:rPr/>
      </w:pPr>
      <w:r>
        <w:rPr/>
      </w:r>
    </w:p>
    <w:p>
      <w:pPr>
        <w:pStyle w:val="Normal"/>
        <w:spacing w:before="80" w:after="80"/>
        <w:rPr/>
      </w:pPr>
      <w:r>
        <w:rPr>
          <w:rFonts w:eastAsia="Arial" w:cs="Arial"/>
          <w:color w:val="2C3E50"/>
          <w:sz w:val="22"/>
          <w:szCs w:val="22"/>
        </w:rPr>
        <w:t>Análisis de tipos y flujo:</w:t>
      </w:r>
    </w:p>
    <w:p>
      <w:pPr>
        <w:pStyle w:val="ListParagraph"/>
        <w:numPr>
          <w:ilvl w:val="0"/>
          <w:numId w:val="26"/>
        </w:numPr>
        <w:spacing w:before="60" w:after="60"/>
        <w:rPr/>
      </w:pPr>
      <w:r>
        <w:rPr>
          <w:rFonts w:eastAsia="Arial" w:cs="Arial"/>
          <w:color w:val="2C3E50"/>
          <w:sz w:val="22"/>
          <w:szCs w:val="22"/>
        </w:rPr>
        <w:t>temp_agua y viento son float (número decimal). La diferencia entre ellos y los umbrales de la especie también es float.</w:t>
      </w:r>
    </w:p>
    <w:p>
      <w:pPr>
        <w:pStyle w:val="ListParagraph"/>
        <w:numPr>
          <w:ilvl w:val="0"/>
          <w:numId w:val="27"/>
        </w:numPr>
        <w:spacing w:before="60" w:after="60"/>
        <w:rPr/>
      </w:pPr>
      <w:r>
        <w:rPr>
          <w:rFonts w:eastAsia="Arial" w:cs="Arial"/>
          <w:color w:val="2C3E50"/>
          <w:sz w:val="22"/>
          <w:szCs w:val="22"/>
        </w:rPr>
        <w:t>penalizacion se calcula como float pero se recorta a un máximo de 40 con la función min() nativa de Python.</w:t>
      </w:r>
    </w:p>
    <w:p>
      <w:pPr>
        <w:pStyle w:val="ListParagraph"/>
        <w:numPr>
          <w:ilvl w:val="0"/>
          <w:numId w:val="28"/>
        </w:numPr>
        <w:spacing w:before="60" w:after="60"/>
        <w:rPr/>
      </w:pPr>
      <w:r>
        <w:rPr>
          <w:rFonts w:eastAsia="Arial" w:cs="Arial"/>
          <w:color w:val="2C3E50"/>
          <w:sz w:val="22"/>
          <w:szCs w:val="22"/>
        </w:rPr>
        <w:t>La función max(puntuacion, 0) al final garantiza que el resultado nunca sea negativo (tipo int o float, siempre ≥ 0).</w:t>
      </w:r>
    </w:p>
    <w:p>
      <w:pPr>
        <w:pStyle w:val="ListParagraph"/>
        <w:numPr>
          <w:ilvl w:val="0"/>
          <w:numId w:val="29"/>
        </w:numPr>
        <w:spacing w:before="60" w:after="60"/>
        <w:rPr/>
      </w:pPr>
      <w:r>
        <w:rPr>
          <w:rFonts w:eastAsia="Arial" w:cs="Arial"/>
          <w:color w:val="2C3E50"/>
          <w:sz w:val="22"/>
          <w:szCs w:val="22"/>
        </w:rPr>
        <w:t>El algoritmo es lineal: no hay bucles, solo tres condicionales independientes (if/elif no aplica, pues temperatura y viento son penalizaciones acumulativas).</w:t>
      </w:r>
    </w:p>
    <w:p>
      <w:pPr>
        <w:pStyle w:val="Normal"/>
        <w:spacing w:before="80" w:after="80"/>
        <w:rPr/>
      </w:pPr>
      <w:r>
        <w:rPr/>
      </w:r>
    </w:p>
    <w:p>
      <w:pPr>
        <w:pStyle w:val="Heading2"/>
        <w:spacing w:before="300" w:after="150"/>
        <w:rPr/>
      </w:pPr>
      <w:r>
        <w:rPr>
          <w:rFonts w:eastAsia="Arial" w:cs="Arial" w:ascii="Arial" w:hAnsi="Arial"/>
          <w:b/>
          <w:bCs/>
          <w:color w:val="2C3E50"/>
          <w:sz w:val="26"/>
          <w:szCs w:val="26"/>
        </w:rPr>
        <w:t>5.3 Llamadas a Open-Meteo — dos APIs simultáneas</w:t>
      </w:r>
    </w:p>
    <w:p>
      <w:pPr>
        <w:pStyle w:val="Normal"/>
        <w:spacing w:before="80" w:after="80"/>
        <w:rPr/>
      </w:pPr>
      <w:r>
        <w:rPr>
          <w:rFonts w:eastAsia="Arial" w:cs="Arial"/>
          <w:color w:val="2C3E50"/>
          <w:sz w:val="22"/>
          <w:szCs w:val="22"/>
        </w:rPr>
        <w:t>La función obtener_condiciones(spot) en services.py hace dos peticiones HTTP a APIs distintas y combina los resultados en un único diccionario Python:</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Flujo de obtener_condiciones(spot):  1. Construir URL atmosférica con latitud y longitud del spot    → GET api.open-meteo.com/v1/forecast?latitude=X&amp;longitude=Y    → Parámetros: temperature_2m, wind_speed_10m, weathercode    → Tipo respuesta: dict JSON con clave 'current_weather'  2. Construir URL marina con las mismas coordenadas    → GET marine-api.open-meteo.com/v1/marine?latitude=X&amp;longitude=Y    → Parámetros: sea_surface_temperature, wave_height    → Tipo respuesta: dict JSON con clave 'hourly'  3. Extraer valores del momento actual:    temperatura_aire ← float (puede ser None si la API falla)    velocidad_viento ← float (puede ser None)    temperatura_agua ← float (None en spots de interior sin costa)    altura_olas ← float (None en spots sin datos marinos)  4. Retornar dict con los 4 valores    → Si temperatura_agua es None → el algoritmo usa solo temp_aire y viento</w:t>
            </w:r>
          </w:p>
        </w:tc>
      </w:tr>
    </w:tbl>
    <w:p>
      <w:pPr>
        <w:pStyle w:val="Normal"/>
        <w:spacing w:before="80" w:after="80"/>
        <w:rPr/>
      </w:pPr>
      <w:r>
        <w:rPr/>
      </w:r>
    </w:p>
    <w:p>
      <w:pPr>
        <w:pStyle w:val="Normal"/>
        <w:spacing w:before="80" w:after="80"/>
        <w:rPr/>
      </w:pPr>
      <w:r>
        <w:rPr>
          <w:rFonts w:eastAsia="Arial" w:cs="Arial"/>
          <w:color w:val="2C3E50"/>
          <w:sz w:val="22"/>
          <w:szCs w:val="22"/>
        </w:rPr>
        <w:t>La gestión de None es clave: los spots de río o embalse no tienen temperatura marina. El algoritmo de puntuación comprueba si el valor es None antes de aplicar la penalización de temperatura del agua.</w:t>
      </w:r>
    </w:p>
    <w:p>
      <w:pPr>
        <w:pStyle w:val="Normal"/>
        <w:spacing w:before="80" w:after="80"/>
        <w:rPr/>
      </w:pPr>
      <w:r>
        <w:rPr/>
      </w:r>
    </w:p>
    <w:p>
      <w:pPr>
        <w:pStyle w:val="Heading2"/>
        <w:spacing w:before="300" w:after="150"/>
        <w:rPr/>
      </w:pPr>
      <w:r>
        <w:rPr>
          <w:rFonts w:eastAsia="Arial" w:cs="Arial" w:ascii="Arial" w:hAnsi="Arial"/>
          <w:b/>
          <w:bCs/>
          <w:color w:val="2C3E50"/>
          <w:sz w:val="26"/>
          <w:szCs w:val="26"/>
        </w:rPr>
        <w:t>5.4 Gestión de estado en Log.jsx — filtros y paginación</w:t>
      </w:r>
    </w:p>
    <w:p>
      <w:pPr>
        <w:pStyle w:val="Normal"/>
        <w:spacing w:before="80" w:after="80"/>
        <w:rPr/>
      </w:pPr>
      <w:r>
        <w:rPr>
          <w:rFonts w:eastAsia="Arial" w:cs="Arial"/>
          <w:color w:val="2C3E50"/>
          <w:sz w:val="22"/>
          <w:szCs w:val="22"/>
        </w:rPr>
        <w:t>La página Log.jsx es la más compleja del frontend en cuanto a gestión de estado. Tiene 4 estados interrelacionados:</w:t>
      </w:r>
    </w:p>
    <w:p>
      <w:pPr>
        <w:pStyle w:val="ListParagraph"/>
        <w:numPr>
          <w:ilvl w:val="0"/>
          <w:numId w:val="30"/>
        </w:numPr>
        <w:spacing w:before="60" w:after="60"/>
        <w:rPr/>
      </w:pPr>
      <w:r>
        <w:rPr>
          <w:rFonts w:eastAsia="Arial" w:cs="Arial"/>
          <w:color w:val="2C3E50"/>
          <w:sz w:val="22"/>
          <w:szCs w:val="22"/>
        </w:rPr>
        <w:t>capturas: array de objetos (tipo: Captura[]) → la lista que se muestra en pantalla.</w:t>
      </w:r>
    </w:p>
    <w:p>
      <w:pPr>
        <w:pStyle w:val="ListParagraph"/>
        <w:numPr>
          <w:ilvl w:val="0"/>
          <w:numId w:val="31"/>
        </w:numPr>
        <w:spacing w:before="60" w:after="60"/>
        <w:rPr/>
      </w:pPr>
      <w:r>
        <w:rPr>
          <w:rFonts w:eastAsia="Arial" w:cs="Arial"/>
          <w:color w:val="2C3E50"/>
          <w:sz w:val="22"/>
          <w:szCs w:val="22"/>
        </w:rPr>
        <w:t>pagina: número entero (int) → página actual de la paginación, empieza en 1.</w:t>
      </w:r>
    </w:p>
    <w:p>
      <w:pPr>
        <w:pStyle w:val="ListParagraph"/>
        <w:numPr>
          <w:ilvl w:val="0"/>
          <w:numId w:val="32"/>
        </w:numPr>
        <w:spacing w:before="60" w:after="60"/>
        <w:rPr/>
      </w:pPr>
      <w:r>
        <w:rPr>
          <w:rFonts w:eastAsia="Arial" w:cs="Arial"/>
          <w:color w:val="2C3E50"/>
          <w:sz w:val="22"/>
          <w:szCs w:val="22"/>
        </w:rPr>
        <w:t>total: número entero → total de capturas que cumplen los filtros (devuelto por la API en el campo count).</w:t>
      </w:r>
    </w:p>
    <w:p>
      <w:pPr>
        <w:pStyle w:val="ListParagraph"/>
        <w:numPr>
          <w:ilvl w:val="0"/>
          <w:numId w:val="33"/>
        </w:numPr>
        <w:spacing w:before="60" w:after="60"/>
        <w:rPr/>
      </w:pPr>
      <w:r>
        <w:rPr>
          <w:rFonts w:eastAsia="Arial" w:cs="Arial"/>
          <w:color w:val="2C3E50"/>
          <w:sz w:val="22"/>
          <w:szCs w:val="22"/>
        </w:rPr>
        <w:t>filtros: objeto {especie: string, spot: string, search: string} → los filtros activos.</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Pseudocódigo del useEffect principal de Log.jsx:  useEffect ejecutar cuando [pagina, filtros] cambien:     params ← {}                           # objeto vacío     SI filtros.especie !== '':         params.especie ← filtros.especie  # string → int en el servidor     SI filtros.spot !== '':         params.spot ← filtros.spot     SI filtros.search !== '':         params.search ← filtros.search     params.page ← pagina                  # int      respuesta ← AWAIT getCapturas(params)  # llamada async a Axios     capturas ← respuesta.results           # array de objetos     total ← respuesta.count               # int  Cuando filtros cambian → resetear pagina a 1 (useEffect separado)</w:t>
            </w:r>
          </w:p>
        </w:tc>
      </w:tr>
    </w:tbl>
    <w:p>
      <w:pPr>
        <w:pStyle w:val="Normal"/>
        <w:spacing w:before="80" w:after="80"/>
        <w:rPr/>
      </w:pPr>
      <w:r>
        <w:rPr/>
      </w:r>
    </w:p>
    <w:p>
      <w:pPr>
        <w:pStyle w:val="Normal"/>
        <w:spacing w:before="80" w:after="80"/>
        <w:rPr/>
      </w:pPr>
      <w:r>
        <w:rPr>
          <w:rFonts w:eastAsia="Arial" w:cs="Arial"/>
          <w:color w:val="2C3E50"/>
          <w:sz w:val="22"/>
          <w:szCs w:val="22"/>
        </w:rPr>
        <w:t>El reset de página al cambiar filtros se gestiona en un useEffect independiente que observa solo filtros. Cuando el usuario cambia un filtro, este efecto corre primero y establece pagina = 1, lo que a su vez dispara el efecto principal con los nuevos parámetros.</w:t>
      </w:r>
    </w:p>
    <w:p>
      <w:pPr>
        <w:pStyle w:val="Normal"/>
        <w:spacing w:before="80" w:after="80"/>
        <w:rPr/>
      </w:pPr>
      <w:r>
        <w:rPr/>
      </w:r>
    </w:p>
    <w:p>
      <w:pPr>
        <w:pStyle w:val="Heading2"/>
        <w:spacing w:before="300" w:after="150"/>
        <w:rPr/>
      </w:pPr>
      <w:r>
        <w:rPr>
          <w:rFonts w:eastAsia="Arial" w:cs="Arial" w:ascii="Arial" w:hAnsi="Arial"/>
          <w:b/>
          <w:bCs/>
          <w:color w:val="2C3E50"/>
          <w:sz w:val="26"/>
          <w:szCs w:val="26"/>
        </w:rPr>
        <w:t>5.5 Envío condicional multipart/JSON en AddCaptura.jsx</w:t>
      </w:r>
    </w:p>
    <w:p>
      <w:pPr>
        <w:pStyle w:val="Normal"/>
        <w:spacing w:before="80" w:after="80"/>
        <w:rPr/>
      </w:pPr>
      <w:r>
        <w:rPr>
          <w:rFonts w:eastAsia="Arial" w:cs="Arial"/>
          <w:color w:val="2C3E50"/>
          <w:sz w:val="22"/>
          <w:szCs w:val="22"/>
        </w:rPr>
        <w:t>El formulario de añadir captura cambia el formato de la petición HTTP según si el usuario ha adjuntado una foto o no. Esto se gestiona con la siguiente lógica:</w:t>
      </w:r>
    </w:p>
    <w:p>
      <w:pPr>
        <w:pStyle w:val="Normal"/>
        <w:spacing w:before="80" w:after="80"/>
        <w:rPr/>
      </w:pPr>
      <w:r>
        <w:rPr/>
      </w:r>
    </w:p>
    <w:tbl>
      <w:tblPr>
        <w:tblW w:w="9026" w:type="dxa"/>
        <w:jc w:val="left"/>
        <w:tblInd w:w="0" w:type="dxa"/>
        <w:tblLayout w:type="fixed"/>
        <w:tblCellMar>
          <w:top w:w="100" w:type="dxa"/>
          <w:left w:w="200" w:type="dxa"/>
          <w:bottom w:w="100" w:type="dxa"/>
          <w:right w:w="120" w:type="dxa"/>
        </w:tblCellMar>
      </w:tblPr>
      <w:tblGrid>
        <w:gridCol w:w="9026"/>
      </w:tblGrid>
      <w:tr>
        <w:trPr/>
        <w:tc>
          <w:tcPr>
            <w:tcW w:w="9026" w:type="dxa"/>
            <w:tcBorders>
              <w:top w:val="single" w:sz="4" w:space="0" w:color="1A5276"/>
              <w:left w:val="single" w:sz="16" w:space="0" w:color="1A5276"/>
              <w:bottom w:val="single" w:sz="4" w:space="0" w:color="1A5276"/>
              <w:right w:val="single" w:sz="4" w:space="0" w:color="1A5276"/>
            </w:tcBorders>
            <w:shd w:fill="D6EAF8" w:val="clear"/>
          </w:tcPr>
          <w:p>
            <w:pPr>
              <w:pStyle w:val="Normal"/>
              <w:rPr/>
            </w:pPr>
            <w:r>
              <w:rPr>
                <w:rFonts w:eastAsia="Arial" w:cs="Arial"/>
                <w:i/>
                <w:iCs/>
                <w:color w:val="2C3E50"/>
                <w:sz w:val="20"/>
                <w:szCs w:val="20"/>
              </w:rPr>
              <w:t>Pseudocódigo de handleSubmit en AddCaptura.jsx:  SI form.foto ES un objeto File:     data ← new FormData()          # objeto binario     PARA CADA campo EN form:         data.append(campo, valor)  # incluye el File en binario     Content-Type ← 'multipart/form-data' SI NO:     data ← JSON.stringify(form)    # string JSON     Content-Type ← 'application/json'  respuesta ← AWAIT createCaptura(data) SI respuesta.ok:     navigate('/log')               # redirige a la lista</w:t>
            </w:r>
          </w:p>
        </w:tc>
      </w:tr>
    </w:tbl>
    <w:p>
      <w:pPr>
        <w:pStyle w:val="Normal"/>
        <w:spacing w:before="80" w:after="80"/>
        <w:rPr/>
      </w:pPr>
      <w:r>
        <w:rPr/>
      </w:r>
    </w:p>
    <w:p>
      <w:pPr>
        <w:pStyle w:val="Normal"/>
        <w:spacing w:before="80" w:after="80"/>
        <w:rPr/>
      </w:pPr>
      <w:r>
        <w:rPr>
          <w:rFonts w:eastAsia="Arial" w:cs="Arial"/>
          <w:color w:val="2C3E50"/>
          <w:sz w:val="22"/>
          <w:szCs w:val="22"/>
        </w:rPr>
        <w:t>En el backend (serializer de Django), el campo foto usa ImageField, que DRF procesa correctamente en ambos formatos. Si no se envía foto, el campo queda como null en la base de datos y el frontend muestra un icono genérico en su lugar.</w:t>
      </w:r>
    </w:p>
    <w:p>
      <w:pPr>
        <w:pStyle w:val="Normal"/>
        <w:rPr/>
      </w:pPr>
      <w:r>
        <w:rPr/>
      </w:r>
      <w:r>
        <w:br w:type="page"/>
      </w:r>
    </w:p>
    <w:p>
      <w:pPr>
        <w:pStyle w:val="Heading1"/>
        <w:spacing w:before="0" w:after="200"/>
        <w:rPr/>
      </w:pPr>
      <w:r>
        <w:rPr>
          <w:rFonts w:eastAsia="Arial" w:cs="Arial" w:ascii="Arial" w:hAnsi="Arial"/>
          <w:b/>
          <w:bCs/>
          <w:color w:val="1A5276"/>
          <w:sz w:val="32"/>
          <w:szCs w:val="32"/>
        </w:rPr>
        <w:t>6. Conclusiones</w:t>
      </w:r>
    </w:p>
    <w:p>
      <w:pPr>
        <w:pStyle w:val="Normal"/>
        <w:spacing w:before="80" w:after="80"/>
        <w:rPr/>
      </w:pPr>
      <w:r>
        <w:rPr>
          <w:rFonts w:eastAsia="Arial" w:cs="Arial"/>
          <w:color w:val="2C3E50"/>
          <w:sz w:val="22"/>
          <w:szCs w:val="22"/>
        </w:rPr>
        <w:t>O Peirao ha sido el proyecto más completo desarrollado durante el ciclo formativo. Ha supuesto integrar por primera vez en un único trabajo todas las capas de una aplicación web moderna: diseño de base de datos, API REST, lógica de negocio, consumo de APIs externas y frontend interactivo.</w:t>
      </w:r>
    </w:p>
    <w:p>
      <w:pPr>
        <w:pStyle w:val="Normal"/>
        <w:spacing w:before="80" w:after="80"/>
        <w:rPr/>
      </w:pPr>
      <w:r>
        <w:rPr/>
      </w:r>
    </w:p>
    <w:p>
      <w:pPr>
        <w:pStyle w:val="Normal"/>
        <w:spacing w:before="80" w:after="80"/>
        <w:rPr/>
      </w:pPr>
      <w:r>
        <w:rPr>
          <w:rFonts w:eastAsia="Arial" w:cs="Arial"/>
          <w:color w:val="2C3E50"/>
          <w:sz w:val="22"/>
          <w:szCs w:val="22"/>
        </w:rPr>
        <w:t>Los objetivos iniciales se han cumplido: la aplicación es funcional, responsiva y desplegable. El mayor aprendizaje ha sido entender cómo las piezas encajan en la arquitectura desacoplada frontend/backend, y cómo la gestión de estado en React determina la experiencia del usuario.</w:t>
      </w:r>
    </w:p>
    <w:p>
      <w:pPr>
        <w:pStyle w:val="Normal"/>
        <w:spacing w:before="80" w:after="80"/>
        <w:rPr/>
      </w:pPr>
      <w:r>
        <w:rPr/>
      </w:r>
    </w:p>
    <w:p>
      <w:pPr>
        <w:pStyle w:val="Normal"/>
        <w:spacing w:before="80" w:after="80"/>
        <w:rPr/>
      </w:pPr>
      <w:r>
        <w:rPr>
          <w:rFonts w:eastAsia="Arial" w:cs="Arial"/>
          <w:color w:val="2C3E50"/>
          <w:sz w:val="22"/>
          <w:szCs w:val="22"/>
        </w:rPr>
        <w:t>El nombre O Peirao tiene también un significado personal: en Galicia, el muelle es el punto de encuentro entre el pescador y el mar. Esta aplicación pretende ser ese punto de encuentro entre los datos y la intuición del pescador.</w:t>
      </w:r>
    </w:p>
    <w:p>
      <w:pPr>
        <w:pStyle w:val="Normal"/>
        <w:spacing w:before="80" w:after="80"/>
        <w:rPr/>
      </w:pPr>
      <w:r>
        <w:rPr/>
      </w:r>
    </w:p>
    <w:p>
      <w:pPr>
        <w:pStyle w:val="Normal"/>
        <w:spacing w:before="80" w:after="80"/>
        <w:rPr/>
      </w:pPr>
      <w:r>
        <w:rPr/>
      </w:r>
    </w:p>
    <w:p>
      <w:pPr>
        <w:pStyle w:val="Heading1"/>
        <w:spacing w:before="400" w:after="200"/>
        <w:rPr/>
      </w:pPr>
      <w:r>
        <w:rPr>
          <w:rFonts w:eastAsia="Arial" w:cs="Arial" w:ascii="Arial" w:hAnsi="Arial"/>
          <w:b/>
          <w:bCs/>
          <w:color w:val="1A5276"/>
          <w:sz w:val="32"/>
          <w:szCs w:val="32"/>
        </w:rPr>
        <w:t>7. Referencias y recursos</w:t>
      </w:r>
    </w:p>
    <w:p>
      <w:pPr>
        <w:pStyle w:val="ListParagraph"/>
        <w:numPr>
          <w:ilvl w:val="0"/>
          <w:numId w:val="34"/>
        </w:numPr>
        <w:spacing w:before="60" w:after="60"/>
        <w:rPr/>
      </w:pPr>
      <w:r>
        <w:rPr>
          <w:rFonts w:eastAsia="Arial" w:cs="Arial"/>
          <w:color w:val="2C3E50"/>
          <w:sz w:val="22"/>
          <w:szCs w:val="22"/>
        </w:rPr>
        <w:t>Documentación oficial de Django: https://docs.djangoproject.com/</w:t>
      </w:r>
    </w:p>
    <w:p>
      <w:pPr>
        <w:pStyle w:val="ListParagraph"/>
        <w:numPr>
          <w:ilvl w:val="0"/>
          <w:numId w:val="35"/>
        </w:numPr>
        <w:spacing w:before="60" w:after="60"/>
        <w:rPr/>
      </w:pPr>
      <w:r>
        <w:rPr>
          <w:rFonts w:eastAsia="Arial" w:cs="Arial"/>
          <w:color w:val="2C3E50"/>
          <w:sz w:val="22"/>
          <w:szCs w:val="22"/>
        </w:rPr>
        <w:t>Django REST Framework: https://www.django-rest-framework.org/</w:t>
      </w:r>
    </w:p>
    <w:p>
      <w:pPr>
        <w:pStyle w:val="ListParagraph"/>
        <w:numPr>
          <w:ilvl w:val="0"/>
          <w:numId w:val="36"/>
        </w:numPr>
        <w:spacing w:before="60" w:after="60"/>
        <w:rPr/>
      </w:pPr>
      <w:r>
        <w:rPr>
          <w:rFonts w:eastAsia="Arial" w:cs="Arial"/>
          <w:color w:val="2C3E50"/>
          <w:sz w:val="22"/>
          <w:szCs w:val="22"/>
        </w:rPr>
        <w:t>React — Documentación oficial: https://react.dev/</w:t>
      </w:r>
    </w:p>
    <w:p>
      <w:pPr>
        <w:pStyle w:val="ListParagraph"/>
        <w:numPr>
          <w:ilvl w:val="0"/>
          <w:numId w:val="37"/>
        </w:numPr>
        <w:spacing w:before="60" w:after="60"/>
        <w:rPr/>
      </w:pPr>
      <w:r>
        <w:rPr>
          <w:rFonts w:eastAsia="Arial" w:cs="Arial"/>
          <w:color w:val="2C3E50"/>
          <w:sz w:val="22"/>
          <w:szCs w:val="22"/>
        </w:rPr>
        <w:t>Vite: https://vitejs.dev/</w:t>
      </w:r>
    </w:p>
    <w:p>
      <w:pPr>
        <w:pStyle w:val="ListParagraph"/>
        <w:numPr>
          <w:ilvl w:val="0"/>
          <w:numId w:val="38"/>
        </w:numPr>
        <w:spacing w:before="60" w:after="60"/>
        <w:rPr/>
      </w:pPr>
      <w:r>
        <w:rPr>
          <w:rFonts w:eastAsia="Arial" w:cs="Arial"/>
          <w:color w:val="2C3E50"/>
          <w:sz w:val="22"/>
          <w:szCs w:val="22"/>
        </w:rPr>
        <w:t>Tailwind CSS: https://tailwindcss.com/docs/</w:t>
      </w:r>
    </w:p>
    <w:p>
      <w:pPr>
        <w:pStyle w:val="ListParagraph"/>
        <w:numPr>
          <w:ilvl w:val="0"/>
          <w:numId w:val="39"/>
        </w:numPr>
        <w:spacing w:before="60" w:after="60"/>
        <w:rPr/>
      </w:pPr>
      <w:r>
        <w:rPr>
          <w:rFonts w:eastAsia="Arial" w:cs="Arial"/>
          <w:color w:val="2C3E50"/>
          <w:sz w:val="22"/>
          <w:szCs w:val="22"/>
        </w:rPr>
        <w:t>Open-Meteo API (gratuita, sin clave): https://open-meteo.com/</w:t>
      </w:r>
    </w:p>
    <w:p>
      <w:pPr>
        <w:pStyle w:val="ListParagraph"/>
        <w:numPr>
          <w:ilvl w:val="0"/>
          <w:numId w:val="40"/>
        </w:numPr>
        <w:spacing w:before="60" w:after="60"/>
        <w:rPr/>
      </w:pPr>
      <w:r>
        <w:rPr>
          <w:rFonts w:eastAsia="Arial" w:cs="Arial"/>
          <w:color w:val="2C3E50"/>
          <w:sz w:val="22"/>
          <w:szCs w:val="22"/>
        </w:rPr>
        <w:t>Open-Meteo Marine API: https://open-meteo.com/en/docs/marine-weather-api</w:t>
      </w:r>
    </w:p>
    <w:p>
      <w:pPr>
        <w:pStyle w:val="ListParagraph"/>
        <w:numPr>
          <w:ilvl w:val="0"/>
          <w:numId w:val="41"/>
        </w:numPr>
        <w:spacing w:before="60" w:after="60"/>
        <w:rPr/>
      </w:pPr>
      <w:r>
        <w:rPr>
          <w:rFonts w:eastAsia="Arial" w:cs="Arial"/>
          <w:color w:val="2C3E50"/>
          <w:sz w:val="22"/>
          <w:szCs w:val="22"/>
        </w:rPr>
        <w:t>Axios: https://axios-http.com/</w:t>
      </w:r>
    </w:p>
    <w:p>
      <w:pPr>
        <w:pStyle w:val="ListParagraph"/>
        <w:numPr>
          <w:ilvl w:val="0"/>
          <w:numId w:val="42"/>
        </w:numPr>
        <w:spacing w:before="60" w:after="60"/>
        <w:rPr/>
      </w:pPr>
      <w:r>
        <w:rPr>
          <w:rFonts w:eastAsia="Arial" w:cs="Arial"/>
          <w:color w:val="2C3E50"/>
          <w:sz w:val="22"/>
          <w:szCs w:val="22"/>
        </w:rPr>
        <w:t>React Router v6: https://reactrouter.com/</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5276"/>
      </w:pBdr>
      <w:tabs>
        <w:tab w:val="clear" w:pos="720"/>
        <w:tab w:val="right" w:pos="9026" w:leader="none"/>
      </w:tabs>
      <w:rPr/>
    </w:pPr>
    <w:r>
      <w:rPr>
        <w:rFonts w:eastAsia="Arial" w:cs="Arial"/>
        <w:color w:val="566573"/>
        <w:sz w:val="16"/>
        <w:szCs w:val="16"/>
      </w:rPr>
      <w:t xml:space="preserve">Centro de Formación Profesional Afundación  </w:t>
      <w:tab/>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5276"/>
      </w:pBdr>
      <w:tabs>
        <w:tab w:val="clear" w:pos="720"/>
        <w:tab w:val="right" w:pos="9026" w:leader="none"/>
      </w:tabs>
      <w:rPr/>
    </w:pPr>
    <w:r>
      <w:rPr>
        <w:rFonts w:eastAsia="Arial" w:cs="Arial"/>
        <w:color w:val="566573"/>
        <w:sz w:val="16"/>
        <w:szCs w:val="16"/>
      </w:rPr>
      <w:t xml:space="preserve">Centro de Formación Profesional Afundación  </w:t>
      <w:tab/>
    </w: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5276"/>
      </w:pBdr>
      <w:rPr/>
    </w:pPr>
    <w:r>
      <w:rPr>
        <w:rFonts w:eastAsia="Arial" w:cs="Arial"/>
        <w:color w:val="566573"/>
        <w:sz w:val="18"/>
        <w:szCs w:val="18"/>
      </w:rPr>
      <w:t>O Peirao — FishingPredictor  |  Proyecto Intermodular DAW2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5276"/>
      </w:pBdr>
      <w:rPr/>
    </w:pPr>
    <w:r>
      <w:rPr>
        <w:rFonts w:eastAsia="Arial" w:cs="Arial"/>
        <w:color w:val="566573"/>
        <w:sz w:val="18"/>
        <w:szCs w:val="18"/>
      </w:rPr>
      <w:t>O Peirao — FishingPredictor  |  Proyecto Intermodular DAW2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3E50"/>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2C3E50"/>
      <w:kern w:val="0"/>
      <w:sz w:val="22"/>
      <w:szCs w:val="22"/>
      <w:lang w:val="es-ES" w:eastAsia="zh-CN" w:bidi="hi-IN"/>
    </w:rPr>
  </w:style>
  <w:style w:type="paragraph" w:styleId="Heading1">
    <w:name w:val="Heading 1"/>
    <w:basedOn w:val="Ttulo"/>
    <w:qFormat/>
    <w:pPr>
      <w:spacing w:before="400" w:after="200"/>
      <w:outlineLvl w:val="0"/>
    </w:pPr>
    <w:rPr>
      <w:rFonts w:ascii="Arial" w:hAnsi="Arial" w:eastAsia="Arial" w:cs="Arial"/>
      <w:b/>
      <w:bCs/>
      <w:color w:val="1A5276"/>
      <w:sz w:val="32"/>
      <w:szCs w:val="32"/>
    </w:rPr>
  </w:style>
  <w:style w:type="paragraph" w:styleId="Heading2">
    <w:name w:val="Heading 2"/>
    <w:basedOn w:val="Ttulo"/>
    <w:qFormat/>
    <w:pPr>
      <w:spacing w:before="300" w:after="150"/>
      <w:outlineLvl w:val="1"/>
    </w:pPr>
    <w:rPr>
      <w:rFonts w:ascii="Arial" w:hAnsi="Arial" w:eastAsia="Arial" w:cs="Arial"/>
      <w:b/>
      <w:bCs/>
      <w:color w:val="2C3E50"/>
      <w:sz w:val="26"/>
      <w:szCs w:val="26"/>
    </w:rPr>
  </w:style>
  <w:style w:type="paragraph" w:styleId="Heading3">
    <w:name w:val="Heading 3"/>
    <w:basedOn w:val="Ttulo"/>
    <w:qFormat/>
    <w:pPr>
      <w:spacing w:before="200" w:after="100"/>
      <w:outlineLvl w:val="2"/>
    </w:pPr>
    <w:rPr>
      <w:rFonts w:ascii="Arial" w:hAnsi="Arial" w:eastAsia="Arial" w:cs="Arial"/>
      <w:b/>
      <w:bCs/>
      <w:color w:val="566573"/>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2C3E50"/>
      <w:kern w:val="0"/>
      <w:sz w:val="22"/>
      <w:szCs w:val="22"/>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2C3E50"/>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16</Pages>
  <Words>3288</Words>
  <Characters>18718</Characters>
  <CharactersWithSpaces>21717</CharactersWithSpaces>
  <Paragraphs>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2026-05-04T08:49:03Z</dcterms:created>
  <dc:creator>Un-named</dc:creator>
  <dc:description/>
  <dc:language>es-ES</dc:language>
  <cp:lastModifiedBy/>
  <dcterms:modified xsi:type="dcterms:W3CDTF">2026-05-08T22:41:03Z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