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43225" cy="1492250"/>
            <wp:effectExtent l="0" t="0" r="0" b="0"/>
            <wp:docPr id="1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35" w:type="dxa"/>
        <w:jc w:val="left"/>
        <w:tblInd w:w="0" w:type="dxa"/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noHBand="0" w:noVBand="1" w:firstColumn="1" w:lastRow="0" w:lastColumn="0" w:firstRow="1"/>
      </w:tblPr>
      <w:tblGrid>
        <w:gridCol w:w="8435"/>
      </w:tblGrid>
      <w:tr>
        <w:trPr>
          <w:trHeight w:val="13" w:hRule="atLeast"/>
        </w:trPr>
        <w:tc>
          <w:tcPr>
            <w:tcW w:w="8435" w:type="dxa"/>
            <w:tcBorders>
              <w:left w:val="single" w:sz="18" w:space="0" w:color="4F81BD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Universidad Tecnológica Equinoccial                                                   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Escuela de Tecnologías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Carrera de Desarrollo de Software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Base de datos I</w:t>
            </w:r>
          </w:p>
        </w:tc>
      </w:tr>
      <w:tr>
        <w:trPr>
          <w:trHeight w:val="301" w:hRule="exact"/>
        </w:trPr>
        <w:tc>
          <w:tcPr>
            <w:tcW w:w="8435" w:type="dxa"/>
            <w:tcBorders>
              <w:left w:val="single" w:sz="18" w:space="0" w:color="4F81BD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711" w:hRule="atLeast"/>
        </w:trPr>
        <w:tc>
          <w:tcPr>
            <w:tcW w:w="8435" w:type="dxa"/>
            <w:tcBorders>
              <w:left w:val="single" w:sz="1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Tema: </w:t>
            </w:r>
            <w:r>
              <w:rPr>
                <w:rFonts w:cs="Times New Roman" w:ascii="Times New Roman" w:hAnsi="Times New Roman"/>
                <w:b/>
                <w:bCs/>
              </w:rPr>
              <w:t xml:space="preserve">Historia de base de datos 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Trabajo N-0</w:t>
      </w:r>
      <w:r>
        <w:rPr>
          <w:rFonts w:cs="Times New Roman" w:ascii="Times New Roman" w:hAnsi="Times New Roman"/>
          <w:b/>
          <w:bCs/>
        </w:rPr>
        <w:t>03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Paralelo: “ A  ”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Fecha: </w:t>
      </w:r>
      <w:r>
        <w:rPr>
          <w:rFonts w:cs="Times New Roman" w:ascii="Times New Roman" w:hAnsi="Times New Roman"/>
          <w:b/>
          <w:bCs/>
        </w:rPr>
        <w:t>19 / 10 / 2026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Presentado por: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Mateo Araque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Docente:</w:t>
      </w:r>
      <w:r>
        <w:rPr>
          <w:rFonts w:cs="Times New Roman" w:ascii="Times New Roman" w:hAnsi="Times New Roman"/>
        </w:rPr>
        <w:t xml:space="preserve"> Ing. Cristian Rivadeneira Cede</w:t>
      </w:r>
      <w:r>
        <w:rPr>
          <w:rFonts w:cs="Times New Roman" w:ascii="Times New Roman" w:hAnsi="Times New Roman"/>
          <w:lang w:val="es-EC"/>
        </w:rPr>
        <w:t>ño</w:t>
      </w:r>
      <w:r>
        <w:rPr>
          <w:rFonts w:cs="Times New Roman" w:ascii="Times New Roman" w:hAnsi="Times New Roman"/>
        </w:rPr>
        <w:t> MSc.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Introducción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A lo largo de la historia de la computación, la necesidad de almacenar, organizar y recuperar información de forma eficiente ha impulsado la evolución continua de las tecnologías de almacenamiento. Desde los primeros métodos físicos como las tarjetas perforadas y las cintas magnéticas, hasta la llegada del modelo relacional introducido por Edgar F. Codd en la década de 1970. Comprender los hitos e innovaciones históricas de las bases de datos nos permite apreciar cómo surgieron los modernos Sistemas Gestores de Bases de Datos y las razones detrás de la coexistencia actual de los modelos SQL y NoSQL.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Objetivo General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Analizar la evolución histórica de las bases de datos a partir del recurso audiovisual proporcionado, identificando los principales hitos, innovadores y paradigmas tecnológicos que dieron origen a los sistemas gestores de datos modernos.</w:t>
      </w:r>
    </w:p>
    <w:p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Objetivos Específicos</w:t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1. </w:t>
      </w:r>
      <w:r>
        <w:rPr>
          <w:rFonts w:cs="Times New Roman" w:ascii="Times New Roman" w:hAnsi="Times New Roman"/>
          <w:b w:val="false"/>
          <w:bCs w:val="false"/>
        </w:rPr>
        <w:t>Identificar las primeras formas de almacenamiento masivo y el surgimiento de las bases de datos jerárquicas y en red en las décadas de 1950 y 1960.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2. </w:t>
      </w:r>
      <w:r>
        <w:rPr>
          <w:rFonts w:cs="Times New Roman" w:ascii="Times New Roman" w:hAnsi="Times New Roman"/>
          <w:b w:val="false"/>
          <w:bCs w:val="false"/>
        </w:rPr>
        <w:t>Comprender la trascendencia del Modelo Relacional ideado por Edgar F. Codd y su impacto en el desarrollo de motores comerciales como Oracle, MySQL y PostgreSQL.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3. </w:t>
      </w:r>
      <w:r>
        <w:rPr>
          <w:rFonts w:cs="Times New Roman" w:ascii="Times New Roman" w:hAnsi="Times New Roman"/>
          <w:b w:val="false"/>
          <w:bCs w:val="false"/>
        </w:rPr>
        <w:t>Describir la transición hacia las bases de datos distribuidas, orientadas a objetos y los modernos entornos no relacionales (NoSQL).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Desarrollo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</w:t>
      </w:r>
      <w:r>
        <w:rPr>
          <w:rFonts w:cs="Times New Roman" w:ascii="Times New Roman" w:hAnsi="Times New Roman"/>
          <w:b/>
          <w:bCs/>
        </w:rPr>
        <w:t>. Orígenes y Almacenamiento Físico (Décadas de 1880 – 1950)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/>
        </w:rPr>
        <w:t>Tarjetas Perforadas:</w:t>
      </w:r>
      <w:r>
        <w:rPr>
          <w:rFonts w:cs="Times New Roman" w:ascii="Times New Roman" w:hAnsi="Times New Roman"/>
          <w:b w:val="false"/>
          <w:bCs w:val="false"/>
        </w:rPr>
        <w:t xml:space="preserve"> Herman Hollerith desarrolló el sistema de tarjetas perforadas para el censo de EE. UU. de 1890, fundando posteriormente la empresa que se convertiría en IBM.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 w:val="false"/>
        </w:rPr>
        <w:t>Cintas Magnéticas:</w:t>
      </w:r>
      <w:r>
        <w:rPr>
          <w:rFonts w:cs="Times New Roman" w:ascii="Times New Roman" w:hAnsi="Times New Roman"/>
          <w:b w:val="false"/>
          <w:bCs w:val="false"/>
        </w:rPr>
        <w:t xml:space="preserve"> En la década de 1950, las cintas magnéticas sustituyeron a las tarjetas perforadas, permitiendo automatizar lecturas y almacenar mayor volumen de información, aunque con un acceso estrictamente secuencial.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>2. Modelos Jerárquicos, en Red y Acceso Aleatorio (Década de 1960)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/>
        </w:rPr>
        <w:t xml:space="preserve">Discos </w:t>
      </w:r>
      <w:r>
        <w:rPr>
          <w:rFonts w:cs="Times New Roman" w:ascii="Times New Roman" w:hAnsi="Times New Roman"/>
          <w:b/>
          <w:bCs/>
        </w:rPr>
        <w:t>m</w:t>
      </w:r>
      <w:r>
        <w:rPr>
          <w:rFonts w:cs="Times New Roman" w:ascii="Times New Roman" w:hAnsi="Times New Roman"/>
          <w:b/>
          <w:bCs/>
        </w:rPr>
        <w:t>agnéticos:</w:t>
      </w:r>
      <w:r>
        <w:rPr>
          <w:rFonts w:cs="Times New Roman" w:ascii="Times New Roman" w:hAnsi="Times New Roman"/>
          <w:b w:val="false"/>
          <w:bCs w:val="false"/>
        </w:rPr>
        <w:t xml:space="preserve"> La invención del disco duro permitió el acceso aleatorio, lo que posibilitó consultar datos directamente sin recorrer todo el soporte físico.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 w:val="false"/>
        </w:rPr>
        <w:t>Sistema IMS de IBM (1966):</w:t>
      </w:r>
      <w:r>
        <w:rPr>
          <w:rFonts w:cs="Times New Roman" w:ascii="Times New Roman" w:hAnsi="Times New Roman"/>
          <w:b w:val="false"/>
          <w:bCs w:val="false"/>
        </w:rPr>
        <w:t xml:space="preserve"> Creado para el programa espacial Apolo, fue uno de los primeros sistemas de bases de datos jerárquicas </w:t>
      </w:r>
      <w:r>
        <w:rPr>
          <w:rFonts w:cs="Times New Roman" w:ascii="Times New Roman" w:hAnsi="Times New Roman"/>
          <w:b w:val="false"/>
          <w:bCs w:val="false"/>
        </w:rPr>
        <w:t xml:space="preserve">con una </w:t>
      </w:r>
      <w:r>
        <w:rPr>
          <w:rFonts w:cs="Times New Roman" w:ascii="Times New Roman" w:hAnsi="Times New Roman"/>
          <w:b w:val="false"/>
          <w:bCs w:val="false"/>
        </w:rPr>
        <w:t>estructura en árbol.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/>
          <w:bCs w:val="false"/>
        </w:rPr>
        <w:t>Modelo en Red (CODASYL):</w:t>
      </w:r>
      <w:r>
        <w:rPr>
          <w:rFonts w:cs="Times New Roman" w:ascii="Times New Roman" w:hAnsi="Times New Roman"/>
          <w:b w:val="false"/>
          <w:bCs w:val="false"/>
        </w:rPr>
        <w:t xml:space="preserve"> Desarrollado por Charles Bachman en la Conferencia de Lenguajes de Sistemas de Datos, permitiendo relaciones de varios a varios entre registros.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>3. El Nacimiento del Modelo Relacional (1970)</w:t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Edgar F. Codd (1970): </w:t>
      </w:r>
      <w:r>
        <w:rPr>
          <w:rFonts w:cs="Times New Roman" w:ascii="Times New Roman" w:hAnsi="Times New Roman"/>
          <w:b w:val="false"/>
          <w:bCs w:val="false"/>
        </w:rPr>
        <w:t xml:space="preserve">Investigador de IBM  </w:t>
      </w:r>
      <w:r>
        <w:rPr>
          <w:rFonts w:cs="Times New Roman" w:ascii="Times New Roman" w:hAnsi="Times New Roman"/>
          <w:b w:val="false"/>
          <w:bCs w:val="false"/>
        </w:rPr>
        <w:t>que p</w:t>
      </w:r>
      <w:r>
        <w:rPr>
          <w:rFonts w:cs="Times New Roman" w:ascii="Times New Roman" w:hAnsi="Times New Roman"/>
          <w:b w:val="false"/>
          <w:bCs w:val="false"/>
        </w:rPr>
        <w:t>ropuso organizar la información en tablas (relaciones) compuestas por filas y columnas interconectadas mediante claves matemáticas, eliminando la dependencia física de los datos.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 w:val="false"/>
        </w:rPr>
        <w:t>System R y Lenguaje SQL:</w:t>
      </w:r>
      <w:r>
        <w:rPr>
          <w:rFonts w:cs="Times New Roman" w:ascii="Times New Roman" w:hAnsi="Times New Roman"/>
          <w:b w:val="false"/>
          <w:bCs w:val="false"/>
        </w:rPr>
        <w:t xml:space="preserve"> IBM desarrolló el proyecto experimental System R, donde nació el lenguaje SQL.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>4. La Era Comercial de SQL y la Estandarización (1980 – 1990)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Surgimiento de Oracle: </w:t>
      </w:r>
      <w:r>
        <w:rPr>
          <w:rFonts w:cs="Times New Roman" w:ascii="Times New Roman" w:hAnsi="Times New Roman"/>
          <w:b w:val="false"/>
          <w:bCs w:val="false"/>
        </w:rPr>
        <w:t>Larry Ellison cofundó Software Development Laboratories (posteriormente Oracle Corporation), lanzando el primer SGBD relacional comercial.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 w:val="false"/>
        </w:rPr>
        <w:t>Estandarización y Dominio del Mercado:</w:t>
      </w:r>
      <w:r>
        <w:rPr>
          <w:rFonts w:cs="Times New Roman" w:ascii="Times New Roman" w:hAnsi="Times New Roman"/>
          <w:b w:val="false"/>
          <w:bCs w:val="false"/>
        </w:rPr>
        <w:t xml:space="preserve"> SQL se convirtió en el estándar de la industria. Nacieron y se consolidaron grandes motores relacionales como Microsoft SQL Server, IBM DB2 y proyectos de código abierto indispensables como MySQL y PostgreSQL.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>5. Bases de Datos Orientadas a Objetos, y NoSQL (2000</w:t>
      </w:r>
      <w:r>
        <w:rPr>
          <w:rFonts w:cs="Times New Roman" w:ascii="Times New Roman" w:hAnsi="Times New Roman"/>
          <w:b/>
          <w:bCs/>
        </w:rPr>
        <w:t>)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Integración Web: </w:t>
      </w:r>
      <w:r>
        <w:rPr>
          <w:rFonts w:cs="Times New Roman" w:ascii="Times New Roman" w:hAnsi="Times New Roman"/>
          <w:b w:val="false"/>
          <w:bCs w:val="false"/>
        </w:rPr>
        <w:t>El uso de Internet requirió motores capaces de gestionar miles de conexiones simultáneas.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/>
          <w:bCs/>
        </w:rPr>
      </w:pPr>
      <w:r>
        <w:rPr>
          <w:rFonts w:cs="Times New Roman" w:ascii="Times New Roman" w:hAnsi="Times New Roman"/>
          <w:b/>
          <w:bCs w:val="false"/>
        </w:rPr>
        <w:t>Aparición del Movimiento NoSQL:</w:t>
      </w:r>
      <w:r>
        <w:rPr>
          <w:rFonts w:cs="Times New Roman" w:ascii="Times New Roman" w:hAnsi="Times New Roman"/>
          <w:b w:val="false"/>
          <w:bCs w:val="false"/>
        </w:rPr>
        <w:t xml:space="preserve"> Con el crecimiento exponencial de datos semiestructurados y el Big Data en gigantes tecnológicos, surgieron bases de datos no relacionales enfocadas en alta disponibilidad y escalabilidad horizontal.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  <w:b w:val="false"/>
          <w:bCs w:val="false"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cs="Times New Roman" w:ascii="Times New Roman" w:hAnsi="Times New Roman"/>
          <w:b/>
          <w:bCs/>
        </w:rPr>
        <w:t>Conclusiones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- La historia de las bases de datos demuestra un cambio constante desde soluciones de almacenamiento de acceso secuencial y físico.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- La evolución tecnológica no destruye los paradigmas anteriores, sino que los adapta: las bases de datos relacionales tradicionales como MySQL y PostgreSQL siguen vigentes y conviven con las soluciones NoSQL para atender las necesidades diversas del software moderno.</w:t>
      </w:r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Recomendaciones</w:t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- Es recomendable estudiar la evolución histórica para comprender por qué se tomaron decisiones de diseño clave en la sintaxis del lenguaje SQL estándar.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- Se sugiere analizar los antecedentes de las arquitecturas distribuídas para elegir de manera objetiva entre motores relacionales (SQL) y no relacionales (NoSQL) al diseñar proyectos informáticos actuales.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 w:cs="Times New Roman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Referencias Bibliográficas </w:t>
      </w:r>
    </w:p>
    <w:p>
      <w:pPr>
        <w:pStyle w:val="BodyText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Computer History Museum. (s. f.). </w:t>
      </w:r>
      <w:r>
        <w:rPr>
          <w:rFonts w:cs="Times New Roman" w:ascii="Times New Roman" w:hAnsi="Times New Roman"/>
          <w:b w:val="false"/>
          <w:bCs w:val="false"/>
          <w:i/>
        </w:rPr>
        <w:t>Historia de las bases de datos</w:t>
      </w:r>
      <w:r>
        <w:rPr>
          <w:rFonts w:cs="Times New Roman" w:ascii="Times New Roman" w:hAnsi="Times New Roman"/>
          <w:b w:val="false"/>
          <w:bCs w:val="false"/>
        </w:rPr>
        <w:t xml:space="preserve"> [Video]. YouTube. </w:t>
      </w:r>
      <w:hyperlink r:id="rId3" w:tgtFrame="_blank">
        <w:r>
          <w:rPr>
            <w:rStyle w:val="Hyperlink"/>
            <w:rFonts w:cs="Times New Roman" w:ascii="Times New Roman" w:hAnsi="Times New Roman"/>
            <w:b w:val="false"/>
            <w:bCs w:val="false"/>
          </w:rPr>
          <w:t>https://www.youtube.com/watch?v=KG-mqHoXOXY</w:t>
        </w:r>
      </w:hyperlink>
    </w:p>
    <w:p>
      <w:pPr>
        <w:pStyle w:val="ListParagraph"/>
        <w:ind w:left="108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76f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76f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76f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76f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76f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76f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76f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76f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76f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176f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176f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176f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176f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176fa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176fa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176fa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176fa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176fa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176f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176f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76f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6f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76f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76f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76f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176fac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76f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76f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76f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6f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7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76f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76f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=KG-mqHoXOXY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4</Pages>
  <Words>718</Words>
  <Characters>4146</Characters>
  <CharactersWithSpaces>4871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2025-10-01T21:31:00Z</dcterms:created>
  <dc:creator>Cristian Guillermo Rivadeneira Cedeño</dc:creator>
  <dc:description/>
  <dc:language>en-US</dc:language>
  <cp:lastModifiedBy/>
  <dcterms:modified xsi:type="dcterms:W3CDTF">2026-10-19T16:26:44Z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