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6"/>
        <w:gridCol w:w="5405"/>
        <w:gridCol w:w="3197"/>
        <w:tblGridChange w:id="0">
          <w:tblGrid>
            <w:gridCol w:w="1026"/>
            <w:gridCol w:w="5405"/>
            <w:gridCol w:w="3197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1324" cy="797242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 de documento: Técnico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Versión: 1.0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Grupo: Información Geográfica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Fecha: 05/2023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Título: Propuesta de OG Ráster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Página: 2</w:t>
            </w:r>
          </w:p>
        </w:tc>
      </w:tr>
    </w:tbl>
    <w:p w:rsidR="00000000" w:rsidDel="00000000" w:rsidP="00000000" w:rsidRDefault="00000000" w:rsidRPr="00000000" w14:paraId="0000000C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Propuesta de OG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Modelo geográfico: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Peligro de anegamiento asociado a la topografía 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Definición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Área definida según probabilidad de ocurrencia de anegamientos asociado a la topografía, para ello se tiene en cuenta la orientación y la pendiente del terreno.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Formato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polígono / Ráster 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051408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Clase: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Geografía física (05)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Subclase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Amenaza (14)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Objeto geográfico: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Zona con peligro de anegamiento asociado a la topografía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¡Nuevo!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Atributo: 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4"/>
        <w:gridCol w:w="1604"/>
        <w:gridCol w:w="1605"/>
        <w:gridCol w:w="1605"/>
        <w:gridCol w:w="1605"/>
        <w:gridCol w:w="1605"/>
        <w:tblGridChange w:id="0">
          <w:tblGrid>
            <w:gridCol w:w="1604"/>
            <w:gridCol w:w="1604"/>
            <w:gridCol w:w="1605"/>
            <w:gridCol w:w="1605"/>
            <w:gridCol w:w="1605"/>
            <w:gridCol w:w="1605"/>
          </w:tblGrid>
        </w:tblGridChange>
      </w:tblGrid>
      <w:tr>
        <w:trPr>
          <w:cantSplit w:val="0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LISTA DE ATRIBUTOS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Definición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Tipo de atributo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GDP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Grado de peligrosidad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de eventos peligrosos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Orientación de la pendiente del terreno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a la que tiende la pendiente del terreno.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de caracteres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Pendiente del terreno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 cuánto se inclina el terreno con respecto a la horizontal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porcentaje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Área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Medida d extensión de una superficie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Numérico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Autoridad de fuente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Clasificación de acuerdo a la jurisdicción o tipo de autoridad responsable.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Cadena de caracteres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 libre </w:t>
            </w:r>
          </w:p>
        </w:tc>
      </w:tr>
    </w:tbl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Valores de dominio GDP: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410"/>
        <w:gridCol w:w="5811"/>
        <w:tblGridChange w:id="0">
          <w:tblGrid>
            <w:gridCol w:w="1413"/>
            <w:gridCol w:w="2410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 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Etiqueta 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muy alta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moderada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baja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baja 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Probabilidad de ocurrencia muy baja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Valores de dominio OPT: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410"/>
        <w:gridCol w:w="5811"/>
        <w:tblGridChange w:id="0">
          <w:tblGrid>
            <w:gridCol w:w="1413"/>
            <w:gridCol w:w="2410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Código 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Etiqueta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Definición </w:t>
            </w:r>
          </w:p>
        </w:tc>
      </w:tr>
      <w:tr>
        <w:trPr>
          <w:cantSplit w:val="0"/>
          <w:trHeight w:val="260.976562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Norte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norte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Noreste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noreste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Este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Sureste 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sureste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sur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Suroeste 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suroeste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Oeste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oeste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Noroeste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Cuando la dirección del terreno es en dirección noroeste</w:t>
            </w:r>
          </w:p>
        </w:tc>
      </w:tr>
    </w:tbl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88">
      <w:pPr>
        <w:spacing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IDERA (2019) Catálogo de Objetos Geográficos de la Infraestructura de Datos Espaciales de la República Argentina, versión 2.1. Grupo de trabajo Información Geoespacial. Recuperado IDERA, Argentina.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63500</wp:posOffset>
              </wp:positionV>
              <wp:extent cx="6153150" cy="31750"/>
              <wp:effectExtent b="0" l="0" r="0" t="0"/>
              <wp:wrapNone/>
              <wp:docPr id="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12 de Octubre 1098 - 3</w:t>
    </w:r>
    <w:r w:rsidDel="00000000" w:rsidR="00000000" w:rsidRPr="00000000">
      <w:rPr>
        <w:color w:val="000000"/>
        <w:sz w:val="18"/>
        <w:szCs w:val="18"/>
        <w:vertAlign w:val="superscript"/>
        <w:rtl w:val="0"/>
      </w:rPr>
      <w:t xml:space="preserve">er</w:t>
    </w:r>
    <w:r w:rsidDel="00000000" w:rsidR="00000000" w:rsidRPr="00000000">
      <w:rPr>
        <w:color w:val="000000"/>
        <w:sz w:val="18"/>
        <w:szCs w:val="18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9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rPr>
        <w:color w:val="000000"/>
        <w:sz w:val="18"/>
        <w:szCs w:val="18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E-mail: </w:t>
    </w:r>
    <w:hyperlink r:id="rId2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labgeot@uns.edu.ar</w:t>
      </w:r>
    </w:hyperlink>
    <w:r w:rsidDel="00000000" w:rsidR="00000000" w:rsidRPr="00000000">
      <w:rPr>
        <w:color w:val="000000"/>
        <w:sz w:val="18"/>
        <w:szCs w:val="18"/>
        <w:rtl w:val="0"/>
      </w:rPr>
      <w:t xml:space="preserve"> - </w:t>
    </w:r>
    <w:hyperlink r:id="rId3">
      <w:r w:rsidDel="00000000" w:rsidR="00000000" w:rsidRPr="00000000">
        <w:rPr>
          <w:color w:val="0000ff"/>
          <w:sz w:val="18"/>
          <w:szCs w:val="18"/>
          <w:u w:val="singl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  <w:sz w:val="20"/>
        <w:szCs w:val="20"/>
      </w:rPr>
    </w:pPr>
    <w:bookmarkStart w:colFirst="0" w:colLast="0" w:name="_heading=h.30j0zll" w:id="1"/>
    <w:bookmarkEnd w:id="1"/>
    <w:r w:rsidDel="00000000" w:rsidR="00000000" w:rsidRPr="00000000">
      <w:rPr>
        <w:rFonts w:ascii="Times New Roman" w:cs="Times New Roman" w:eastAsia="Times New Roman" w:hAnsi="Times New Roman"/>
      </w:rPr>
      <w:pict>
        <v:shape id="WordPictureWatermark1" style="position:absolute;width:481.9pt;height:686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25391" cy="540000"/>
          <wp:effectExtent b="0" l="0" r="0" t="0"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40000" cy="540000"/>
          <wp:effectExtent b="0" l="0" r="0" t="0"/>
          <wp:docPr id="14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color w:val="000000"/>
      </w:rPr>
      <w:drawing>
        <wp:inline distB="0" distT="0" distL="0" distR="0">
          <wp:extent cx="589149" cy="540000"/>
          <wp:effectExtent b="0" l="0" r="0" t="0"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3263900</wp:posOffset>
              </wp:positionH>
              <wp:positionV relativeFrom="paragraph">
                <wp:posOffset>-101599</wp:posOffset>
              </wp:positionV>
              <wp:extent cx="2873375" cy="676275"/>
              <wp:effectExtent b="0" l="0" r="0" t="0"/>
              <wp:wrapNone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3375" cy="676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line="240" w:lineRule="auto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0</wp:posOffset>
              </wp:positionV>
              <wp:extent cx="6153150" cy="31750"/>
              <wp:effectExtent b="0" l="0" r="0" t="0"/>
              <wp:wrapNone/>
              <wp:docPr id="1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53150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-ES"/>
      </w:rPr>
    </w:rPrDefault>
    <w:pPrDefault>
      <w:pPr>
        <w:spacing w:line="276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 w:val="1"/>
    <w:rsid w:val="00CB4EB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0E35D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DD15BD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5.png"/><Relationship Id="rId4" Type="http://schemas.openxmlformats.org/officeDocument/2006/relationships/image" Target="media/image1.png"/><Relationship Id="rId5" Type="http://schemas.openxmlformats.org/officeDocument/2006/relationships/image" Target="media/image6.png"/><Relationship Id="rId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B10Pm8pDjmQOL+Kk8P8joAOuQ==">CgMxLjAyCGguZ2pkZ3hzMgloLjMwajB6bGw4AHIhMTBoWmFjNFNFdXpXQmxlY2pSMERqOWFPdUNGekswQWJT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2023-04-27T19:38:00Z</dcterms:created>
  <dc:creator>Johanna Arias</dc:creator>
</cp:coreProperties>
</file>