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uk18j78x9gxg" w:id="0"/>
      <w:bookmarkEnd w:id="0"/>
      <w:r w:rsidDel="00000000" w:rsidR="00000000" w:rsidRPr="00000000">
        <w:rPr>
          <w:rtl w:val="0"/>
        </w:rPr>
        <w:t xml:space="preserve">Caso de Uso Reestructurado</w:t>
      </w:r>
    </w:p>
    <w:p w:rsidR="00000000" w:rsidDel="00000000" w:rsidP="00000000" w:rsidRDefault="00000000" w:rsidRPr="00000000" w14:paraId="00000003">
      <w:pPr>
        <w:pStyle w:val="Subtitle"/>
        <w:jc w:val="center"/>
        <w:rPr>
          <w:rFonts w:ascii="Aptos" w:cs="Aptos" w:eastAsia="Aptos" w:hAnsi="Aptos"/>
          <w:b w:val="1"/>
          <w:bCs w:val="1"/>
        </w:rPr>
      </w:pPr>
      <w:bookmarkStart w:colFirst="0" w:colLast="0" w:name="_vkyji9b1fuh" w:id="1"/>
      <w:bookmarkEnd w:id="1"/>
      <w:r w:rsidDel="00000000" w:rsidR="00000000" w:rsidRPr="00000000">
        <w:rPr>
          <w:color w:val="000000"/>
          <w:rtl w:val="0"/>
        </w:rPr>
        <w:t xml:space="preserve">Barberazo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Código y Nombre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CRE01_recibir_servicio_de_barbería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Dimensiones de clasificación</w:t>
      </w:r>
    </w:p>
    <w:p w:rsidR="00000000" w:rsidDel="00000000" w:rsidP="00000000" w:rsidRDefault="00000000" w:rsidRPr="00000000" w14:paraId="00000006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0"/>
        <w:gridCol w:w="1800"/>
        <w:gridCol w:w="1605"/>
        <w:gridCol w:w="1425"/>
        <w:gridCol w:w="1785"/>
        <w:gridCol w:w="1605"/>
        <w:tblGridChange w:id="0">
          <w:tblGrid>
            <w:gridCol w:w="1410"/>
            <w:gridCol w:w="1800"/>
            <w:gridCol w:w="1605"/>
            <w:gridCol w:w="1425"/>
            <w:gridCol w:w="1785"/>
            <w:gridCol w:w="160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Nivel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Estructura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Alcance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Instanciación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Interacción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Re-estructurado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Negra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Real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Semántica</w:t>
            </w:r>
          </w:p>
        </w:tc>
      </w:tr>
    </w:tbl>
    <w:p w:rsidR="00000000" w:rsidDel="00000000" w:rsidP="00000000" w:rsidRDefault="00000000" w:rsidRPr="00000000" w14:paraId="00000013">
      <w:pPr>
        <w:spacing w:after="120"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Meta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Recibir servicio de barbería</w:t>
      </w:r>
    </w:p>
    <w:tbl>
      <w:tblPr>
        <w:tblStyle w:val="Table2"/>
        <w:tblW w:w="9638.000000000002" w:type="dxa"/>
        <w:jc w:val="left"/>
        <w:tblInd w:w="-11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12.666666666667"/>
        <w:gridCol w:w="3212.666666666667"/>
        <w:gridCol w:w="3212.666666666667"/>
        <w:tblGridChange w:id="0">
          <w:tblGrid>
            <w:gridCol w:w="3212.666666666667"/>
            <w:gridCol w:w="3212.666666666667"/>
            <w:gridCol w:w="3212.666666666667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Primario: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Cliente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Otros: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Dueño, Empleado.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Iniciador: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negocio):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1A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sistema):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usuario, el dueño y los empleados se encuentran registrados en el sistema.</w:t>
      </w:r>
    </w:p>
    <w:p w:rsidR="00000000" w:rsidDel="00000000" w:rsidP="00000000" w:rsidRDefault="00000000" w:rsidRPr="00000000" w14:paraId="0000001C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DISPARADOR: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cliente decide sacar un turno en la barbería.</w:t>
      </w:r>
    </w:p>
    <w:p w:rsidR="00000000" w:rsidDel="00000000" w:rsidP="00000000" w:rsidRDefault="00000000" w:rsidRPr="00000000" w14:paraId="0000001E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 BÁSICO: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59" w:lineRule="auto"/>
        <w:ind w:left="284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Cliente ingresa datos en el sistema invocando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CUU1.1_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loguear_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usuario</w:t>
      </w:r>
      <w:r w:rsidDel="00000000" w:rsidR="00000000" w:rsidRPr="00000000">
        <w:rPr>
          <w:rFonts w:ascii="Aptos" w:cs="Aptos" w:eastAsia="Aptos" w:hAnsi="Aptos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59" w:lineRule="auto"/>
        <w:ind w:left="284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Cliente</w:t>
      </w:r>
      <w:r w:rsidDel="00000000" w:rsidR="00000000" w:rsidRPr="00000000">
        <w:rPr>
          <w:rFonts w:ascii="Aptos" w:cs="Aptos" w:eastAsia="Aptos" w:hAnsi="Aptos"/>
          <w:rtl w:val="0"/>
        </w:rPr>
        <w:t xml:space="preserve"> ingresa datos en el sistema. El sistema informa registro de turno al cliente y al dueño invocando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CUU1.2_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registrar_turno</w:t>
      </w:r>
      <w:r w:rsidDel="00000000" w:rsidR="00000000" w:rsidRPr="00000000">
        <w:rPr>
          <w:rFonts w:ascii="Aptos" w:cs="Aptos" w:eastAsia="Aptos" w:hAnsi="Aptos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59" w:lineRule="auto"/>
        <w:ind w:left="284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El dueño confirma asistencia del cliente invocando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CUU1.3_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confirmar_asistencia</w:t>
      </w:r>
      <w:r w:rsidDel="00000000" w:rsidR="00000000" w:rsidRPr="00000000">
        <w:rPr>
          <w:rFonts w:ascii="Aptos" w:cs="Aptos" w:eastAsia="Aptos" w:hAnsi="Aptos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59" w:lineRule="auto"/>
        <w:ind w:left="284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El cliente completa la reseña invocando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CUU1.4_completar_reseña</w:t>
      </w:r>
    </w:p>
    <w:p w:rsidR="00000000" w:rsidDel="00000000" w:rsidP="00000000" w:rsidRDefault="00000000" w:rsidRPr="00000000" w14:paraId="00000024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1.a &lt;durante&gt; Los datos ingresados no coinciden.</w:t>
      </w:r>
    </w:p>
    <w:p w:rsidR="00000000" w:rsidDel="00000000" w:rsidP="00000000" w:rsidRDefault="00000000" w:rsidRPr="00000000" w14:paraId="00000027">
      <w:pPr>
        <w:spacing w:line="259" w:lineRule="auto"/>
        <w:ind w:left="720" w:firstLine="0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1.a.1 Sistema</w:t>
      </w:r>
      <w:r w:rsidDel="00000000" w:rsidR="00000000" w:rsidRPr="00000000">
        <w:rPr>
          <w:rFonts w:ascii="Aptos" w:cs="Aptos" w:eastAsia="Aptos" w:hAnsi="Aptos"/>
          <w:rtl w:val="0"/>
        </w:rPr>
        <w:t xml:space="preserve"> valida que los datos ingresados no coinciden. Cliente vuelve a ingresar los datos invocando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CUU1.1_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loguear_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usuario. </w:t>
      </w:r>
    </w:p>
    <w:p w:rsidR="00000000" w:rsidDel="00000000" w:rsidP="00000000" w:rsidRDefault="00000000" w:rsidRPr="00000000" w14:paraId="00000028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2.a &lt;después&gt; el cliente cancela turno.</w:t>
      </w:r>
    </w:p>
    <w:p w:rsidR="00000000" w:rsidDel="00000000" w:rsidP="00000000" w:rsidRDefault="00000000" w:rsidRPr="00000000" w14:paraId="00000029">
      <w:pPr>
        <w:spacing w:line="259" w:lineRule="auto"/>
        <w:ind w:left="720" w:firstLine="0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2.a.1 el sistema registra cancelación invocando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CUU1.5_cancelar_turno_cliente</w:t>
      </w:r>
      <w:r w:rsidDel="00000000" w:rsidR="00000000" w:rsidRPr="00000000">
        <w:rPr>
          <w:rFonts w:ascii="Aptos" w:cs="Aptos" w:eastAsia="Aptos" w:hAnsi="Aptos"/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2.b &lt;después&gt; el dueño cancela turno.</w:t>
      </w:r>
    </w:p>
    <w:p w:rsidR="00000000" w:rsidDel="00000000" w:rsidP="00000000" w:rsidRDefault="00000000" w:rsidRPr="00000000" w14:paraId="0000002B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ab/>
        <w:t xml:space="preserve">2.b.1 el dueño invoca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CUU1.6_cancelar_turno_dueño.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9" w:lineRule="auto"/>
        <w:jc w:val="both"/>
        <w:rPr>
          <w:rFonts w:ascii="Aptos" w:cs="Aptos" w:eastAsia="Aptos" w:hAnsi="Aptos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sistema)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Éxito:</w:t>
      </w:r>
      <w:r w:rsidDel="00000000" w:rsidR="00000000" w:rsidRPr="00000000">
        <w:rPr>
          <w:rFonts w:ascii="Aptos" w:cs="Aptos" w:eastAsia="Aptos" w:hAnsi="Aptos"/>
          <w:rtl w:val="0"/>
        </w:rPr>
        <w:t xml:space="preserve"> asistencia y reseña registradas.</w:t>
      </w:r>
    </w:p>
    <w:p w:rsidR="00000000" w:rsidDel="00000000" w:rsidP="00000000" w:rsidRDefault="00000000" w:rsidRPr="00000000" w14:paraId="00000030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 alternativo:</w:t>
      </w:r>
      <w:r w:rsidDel="00000000" w:rsidR="00000000" w:rsidRPr="00000000">
        <w:rPr>
          <w:rFonts w:ascii="Aptos" w:cs="Aptos" w:eastAsia="Aptos" w:hAnsi="Aptos"/>
          <w:rtl w:val="0"/>
        </w:rPr>
        <w:t xml:space="preserve">  asistencia registrada sin reseña registrada.</w:t>
      </w:r>
    </w:p>
    <w:p w:rsidR="00000000" w:rsidDel="00000000" w:rsidP="00000000" w:rsidRDefault="00000000" w:rsidRPr="00000000" w14:paraId="00000031">
      <w:pPr>
        <w:spacing w:after="16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Fracaso:</w:t>
      </w:r>
      <w:r w:rsidDel="00000000" w:rsidR="00000000" w:rsidRPr="00000000">
        <w:rPr>
          <w:rFonts w:ascii="Aptos" w:cs="Aptos" w:eastAsia="Aptos" w:hAnsi="Aptos"/>
          <w:rtl w:val="0"/>
        </w:rPr>
        <w:t xml:space="preserve"> turno registrado con estado cancelado.</w:t>
      </w:r>
    </w:p>
    <w:p w:rsidR="00000000" w:rsidDel="00000000" w:rsidP="00000000" w:rsidRDefault="00000000" w:rsidRPr="00000000" w14:paraId="00000032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negocio)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59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24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ABIERTAS: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59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CERRADAS:</w:t>
      </w:r>
    </w:p>
    <w:p w:rsidR="00000000" w:rsidDel="00000000" w:rsidP="00000000" w:rsidRDefault="00000000" w:rsidRPr="00000000" w14:paraId="00000037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6y8yh8da4t3w" w:id="2"/>
      <w:bookmarkEnd w:id="2"/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documento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06/08/2026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Martín Didoli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agregó membrete y numeración. Cambio de nombres de CUU.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tabs>
        <w:tab w:val="right" w:leader="none" w:pos="9060"/>
        <w:tab w:val="left" w:leader="none" w:pos="1133.8582677165355"/>
      </w:tabs>
      <w:rPr>
        <w:sz w:val="18"/>
        <w:szCs w:val="18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ART CURS - Caso de Uso Reestructurado -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Barberazo</w:t>
    </w:r>
    <w:r w:rsidDel="00000000" w:rsidR="00000000" w:rsidRPr="00000000">
      <w:rPr>
        <w:sz w:val="18"/>
        <w:szCs w:val="18"/>
        <w:rtl w:val="0"/>
      </w:rPr>
      <w:tab/>
      <w:t xml:space="preserve">Versión 1.01 [&lt;06-08-2026&gt;]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-185737</wp:posOffset>
          </wp:positionH>
          <wp:positionV relativeFrom="paragraph">
            <wp:posOffset>-207038</wp:posOffset>
          </wp:positionV>
          <wp:extent cx="590550" cy="57626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" cy="5762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8">
    <w:pPr>
      <w:tabs>
        <w:tab w:val="right" w:leader="none" w:pos="9060"/>
        <w:tab w:val="left" w:leader="none" w:pos="1125"/>
      </w:tabs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ab/>
      <w:t xml:space="preserve">Autor: G24</w:t>
      <w:tab/>
      <w:t xml:space="preserve">Seminario Integrador - UTN FRRo</w:t>
    </w:r>
  </w:p>
  <w:p w:rsidR="00000000" w:rsidDel="00000000" w:rsidP="00000000" w:rsidRDefault="00000000" w:rsidRPr="00000000" w14:paraId="00000049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284" w:hanging="284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