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1E4F0E" w14:textId="77777777" w:rsidR="00141D99" w:rsidRDefault="00F172FF">
      <w:pPr>
        <w:pBdr>
          <w:top w:val="nil"/>
          <w:left w:val="nil"/>
          <w:bottom w:val="nil"/>
          <w:right w:val="nil"/>
          <w:between w:val="nil"/>
        </w:pBdr>
        <w:spacing w:before="0" w:after="0"/>
        <w:jc w:val="both"/>
        <w:rPr>
          <w:color w:val="000000"/>
          <w:sz w:val="24"/>
          <w:szCs w:val="24"/>
        </w:rPr>
        <w:sectPr w:rsidR="00141D99" w:rsidSect="001C4D28">
          <w:footerReference w:type="default" r:id="rId8"/>
          <w:pgSz w:w="11906" w:h="16838"/>
          <w:pgMar w:top="1418" w:right="1701" w:bottom="1418" w:left="1701" w:header="709" w:footer="709" w:gutter="0"/>
          <w:pgBorders>
            <w:top w:val="twistedLines1" w:sz="15" w:space="1" w:color="auto"/>
            <w:left w:val="twistedLines1" w:sz="15" w:space="4" w:color="auto"/>
            <w:bottom w:val="twistedLines1" w:sz="15" w:space="1" w:color="auto"/>
            <w:right w:val="twistedLines1" w:sz="15" w:space="4" w:color="auto"/>
          </w:pgBorders>
          <w:pgNumType w:start="0"/>
          <w:cols w:space="720"/>
          <w:titlePg/>
        </w:sectPr>
      </w:pPr>
      <w:bookmarkStart w:id="0" w:name="_4fawf63km2r3" w:colFirst="0" w:colLast="0"/>
      <w:bookmarkEnd w:id="0"/>
      <w:r>
        <w:rPr>
          <w:noProof/>
          <w:color w:val="000000"/>
          <w:sz w:val="24"/>
          <w:szCs w:val="24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25DEF847" wp14:editId="75E7939B">
                <wp:simplePos x="0" y="0"/>
                <wp:positionH relativeFrom="page">
                  <wp:posOffset>998219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0" b="0"/>
                <wp:wrapNone/>
                <wp:docPr id="1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4279400" y="0"/>
                          <a:chExt cx="2137975" cy="7560000"/>
                        </a:xfrm>
                      </wpg:grpSpPr>
                      <wpg:grpSp>
                        <wpg:cNvPr id="2" name="Grupo 2"/>
                        <wpg:cNvGrpSpPr/>
                        <wpg:grpSpPr>
                          <a:xfrm>
                            <a:off x="4279401" y="0"/>
                            <a:ext cx="2133199" cy="7560000"/>
                            <a:chOff x="0" y="0"/>
                            <a:chExt cx="2133600" cy="9125712"/>
                          </a:xfrm>
                        </wpg:grpSpPr>
                        <wps:wsp>
                          <wps:cNvPr id="3" name="Rectángulo 3"/>
                          <wps:cNvSpPr/>
                          <wps:spPr>
                            <a:xfrm>
                              <a:off x="0" y="0"/>
                              <a:ext cx="2133600" cy="912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075645E" w14:textId="77777777" w:rsidR="00141D99" w:rsidRDefault="00141D99">
                                <w:pPr>
                                  <w:spacing w:before="0" w:after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Rectángulo 4"/>
                          <wps:cNvSpPr/>
                          <wps:spPr>
                            <a:xfrm>
                              <a:off x="0" y="0"/>
                              <a:ext cx="194535" cy="9125712"/>
                            </a:xfrm>
                            <a:prstGeom prst="rect">
                              <a:avLst/>
                            </a:prstGeom>
                            <a:solidFill>
                              <a:schemeClr val="dk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6BCEF59" w14:textId="77777777" w:rsidR="00141D99" w:rsidRDefault="00141D99">
                                <w:pPr>
                                  <w:spacing w:before="0" w:after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Flecha: pentágono 5"/>
                          <wps:cNvSpPr/>
                          <wps:spPr>
                            <a:xfrm>
                              <a:off x="246378" y="1206935"/>
                              <a:ext cx="1483687" cy="552055"/>
                            </a:xfrm>
                            <a:prstGeom prst="homePlate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03F0C9C" w14:textId="77777777" w:rsidR="00141D99" w:rsidRDefault="00F172FF">
                                <w:pPr>
                                  <w:spacing w:before="0" w:after="0"/>
                                  <w:jc w:val="right"/>
                                  <w:textDirection w:val="btLr"/>
                                </w:pPr>
                                <w:r>
                                  <w:rPr>
                                    <w:color w:val="FFFFFF"/>
                                    <w:sz w:val="28"/>
                                  </w:rPr>
                                  <w:t xml:space="preserve">     </w:t>
                                </w:r>
                              </w:p>
                            </w:txbxContent>
                          </wps:txbx>
                          <wps:bodyPr spcFirstLastPara="1" wrap="square" lIns="91425" tIns="0" rIns="182875" bIns="0" anchor="ctr" anchorCtr="0">
                            <a:noAutofit/>
                          </wps:bodyPr>
                        </wps:wsp>
                        <wpg:grpSp>
                          <wpg:cNvPr id="6" name="Grupo 6"/>
                          <wpg:cNvGrpSpPr/>
                          <wpg:grpSpPr>
                            <a:xfrm>
                              <a:off x="76200" y="4210050"/>
                              <a:ext cx="2057400" cy="4910328"/>
                              <a:chOff x="80645" y="4211812"/>
                              <a:chExt cx="1306273" cy="3121026"/>
                            </a:xfrm>
                          </wpg:grpSpPr>
                          <wpg:grpSp>
                            <wpg:cNvPr id="7" name="Grupo 7"/>
                            <wpg:cNvGrpSpPr/>
                            <wpg:grpSpPr>
                              <a:xfrm>
                                <a:off x="141062" y="4211812"/>
                                <a:ext cx="1047750" cy="3121026"/>
                                <a:chOff x="141062" y="4211812"/>
                                <a:chExt cx="1047750" cy="3121026"/>
                              </a:xfrm>
                            </wpg:grpSpPr>
                            <wps:wsp>
                              <wps:cNvPr id="8" name="Forma libre: forma 8"/>
                              <wps:cNvSpPr/>
                              <wps:spPr>
                                <a:xfrm>
                                  <a:off x="369662" y="6216825"/>
                                  <a:ext cx="193675" cy="698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2" h="440" extrusionOk="0">
                                      <a:moveTo>
                                        <a:pt x="0" y="0"/>
                                      </a:moveTo>
                                      <a:lnTo>
                                        <a:pt x="39" y="152"/>
                                      </a:lnTo>
                                      <a:lnTo>
                                        <a:pt x="84" y="304"/>
                                      </a:lnTo>
                                      <a:lnTo>
                                        <a:pt x="122" y="417"/>
                                      </a:lnTo>
                                      <a:lnTo>
                                        <a:pt x="122" y="440"/>
                                      </a:lnTo>
                                      <a:lnTo>
                                        <a:pt x="76" y="306"/>
                                      </a:lnTo>
                                      <a:lnTo>
                                        <a:pt x="39" y="180"/>
                                      </a:lnTo>
                                      <a:lnTo>
                                        <a:pt x="6" y="5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" name="Forma libre: forma 9"/>
                              <wps:cNvSpPr/>
                              <wps:spPr>
                                <a:xfrm>
                                  <a:off x="572862" y="6905800"/>
                                  <a:ext cx="184150" cy="4270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" h="269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19"/>
                                      </a:lnTo>
                                      <a:lnTo>
                                        <a:pt x="37" y="93"/>
                                      </a:lnTo>
                                      <a:lnTo>
                                        <a:pt x="67" y="167"/>
                                      </a:lnTo>
                                      <a:lnTo>
                                        <a:pt x="116" y="269"/>
                                      </a:lnTo>
                                      <a:lnTo>
                                        <a:pt x="108" y="269"/>
                                      </a:lnTo>
                                      <a:lnTo>
                                        <a:pt x="60" y="169"/>
                                      </a:lnTo>
                                      <a:lnTo>
                                        <a:pt x="30" y="98"/>
                                      </a:lnTo>
                                      <a:lnTo>
                                        <a:pt x="1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0" name="Forma libre: forma 10"/>
                              <wps:cNvSpPr/>
                              <wps:spPr>
                                <a:xfrm>
                                  <a:off x="141062" y="4211812"/>
                                  <a:ext cx="222250" cy="2019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" h="1272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" y="79"/>
                                      </a:lnTo>
                                      <a:lnTo>
                                        <a:pt x="3" y="159"/>
                                      </a:lnTo>
                                      <a:lnTo>
                                        <a:pt x="12" y="317"/>
                                      </a:lnTo>
                                      <a:lnTo>
                                        <a:pt x="23" y="476"/>
                                      </a:lnTo>
                                      <a:lnTo>
                                        <a:pt x="39" y="634"/>
                                      </a:lnTo>
                                      <a:lnTo>
                                        <a:pt x="58" y="792"/>
                                      </a:lnTo>
                                      <a:lnTo>
                                        <a:pt x="83" y="948"/>
                                      </a:lnTo>
                                      <a:lnTo>
                                        <a:pt x="107" y="1086"/>
                                      </a:lnTo>
                                      <a:lnTo>
                                        <a:pt x="135" y="1223"/>
                                      </a:lnTo>
                                      <a:lnTo>
                                        <a:pt x="140" y="1272"/>
                                      </a:lnTo>
                                      <a:lnTo>
                                        <a:pt x="138" y="1262"/>
                                      </a:lnTo>
                                      <a:lnTo>
                                        <a:pt x="105" y="1106"/>
                                      </a:lnTo>
                                      <a:lnTo>
                                        <a:pt x="77" y="949"/>
                                      </a:lnTo>
                                      <a:lnTo>
                                        <a:pt x="53" y="792"/>
                                      </a:lnTo>
                                      <a:lnTo>
                                        <a:pt x="35" y="634"/>
                                      </a:lnTo>
                                      <a:lnTo>
                                        <a:pt x="20" y="476"/>
                                      </a:lnTo>
                                      <a:lnTo>
                                        <a:pt x="9" y="317"/>
                                      </a:lnTo>
                                      <a:lnTo>
                                        <a:pt x="2" y="159"/>
                                      </a:lnTo>
                                      <a:lnTo>
                                        <a:pt x="0" y="7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" name="Forma libre: forma 11"/>
                              <wps:cNvSpPr/>
                              <wps:spPr>
                                <a:xfrm>
                                  <a:off x="341087" y="4861100"/>
                                  <a:ext cx="71438" cy="135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854" extrusionOk="0">
                                      <a:moveTo>
                                        <a:pt x="45" y="0"/>
                                      </a:moveTo>
                                      <a:lnTo>
                                        <a:pt x="45" y="0"/>
                                      </a:lnTo>
                                      <a:lnTo>
                                        <a:pt x="35" y="66"/>
                                      </a:lnTo>
                                      <a:lnTo>
                                        <a:pt x="26" y="133"/>
                                      </a:lnTo>
                                      <a:lnTo>
                                        <a:pt x="14" y="267"/>
                                      </a:lnTo>
                                      <a:lnTo>
                                        <a:pt x="6" y="401"/>
                                      </a:lnTo>
                                      <a:lnTo>
                                        <a:pt x="3" y="534"/>
                                      </a:lnTo>
                                      <a:lnTo>
                                        <a:pt x="6" y="669"/>
                                      </a:lnTo>
                                      <a:lnTo>
                                        <a:pt x="14" y="803"/>
                                      </a:lnTo>
                                      <a:lnTo>
                                        <a:pt x="18" y="854"/>
                                      </a:lnTo>
                                      <a:lnTo>
                                        <a:pt x="18" y="851"/>
                                      </a:lnTo>
                                      <a:lnTo>
                                        <a:pt x="9" y="814"/>
                                      </a:lnTo>
                                      <a:lnTo>
                                        <a:pt x="8" y="803"/>
                                      </a:lnTo>
                                      <a:lnTo>
                                        <a:pt x="1" y="669"/>
                                      </a:lnTo>
                                      <a:lnTo>
                                        <a:pt x="0" y="534"/>
                                      </a:lnTo>
                                      <a:lnTo>
                                        <a:pt x="3" y="401"/>
                                      </a:lnTo>
                                      <a:lnTo>
                                        <a:pt x="12" y="267"/>
                                      </a:lnTo>
                                      <a:lnTo>
                                        <a:pt x="25" y="132"/>
                                      </a:lnTo>
                                      <a:lnTo>
                                        <a:pt x="34" y="66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2" name="Forma libre: forma 12"/>
                              <wps:cNvSpPr/>
                              <wps:spPr>
                                <a:xfrm>
                                  <a:off x="363312" y="6231112"/>
                                  <a:ext cx="244475" cy="998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4" h="629" extrusionOk="0">
                                      <a:moveTo>
                                        <a:pt x="0" y="0"/>
                                      </a:moveTo>
                                      <a:lnTo>
                                        <a:pt x="10" y="44"/>
                                      </a:lnTo>
                                      <a:lnTo>
                                        <a:pt x="21" y="126"/>
                                      </a:lnTo>
                                      <a:lnTo>
                                        <a:pt x="34" y="207"/>
                                      </a:lnTo>
                                      <a:lnTo>
                                        <a:pt x="53" y="293"/>
                                      </a:lnTo>
                                      <a:lnTo>
                                        <a:pt x="75" y="380"/>
                                      </a:lnTo>
                                      <a:lnTo>
                                        <a:pt x="100" y="466"/>
                                      </a:lnTo>
                                      <a:lnTo>
                                        <a:pt x="120" y="521"/>
                                      </a:lnTo>
                                      <a:lnTo>
                                        <a:pt x="141" y="576"/>
                                      </a:lnTo>
                                      <a:lnTo>
                                        <a:pt x="152" y="618"/>
                                      </a:lnTo>
                                      <a:lnTo>
                                        <a:pt x="154" y="629"/>
                                      </a:lnTo>
                                      <a:lnTo>
                                        <a:pt x="140" y="595"/>
                                      </a:lnTo>
                                      <a:lnTo>
                                        <a:pt x="115" y="532"/>
                                      </a:lnTo>
                                      <a:lnTo>
                                        <a:pt x="93" y="468"/>
                                      </a:lnTo>
                                      <a:lnTo>
                                        <a:pt x="67" y="383"/>
                                      </a:lnTo>
                                      <a:lnTo>
                                        <a:pt x="47" y="295"/>
                                      </a:lnTo>
                                      <a:lnTo>
                                        <a:pt x="28" y="207"/>
                                      </a:lnTo>
                                      <a:lnTo>
                                        <a:pt x="12" y="1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3" name="Forma libre: forma 13"/>
                              <wps:cNvSpPr/>
                              <wps:spPr>
                                <a:xfrm>
                                  <a:off x="620487" y="7223300"/>
                                  <a:ext cx="52388" cy="109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69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69"/>
                                      </a:lnTo>
                                      <a:lnTo>
                                        <a:pt x="24" y="69"/>
                                      </a:lnTo>
                                      <a:lnTo>
                                        <a:pt x="12" y="3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4" name="Forma libre: forma 14"/>
                              <wps:cNvSpPr/>
                              <wps:spPr>
                                <a:xfrm>
                                  <a:off x="355374" y="6153325"/>
                                  <a:ext cx="23813" cy="1476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3" extrusionOk="0">
                                      <a:moveTo>
                                        <a:pt x="0" y="0"/>
                                      </a:moveTo>
                                      <a:lnTo>
                                        <a:pt x="9" y="37"/>
                                      </a:lnTo>
                                      <a:lnTo>
                                        <a:pt x="9" y="40"/>
                                      </a:lnTo>
                                      <a:lnTo>
                                        <a:pt x="15" y="93"/>
                                      </a:lnTo>
                                      <a:lnTo>
                                        <a:pt x="5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5" name="Forma libre: forma 15"/>
                              <wps:cNvSpPr/>
                              <wps:spPr>
                                <a:xfrm>
                                  <a:off x="563337" y="5689775"/>
                                  <a:ext cx="625475" cy="1216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4" h="766" extrusionOk="0">
                                      <a:moveTo>
                                        <a:pt x="394" y="0"/>
                                      </a:moveTo>
                                      <a:lnTo>
                                        <a:pt x="394" y="0"/>
                                      </a:lnTo>
                                      <a:lnTo>
                                        <a:pt x="356" y="38"/>
                                      </a:lnTo>
                                      <a:lnTo>
                                        <a:pt x="319" y="77"/>
                                      </a:lnTo>
                                      <a:lnTo>
                                        <a:pt x="284" y="117"/>
                                      </a:lnTo>
                                      <a:lnTo>
                                        <a:pt x="249" y="160"/>
                                      </a:lnTo>
                                      <a:lnTo>
                                        <a:pt x="207" y="218"/>
                                      </a:lnTo>
                                      <a:lnTo>
                                        <a:pt x="168" y="276"/>
                                      </a:lnTo>
                                      <a:lnTo>
                                        <a:pt x="131" y="339"/>
                                      </a:lnTo>
                                      <a:lnTo>
                                        <a:pt x="98" y="402"/>
                                      </a:lnTo>
                                      <a:lnTo>
                                        <a:pt x="69" y="467"/>
                                      </a:lnTo>
                                      <a:lnTo>
                                        <a:pt x="45" y="535"/>
                                      </a:lnTo>
                                      <a:lnTo>
                                        <a:pt x="26" y="604"/>
                                      </a:lnTo>
                                      <a:lnTo>
                                        <a:pt x="14" y="673"/>
                                      </a:lnTo>
                                      <a:lnTo>
                                        <a:pt x="7" y="746"/>
                                      </a:lnTo>
                                      <a:lnTo>
                                        <a:pt x="6" y="766"/>
                                      </a:lnTo>
                                      <a:lnTo>
                                        <a:pt x="0" y="749"/>
                                      </a:lnTo>
                                      <a:lnTo>
                                        <a:pt x="1" y="744"/>
                                      </a:lnTo>
                                      <a:lnTo>
                                        <a:pt x="7" y="673"/>
                                      </a:lnTo>
                                      <a:lnTo>
                                        <a:pt x="21" y="603"/>
                                      </a:lnTo>
                                      <a:lnTo>
                                        <a:pt x="40" y="533"/>
                                      </a:lnTo>
                                      <a:lnTo>
                                        <a:pt x="65" y="466"/>
                                      </a:lnTo>
                                      <a:lnTo>
                                        <a:pt x="94" y="400"/>
                                      </a:lnTo>
                                      <a:lnTo>
                                        <a:pt x="127" y="336"/>
                                      </a:lnTo>
                                      <a:lnTo>
                                        <a:pt x="164" y="275"/>
                                      </a:lnTo>
                                      <a:lnTo>
                                        <a:pt x="204" y="215"/>
                                      </a:lnTo>
                                      <a:lnTo>
                                        <a:pt x="248" y="158"/>
                                      </a:lnTo>
                                      <a:lnTo>
                                        <a:pt x="282" y="116"/>
                                      </a:lnTo>
                                      <a:lnTo>
                                        <a:pt x="318" y="76"/>
                                      </a:lnTo>
                                      <a:lnTo>
                                        <a:pt x="354" y="37"/>
                                      </a:lnTo>
                                      <a:lnTo>
                                        <a:pt x="3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" name="Forma libre: forma 16"/>
                              <wps:cNvSpPr/>
                              <wps:spPr>
                                <a:xfrm>
                                  <a:off x="563337" y="6915325"/>
                                  <a:ext cx="57150" cy="307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" h="194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7" y="19"/>
                                      </a:lnTo>
                                      <a:lnTo>
                                        <a:pt x="11" y="80"/>
                                      </a:lnTo>
                                      <a:lnTo>
                                        <a:pt x="20" y="132"/>
                                      </a:lnTo>
                                      <a:lnTo>
                                        <a:pt x="33" y="185"/>
                                      </a:lnTo>
                                      <a:lnTo>
                                        <a:pt x="36" y="194"/>
                                      </a:lnTo>
                                      <a:lnTo>
                                        <a:pt x="21" y="161"/>
                                      </a:lnTo>
                                      <a:lnTo>
                                        <a:pt x="15" y="145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" name="Forma libre: forma 17"/>
                              <wps:cNvSpPr/>
                              <wps:spPr>
                                <a:xfrm>
                                  <a:off x="607787" y="7229650"/>
                                  <a:ext cx="49213" cy="1031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5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5"/>
                                      </a:lnTo>
                                      <a:lnTo>
                                        <a:pt x="23" y="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8" name="Forma libre: forma 18"/>
                              <wps:cNvSpPr/>
                              <wps:spPr>
                                <a:xfrm>
                                  <a:off x="563337" y="6878812"/>
                                  <a:ext cx="11113" cy="66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2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7"/>
                                      </a:lnTo>
                                      <a:lnTo>
                                        <a:pt x="7" y="42"/>
                                      </a:lnTo>
                                      <a:lnTo>
                                        <a:pt x="6" y="39"/>
                                      </a:lnTo>
                                      <a:lnTo>
                                        <a:pt x="0" y="2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" name="Forma libre: forma 19"/>
                              <wps:cNvSpPr/>
                              <wps:spPr>
                                <a:xfrm>
                                  <a:off x="587149" y="7145512"/>
                                  <a:ext cx="71438" cy="1873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118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21" y="49"/>
                                      </a:lnTo>
                                      <a:lnTo>
                                        <a:pt x="33" y="84"/>
                                      </a:lnTo>
                                      <a:lnTo>
                                        <a:pt x="45" y="118"/>
                                      </a:lnTo>
                                      <a:lnTo>
                                        <a:pt x="44" y="118"/>
                                      </a:lnTo>
                                      <a:lnTo>
                                        <a:pt x="13" y="53"/>
                                      </a:lnTo>
                                      <a:lnTo>
                                        <a:pt x="11" y="4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  <wpg:grpSp>
                            <wpg:cNvPr id="20" name="Grupo 20"/>
                            <wpg:cNvGrpSpPr/>
                            <wpg:grpSpPr>
                              <a:xfrm>
                                <a:off x="80645" y="4826972"/>
                                <a:ext cx="1306273" cy="2505863"/>
                                <a:chOff x="80645" y="4649964"/>
                                <a:chExt cx="874712" cy="1677988"/>
                              </a:xfrm>
                            </wpg:grpSpPr>
                            <wps:wsp>
                              <wps:cNvPr id="21" name="Forma libre: forma 21"/>
                              <wps:cNvSpPr/>
                              <wps:spPr>
                                <a:xfrm>
                                  <a:off x="118745" y="5189714"/>
                                  <a:ext cx="198438" cy="7143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" h="450" extrusionOk="0">
                                      <a:moveTo>
                                        <a:pt x="0" y="0"/>
                                      </a:moveTo>
                                      <a:lnTo>
                                        <a:pt x="41" y="155"/>
                                      </a:lnTo>
                                      <a:lnTo>
                                        <a:pt x="86" y="309"/>
                                      </a:lnTo>
                                      <a:lnTo>
                                        <a:pt x="125" y="425"/>
                                      </a:lnTo>
                                      <a:lnTo>
                                        <a:pt x="125" y="450"/>
                                      </a:lnTo>
                                      <a:lnTo>
                                        <a:pt x="79" y="311"/>
                                      </a:lnTo>
                                      <a:lnTo>
                                        <a:pt x="41" y="183"/>
                                      </a:lnTo>
                                      <a:lnTo>
                                        <a:pt x="7" y="5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2" name="Forma libre: forma 22"/>
                              <wps:cNvSpPr/>
                              <wps:spPr>
                                <a:xfrm>
                                  <a:off x="328295" y="5891389"/>
                                  <a:ext cx="187325" cy="4365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" h="27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20"/>
                                      </a:lnTo>
                                      <a:lnTo>
                                        <a:pt x="37" y="96"/>
                                      </a:lnTo>
                                      <a:lnTo>
                                        <a:pt x="69" y="170"/>
                                      </a:lnTo>
                                      <a:lnTo>
                                        <a:pt x="118" y="275"/>
                                      </a:lnTo>
                                      <a:lnTo>
                                        <a:pt x="109" y="275"/>
                                      </a:lnTo>
                                      <a:lnTo>
                                        <a:pt x="61" y="174"/>
                                      </a:lnTo>
                                      <a:lnTo>
                                        <a:pt x="30" y="100"/>
                                      </a:lnTo>
                                      <a:lnTo>
                                        <a:pt x="0" y="2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3" name="Forma libre: forma 23"/>
                              <wps:cNvSpPr/>
                              <wps:spPr>
                                <a:xfrm>
                                  <a:off x="80645" y="5010327"/>
                                  <a:ext cx="31750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4" name="Forma libre: forma 24"/>
                              <wps:cNvSpPr/>
                              <wps:spPr>
                                <a:xfrm>
                                  <a:off x="112395" y="5202414"/>
                                  <a:ext cx="250825" cy="10207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" h="643" extrusionOk="0">
                                      <a:moveTo>
                                        <a:pt x="0" y="0"/>
                                      </a:moveTo>
                                      <a:lnTo>
                                        <a:pt x="11" y="46"/>
                                      </a:lnTo>
                                      <a:lnTo>
                                        <a:pt x="22" y="129"/>
                                      </a:lnTo>
                                      <a:lnTo>
                                        <a:pt x="36" y="211"/>
                                      </a:lnTo>
                                      <a:lnTo>
                                        <a:pt x="55" y="301"/>
                                      </a:lnTo>
                                      <a:lnTo>
                                        <a:pt x="76" y="389"/>
                                      </a:lnTo>
                                      <a:lnTo>
                                        <a:pt x="103" y="476"/>
                                      </a:lnTo>
                                      <a:lnTo>
                                        <a:pt x="123" y="533"/>
                                      </a:lnTo>
                                      <a:lnTo>
                                        <a:pt x="144" y="588"/>
                                      </a:lnTo>
                                      <a:lnTo>
                                        <a:pt x="155" y="632"/>
                                      </a:lnTo>
                                      <a:lnTo>
                                        <a:pt x="158" y="643"/>
                                      </a:lnTo>
                                      <a:lnTo>
                                        <a:pt x="142" y="608"/>
                                      </a:lnTo>
                                      <a:lnTo>
                                        <a:pt x="118" y="544"/>
                                      </a:lnTo>
                                      <a:lnTo>
                                        <a:pt x="95" y="478"/>
                                      </a:lnTo>
                                      <a:lnTo>
                                        <a:pt x="69" y="391"/>
                                      </a:lnTo>
                                      <a:lnTo>
                                        <a:pt x="47" y="302"/>
                                      </a:lnTo>
                                      <a:lnTo>
                                        <a:pt x="29" y="212"/>
                                      </a:lnTo>
                                      <a:lnTo>
                                        <a:pt x="13" y="1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5" name="Forma libre: forma 25"/>
                              <wps:cNvSpPr/>
                              <wps:spPr>
                                <a:xfrm>
                                  <a:off x="375920" y="6215239"/>
                                  <a:ext cx="52388" cy="1127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71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71"/>
                                      </a:lnTo>
                                      <a:lnTo>
                                        <a:pt x="24" y="71"/>
                                      </a:lnTo>
                                      <a:lnTo>
                                        <a:pt x="11" y="3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6" name="Forma libre: forma 26"/>
                              <wps:cNvSpPr/>
                              <wps:spPr>
                                <a:xfrm>
                                  <a:off x="106045" y="5124627"/>
                                  <a:ext cx="23813" cy="1508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7" name="Forma libre: forma 27"/>
                              <wps:cNvSpPr/>
                              <wps:spPr>
                                <a:xfrm>
                                  <a:off x="317182" y="4649964"/>
                                  <a:ext cx="638175" cy="1241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2" h="782" extrusionOk="0">
                                      <a:moveTo>
                                        <a:pt x="402" y="0"/>
                                      </a:moveTo>
                                      <a:lnTo>
                                        <a:pt x="402" y="1"/>
                                      </a:lnTo>
                                      <a:lnTo>
                                        <a:pt x="363" y="39"/>
                                      </a:lnTo>
                                      <a:lnTo>
                                        <a:pt x="325" y="79"/>
                                      </a:lnTo>
                                      <a:lnTo>
                                        <a:pt x="290" y="121"/>
                                      </a:lnTo>
                                      <a:lnTo>
                                        <a:pt x="255" y="164"/>
                                      </a:lnTo>
                                      <a:lnTo>
                                        <a:pt x="211" y="222"/>
                                      </a:lnTo>
                                      <a:lnTo>
                                        <a:pt x="171" y="284"/>
                                      </a:lnTo>
                                      <a:lnTo>
                                        <a:pt x="133" y="346"/>
                                      </a:lnTo>
                                      <a:lnTo>
                                        <a:pt x="100" y="411"/>
                                      </a:lnTo>
                                      <a:lnTo>
                                        <a:pt x="71" y="478"/>
                                      </a:lnTo>
                                      <a:lnTo>
                                        <a:pt x="45" y="546"/>
                                      </a:lnTo>
                                      <a:lnTo>
                                        <a:pt x="27" y="617"/>
                                      </a:lnTo>
                                      <a:lnTo>
                                        <a:pt x="13" y="689"/>
                                      </a:lnTo>
                                      <a:lnTo>
                                        <a:pt x="7" y="761"/>
                                      </a:lnTo>
                                      <a:lnTo>
                                        <a:pt x="7" y="782"/>
                                      </a:lnTo>
                                      <a:lnTo>
                                        <a:pt x="0" y="765"/>
                                      </a:lnTo>
                                      <a:lnTo>
                                        <a:pt x="1" y="761"/>
                                      </a:lnTo>
                                      <a:lnTo>
                                        <a:pt x="7" y="688"/>
                                      </a:lnTo>
                                      <a:lnTo>
                                        <a:pt x="21" y="616"/>
                                      </a:lnTo>
                                      <a:lnTo>
                                        <a:pt x="40" y="545"/>
                                      </a:lnTo>
                                      <a:lnTo>
                                        <a:pt x="66" y="475"/>
                                      </a:lnTo>
                                      <a:lnTo>
                                        <a:pt x="95" y="409"/>
                                      </a:lnTo>
                                      <a:lnTo>
                                        <a:pt x="130" y="343"/>
                                      </a:lnTo>
                                      <a:lnTo>
                                        <a:pt x="167" y="281"/>
                                      </a:lnTo>
                                      <a:lnTo>
                                        <a:pt x="209" y="220"/>
                                      </a:lnTo>
                                      <a:lnTo>
                                        <a:pt x="253" y="163"/>
                                      </a:lnTo>
                                      <a:lnTo>
                                        <a:pt x="287" y="120"/>
                                      </a:lnTo>
                                      <a:lnTo>
                                        <a:pt x="324" y="78"/>
                                      </a:lnTo>
                                      <a:lnTo>
                                        <a:pt x="362" y="38"/>
                                      </a:lnTo>
                                      <a:lnTo>
                                        <a:pt x="40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8" name="Forma libre: forma 28"/>
                              <wps:cNvSpPr/>
                              <wps:spPr>
                                <a:xfrm>
                                  <a:off x="317182" y="5904089"/>
                                  <a:ext cx="58738" cy="311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" h="196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5"/>
                                      </a:lnTo>
                                      <a:lnTo>
                                        <a:pt x="7" y="18"/>
                                      </a:lnTo>
                                      <a:lnTo>
                                        <a:pt x="12" y="80"/>
                                      </a:lnTo>
                                      <a:lnTo>
                                        <a:pt x="21" y="134"/>
                                      </a:lnTo>
                                      <a:lnTo>
                                        <a:pt x="33" y="188"/>
                                      </a:lnTo>
                                      <a:lnTo>
                                        <a:pt x="37" y="196"/>
                                      </a:lnTo>
                                      <a:lnTo>
                                        <a:pt x="22" y="162"/>
                                      </a:lnTo>
                                      <a:lnTo>
                                        <a:pt x="15" y="146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9" name="Forma libre: forma 29"/>
                              <wps:cNvSpPr/>
                              <wps:spPr>
                                <a:xfrm>
                                  <a:off x="363220" y="6223177"/>
                                  <a:ext cx="49213" cy="104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6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6"/>
                                      </a:lnTo>
                                      <a:lnTo>
                                        <a:pt x="24" y="6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0" name="Forma libre: forma 30"/>
                              <wps:cNvSpPr/>
                              <wps:spPr>
                                <a:xfrm>
                                  <a:off x="317182" y="5864402"/>
                                  <a:ext cx="11113" cy="682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3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7"/>
                                      </a:lnTo>
                                      <a:lnTo>
                                        <a:pt x="7" y="43"/>
                                      </a:lnTo>
                                      <a:lnTo>
                                        <a:pt x="6" y="40"/>
                                      </a:lnTo>
                                      <a:lnTo>
                                        <a:pt x="0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1" name="Forma libre: forma 31"/>
                              <wps:cNvSpPr/>
                              <wps:spPr>
                                <a:xfrm>
                                  <a:off x="340995" y="6135864"/>
                                  <a:ext cx="73025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6"/>
                                      </a:lnTo>
                                      <a:lnTo>
                                        <a:pt x="22" y="50"/>
                                      </a:lnTo>
                                      <a:lnTo>
                                        <a:pt x="33" y="86"/>
                                      </a:lnTo>
                                      <a:lnTo>
                                        <a:pt x="46" y="121"/>
                                      </a:lnTo>
                                      <a:lnTo>
                                        <a:pt x="45" y="121"/>
                                      </a:lnTo>
                                      <a:lnTo>
                                        <a:pt x="14" y="55"/>
                                      </a:lnTo>
                                      <a:lnTo>
                                        <a:pt x="11" y="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5DEF847" id="Grupo 1" o:spid="_x0000_s1026" style="position:absolute;left:0;text-align:left;margin-left:78.6pt;margin-top:71.4pt;width:167.95pt;height:698.4pt;z-index:-251658240;mso-wrap-distance-left:0;mso-wrap-distance-right:0;mso-position-horizontal-relative:page;mso-position-vertical-relative:page" coordorigin="42794" coordsize="2137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/E5LhAAAHSFAAAOAAAAZHJzL2Uyb0RvYy54bWzsXduO28gRfQ+QfxD0nh027xQ8XgTrtRFg&#10;kTWymw+gJY6krCQqlMYz/px8S34sp7qqqYvNLs5YcwHCeRhKYqnZ11OnqrtKb368X69Gn6tmt6w3&#10;12PzQzAeVZtpPVtu5tfjf/7+/i/5eLTbl5tZuao31fX4S7Ub//j2z396c7edVGG9qFezqhmhkM1u&#10;cre9Hi/2++3k6mo3XVTrcvdDva02uHlTN+tyj7fN/GrWlHcofb26CoMgvbqrm9m2qafVbodP3/HN&#10;8Vtb/s1NNd3/enOzq/aj1fUYddvb/439/4n+X719U07mTbldLKdSjfIRtViXyw0e2hb1rtyXo9tm&#10;+VVR6+W0qXf1zf6Hab2+qm9ultPKtgGtMcFZaz409e3WtmU+uZtv225C157106OLnf7988dmtJxh&#10;7MajTbnGEH1obrf1yFDX3G3nE0h8aLa/bT828sGc31Fr72+aNV3RjtG97dQvbadW9/vRFB+GJopM&#10;UYxHU9zL87RIc+n26QJjQ9+Lw6yIAwzP4dvTxc+H72dFlvD3syQN8Ed1u3KPv6JatpVq37S1l/aF&#10;p+0LH9E+ric66lDPb7byqJblpG1ld/siNIrbV5gwyYytW2f7sFB2h7mw+7658Nui3FZ2iu1opKWv&#10;ItdX/8AC+u9/NvPbVT2KuMesXDsddpMdZsZD5sJpW8/Gspxsm93+Q1WvR/TietygAnZhlZ9/2e15&#10;2J0IPXVTv1+uVvi8nKw2Jx+g/+gTzA5XR3q1v/90b+fxbvKpnn1Be3fb6fslnvVLudt/LBusfgzw&#10;HRDherz7923ZVOPR6m8bdHNh4hDTcH/8pjl+8+n4TbmZLmoAzXTfjEf85qe9BR6u5V9v9/XN0raI&#10;6sWVkepifGn2PsNAx98a6Pj7B9oUcRLJmv3WnH7wOO/q1XJGQ029Z7VD9dOqGX0ugeuzP9yCOZHq&#10;PR8E/oZp0a5/jBzrgverarooJyOoYeDAvN7Uo+RBsyOM0ygDBwBimjBIC0wKu1gdbpo4j9I8Y/RL&#10;kjBIrEALfl9NlEW9rj6uyj2BVjmxqEAv5jOpcTn713h0s15hHWNyjJIjdSHCKPsYQU7mzNnMKqdT&#10;NNyqQnzrRPJhs0u0jVvnjwQdKAkGHJOHOalERhx8fAG0ER16rjZTNxWYFqQ8+g+iBVkKpmanQBya&#10;IEhE/bspgDHPrPYnghAXJojCnCdJqzrzII3RXLofGpOzgiTV6kiCiYI0zKC2qIzI4DGhrWk7j3qS&#10;BEzEYxKUPaK1Jjaoy9eVdc01QZxl6IPzqh4xha4ijtrbUUhne59Bl2CVC2gQWx+tlp+aajKy1H1k&#10;B5Q0GjiGzh0ikETpwjQ0aQ61ewoaRZQ6RpgWOdY43W/bjp68ZRLRQoT9+nzGFAKwsXCvpvcb95Ko&#10;BpkJK2sm7LHWQD+wxq7Hn/jx23JP36NC6eXojjANI73AtIwxoBjh5pYMoV//IBZMcuv6c/V7bb+x&#10;P2PIqO7h7mpzLBWBLRNgJk6vudvuurWF5dDeNN0Dq7BRnrvtrixm60hLx9jprMuhLdydrhx35fIy&#10;QIJ9rFth7ra7sphrBLP9zqdyYYkll51CjB7n1Zqu6l3FNaXxsDOgHSOUdTwLTrD7DOU7+QONcJEQ&#10;6ZsSHbyB2sHL9RbW0m4ztwP8iHJJ+bwrdwsmL7YAnl+w9jYzO1MXVTn7eTMb7b9sYZBtYDmDkuKh&#10;a3DRCnY2Xli5fblc6XK2W79iwgP9xeB6IKugLu4NWUkW5g6yiiDJGZLKSYv6eWwc6MOMDCKLiBgZ&#10;Z0IfT1Zn6xCtceh0OcgyWHKArDBF6y8GWULxbKd1LuMI6hXIUfgXe8pSBlde3A5X3FVgjdqB0qgd&#10;XrmA66bJpQwyRikuYrHCjZ+rlLtK5bhqjsu6m+7KQgOqDaj2FN4bg4nVycRw8yG41kVFHa6F+HO4&#10;Bg9mEb0gFyMOBmAzYQZSdjFk+/YqPV3J7BLM/EAE6wRwZRK/FGwby64UshZyaTHImA/8hISlkZ8i&#10;JgyRWaEQTn5oESvgFwiCB7m/doZcRNQnIZrja4ahobWCGFqvIPQqC0IZewUDeTSMNa9gJjor9g8b&#10;CCw9V+tBabA2HiE3VxtdNhMibapwjyjzjp+oTOFvr4WBhw88vO+W1rf3G0y7+fT+a98BbmIl92bi&#10;Efwv5FDEaozz1MDhRF8/MPHMxAQS5CgC/oC3O5L27EycXFrQV3kCO76HuhIPmLOCu5wHZ2JOUbmr&#10;GOeMfqkf++BDs2AaaehsxUKFsHNhceDcqa5G7io1s2UlisLislKFqxt2kOSBUn/WGTQOXpXhxPwN&#10;YFDO8WxfYVKWVjPbGVozGZW1LhPCoHS/0A9tLMknYheQX8tiFElMmWYdM3ZQK4Na+U61Ai7dbQjZ&#10;qdtfraQ4xsDcPA0jY9weRGsIxXHsfNIFfNIv6OAhfQK9koaXdPCQUUkq1Q9rIVtCpt19ceDurgLy&#10;jAshDAUfSAqpDhWHEXU7qhYpnmZiArYJChxhn9LKJWiMr3YwjVlOscHIjW9R0ChmE40boSXGzf9c&#10;qV/hmIvrXHflTjaG+yWJ/CCN3uVu8VdP3HJR7lemMVOvUKkctvjoodoMkBWHPTNvl3CHOGbkumFQ&#10;IIMC+U4FgqXRrUDsQuitQLAJHotdksHfIY6yg12ShFGORWHtkqB4Qf0Btm/VxyW1B5VJ0OZHtlAA&#10;0C8lmMAnSTr3GgZIGJzrT+JcxxzthgSrpnpDAtwPUSZz3iRRdH7OAYhgsHAsJMAX+JKU0kICMYUe&#10;jorTpdflpxDnpZ8BspByIEF4jsISmQwpbtzTqg9EYjhogCCEBx2u73BwYvZ1o4bl8b1RI4ElKjvp&#10;SZoXOExG3PhAJNIwaS1RnIRLg5fzcEYF0A2maAaTqw9yWHnwBMfku7DjXM4tVHd1Tk52E7a46W67&#10;q4gZRhns9PjMrlCOWxltuwUQQ1wHHe8vT3bJQs0sTMVU0szMiM3RCHt+vnbg5II19wK/VQiqZsUU&#10;p6747uiwt++h4klOFTtOHLYpTnL6SmMTM4v93msefJp6vrIY8TNFL3DXZor3g+ul1V58JKni+5Ut&#10;T9ACb/1T0WtKM2khYlLSOVtfb2Dv3MpFkb/XTMrlhQw+nSwcNo8tL4SO9j03xJayXTTYifbK5exL&#10;MTj845OLsKioPGXNROJyAZx6S5PeO++7wcEwOBi+08EAkOrmBXaOP4YXpAXMiXNrAoFl7qROFNiQ&#10;Op7zz77vCWwhUoAYoV6k4JSTd1ECRnsFFhjcoO99q502owEdijdZnMRGca6K48PkfvyjLiHOgC7x&#10;Vc2511PFM806wUA5+0pjqVwpy1YMrm5fSadD5OjVAI8DPH4nPGLBdsOjVdq94TENsuzgfy1SYCGm&#10;9MFsigtEKjv/K/iDIyLPD4/AH9q+w/K8mLNFbAOU6VvGcqhQkRoW++BZfRLPKih792K3y7H3Yj/y&#10;kSC6NG8jBt1uPfbv3WJPU4ol42Xx7Gsd+IalHsOoudhSFybht2iYCOG5PjjgkhR3AqOBcn53gIwB&#10;Mp4EMuCk6oYMS/P7Q0aOk6HiCQRzTs4P+ByfG80zsa5eIoCLXG5kPpGL49Ko4feqiPmh+MrE5IG7&#10;1Acu4jikVnjF2H+kiRGYw35SwkjFslNgbwCr/zuwOmQH4PQHNpvQeSYEsvgZbDgVAt5j5j4wRdJR&#10;JoMcEYkcznIwQk7yGCCwKslT6/49Sg5wVEIaFwUcsagF3f9ZEiblWUwphHjbOM2y4syUOTSWEvcQ&#10;Pj55PiECjk6cxk3bjz2TAwAKMrfrYLD9xQetj7qwyNsD/oTZL0fukMuJ6R253S6G1HLq0LSJUpy7&#10;xV15VwuhV4SIUaA4u6iOkKPURj4ctm0hOTabOx3+CCCyj+WgjU4x1wjlMCHTVOVc/tPjNa2vcrVd&#10;lByyj2wm7TZKm0rAZh84yQaw2lwgf8DjHj2kGEBisNeRYYsShHRD3wPPoIc5nau1TCcvTJTbtX0E&#10;fcxLLfLHUQojWNb0s9u1lpyCpNL+4OWgj/f0WO92QotLMuCnsrK9bbLzPb1TFLXtAOxp+5wGMEvD&#10;osnBcU9iBqe+fGgrSQYkdq2zqYx8yln7AR4pM9AJMg/w+HrgEYZbNzxa/OptwR+YcYJcqhGOMlhm&#10;DOZlE5EiTtrtf5oiDM5Y8Wm6oCfNwEKGBBnwxIovRgslG4oSH0+PJvxhzt0JLHJ6QoKcOsW4MOwt&#10;+LBswJ8Bf15vAlQKOejGH6ule+MPlkvk6FkYhPG5ZQp7nlLZSYgHQp9ekJ9Rxg9gUBpf8ki386/5&#10;qRcxYotBfstUjkQg36MXXmAGU2mREteMg2BWjClzJ6JBbVg5LfMGRtrKaafzDE4M0nOTVts4fumu&#10;EqsnzUiV4yRGMrXQuPlAF6mK7XNTJL/yygnSJ8rJRpnWMVK5+ooTVh0V/jGTGMFIOYJK8avou5A9&#10;8d1jxkNhlGDSQQ8NeugV6yHAWLcesr653noILk/wW17/OHgLpUSL9uAmwCeAI1ZDOPCLvRNe08/u&#10;JaCdIiih7JI8WHafUKYPqCTSUJESfaachR6AZQCWVwwsID7dwPKwE8bIlRa0Wy/I7H5uYR/HK4Lr&#10;vhywUEQggIVYy8UMbHY+KpECLKSclnXxiv4dFyaOyl77gD0D9rxi7PEd32Xw6E9qTIZfPbCkJj7e&#10;93bePURHw78nrIZs73ZD89lpTQy7xvIaqm8P/LHyMHTcVkRXiIOT81ObCF4Fa+oq5rVs/CoZH8OC&#10;IUbzGIZiwFJgmJd4CadC2livHEabjT/lGBF+XIpbqwQDtsl/FHeCPFYzdJ0WVJ4q0XSpEjIqp5cQ&#10;zOvtE94Nz5TgD5HC3PONA49qphz15jHo98RUcXGQtxuTPFVCdFzYI3rYV38KKEZpFOjsE3N+C+0U&#10;hGy4RZpbRZIghUrQTOi2A2GG+aoXSoYr03oCnVvIXdk9hF97sc2l1FS+8iJn1/jdNJFkqlcCox3e&#10;nD/zknE9jzvfMBytGH69AY5BsO1u08YugcfQi6QI4uD8aEWCoxXiM6Hkf+0pqGcnF3S8gTYPCwBg&#10;D25xaiB0MQsGUyVGWyDIDy2SnEkLnmRdYJQsr6LbD7FYDhXdVRI4SM3QJT5wdPsOWmZwkEhoFqOo&#10;dpZS9AA3U0lfczpErmkDyA4/kfMafiGSNmG6QdYS1v4gi+2t1jGNJKqcceXgmD4JwaRfSZP1/Pwg&#10;i4VLu6OXxFgXgqmAFLt9lGweA2QMbp/X6/YhY6oTMnATSro/ZBzcPoiFwM/sWbP2ABnHgZwIqHix&#10;rSxmZRc9TSGsplcgp2u3Yw/uygRJbOVzO+5UiDGl9Zq5m+7KJQ3AMwDPKwYeqO1u4LFu0/7AEweF&#10;eI9S/E4IsIdw6wA8GU6vOHfzi54mhZ1iDcKLniYV7FG4CrvjW1vYQYW7inXGDlrlp6CoFWR1KQdT&#10;xe+qiUkeOSVESlzRytGnAfIGyHsU5B3iLO1vr7a/r/3V53fzrY0emzfldrGcviv35fF7++1JFdaL&#10;ejWrmrf/AwAA//8DAFBLAwQUAAYACAAAACEAU7al3+EAAAAMAQAADwAAAGRycy9kb3ducmV2Lnht&#10;bEyPT2vCQBDF74V+h2UKvdXNH7WaZiMibU8iVAvS25iMSTC7G7JrEr99x1N7m8f78ea9dDXqRvTU&#10;udoaBeEkAEEmt0VtSgXfh4+XBQjn0RTYWEMKbuRglT0+pJgUdjBf1O99KTjEuAQVVN63iZQur0ij&#10;m9iWDHtn22n0LLtSFh0OHK4bGQXBXGqsDX+osKVNRfllf9UKPgcc1nH43m8v583t5zDbHbchKfX8&#10;NK7fQHga/R8M9/pcHTLudLJXUzjRsJ69RozyMY14AxPTZRyCON2teDkHmaXy/4jsFwAA//8DAFBL&#10;AQItABQABgAIAAAAIQC2gziS/gAAAOEBAAATAAAAAAAAAAAAAAAAAAAAAABbQ29udGVudF9UeXBl&#10;c10ueG1sUEsBAi0AFAAGAAgAAAAhADj9If/WAAAAlAEAAAsAAAAAAAAAAAAAAAAALwEAAF9yZWxz&#10;Ly5yZWxzUEsBAi0AFAAGAAgAAAAhAOWf8TkuEAAAdIUAAA4AAAAAAAAAAAAAAAAALgIAAGRycy9l&#10;Mm9Eb2MueG1sUEsBAi0AFAAGAAgAAAAhAFO2pd/hAAAADAEAAA8AAAAAAAAAAAAAAAAAiBIAAGRy&#10;cy9kb3ducmV2LnhtbFBLBQYAAAAABAAEAPMAAACWEwAAAAA=&#10;">
                <v:group id="Grupo 2" o:spid="_x0000_s1027" style="position:absolute;left:42794;width:21332;height:75600" coordsize="21336,9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Rectángulo 3" o:spid="_x0000_s1028" style="position:absolute;width:21336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  <v:textbox inset="2.53958mm,2.53958mm,2.53958mm,2.53958mm">
                      <w:txbxContent>
                        <w:p w14:paraId="5075645E" w14:textId="77777777" w:rsidR="00141D99" w:rsidRDefault="00141D99">
                          <w:pPr>
                            <w:spacing w:before="0" w:after="0"/>
                            <w:textDirection w:val="btLr"/>
                          </w:pPr>
                        </w:p>
                      </w:txbxContent>
                    </v:textbox>
                  </v:rect>
                  <v:rect id="Rectángulo 4" o:spid="_x0000_s1029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ClawwAAANoAAAAPAAAAZHJzL2Rvd25yZXYueG1sRI/NasMw&#10;EITvhbyD2EBvjZyQmuBGCSW04FNN3JJeF2v9Q62VkRTHfvuqUMhxmJlvmP1xMr0YyfnOsoL1KgFB&#10;XFndcaPg6/P9aQfCB2SNvWVSMJOH42HxsMdM2xufaSxDIyKEfYYK2hCGTEpftWTQr+xAHL3aOoMh&#10;StdI7fAW4aaXmyRJpcGO40KLA51aqn7Kq1FQfGzd87WfiS7pZq7nvPiu30alHpfT6wuIQFO4h//b&#10;uVawhb8r8QbIwy8AAAD//wMAUEsBAi0AFAAGAAgAAAAhANvh9svuAAAAhQEAABMAAAAAAAAAAAAA&#10;AAAAAAAAAFtDb250ZW50X1R5cGVzXS54bWxQSwECLQAUAAYACAAAACEAWvQsW78AAAAVAQAACwAA&#10;AAAAAAAAAAAAAAAfAQAAX3JlbHMvLnJlbHNQSwECLQAUAAYACAAAACEA5RApWsMAAADaAAAADwAA&#10;AAAAAAAAAAAAAAAHAgAAZHJzL2Rvd25yZXYueG1sUEsFBgAAAAADAAMAtwAAAPcCAAAAAA==&#10;" fillcolor="#1f497d [3202]" stroked="f">
                    <v:textbox inset="2.53958mm,2.53958mm,2.53958mm,2.53958mm">
                      <w:txbxContent>
                        <w:p w14:paraId="66BCEF59" w14:textId="77777777" w:rsidR="00141D99" w:rsidRDefault="00141D99">
                          <w:pPr>
                            <w:spacing w:before="0" w:after="0"/>
                            <w:textDirection w:val="btLr"/>
                          </w:pPr>
                        </w:p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5" o:spid="_x0000_s1030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Qk5vwAAANoAAAAPAAAAZHJzL2Rvd25yZXYueG1sRE9Ni8Iw&#10;EL0L/ocwghfRVKUi1ShlcWH3ILKu3odmbIvNpNtkbf33RhA8Pt73etuZStyocaVlBdNJBII4s7rk&#10;XMHp93O8BOE8ssbKMim4k4Ptpt9bY6Jtyz90O/pchBB2CSoovK8TKV1WkEE3sTVx4C62MegDbHKp&#10;G2xDuKnkLIoW0mDJoaHAmj4Kyq7Hf6Ngvvy7nHfXRbq/p/EhTPtuR1Ws1HDQpSsQnjr/Fr/cX1pB&#10;DM8r4QbIzQMAAP//AwBQSwECLQAUAAYACAAAACEA2+H2y+4AAACFAQAAEwAAAAAAAAAAAAAAAAAA&#10;AAAAW0NvbnRlbnRfVHlwZXNdLnhtbFBLAQItABQABgAIAAAAIQBa9CxbvwAAABUBAAALAAAAAAAA&#10;AAAAAAAAAB8BAABfcmVscy8ucmVsc1BLAQItABQABgAIAAAAIQAMAQk5vwAAANoAAAAPAAAAAAAA&#10;AAAAAAAAAAcCAABkcnMvZG93bnJldi54bWxQSwUGAAAAAAMAAwC3AAAA8wIAAAAA&#10;" adj="17582" fillcolor="#4f81bd [3204]" stroked="f">
                    <v:textbox inset="2.53958mm,0,5.07986mm,0">
                      <w:txbxContent>
                        <w:p w14:paraId="503F0C9C" w14:textId="77777777" w:rsidR="00141D99" w:rsidRDefault="00F172FF">
                          <w:pPr>
                            <w:spacing w:before="0" w:after="0"/>
                            <w:jc w:val="right"/>
                            <w:textDirection w:val="btLr"/>
                          </w:pPr>
                          <w:r>
                            <w:rPr>
                              <w:color w:val="FFFFFF"/>
                              <w:sz w:val="28"/>
                            </w:rPr>
                            <w:t xml:space="preserve">     </w:t>
                          </w:r>
                        </w:p>
                      </w:txbxContent>
                    </v:textbox>
                  </v:shape>
                  <v:group id="Grupo 6" o:spid="_x0000_s1031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v:group id="Grupo 7" o:spid="_x0000_s1032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<v:shape id="Forma libre: forma 8" o:spid="_x0000_s1033" style="position:absolute;left:3696;top:62168;width:1937;height:6985;visibility:visible;mso-wrap-style:square;v-text-anchor:middle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gorUwQAAANoAAAAPAAAAZHJzL2Rvd25yZXYueG1sRE/Pa8Iw&#10;FL4L+x/CG3gRTRURqUYZQ8FtXuZU6u3RvDVlzUtpou3+e3MQPH58v5frzlbiRo0vHSsYjxIQxLnT&#10;JRcKjj/b4RyED8gaK8ek4J88rFcvvSWm2rX8TbdDKEQMYZ+iAhNCnUrpc0MW/cjVxJH7dY3FEGFT&#10;SN1gG8NtJSdJMpMWS44NBmt6N5T/Ha5WwTkbTLrp/iO76A21868kM5+nqVL91+5tASJQF57ih3un&#10;FcSt8Uq8AXJ1BwAA//8DAFBLAQItABQABgAIAAAAIQDb4fbL7gAAAIUBAAATAAAAAAAAAAAAAAAA&#10;AAAAAABbQ29udGVudF9UeXBlc10ueG1sUEsBAi0AFAAGAAgAAAAhAFr0LFu/AAAAFQEAAAsAAAAA&#10;AAAAAAAAAAAAHwEAAF9yZWxzLy5yZWxzUEsBAi0AFAAGAAgAAAAhAPiCitTBAAAA2gAAAA8AAAAA&#10;AAAAAAAAAAAABwIAAGRycy9kb3ducmV2LnhtbFBLBQYAAAAAAwADALcAAAD1AgAAAAA=&#10;" path="m,l39,152,84,304r38,113l122,440,76,306,39,180,6,5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9" o:spid="_x0000_s1034" style="position:absolute;left:5728;top:69058;width:1842;height:4270;visibility:visible;mso-wrap-style:square;v-text-anchor:middle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ZFCwgAAANoAAAAPAAAAZHJzL2Rvd25yZXYueG1sRI9Pa8JA&#10;FMTvBb/D8gRvdaNgqdFVVFTqqa3/zo/dZxKSfRuyq4nfvlso9DjMzG+Y+bKzlXhQ4wvHCkbDBASx&#10;dqbgTMH5tHt9B+EDssHKMSl4koflovcyx9S4lr/pcQyZiBD2KSrIQ6hTKb3OyaIfupo4ejfXWAxR&#10;Npk0DbYRbis5TpI3abHguJBjTZucdHm8WwWfk6/9s71uD3p9cYeyxJ0O/qLUoN+tZiACdeE//Nf+&#10;MAqm8Hsl3gC5+AEAAP//AwBQSwECLQAUAAYACAAAACEA2+H2y+4AAACFAQAAEwAAAAAAAAAAAAAA&#10;AAAAAAAAW0NvbnRlbnRfVHlwZXNdLnhtbFBLAQItABQABgAIAAAAIQBa9CxbvwAAABUBAAALAAAA&#10;AAAAAAAAAAAAAB8BAABfcmVscy8ucmVsc1BLAQItABQABgAIAAAAIQCrhZFCwgAAANoAAAAPAAAA&#10;AAAAAAAAAAAAAAcCAABkcnMvZG93bnJldi54bWxQSwUGAAAAAAMAAwC3AAAA9gIAAAAA&#10;" path="m,l8,19,37,93r30,74l116,269r-8,l60,169,30,98,1,2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0" o:spid="_x0000_s1035" style="position:absolute;left:1410;top:42118;width:2223;height:20193;visibility:visible;mso-wrap-style:square;v-text-anchor:middle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/ZFwgAAANsAAAAPAAAAZHJzL2Rvd25yZXYueG1sRI9Ba8Mw&#10;DIXvg/4Ho8Jui5MctpLVDaNQusvK2m53EWtxWCyH2E3Tfz8dBr1JvKf3Pq3r2fdqojF2gQ0UWQ6K&#10;uAm249bA13n3tAIVE7LFPjAZuFGEerN4WGNlw5WPNJ1SqySEY4UGXEpDpXVsHHmMWRiIRfsJo8ck&#10;69hqO+JVwn2vyzx/1h47lgaHA20dNb+nizdQfjLa6XAoP/Y3x7vjtsjx5duYx+X89goq0Zzu5v/r&#10;dyv4Qi+/yAB68wcAAP//AwBQSwECLQAUAAYACAAAACEA2+H2y+4AAACFAQAAEwAAAAAAAAAAAAAA&#10;AAAAAAAAW0NvbnRlbnRfVHlwZXNdLnhtbFBLAQItABQABgAIAAAAIQBa9CxbvwAAABUBAAALAAAA&#10;AAAAAAAAAAAAAB8BAABfcmVscy8ucmVsc1BLAQItABQABgAIAAAAIQCmD/ZFwgAAANsAAAAPAAAA&#10;AAAAAAAAAAAAAAcCAABkcnMvZG93bnJldi54bWxQSwUGAAAAAAMAAwC3AAAA9gIAAAAA&#10;" path="m,l,,1,79r2,80l12,317,23,476,39,634,58,792,83,948r24,138l135,1223r5,49l138,1262,105,1106,77,949,53,792,35,634,20,476,9,317,2,159,,7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1" o:spid="_x0000_s1036" style="position:absolute;left:3410;top:48611;width:715;height:13557;visibility:visible;mso-wrap-style:square;v-text-anchor:middle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0GowAAAANsAAAAPAAAAZHJzL2Rvd25yZXYueG1sRE/NisIw&#10;EL4LvkMYwZumKhTpGkUExeJldX2AoRnbYjMJSdS6T79ZWNjbfHy/s9r0phNP8qG1rGA2zUAQV1a3&#10;XCu4fu0nSxAhImvsLJOCNwXYrIeDFRbavvhMz0usRQrhUKCCJkZXSBmqhgyGqXXEibtZbzAm6Gup&#10;Pb5SuOnkPMtyabDl1NCgo11D1f3yMAqcrb8X5dXnh9Lc5uXn4rRz+Ump8ajffoCI1Md/8Z/7qNP8&#10;Gfz+kg6Q6x8AAAD//wMAUEsBAi0AFAAGAAgAAAAhANvh9svuAAAAhQEAABMAAAAAAAAAAAAAAAAA&#10;AAAAAFtDb250ZW50X1R5cGVzXS54bWxQSwECLQAUAAYACAAAACEAWvQsW78AAAAVAQAACwAAAAAA&#10;AAAAAAAAAAAfAQAAX3JlbHMvLnJlbHNQSwECLQAUAAYACAAAACEAVjNBqMAAAADbAAAADwAAAAAA&#10;AAAAAAAAAAAHAgAAZHJzL2Rvd25yZXYueG1sUEsFBgAAAAADAAMAtwAAAPQCAAAAAA==&#10;" path="m45,r,l35,66r-9,67l14,267,6,401,3,534,6,669r8,134l18,854r,-3l9,814,8,803,1,669,,534,3,401,12,267,25,132,34,66,45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2" o:spid="_x0000_s1037" style="position:absolute;left:3633;top:62311;width:2444;height:9985;visibility:visible;mso-wrap-style:square;v-text-anchor:middle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2bqgwwAAANsAAAAPAAAAZHJzL2Rvd25yZXYueG1sRI9Bi8Iw&#10;EIXvgv8hzMLeNF0RkWoUURRZ2AWrB49jM7bFZlKSaOu/3ywI3mZ4b973Zr7sTC0e5HxlWcHXMAFB&#10;nFtdcaHgdNwOpiB8QNZYWyYFT/KwXPR7c0y1bflAjywUIoawT1FBGUKTSunzkgz6oW2Io3a1zmCI&#10;qyukdtjGcFPLUZJMpMGKI6HEhtYl5bfsbiLk9/7jJpvxJdk99fjsj+3227RKfX50qxmIQF14m1/X&#10;ex3rj+D/lziAXPwBAAD//wMAUEsBAi0AFAAGAAgAAAAhANvh9svuAAAAhQEAABMAAAAAAAAAAAAA&#10;AAAAAAAAAFtDb250ZW50X1R5cGVzXS54bWxQSwECLQAUAAYACAAAACEAWvQsW78AAAAVAQAACwAA&#10;AAAAAAAAAAAAAAAfAQAAX3JlbHMvLnJlbHNQSwECLQAUAAYACAAAACEAXNm6oMMAAADbAAAADwAA&#10;AAAAAAAAAAAAAAAHAgAAZHJzL2Rvd25yZXYueG1sUEsFBgAAAAADAAMAtwAAAPcCAAAAAA==&#10;" path="m,l10,44r11,82l34,207r19,86l75,380r25,86l120,521r21,55l152,618r2,11l140,595,115,532,93,468,67,383,47,295,28,207,12,104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3" o:spid="_x0000_s1038" style="position:absolute;left:6204;top:72233;width:524;height:1095;visibility:visible;mso-wrap-style:square;v-text-anchor:middle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XhfwwAAANsAAAAPAAAAZHJzL2Rvd25yZXYueG1sRE9Na8JA&#10;EL0X+h+WKXirmyoWTV0lFBW1p0Y9eBuy0yTt7mzIrjH+e7dQ6G0e73Pmy94a0VHra8cKXoYJCOLC&#10;6ZpLBcfD+nkKwgdkjcYxKbiRh+Xi8WGOqXZX/qQuD6WIIexTVFCF0KRS+qIii37oGuLIfbnWYoiw&#10;LaVu8RrDrZGjJHmVFmuODRU29F5R8ZNfrILdJjPNuetP+fdtZrJVqPeTj1ypwVOfvYEI1Id/8Z97&#10;q+P8Mfz+Eg+QizsAAAD//wMAUEsBAi0AFAAGAAgAAAAhANvh9svuAAAAhQEAABMAAAAAAAAAAAAA&#10;AAAAAAAAAFtDb250ZW50X1R5cGVzXS54bWxQSwECLQAUAAYACAAAACEAWvQsW78AAAAVAQAACwAA&#10;AAAAAAAAAAAAAAAfAQAAX3JlbHMvLnJlbHNQSwECLQAUAAYACAAAACEABlV4X8MAAADbAAAADwAA&#10;AAAAAAAAAAAAAAAHAgAAZHJzL2Rvd25yZXYueG1sUEsFBgAAAAADAAMAtwAAAPcCAAAAAA==&#10;" path="m,l33,69r-9,l12,3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4" o:spid="_x0000_s1039" style="position:absolute;left:3553;top:61533;width:238;height:1476;visibility:visible;mso-wrap-style:square;v-text-anchor:middle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1TDwgAAANsAAAAPAAAAZHJzL2Rvd25yZXYueG1sRE9Li8Iw&#10;EL4v+B/CLHhZNFXERzVKURb2IMr6wOvQjG3XZlKaqPXfG0HY23x8z5ktGlOKG9WusKyg141AEKdW&#10;F5wpOOy/O2MQziNrLC2Tggc5WMxbHzOMtb3zL912PhMhhF2MCnLvq1hKl+Zk0HVtRRy4s60N+gDr&#10;TOoa7yHclLIfRUNpsODQkGNFy5zSy+5qFFCyHtH1NLkc+6OkcvvV12r7t1Gq/dkkUxCeGv8vfrt/&#10;dJg/gNcv4QA5fwIAAP//AwBQSwECLQAUAAYACAAAACEA2+H2y+4AAACFAQAAEwAAAAAAAAAAAAAA&#10;AAAAAAAAW0NvbnRlbnRfVHlwZXNdLnhtbFBLAQItABQABgAIAAAAIQBa9CxbvwAAABUBAAALAAAA&#10;AAAAAAAAAAAAAB8BAABfcmVscy8ucmVsc1BLAQItABQABgAIAAAAIQBPh1TDwgAAANsAAAAPAAAA&#10;AAAAAAAAAAAAAAcCAABkcnMvZG93bnJldi54bWxQSwUGAAAAAAMAAwC3AAAA9gIAAAAA&#10;" path="m,l9,37r,3l15,93,5,4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5" o:spid="_x0000_s1040" style="position:absolute;left:5633;top:56897;width:6255;height:12161;visibility:visible;mso-wrap-style:square;v-text-anchor:middle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PujwgAAANsAAAAPAAAAZHJzL2Rvd25yZXYueG1sRE/NasJA&#10;EL4LfYdlhN7MxopSYzZiC4X2UKFpH2DMjkk0Oxt2t5r69F1B8DYf3+/k68F04kTOt5YVTJMUBHFl&#10;dcu1gp/vt8kzCB+QNXaWScEfeVgXD6McM23P/EWnMtQihrDPUEETQp9J6auGDPrE9sSR21tnMETo&#10;aqkdnmO46eRTmi6kwZZjQ4M9vTZUHctfo4Bmu8sLL9qZ23+UyIfNcvu500o9jofNCkSgIdzFN/e7&#10;jvPncP0lHiCLfwAAAP//AwBQSwECLQAUAAYACAAAACEA2+H2y+4AAACFAQAAEwAAAAAAAAAAAAAA&#10;AAAAAAAAW0NvbnRlbnRfVHlwZXNdLnhtbFBLAQItABQABgAIAAAAIQBa9CxbvwAAABUBAAALAAAA&#10;AAAAAAAAAAAAAB8BAABfcmVscy8ucmVsc1BLAQItABQABgAIAAAAIQAg5PujwgAAANsAAAAPAAAA&#10;AAAAAAAAAAAAAAcCAABkcnMvZG93bnJldi54bWxQSwUGAAAAAAMAAwC3AAAA9gIAAAAA&#10;" path="m394,r,l356,38,319,77r-35,40l249,160r-42,58l168,276r-37,63l98,402,69,467,45,535,26,604,14,673,7,746,6,766,,749r1,-5l7,673,21,603,40,533,65,466,94,400r33,-64l164,275r40,-60l248,158r34,-42l318,76,354,37,394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6" o:spid="_x0000_s1041" style="position:absolute;left:5633;top:69153;width:571;height:3080;visibility:visible;mso-wrap-style:square;v-text-anchor:middle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/hOevwAAANsAAAAPAAAAZHJzL2Rvd25yZXYueG1sRI/NCsIw&#10;EITvgu8QVvCmaT2oVKOIIAgexJ8HWJq1rTab0sT+vL0RBG+7zMy3s+ttZ0rRUO0KywriaQSCOLW6&#10;4EzB/XaYLEE4j6yxtEwKenKw3QwHa0y0bflCzdVnIkDYJagg975KpHRpTgbd1FbEQXvY2qAPa51J&#10;XWMb4KaUsyiaS4MFhws5VrTPKX1d3yZQ4nhR8mn27OPFperb8yOSRaPUeNTtViA8df5v/qWPOtSf&#10;w/eXMIDcfAAAAP//AwBQSwECLQAUAAYACAAAACEA2+H2y+4AAACFAQAAEwAAAAAAAAAAAAAAAAAA&#10;AAAAW0NvbnRlbnRfVHlwZXNdLnhtbFBLAQItABQABgAIAAAAIQBa9CxbvwAAABUBAAALAAAAAAAA&#10;AAAAAAAAAB8BAABfcmVscy8ucmVsc1BLAQItABQABgAIAAAAIQBa/hOevwAAANsAAAAPAAAAAAAA&#10;AAAAAAAAAAcCAABkcnMvZG93bnJldi54bWxQSwUGAAAAAAMAAwC3AAAA8wIAAAAA&#10;" path="m,l6,16r1,3l11,80r9,52l33,185r3,9l21,161,15,145,5,81,1,41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7" o:spid="_x0000_s1042" style="position:absolute;left:6077;top:72296;width:493;height:1032;visibility:visible;mso-wrap-style:square;v-text-anchor:middle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4F/xQAAANsAAAAPAAAAZHJzL2Rvd25yZXYueG1sRE/bagIx&#10;EH0X+g9hCr5ptgpatkYRS9VSKXWtgm/DZvZCN5NlE3Xr15uC0Lc5nOtMZq2pxJkaV1pW8NSPQBCn&#10;VpecK/jevfWeQTiPrLGyTAp+ycFs+tCZYKzthbd0TnwuQgi7GBUU3texlC4tyKDr25o4cJltDPoA&#10;m1zqBi8h3FRyEEUjabDk0FBgTYuC0p/kZBR8frwODtFytPq6Xher902ZDffHTKnuYzt/AeGp9f/i&#10;u3utw/wx/P0SDpDTGwAAAP//AwBQSwECLQAUAAYACAAAACEA2+H2y+4AAACFAQAAEwAAAAAAAAAA&#10;AAAAAAAAAAAAW0NvbnRlbnRfVHlwZXNdLnhtbFBLAQItABQABgAIAAAAIQBa9CxbvwAAABUBAAAL&#10;AAAAAAAAAAAAAAAAAB8BAABfcmVscy8ucmVsc1BLAQItABQABgAIAAAAIQDtH4F/xQAAANsAAAAP&#10;AAAAAAAAAAAAAAAAAAcCAABkcnMvZG93bnJldi54bWxQSwUGAAAAAAMAAwC3AAAA+QIAAAAA&#10;" path="m,l31,65r-8,l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8" o:spid="_x0000_s1043" style="position:absolute;left:5633;top:68788;width:111;height:666;visibility:visible;mso-wrap-style:square;v-text-anchor:middle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5XzxgAAANsAAAAPAAAAZHJzL2Rvd25yZXYueG1sRI9BTwIx&#10;EIXvJv6HZky8GOjqAcxKIUZi1IQLaIDjuB22G7fTTVuXxV/PHEi8zeS9ee+b2WLwreoppiawgftx&#10;AYq4Crbh2sDX5+voEVTKyBbbwGTgRAkW8+urGZY2HHlN/SbXSkI4lWjA5dyVWqfKkcc0Dh2xaIcQ&#10;PWZZY61txKOE+1Y/FMVEe2xYGhx29OKo+tn8egOr3d/dWxWiO31s93zov5eryXRpzO3N8PwEKtOQ&#10;/82X63cr+AIrv8gAen4GAAD//wMAUEsBAi0AFAAGAAgAAAAhANvh9svuAAAAhQEAABMAAAAAAAAA&#10;AAAAAAAAAAAAAFtDb250ZW50X1R5cGVzXS54bWxQSwECLQAUAAYACAAAACEAWvQsW78AAAAVAQAA&#10;CwAAAAAAAAAAAAAAAAAfAQAAX3JlbHMvLnJlbHNQSwECLQAUAAYACAAAACEA50uV88YAAADbAAAA&#10;DwAAAAAAAAAAAAAAAAAHAgAAZHJzL2Rvd25yZXYueG1sUEsFBgAAAAADAAMAtwAAAPoCAAAAAA==&#10;" path="m,l6,17,7,42,6,39,,2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9" o:spid="_x0000_s1044" style="position:absolute;left:5871;top:71455;width:714;height:1873;visibility:visible;mso-wrap-style:square;v-text-anchor:middle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1aJwgAAANsAAAAPAAAAZHJzL2Rvd25yZXYueG1sRE9NawIx&#10;EL0X+h/CFLzVbD1oXY2LFErrQai2eB4242Z1M9lNUnf996ZQ8DaP9znLYrCNuJAPtWMFL+MMBHHp&#10;dM2Vgp/v9+dXECEia2wck4IrBShWjw9LzLXreUeXfaxECuGQowITY5tLGUpDFsPYtcSJOzpvMSbo&#10;K6k99incNnKSZVNpsebUYLClN0Plef9rFbjoP74mh92p37bWZHbezbrNVKnR07BegIg0xLv43/2p&#10;0/w5/P2SDpCrGwAAAP//AwBQSwECLQAUAAYACAAAACEA2+H2y+4AAACFAQAAEwAAAAAAAAAAAAAA&#10;AAAAAAAAW0NvbnRlbnRfVHlwZXNdLnhtbFBLAQItABQABgAIAAAAIQBa9CxbvwAAABUBAAALAAAA&#10;AAAAAAAAAAAAAB8BAABfcmVscy8ucmVsc1BLAQItABQABgAIAAAAIQCRI1aJwgAAANsAAAAPAAAA&#10;AAAAAAAAAAAAAAcCAABkcnMvZG93bnJldi54bWxQSwUGAAAAAAMAAwC3AAAA9gIAAAAA&#10;" path="m,l6,16,21,49,33,84r12,34l44,118,13,53,11,42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</v:group>
                    <v:group id="Grupo 20" o:spid="_x0000_s1045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<v:shape id="Forma libre: forma 21" o:spid="_x0000_s1046" style="position:absolute;left:1187;top:51897;width:1984;height:7143;visibility:visible;mso-wrap-style:square;v-text-anchor:middle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px9wwAAANsAAAAPAAAAZHJzL2Rvd25yZXYueG1sRI9Bi8Iw&#10;FITvC/6H8IS9rWkFZalGEUGQ9aBWL94ezbOtbV5KErX+e7OwsMdhZr5h5svetOJBzteWFaSjBARx&#10;YXXNpYLzafP1DcIHZI2tZVLwIg/LxeBjjpm2Tz7SIw+liBD2GSqoQugyKX1RkUE/sh1x9K7WGQxR&#10;ulJqh88IN60cJ8lUGqw5LlTY0bqiosnvRoH+uRxvbjNpaJfu892lOUxe91Kpz2G/moEI1If/8F97&#10;qxWMU/j9En+AXLwBAAD//wMAUEsBAi0AFAAGAAgAAAAhANvh9svuAAAAhQEAABMAAAAAAAAAAAAA&#10;AAAAAAAAAFtDb250ZW50X1R5cGVzXS54bWxQSwECLQAUAAYACAAAACEAWvQsW78AAAAVAQAACwAA&#10;AAAAAAAAAAAAAAAfAQAAX3JlbHMvLnJlbHNQSwECLQAUAAYACAAAACEApy6cfcMAAADbAAAADwAA&#10;AAAAAAAAAAAAAAAHAgAAZHJzL2Rvd25yZXYueG1sUEsFBgAAAAADAAMAtwAAAPcCAAAAAA==&#10;" path="m,l41,155,86,309r39,116l125,450,79,311,41,183,7,5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2" o:spid="_x0000_s1047" style="position:absolute;left:3282;top:58913;width:1874;height:4366;visibility:visible;mso-wrap-style:square;v-text-anchor:middle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8RpxQAAANsAAAAPAAAAZHJzL2Rvd25yZXYueG1sRI9Ba8JA&#10;FITvgv9heUIvUjeGWiR1lVIUvFQ0KYXeHtlnEsy+DdltEv+9Kwgeh5n5hlltBlOLjlpXWVYwn0Ug&#10;iHOrKy4U/GS71yUI55E11pZJwZUcbNbj0QoTbXs+UZf6QgQIuwQVlN43iZQuL8mgm9mGOHhn2xr0&#10;QbaF1C32AW5qGUfRuzRYcVgosaGvkvJL+m8U0HEZ94cTvU3/tvv0u1tcd9lvpdTLZPj8AOFp8M/w&#10;o73XCuIY7l/CD5DrGwAAAP//AwBQSwECLQAUAAYACAAAACEA2+H2y+4AAACFAQAAEwAAAAAAAAAA&#10;AAAAAAAAAAAAW0NvbnRlbnRfVHlwZXNdLnhtbFBLAQItABQABgAIAAAAIQBa9CxbvwAAABUBAAAL&#10;AAAAAAAAAAAAAAAAAB8BAABfcmVscy8ucmVsc1BLAQItABQABgAIAAAAIQBSd8RpxQAAANsAAAAP&#10;AAAAAAAAAAAAAAAAAAcCAABkcnMvZG93bnJldi54bWxQSwUGAAAAAAMAAwC3AAAA+QIAAAAA&#10;" path="m,l8,20,37,96r32,74l118,275r-9,l61,174,30,100,,2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3" o:spid="_x0000_s1048" style="position:absolute;left:806;top:50103;width:317;height:1921;visibility:visible;mso-wrap-style:square;v-text-anchor:middle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FeLxQAAANsAAAAPAAAAZHJzL2Rvd25yZXYueG1sRI9Ba8JA&#10;FITvQv/D8gRvdaOCltRV2qpY8WAbC70+sq9JaPZt3F1N/PddoeBxmJlvmPmyM7W4kPOVZQWjYQKC&#10;OLe64kLB13Hz+ATCB2SNtWVScCUPy8VDb46pti1/0iULhYgQ9ikqKENoUil9XpJBP7QNcfR+rDMY&#10;onSF1A7bCDe1HCfJVBqsOC6U2NBbSflvdjYK9rNvyta7a7tyx+7DhNfT9jCbKjXody/PIAJ14R7+&#10;b79rBeMJ3L7EHyAXfwAAAP//AwBQSwECLQAUAAYACAAAACEA2+H2y+4AAACFAQAAEwAAAAAAAAAA&#10;AAAAAAAAAAAAW0NvbnRlbnRfVHlwZXNdLnhtbFBLAQItABQABgAIAAAAIQBa9CxbvwAAABUBAAAL&#10;AAAAAAAAAAAAAAAAAB8BAABfcmVscy8ucmVsc1BLAQItABQABgAIAAAAIQCa/FeLxQAAANsAAAAP&#10;AAAAAAAAAAAAAAAAAAcCAABkcnMvZG93bnJldi54bWxQSwUGAAAAAAMAAwC3AAAA+QIAAAAA&#10;" path="m,l16,72r4,49l18,112,,31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4" o:spid="_x0000_s1049" style="position:absolute;left:1123;top:52024;width:2509;height:10207;visibility:visible;mso-wrap-style:square;v-text-anchor:middle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rXewgAAANsAAAAPAAAAZHJzL2Rvd25yZXYueG1sRI9Ra8JA&#10;EITfC/0Pxxb6Vi+GUkr0FJWK9bHqD1hzaxKT3UvvTo3/vlco9HGYmW+Y6XzgTl3Jh8aJgfEoA0VS&#10;OttIZeCwX7+8gwoRxWLnhAzcKcB89vgwxcK6m3zRdRcrlSASCjRQx9gXWoeyJsYwcj1J8k7OM8Yk&#10;faWtx1uCc6fzLHvTjI2khRp7WtVUtrsLGzje8012aJd28+159bHlns/t1pjnp2ExARVpiP/hv/an&#10;NZC/wu+X9AP07AcAAP//AwBQSwECLQAUAAYACAAAACEA2+H2y+4AAACFAQAAEwAAAAAAAAAAAAAA&#10;AAAAAAAAW0NvbnRlbnRfVHlwZXNdLnhtbFBLAQItABQABgAIAAAAIQBa9CxbvwAAABUBAAALAAAA&#10;AAAAAAAAAAAAAB8BAABfcmVscy8ucmVsc1BLAQItABQABgAIAAAAIQDimrXewgAAANsAAAAPAAAA&#10;AAAAAAAAAAAAAAcCAABkcnMvZG93bnJldi54bWxQSwUGAAAAAAMAAwC3AAAA9gIAAAAA&#10;" path="m,l11,46r11,83l36,211r19,90l76,389r27,87l123,533r21,55l155,632r3,11l142,608,118,544,95,478,69,391,47,302,29,212,13,107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5" o:spid="_x0000_s1050" style="position:absolute;left:3759;top:62152;width:524;height:1127;visibility:visible;mso-wrap-style:square;v-text-anchor:middle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4MMwgAAANsAAAAPAAAAZHJzL2Rvd25yZXYueG1sRI/RaoNA&#10;FETfA/mH5Qb6FtdKK8W6CSUi9bFN8gEX90ZF9664G7X9+m6h0MdhZs4w+XE1g5hpcp1lBY9RDIK4&#10;trrjRsH1Uu5fQDiPrHGwTAq+yMHxsN3kmGm78CfNZ9+IAGGXoYLW+zGT0tUtGXSRHYmDd7OTQR/k&#10;1Eg94RLgZpBJHKfSYMdhocWRTi3V/fluFDSz5L5Kb/F74cq5fKLvj+VaKPWwW99eQXha/X/4r11p&#10;Bckz/H4JP0AefgAAAP//AwBQSwECLQAUAAYACAAAACEA2+H2y+4AAACFAQAAEwAAAAAAAAAAAAAA&#10;AAAAAAAAW0NvbnRlbnRfVHlwZXNdLnhtbFBLAQItABQABgAIAAAAIQBa9CxbvwAAABUBAAALAAAA&#10;AAAAAAAAAAAAAB8BAABfcmVscy8ucmVsc1BLAQItABQABgAIAAAAIQARd4MMwgAAANsAAAAPAAAA&#10;AAAAAAAAAAAAAAcCAABkcnMvZG93bnJldi54bWxQSwUGAAAAAAMAAwC3AAAA9gIAAAAA&#10;" path="m,l33,71r-9,l11,3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6" o:spid="_x0000_s1051" style="position:absolute;left:1060;top:51246;width:238;height:1508;visibility:visible;mso-wrap-style:square;v-text-anchor:middle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fArwAAAANsAAAAPAAAAZHJzL2Rvd25yZXYueG1sRI/BisJA&#10;EETvC/7D0IIX0YkewhodRYQFjxq9eGsybRLM9MRMr8a/d4SFPRZV9YpabXrXqAd1ofZsYDZNQBEX&#10;3tZcGjiffibfoIIgW2w8k4EXBdisB18rzKx/8pEeuZQqQjhkaKASaTOtQ1GRwzD1LXH0rr5zKFF2&#10;pbYdPiPcNXqeJKl2WHNcqLClXUXFLf91BlLrDuM7hrHU7WXR5AtJeifGjIb9dglKqJf/8F97bw3M&#10;U/h8iT9Ar98AAAD//wMAUEsBAi0AFAAGAAgAAAAhANvh9svuAAAAhQEAABMAAAAAAAAAAAAAAAAA&#10;AAAAAFtDb250ZW50X1R5cGVzXS54bWxQSwECLQAUAAYACAAAACEAWvQsW78AAAAVAQAACwAAAAAA&#10;AAAAAAAAAAAfAQAAX3JlbHMvLnJlbHNQSwECLQAUAAYACAAAACEAhnXwK8AAAADbAAAADwAAAAAA&#10;AAAAAAAAAAAHAgAAZHJzL2Rvd25yZXYueG1sUEsFBgAAAAADAAMAtwAAAPQCAAAAAA==&#10;" path="m,l8,37r,4l15,95,4,49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7" o:spid="_x0000_s1052" style="position:absolute;left:3171;top:46499;width:6382;height:12414;visibility:visible;mso-wrap-style:square;v-text-anchor:middle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gWDxAAAANsAAAAPAAAAZHJzL2Rvd25yZXYueG1sRI9Ba8JA&#10;FITvQv/D8oTedKO0pqSuUqQF8SAaK70+sq9JaPZtyD41/vuuIHgcZuYbZr7sXaPO1IXas4HJOAFF&#10;XHhbc2ng+/A1egMVBNli45kMXCnAcvE0mGNm/YX3dM6lVBHCIUMDlUibaR2KihyGsW+Jo/frO4cS&#10;ZVdq2+Elwl2jp0ky0w5rjgsVtrSqqPjLT87A8fWU/7zIYbdN3eaYXvOVfG5rY56H/cc7KKFeHuF7&#10;e20NTFO4fYk/QC/+AQAA//8DAFBLAQItABQABgAIAAAAIQDb4fbL7gAAAIUBAAATAAAAAAAAAAAA&#10;AAAAAAAAAABbQ29udGVudF9UeXBlc10ueG1sUEsBAi0AFAAGAAgAAAAhAFr0LFu/AAAAFQEAAAsA&#10;AAAAAAAAAAAAAAAAHwEAAF9yZWxzLy5yZWxzUEsBAi0AFAAGAAgAAAAhAEMGBYPEAAAA2wAAAA8A&#10;AAAAAAAAAAAAAAAABwIAAGRycy9kb3ducmV2LnhtbFBLBQYAAAAAAwADALcAAAD4AgAAAAA=&#10;" path="m402,r,1l363,39,325,79r-35,42l255,164r-44,58l171,284r-38,62l100,411,71,478,45,546,27,617,13,689,7,761r,21l,765r1,-4l7,688,21,616,40,545,66,475,95,409r35,-66l167,281r42,-61l253,163r34,-43l324,78,362,38,402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8" o:spid="_x0000_s1053" style="position:absolute;left:3171;top:59040;width:588;height:3112;visibility:visible;mso-wrap-style:square;v-text-anchor:middle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5h7owgAAANsAAAAPAAAAZHJzL2Rvd25yZXYueG1sRE/Pa8Iw&#10;FL4L/g/hCV5kphOUUU2LSAU32WCdl90ezbMpNi9dk2n335vDwOPH93uTD7YVV+p941jB8zwBQVw5&#10;3XCt4PS1f3oB4QOyxtYxKfgjD3k2Hm0w1e7Gn3QtQy1iCPsUFZgQulRKXxmy6OeuI47c2fUWQ4R9&#10;LXWPtxhuW7lIkpW02HBsMNjRzlB1KX+tgoK/X83Hz/FUyLfl+8Xsk1m5LJSaTobtGkSgITzE/+6D&#10;VrCIY+OX+ANkdgcAAP//AwBQSwECLQAUAAYACAAAACEA2+H2y+4AAACFAQAAEwAAAAAAAAAAAAAA&#10;AAAAAAAAW0NvbnRlbnRfVHlwZXNdLnhtbFBLAQItABQABgAIAAAAIQBa9CxbvwAAABUBAAALAAAA&#10;AAAAAAAAAAAAAB8BAABfcmVscy8ucmVsc1BLAQItABQABgAIAAAAIQB95h7owgAAANsAAAAPAAAA&#10;AAAAAAAAAAAAAAcCAABkcnMvZG93bnJldi54bWxQSwUGAAAAAAMAAwC3AAAA9gIAAAAA&#10;" path="m,l6,15r1,3l12,80r9,54l33,188r4,8l22,162,15,146,5,81,1,40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9" o:spid="_x0000_s1054" style="position:absolute;left:3632;top:62231;width:492;height:1048;visibility:visible;mso-wrap-style:square;v-text-anchor:middle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EspwgAAANsAAAAPAAAAZHJzL2Rvd25yZXYueG1sRI/NbsIw&#10;EITvlfoO1lbqpSoOPlSQYhBQVeLKjzgv8ZJYidchdkl4+xoJieNoZr7RzBaDa8SVumA9axiPMhDE&#10;hTeWSw2H/e/nBESIyAYbz6ThRgEW89eXGebG97yl6y6WIkE45KihirHNpQxFRQ7DyLfEyTv7zmFM&#10;siul6bBPcNdIlWVf0qHltFBhS+uKinr35zR8nPqJUpdpXdjmZ6Xq7dEGr7R+fxuW3yAiDfEZfrQ3&#10;RoOawv1L+gFy/g8AAP//AwBQSwECLQAUAAYACAAAACEA2+H2y+4AAACFAQAAEwAAAAAAAAAAAAAA&#10;AAAAAAAAW0NvbnRlbnRfVHlwZXNdLnhtbFBLAQItABQABgAIAAAAIQBa9CxbvwAAABUBAAALAAAA&#10;AAAAAAAAAAAAAB8BAABfcmVscy8ucmVsc1BLAQItABQABgAIAAAAIQBBzEspwgAAANsAAAAPAAAA&#10;AAAAAAAAAAAAAAcCAABkcnMvZG93bnJldi54bWxQSwUGAAAAAAMAAwC3AAAA9gIAAAAA&#10;" path="m,l31,66r-7,l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30" o:spid="_x0000_s1055" style="position:absolute;left:3171;top:58644;width:111;height:682;visibility:visible;mso-wrap-style:square;v-text-anchor:middle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0BUfwQAAANsAAAAPAAAAZHJzL2Rvd25yZXYueG1sRE9Ni8Iw&#10;EL0L/ocwgjdNVRDpGmUVRT3oYvWyt6EZ27LNpDSxVn+9OQh7fLzv+bI1pWiodoVlBaNhBII4tbrg&#10;TMH1sh3MQDiPrLG0TAqe5GC56HbmGGv74DM1ic9ECGEXo4Lc+yqW0qU5GXRDWxEH7mZrgz7AOpO6&#10;xkcIN6UcR9FUGiw4NORY0Tqn9C+5GwW3Q/N7+snGu/V+c15Fl3TzOiZXpfq99vsLhKfW/4s/7r1W&#10;MAnrw5fwA+TiDQAA//8DAFBLAQItABQABgAIAAAAIQDb4fbL7gAAAIUBAAATAAAAAAAAAAAAAAAA&#10;AAAAAABbQ29udGVudF9UeXBlc10ueG1sUEsBAi0AFAAGAAgAAAAhAFr0LFu/AAAAFQEAAAsAAAAA&#10;AAAAAAAAAAAAHwEAAF9yZWxzLy5yZWxzUEsBAi0AFAAGAAgAAAAhADzQFR/BAAAA2wAAAA8AAAAA&#10;AAAAAAAAAAAABwIAAGRycy9kb3ducmV2LnhtbFBLBQYAAAAAAwADALcAAAD1AgAAAAA=&#10;" path="m,l7,17r,26l6,40,,25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31" o:spid="_x0000_s1056" style="position:absolute;left:3409;top:61358;width:731;height:1921;visibility:visible;mso-wrap-style:square;v-text-anchor:middle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3nc7wwAAANsAAAAPAAAAZHJzL2Rvd25yZXYueG1sRI9Ba8JA&#10;FITvQv/D8gq96UaL0kRXqVJBetJY8PrMPpOl2bchu43x37sFweMwM98wi1Vva9FR641jBeNRAoK4&#10;cNpwqeDnuB1+gPABWWPtmBTcyMNq+TJYYKbdlQ/U5aEUEcI+QwVVCE0mpS8qsuhHriGO3sW1FkOU&#10;bSl1i9cIt7WcJMlMWjQcFypsaFNR8Zv/WQX5Ot2n3+n5Nu2Omr4abdzmZJR6e+0/5yAC9eEZfrR3&#10;WsH7GP6/xB8gl3cAAAD//wMAUEsBAi0AFAAGAAgAAAAhANvh9svuAAAAhQEAABMAAAAAAAAAAAAA&#10;AAAAAAAAAFtDb250ZW50X1R5cGVzXS54bWxQSwECLQAUAAYACAAAACEAWvQsW78AAAAVAQAACwAA&#10;AAAAAAAAAAAAAAAfAQAAX3JlbHMvLnJlbHNQSwECLQAUAAYACAAAACEAgN53O8MAAADbAAAADwAA&#10;AAAAAAAAAAAAAAAHAgAAZHJzL2Rvd25yZXYueG1sUEsFBgAAAAADAAMAtwAAAPcCAAAAAA==&#10;" path="m,l7,16,22,50,33,86r13,35l45,121,14,55,11,4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50169D04" wp14:editId="0E927819">
                <wp:simplePos x="0" y="0"/>
                <wp:positionH relativeFrom="column">
                  <wp:posOffset>162877</wp:posOffset>
                </wp:positionH>
                <wp:positionV relativeFrom="paragraph">
                  <wp:posOffset>2219008</wp:posOffset>
                </wp:positionV>
                <wp:extent cx="5295900" cy="6484387"/>
                <wp:effectExtent l="0" t="0" r="0" b="0"/>
                <wp:wrapNone/>
                <wp:docPr id="32" name="Rectángul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02813" y="541183"/>
                          <a:ext cx="5286375" cy="6477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B361AC2" w14:textId="77777777" w:rsidR="00141D99" w:rsidRDefault="00F172FF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32"/>
                              </w:rPr>
                              <w:t>Tema</w:t>
                            </w:r>
                          </w:p>
                          <w:p w14:paraId="45AD69B4" w14:textId="77777777" w:rsidR="00141D99" w:rsidRDefault="00F172FF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36"/>
                              </w:rPr>
                              <w:t>ESPECIFICACIÓN DE CASOS DE USO DETALLADO - CONVERSOR DE UNIDADES MONSTER</w:t>
                            </w:r>
                          </w:p>
                          <w:p w14:paraId="28BD0771" w14:textId="77777777" w:rsidR="00141D99" w:rsidRDefault="00141D99">
                            <w:pPr>
                              <w:jc w:val="center"/>
                              <w:textDirection w:val="btLr"/>
                            </w:pPr>
                          </w:p>
                          <w:p w14:paraId="76D346D9" w14:textId="77777777" w:rsidR="00141D99" w:rsidRDefault="00F172FF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32"/>
                              </w:rPr>
                              <w:t>Autores</w:t>
                            </w:r>
                          </w:p>
                          <w:p w14:paraId="2251FA01" w14:textId="77777777" w:rsidR="00141D99" w:rsidRDefault="00F172FF">
                            <w:pPr>
                              <w:spacing w:before="0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 xml:space="preserve">GARCIA ROMERO EDUARDO DAVID </w:t>
                            </w:r>
                          </w:p>
                          <w:p w14:paraId="3DF0C5EA" w14:textId="77777777" w:rsidR="00141D99" w:rsidRDefault="00F172FF">
                            <w:pPr>
                              <w:spacing w:before="0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 xml:space="preserve">IZA BARRIONUEVO JUAN MATEO </w:t>
                            </w:r>
                          </w:p>
                          <w:p w14:paraId="58E57BC5" w14:textId="77777777" w:rsidR="00141D99" w:rsidRDefault="00F172FF">
                            <w:pPr>
                              <w:spacing w:before="0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JACOME NOROÑA BRAYAN JOSUE</w:t>
                            </w:r>
                          </w:p>
                          <w:p w14:paraId="76CA25A1" w14:textId="77777777" w:rsidR="00141D99" w:rsidRDefault="00141D99">
                            <w:pPr>
                              <w:spacing w:before="0"/>
                              <w:jc w:val="center"/>
                              <w:textDirection w:val="btLr"/>
                            </w:pPr>
                          </w:p>
                          <w:p w14:paraId="4412955D" w14:textId="77777777" w:rsidR="00141D99" w:rsidRDefault="00141D99">
                            <w:pPr>
                              <w:jc w:val="center"/>
                              <w:textDirection w:val="btLr"/>
                            </w:pPr>
                          </w:p>
                          <w:p w14:paraId="17F8DEA3" w14:textId="77777777" w:rsidR="00141D99" w:rsidRDefault="00F172FF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32"/>
                              </w:rPr>
                              <w:t>Tutor</w:t>
                            </w:r>
                          </w:p>
                          <w:p w14:paraId="4181E27D" w14:textId="77777777" w:rsidR="00141D99" w:rsidRDefault="00F172FF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Ing. Eduardo Mauricio Campaña Ortega</w:t>
                            </w:r>
                          </w:p>
                          <w:p w14:paraId="2EDAB5FE" w14:textId="77777777" w:rsidR="00141D99" w:rsidRDefault="00F172FF">
                            <w:pPr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color w:val="000000"/>
                              </w:rPr>
                              <w:t>MIS.MDU.CCNA.CCIA</w:t>
                            </w:r>
                            <w:proofErr w:type="gramEnd"/>
                            <w:r>
                              <w:rPr>
                                <w:color w:val="000000"/>
                              </w:rPr>
                              <w:t>.</w:t>
                            </w:r>
                          </w:p>
                          <w:p w14:paraId="1784B049" w14:textId="77777777" w:rsidR="00141D99" w:rsidRDefault="00F172FF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PhD. (c) Ingeniería de Software PhD. (c) Seguridad Información</w:t>
                            </w:r>
                          </w:p>
                          <w:p w14:paraId="586BA048" w14:textId="77777777" w:rsidR="00141D99" w:rsidRDefault="00141D99">
                            <w:pPr>
                              <w:jc w:val="center"/>
                              <w:textDirection w:val="btLr"/>
                            </w:pPr>
                          </w:p>
                          <w:p w14:paraId="33F0DA1A" w14:textId="77777777" w:rsidR="00141D99" w:rsidRDefault="00F172FF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32"/>
                              </w:rPr>
                              <w:t>Fecha</w:t>
                            </w:r>
                          </w:p>
                          <w:p w14:paraId="39EBD928" w14:textId="77777777" w:rsidR="00141D99" w:rsidRDefault="00F172FF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07/10/2026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169D04" id="Rectángulo 32" o:spid="_x0000_s1057" style="position:absolute;left:0;text-align:left;margin-left:12.8pt;margin-top:174.75pt;width:417pt;height:510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rxW3QEAAI0DAAAOAAAAZHJzL2Uyb0RvYy54bWysU1uO0zAU/UdiD5b/aV5NU6K6I8SoCGkE&#10;FQMLcB27sRQ/sN0mXQ5rYWNcO52ZAn+IH8f3oXPPOb7Z3E1qQGfuvDSa4GKRY8Q1M53UR4K/fd29&#10;WWPkA9UdHYzmBF+4x3fb1682o215aXozdNwhANG+HS3BfQi2zTLPeq6oXxjLNRSFcYoGCN0x6xwd&#10;AV0NWZnnq2w0rrPOMO49ZO/nIt4mfCE4C5+F8DyggWDgFtLp0nmIZ7bd0PboqO0lu9Kg/8BCUalh&#10;6DPUPQ0UnZz8C0pJ5ow3IiyYUZkRQjKeNICaIv9DzWNPLU9awBxvn23y/w+WfTrvHZIdwVWJkaYK&#10;3ugLuPbzhz6eBoMgCxaN1rfQ+Wj37hp5uEa9k3AqfkEJmggum7xcFxVGF4LrZVGsq9lhPgXEoF6X&#10;61XV1BgxaFgtm2ZV1bEje0GyzocP3CgULwQ7IJOcpecHH+bWp5Y4WJudHAbI03bQvyUAM2aySH6m&#10;G29hOkyz3idhB9NdwANv2U7CyAfqw5462IICoxE2g2D//UQdx2j4qMH6t8WyBAUhBcu6yWGv3G3l&#10;cFuhmvUGFo4Fh9EcvA9pAWey707BCJmERXozmStrePNkzXU/41Ldxqnr5S/a/gIAAP//AwBQSwME&#10;FAAGAAgAAAAhAIfmEEzgAAAACwEAAA8AAABkcnMvZG93bnJldi54bWxMj8tuwjAQRfeV+g/WVOqm&#10;KjaEAAlxUFupm+4KkdiaeEgi/IhiB9K/73RVljNzdOfcYjdZw644hM47CfOZAIau9rpzjYTq8Pm6&#10;ARaicloZ71DCDwbYlY8Phcq1v7lvvO5jwyjEhVxJaGPsc85D3aJVYeZ7dHQ7+8GqSOPQcD2oG4Vb&#10;wxdCrLhVnaMPrerxo8X6sh+tBH/sjstgsnOWzKsDf38ZxVeFUj4/TW9bYBGn+A/Dnz6pQ0lOJz86&#10;HZiRsEhXREpIllkKjIBNmtHmRGSyFmvgZcHvO5S/AAAA//8DAFBLAQItABQABgAIAAAAIQC2gziS&#10;/gAAAOEBAAATAAAAAAAAAAAAAAAAAAAAAABbQ29udGVudF9UeXBlc10ueG1sUEsBAi0AFAAGAAgA&#10;AAAhADj9If/WAAAAlAEAAAsAAAAAAAAAAAAAAAAALwEAAF9yZWxzLy5yZWxzUEsBAi0AFAAGAAgA&#10;AAAhAMiyvFbdAQAAjQMAAA4AAAAAAAAAAAAAAAAALgIAAGRycy9lMm9Eb2MueG1sUEsBAi0AFAAG&#10;AAgAAAAhAIfmEEzgAAAACwEAAA8AAAAAAAAAAAAAAAAANwQAAGRycy9kb3ducmV2LnhtbFBLBQYA&#10;AAAABAAEAPMAAABEBQAAAAA=&#10;" filled="f" stroked="f">
                <v:textbox inset="2.53958mm,1.2694mm,2.53958mm,1.2694mm">
                  <w:txbxContent>
                    <w:p w14:paraId="5B361AC2" w14:textId="77777777" w:rsidR="00141D99" w:rsidRDefault="00F172FF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32"/>
                        </w:rPr>
                        <w:t>Tema</w:t>
                      </w:r>
                    </w:p>
                    <w:p w14:paraId="45AD69B4" w14:textId="77777777" w:rsidR="00141D99" w:rsidRDefault="00F172FF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36"/>
                        </w:rPr>
                        <w:t>ESPECIFICACIÓN DE CASOS DE USO DETALLADO - CONVERSOR DE UNIDADES MONSTER</w:t>
                      </w:r>
                    </w:p>
                    <w:p w14:paraId="28BD0771" w14:textId="77777777" w:rsidR="00141D99" w:rsidRDefault="00141D99">
                      <w:pPr>
                        <w:jc w:val="center"/>
                        <w:textDirection w:val="btLr"/>
                      </w:pPr>
                    </w:p>
                    <w:p w14:paraId="76D346D9" w14:textId="77777777" w:rsidR="00141D99" w:rsidRDefault="00F172FF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32"/>
                        </w:rPr>
                        <w:t>Autores</w:t>
                      </w:r>
                    </w:p>
                    <w:p w14:paraId="2251FA01" w14:textId="77777777" w:rsidR="00141D99" w:rsidRDefault="00F172FF">
                      <w:pPr>
                        <w:spacing w:before="0"/>
                        <w:jc w:val="center"/>
                        <w:textDirection w:val="btLr"/>
                      </w:pPr>
                      <w:r>
                        <w:rPr>
                          <w:color w:val="000000"/>
                        </w:rPr>
                        <w:t xml:space="preserve">GARCIA ROMERO EDUARDO DAVID </w:t>
                      </w:r>
                    </w:p>
                    <w:p w14:paraId="3DF0C5EA" w14:textId="77777777" w:rsidR="00141D99" w:rsidRDefault="00F172FF">
                      <w:pPr>
                        <w:spacing w:before="0"/>
                        <w:jc w:val="center"/>
                        <w:textDirection w:val="btLr"/>
                      </w:pPr>
                      <w:r>
                        <w:rPr>
                          <w:color w:val="000000"/>
                        </w:rPr>
                        <w:t xml:space="preserve">IZA BARRIONUEVO JUAN MATEO </w:t>
                      </w:r>
                    </w:p>
                    <w:p w14:paraId="58E57BC5" w14:textId="77777777" w:rsidR="00141D99" w:rsidRDefault="00F172FF">
                      <w:pPr>
                        <w:spacing w:before="0"/>
                        <w:jc w:val="center"/>
                        <w:textDirection w:val="btLr"/>
                      </w:pPr>
                      <w:r>
                        <w:rPr>
                          <w:color w:val="000000"/>
                        </w:rPr>
                        <w:t>JACOME NOROÑA BRAYAN JOSUE</w:t>
                      </w:r>
                    </w:p>
                    <w:p w14:paraId="76CA25A1" w14:textId="77777777" w:rsidR="00141D99" w:rsidRDefault="00141D99">
                      <w:pPr>
                        <w:spacing w:before="0"/>
                        <w:jc w:val="center"/>
                        <w:textDirection w:val="btLr"/>
                      </w:pPr>
                    </w:p>
                    <w:p w14:paraId="4412955D" w14:textId="77777777" w:rsidR="00141D99" w:rsidRDefault="00141D99">
                      <w:pPr>
                        <w:jc w:val="center"/>
                        <w:textDirection w:val="btLr"/>
                      </w:pPr>
                    </w:p>
                    <w:p w14:paraId="17F8DEA3" w14:textId="77777777" w:rsidR="00141D99" w:rsidRDefault="00F172FF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32"/>
                        </w:rPr>
                        <w:t>Tutor</w:t>
                      </w:r>
                    </w:p>
                    <w:p w14:paraId="4181E27D" w14:textId="77777777" w:rsidR="00141D99" w:rsidRDefault="00F172FF">
                      <w:pPr>
                        <w:jc w:val="center"/>
                        <w:textDirection w:val="btLr"/>
                      </w:pPr>
                      <w:r>
                        <w:rPr>
                          <w:color w:val="000000"/>
                        </w:rPr>
                        <w:t>Ing. Eduardo Mauricio Campaña Ortega</w:t>
                      </w:r>
                    </w:p>
                    <w:p w14:paraId="2EDAB5FE" w14:textId="77777777" w:rsidR="00141D99" w:rsidRDefault="00F172FF">
                      <w:pPr>
                        <w:jc w:val="center"/>
                        <w:textDirection w:val="btLr"/>
                      </w:pPr>
                      <w:proofErr w:type="gramStart"/>
                      <w:r>
                        <w:rPr>
                          <w:color w:val="000000"/>
                        </w:rPr>
                        <w:t>MIS.MDU.CCNA.CCIA</w:t>
                      </w:r>
                      <w:proofErr w:type="gramEnd"/>
                      <w:r>
                        <w:rPr>
                          <w:color w:val="000000"/>
                        </w:rPr>
                        <w:t>.</w:t>
                      </w:r>
                    </w:p>
                    <w:p w14:paraId="1784B049" w14:textId="77777777" w:rsidR="00141D99" w:rsidRDefault="00F172FF">
                      <w:pPr>
                        <w:jc w:val="center"/>
                        <w:textDirection w:val="btLr"/>
                      </w:pPr>
                      <w:r>
                        <w:rPr>
                          <w:color w:val="000000"/>
                        </w:rPr>
                        <w:t>PhD. (c) Ingeniería de Software PhD. (c) Seguridad Información</w:t>
                      </w:r>
                    </w:p>
                    <w:p w14:paraId="586BA048" w14:textId="77777777" w:rsidR="00141D99" w:rsidRDefault="00141D99">
                      <w:pPr>
                        <w:jc w:val="center"/>
                        <w:textDirection w:val="btLr"/>
                      </w:pPr>
                    </w:p>
                    <w:p w14:paraId="33F0DA1A" w14:textId="77777777" w:rsidR="00141D99" w:rsidRDefault="00F172FF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32"/>
                        </w:rPr>
                        <w:t>Fecha</w:t>
                      </w:r>
                    </w:p>
                    <w:p w14:paraId="39EBD928" w14:textId="77777777" w:rsidR="00141D99" w:rsidRDefault="00F172FF">
                      <w:pPr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07/10/2026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2416222A" wp14:editId="002958E3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33" name="image5.jpg" descr="Imagen que contiene interior, mamífero, gato, viendo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 descr="Imagen que contiene interior, mamífero, gato, viendo&#10;&#10;Descripción generada automáticamente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1CB832A" w14:textId="1F97F7AA" w:rsidR="00141D99" w:rsidRDefault="00F172FF">
      <w:pPr>
        <w:pStyle w:val="Ttulo"/>
      </w:pPr>
      <w:r>
        <w:lastRenderedPageBreak/>
        <w:t>ESPECIFICACIÓN DE CASOS DE USO DETALLADA “CONVERSOR DE UNIDADES MONSTER”</w:t>
      </w:r>
    </w:p>
    <w:p w14:paraId="2404ED55" w14:textId="77777777" w:rsidR="001C4D28" w:rsidRPr="001C4D28" w:rsidRDefault="001C4D28" w:rsidP="001C4D28"/>
    <w:sdt>
      <w:sdtPr>
        <w:id w:val="-1796770622"/>
        <w:docPartObj>
          <w:docPartGallery w:val="Table of Contents"/>
          <w:docPartUnique/>
        </w:docPartObj>
      </w:sdtPr>
      <w:sdtEndPr/>
      <w:sdtContent>
        <w:p w14:paraId="26343E47" w14:textId="74D8ABC2" w:rsidR="001C4D28" w:rsidRDefault="001C4D28">
          <w:pPr>
            <w:pStyle w:val="TD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339138" w:history="1">
            <w:r w:rsidRPr="00AB3E18">
              <w:rPr>
                <w:rStyle w:val="Hipervnculo"/>
                <w:noProof/>
              </w:rPr>
              <w:t>ESPECIFICACIÓN DE CASOS DE USO DETALLADO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_Toc242339138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5E044" w14:textId="0229C342" w:rsidR="001C4D28" w:rsidRDefault="001C4D28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2339139" w:history="1">
            <w:r w:rsidRPr="00AB3E18">
              <w:rPr>
                <w:rStyle w:val="Hipervnculo"/>
                <w:noProof/>
              </w:rPr>
              <w:t>ECUD_AUTENTICARSE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_Toc242339139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96C91" w14:textId="1EFE3847" w:rsidR="001C4D28" w:rsidRDefault="001C4D28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2339140" w:history="1">
            <w:r w:rsidRPr="00AB3E18">
              <w:rPr>
                <w:rStyle w:val="Hipervnculo"/>
                <w:noProof/>
              </w:rPr>
              <w:t>ECUD_CONSULTAR_CATALOGO_DE_UNIDADES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_Toc242339140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6C4AD" w14:textId="69B34572" w:rsidR="001C4D28" w:rsidRDefault="001C4D28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2339141" w:history="1">
            <w:r w:rsidRPr="00AB3E18">
              <w:rPr>
                <w:rStyle w:val="Hipervnculo"/>
                <w:noProof/>
              </w:rPr>
              <w:t>ECUD_CONSULTAR_UNIDADES_POR_CATEGORIA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_Toc242339141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3FE0F" w14:textId="1F764A0B" w:rsidR="001C4D28" w:rsidRDefault="001C4D28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2339142" w:history="1">
            <w:r w:rsidRPr="00AB3E18">
              <w:rPr>
                <w:rStyle w:val="Hipervnculo"/>
                <w:noProof/>
              </w:rPr>
              <w:t>ECUD_REALIZAR_CONVERSION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_Toc242339142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65DCB" w14:textId="7382FD65" w:rsidR="001C4D28" w:rsidRDefault="001C4D28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2339143" w:history="1">
            <w:r w:rsidRPr="00AB3E18">
              <w:rPr>
                <w:rStyle w:val="Hipervnculo"/>
                <w:noProof/>
              </w:rPr>
              <w:t>ECUD_VALIDAR_TOKEN_DE_SEGURIDAD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_Toc242339143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8EE25" w14:textId="6802A2A2" w:rsidR="001C4D28" w:rsidRDefault="001C4D28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2339144" w:history="1">
            <w:r w:rsidRPr="00AB3E18">
              <w:rPr>
                <w:rStyle w:val="Hipervnculo"/>
                <w:noProof/>
              </w:rPr>
              <w:t>ECUD_VALIDAR_DATOS_DE_CONVERSION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_Toc242339144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4BA2A" w14:textId="349A8AC0" w:rsidR="001C4D28" w:rsidRDefault="001C4D28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2339145" w:history="1">
            <w:r w:rsidRPr="00AB3E18">
              <w:rPr>
                <w:rStyle w:val="Hipervnculo"/>
                <w:noProof/>
              </w:rPr>
              <w:t>ECUD_GENERAR_RESPUESTA_ESTRUCTURADA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_Toc242339145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6A3FD" w14:textId="7660D5BF" w:rsidR="001C4D28" w:rsidRDefault="001C4D28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2339146" w:history="1">
            <w:r w:rsidRPr="00AB3E18">
              <w:rPr>
                <w:rStyle w:val="Hipervnculo"/>
                <w:noProof/>
              </w:rPr>
              <w:t>ECUD_GESTIONAR_TOKEN_INVALIDO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_Toc242339146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E0CBC" w14:textId="0CE4297F" w:rsidR="001C4D28" w:rsidRDefault="001C4D28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2339147" w:history="1">
            <w:r w:rsidRPr="00AB3E18">
              <w:rPr>
                <w:rStyle w:val="Hipervnculo"/>
                <w:noProof/>
              </w:rPr>
              <w:t>ECUD_GESTIONAR_SESION_EXPIRADA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_Toc242339147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B4A63" w14:textId="72C44999" w:rsidR="001C4D28" w:rsidRDefault="001C4D28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2339148" w:history="1">
            <w:r w:rsidRPr="00AB3E18">
              <w:rPr>
                <w:rStyle w:val="Hipervnculo"/>
                <w:noProof/>
              </w:rPr>
              <w:t>ECUD_GESTIONAR_UNIDAD_NO_SOPORTADA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_Toc242339148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17363" w14:textId="355C43FB" w:rsidR="001C4D28" w:rsidRDefault="001C4D28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2339149" w:history="1">
            <w:r w:rsidRPr="00AB3E18">
              <w:rPr>
                <w:rStyle w:val="Hipervnculo"/>
                <w:noProof/>
              </w:rPr>
              <w:t>ECUD_GESTIONAR_DATOS_INCONSISTENTES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_Toc242339149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DE43B" w14:textId="06C46064" w:rsidR="00141D99" w:rsidRDefault="001C4D28" w:rsidP="001C4D28">
          <w:pPr>
            <w:widowControl w:val="0"/>
            <w:tabs>
              <w:tab w:val="right" w:leader="dot" w:pos="12000"/>
            </w:tabs>
            <w:spacing w:before="60" w:after="0"/>
            <w:rPr>
              <w:color w:val="000000"/>
            </w:rPr>
          </w:pPr>
          <w:r>
            <w:fldChar w:fldCharType="end"/>
          </w:r>
        </w:p>
      </w:sdtContent>
    </w:sdt>
    <w:p w14:paraId="48097EAE" w14:textId="77777777" w:rsidR="00141D99" w:rsidRDefault="00141D99"/>
    <w:p w14:paraId="2F4DAB7C" w14:textId="77777777" w:rsidR="00141D99" w:rsidRDefault="00141D99"/>
    <w:p w14:paraId="51B87875" w14:textId="77777777" w:rsidR="00141D99" w:rsidRDefault="00141D99"/>
    <w:p w14:paraId="2CF1F420" w14:textId="77777777" w:rsidR="00141D99" w:rsidRDefault="00141D99"/>
    <w:p w14:paraId="592F3E60" w14:textId="77777777" w:rsidR="00141D99" w:rsidRDefault="00141D99"/>
    <w:p w14:paraId="0478BF0C" w14:textId="77777777" w:rsidR="00141D99" w:rsidRDefault="00141D99"/>
    <w:p w14:paraId="2745DE7E" w14:textId="77777777" w:rsidR="00141D99" w:rsidRDefault="00141D99"/>
    <w:p w14:paraId="3E7544EA" w14:textId="77777777" w:rsidR="00141D99" w:rsidRDefault="00141D99"/>
    <w:p w14:paraId="33E1A73D" w14:textId="77777777" w:rsidR="00141D99" w:rsidRDefault="00141D99"/>
    <w:p w14:paraId="72D9AE04" w14:textId="77777777" w:rsidR="00141D99" w:rsidRDefault="00141D99"/>
    <w:p w14:paraId="23F5CE02" w14:textId="77777777" w:rsidR="00141D99" w:rsidRDefault="00141D99"/>
    <w:p w14:paraId="27ECF4A0" w14:textId="77777777" w:rsidR="00141D99" w:rsidRDefault="00141D99"/>
    <w:p w14:paraId="4871660E" w14:textId="77777777" w:rsidR="00141D99" w:rsidRDefault="00141D99"/>
    <w:p w14:paraId="41650F50" w14:textId="77777777" w:rsidR="00141D99" w:rsidRDefault="00141D99"/>
    <w:p w14:paraId="5D093CF0" w14:textId="77777777" w:rsidR="00141D99" w:rsidRDefault="00141D99"/>
    <w:p w14:paraId="4673AAF7" w14:textId="77777777" w:rsidR="00141D99" w:rsidRDefault="00141D99"/>
    <w:p w14:paraId="5E728F29" w14:textId="77777777" w:rsidR="00141D99" w:rsidRDefault="00141D99"/>
    <w:p w14:paraId="6BEAF208" w14:textId="77777777" w:rsidR="00141D99" w:rsidRDefault="00141D99"/>
    <w:p w14:paraId="2F540A74" w14:textId="77777777" w:rsidR="00141D99" w:rsidRDefault="00141D99"/>
    <w:p w14:paraId="4621CD32" w14:textId="77777777" w:rsidR="00141D99" w:rsidRDefault="00141D99"/>
    <w:p w14:paraId="19C9D4D4" w14:textId="77777777" w:rsidR="00141D99" w:rsidRDefault="00141D99"/>
    <w:p w14:paraId="6EF67E70" w14:textId="77777777" w:rsidR="00141D99" w:rsidRDefault="00141D99"/>
    <w:p w14:paraId="6BDA3F55" w14:textId="77777777" w:rsidR="00141D99" w:rsidRDefault="00141D99"/>
    <w:p w14:paraId="2EBC8EB3" w14:textId="77777777" w:rsidR="00141D99" w:rsidRDefault="00141D99"/>
    <w:p w14:paraId="12BB3562" w14:textId="2FA8D212" w:rsidR="00141D99" w:rsidRDefault="00F172FF">
      <w:pPr>
        <w:pStyle w:val="Ttulo"/>
      </w:pPr>
      <w:r>
        <w:t xml:space="preserve">ÍNDICE DE ILUSTRACIONES  </w:t>
      </w:r>
    </w:p>
    <w:p w14:paraId="29152FF6" w14:textId="3E7AE785" w:rsidR="001C4D28" w:rsidRDefault="001C4D28">
      <w:pPr>
        <w:pStyle w:val="Tabladeilustraciones"/>
        <w:tabs>
          <w:tab w:val="right" w:leader="dot" w:pos="9016"/>
        </w:tabs>
        <w:rPr>
          <w:noProof/>
        </w:rPr>
      </w:pPr>
      <w:r>
        <w:fldChar w:fldCharType="begin"/>
      </w:r>
      <w:r>
        <w:instrText xml:space="preserve"> TOC \h \z \t "Título 4" \c </w:instrText>
      </w:r>
      <w:r>
        <w:fldChar w:fldCharType="separate"/>
      </w:r>
      <w:hyperlink w:anchor="_Toc242339162" w:history="1">
        <w:r w:rsidRPr="00EB1389">
          <w:rPr>
            <w:rStyle w:val="Hipervnculo"/>
            <w:noProof/>
          </w:rPr>
          <w:t>Ilustración 1. Caso de Uso de Autenticarse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CDDB5FA" w14:textId="78503909" w:rsidR="001C4D28" w:rsidRDefault="001C4D28">
      <w:pPr>
        <w:pStyle w:val="Tabladeilustraciones"/>
        <w:tabs>
          <w:tab w:val="right" w:leader="dot" w:pos="9016"/>
        </w:tabs>
        <w:rPr>
          <w:noProof/>
        </w:rPr>
      </w:pPr>
      <w:hyperlink w:anchor="_Toc242339163" w:history="1">
        <w:r w:rsidRPr="00EB1389">
          <w:rPr>
            <w:rStyle w:val="Hipervnculo"/>
            <w:noProof/>
          </w:rPr>
          <w:t>Ilustración 2. Caso de Uso de Consultar catálogo de unidades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09B07D8" w14:textId="0728CBA1" w:rsidR="001C4D28" w:rsidRDefault="001C4D28">
      <w:pPr>
        <w:pStyle w:val="Tabladeilustraciones"/>
        <w:tabs>
          <w:tab w:val="right" w:leader="dot" w:pos="9016"/>
        </w:tabs>
        <w:rPr>
          <w:noProof/>
        </w:rPr>
      </w:pPr>
      <w:hyperlink w:anchor="_Toc242339164" w:history="1">
        <w:r w:rsidRPr="00EB1389">
          <w:rPr>
            <w:rStyle w:val="Hipervnculo"/>
            <w:noProof/>
          </w:rPr>
          <w:t>Ilustración 3. Caso de Uso de Consultar unidades por categoría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688C302" w14:textId="6B184567" w:rsidR="001C4D28" w:rsidRDefault="001C4D28">
      <w:pPr>
        <w:pStyle w:val="Tabladeilustraciones"/>
        <w:tabs>
          <w:tab w:val="right" w:leader="dot" w:pos="9016"/>
        </w:tabs>
        <w:rPr>
          <w:noProof/>
        </w:rPr>
      </w:pPr>
      <w:hyperlink w:anchor="_Toc242339165" w:history="1">
        <w:r w:rsidRPr="00EB1389">
          <w:rPr>
            <w:rStyle w:val="Hipervnculo"/>
            <w:noProof/>
          </w:rPr>
          <w:t>Ilustración 4. Caso de Uso de Realizar conversión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7ADFFE4" w14:textId="27AD4B34" w:rsidR="001C4D28" w:rsidRDefault="001C4D28">
      <w:pPr>
        <w:pStyle w:val="Tabladeilustraciones"/>
        <w:tabs>
          <w:tab w:val="right" w:leader="dot" w:pos="9016"/>
        </w:tabs>
        <w:rPr>
          <w:noProof/>
        </w:rPr>
      </w:pPr>
      <w:hyperlink w:anchor="_Toc242339166" w:history="1">
        <w:r w:rsidRPr="00EB1389">
          <w:rPr>
            <w:rStyle w:val="Hipervnculo"/>
            <w:noProof/>
          </w:rPr>
          <w:t>Ilustración 5. Caso de Uso de Validar token de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93E9156" w14:textId="31A37086" w:rsidR="001C4D28" w:rsidRDefault="001C4D28">
      <w:pPr>
        <w:pStyle w:val="Tabladeilustraciones"/>
        <w:tabs>
          <w:tab w:val="right" w:leader="dot" w:pos="9016"/>
        </w:tabs>
        <w:rPr>
          <w:noProof/>
        </w:rPr>
      </w:pPr>
      <w:hyperlink w:anchor="_Toc242339167" w:history="1">
        <w:r w:rsidRPr="00EB1389">
          <w:rPr>
            <w:rStyle w:val="Hipervnculo"/>
            <w:noProof/>
          </w:rPr>
          <w:t>Ilustración 6. Caso de Uso de Validar datos de conversión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05A8355" w14:textId="6994D296" w:rsidR="001C4D28" w:rsidRDefault="001C4D28">
      <w:pPr>
        <w:pStyle w:val="Tabladeilustraciones"/>
        <w:tabs>
          <w:tab w:val="right" w:leader="dot" w:pos="9016"/>
        </w:tabs>
        <w:rPr>
          <w:noProof/>
        </w:rPr>
      </w:pPr>
      <w:hyperlink w:anchor="_Toc242339168" w:history="1">
        <w:r w:rsidRPr="00EB1389">
          <w:rPr>
            <w:rStyle w:val="Hipervnculo"/>
            <w:noProof/>
          </w:rPr>
          <w:t>Ilustración 7. Caso de Uso de Generar respuesta estructurada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B6D2DB8" w14:textId="540BB6F0" w:rsidR="001C4D28" w:rsidRDefault="001C4D28">
      <w:pPr>
        <w:pStyle w:val="Tabladeilustraciones"/>
        <w:tabs>
          <w:tab w:val="right" w:leader="dot" w:pos="9016"/>
        </w:tabs>
        <w:rPr>
          <w:noProof/>
        </w:rPr>
      </w:pPr>
      <w:hyperlink w:anchor="_Toc242339169" w:history="1">
        <w:r w:rsidRPr="00EB1389">
          <w:rPr>
            <w:rStyle w:val="Hipervnculo"/>
            <w:noProof/>
          </w:rPr>
          <w:t>Ilustración 8. Caso de Uso de Gestionar token inválido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67FBD83" w14:textId="3023283E" w:rsidR="001C4D28" w:rsidRDefault="001C4D28">
      <w:pPr>
        <w:pStyle w:val="Tabladeilustraciones"/>
        <w:tabs>
          <w:tab w:val="right" w:leader="dot" w:pos="9016"/>
        </w:tabs>
        <w:rPr>
          <w:noProof/>
        </w:rPr>
      </w:pPr>
      <w:hyperlink w:anchor="_Toc242339170" w:history="1">
        <w:r w:rsidRPr="00EB1389">
          <w:rPr>
            <w:rStyle w:val="Hipervnculo"/>
            <w:noProof/>
          </w:rPr>
          <w:t>Ilustración 9. Caso de Uso de Gestionar sesión expirada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D964A58" w14:textId="35471C60" w:rsidR="001C4D28" w:rsidRDefault="001C4D28">
      <w:pPr>
        <w:pStyle w:val="Tabladeilustraciones"/>
        <w:tabs>
          <w:tab w:val="right" w:leader="dot" w:pos="9016"/>
        </w:tabs>
        <w:rPr>
          <w:noProof/>
        </w:rPr>
      </w:pPr>
      <w:hyperlink w:anchor="_Toc242339171" w:history="1">
        <w:r w:rsidRPr="00EB1389">
          <w:rPr>
            <w:rStyle w:val="Hipervnculo"/>
            <w:noProof/>
          </w:rPr>
          <w:t>Ilustración 10. Caso de Uso de Gestionar unidad no soportada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9AEE032" w14:textId="66AF7C11" w:rsidR="001C4D28" w:rsidRDefault="001C4D28">
      <w:pPr>
        <w:pStyle w:val="Tabladeilustraciones"/>
        <w:tabs>
          <w:tab w:val="right" w:leader="dot" w:pos="9016"/>
        </w:tabs>
        <w:rPr>
          <w:noProof/>
        </w:rPr>
      </w:pPr>
      <w:hyperlink w:anchor="_Toc242339172" w:history="1">
        <w:r w:rsidRPr="00EB1389">
          <w:rPr>
            <w:rStyle w:val="Hipervnculo"/>
            <w:noProof/>
          </w:rPr>
          <w:t>Ilustración 11. Caso de Uso de Gestionar datos inconsistentes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CE5EA55" w14:textId="36ABAEB7" w:rsidR="00141D99" w:rsidRDefault="001C4D28" w:rsidP="001C4D28">
      <w:pPr>
        <w:rPr>
          <w:b/>
          <w:bCs/>
          <w:color w:val="000000"/>
        </w:rPr>
      </w:pPr>
      <w:r>
        <w:fldChar w:fldCharType="end"/>
      </w:r>
    </w:p>
    <w:p w14:paraId="6B5B7427" w14:textId="77777777" w:rsidR="00141D99" w:rsidRDefault="00141D99"/>
    <w:p w14:paraId="2E83DBA1" w14:textId="77777777" w:rsidR="00141D99" w:rsidRDefault="00141D99"/>
    <w:p w14:paraId="138D72DA" w14:textId="77777777" w:rsidR="00141D99" w:rsidRDefault="00141D99"/>
    <w:p w14:paraId="347BD3FC" w14:textId="77777777" w:rsidR="00141D99" w:rsidRDefault="00141D99"/>
    <w:p w14:paraId="0D804CA2" w14:textId="77777777" w:rsidR="00141D99" w:rsidRDefault="00141D99"/>
    <w:p w14:paraId="0E088D6A" w14:textId="77777777" w:rsidR="00141D99" w:rsidRDefault="00141D99"/>
    <w:p w14:paraId="7925D593" w14:textId="77777777" w:rsidR="00141D99" w:rsidRDefault="00141D99"/>
    <w:p w14:paraId="3B7F5FD7" w14:textId="77777777" w:rsidR="00141D99" w:rsidRDefault="00141D99"/>
    <w:p w14:paraId="208C8343" w14:textId="77777777" w:rsidR="00141D99" w:rsidRDefault="00141D99"/>
    <w:p w14:paraId="4994781B" w14:textId="77777777" w:rsidR="00141D99" w:rsidRDefault="00141D99"/>
    <w:p w14:paraId="5FD08AAF" w14:textId="77777777" w:rsidR="00141D99" w:rsidRDefault="00141D99"/>
    <w:p w14:paraId="5E654479" w14:textId="77777777" w:rsidR="00141D99" w:rsidRDefault="00141D99"/>
    <w:p w14:paraId="6E00BB2F" w14:textId="77777777" w:rsidR="00141D99" w:rsidRDefault="00141D99"/>
    <w:p w14:paraId="2D19E320" w14:textId="77777777" w:rsidR="00141D99" w:rsidRDefault="00141D99"/>
    <w:p w14:paraId="552B0F93" w14:textId="77777777" w:rsidR="00141D99" w:rsidRDefault="00141D99"/>
    <w:p w14:paraId="70016925" w14:textId="77777777" w:rsidR="00141D99" w:rsidRDefault="00141D99"/>
    <w:p w14:paraId="012B9C1E" w14:textId="77777777" w:rsidR="00141D99" w:rsidRDefault="00141D99"/>
    <w:p w14:paraId="0110DF21" w14:textId="77777777" w:rsidR="00141D99" w:rsidRDefault="00141D99"/>
    <w:p w14:paraId="7F4C9940" w14:textId="77777777" w:rsidR="00141D99" w:rsidRDefault="00141D99"/>
    <w:p w14:paraId="38A034A8" w14:textId="77777777" w:rsidR="00141D99" w:rsidRDefault="00141D99"/>
    <w:p w14:paraId="7510DAAF" w14:textId="77777777" w:rsidR="00141D99" w:rsidRDefault="00141D99"/>
    <w:p w14:paraId="22A25A9F" w14:textId="77777777" w:rsidR="00141D99" w:rsidRDefault="00141D99"/>
    <w:p w14:paraId="497B40BB" w14:textId="77777777" w:rsidR="00141D99" w:rsidRDefault="00141D99"/>
    <w:p w14:paraId="186F1DE7" w14:textId="77777777" w:rsidR="00141D99" w:rsidRDefault="00141D99"/>
    <w:p w14:paraId="5D635611" w14:textId="77777777" w:rsidR="00141D99" w:rsidRDefault="00141D99"/>
    <w:p w14:paraId="46E9B566" w14:textId="77777777" w:rsidR="00141D99" w:rsidRDefault="00141D99"/>
    <w:p w14:paraId="0EE0E120" w14:textId="765530CA" w:rsidR="00141D99" w:rsidRDefault="00F172FF">
      <w:pPr>
        <w:pStyle w:val="Ttulo"/>
      </w:pPr>
      <w:bookmarkStart w:id="1" w:name="_2kthd9c37ln0" w:colFirst="0" w:colLast="0"/>
      <w:bookmarkEnd w:id="1"/>
      <w:r>
        <w:t>ÍNDICE DE TABLAS</w:t>
      </w:r>
    </w:p>
    <w:p w14:paraId="605DC2A2" w14:textId="27F6C50E" w:rsidR="001C4D28" w:rsidRDefault="001C4D2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lang w:val="es-EC"/>
        </w:rPr>
      </w:pPr>
      <w:r>
        <w:fldChar w:fldCharType="begin"/>
      </w:r>
      <w:r>
        <w:instrText xml:space="preserve"> TOC \h \z \t "Título 5" \c </w:instrText>
      </w:r>
      <w:r>
        <w:fldChar w:fldCharType="separate"/>
      </w:r>
      <w:hyperlink w:anchor="_Toc242339289" w:history="1">
        <w:r w:rsidRPr="008F2D35">
          <w:rPr>
            <w:rStyle w:val="Hipervnculo"/>
            <w:noProof/>
          </w:rPr>
          <w:t>Tabla 1. ECUD — CU-01: Autenticarse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800ADE0" w14:textId="7CF42BD9" w:rsidR="001C4D28" w:rsidRDefault="001C4D2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lang w:val="es-EC"/>
        </w:rPr>
      </w:pPr>
      <w:hyperlink w:anchor="_Toc242339290" w:history="1">
        <w:r w:rsidRPr="008F2D35">
          <w:rPr>
            <w:rStyle w:val="Hipervnculo"/>
            <w:noProof/>
          </w:rPr>
          <w:t>Tabla 2. ECUD — CU-02: Consultar catálogo de unidades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D1B28DE" w14:textId="75A56048" w:rsidR="001C4D28" w:rsidRDefault="001C4D2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lang w:val="es-EC"/>
        </w:rPr>
      </w:pPr>
      <w:hyperlink w:anchor="_Toc242339291" w:history="1">
        <w:r w:rsidRPr="008F2D35">
          <w:rPr>
            <w:rStyle w:val="Hipervnculo"/>
            <w:noProof/>
          </w:rPr>
          <w:t>Tabla 3. ECUD — CU-03: Consultar unidades por categoría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5FB92DB" w14:textId="3DD5455B" w:rsidR="001C4D28" w:rsidRDefault="001C4D2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lang w:val="es-EC"/>
        </w:rPr>
      </w:pPr>
      <w:hyperlink w:anchor="_Toc242339292" w:history="1">
        <w:r w:rsidRPr="008F2D35">
          <w:rPr>
            <w:rStyle w:val="Hipervnculo"/>
            <w:noProof/>
          </w:rPr>
          <w:t>Tabla 4. ECUD — CU-04: Realizar conversión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F3DBCF8" w14:textId="6ED51EE7" w:rsidR="001C4D28" w:rsidRDefault="001C4D2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lang w:val="es-EC"/>
        </w:rPr>
      </w:pPr>
      <w:hyperlink w:anchor="_Toc242339293" w:history="1">
        <w:r w:rsidRPr="008F2D35">
          <w:rPr>
            <w:rStyle w:val="Hipervnculo"/>
            <w:noProof/>
          </w:rPr>
          <w:t>Tabla 5. ECUD — CU-05: Validar token de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E872EAA" w14:textId="1C0F185F" w:rsidR="001C4D28" w:rsidRDefault="001C4D2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lang w:val="es-EC"/>
        </w:rPr>
      </w:pPr>
      <w:hyperlink w:anchor="_Toc242339294" w:history="1">
        <w:r w:rsidRPr="008F2D35">
          <w:rPr>
            <w:rStyle w:val="Hipervnculo"/>
            <w:noProof/>
          </w:rPr>
          <w:t>Tabla 6. ECUD — CU-06: Validar datos de conversión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3160EEB" w14:textId="62C4EF38" w:rsidR="001C4D28" w:rsidRDefault="001C4D2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lang w:val="es-EC"/>
        </w:rPr>
      </w:pPr>
      <w:hyperlink w:anchor="_Toc242339295" w:history="1">
        <w:r w:rsidRPr="008F2D35">
          <w:rPr>
            <w:rStyle w:val="Hipervnculo"/>
            <w:noProof/>
          </w:rPr>
          <w:t>Tabla 7. ECUD — CU-07: Generar respuesta estructurada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0471B12" w14:textId="0887C5EB" w:rsidR="001C4D28" w:rsidRDefault="001C4D2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lang w:val="es-EC"/>
        </w:rPr>
      </w:pPr>
      <w:hyperlink w:anchor="_Toc242339296" w:history="1">
        <w:r w:rsidRPr="008F2D35">
          <w:rPr>
            <w:rStyle w:val="Hipervnculo"/>
            <w:noProof/>
          </w:rPr>
          <w:t>Tabla 8. ECUD — CU-08: Gestionar token inválido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2E6693D" w14:textId="092AFBE8" w:rsidR="001C4D28" w:rsidRDefault="001C4D2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lang w:val="es-EC"/>
        </w:rPr>
      </w:pPr>
      <w:hyperlink w:anchor="_Toc242339297" w:history="1">
        <w:r w:rsidRPr="008F2D35">
          <w:rPr>
            <w:rStyle w:val="Hipervnculo"/>
            <w:noProof/>
          </w:rPr>
          <w:t>Tabla 9. ECUD — CU-09: Gestionar sesión expirada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C6031FD" w14:textId="2185B6AB" w:rsidR="001C4D28" w:rsidRDefault="001C4D2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lang w:val="es-EC"/>
        </w:rPr>
      </w:pPr>
      <w:hyperlink w:anchor="_Toc242339298" w:history="1">
        <w:r w:rsidRPr="008F2D35">
          <w:rPr>
            <w:rStyle w:val="Hipervnculo"/>
            <w:noProof/>
          </w:rPr>
          <w:t>Tabla 10. ECUD — CU-10: Gestionar unidad no soportada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16A6EE1" w14:textId="0FB5A560" w:rsidR="001C4D28" w:rsidRDefault="001C4D2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lang w:val="es-EC"/>
        </w:rPr>
      </w:pPr>
      <w:hyperlink w:anchor="_Toc242339299" w:history="1">
        <w:r w:rsidRPr="008F2D35">
          <w:rPr>
            <w:rStyle w:val="Hipervnculo"/>
            <w:noProof/>
          </w:rPr>
          <w:t>Tabla 11. ECUD — CU-11: Gestionar datos inconsistentes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D3DB1B0" w14:textId="68116064" w:rsidR="001C4D28" w:rsidRDefault="001C4D28" w:rsidP="001C4D28">
      <w:pPr>
        <w:rPr>
          <w:b/>
          <w:bCs/>
          <w:color w:val="000000"/>
        </w:rPr>
      </w:pPr>
      <w:r>
        <w:fldChar w:fldCharType="end"/>
      </w:r>
    </w:p>
    <w:p w14:paraId="132D81BB" w14:textId="46961D61" w:rsidR="00141D99" w:rsidRDefault="00141D99" w:rsidP="001C4D28">
      <w:pPr>
        <w:rPr>
          <w:b/>
          <w:bCs/>
          <w:color w:val="000000"/>
        </w:rPr>
      </w:pPr>
    </w:p>
    <w:p w14:paraId="53D6A8EA" w14:textId="77777777" w:rsidR="00141D99" w:rsidRDefault="00141D99"/>
    <w:p w14:paraId="6D1B0BDF" w14:textId="77777777" w:rsidR="00141D99" w:rsidRDefault="00141D99">
      <w:pPr>
        <w:pStyle w:val="Ttulo1"/>
      </w:pPr>
      <w:bookmarkStart w:id="2" w:name="_11g4wa1l3bhi" w:colFirst="0" w:colLast="0"/>
      <w:bookmarkEnd w:id="2"/>
    </w:p>
    <w:p w14:paraId="41A3554F" w14:textId="77777777" w:rsidR="00141D99" w:rsidRDefault="00141D99"/>
    <w:p w14:paraId="320C95BC" w14:textId="77777777" w:rsidR="00141D99" w:rsidRDefault="00141D99"/>
    <w:p w14:paraId="27D92590" w14:textId="77777777" w:rsidR="00141D99" w:rsidRDefault="00141D99"/>
    <w:p w14:paraId="5082DE1A" w14:textId="77777777" w:rsidR="00141D99" w:rsidRDefault="00141D99"/>
    <w:p w14:paraId="478F6EA6" w14:textId="77777777" w:rsidR="00141D99" w:rsidRDefault="00141D99"/>
    <w:p w14:paraId="6494C306" w14:textId="77777777" w:rsidR="00141D99" w:rsidRDefault="00141D99"/>
    <w:p w14:paraId="3A0AAC86" w14:textId="77777777" w:rsidR="00141D99" w:rsidRDefault="00141D99"/>
    <w:p w14:paraId="4689675F" w14:textId="77777777" w:rsidR="00141D99" w:rsidRDefault="00141D99"/>
    <w:p w14:paraId="204F876C" w14:textId="77777777" w:rsidR="00141D99" w:rsidRDefault="00141D99"/>
    <w:p w14:paraId="260B00E5" w14:textId="77777777" w:rsidR="00141D99" w:rsidRDefault="00141D99"/>
    <w:p w14:paraId="0F2E0FAF" w14:textId="77777777" w:rsidR="00141D99" w:rsidRDefault="00141D99"/>
    <w:p w14:paraId="751C72C7" w14:textId="77777777" w:rsidR="00141D99" w:rsidRDefault="00141D99"/>
    <w:p w14:paraId="5F6C4410" w14:textId="77777777" w:rsidR="00141D99" w:rsidRDefault="00141D99"/>
    <w:p w14:paraId="577BF8BF" w14:textId="77777777" w:rsidR="00141D99" w:rsidRDefault="00141D99"/>
    <w:p w14:paraId="4A02968C" w14:textId="77777777" w:rsidR="00141D99" w:rsidRDefault="00141D99"/>
    <w:p w14:paraId="6056468F" w14:textId="77777777" w:rsidR="00141D99" w:rsidRDefault="00141D99"/>
    <w:p w14:paraId="68DDC3A6" w14:textId="77777777" w:rsidR="00141D99" w:rsidRDefault="00141D99"/>
    <w:p w14:paraId="1EA7A022" w14:textId="77777777" w:rsidR="00141D99" w:rsidRDefault="00141D99"/>
    <w:p w14:paraId="1FB6F040" w14:textId="77777777" w:rsidR="00141D99" w:rsidRDefault="00141D99"/>
    <w:p w14:paraId="6F4FF2B4" w14:textId="77777777" w:rsidR="00141D99" w:rsidRDefault="00141D99">
      <w:bookmarkStart w:id="3" w:name="_314z6vpl9woi" w:colFirst="0" w:colLast="0"/>
      <w:bookmarkStart w:id="4" w:name="_ktkijmbloksp" w:colFirst="0" w:colLast="0"/>
      <w:bookmarkEnd w:id="3"/>
      <w:bookmarkEnd w:id="4"/>
    </w:p>
    <w:p w14:paraId="691EC58B" w14:textId="77777777" w:rsidR="00141D99" w:rsidRDefault="00141D99"/>
    <w:p w14:paraId="5C8D63E6" w14:textId="77777777" w:rsidR="00141D99" w:rsidRDefault="00F172FF">
      <w:pPr>
        <w:pStyle w:val="Ttulo1"/>
        <w:rPr>
          <w:b w:val="0"/>
          <w:bCs w:val="0"/>
        </w:rPr>
      </w:pPr>
      <w:bookmarkStart w:id="5" w:name="_Toc242339138"/>
      <w:r>
        <w:lastRenderedPageBreak/>
        <w:t>E</w:t>
      </w:r>
      <w:r>
        <w:t>SPECIFICACIÓN DE CASOS DE USO DETALLADO</w:t>
      </w:r>
      <w:bookmarkEnd w:id="5"/>
    </w:p>
    <w:p w14:paraId="373E58CE" w14:textId="77777777" w:rsidR="00141D99" w:rsidRDefault="00F172FF">
      <w:pPr>
        <w:jc w:val="both"/>
      </w:pPr>
      <w:bookmarkStart w:id="6" w:name="_feaavtmncpe1" w:colFirst="0" w:colLast="0"/>
      <w:bookmarkEnd w:id="6"/>
      <w:r>
        <w:t>A continuación, se muestra la Especificación de Casos de uso Detallado (ECUD) para el “Conversor de Unidades Monster”.</w:t>
      </w:r>
    </w:p>
    <w:p w14:paraId="6DE1A00A" w14:textId="77777777" w:rsidR="00141D99" w:rsidRDefault="00141D99">
      <w:pPr>
        <w:jc w:val="both"/>
      </w:pPr>
      <w:bookmarkStart w:id="7" w:name="_f57ws52ujysb" w:colFirst="0" w:colLast="0"/>
      <w:bookmarkEnd w:id="7"/>
    </w:p>
    <w:p w14:paraId="03C58B3C" w14:textId="77777777" w:rsidR="00141D99" w:rsidRDefault="00F172FF">
      <w:pPr>
        <w:pStyle w:val="Ttulo2"/>
      </w:pPr>
      <w:bookmarkStart w:id="8" w:name="_Toc242339139"/>
      <w:r>
        <w:t>E</w:t>
      </w:r>
      <w:r>
        <w:t>CUD_AUTENTICARSE</w:t>
      </w:r>
      <w:bookmarkEnd w:id="8"/>
    </w:p>
    <w:p w14:paraId="4C7B29FA" w14:textId="77777777" w:rsidR="00141D99" w:rsidRDefault="00F172FF">
      <w:pPr>
        <w:pStyle w:val="Ttulo5"/>
        <w:rPr>
          <w:color w:val="666666"/>
        </w:rPr>
      </w:pPr>
      <w:bookmarkStart w:id="9" w:name="_tz76brxvea0q" w:colFirst="0" w:colLast="0"/>
      <w:bookmarkStart w:id="10" w:name="_Toc242339181"/>
      <w:bookmarkStart w:id="11" w:name="_Toc242339289"/>
      <w:bookmarkEnd w:id="9"/>
      <w:r>
        <w:rPr>
          <w:color w:val="666666"/>
        </w:rPr>
        <w:t>Tabla 1. ECUD</w:t>
      </w:r>
      <w:r>
        <w:t xml:space="preserve"> — </w:t>
      </w:r>
      <w:r>
        <w:rPr>
          <w:color w:val="666666"/>
        </w:rPr>
        <w:t>CU-01: Autenticarse</w:t>
      </w:r>
      <w:bookmarkEnd w:id="10"/>
      <w:bookmarkEnd w:id="11"/>
    </w:p>
    <w:tbl>
      <w:tblPr>
        <w:tblStyle w:val="11"/>
        <w:tblW w:w="902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50"/>
        <w:gridCol w:w="1633"/>
        <w:gridCol w:w="307"/>
        <w:gridCol w:w="307"/>
        <w:gridCol w:w="2279"/>
        <w:gridCol w:w="1949"/>
      </w:tblGrid>
      <w:tr w:rsidR="00141D99" w14:paraId="0EF38BF0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2C0649F7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 xml:space="preserve">Nombre Caso de Uso: 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08506306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Autenticarse</w:t>
            </w:r>
          </w:p>
        </w:tc>
      </w:tr>
      <w:tr w:rsidR="00141D99" w14:paraId="34A2921C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304C36DA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Identificador: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76E119AA" w14:textId="77777777" w:rsidR="00141D99" w:rsidRDefault="00F17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CU-01</w:t>
            </w:r>
          </w:p>
        </w:tc>
      </w:tr>
      <w:tr w:rsidR="00141D99" w14:paraId="3297C8D0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5BCBFFAE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Descripción: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3C1CA94D" w14:textId="77777777" w:rsidR="00141D99" w:rsidRDefault="00F172FF">
            <w:pPr>
              <w:widowControl w:val="0"/>
              <w:spacing w:before="46"/>
              <w:ind w:left="120" w:right="15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Permite al usuario autenticarse en el sistema enviando su usuario y contraseña mediante la operación SOAP </w:t>
            </w:r>
            <w:proofErr w:type="gramStart"/>
            <w:r>
              <w:t>autenticar(</w:t>
            </w:r>
            <w:proofErr w:type="gramEnd"/>
            <w:r>
              <w:t xml:space="preserve">usuario, </w:t>
            </w:r>
            <w:proofErr w:type="spellStart"/>
            <w:r>
              <w:t>password</w:t>
            </w:r>
            <w:proofErr w:type="spellEnd"/>
            <w:r>
              <w:t xml:space="preserve">). Si las credenciales son correctas, el sistema genera un token de seguridad con caducidad y lo devuelve al cliente. </w:t>
            </w:r>
          </w:p>
        </w:tc>
      </w:tr>
      <w:tr w:rsidR="00141D99" w14:paraId="2B76A7AA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03FFA53D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Meta: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0172C831" w14:textId="77777777" w:rsidR="00141D99" w:rsidRDefault="00F172FF">
            <w:pPr>
              <w:widowControl w:val="0"/>
              <w:spacing w:before="46"/>
              <w:ind w:left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usuario obtiene un token vigente que le permite usar las operaciones protegidas del sistema (consultar el catálogo y realizar conversiones). </w:t>
            </w:r>
          </w:p>
        </w:tc>
      </w:tr>
      <w:tr w:rsidR="00141D99" w14:paraId="0EF58E99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020AF084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Estado:</w:t>
            </w:r>
          </w:p>
        </w:tc>
        <w:tc>
          <w:tcPr>
            <w:tcW w:w="2246" w:type="dxa"/>
            <w:gridSpan w:val="3"/>
            <w:shd w:val="clear" w:color="auto" w:fill="FFFFFF"/>
            <w:vAlign w:val="center"/>
          </w:tcPr>
          <w:p w14:paraId="78B9A911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78" w:type="dxa"/>
            <w:vAlign w:val="center"/>
          </w:tcPr>
          <w:p w14:paraId="0597E0B6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Versión:</w:t>
            </w:r>
          </w:p>
        </w:tc>
        <w:tc>
          <w:tcPr>
            <w:tcW w:w="1948" w:type="dxa"/>
            <w:shd w:val="clear" w:color="auto" w:fill="FFFFFF"/>
            <w:vAlign w:val="center"/>
          </w:tcPr>
          <w:p w14:paraId="2E946BBA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141D99" w14:paraId="5A89333D" w14:textId="77777777" w:rsidTr="00141D99">
        <w:trPr>
          <w:trHeight w:val="2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7D6C36C1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Autores: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3B7D8CA4" w14:textId="77777777" w:rsidR="00141D99" w:rsidRDefault="00F17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Eduardo García, Brayan </w:t>
            </w:r>
            <w:proofErr w:type="spellStart"/>
            <w:r>
              <w:t>Jacome</w:t>
            </w:r>
            <w:proofErr w:type="spellEnd"/>
            <w:r>
              <w:t>, Mateo Iza</w:t>
            </w:r>
          </w:p>
        </w:tc>
      </w:tr>
      <w:tr w:rsidR="00141D99" w14:paraId="5BDC24C1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5C7F85D2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Fecha creación:</w:t>
            </w:r>
          </w:p>
        </w:tc>
        <w:tc>
          <w:tcPr>
            <w:tcW w:w="2246" w:type="dxa"/>
            <w:gridSpan w:val="3"/>
            <w:shd w:val="clear" w:color="auto" w:fill="FFFFFF"/>
          </w:tcPr>
          <w:p w14:paraId="233DC140" w14:textId="77777777" w:rsidR="00141D99" w:rsidRDefault="00F17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07/10/2026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78" w:type="dxa"/>
          </w:tcPr>
          <w:p w14:paraId="132B86AD" w14:textId="77777777" w:rsidR="00141D99" w:rsidRDefault="00F172FF">
            <w:pPr>
              <w:rPr>
                <w:b/>
                <w:bCs/>
              </w:rPr>
            </w:pPr>
            <w:r>
              <w:rPr>
                <w:b/>
                <w:bCs/>
              </w:rPr>
              <w:t>Fecha modificación:</w:t>
            </w:r>
          </w:p>
        </w:tc>
        <w:tc>
          <w:tcPr>
            <w:tcW w:w="1948" w:type="dxa"/>
            <w:shd w:val="clear" w:color="auto" w:fill="FFFFFF"/>
          </w:tcPr>
          <w:p w14:paraId="07DA46D6" w14:textId="77777777" w:rsidR="00141D99" w:rsidRDefault="00F17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07/10/2026</w:t>
            </w:r>
          </w:p>
        </w:tc>
      </w:tr>
      <w:tr w:rsidR="00141D99" w14:paraId="7B734932" w14:textId="77777777" w:rsidTr="00141D99">
        <w:trPr>
          <w:trHeight w:val="3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277AF5FA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Datos de entrada: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333B46F2" w14:textId="77777777" w:rsidR="00141D99" w:rsidRDefault="00F172FF">
            <w:pPr>
              <w:widowControl w:val="0"/>
              <w:spacing w:before="1"/>
              <w:ind w:left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usuario</w:t>
            </w:r>
            <w:r>
              <w:t xml:space="preserve">: nombre de usuario </w:t>
            </w:r>
          </w:p>
          <w:p w14:paraId="041D8490" w14:textId="77777777" w:rsidR="00141D99" w:rsidRDefault="00F172FF">
            <w:pPr>
              <w:widowControl w:val="0"/>
              <w:spacing w:before="1"/>
              <w:ind w:left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b/>
                <w:bCs/>
              </w:rPr>
              <w:t>password</w:t>
            </w:r>
            <w:proofErr w:type="spellEnd"/>
            <w:r>
              <w:t xml:space="preserve">: contraseña (credencial única preconfigurada en el servidor) </w:t>
            </w:r>
          </w:p>
        </w:tc>
      </w:tr>
      <w:tr w:rsidR="00141D99" w14:paraId="2573658E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10CC0EE9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Precondiciones: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7F64AAFA" w14:textId="77777777" w:rsidR="00141D99" w:rsidRDefault="00F172FF">
            <w:pPr>
              <w:widowControl w:val="0"/>
              <w:numPr>
                <w:ilvl w:val="0"/>
                <w:numId w:val="32"/>
              </w:numPr>
              <w:tabs>
                <w:tab w:val="left" w:pos="258"/>
              </w:tabs>
              <w:spacing w:before="46"/>
              <w:ind w:right="17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El servicio web está desplegado en Payara y disponible. </w:t>
            </w:r>
          </w:p>
          <w:p w14:paraId="54002AB6" w14:textId="77777777" w:rsidR="00141D99" w:rsidRDefault="00F172FF">
            <w:pPr>
              <w:widowControl w:val="0"/>
              <w:numPr>
                <w:ilvl w:val="0"/>
                <w:numId w:val="32"/>
              </w:numPr>
              <w:tabs>
                <w:tab w:val="left" w:pos="258"/>
              </w:tabs>
              <w:spacing w:before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El usuario conoce la credencial de acceso preconfigurada. </w:t>
            </w:r>
          </w:p>
        </w:tc>
      </w:tr>
      <w:tr w:rsidR="00141D99" w14:paraId="0F393C6F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570BBF78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Post condiciones: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78BD31FC" w14:textId="77777777" w:rsidR="00141D99" w:rsidRDefault="00F172FF">
            <w:pPr>
              <w:widowControl w:val="0"/>
              <w:numPr>
                <w:ilvl w:val="0"/>
                <w:numId w:val="13"/>
              </w:numPr>
              <w:tabs>
                <w:tab w:val="left" w:pos="258"/>
              </w:tabs>
              <w:spacing w:before="46"/>
              <w:ind w:righ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Éxito</w:t>
            </w:r>
            <w:r>
              <w:t xml:space="preserve">: el sistema genera un token UUID con caducidad de 15 minutos y responde estado OK, código 200, el token y su hora de expiración. </w:t>
            </w:r>
          </w:p>
          <w:p w14:paraId="0D33971F" w14:textId="77777777" w:rsidR="00141D99" w:rsidRDefault="00F172FF">
            <w:pPr>
              <w:widowControl w:val="0"/>
              <w:numPr>
                <w:ilvl w:val="0"/>
                <w:numId w:val="13"/>
              </w:numPr>
              <w:tabs>
                <w:tab w:val="left" w:pos="258"/>
              </w:tabs>
              <w:spacing w:before="3"/>
              <w:ind w:right="12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Fallo</w:t>
            </w:r>
            <w:r>
              <w:t xml:space="preserve">: no se genera ningún token; el sistema responde estado ERROR con el código AUTH-003 o DATA-001. </w:t>
            </w:r>
          </w:p>
        </w:tc>
      </w:tr>
      <w:tr w:rsidR="00141D99" w14:paraId="20DA2DCE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21D01C55" w14:textId="77777777" w:rsidR="00141D99" w:rsidRDefault="00F172FF">
            <w:pPr>
              <w:jc w:val="right"/>
              <w:rPr>
                <w:b/>
                <w:bCs/>
                <w:highlight w:val="yellow"/>
              </w:rPr>
            </w:pPr>
            <w:r>
              <w:rPr>
                <w:b/>
                <w:bCs/>
              </w:rPr>
              <w:t>Gráfico: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47DBB096" w14:textId="77777777" w:rsidR="00141D99" w:rsidRDefault="00F172FF">
            <w:pPr>
              <w:widowControl w:val="0"/>
              <w:spacing w:before="0"/>
              <w:ind w:left="118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i/>
                <w:iCs/>
                <w:color w:val="44546A"/>
                <w:sz w:val="18"/>
                <w:szCs w:val="18"/>
              </w:rPr>
            </w:pPr>
            <w:r>
              <w:rPr>
                <w:noProof/>
                <w:sz w:val="20"/>
                <w:szCs w:val="20"/>
              </w:rPr>
              <w:drawing>
                <wp:inline distT="114300" distB="114300" distL="114300" distR="114300" wp14:anchorId="4D43B5B6" wp14:editId="399ED844">
                  <wp:extent cx="2967323" cy="1770881"/>
                  <wp:effectExtent l="0" t="0" r="0" b="0"/>
                  <wp:docPr id="34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7323" cy="177088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2123DD0" w14:textId="77777777" w:rsidR="00141D99" w:rsidRDefault="00F172FF">
            <w:pPr>
              <w:pStyle w:val="Ttulo4"/>
              <w:spacing w:after="100"/>
              <w:jc w:val="center"/>
              <w:outlineLvl w:val="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4546A"/>
                <w:sz w:val="18"/>
                <w:szCs w:val="18"/>
              </w:rPr>
            </w:pPr>
            <w:bookmarkStart w:id="12" w:name="_gtrb0cvgya07" w:colFirst="0" w:colLast="0"/>
            <w:bookmarkStart w:id="13" w:name="_Toc242339162"/>
            <w:bookmarkEnd w:id="12"/>
            <w:r>
              <w:rPr>
                <w:color w:val="44546A"/>
                <w:sz w:val="18"/>
                <w:szCs w:val="18"/>
              </w:rPr>
              <w:t>Ilustración 1</w:t>
            </w:r>
            <w:r>
              <w:rPr>
                <w:color w:val="4472C4"/>
                <w:sz w:val="20"/>
                <w:szCs w:val="20"/>
              </w:rPr>
              <w:t xml:space="preserve">. </w:t>
            </w:r>
            <w:r>
              <w:rPr>
                <w:color w:val="44546A"/>
                <w:sz w:val="18"/>
                <w:szCs w:val="18"/>
              </w:rPr>
              <w:t>Caso de Uso de</w:t>
            </w:r>
            <w:r>
              <w:rPr>
                <w:color w:val="44546A"/>
                <w:sz w:val="18"/>
                <w:szCs w:val="18"/>
              </w:rPr>
              <w:t xml:space="preserve"> Autenticarse</w:t>
            </w:r>
            <w:bookmarkEnd w:id="13"/>
          </w:p>
        </w:tc>
      </w:tr>
      <w:tr w:rsidR="00141D99" w14:paraId="650AB79E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0" w:type="dxa"/>
            <w:gridSpan w:val="6"/>
          </w:tcPr>
          <w:p w14:paraId="6D1BF81F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Flujo básico — Autenticación del usuario</w:t>
            </w:r>
          </w:p>
        </w:tc>
      </w:tr>
      <w:tr w:rsidR="00141D99" w14:paraId="5D82E0FF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</w:tcPr>
          <w:p w14:paraId="67331A10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Actor</w:t>
            </w:r>
          </w:p>
        </w:tc>
        <w:tc>
          <w:tcPr>
            <w:tcW w:w="4840" w:type="dxa"/>
            <w:gridSpan w:val="4"/>
          </w:tcPr>
          <w:p w14:paraId="2E7BC6B5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Sistema</w:t>
            </w:r>
          </w:p>
        </w:tc>
      </w:tr>
      <w:tr w:rsidR="00141D99" w14:paraId="4EB6EFBA" w14:textId="77777777" w:rsidTr="00141D99">
        <w:trPr>
          <w:trHeight w:val="79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00FE8F47" w14:textId="77777777" w:rsidR="00141D99" w:rsidRDefault="00F172FF">
            <w:pPr>
              <w:widowControl w:val="0"/>
              <w:spacing w:before="46"/>
              <w:ind w:left="119" w:right="108"/>
              <w:rPr>
                <w:color w:val="000000"/>
              </w:rPr>
            </w:pPr>
            <w:r>
              <w:lastRenderedPageBreak/>
              <w:t xml:space="preserve">1. El usuario ingresa su usuario y contraseña en el cliente. </w:t>
            </w:r>
          </w:p>
        </w:tc>
        <w:tc>
          <w:tcPr>
            <w:tcW w:w="4840" w:type="dxa"/>
            <w:gridSpan w:val="4"/>
            <w:shd w:val="clear" w:color="auto" w:fill="FFFFFF"/>
          </w:tcPr>
          <w:p w14:paraId="40CB34D7" w14:textId="77777777" w:rsidR="00141D99" w:rsidRDefault="00141D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</w:p>
        </w:tc>
      </w:tr>
      <w:tr w:rsidR="00141D99" w14:paraId="34B261C5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5B178CC8" w14:textId="77777777" w:rsidR="00141D99" w:rsidRDefault="00141D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00"/>
              <w:rPr>
                <w:color w:val="000000"/>
              </w:rPr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3180C92C" w14:textId="77777777" w:rsidR="00141D99" w:rsidRDefault="00F172FF">
            <w:pPr>
              <w:widowControl w:val="0"/>
              <w:spacing w:before="47"/>
              <w:ind w:left="120" w:right="19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</w:rPr>
            </w:pPr>
            <w:r>
              <w:t xml:space="preserve">2. El cliente invoca la operación autenticar enviando las credenciales. </w:t>
            </w:r>
          </w:p>
        </w:tc>
      </w:tr>
      <w:tr w:rsidR="00141D99" w14:paraId="7FA35CBE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3A5D92AA" w14:textId="77777777" w:rsidR="00141D99" w:rsidRDefault="00141D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00"/>
              <w:rPr>
                <w:color w:val="000000"/>
              </w:rPr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32D06444" w14:textId="77777777" w:rsidR="00141D99" w:rsidRDefault="00F172FF">
            <w:pPr>
              <w:widowControl w:val="0"/>
              <w:spacing w:before="46"/>
              <w:ind w:left="120" w:right="15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t>3. El sistema verifica que los campos no estén vacíos.</w:t>
            </w:r>
          </w:p>
        </w:tc>
      </w:tr>
      <w:tr w:rsidR="00141D99" w14:paraId="17A9E731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3929CF46" w14:textId="77777777" w:rsidR="00141D99" w:rsidRDefault="00141D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00"/>
              <w:rPr>
                <w:color w:val="000000"/>
              </w:rPr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140179CA" w14:textId="77777777" w:rsidR="00141D99" w:rsidRDefault="00F172FF">
            <w:pPr>
              <w:widowControl w:val="0"/>
              <w:spacing w:before="46"/>
              <w:ind w:left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4. El sistema compara las credenciales con la credencial preconfigurada en el servidor. </w:t>
            </w:r>
          </w:p>
        </w:tc>
      </w:tr>
      <w:tr w:rsidR="00141D99" w14:paraId="451EDEDA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6C170E1A" w14:textId="77777777" w:rsidR="00141D99" w:rsidRDefault="00141D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00"/>
              <w:rPr>
                <w:color w:val="000000"/>
              </w:rPr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4B84EA57" w14:textId="77777777" w:rsidR="00141D99" w:rsidRDefault="00F172FF">
            <w:pPr>
              <w:widowControl w:val="0"/>
              <w:spacing w:before="46"/>
              <w:ind w:left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5. Las credenciales son correctas: el sistema genera un token UUID y registra en memoria su hora de expiración (15 minutos). </w:t>
            </w:r>
          </w:p>
        </w:tc>
      </w:tr>
      <w:tr w:rsidR="00141D99" w14:paraId="25C334FC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4C582377" w14:textId="77777777" w:rsidR="00141D99" w:rsidRDefault="00141D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00"/>
              <w:rPr>
                <w:color w:val="000000"/>
              </w:rPr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6C557700" w14:textId="77777777" w:rsidR="00141D99" w:rsidRDefault="00F172FF">
            <w:pPr>
              <w:widowControl w:val="0"/>
              <w:spacing w:before="46"/>
              <w:ind w:left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6. El sistema genera la respuesta estructurada con estado OK, código 200, el token y su expiración (CU-07). </w:t>
            </w:r>
          </w:p>
        </w:tc>
      </w:tr>
      <w:tr w:rsidR="00141D99" w14:paraId="435C02C9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4CD4764C" w14:textId="77777777" w:rsidR="00141D99" w:rsidRDefault="00F172FF">
            <w:pPr>
              <w:widowControl w:val="0"/>
              <w:spacing w:before="46"/>
              <w:rPr>
                <w:color w:val="000000"/>
              </w:rPr>
            </w:pPr>
            <w:r>
              <w:t xml:space="preserve">7. El cliente almacena el token para usarlo en las siguientes solicitudes. </w:t>
            </w:r>
          </w:p>
        </w:tc>
        <w:tc>
          <w:tcPr>
            <w:tcW w:w="4840" w:type="dxa"/>
            <w:gridSpan w:val="4"/>
            <w:shd w:val="clear" w:color="auto" w:fill="FFFFFF"/>
          </w:tcPr>
          <w:p w14:paraId="0DCB17C8" w14:textId="77777777" w:rsidR="00141D99" w:rsidRDefault="00141D99">
            <w:pPr>
              <w:widowControl w:val="0"/>
              <w:spacing w:before="46"/>
              <w:ind w:left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41D99" w14:paraId="2AC442EA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0" w:type="dxa"/>
            <w:gridSpan w:val="6"/>
            <w:vAlign w:val="center"/>
          </w:tcPr>
          <w:p w14:paraId="3BE3BC86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Flujo Alternativo</w:t>
            </w:r>
          </w:p>
        </w:tc>
      </w:tr>
      <w:tr w:rsidR="00141D99" w14:paraId="62BC5EE8" w14:textId="77777777" w:rsidTr="00141D99">
        <w:trPr>
          <w:trHeight w:val="85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0" w:type="dxa"/>
            <w:gridSpan w:val="6"/>
            <w:shd w:val="clear" w:color="auto" w:fill="FFFFFF"/>
          </w:tcPr>
          <w:p w14:paraId="4647C381" w14:textId="77777777" w:rsidR="00141D99" w:rsidRDefault="00F172FF">
            <w:pPr>
              <w:widowControl w:val="0"/>
              <w:numPr>
                <w:ilvl w:val="0"/>
                <w:numId w:val="3"/>
              </w:numPr>
              <w:tabs>
                <w:tab w:val="left" w:pos="257"/>
              </w:tabs>
              <w:spacing w:before="46"/>
              <w:ind w:right="423"/>
            </w:pPr>
            <w:r>
              <w:rPr>
                <w:b/>
                <w:bCs/>
              </w:rPr>
              <w:t>FA-01 Campos vacíos (paso 3):</w:t>
            </w:r>
            <w:r>
              <w:t xml:space="preserve"> el sistema responde estado ERROR, código DATA-001, mensaje "Datos de la solicitud inconsistentes". </w:t>
            </w:r>
          </w:p>
          <w:p w14:paraId="4A24040E" w14:textId="77777777" w:rsidR="00141D99" w:rsidRDefault="00F172FF">
            <w:pPr>
              <w:widowControl w:val="0"/>
              <w:numPr>
                <w:ilvl w:val="0"/>
                <w:numId w:val="3"/>
              </w:numPr>
              <w:tabs>
                <w:tab w:val="left" w:pos="257"/>
              </w:tabs>
              <w:spacing w:before="1"/>
            </w:pPr>
            <w:r>
              <w:rPr>
                <w:b/>
                <w:bCs/>
              </w:rPr>
              <w:t>FA-02 Credenciales incorrectas (paso 4):</w:t>
            </w:r>
            <w:r>
              <w:t xml:space="preserve"> el sistema no genera token y responde estado ERROR, código AUTH-003, mensaje "Usuario</w:t>
            </w:r>
            <w:r>
              <w:t xml:space="preserve"> o contraseña incorrectos". </w:t>
            </w:r>
          </w:p>
        </w:tc>
      </w:tr>
      <w:tr w:rsidR="00141D99" w14:paraId="04B5E0B0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487" w:type="dxa"/>
            <w:gridSpan w:val="3"/>
          </w:tcPr>
          <w:p w14:paraId="6F91D19B" w14:textId="77777777" w:rsidR="00141D99" w:rsidRDefault="00F172F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Casos de uso incluidos: </w:t>
            </w:r>
          </w:p>
        </w:tc>
        <w:tc>
          <w:tcPr>
            <w:tcW w:w="4533" w:type="dxa"/>
            <w:gridSpan w:val="3"/>
            <w:shd w:val="clear" w:color="auto" w:fill="FFFFFF"/>
          </w:tcPr>
          <w:p w14:paraId="482313A8" w14:textId="77777777" w:rsidR="00141D99" w:rsidRDefault="00F17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CU-07 Generar respuesta estructurada</w:t>
            </w:r>
          </w:p>
        </w:tc>
      </w:tr>
      <w:tr w:rsidR="00141D99" w14:paraId="4DE6F545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487" w:type="dxa"/>
            <w:gridSpan w:val="3"/>
          </w:tcPr>
          <w:p w14:paraId="50796C72" w14:textId="77777777" w:rsidR="00141D99" w:rsidRDefault="00F172F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Casos de uso extendidos: </w:t>
            </w:r>
          </w:p>
        </w:tc>
        <w:tc>
          <w:tcPr>
            <w:tcW w:w="4533" w:type="dxa"/>
            <w:gridSpan w:val="3"/>
            <w:shd w:val="clear" w:color="auto" w:fill="FFFFFF"/>
          </w:tcPr>
          <w:p w14:paraId="5D422735" w14:textId="77777777" w:rsidR="00141D99" w:rsidRDefault="00F17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</w:tr>
    </w:tbl>
    <w:p w14:paraId="305C29D1" w14:textId="77777777" w:rsidR="00141D99" w:rsidRDefault="00141D99"/>
    <w:p w14:paraId="5ABCF0EB" w14:textId="77777777" w:rsidR="00141D99" w:rsidRDefault="00141D99"/>
    <w:p w14:paraId="1D7357D7" w14:textId="77777777" w:rsidR="00141D99" w:rsidRDefault="00F172FF">
      <w:pPr>
        <w:pStyle w:val="Ttulo2"/>
      </w:pPr>
      <w:bookmarkStart w:id="14" w:name="_Toc242339140"/>
      <w:r>
        <w:t>E</w:t>
      </w:r>
      <w:r>
        <w:t>CUD_CONSULTAR_CATALOGO_DE_UNIDADES</w:t>
      </w:r>
      <w:bookmarkEnd w:id="14"/>
    </w:p>
    <w:p w14:paraId="6CFD9F3B" w14:textId="77777777" w:rsidR="00141D99" w:rsidRDefault="00F172FF">
      <w:pPr>
        <w:pStyle w:val="Ttulo5"/>
        <w:keepNext w:val="0"/>
        <w:keepLines w:val="0"/>
        <w:widowControl w:val="0"/>
        <w:spacing w:before="0" w:after="59"/>
        <w:ind w:left="23"/>
        <w:rPr>
          <w:color w:val="434343"/>
        </w:rPr>
      </w:pPr>
      <w:bookmarkStart w:id="15" w:name="_w08wv41pwzww" w:colFirst="0" w:colLast="0"/>
      <w:bookmarkStart w:id="16" w:name="_Toc242339182"/>
      <w:bookmarkStart w:id="17" w:name="_Toc242339290"/>
      <w:bookmarkEnd w:id="15"/>
      <w:r>
        <w:rPr>
          <w:color w:val="434343"/>
        </w:rPr>
        <w:t>Tabla 2. ECUD — CU-02: Consultar catálogo de unidades</w:t>
      </w:r>
      <w:bookmarkEnd w:id="16"/>
      <w:bookmarkEnd w:id="17"/>
    </w:p>
    <w:tbl>
      <w:tblPr>
        <w:tblStyle w:val="10"/>
        <w:tblW w:w="902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50"/>
        <w:gridCol w:w="1633"/>
        <w:gridCol w:w="307"/>
        <w:gridCol w:w="307"/>
        <w:gridCol w:w="2279"/>
        <w:gridCol w:w="1949"/>
      </w:tblGrid>
      <w:tr w:rsidR="00141D99" w14:paraId="2E2A3718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58D28940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 xml:space="preserve">Nombre Caso de Uso: 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1FE84EF8" w14:textId="77777777" w:rsidR="00141D99" w:rsidRDefault="00F172FF">
            <w:pPr>
              <w:widowControl w:val="0"/>
              <w:spacing w:before="46"/>
              <w:ind w:left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Consultar catálogo de unidades</w:t>
            </w:r>
          </w:p>
        </w:tc>
      </w:tr>
      <w:tr w:rsidR="00141D99" w14:paraId="29A306FC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249053A2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Identificador: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4FE5455E" w14:textId="77777777" w:rsidR="00141D99" w:rsidRDefault="00F17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CU-02</w:t>
            </w:r>
          </w:p>
        </w:tc>
      </w:tr>
      <w:tr w:rsidR="00141D99" w14:paraId="3381F8D7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6E4FB13C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Descripción: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024F33C7" w14:textId="77777777" w:rsidR="00141D99" w:rsidRDefault="00F172FF">
            <w:pPr>
              <w:widowControl w:val="0"/>
              <w:spacing w:before="46"/>
              <w:ind w:left="120" w:right="7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Permite al usuario conocer las categorías de magnitudes físicas que el sistema puede convertir. </w:t>
            </w:r>
          </w:p>
        </w:tc>
      </w:tr>
      <w:tr w:rsidR="00141D99" w14:paraId="4A3785CF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1C3415A5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Meta: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152F14A4" w14:textId="77777777" w:rsidR="00141D99" w:rsidRDefault="00F172FF">
            <w:pPr>
              <w:widowControl w:val="0"/>
              <w:spacing w:before="46"/>
              <w:ind w:left="120" w:right="15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obtiene la lista de categorías disponibles (Longitud, Masa y Temperatura) para elegir con cuál trabajar.</w:t>
            </w:r>
          </w:p>
        </w:tc>
      </w:tr>
      <w:tr w:rsidR="00141D99" w14:paraId="22796D42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4F1532CF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Estado:</w:t>
            </w:r>
          </w:p>
        </w:tc>
        <w:tc>
          <w:tcPr>
            <w:tcW w:w="2246" w:type="dxa"/>
            <w:gridSpan w:val="3"/>
            <w:shd w:val="clear" w:color="auto" w:fill="FFFFFF"/>
            <w:vAlign w:val="center"/>
          </w:tcPr>
          <w:p w14:paraId="7B4B1C84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78" w:type="dxa"/>
            <w:vAlign w:val="center"/>
          </w:tcPr>
          <w:p w14:paraId="0B91F4AF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Versión:</w:t>
            </w:r>
          </w:p>
        </w:tc>
        <w:tc>
          <w:tcPr>
            <w:tcW w:w="1948" w:type="dxa"/>
            <w:shd w:val="clear" w:color="auto" w:fill="FFFFFF"/>
            <w:vAlign w:val="center"/>
          </w:tcPr>
          <w:p w14:paraId="79649372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141D99" w14:paraId="4292B4E7" w14:textId="77777777" w:rsidTr="00141D99">
        <w:trPr>
          <w:trHeight w:val="2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276145BC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Autores: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59BCFF15" w14:textId="77777777" w:rsidR="00141D99" w:rsidRDefault="00F17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Eduardo García, Brayan </w:t>
            </w:r>
            <w:proofErr w:type="spellStart"/>
            <w:r>
              <w:t>Jacome</w:t>
            </w:r>
            <w:proofErr w:type="spellEnd"/>
            <w:r>
              <w:t>, Mateo Iza</w:t>
            </w:r>
          </w:p>
        </w:tc>
      </w:tr>
      <w:tr w:rsidR="00141D99" w14:paraId="2640C916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1132C774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Fecha creación:</w:t>
            </w:r>
          </w:p>
        </w:tc>
        <w:tc>
          <w:tcPr>
            <w:tcW w:w="2246" w:type="dxa"/>
            <w:gridSpan w:val="3"/>
            <w:shd w:val="clear" w:color="auto" w:fill="FFFFFF"/>
          </w:tcPr>
          <w:p w14:paraId="641A7632" w14:textId="77777777" w:rsidR="00141D99" w:rsidRDefault="00F17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07/10/2026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78" w:type="dxa"/>
          </w:tcPr>
          <w:p w14:paraId="663539D3" w14:textId="77777777" w:rsidR="00141D99" w:rsidRDefault="00F172FF">
            <w:pPr>
              <w:rPr>
                <w:b/>
                <w:bCs/>
              </w:rPr>
            </w:pPr>
            <w:r>
              <w:rPr>
                <w:b/>
                <w:bCs/>
              </w:rPr>
              <w:t>Fecha modificación:</w:t>
            </w:r>
          </w:p>
        </w:tc>
        <w:tc>
          <w:tcPr>
            <w:tcW w:w="1948" w:type="dxa"/>
            <w:shd w:val="clear" w:color="auto" w:fill="FFFFFF"/>
          </w:tcPr>
          <w:p w14:paraId="22F82F71" w14:textId="77777777" w:rsidR="00141D99" w:rsidRDefault="00F17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07/10/2026</w:t>
            </w:r>
          </w:p>
        </w:tc>
      </w:tr>
      <w:tr w:rsidR="00141D99" w14:paraId="72550428" w14:textId="77777777" w:rsidTr="00141D99">
        <w:trPr>
          <w:trHeight w:val="3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1E6F0BF7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Datos de entrada: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252AB456" w14:textId="77777777" w:rsidR="00141D99" w:rsidRDefault="00F172FF">
            <w:pPr>
              <w:widowControl w:val="0"/>
              <w:spacing w:before="0"/>
              <w:ind w:left="120" w:right="102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token</w:t>
            </w:r>
            <w:r>
              <w:t>: token de seguridad vigente obtenido en CU-01</w:t>
            </w:r>
          </w:p>
        </w:tc>
      </w:tr>
      <w:tr w:rsidR="00141D99" w14:paraId="5EBF0769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428D6638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Precondiciones: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45975D91" w14:textId="77777777" w:rsidR="00141D99" w:rsidRDefault="00F172FF">
            <w:pPr>
              <w:widowControl w:val="0"/>
              <w:numPr>
                <w:ilvl w:val="0"/>
                <w:numId w:val="20"/>
              </w:numPr>
              <w:tabs>
                <w:tab w:val="left" w:pos="258"/>
              </w:tabs>
              <w:spacing w:before="46"/>
              <w:ind w:left="120" w:right="334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El servicio web está desplegado en Payara y disponible. </w:t>
            </w:r>
          </w:p>
          <w:p w14:paraId="5AED5ABE" w14:textId="77777777" w:rsidR="00141D99" w:rsidRDefault="00F172FF">
            <w:pPr>
              <w:widowControl w:val="0"/>
              <w:numPr>
                <w:ilvl w:val="0"/>
                <w:numId w:val="20"/>
              </w:numPr>
              <w:tabs>
                <w:tab w:val="left" w:pos="258"/>
              </w:tabs>
              <w:spacing w:before="0"/>
              <w:ind w:left="120" w:right="725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usuario se autenticó (CU-01) y posee un token vigente.</w:t>
            </w:r>
          </w:p>
        </w:tc>
      </w:tr>
      <w:tr w:rsidR="00141D99" w14:paraId="78B8CCAB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618C1F8F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Post condiciones: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57A397AD" w14:textId="77777777" w:rsidR="00141D99" w:rsidRDefault="00F172FF">
            <w:pPr>
              <w:widowControl w:val="0"/>
              <w:numPr>
                <w:ilvl w:val="0"/>
                <w:numId w:val="19"/>
              </w:numPr>
              <w:tabs>
                <w:tab w:val="left" w:pos="258"/>
              </w:tabs>
              <w:spacing w:before="46"/>
              <w:ind w:left="120" w:right="498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Éxito</w:t>
            </w:r>
            <w:r>
              <w:t xml:space="preserve">: el cliente recibe una respuesta con estado OK, código 200 y la lista de categorías. </w:t>
            </w:r>
          </w:p>
          <w:p w14:paraId="39FEA2D0" w14:textId="77777777" w:rsidR="00141D99" w:rsidRDefault="00F172FF">
            <w:pPr>
              <w:widowControl w:val="0"/>
              <w:numPr>
                <w:ilvl w:val="0"/>
                <w:numId w:val="19"/>
              </w:numPr>
              <w:tabs>
                <w:tab w:val="left" w:pos="258"/>
              </w:tabs>
              <w:spacing w:before="1"/>
              <w:ind w:left="120" w:right="392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Fallo</w:t>
            </w:r>
            <w:r>
              <w:t xml:space="preserve">: el cliente recibe una respuesta con estado ERROR y el código correspondiente; no se muestra ninguna categoría. </w:t>
            </w:r>
          </w:p>
        </w:tc>
      </w:tr>
      <w:tr w:rsidR="00141D99" w14:paraId="6072D089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6490A46B" w14:textId="77777777" w:rsidR="00141D99" w:rsidRDefault="00F172FF">
            <w:pPr>
              <w:jc w:val="right"/>
              <w:rPr>
                <w:b/>
                <w:bCs/>
                <w:highlight w:val="yellow"/>
              </w:rPr>
            </w:pPr>
            <w:r>
              <w:rPr>
                <w:b/>
                <w:bCs/>
              </w:rPr>
              <w:t>Gráfico: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1C009715" w14:textId="77777777" w:rsidR="00141D99" w:rsidRDefault="00F172FF">
            <w:pPr>
              <w:widowControl w:val="0"/>
              <w:spacing w:before="0"/>
              <w:ind w:left="11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i/>
                <w:iCs/>
                <w:color w:val="44546A"/>
                <w:sz w:val="18"/>
                <w:szCs w:val="18"/>
              </w:rPr>
            </w:pPr>
            <w:r>
              <w:rPr>
                <w:noProof/>
                <w:sz w:val="20"/>
                <w:szCs w:val="20"/>
              </w:rPr>
              <w:drawing>
                <wp:inline distT="114300" distB="114300" distL="114300" distR="114300" wp14:anchorId="1DDB8611" wp14:editId="09B2FA18">
                  <wp:extent cx="3767138" cy="1407920"/>
                  <wp:effectExtent l="0" t="0" r="0" b="0"/>
                  <wp:docPr id="35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7138" cy="14079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DB0BDEB" w14:textId="77777777" w:rsidR="00141D99" w:rsidRDefault="00F172FF">
            <w:pPr>
              <w:pStyle w:val="Ttulo4"/>
              <w:spacing w:after="100"/>
              <w:jc w:val="center"/>
              <w:outlineLvl w:val="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4546A"/>
                <w:sz w:val="18"/>
                <w:szCs w:val="18"/>
              </w:rPr>
            </w:pPr>
            <w:bookmarkStart w:id="18" w:name="_2ska8prgvfyn" w:colFirst="0" w:colLast="0"/>
            <w:bookmarkStart w:id="19" w:name="_Toc242339163"/>
            <w:bookmarkEnd w:id="18"/>
            <w:r>
              <w:rPr>
                <w:color w:val="44546A"/>
                <w:sz w:val="18"/>
                <w:szCs w:val="18"/>
              </w:rPr>
              <w:t>Ilustración 2. Caso de Uso de Consultar catálogo de unidades</w:t>
            </w:r>
            <w:bookmarkEnd w:id="19"/>
            <w:r>
              <w:rPr>
                <w:color w:val="44546A"/>
                <w:sz w:val="18"/>
                <w:szCs w:val="18"/>
              </w:rPr>
              <w:t xml:space="preserve"> </w:t>
            </w:r>
          </w:p>
        </w:tc>
      </w:tr>
      <w:tr w:rsidR="00141D99" w14:paraId="1DA3E2B1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0" w:type="dxa"/>
            <w:gridSpan w:val="6"/>
          </w:tcPr>
          <w:p w14:paraId="2FB714C0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Flujo básico — Consultar catálogo de unidades</w:t>
            </w:r>
          </w:p>
        </w:tc>
      </w:tr>
      <w:tr w:rsidR="00141D99" w14:paraId="760FE31D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</w:tcPr>
          <w:p w14:paraId="333C6B15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Actor</w:t>
            </w:r>
          </w:p>
        </w:tc>
        <w:tc>
          <w:tcPr>
            <w:tcW w:w="4840" w:type="dxa"/>
            <w:gridSpan w:val="4"/>
          </w:tcPr>
          <w:p w14:paraId="2FE4C2BF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Sistema</w:t>
            </w:r>
          </w:p>
        </w:tc>
      </w:tr>
      <w:tr w:rsidR="00141D99" w14:paraId="063BD003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5A88C58C" w14:textId="77777777" w:rsidR="00141D99" w:rsidRDefault="00F172FF">
            <w:pPr>
              <w:widowControl w:val="0"/>
              <w:spacing w:before="46"/>
              <w:ind w:left="119"/>
            </w:pPr>
            <w:r>
              <w:t xml:space="preserve">1. El usuario selecciona la opción "Catálogo de unidades" en el cliente. </w:t>
            </w:r>
          </w:p>
        </w:tc>
        <w:tc>
          <w:tcPr>
            <w:tcW w:w="4840" w:type="dxa"/>
            <w:gridSpan w:val="4"/>
            <w:shd w:val="clear" w:color="auto" w:fill="FFFFFF"/>
          </w:tcPr>
          <w:p w14:paraId="4C0F68FF" w14:textId="77777777" w:rsidR="00141D99" w:rsidRDefault="00141D99">
            <w:pPr>
              <w:spacing w:after="1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41D99" w14:paraId="66565F11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3FA7C09B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2194D905" w14:textId="77777777" w:rsidR="00141D99" w:rsidRDefault="00F172FF">
            <w:pPr>
              <w:widowControl w:val="0"/>
              <w:spacing w:before="46"/>
              <w:ind w:left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2. El cliente invoca la operación </w:t>
            </w:r>
            <w:proofErr w:type="spellStart"/>
            <w:r>
              <w:t>obtenerCategorias</w:t>
            </w:r>
            <w:proofErr w:type="spellEnd"/>
            <w:r>
              <w:t xml:space="preserve"> enviando el token. </w:t>
            </w:r>
          </w:p>
        </w:tc>
      </w:tr>
      <w:tr w:rsidR="00141D99" w14:paraId="42C77AB5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1A8A0F9B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3D856D86" w14:textId="77777777" w:rsidR="00141D99" w:rsidRDefault="00F172FF">
            <w:pPr>
              <w:widowControl w:val="0"/>
              <w:spacing w:before="46"/>
              <w:ind w:left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 El sistema valida que el token exista y esté vigente.</w:t>
            </w:r>
          </w:p>
        </w:tc>
      </w:tr>
      <w:tr w:rsidR="00141D99" w14:paraId="409836AD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79BB411A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1FBD6A00" w14:textId="77777777" w:rsidR="00141D99" w:rsidRDefault="00F172FF">
            <w:pPr>
              <w:widowControl w:val="0"/>
              <w:spacing w:before="46"/>
              <w:ind w:left="120" w:right="15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4. El sistema obtiene del catálogo en memoria las categorías disponibles. </w:t>
            </w:r>
          </w:p>
        </w:tc>
      </w:tr>
      <w:tr w:rsidR="00141D99" w14:paraId="03409A3B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2A7658ED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193E39EB" w14:textId="77777777" w:rsidR="00141D99" w:rsidRDefault="00F172FF">
            <w:pPr>
              <w:widowControl w:val="0"/>
              <w:spacing w:before="46"/>
              <w:ind w:left="120" w:right="15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5. El sistema genera la respuesta estructurada con estado OK, código 200 y la lista de categorías (CU-07). </w:t>
            </w:r>
          </w:p>
        </w:tc>
      </w:tr>
      <w:tr w:rsidR="00141D99" w14:paraId="57D17AA2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60698334" w14:textId="77777777" w:rsidR="00141D99" w:rsidRDefault="00F172FF">
            <w:pPr>
              <w:widowControl w:val="0"/>
              <w:spacing w:before="46"/>
              <w:ind w:left="119"/>
            </w:pPr>
            <w:r>
              <w:t xml:space="preserve">6. El usuario visualiza las categorías y puede seleccionar una para consultar sus unidades (CU-03). </w:t>
            </w:r>
          </w:p>
        </w:tc>
        <w:tc>
          <w:tcPr>
            <w:tcW w:w="4840" w:type="dxa"/>
            <w:gridSpan w:val="4"/>
            <w:shd w:val="clear" w:color="auto" w:fill="FFFFFF"/>
          </w:tcPr>
          <w:p w14:paraId="4ADB3D74" w14:textId="77777777" w:rsidR="00141D99" w:rsidRDefault="00141D99">
            <w:pPr>
              <w:widowControl w:val="0"/>
              <w:spacing w:before="46"/>
              <w:ind w:left="120" w:right="15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41D99" w14:paraId="1C8CAF5A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0" w:type="dxa"/>
            <w:gridSpan w:val="6"/>
            <w:vAlign w:val="center"/>
          </w:tcPr>
          <w:p w14:paraId="1A5A7D7C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Flujo Alternativo</w:t>
            </w:r>
          </w:p>
        </w:tc>
      </w:tr>
      <w:tr w:rsidR="00141D99" w14:paraId="096A4D57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0" w:type="dxa"/>
            <w:gridSpan w:val="6"/>
            <w:shd w:val="clear" w:color="auto" w:fill="FFFFFF"/>
          </w:tcPr>
          <w:p w14:paraId="5C2FD71A" w14:textId="77777777" w:rsidR="00141D99" w:rsidRDefault="00F172FF">
            <w:pPr>
              <w:widowControl w:val="0"/>
              <w:numPr>
                <w:ilvl w:val="0"/>
                <w:numId w:val="18"/>
              </w:numPr>
              <w:tabs>
                <w:tab w:val="left" w:pos="257"/>
              </w:tabs>
              <w:spacing w:before="46"/>
              <w:ind w:left="119" w:right="124" w:firstLine="0"/>
            </w:pPr>
            <w:r>
              <w:rPr>
                <w:b/>
                <w:bCs/>
              </w:rPr>
              <w:t xml:space="preserve">FA-01 Token inválido (paso 3): </w:t>
            </w:r>
            <w:r>
              <w:t xml:space="preserve">el sistema no consulta el catálogo y responde estado ERROR, código AUTH-001, mensaje "Token inválido" </w:t>
            </w:r>
          </w:p>
          <w:p w14:paraId="325BDE42" w14:textId="77777777" w:rsidR="00141D99" w:rsidRDefault="00F172FF">
            <w:pPr>
              <w:widowControl w:val="0"/>
              <w:numPr>
                <w:ilvl w:val="0"/>
                <w:numId w:val="18"/>
              </w:numPr>
              <w:tabs>
                <w:tab w:val="left" w:pos="257"/>
              </w:tabs>
              <w:spacing w:before="1"/>
              <w:ind w:left="257" w:hanging="138"/>
            </w:pPr>
            <w:r>
              <w:rPr>
                <w:b/>
                <w:bCs/>
              </w:rPr>
              <w:t>FA-02 Sesión expirada (paso 3):</w:t>
            </w:r>
            <w:r>
              <w:t xml:space="preserve"> estado ERROR, código AUTH-002, mensaje "Sesión expirada, vuelva a autenticarse". </w:t>
            </w:r>
          </w:p>
        </w:tc>
      </w:tr>
      <w:tr w:rsidR="00141D99" w14:paraId="571179DA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487" w:type="dxa"/>
            <w:gridSpan w:val="3"/>
          </w:tcPr>
          <w:p w14:paraId="4E25C165" w14:textId="77777777" w:rsidR="00141D99" w:rsidRDefault="00F172F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Casos de uso incluidos: </w:t>
            </w:r>
          </w:p>
        </w:tc>
        <w:tc>
          <w:tcPr>
            <w:tcW w:w="4533" w:type="dxa"/>
            <w:gridSpan w:val="3"/>
            <w:shd w:val="clear" w:color="auto" w:fill="FFFFFF"/>
          </w:tcPr>
          <w:p w14:paraId="197921C6" w14:textId="77777777" w:rsidR="00141D99" w:rsidRDefault="00F172FF">
            <w:pPr>
              <w:widowControl w:val="0"/>
              <w:spacing w:before="46"/>
              <w:ind w:left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CU-05 Validar token de seguridad y CU-07 Generar respuesta estructurada</w:t>
            </w:r>
            <w:r>
              <w:t xml:space="preserve"/>
            </w:r>
          </w:p>
        </w:tc>
      </w:tr>
      <w:tr w:rsidR="00141D99" w14:paraId="33946952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487" w:type="dxa"/>
            <w:gridSpan w:val="3"/>
          </w:tcPr>
          <w:p w14:paraId="547C80A1" w14:textId="77777777" w:rsidR="00141D99" w:rsidRDefault="00F172F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Casos de uso extendidos: </w:t>
            </w:r>
          </w:p>
        </w:tc>
        <w:tc>
          <w:tcPr>
            <w:tcW w:w="4533" w:type="dxa"/>
            <w:gridSpan w:val="3"/>
            <w:shd w:val="clear" w:color="auto" w:fill="FFFFFF"/>
          </w:tcPr>
          <w:p w14:paraId="475F7190" w14:textId="77777777" w:rsidR="00141D99" w:rsidRDefault="00F172FF">
            <w:pPr>
              <w:widowControl w:val="0"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</w:tbl>
    <w:p w14:paraId="5F99379E" w14:textId="77777777" w:rsidR="00141D99" w:rsidRDefault="00141D99"/>
    <w:p w14:paraId="13F79785" w14:textId="77777777" w:rsidR="00141D99" w:rsidRDefault="00141D99"/>
    <w:p w14:paraId="1C7C8B1B" w14:textId="77777777" w:rsidR="00141D99" w:rsidRDefault="00F172FF">
      <w:pPr>
        <w:pStyle w:val="Ttulo2"/>
      </w:pPr>
      <w:bookmarkStart w:id="20" w:name="_Toc242339141"/>
      <w:r>
        <w:t>E</w:t>
      </w:r>
      <w:r>
        <w:t>CUD_CONSULTAR_UNIDADES_POR_CATEGORIA</w:t>
      </w:r>
      <w:bookmarkEnd w:id="20"/>
    </w:p>
    <w:p w14:paraId="70F150B7" w14:textId="77777777" w:rsidR="00141D99" w:rsidRPr="001C4D28" w:rsidRDefault="00F172FF">
      <w:pPr>
        <w:pStyle w:val="Ttulo5"/>
        <w:rPr>
          <w:color w:val="666666"/>
        </w:rPr>
      </w:pPr>
      <w:bookmarkStart w:id="21" w:name="_ikvn7fc4hf0g" w:colFirst="0" w:colLast="0"/>
      <w:bookmarkStart w:id="22" w:name="_Toc242339183"/>
      <w:bookmarkStart w:id="23" w:name="_Toc242339291"/>
      <w:bookmarkEnd w:id="21"/>
      <w:r w:rsidRPr="001C4D28">
        <w:rPr>
          <w:color w:val="666666"/>
        </w:rPr>
        <w:t>Tabla 3. ECUD — CU-03: Consultar unidades por categoría</w:t>
      </w:r>
      <w:bookmarkEnd w:id="22"/>
      <w:bookmarkEnd w:id="23"/>
      <w:r w:rsidRPr="001C4D28">
        <w:rPr>
          <w:color w:val="666666"/>
        </w:rPr>
        <w:t xml:space="preserve"> </w:t>
      </w:r>
    </w:p>
    <w:tbl>
      <w:tblPr>
        <w:tblStyle w:val="9"/>
        <w:tblW w:w="902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50"/>
        <w:gridCol w:w="1633"/>
        <w:gridCol w:w="307"/>
        <w:gridCol w:w="307"/>
        <w:gridCol w:w="2279"/>
        <w:gridCol w:w="1949"/>
      </w:tblGrid>
      <w:tr w:rsidR="00141D99" w14:paraId="710C8CFB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74B26860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 xml:space="preserve">Nombre Caso de Uso: 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7B5B1A4A" w14:textId="77777777" w:rsidR="00141D99" w:rsidRDefault="00F172FF">
            <w:pPr>
              <w:widowControl w:val="0"/>
              <w:spacing w:before="46"/>
              <w:ind w:left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 xml:space="preserve">Consultar unidades por categoría </w:t>
            </w:r>
          </w:p>
        </w:tc>
      </w:tr>
      <w:tr w:rsidR="00141D99" w14:paraId="7570AD55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09895C05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Identificador: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759BCF68" w14:textId="77777777" w:rsidR="00141D99" w:rsidRDefault="00F17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CU-03</w:t>
            </w:r>
          </w:p>
        </w:tc>
      </w:tr>
      <w:tr w:rsidR="00141D99" w14:paraId="51AA216D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7EB68D16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Descripción: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3C4F84E5" w14:textId="77777777" w:rsidR="00141D99" w:rsidRDefault="00F172FF">
            <w:pPr>
              <w:widowControl w:val="0"/>
              <w:spacing w:before="46"/>
              <w:ind w:left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Permite obtener únicamente las unidades de medida que pertenecen a una categoría seleccionada. </w:t>
            </w:r>
          </w:p>
        </w:tc>
      </w:tr>
      <w:tr w:rsidR="00141D99" w14:paraId="33E01D3F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06D14372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Meta: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25150EA9" w14:textId="77777777" w:rsidR="00141D99" w:rsidRDefault="00F172FF">
            <w:pPr>
              <w:widowControl w:val="0"/>
              <w:spacing w:before="46"/>
              <w:ind w:left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usuario conoce las unidades de origen y destino válidas para la categoría elegida, de modo que solo pueda seleccionar unidades soportadas. </w:t>
            </w:r>
          </w:p>
        </w:tc>
      </w:tr>
      <w:tr w:rsidR="00141D99" w14:paraId="219BC1FD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37CEC80A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Estado:</w:t>
            </w:r>
          </w:p>
        </w:tc>
        <w:tc>
          <w:tcPr>
            <w:tcW w:w="2246" w:type="dxa"/>
            <w:gridSpan w:val="3"/>
            <w:shd w:val="clear" w:color="auto" w:fill="FFFFFF"/>
            <w:vAlign w:val="center"/>
          </w:tcPr>
          <w:p w14:paraId="12DCEC6C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78" w:type="dxa"/>
            <w:vAlign w:val="center"/>
          </w:tcPr>
          <w:p w14:paraId="406694F8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Versión:</w:t>
            </w:r>
          </w:p>
        </w:tc>
        <w:tc>
          <w:tcPr>
            <w:tcW w:w="1948" w:type="dxa"/>
            <w:shd w:val="clear" w:color="auto" w:fill="FFFFFF"/>
            <w:vAlign w:val="center"/>
          </w:tcPr>
          <w:p w14:paraId="3A6DCE9A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141D99" w14:paraId="2AB091BC" w14:textId="77777777" w:rsidTr="00141D99">
        <w:trPr>
          <w:trHeight w:val="2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6F6DCACB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Autores: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6209BD50" w14:textId="77777777" w:rsidR="00141D99" w:rsidRDefault="00F17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Eduardo García, Brayan </w:t>
            </w:r>
            <w:proofErr w:type="spellStart"/>
            <w:r>
              <w:t>Jacome</w:t>
            </w:r>
            <w:proofErr w:type="spellEnd"/>
            <w:r>
              <w:t>, Mateo Iza</w:t>
            </w:r>
          </w:p>
        </w:tc>
      </w:tr>
      <w:tr w:rsidR="00141D99" w14:paraId="65C43597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52D3B3CF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Fecha creación:</w:t>
            </w:r>
          </w:p>
        </w:tc>
        <w:tc>
          <w:tcPr>
            <w:tcW w:w="2246" w:type="dxa"/>
            <w:gridSpan w:val="3"/>
            <w:shd w:val="clear" w:color="auto" w:fill="FFFFFF"/>
          </w:tcPr>
          <w:p w14:paraId="1EA5F63A" w14:textId="77777777" w:rsidR="00141D99" w:rsidRDefault="00F17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07/10/2026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78" w:type="dxa"/>
          </w:tcPr>
          <w:p w14:paraId="5FE3C35E" w14:textId="77777777" w:rsidR="00141D99" w:rsidRDefault="00F172FF">
            <w:pPr>
              <w:rPr>
                <w:b/>
                <w:bCs/>
              </w:rPr>
            </w:pPr>
            <w:r>
              <w:rPr>
                <w:b/>
                <w:bCs/>
              </w:rPr>
              <w:t>Fecha modificación:</w:t>
            </w:r>
          </w:p>
        </w:tc>
        <w:tc>
          <w:tcPr>
            <w:tcW w:w="1948" w:type="dxa"/>
            <w:shd w:val="clear" w:color="auto" w:fill="FFFFFF"/>
          </w:tcPr>
          <w:p w14:paraId="3FCAE51C" w14:textId="77777777" w:rsidR="00141D99" w:rsidRDefault="00F17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07/10/2026</w:t>
            </w:r>
          </w:p>
        </w:tc>
      </w:tr>
      <w:tr w:rsidR="00141D99" w14:paraId="03C3099F" w14:textId="77777777" w:rsidTr="00141D99">
        <w:trPr>
          <w:trHeight w:val="3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3348DA91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Datos de entrada: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0CF5B80F" w14:textId="77777777" w:rsidR="00141D99" w:rsidRDefault="00F172FF">
            <w:pPr>
              <w:widowControl w:val="0"/>
              <w:spacing w:before="46"/>
              <w:ind w:left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token</w:t>
            </w:r>
            <w:r>
              <w:t xml:space="preserve">: token de seguridad vigente </w:t>
            </w:r>
          </w:p>
          <w:p w14:paraId="49A2C096" w14:textId="77777777" w:rsidR="00141D99" w:rsidRDefault="00F172FF">
            <w:pPr>
              <w:widowControl w:val="0"/>
              <w:spacing w:before="46"/>
              <w:ind w:left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categoría</w:t>
            </w:r>
            <w:r>
              <w:t xml:space="preserve">: LONGITUD, MASA o TEMPERATURA </w:t>
            </w:r>
          </w:p>
        </w:tc>
      </w:tr>
      <w:tr w:rsidR="00141D99" w14:paraId="29138D12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6C54C50B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Precondiciones: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0B181E40" w14:textId="77777777" w:rsidR="00141D99" w:rsidRDefault="00F172FF">
            <w:pPr>
              <w:widowControl w:val="0"/>
              <w:numPr>
                <w:ilvl w:val="0"/>
                <w:numId w:val="17"/>
              </w:numPr>
              <w:tabs>
                <w:tab w:val="left" w:pos="258"/>
              </w:tabs>
              <w:spacing w:before="46"/>
              <w:ind w:left="120" w:right="186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El usuario posee un token vigente. </w:t>
            </w:r>
          </w:p>
          <w:p w14:paraId="374D3C6A" w14:textId="77777777" w:rsidR="00141D99" w:rsidRDefault="00F172FF">
            <w:pPr>
              <w:widowControl w:val="0"/>
              <w:numPr>
                <w:ilvl w:val="0"/>
                <w:numId w:val="17"/>
              </w:numPr>
              <w:tabs>
                <w:tab w:val="left" w:pos="258"/>
              </w:tabs>
              <w:spacing w:before="1"/>
              <w:ind w:left="120" w:right="725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El usuario conoce la categoría que desea consultar (puede obtenerla con CU-02). </w:t>
            </w:r>
          </w:p>
        </w:tc>
      </w:tr>
      <w:tr w:rsidR="00141D99" w14:paraId="36576E9B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6E17A7DB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Post condiciones: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1C8F5EDE" w14:textId="77777777" w:rsidR="00141D99" w:rsidRDefault="00F172FF">
            <w:pPr>
              <w:widowControl w:val="0"/>
              <w:numPr>
                <w:ilvl w:val="0"/>
                <w:numId w:val="16"/>
              </w:numPr>
              <w:tabs>
                <w:tab w:val="left" w:pos="258"/>
              </w:tabs>
              <w:spacing w:before="46"/>
              <w:ind w:left="120" w:right="498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Éxito</w:t>
            </w:r>
            <w:r>
              <w:t xml:space="preserve">: el cliente recibe estado OK, código 200 y la lista de unidades de la categoría. </w:t>
            </w:r>
          </w:p>
          <w:p w14:paraId="43372A1D" w14:textId="77777777" w:rsidR="00141D99" w:rsidRDefault="00F172FF">
            <w:pPr>
              <w:widowControl w:val="0"/>
              <w:numPr>
                <w:ilvl w:val="0"/>
                <w:numId w:val="16"/>
              </w:numPr>
              <w:tabs>
                <w:tab w:val="left" w:pos="258"/>
              </w:tabs>
              <w:spacing w:before="1"/>
              <w:ind w:left="120" w:right="392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Fallo</w:t>
            </w:r>
            <w:r>
              <w:t xml:space="preserve">: estado ERROR con el código correspondiente; no se muestran unidades. </w:t>
            </w:r>
          </w:p>
        </w:tc>
      </w:tr>
      <w:tr w:rsidR="00141D99" w14:paraId="6B2C29A8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533B0281" w14:textId="77777777" w:rsidR="00141D99" w:rsidRDefault="00F172FF">
            <w:pPr>
              <w:jc w:val="right"/>
              <w:rPr>
                <w:b/>
                <w:bCs/>
                <w:highlight w:val="yellow"/>
              </w:rPr>
            </w:pPr>
            <w:r>
              <w:rPr>
                <w:b/>
                <w:bCs/>
              </w:rPr>
              <w:t>Gráfico: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19DBF2AC" w14:textId="77777777" w:rsidR="00141D99" w:rsidRDefault="00F172FF">
            <w:pPr>
              <w:widowControl w:val="0"/>
              <w:spacing w:before="0"/>
              <w:ind w:left="11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i/>
                <w:iCs/>
                <w:color w:val="44546A"/>
                <w:sz w:val="18"/>
                <w:szCs w:val="18"/>
              </w:rPr>
            </w:pPr>
            <w:r>
              <w:rPr>
                <w:noProof/>
                <w:sz w:val="20"/>
                <w:szCs w:val="20"/>
              </w:rPr>
              <w:drawing>
                <wp:inline distT="114300" distB="114300" distL="114300" distR="114300" wp14:anchorId="32311BDF" wp14:editId="210719D9">
                  <wp:extent cx="3805238" cy="1422160"/>
                  <wp:effectExtent l="0" t="0" r="0" b="0"/>
                  <wp:docPr id="36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5238" cy="142216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5F961DD" w14:textId="77777777" w:rsidR="00141D99" w:rsidRDefault="00F172FF">
            <w:pPr>
              <w:pStyle w:val="Ttulo4"/>
              <w:spacing w:after="100"/>
              <w:jc w:val="center"/>
              <w:outlineLvl w:val="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4546A"/>
                <w:sz w:val="18"/>
                <w:szCs w:val="18"/>
              </w:rPr>
            </w:pPr>
            <w:bookmarkStart w:id="24" w:name="_m7jd8k9xu8xo" w:colFirst="0" w:colLast="0"/>
            <w:bookmarkStart w:id="25" w:name="_Toc242339164"/>
            <w:bookmarkEnd w:id="24"/>
            <w:r>
              <w:rPr>
                <w:color w:val="44546A"/>
                <w:sz w:val="18"/>
                <w:szCs w:val="18"/>
              </w:rPr>
              <w:t>Ilustración 3</w:t>
            </w:r>
            <w:r>
              <w:rPr>
                <w:color w:val="4472C4"/>
                <w:sz w:val="20"/>
                <w:szCs w:val="20"/>
              </w:rPr>
              <w:t xml:space="preserve">. </w:t>
            </w:r>
            <w:r>
              <w:rPr>
                <w:color w:val="44546A"/>
                <w:sz w:val="18"/>
                <w:szCs w:val="18"/>
              </w:rPr>
              <w:t>Caso de Uso de Consultar unidades por categoría</w:t>
            </w:r>
            <w:bookmarkEnd w:id="25"/>
          </w:p>
        </w:tc>
      </w:tr>
      <w:tr w:rsidR="00141D99" w14:paraId="798D99CD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0" w:type="dxa"/>
            <w:gridSpan w:val="6"/>
          </w:tcPr>
          <w:p w14:paraId="18471216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Flujo básico — Consultar unidades por categoría</w:t>
            </w:r>
          </w:p>
        </w:tc>
      </w:tr>
      <w:tr w:rsidR="00141D99" w14:paraId="063AF727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</w:tcPr>
          <w:p w14:paraId="48523613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Actor</w:t>
            </w:r>
          </w:p>
        </w:tc>
        <w:tc>
          <w:tcPr>
            <w:tcW w:w="4840" w:type="dxa"/>
            <w:gridSpan w:val="4"/>
          </w:tcPr>
          <w:p w14:paraId="14F14043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Sistema</w:t>
            </w:r>
          </w:p>
        </w:tc>
      </w:tr>
      <w:tr w:rsidR="00141D99" w14:paraId="655A96A2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1F28381C" w14:textId="77777777" w:rsidR="00141D99" w:rsidRDefault="00F172FF">
            <w:pPr>
              <w:widowControl w:val="0"/>
              <w:spacing w:before="2"/>
              <w:ind w:left="119" w:right="120"/>
            </w:pPr>
            <w:r>
              <w:t>1. El usuario selecciona una categoría (por ejemplo, LONGITUD).</w:t>
            </w:r>
          </w:p>
        </w:tc>
        <w:tc>
          <w:tcPr>
            <w:tcW w:w="4840" w:type="dxa"/>
            <w:gridSpan w:val="4"/>
            <w:shd w:val="clear" w:color="auto" w:fill="FFFFFF"/>
          </w:tcPr>
          <w:p w14:paraId="64FD52B3" w14:textId="77777777" w:rsidR="00141D99" w:rsidRDefault="00141D99">
            <w:pPr>
              <w:spacing w:after="1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41D99" w14:paraId="552DD3E8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5F51BD7C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5DDF28D1" w14:textId="77777777" w:rsidR="00141D99" w:rsidRDefault="00F172FF">
            <w:pPr>
              <w:widowControl w:val="0"/>
              <w:spacing w:before="46"/>
              <w:ind w:left="120" w:right="19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2. El cliente invoca la operación </w:t>
            </w:r>
            <w:proofErr w:type="spellStart"/>
            <w:r>
              <w:t>obtenerUnidades</w:t>
            </w:r>
            <w:proofErr w:type="spellEnd"/>
            <w:r>
              <w:t xml:space="preserve"> enviando el token y la categoría.</w:t>
            </w:r>
          </w:p>
        </w:tc>
      </w:tr>
      <w:tr w:rsidR="00141D99" w14:paraId="15F1456B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5A276065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33A9D8DC" w14:textId="77777777" w:rsidR="00141D99" w:rsidRDefault="00F172FF">
            <w:pPr>
              <w:widowControl w:val="0"/>
              <w:spacing w:before="46"/>
              <w:ind w:left="120" w:right="15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3. El sistema valida el token. </w:t>
            </w:r>
          </w:p>
        </w:tc>
      </w:tr>
      <w:tr w:rsidR="00141D99" w14:paraId="75F2D8A5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6400D703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0F457053" w14:textId="77777777" w:rsidR="00141D99" w:rsidRDefault="00F172FF">
            <w:pPr>
              <w:widowControl w:val="0"/>
              <w:spacing w:before="46"/>
              <w:ind w:left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 El sistema verifica que la categoría exista en el catálogo.</w:t>
            </w:r>
          </w:p>
        </w:tc>
      </w:tr>
      <w:tr w:rsidR="00141D99" w14:paraId="2FF00334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006E3080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1E474A09" w14:textId="77777777" w:rsidR="00141D99" w:rsidRDefault="00F172FF">
            <w:pPr>
              <w:widowControl w:val="0"/>
              <w:spacing w:before="46"/>
              <w:ind w:left="120" w:right="15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5. El sistema obtiene las unidades de la categoría (para LONGITUD: centímetros, metros, pies, yardas y millas). </w:t>
            </w:r>
          </w:p>
        </w:tc>
      </w:tr>
      <w:tr w:rsidR="00141D99" w14:paraId="176922E8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25B7AF42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12CB2C24" w14:textId="77777777" w:rsidR="00141D99" w:rsidRDefault="00F172FF">
            <w:pPr>
              <w:widowControl w:val="0"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6. El sistema genera la respuesta estructurada con estado OK, código 200 y la lista de unidades (CU-07). </w:t>
            </w:r>
          </w:p>
        </w:tc>
      </w:tr>
      <w:tr w:rsidR="00141D99" w14:paraId="33E9913E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376CD47E" w14:textId="77777777" w:rsidR="00141D99" w:rsidRDefault="00F172FF">
            <w:pPr>
              <w:widowControl w:val="0"/>
              <w:spacing w:before="46"/>
              <w:ind w:left="119"/>
            </w:pPr>
            <w:r>
              <w:t xml:space="preserve">7. El usuario visualiza las unidades disponibles para elegir origen y destino. </w:t>
            </w:r>
          </w:p>
        </w:tc>
        <w:tc>
          <w:tcPr>
            <w:tcW w:w="4840" w:type="dxa"/>
            <w:gridSpan w:val="4"/>
            <w:shd w:val="clear" w:color="auto" w:fill="FFFFFF"/>
          </w:tcPr>
          <w:p w14:paraId="6520BC6D" w14:textId="77777777" w:rsidR="00141D99" w:rsidRDefault="00141D99">
            <w:pPr>
              <w:widowControl w:val="0"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</w:tr>
      <w:tr w:rsidR="00141D99" w14:paraId="1AE285FF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0" w:type="dxa"/>
            <w:gridSpan w:val="6"/>
            <w:vAlign w:val="center"/>
          </w:tcPr>
          <w:p w14:paraId="2275C3BA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Flujo Alternativo</w:t>
            </w:r>
          </w:p>
        </w:tc>
      </w:tr>
      <w:tr w:rsidR="00141D99" w14:paraId="0587899F" w14:textId="77777777" w:rsidTr="00141D99">
        <w:trPr>
          <w:trHeight w:val="85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0" w:type="dxa"/>
            <w:gridSpan w:val="6"/>
            <w:shd w:val="clear" w:color="auto" w:fill="FFFFFF"/>
          </w:tcPr>
          <w:p w14:paraId="7F3B4FCA" w14:textId="77777777" w:rsidR="00141D99" w:rsidRDefault="00F172FF">
            <w:pPr>
              <w:widowControl w:val="0"/>
              <w:numPr>
                <w:ilvl w:val="0"/>
                <w:numId w:val="15"/>
              </w:numPr>
              <w:tabs>
                <w:tab w:val="left" w:pos="257"/>
              </w:tabs>
              <w:spacing w:before="46"/>
              <w:ind w:left="119" w:right="124" w:firstLine="0"/>
            </w:pPr>
            <w:r>
              <w:rPr>
                <w:b/>
                <w:bCs/>
              </w:rPr>
              <w:lastRenderedPageBreak/>
              <w:t>FA-01 Token inválido o sesión expirada (paso 3):</w:t>
            </w:r>
            <w:r>
              <w:t xml:space="preserve"> estado ERROR, código AUTH-001 o AUTH-002. </w:t>
            </w:r>
          </w:p>
          <w:p w14:paraId="2170F584" w14:textId="77777777" w:rsidR="00141D99" w:rsidRDefault="00F172FF">
            <w:pPr>
              <w:widowControl w:val="0"/>
              <w:numPr>
                <w:ilvl w:val="0"/>
                <w:numId w:val="15"/>
              </w:numPr>
              <w:tabs>
                <w:tab w:val="left" w:pos="257"/>
              </w:tabs>
              <w:spacing w:before="0"/>
              <w:ind w:left="119" w:right="267" w:firstLine="0"/>
            </w:pPr>
            <w:r>
              <w:rPr>
                <w:b/>
                <w:bCs/>
              </w:rPr>
              <w:t>FA-02 Categoría inexistente (paso 4):</w:t>
            </w:r>
            <w:r>
              <w:t xml:space="preserve"> por ejemplo, categoría = VOLUMEN; el sistema responde estado ERROR, código DATA-001, mensaje "Datos de la solicitud inconsistentes".</w:t>
            </w:r>
          </w:p>
        </w:tc>
      </w:tr>
      <w:tr w:rsidR="00141D99" w14:paraId="4629BD6F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487" w:type="dxa"/>
            <w:gridSpan w:val="3"/>
          </w:tcPr>
          <w:p w14:paraId="3BB742DF" w14:textId="77777777" w:rsidR="00141D99" w:rsidRDefault="00F172F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Casos de uso incluidos: </w:t>
            </w:r>
          </w:p>
        </w:tc>
        <w:tc>
          <w:tcPr>
            <w:tcW w:w="4533" w:type="dxa"/>
            <w:gridSpan w:val="3"/>
            <w:shd w:val="clear" w:color="auto" w:fill="FFFFFF"/>
          </w:tcPr>
          <w:p w14:paraId="008D4200" w14:textId="77777777" w:rsidR="00141D99" w:rsidRDefault="00F172FF">
            <w:pPr>
              <w:widowControl w:val="0"/>
              <w:spacing w:before="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CU-05 Validar token de seguridad y CU-07 Generar respuesta estructurada</w:t>
            </w:r>
          </w:p>
        </w:tc>
      </w:tr>
      <w:tr w:rsidR="00141D99" w14:paraId="38497663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487" w:type="dxa"/>
            <w:gridSpan w:val="3"/>
          </w:tcPr>
          <w:p w14:paraId="4A553772" w14:textId="77777777" w:rsidR="00141D99" w:rsidRDefault="00F172F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Casos de uso extendidos: </w:t>
            </w:r>
          </w:p>
        </w:tc>
        <w:tc>
          <w:tcPr>
            <w:tcW w:w="4533" w:type="dxa"/>
            <w:gridSpan w:val="3"/>
            <w:shd w:val="clear" w:color="auto" w:fill="FFFFFF"/>
          </w:tcPr>
          <w:p w14:paraId="423CF9D7" w14:textId="77777777" w:rsidR="00141D99" w:rsidRDefault="00F172FF">
            <w:pPr>
              <w:widowControl w:val="0"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</w:tr>
    </w:tbl>
    <w:p w14:paraId="754F802A" w14:textId="77777777" w:rsidR="00141D99" w:rsidRDefault="00141D99"/>
    <w:p w14:paraId="05F4C10D" w14:textId="77777777" w:rsidR="00141D99" w:rsidRDefault="00141D99"/>
    <w:p w14:paraId="199EB185" w14:textId="77777777" w:rsidR="00141D99" w:rsidRDefault="00F172FF">
      <w:pPr>
        <w:pStyle w:val="Ttulo2"/>
      </w:pPr>
      <w:bookmarkStart w:id="26" w:name="_Toc242339142"/>
      <w:r>
        <w:t>E</w:t>
      </w:r>
      <w:r>
        <w:t>CUD_REALIZAR_CONVERSION</w:t>
      </w:r>
      <w:bookmarkEnd w:id="26"/>
    </w:p>
    <w:p w14:paraId="780CEBB8" w14:textId="77777777" w:rsidR="00141D99" w:rsidRDefault="00F172FF">
      <w:pPr>
        <w:pStyle w:val="Ttulo5"/>
        <w:rPr>
          <w:color w:val="666666"/>
        </w:rPr>
      </w:pPr>
      <w:bookmarkStart w:id="27" w:name="_8l527r63a8l9" w:colFirst="0" w:colLast="0"/>
      <w:bookmarkStart w:id="28" w:name="_Toc242339184"/>
      <w:bookmarkStart w:id="29" w:name="_Toc242339292"/>
      <w:bookmarkEnd w:id="27"/>
      <w:r>
        <w:rPr>
          <w:color w:val="666666"/>
        </w:rPr>
        <w:t>Tabla 4. ECUD — CU-04: Realizar conversión</w:t>
      </w:r>
      <w:bookmarkEnd w:id="28"/>
      <w:bookmarkEnd w:id="29"/>
    </w:p>
    <w:tbl>
      <w:tblPr>
        <w:tblStyle w:val="8"/>
        <w:tblW w:w="902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50"/>
        <w:gridCol w:w="1633"/>
        <w:gridCol w:w="307"/>
        <w:gridCol w:w="307"/>
        <w:gridCol w:w="2279"/>
        <w:gridCol w:w="1949"/>
      </w:tblGrid>
      <w:tr w:rsidR="00141D99" w14:paraId="17178520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22BBD8B9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 xml:space="preserve">Nombre Caso de Uso: 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1B75F3D2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 xml:space="preserve">Realizar conversión </w:t>
            </w:r>
          </w:p>
        </w:tc>
      </w:tr>
      <w:tr w:rsidR="00141D99" w14:paraId="0AE05B42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7C5ADB30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Identificador: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4497B3FA" w14:textId="77777777" w:rsidR="00141D99" w:rsidRDefault="00F17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CU-04</w:t>
            </w:r>
          </w:p>
        </w:tc>
      </w:tr>
      <w:tr w:rsidR="00141D99" w14:paraId="1BA503A3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5C19B9DB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Descripción: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61FC0051" w14:textId="77777777" w:rsidR="00141D99" w:rsidRDefault="00F17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Permite al usuario convertir un valor de una unidad de origen a una unidad de destino dentro de las categorías Longitud, Masa o Temperatura. El cliente invoca la operación SOAP </w:t>
            </w:r>
            <w:proofErr w:type="gramStart"/>
            <w:r>
              <w:t>convertir(</w:t>
            </w:r>
            <w:proofErr w:type="gramEnd"/>
            <w:r>
              <w:t xml:space="preserve">token, </w:t>
            </w:r>
            <w:proofErr w:type="spellStart"/>
            <w:r>
              <w:t>categoria</w:t>
            </w:r>
            <w:proofErr w:type="spellEnd"/>
            <w:r>
              <w:t xml:space="preserve">, </w:t>
            </w:r>
            <w:proofErr w:type="spellStart"/>
            <w:r>
              <w:t>unidadOrigen</w:t>
            </w:r>
            <w:proofErr w:type="spellEnd"/>
            <w:r>
              <w:t xml:space="preserve">, </w:t>
            </w:r>
            <w:proofErr w:type="spellStart"/>
            <w:r>
              <w:t>unidadDestino</w:t>
            </w:r>
            <w:proofErr w:type="spellEnd"/>
            <w:r>
              <w:t>, valor); el sistema val</w:t>
            </w:r>
            <w:r>
              <w:t>ida el token, valida los datos, ejecuta el cálculo y devuelve la respuesta estructurada.</w:t>
            </w:r>
          </w:p>
        </w:tc>
      </w:tr>
      <w:tr w:rsidR="00141D99" w14:paraId="4DA5EF2A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24894062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Meta: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4077C3F9" w14:textId="77777777" w:rsidR="00141D99" w:rsidRDefault="00F17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obtiene el valor convertido en la unidad de destino solicitada, con su mensaje de éxito o el código de error correspondiente.</w:t>
            </w:r>
          </w:p>
        </w:tc>
      </w:tr>
      <w:tr w:rsidR="00141D99" w14:paraId="544222E5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71D4F193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Estado:</w:t>
            </w:r>
          </w:p>
        </w:tc>
        <w:tc>
          <w:tcPr>
            <w:tcW w:w="2246" w:type="dxa"/>
            <w:gridSpan w:val="3"/>
            <w:shd w:val="clear" w:color="auto" w:fill="FFFFFF"/>
            <w:vAlign w:val="center"/>
          </w:tcPr>
          <w:p w14:paraId="11449402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78" w:type="dxa"/>
            <w:vAlign w:val="center"/>
          </w:tcPr>
          <w:p w14:paraId="0EEED118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Versión:</w:t>
            </w:r>
          </w:p>
        </w:tc>
        <w:tc>
          <w:tcPr>
            <w:tcW w:w="1948" w:type="dxa"/>
            <w:shd w:val="clear" w:color="auto" w:fill="FFFFFF"/>
            <w:vAlign w:val="center"/>
          </w:tcPr>
          <w:p w14:paraId="7AD83A51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141D99" w14:paraId="2AD126F2" w14:textId="77777777" w:rsidTr="00141D99">
        <w:trPr>
          <w:trHeight w:val="2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08419392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Autores: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56C6FC7D" w14:textId="77777777" w:rsidR="00141D99" w:rsidRDefault="00F17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Eduardo García, Brayan </w:t>
            </w:r>
            <w:proofErr w:type="spellStart"/>
            <w:r>
              <w:t>Jacome</w:t>
            </w:r>
            <w:proofErr w:type="spellEnd"/>
            <w:r>
              <w:t>, Mateo Iza</w:t>
            </w:r>
          </w:p>
        </w:tc>
      </w:tr>
      <w:tr w:rsidR="00141D99" w14:paraId="6D3E9A37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34CFDC18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Fecha creación:</w:t>
            </w:r>
          </w:p>
        </w:tc>
        <w:tc>
          <w:tcPr>
            <w:tcW w:w="2246" w:type="dxa"/>
            <w:gridSpan w:val="3"/>
            <w:shd w:val="clear" w:color="auto" w:fill="FFFFFF"/>
          </w:tcPr>
          <w:p w14:paraId="253B57D1" w14:textId="77777777" w:rsidR="00141D99" w:rsidRDefault="00F17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07/10/2026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78" w:type="dxa"/>
          </w:tcPr>
          <w:p w14:paraId="70A4B142" w14:textId="77777777" w:rsidR="00141D99" w:rsidRDefault="00F172FF">
            <w:pPr>
              <w:rPr>
                <w:b/>
                <w:bCs/>
              </w:rPr>
            </w:pPr>
            <w:r>
              <w:rPr>
                <w:b/>
                <w:bCs/>
              </w:rPr>
              <w:t>Fecha modificación</w:t>
            </w:r>
          </w:p>
        </w:tc>
        <w:tc>
          <w:tcPr>
            <w:tcW w:w="1948" w:type="dxa"/>
            <w:shd w:val="clear" w:color="auto" w:fill="FFFFFF"/>
          </w:tcPr>
          <w:p w14:paraId="793123FD" w14:textId="77777777" w:rsidR="00141D99" w:rsidRDefault="00F17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07/10/2026</w:t>
            </w:r>
          </w:p>
        </w:tc>
      </w:tr>
      <w:tr w:rsidR="00141D99" w14:paraId="27C29612" w14:textId="77777777" w:rsidTr="00141D99">
        <w:trPr>
          <w:trHeight w:val="3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15AF332F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Datos de entrada: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7D4B47A5" w14:textId="77777777" w:rsidR="00141D99" w:rsidRDefault="00F172FF">
            <w:pPr>
              <w:spacing w:before="0" w:after="1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token</w:t>
            </w:r>
            <w:r>
              <w:t>: token UUID vigente obtenido en CU-01</w:t>
            </w:r>
          </w:p>
          <w:p w14:paraId="4C088046" w14:textId="77777777" w:rsidR="00141D99" w:rsidRDefault="00F172FF">
            <w:pPr>
              <w:spacing w:before="0" w:after="1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b/>
                <w:bCs/>
              </w:rPr>
              <w:t>categoria</w:t>
            </w:r>
            <w:proofErr w:type="spellEnd"/>
            <w:r>
              <w:t>: LONGITUD | MASA | TEMPERATURA</w:t>
            </w:r>
          </w:p>
          <w:p w14:paraId="7D2DD6AA" w14:textId="77777777" w:rsidR="00141D99" w:rsidRDefault="00F172FF">
            <w:pPr>
              <w:spacing w:before="0" w:after="1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b/>
                <w:bCs/>
              </w:rPr>
              <w:t>unidadOrigen</w:t>
            </w:r>
            <w:proofErr w:type="spellEnd"/>
            <w:r>
              <w:t>: unidad de origen</w:t>
            </w:r>
          </w:p>
          <w:p w14:paraId="629144C5" w14:textId="77777777" w:rsidR="00141D99" w:rsidRDefault="00F172FF">
            <w:pPr>
              <w:spacing w:before="0" w:after="1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b/>
                <w:bCs/>
              </w:rPr>
              <w:t>unidadDestino</w:t>
            </w:r>
            <w:proofErr w:type="spellEnd"/>
            <w:r>
              <w:t>: unidad de destino</w:t>
            </w:r>
          </w:p>
          <w:p w14:paraId="7A083412" w14:textId="77777777" w:rsidR="00141D99" w:rsidRDefault="00F172FF">
            <w:pPr>
              <w:spacing w:before="0" w:after="1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valor</w:t>
            </w:r>
            <w:r>
              <w:t>: valor numérico a convertir (</w:t>
            </w:r>
            <w:proofErr w:type="spellStart"/>
            <w:r>
              <w:t>double</w:t>
            </w:r>
            <w:proofErr w:type="spellEnd"/>
            <w:r>
              <w:t>)</w:t>
            </w:r>
          </w:p>
        </w:tc>
      </w:tr>
      <w:tr w:rsidR="00141D99" w14:paraId="08369F6C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6F03EA02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Precondiciones: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043534C8" w14:textId="77777777" w:rsidR="00141D99" w:rsidRDefault="00F172FF">
            <w:pPr>
              <w:numPr>
                <w:ilvl w:val="0"/>
                <w:numId w:val="24"/>
              </w:numPr>
              <w:spacing w:before="0" w:after="1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usuario debe haberse autenticado (CU-01) y poseer un token UUID vigente. La categoría, las unidades y el valor deben ser enviados en la solicitud.</w:t>
            </w:r>
          </w:p>
        </w:tc>
      </w:tr>
      <w:tr w:rsidR="00141D99" w14:paraId="564947BB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328E9FA4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Post condiciones: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248F3344" w14:textId="77777777" w:rsidR="00141D99" w:rsidRDefault="00F172FF">
            <w:pPr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Éxito</w:t>
            </w:r>
            <w:r>
              <w:t xml:space="preserve">: el sistema devuelve estado=OK, </w:t>
            </w:r>
            <w:proofErr w:type="spellStart"/>
            <w:r>
              <w:t>codigo</w:t>
            </w:r>
            <w:proofErr w:type="spellEnd"/>
            <w:r>
              <w:t>=200, mensaje=Conversión realizada correcta</w:t>
            </w:r>
            <w:r>
              <w:t xml:space="preserve">mente, resultado, </w:t>
            </w:r>
            <w:proofErr w:type="spellStart"/>
            <w:r>
              <w:t>unidadOrigen</w:t>
            </w:r>
            <w:proofErr w:type="spellEnd"/>
            <w:r>
              <w:t xml:space="preserve">, </w:t>
            </w:r>
            <w:proofErr w:type="spellStart"/>
            <w:r>
              <w:t>unidadDestino</w:t>
            </w:r>
            <w:proofErr w:type="spellEnd"/>
            <w:r>
              <w:t>.</w:t>
            </w:r>
          </w:p>
          <w:p w14:paraId="24AE85A1" w14:textId="77777777" w:rsidR="00141D99" w:rsidRDefault="00F172FF">
            <w:pPr>
              <w:numPr>
                <w:ilvl w:val="0"/>
                <w:numId w:val="5"/>
              </w:num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Fallo</w:t>
            </w:r>
            <w:r>
              <w:t>: el sistema NO calcula nada y devuelve estado=ERROR con el código AUTH-001, AUTH-002, UNIT-001, UNIT-002 o DATA-001. El cliente siempre recibe una respuesta.</w:t>
            </w:r>
          </w:p>
        </w:tc>
      </w:tr>
      <w:tr w:rsidR="00141D99" w14:paraId="45D13890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5451AD65" w14:textId="77777777" w:rsidR="00141D99" w:rsidRDefault="00F172FF">
            <w:pPr>
              <w:jc w:val="right"/>
              <w:rPr>
                <w:b/>
                <w:bCs/>
                <w:highlight w:val="yellow"/>
              </w:rPr>
            </w:pPr>
            <w:r>
              <w:rPr>
                <w:b/>
                <w:bCs/>
              </w:rPr>
              <w:lastRenderedPageBreak/>
              <w:t>Gráfico: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5C75DB13" w14:textId="77777777" w:rsidR="00141D99" w:rsidRDefault="00F172FF">
            <w:pPr>
              <w:spacing w:after="1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i/>
                <w:iCs/>
                <w:color w:val="44546A"/>
                <w:sz w:val="18"/>
                <w:szCs w:val="18"/>
              </w:rPr>
            </w:pPr>
            <w:bookmarkStart w:id="30" w:name="_ftyrdha7essv" w:colFirst="0" w:colLast="0"/>
            <w:bookmarkEnd w:id="30"/>
            <w:r>
              <w:rPr>
                <w:rFonts w:ascii="Times New Roman" w:eastAsia="Times New Roman" w:hAnsi="Times New Roman" w:cs="Times New Roman"/>
                <w:i/>
                <w:iCs/>
                <w:noProof/>
                <w:color w:val="44546A"/>
                <w:sz w:val="18"/>
                <w:szCs w:val="18"/>
              </w:rPr>
              <w:drawing>
                <wp:inline distT="114300" distB="114300" distL="114300" distR="114300" wp14:anchorId="28775986" wp14:editId="05B22C4B">
                  <wp:extent cx="3943350" cy="2050418"/>
                  <wp:effectExtent l="0" t="0" r="0" b="0"/>
                  <wp:docPr id="37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3350" cy="205041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0624A82" w14:textId="77777777" w:rsidR="00141D99" w:rsidRDefault="00F172FF">
            <w:pPr>
              <w:pStyle w:val="Ttulo4"/>
              <w:spacing w:after="100"/>
              <w:jc w:val="center"/>
              <w:outlineLvl w:val="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4546A"/>
                <w:sz w:val="18"/>
                <w:szCs w:val="18"/>
              </w:rPr>
            </w:pPr>
            <w:bookmarkStart w:id="31" w:name="_cgojr8t2nt5g" w:colFirst="0" w:colLast="0"/>
            <w:bookmarkStart w:id="32" w:name="_Toc242339165"/>
            <w:bookmarkEnd w:id="31"/>
            <w:r>
              <w:rPr>
                <w:color w:val="44546A"/>
                <w:sz w:val="18"/>
                <w:szCs w:val="18"/>
              </w:rPr>
              <w:t>Ilustración 4</w:t>
            </w:r>
            <w:r>
              <w:rPr>
                <w:color w:val="4472C4"/>
                <w:sz w:val="20"/>
                <w:szCs w:val="20"/>
              </w:rPr>
              <w:t xml:space="preserve">. </w:t>
            </w:r>
            <w:r>
              <w:rPr>
                <w:color w:val="44546A"/>
                <w:sz w:val="18"/>
                <w:szCs w:val="18"/>
              </w:rPr>
              <w:t>Caso de Uso de Realizar conversión</w:t>
            </w:r>
            <w:bookmarkEnd w:id="32"/>
          </w:p>
        </w:tc>
      </w:tr>
      <w:tr w:rsidR="00141D99" w14:paraId="24EF9C09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0" w:type="dxa"/>
            <w:gridSpan w:val="6"/>
          </w:tcPr>
          <w:p w14:paraId="0673D644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Flujo básico — Realizar conversión</w:t>
            </w:r>
          </w:p>
        </w:tc>
      </w:tr>
      <w:tr w:rsidR="00141D99" w14:paraId="0B07A5E0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</w:tcPr>
          <w:p w14:paraId="1741DAFE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Actor</w:t>
            </w:r>
          </w:p>
        </w:tc>
        <w:tc>
          <w:tcPr>
            <w:tcW w:w="4840" w:type="dxa"/>
            <w:gridSpan w:val="4"/>
          </w:tcPr>
          <w:p w14:paraId="547AEDF5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Sistema</w:t>
            </w:r>
          </w:p>
        </w:tc>
      </w:tr>
      <w:tr w:rsidR="00141D99" w14:paraId="783FB212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3F733BFF" w14:textId="77777777" w:rsidR="00141D99" w:rsidRDefault="00F172FF">
            <w:pPr>
              <w:spacing w:after="100"/>
            </w:pPr>
            <w:r>
              <w:t>1. El usuario selecciona la categoría (Longitud, Masa o Temperatura).</w:t>
            </w:r>
          </w:p>
        </w:tc>
        <w:tc>
          <w:tcPr>
            <w:tcW w:w="4840" w:type="dxa"/>
            <w:gridSpan w:val="4"/>
            <w:shd w:val="clear" w:color="auto" w:fill="FFFFFF"/>
          </w:tcPr>
          <w:p w14:paraId="42D17343" w14:textId="77777777" w:rsidR="00141D99" w:rsidRDefault="00141D99">
            <w:pPr>
              <w:spacing w:after="1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41D99" w14:paraId="5B8415E5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3E9F497C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7FD2F814" w14:textId="77777777" w:rsidR="00141D99" w:rsidRDefault="00F172FF">
            <w:pPr>
              <w:spacing w:after="1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 El sistema muestra las unidades disponibles de esa categoría.</w:t>
            </w:r>
          </w:p>
        </w:tc>
      </w:tr>
      <w:tr w:rsidR="00141D99" w14:paraId="6149B09E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7548CB21" w14:textId="77777777" w:rsidR="00141D99" w:rsidRDefault="00F172FF">
            <w:pPr>
              <w:numPr>
                <w:ilvl w:val="0"/>
                <w:numId w:val="18"/>
              </w:numPr>
              <w:spacing w:after="100"/>
            </w:pPr>
            <w:r>
              <w:t>3. El usuario selecciona la unidad de origen.</w:t>
            </w:r>
          </w:p>
        </w:tc>
        <w:tc>
          <w:tcPr>
            <w:tcW w:w="4840" w:type="dxa"/>
            <w:gridSpan w:val="4"/>
            <w:shd w:val="clear" w:color="auto" w:fill="FFFFFF"/>
          </w:tcPr>
          <w:p w14:paraId="04A5A222" w14:textId="77777777" w:rsidR="00141D99" w:rsidRDefault="00141D99">
            <w:pPr>
              <w:spacing w:after="1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41D99" w14:paraId="3ED435F1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63097510" w14:textId="77777777" w:rsidR="00141D99" w:rsidRDefault="00F172FF">
            <w:pPr>
              <w:numPr>
                <w:ilvl w:val="0"/>
                <w:numId w:val="18"/>
              </w:numPr>
              <w:spacing w:after="100"/>
            </w:pPr>
            <w:r>
              <w:t>4. El usuario selecciona la unidad de destino.</w:t>
            </w:r>
          </w:p>
        </w:tc>
        <w:tc>
          <w:tcPr>
            <w:tcW w:w="4840" w:type="dxa"/>
            <w:gridSpan w:val="4"/>
            <w:shd w:val="clear" w:color="auto" w:fill="FFFFFF"/>
          </w:tcPr>
          <w:p w14:paraId="7CDCD494" w14:textId="77777777" w:rsidR="00141D99" w:rsidRDefault="00141D99">
            <w:pPr>
              <w:spacing w:after="1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41D99" w14:paraId="55909057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6E2621E9" w14:textId="77777777" w:rsidR="00141D99" w:rsidRDefault="00F172FF">
            <w:pPr>
              <w:numPr>
                <w:ilvl w:val="0"/>
                <w:numId w:val="18"/>
              </w:numPr>
              <w:spacing w:after="100"/>
            </w:pPr>
            <w:r>
              <w:t>5. El usuario ingresa el valor a convertir.</w:t>
            </w:r>
          </w:p>
        </w:tc>
        <w:tc>
          <w:tcPr>
            <w:tcW w:w="4840" w:type="dxa"/>
            <w:gridSpan w:val="4"/>
            <w:shd w:val="clear" w:color="auto" w:fill="FFFFFF"/>
          </w:tcPr>
          <w:p w14:paraId="47EFCCCC" w14:textId="77777777" w:rsidR="00141D99" w:rsidRDefault="00141D99">
            <w:pPr>
              <w:spacing w:after="1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41D99" w14:paraId="4EE1D20E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25FE3877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24C9056C" w14:textId="77777777" w:rsidR="00141D99" w:rsidRDefault="00F172FF">
            <w:pPr>
              <w:numPr>
                <w:ilvl w:val="0"/>
                <w:numId w:val="18"/>
              </w:numPr>
              <w:spacing w:after="1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6. Invoca CU-05 y valida el token de seguridad.</w:t>
            </w:r>
          </w:p>
        </w:tc>
      </w:tr>
      <w:tr w:rsidR="00141D99" w14:paraId="13B8D047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48444A69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7EE78A7D" w14:textId="77777777" w:rsidR="00141D99" w:rsidRDefault="00F172FF">
            <w:pPr>
              <w:numPr>
                <w:ilvl w:val="0"/>
                <w:numId w:val="18"/>
              </w:numPr>
              <w:spacing w:after="1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7. Invoca CU-06 y valida los datos de conversión.</w:t>
            </w:r>
          </w:p>
        </w:tc>
      </w:tr>
      <w:tr w:rsidR="00141D99" w14:paraId="4D89DD77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341AF8CE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09C7B57B" w14:textId="77777777" w:rsidR="00141D99" w:rsidRDefault="00F172FF">
            <w:pPr>
              <w:numPr>
                <w:ilvl w:val="0"/>
                <w:numId w:val="18"/>
              </w:numPr>
              <w:spacing w:after="1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8. Ejecuta la conversión (fórmula lineal o de temperatura).</w:t>
            </w:r>
          </w:p>
        </w:tc>
      </w:tr>
      <w:tr w:rsidR="00141D99" w14:paraId="3F79E3FE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3D01F765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0F7CBD61" w14:textId="77777777" w:rsidR="00141D99" w:rsidRDefault="00F172FF">
            <w:pPr>
              <w:numPr>
                <w:ilvl w:val="0"/>
                <w:numId w:val="18"/>
              </w:numPr>
              <w:spacing w:after="1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9. Invoca CU-07 y genera la respuesta estructurada.</w:t>
            </w:r>
          </w:p>
        </w:tc>
      </w:tr>
      <w:tr w:rsidR="00141D99" w14:paraId="6CFF7B82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422C5221" w14:textId="77777777" w:rsidR="00141D99" w:rsidRDefault="00F172FF">
            <w:pPr>
              <w:numPr>
                <w:ilvl w:val="0"/>
                <w:numId w:val="18"/>
              </w:numPr>
              <w:spacing w:after="100"/>
            </w:pPr>
            <w:r>
              <w:t>10. El cliente muestra el resultado al usuario.</w:t>
            </w:r>
          </w:p>
        </w:tc>
        <w:tc>
          <w:tcPr>
            <w:tcW w:w="4840" w:type="dxa"/>
            <w:gridSpan w:val="4"/>
            <w:shd w:val="clear" w:color="auto" w:fill="FFFFFF"/>
          </w:tcPr>
          <w:p w14:paraId="39578113" w14:textId="77777777" w:rsidR="00141D99" w:rsidRDefault="00141D99">
            <w:pPr>
              <w:spacing w:after="1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41D99" w14:paraId="3E1A0093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0" w:type="dxa"/>
            <w:gridSpan w:val="6"/>
            <w:shd w:val="clear" w:color="auto" w:fill="EFEFEF"/>
            <w:vAlign w:val="center"/>
          </w:tcPr>
          <w:p w14:paraId="2032209E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Fórmulas de conversión</w:t>
            </w:r>
          </w:p>
        </w:tc>
      </w:tr>
      <w:tr w:rsidR="00141D99" w14:paraId="4F51EB2E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  <w:vAlign w:val="center"/>
          </w:tcPr>
          <w:p w14:paraId="0694E391" w14:textId="77777777" w:rsidR="00141D99" w:rsidRDefault="00F172F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CONVERSIÓN LINEAL (longitud, masa): </w:t>
            </w:r>
          </w:p>
          <w:p w14:paraId="18EAF530" w14:textId="77777777" w:rsidR="00141D99" w:rsidRDefault="00F172FF">
            <w:r>
              <w:t>resultado = valor × factor(origen) ÷ factor(destino).</w:t>
            </w:r>
          </w:p>
          <w:p w14:paraId="08CCFF2B" w14:textId="77777777" w:rsidR="00141D99" w:rsidRDefault="00141D99"/>
          <w:p w14:paraId="3B65C819" w14:textId="77777777" w:rsidR="00141D99" w:rsidRDefault="00F172FF">
            <w:r>
              <w:rPr>
                <w:b/>
                <w:bCs/>
              </w:rPr>
              <w:lastRenderedPageBreak/>
              <w:t xml:space="preserve">LONGITUD (base: metro): </w:t>
            </w:r>
            <w:r>
              <w:t>centímetros 0,01 · metros 1 · pies 0,3048 · yardas 0,9144 · millas 1609,344</w:t>
            </w:r>
          </w:p>
          <w:p w14:paraId="4ABA38C1" w14:textId="77777777" w:rsidR="00141D99" w:rsidRDefault="00141D99"/>
          <w:p w14:paraId="65201D80" w14:textId="77777777" w:rsidR="00141D99" w:rsidRDefault="00F172FF">
            <w:r>
              <w:rPr>
                <w:b/>
                <w:bCs/>
              </w:rPr>
              <w:t xml:space="preserve">MASA (base: kilogramo): </w:t>
            </w:r>
            <w:r>
              <w:t>gramos 0,001 · kilogramos 1 · onzas 0,028349523125 · libras 0,45359237 · quintales 45,359237</w:t>
            </w:r>
          </w:p>
          <w:p w14:paraId="1C18AC17" w14:textId="77777777" w:rsidR="00141D99" w:rsidRDefault="00F172FF">
            <w:r>
              <w:rPr>
                <w:b/>
                <w:bCs/>
              </w:rPr>
              <w:t xml:space="preserve">Quintal: </w:t>
            </w:r>
            <w:r>
              <w:t xml:space="preserve">1 </w:t>
            </w:r>
            <w:proofErr w:type="spellStart"/>
            <w:r>
              <w:t>qq</w:t>
            </w:r>
            <w:proofErr w:type="spellEnd"/>
            <w:r>
              <w:t xml:space="preserve"> = 100 lb = 45,359237 kg</w:t>
            </w:r>
          </w:p>
          <w:p w14:paraId="798EBA1B" w14:textId="77777777" w:rsidR="00141D99" w:rsidRDefault="00141D99"/>
        </w:tc>
        <w:tc>
          <w:tcPr>
            <w:tcW w:w="4840" w:type="dxa"/>
            <w:gridSpan w:val="4"/>
            <w:shd w:val="clear" w:color="auto" w:fill="FFFFFF"/>
            <w:vAlign w:val="center"/>
          </w:tcPr>
          <w:p w14:paraId="73869025" w14:textId="77777777" w:rsidR="00141D99" w:rsidRDefault="00F172FF">
            <w:pPr>
              <w:widowControl w:val="0"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 xml:space="preserve">CONVERSIÓN DE TEMPERATURA (se pasa por °C): </w:t>
            </w:r>
          </w:p>
          <w:p w14:paraId="0C54E2D7" w14:textId="77777777" w:rsidR="00141D99" w:rsidRDefault="00141D99">
            <w:pPr>
              <w:widowControl w:val="0"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2F8F0E46" w14:textId="77777777" w:rsidR="00141D99" w:rsidRDefault="00F172FF">
            <w:pPr>
              <w:widowControl w:val="0"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 = C + 273,15 · F = C × 9/5 + 32 · N = C × 33/100 · Ré = C × 4/5. Para ir hacia °C se despeja C.</w:t>
            </w:r>
          </w:p>
          <w:p w14:paraId="1E2367CD" w14:textId="77777777" w:rsidR="00141D99" w:rsidRDefault="00F172FF">
            <w:pPr>
              <w:widowControl w:val="0"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Unidades: </w:t>
            </w:r>
            <w:proofErr w:type="spellStart"/>
            <w:r>
              <w:t>celsius</w:t>
            </w:r>
            <w:proofErr w:type="spellEnd"/>
            <w:r>
              <w:t xml:space="preserve"> · </w:t>
            </w:r>
            <w:proofErr w:type="spellStart"/>
            <w:r>
              <w:t>fahrenheit</w:t>
            </w:r>
            <w:proofErr w:type="spellEnd"/>
            <w:r>
              <w:t xml:space="preserve"> · kelvin · newton </w:t>
            </w:r>
            <w:r>
              <w:lastRenderedPageBreak/>
              <w:t xml:space="preserve">· </w:t>
            </w:r>
            <w:proofErr w:type="spellStart"/>
            <w:r>
              <w:t>reaumur</w:t>
            </w:r>
            <w:proofErr w:type="spellEnd"/>
          </w:p>
        </w:tc>
      </w:tr>
      <w:tr w:rsidR="00141D99" w14:paraId="75586725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0" w:type="dxa"/>
            <w:gridSpan w:val="6"/>
            <w:vAlign w:val="center"/>
          </w:tcPr>
          <w:p w14:paraId="14B81709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Flujo Alternativo</w:t>
            </w:r>
          </w:p>
        </w:tc>
      </w:tr>
      <w:tr w:rsidR="00141D99" w14:paraId="2123DB2F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0" w:type="dxa"/>
            <w:gridSpan w:val="6"/>
            <w:shd w:val="clear" w:color="auto" w:fill="FFFFFF"/>
          </w:tcPr>
          <w:p w14:paraId="5B79DD18" w14:textId="77777777" w:rsidR="00141D99" w:rsidRDefault="00F172FF">
            <w:pPr>
              <w:numPr>
                <w:ilvl w:val="0"/>
                <w:numId w:val="30"/>
              </w:numPr>
              <w:spacing w:before="0"/>
            </w:pPr>
            <w:r>
              <w:rPr>
                <w:b/>
                <w:bCs/>
              </w:rPr>
              <w:t>FA-01 Token inválido (paso 6):</w:t>
            </w:r>
            <w:r>
              <w:t xml:space="preserve"> el token es nulo, inexistente o alterado entonces el sistema responde AUTH-001 / Token inválido (activa CU-08). No se calcula nada.</w:t>
            </w:r>
          </w:p>
          <w:p w14:paraId="6D23B5DC" w14:textId="77777777" w:rsidR="00141D99" w:rsidRDefault="00F172FF">
            <w:pPr>
              <w:numPr>
                <w:ilvl w:val="0"/>
                <w:numId w:val="30"/>
              </w:numPr>
              <w:spacing w:before="0"/>
            </w:pPr>
            <w:r>
              <w:rPr>
                <w:b/>
                <w:bCs/>
              </w:rPr>
              <w:t>FA-02 Sesión expirada (paso 6):</w:t>
            </w:r>
            <w:r>
              <w:t xml:space="preserve"> el token ha caducado entonces el sistema responde AUTH-002 / </w:t>
            </w:r>
            <w:r>
              <w:t>Sesión expirada, vuelva a autenticarse (activa CU-09).</w:t>
            </w:r>
          </w:p>
          <w:p w14:paraId="0E04B874" w14:textId="77777777" w:rsidR="00141D99" w:rsidRDefault="00F172FF">
            <w:pPr>
              <w:numPr>
                <w:ilvl w:val="0"/>
                <w:numId w:val="30"/>
              </w:numPr>
              <w:spacing w:before="0"/>
            </w:pPr>
            <w:r>
              <w:rPr>
                <w:b/>
                <w:bCs/>
              </w:rPr>
              <w:t xml:space="preserve">FA-03 Unidad de origen no soportada (paso 7): </w:t>
            </w:r>
            <w:r>
              <w:t>la unidad de origen está fuera del catálogo entonces UNIT-001 / Unidad de origen no soportada (activa CU-10).</w:t>
            </w:r>
          </w:p>
          <w:p w14:paraId="6624F39C" w14:textId="77777777" w:rsidR="00141D99" w:rsidRDefault="00F172FF">
            <w:pPr>
              <w:numPr>
                <w:ilvl w:val="0"/>
                <w:numId w:val="30"/>
              </w:numPr>
              <w:spacing w:before="0"/>
            </w:pPr>
            <w:r>
              <w:rPr>
                <w:b/>
                <w:bCs/>
              </w:rPr>
              <w:t>FA-04 Unidad de destino no soportada (paso 7)</w:t>
            </w:r>
            <w:r>
              <w:rPr>
                <w:b/>
                <w:bCs/>
              </w:rPr>
              <w:t>:</w:t>
            </w:r>
            <w:r>
              <w:t xml:space="preserve"> la unidad de destino está fuera del catálogo entonces UNIT-002 / Unidad de destino no soportada (activa CU-10).</w:t>
            </w:r>
          </w:p>
          <w:p w14:paraId="32A28DBA" w14:textId="77777777" w:rsidR="00141D99" w:rsidRDefault="00F172FF">
            <w:pPr>
              <w:numPr>
                <w:ilvl w:val="0"/>
                <w:numId w:val="30"/>
              </w:numPr>
              <w:spacing w:before="0" w:after="100"/>
            </w:pPr>
            <w:r>
              <w:rPr>
                <w:b/>
                <w:bCs/>
              </w:rPr>
              <w:t>FA-05 Datos inconsistentes (paso 7):</w:t>
            </w:r>
            <w:r>
              <w:t xml:space="preserve"> campos nulos, valor no numérico, categoría inexistente o unidades de categorías distintas entonces DATA-0</w:t>
            </w:r>
            <w:r>
              <w:t>01 / Datos de la solicitud inconsistentes (activa CU-11).</w:t>
            </w:r>
          </w:p>
        </w:tc>
      </w:tr>
      <w:tr w:rsidR="00141D99" w14:paraId="2077E11C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487" w:type="dxa"/>
            <w:gridSpan w:val="3"/>
          </w:tcPr>
          <w:p w14:paraId="779C5FE8" w14:textId="77777777" w:rsidR="00141D99" w:rsidRDefault="00F172F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Casos de uso incluidos: </w:t>
            </w:r>
          </w:p>
        </w:tc>
        <w:tc>
          <w:tcPr>
            <w:tcW w:w="4533" w:type="dxa"/>
            <w:gridSpan w:val="3"/>
            <w:shd w:val="clear" w:color="auto" w:fill="FFFFFF"/>
          </w:tcPr>
          <w:p w14:paraId="45182C36" w14:textId="77777777" w:rsidR="00141D99" w:rsidRDefault="00F172FF">
            <w:pPr>
              <w:widowControl w:val="0"/>
              <w:numPr>
                <w:ilvl w:val="0"/>
                <w:numId w:val="8"/>
              </w:numPr>
              <w:spacing w:before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CU-05 Validar token de seguridad</w:t>
            </w:r>
          </w:p>
          <w:p w14:paraId="4B64E0DE" w14:textId="77777777" w:rsidR="00141D99" w:rsidRDefault="00F172FF">
            <w:pPr>
              <w:widowControl w:val="0"/>
              <w:numPr>
                <w:ilvl w:val="0"/>
                <w:numId w:val="8"/>
              </w:numPr>
              <w:spacing w:before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CU-06 Validar datos de conversión </w:t>
            </w:r>
          </w:p>
          <w:p w14:paraId="781388E6" w14:textId="77777777" w:rsidR="00141D99" w:rsidRDefault="00F172FF">
            <w:pPr>
              <w:widowControl w:val="0"/>
              <w:numPr>
                <w:ilvl w:val="0"/>
                <w:numId w:val="8"/>
              </w:numPr>
              <w:spacing w:before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CU-07 Generar respuesta estructurada</w:t>
            </w:r>
          </w:p>
        </w:tc>
      </w:tr>
      <w:tr w:rsidR="00141D99" w14:paraId="04FB47E2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487" w:type="dxa"/>
            <w:gridSpan w:val="3"/>
          </w:tcPr>
          <w:p w14:paraId="3203A4E6" w14:textId="77777777" w:rsidR="00141D99" w:rsidRDefault="00F172F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Casos de uso extendidos: </w:t>
            </w:r>
          </w:p>
        </w:tc>
        <w:tc>
          <w:tcPr>
            <w:tcW w:w="4533" w:type="dxa"/>
            <w:gridSpan w:val="3"/>
            <w:shd w:val="clear" w:color="auto" w:fill="FFFFFF"/>
          </w:tcPr>
          <w:p w14:paraId="50D9C819" w14:textId="77777777" w:rsidR="00141D99" w:rsidRDefault="00F172FF">
            <w:pPr>
              <w:widowControl w:val="0"/>
              <w:numPr>
                <w:ilvl w:val="0"/>
                <w:numId w:val="4"/>
              </w:num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— (CU-08 a CU-11 extienden a CU-05 y CU-06)</w:t>
            </w:r>
          </w:p>
        </w:tc>
      </w:tr>
    </w:tbl>
    <w:p w14:paraId="37014F17" w14:textId="77777777" w:rsidR="00141D99" w:rsidRDefault="00141D99"/>
    <w:p w14:paraId="484402B7" w14:textId="77777777" w:rsidR="00141D99" w:rsidRDefault="00F172FF">
      <w:pPr>
        <w:pStyle w:val="Ttulo2"/>
      </w:pPr>
      <w:bookmarkStart w:id="33" w:name="_Toc242339143"/>
      <w:r>
        <w:t>E</w:t>
      </w:r>
      <w:r>
        <w:t>CUD_VALIDAR_TOKEN_DE_SEGURIDAD</w:t>
      </w:r>
      <w:bookmarkEnd w:id="33"/>
    </w:p>
    <w:p w14:paraId="74290CC1" w14:textId="77777777" w:rsidR="00141D99" w:rsidRDefault="00F172FF">
      <w:pPr>
        <w:pStyle w:val="Ttulo5"/>
        <w:rPr>
          <w:color w:val="666666"/>
        </w:rPr>
      </w:pPr>
      <w:bookmarkStart w:id="34" w:name="_ei5oz4vxf4x7" w:colFirst="0" w:colLast="0"/>
      <w:bookmarkStart w:id="35" w:name="_Toc242339185"/>
      <w:bookmarkStart w:id="36" w:name="_Toc242339293"/>
      <w:bookmarkEnd w:id="34"/>
      <w:r>
        <w:rPr>
          <w:color w:val="666666"/>
        </w:rPr>
        <w:t>Tabla 5. ECUD — CU-05: Validar token de seguridad</w:t>
      </w:r>
      <w:bookmarkEnd w:id="35"/>
      <w:bookmarkEnd w:id="36"/>
    </w:p>
    <w:tbl>
      <w:tblPr>
        <w:tblStyle w:val="7"/>
        <w:tblW w:w="902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50"/>
        <w:gridCol w:w="1633"/>
        <w:gridCol w:w="307"/>
        <w:gridCol w:w="307"/>
        <w:gridCol w:w="2279"/>
        <w:gridCol w:w="1949"/>
      </w:tblGrid>
      <w:tr w:rsidR="00141D99" w14:paraId="624C4EDC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65DB45FE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 xml:space="preserve">Nombre Caso de Uso: 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2819011C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Validar token de seguridad</w:t>
            </w:r>
          </w:p>
        </w:tc>
      </w:tr>
      <w:tr w:rsidR="00141D99" w14:paraId="262549E5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247A36E6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Identificador: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7F98DB62" w14:textId="77777777" w:rsidR="00141D99" w:rsidRDefault="00F17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CU-05</w:t>
            </w:r>
          </w:p>
        </w:tc>
      </w:tr>
      <w:tr w:rsidR="00141D99" w14:paraId="70272DAC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7F90A370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Descripción: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6ADB0A4D" w14:textId="77777777" w:rsidR="00141D99" w:rsidRDefault="00F172FF">
            <w:pPr>
              <w:widowControl w:val="0"/>
              <w:spacing w:before="46"/>
              <w:ind w:left="120" w:right="7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Caso de uso interno, incluido por CU-02, CU-03 y CU-04, que verifica que el token recibido en la solicitud exista en la memoria del servidor y que no haya caducado. No es invocado directamente por el usuario. </w:t>
            </w:r>
          </w:p>
        </w:tc>
      </w:tr>
      <w:tr w:rsidR="00141D99" w14:paraId="56CACE4B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2A100982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Meta: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44499AF7" w14:textId="77777777" w:rsidR="00141D99" w:rsidRDefault="00F172FF">
            <w:pPr>
              <w:widowControl w:val="0"/>
              <w:spacing w:before="46"/>
              <w:ind w:left="120" w:right="7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Permitir que solo continúen las solicitudes que tienen</w:t>
            </w:r>
            <w:r>
              <w:t xml:space="preserve"> un token válido y vigente. </w:t>
            </w:r>
          </w:p>
        </w:tc>
      </w:tr>
      <w:tr w:rsidR="00141D99" w14:paraId="7FFEE5C1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3D5907E9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Estado:</w:t>
            </w:r>
          </w:p>
        </w:tc>
        <w:tc>
          <w:tcPr>
            <w:tcW w:w="2246" w:type="dxa"/>
            <w:gridSpan w:val="3"/>
            <w:shd w:val="clear" w:color="auto" w:fill="FFFFFF"/>
            <w:vAlign w:val="center"/>
          </w:tcPr>
          <w:p w14:paraId="1B91485E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78" w:type="dxa"/>
            <w:vAlign w:val="center"/>
          </w:tcPr>
          <w:p w14:paraId="2F920602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Versión:</w:t>
            </w:r>
          </w:p>
        </w:tc>
        <w:tc>
          <w:tcPr>
            <w:tcW w:w="1948" w:type="dxa"/>
            <w:shd w:val="clear" w:color="auto" w:fill="FFFFFF"/>
            <w:vAlign w:val="center"/>
          </w:tcPr>
          <w:p w14:paraId="0FFD35A0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141D99" w14:paraId="5C513CC1" w14:textId="77777777" w:rsidTr="00141D99">
        <w:trPr>
          <w:trHeight w:val="2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70C12AE0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Autores: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3D96C6B1" w14:textId="77777777" w:rsidR="00141D99" w:rsidRDefault="00F17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Eduardo García, Brayan </w:t>
            </w:r>
            <w:proofErr w:type="spellStart"/>
            <w:r>
              <w:t>Jacome</w:t>
            </w:r>
            <w:proofErr w:type="spellEnd"/>
            <w:r>
              <w:t>, Mateo Iza</w:t>
            </w:r>
          </w:p>
        </w:tc>
      </w:tr>
      <w:tr w:rsidR="00141D99" w14:paraId="2DCF1A0A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3394AAC1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Fecha creación:</w:t>
            </w:r>
          </w:p>
        </w:tc>
        <w:tc>
          <w:tcPr>
            <w:tcW w:w="2246" w:type="dxa"/>
            <w:gridSpan w:val="3"/>
            <w:shd w:val="clear" w:color="auto" w:fill="FFFFFF"/>
          </w:tcPr>
          <w:p w14:paraId="69678481" w14:textId="77777777" w:rsidR="00141D99" w:rsidRDefault="00F17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07/10/2026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78" w:type="dxa"/>
          </w:tcPr>
          <w:p w14:paraId="43533343" w14:textId="77777777" w:rsidR="00141D99" w:rsidRDefault="00F172FF">
            <w:pPr>
              <w:rPr>
                <w:b/>
                <w:bCs/>
              </w:rPr>
            </w:pPr>
            <w:r>
              <w:rPr>
                <w:b/>
                <w:bCs/>
              </w:rPr>
              <w:t>Fecha modificación:</w:t>
            </w:r>
          </w:p>
        </w:tc>
        <w:tc>
          <w:tcPr>
            <w:tcW w:w="1948" w:type="dxa"/>
            <w:shd w:val="clear" w:color="auto" w:fill="FFFFFF"/>
          </w:tcPr>
          <w:p w14:paraId="69E2687B" w14:textId="77777777" w:rsidR="00141D99" w:rsidRDefault="00F17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07/10/2026</w:t>
            </w:r>
          </w:p>
        </w:tc>
      </w:tr>
      <w:tr w:rsidR="00141D99" w14:paraId="096F07F9" w14:textId="77777777" w:rsidTr="00141D99">
        <w:trPr>
          <w:trHeight w:val="3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7D26C5EC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Datos de entrada: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5383FC33" w14:textId="77777777" w:rsidR="00141D99" w:rsidRDefault="00F172FF">
            <w:pPr>
              <w:widowControl w:val="0"/>
              <w:spacing w:before="46"/>
              <w:ind w:left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token: token recibido en la solicitud</w:t>
            </w:r>
          </w:p>
        </w:tc>
      </w:tr>
      <w:tr w:rsidR="00141D99" w14:paraId="4F61D8F2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03918DF6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Precondiciones: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01FFDA2E" w14:textId="77777777" w:rsidR="00141D99" w:rsidRDefault="00F172FF">
            <w:pPr>
              <w:widowControl w:val="0"/>
              <w:numPr>
                <w:ilvl w:val="0"/>
                <w:numId w:val="1"/>
              </w:numPr>
              <w:tabs>
                <w:tab w:val="left" w:pos="258"/>
              </w:tabs>
              <w:spacing w:before="0"/>
              <w:ind w:right="61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 solicitud incluye el campo token.</w:t>
            </w:r>
          </w:p>
        </w:tc>
      </w:tr>
      <w:tr w:rsidR="00141D99" w14:paraId="7DBD47E1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77CCABA2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Post condiciones: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01E15007" w14:textId="77777777" w:rsidR="00141D99" w:rsidRDefault="00F172FF">
            <w:pPr>
              <w:widowControl w:val="0"/>
              <w:numPr>
                <w:ilvl w:val="0"/>
                <w:numId w:val="23"/>
              </w:numPr>
              <w:tabs>
                <w:tab w:val="left" w:pos="258"/>
              </w:tabs>
              <w:spacing w:before="46"/>
              <w:ind w:right="32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Éxito</w:t>
            </w:r>
            <w:r>
              <w:t>: el token es válido y vigente; el flujo continúa hacia CU-06.</w:t>
            </w:r>
          </w:p>
          <w:p w14:paraId="3BC7DEDB" w14:textId="77777777" w:rsidR="00141D99" w:rsidRDefault="00F172FF">
            <w:pPr>
              <w:widowControl w:val="0"/>
              <w:numPr>
                <w:ilvl w:val="0"/>
                <w:numId w:val="23"/>
              </w:numPr>
              <w:tabs>
                <w:tab w:val="left" w:pos="258"/>
              </w:tabs>
              <w:spacing w:before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Fallo</w:t>
            </w:r>
            <w:r>
              <w:t>: no se continúa con la operación; el sistema responde AUTH-001 (activa CU-08) o AUTH-002 (activa CU-09).</w:t>
            </w:r>
          </w:p>
        </w:tc>
      </w:tr>
      <w:tr w:rsidR="00141D99" w14:paraId="6AA9F723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617B8F27" w14:textId="77777777" w:rsidR="00141D99" w:rsidRDefault="00F172FF">
            <w:pPr>
              <w:jc w:val="right"/>
              <w:rPr>
                <w:b/>
                <w:bCs/>
                <w:highlight w:val="yellow"/>
              </w:rPr>
            </w:pPr>
            <w:r>
              <w:rPr>
                <w:b/>
                <w:bCs/>
              </w:rPr>
              <w:t>Gráfico: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5C2FB44A" w14:textId="77777777" w:rsidR="00141D99" w:rsidRDefault="00F172FF">
            <w:pPr>
              <w:widowControl w:val="0"/>
              <w:spacing w:before="0"/>
              <w:ind w:left="11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i/>
                <w:iCs/>
                <w:color w:val="44546A"/>
                <w:sz w:val="18"/>
                <w:szCs w:val="18"/>
              </w:rPr>
            </w:pPr>
            <w:r>
              <w:rPr>
                <w:noProof/>
                <w:sz w:val="20"/>
                <w:szCs w:val="20"/>
              </w:rPr>
              <w:drawing>
                <wp:inline distT="114300" distB="114300" distL="114300" distR="114300" wp14:anchorId="1F59FF15" wp14:editId="5A9B8731">
                  <wp:extent cx="3805238" cy="2173848"/>
                  <wp:effectExtent l="0" t="0" r="0" b="0"/>
                  <wp:docPr id="38" name="image1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5238" cy="217384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D247504" w14:textId="77777777" w:rsidR="00141D99" w:rsidRDefault="00F172FF">
            <w:pPr>
              <w:pStyle w:val="Ttulo4"/>
              <w:spacing w:after="100"/>
              <w:jc w:val="center"/>
              <w:outlineLvl w:val="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4546A"/>
                <w:sz w:val="18"/>
                <w:szCs w:val="18"/>
              </w:rPr>
            </w:pPr>
            <w:bookmarkStart w:id="37" w:name="_z5lunzyprhok" w:colFirst="0" w:colLast="0"/>
            <w:bookmarkStart w:id="38" w:name="_Toc242339166"/>
            <w:bookmarkEnd w:id="37"/>
            <w:r>
              <w:rPr>
                <w:color w:val="44546A"/>
                <w:sz w:val="18"/>
                <w:szCs w:val="18"/>
              </w:rPr>
              <w:t>Ilustración 5</w:t>
            </w:r>
            <w:r>
              <w:rPr>
                <w:color w:val="4472C4"/>
                <w:sz w:val="20"/>
                <w:szCs w:val="20"/>
              </w:rPr>
              <w:t xml:space="preserve">. </w:t>
            </w:r>
            <w:r>
              <w:rPr>
                <w:color w:val="44546A"/>
                <w:sz w:val="18"/>
                <w:szCs w:val="18"/>
              </w:rPr>
              <w:t>Caso de Uso de Validar token de seguridad</w:t>
            </w:r>
            <w:bookmarkEnd w:id="38"/>
          </w:p>
        </w:tc>
      </w:tr>
      <w:tr w:rsidR="00141D99" w14:paraId="2809729C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0" w:type="dxa"/>
            <w:gridSpan w:val="6"/>
          </w:tcPr>
          <w:p w14:paraId="157AEE02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Flujo básico — Validar token de seguridad</w:t>
            </w:r>
          </w:p>
        </w:tc>
      </w:tr>
      <w:tr w:rsidR="00141D99" w14:paraId="414220E2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</w:tcPr>
          <w:p w14:paraId="0D7E80C6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Actor</w:t>
            </w:r>
          </w:p>
        </w:tc>
        <w:tc>
          <w:tcPr>
            <w:tcW w:w="4840" w:type="dxa"/>
            <w:gridSpan w:val="4"/>
          </w:tcPr>
          <w:p w14:paraId="491EE4F3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Sistema</w:t>
            </w:r>
          </w:p>
        </w:tc>
      </w:tr>
      <w:tr w:rsidR="00141D99" w14:paraId="09E9CBEA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20F45971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591807A3" w14:textId="77777777" w:rsidR="00141D99" w:rsidRDefault="00F172FF">
            <w:pPr>
              <w:widowControl w:val="0"/>
              <w:spacing w:before="46"/>
              <w:ind w:left="120" w:right="19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1. El sistema extrae el token de la solicitud. </w:t>
            </w:r>
          </w:p>
        </w:tc>
      </w:tr>
      <w:tr w:rsidR="00141D99" w14:paraId="6EF1953F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69407F5C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6A62E4D4" w14:textId="77777777" w:rsidR="00141D99" w:rsidRDefault="00F172FF">
            <w:pPr>
              <w:widowControl w:val="0"/>
              <w:spacing w:before="46"/>
              <w:ind w:left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2. El sistema verifica que el token no sea nulo ni vacío. </w:t>
            </w:r>
          </w:p>
        </w:tc>
      </w:tr>
      <w:tr w:rsidR="00141D99" w14:paraId="7AF73ED1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44F771DF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63D845B6" w14:textId="77777777" w:rsidR="00141D99" w:rsidRDefault="00F172FF">
            <w:pPr>
              <w:widowControl w:val="0"/>
              <w:spacing w:before="4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3. El sistema busca el token en la colección de tokens activos en memoria.</w:t>
            </w:r>
          </w:p>
        </w:tc>
      </w:tr>
      <w:tr w:rsidR="00141D99" w14:paraId="13586DD9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7A31C0BF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61BC6415" w14:textId="77777777" w:rsidR="00141D99" w:rsidRDefault="00F172FF">
            <w:pPr>
              <w:widowControl w:val="0"/>
              <w:spacing w:before="46"/>
              <w:ind w:left="120" w:right="15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4. El sistema verifica que la hora de expiración del token no haya pasado. </w:t>
            </w:r>
          </w:p>
        </w:tc>
      </w:tr>
      <w:tr w:rsidR="00141D99" w14:paraId="2CF2E452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427AC6BE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7B27479A" w14:textId="77777777" w:rsidR="00141D99" w:rsidRDefault="00F172FF">
            <w:pPr>
              <w:widowControl w:val="0"/>
              <w:spacing w:before="46"/>
              <w:ind w:left="120" w:right="15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5. El sistema autoriza continuar con la operación solicitada. </w:t>
            </w:r>
          </w:p>
        </w:tc>
      </w:tr>
      <w:tr w:rsidR="00141D99" w14:paraId="63995A2A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0" w:type="dxa"/>
            <w:gridSpan w:val="6"/>
            <w:vAlign w:val="center"/>
          </w:tcPr>
          <w:p w14:paraId="7D2DDD8D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Flujo Alternativo</w:t>
            </w:r>
          </w:p>
        </w:tc>
      </w:tr>
      <w:tr w:rsidR="00141D99" w14:paraId="08054F84" w14:textId="77777777" w:rsidTr="00141D99">
        <w:trPr>
          <w:trHeight w:val="85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0" w:type="dxa"/>
            <w:gridSpan w:val="6"/>
            <w:shd w:val="clear" w:color="auto" w:fill="FFFFFF"/>
          </w:tcPr>
          <w:p w14:paraId="0D24E57D" w14:textId="77777777" w:rsidR="00141D99" w:rsidRDefault="00F172FF">
            <w:pPr>
              <w:widowControl w:val="0"/>
              <w:numPr>
                <w:ilvl w:val="0"/>
                <w:numId w:val="11"/>
              </w:numPr>
              <w:tabs>
                <w:tab w:val="left" w:pos="257"/>
              </w:tabs>
              <w:spacing w:before="46"/>
              <w:ind w:right="358"/>
            </w:pPr>
            <w:r>
              <w:rPr>
                <w:b/>
                <w:bCs/>
              </w:rPr>
              <w:t>FA-01 Token nulo, vacío o inexistente (pasos 2 y 3):</w:t>
            </w:r>
            <w:r>
              <w:t xml:space="preserve"> estado ERROR, código AUTH-001, mensaje "Token inválido" (activa CU-08) </w:t>
            </w:r>
          </w:p>
          <w:p w14:paraId="5B8492EC" w14:textId="77777777" w:rsidR="00141D99" w:rsidRDefault="00F172FF">
            <w:pPr>
              <w:widowControl w:val="0"/>
              <w:numPr>
                <w:ilvl w:val="0"/>
                <w:numId w:val="11"/>
              </w:numPr>
              <w:spacing w:before="0"/>
            </w:pPr>
            <w:r>
              <w:rPr>
                <w:b/>
                <w:bCs/>
              </w:rPr>
              <w:t xml:space="preserve">FA-02 Token vencido (paso 4): </w:t>
            </w:r>
            <w:r>
              <w:t xml:space="preserve">estado ERROR, código AUTH-002, mensaje "Sesión expirada, vuelva a autenticarse" (activa CU-09). </w:t>
            </w:r>
          </w:p>
        </w:tc>
      </w:tr>
      <w:tr w:rsidR="00141D99" w14:paraId="6F1DA12F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487" w:type="dxa"/>
            <w:gridSpan w:val="3"/>
          </w:tcPr>
          <w:p w14:paraId="4EC81E05" w14:textId="77777777" w:rsidR="00141D99" w:rsidRDefault="00F172F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Casos de uso incluidos: </w:t>
            </w:r>
          </w:p>
        </w:tc>
        <w:tc>
          <w:tcPr>
            <w:tcW w:w="4533" w:type="dxa"/>
            <w:gridSpan w:val="3"/>
            <w:shd w:val="clear" w:color="auto" w:fill="FFFFFF"/>
          </w:tcPr>
          <w:p w14:paraId="6E347FF4" w14:textId="77777777" w:rsidR="00141D99" w:rsidRDefault="00F172FF">
            <w:pPr>
              <w:widowControl w:val="0"/>
              <w:spacing w:before="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141D99" w14:paraId="38A02FFC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487" w:type="dxa"/>
            <w:gridSpan w:val="3"/>
          </w:tcPr>
          <w:p w14:paraId="5EBD777E" w14:textId="77777777" w:rsidR="00141D99" w:rsidRDefault="00F172F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Casos de uso extendidos: </w:t>
            </w:r>
          </w:p>
        </w:tc>
        <w:tc>
          <w:tcPr>
            <w:tcW w:w="4533" w:type="dxa"/>
            <w:gridSpan w:val="3"/>
            <w:shd w:val="clear" w:color="auto" w:fill="FFFFFF"/>
          </w:tcPr>
          <w:p w14:paraId="259DFA83" w14:textId="77777777" w:rsidR="00141D99" w:rsidRDefault="00F172FF">
            <w:pPr>
              <w:widowControl w:val="0"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— (Es incluido por: CU-02, CU-03 y CU-04; es extendido por CU-08 y CU-09)</w:t>
            </w:r>
          </w:p>
        </w:tc>
      </w:tr>
    </w:tbl>
    <w:p w14:paraId="745D9974" w14:textId="77777777" w:rsidR="00141D99" w:rsidRDefault="00141D99"/>
    <w:p w14:paraId="45D4FF36" w14:textId="77777777" w:rsidR="00141D99" w:rsidRDefault="00F172FF">
      <w:pPr>
        <w:pStyle w:val="Ttulo2"/>
      </w:pPr>
      <w:bookmarkStart w:id="39" w:name="_Toc242339144"/>
      <w:r>
        <w:t>E</w:t>
      </w:r>
      <w:r>
        <w:t>CUD_VALIDAR_DATOS_DE_CONVERSION</w:t>
      </w:r>
      <w:bookmarkEnd w:id="39"/>
    </w:p>
    <w:p w14:paraId="174F8F10" w14:textId="77777777" w:rsidR="00141D99" w:rsidRDefault="00F172FF">
      <w:pPr>
        <w:pStyle w:val="Ttulo5"/>
        <w:rPr>
          <w:color w:val="666666"/>
        </w:rPr>
      </w:pPr>
      <w:bookmarkStart w:id="40" w:name="_85vjkbvuo1ph" w:colFirst="0" w:colLast="0"/>
      <w:bookmarkStart w:id="41" w:name="_Toc242339186"/>
      <w:bookmarkStart w:id="42" w:name="_Toc242339294"/>
      <w:bookmarkEnd w:id="40"/>
      <w:r>
        <w:rPr>
          <w:color w:val="666666"/>
        </w:rPr>
        <w:lastRenderedPageBreak/>
        <w:t>Tabla 6. ECUD — CU-06: Validar datos de conversión</w:t>
      </w:r>
      <w:bookmarkEnd w:id="41"/>
      <w:bookmarkEnd w:id="42"/>
    </w:p>
    <w:tbl>
      <w:tblPr>
        <w:tblStyle w:val="6"/>
        <w:tblW w:w="902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50"/>
        <w:gridCol w:w="1633"/>
        <w:gridCol w:w="307"/>
        <w:gridCol w:w="307"/>
        <w:gridCol w:w="2279"/>
        <w:gridCol w:w="1949"/>
      </w:tblGrid>
      <w:tr w:rsidR="00141D99" w14:paraId="61AEFB49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6230277C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 xml:space="preserve">Nombre Caso de Uso: 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6C67B59B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 xml:space="preserve">Validar datos de conversión </w:t>
            </w:r>
          </w:p>
        </w:tc>
      </w:tr>
      <w:tr w:rsidR="00141D99" w14:paraId="5A2A8C8D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10EB02A7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Identificador: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22D1800F" w14:textId="77777777" w:rsidR="00141D99" w:rsidRDefault="00F17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CU-06</w:t>
            </w:r>
          </w:p>
        </w:tc>
      </w:tr>
      <w:tr w:rsidR="00141D99" w14:paraId="0014C794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2D5ED38B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Descripción: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29E63890" w14:textId="77777777" w:rsidR="00141D99" w:rsidRDefault="00F17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Caso de uso interno invocado mediante &lt;&lt;</w:t>
            </w:r>
            <w:proofErr w:type="spellStart"/>
            <w:r>
              <w:t>include</w:t>
            </w:r>
            <w:proofErr w:type="spellEnd"/>
            <w:r>
              <w:t>&gt;&gt; por CU-04. Comprueba que los datos de la solicitud estén completos, que el valor sea numérico, que la categoría exista en el catálogo y que ambas unidades pertenezcan a esa categoría. No es invocado directa</w:t>
            </w:r>
            <w:r>
              <w:t>mente por el usuario.</w:t>
            </w:r>
          </w:p>
        </w:tc>
      </w:tr>
      <w:tr w:rsidR="00141D99" w14:paraId="763293D9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38393562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Meta: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05C1C86C" w14:textId="77777777" w:rsidR="00141D99" w:rsidRDefault="00F17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Garantizar que la conversión solo se ejecute con datos completos, válidos y coherentes; de lo contrario, responder con el código de error correspondiente.</w:t>
            </w:r>
          </w:p>
        </w:tc>
      </w:tr>
      <w:tr w:rsidR="00141D99" w14:paraId="6673EA15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0D5EEA04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Estado:</w:t>
            </w:r>
          </w:p>
        </w:tc>
        <w:tc>
          <w:tcPr>
            <w:tcW w:w="2246" w:type="dxa"/>
            <w:gridSpan w:val="3"/>
            <w:shd w:val="clear" w:color="auto" w:fill="FFFFFF"/>
            <w:vAlign w:val="center"/>
          </w:tcPr>
          <w:p w14:paraId="0D444A70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78" w:type="dxa"/>
            <w:vAlign w:val="center"/>
          </w:tcPr>
          <w:p w14:paraId="0FE859E5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Versión:</w:t>
            </w:r>
          </w:p>
        </w:tc>
        <w:tc>
          <w:tcPr>
            <w:tcW w:w="1948" w:type="dxa"/>
            <w:shd w:val="clear" w:color="auto" w:fill="FFFFFF"/>
            <w:vAlign w:val="center"/>
          </w:tcPr>
          <w:p w14:paraId="5FCD6A4D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141D99" w14:paraId="48691438" w14:textId="77777777" w:rsidTr="00141D99">
        <w:trPr>
          <w:trHeight w:val="2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07E806DE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Autores: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6B5C20F4" w14:textId="77777777" w:rsidR="00141D99" w:rsidRDefault="00F17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Eduardo García, Brayan </w:t>
            </w:r>
            <w:proofErr w:type="spellStart"/>
            <w:r>
              <w:t>Jacome</w:t>
            </w:r>
            <w:proofErr w:type="spellEnd"/>
            <w:r>
              <w:t>, Mateo Iza</w:t>
            </w:r>
          </w:p>
        </w:tc>
      </w:tr>
      <w:tr w:rsidR="00141D99" w14:paraId="32E84661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0239919F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Fecha creación:</w:t>
            </w:r>
          </w:p>
        </w:tc>
        <w:tc>
          <w:tcPr>
            <w:tcW w:w="2246" w:type="dxa"/>
            <w:gridSpan w:val="3"/>
            <w:shd w:val="clear" w:color="auto" w:fill="FFFFFF"/>
          </w:tcPr>
          <w:p w14:paraId="75943C1A" w14:textId="77777777" w:rsidR="00141D99" w:rsidRDefault="00F17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07/10/2026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78" w:type="dxa"/>
          </w:tcPr>
          <w:p w14:paraId="52D2AC41" w14:textId="77777777" w:rsidR="00141D99" w:rsidRDefault="00F172FF">
            <w:pPr>
              <w:rPr>
                <w:b/>
                <w:bCs/>
              </w:rPr>
            </w:pPr>
            <w:r>
              <w:rPr>
                <w:b/>
                <w:bCs/>
              </w:rPr>
              <w:t>Fecha modificación:</w:t>
            </w:r>
          </w:p>
        </w:tc>
        <w:tc>
          <w:tcPr>
            <w:tcW w:w="1948" w:type="dxa"/>
            <w:shd w:val="clear" w:color="auto" w:fill="FFFFFF"/>
          </w:tcPr>
          <w:p w14:paraId="77271F4A" w14:textId="77777777" w:rsidR="00141D99" w:rsidRDefault="00F17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07/10/2026</w:t>
            </w:r>
          </w:p>
        </w:tc>
      </w:tr>
      <w:tr w:rsidR="00141D99" w14:paraId="3FD3C8B4" w14:textId="77777777" w:rsidTr="00141D99">
        <w:trPr>
          <w:trHeight w:val="3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13E0D1AE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Datos de entrada: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32D8BCE7" w14:textId="77777777" w:rsidR="00141D99" w:rsidRDefault="00F172FF">
            <w:pPr>
              <w:spacing w:before="0" w:after="1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categoria</w:t>
            </w:r>
            <w:proofErr w:type="spellEnd"/>
            <w:r>
              <w:t xml:space="preserve">, </w:t>
            </w:r>
            <w:proofErr w:type="spellStart"/>
            <w:r>
              <w:t>unidadOrigen</w:t>
            </w:r>
            <w:proofErr w:type="spellEnd"/>
            <w:r>
              <w:t xml:space="preserve">, </w:t>
            </w:r>
            <w:proofErr w:type="spellStart"/>
            <w:r>
              <w:t>unidadDestino</w:t>
            </w:r>
            <w:proofErr w:type="spellEnd"/>
            <w:r>
              <w:t>, valor (todos heredados de CU-04)</w:t>
            </w:r>
          </w:p>
        </w:tc>
      </w:tr>
      <w:tr w:rsidR="00141D99" w14:paraId="50D24BC5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3AC7729D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Precondiciones: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1084C6FB" w14:textId="77777777" w:rsidR="00141D99" w:rsidRDefault="00F172FF">
            <w:pPr>
              <w:numPr>
                <w:ilvl w:val="0"/>
                <w:numId w:val="10"/>
              </w:numPr>
              <w:spacing w:before="0" w:after="1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CU-04 haber sido invocado y el token ya validado por CU-05.</w:t>
            </w:r>
          </w:p>
        </w:tc>
      </w:tr>
      <w:tr w:rsidR="00141D99" w14:paraId="3CC2AF52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2EB1B470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Post condiciones: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7263E76E" w14:textId="77777777" w:rsidR="00141D99" w:rsidRDefault="00F172FF">
            <w:pPr>
              <w:numPr>
                <w:ilvl w:val="0"/>
                <w:numId w:val="2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Éxito</w:t>
            </w:r>
            <w:r>
              <w:t>: todos los datos son válidos entonces el flujo continúa hacia el cálculo de la conversión.</w:t>
            </w:r>
          </w:p>
          <w:p w14:paraId="7DB25062" w14:textId="77777777" w:rsidR="00141D99" w:rsidRDefault="00F172FF">
            <w:pPr>
              <w:numPr>
                <w:ilvl w:val="0"/>
                <w:numId w:val="27"/>
              </w:num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Fallo</w:t>
            </w:r>
            <w:r>
              <w:t xml:space="preserve">: el sistema NO calcula nada y responde DATA-001 / Datos de la solicitud inconsistentes (activa CU-11) o, si una unidad no está soportada, UNIT-001 / UNIT-002 </w:t>
            </w:r>
            <w:r>
              <w:t>(activa CU-10).</w:t>
            </w:r>
          </w:p>
        </w:tc>
      </w:tr>
      <w:tr w:rsidR="00141D99" w14:paraId="185202E7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13CCB00A" w14:textId="77777777" w:rsidR="00141D99" w:rsidRDefault="00F172FF">
            <w:pPr>
              <w:jc w:val="right"/>
              <w:rPr>
                <w:b/>
                <w:bCs/>
                <w:highlight w:val="yellow"/>
              </w:rPr>
            </w:pPr>
            <w:r>
              <w:rPr>
                <w:b/>
                <w:bCs/>
              </w:rPr>
              <w:t>Gráfico: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2E8A1B8B" w14:textId="77777777" w:rsidR="00141D99" w:rsidRDefault="00F172FF">
            <w:pPr>
              <w:spacing w:after="1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i/>
                <w:iCs/>
                <w:color w:val="44546A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noProof/>
                <w:color w:val="44546A"/>
                <w:sz w:val="18"/>
                <w:szCs w:val="18"/>
              </w:rPr>
              <w:drawing>
                <wp:inline distT="114300" distB="114300" distL="114300" distR="114300" wp14:anchorId="1B9E5658" wp14:editId="246324E5">
                  <wp:extent cx="3943350" cy="1919445"/>
                  <wp:effectExtent l="0" t="0" r="0" b="0"/>
                  <wp:docPr id="39" name="image1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3350" cy="191944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34F67E9" w14:textId="77777777" w:rsidR="00141D99" w:rsidRDefault="00F172FF">
            <w:pPr>
              <w:pStyle w:val="Ttulo4"/>
              <w:spacing w:after="100"/>
              <w:jc w:val="center"/>
              <w:outlineLvl w:val="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4546A"/>
                <w:sz w:val="18"/>
                <w:szCs w:val="18"/>
              </w:rPr>
            </w:pPr>
            <w:bookmarkStart w:id="43" w:name="_stn6gte9irgt" w:colFirst="0" w:colLast="0"/>
            <w:bookmarkStart w:id="44" w:name="_Toc242339167"/>
            <w:bookmarkEnd w:id="43"/>
            <w:r>
              <w:rPr>
                <w:color w:val="44546A"/>
                <w:sz w:val="18"/>
                <w:szCs w:val="18"/>
              </w:rPr>
              <w:t>Ilustración 6</w:t>
            </w:r>
            <w:r>
              <w:rPr>
                <w:color w:val="4472C4"/>
                <w:sz w:val="20"/>
                <w:szCs w:val="20"/>
              </w:rPr>
              <w:t xml:space="preserve">. </w:t>
            </w:r>
            <w:r>
              <w:rPr>
                <w:color w:val="44546A"/>
                <w:sz w:val="18"/>
                <w:szCs w:val="18"/>
              </w:rPr>
              <w:t>Caso de Uso de Validar datos de conversión</w:t>
            </w:r>
            <w:bookmarkEnd w:id="44"/>
          </w:p>
        </w:tc>
      </w:tr>
      <w:tr w:rsidR="00141D99" w14:paraId="27465B4B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0" w:type="dxa"/>
            <w:gridSpan w:val="6"/>
          </w:tcPr>
          <w:p w14:paraId="1D4626AC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Flujo básico — Validar datos de conversión </w:t>
            </w:r>
          </w:p>
        </w:tc>
      </w:tr>
      <w:tr w:rsidR="00141D99" w14:paraId="2D6FA7B8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</w:tcPr>
          <w:p w14:paraId="512918AC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Actor</w:t>
            </w:r>
          </w:p>
        </w:tc>
        <w:tc>
          <w:tcPr>
            <w:tcW w:w="4840" w:type="dxa"/>
            <w:gridSpan w:val="4"/>
          </w:tcPr>
          <w:p w14:paraId="30A462D1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Sistema</w:t>
            </w:r>
          </w:p>
        </w:tc>
      </w:tr>
      <w:tr w:rsidR="00141D99" w14:paraId="11DF971F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2F8215BC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2C88A99C" w14:textId="77777777" w:rsidR="00141D99" w:rsidRDefault="00F172FF">
            <w:pPr>
              <w:numPr>
                <w:ilvl w:val="0"/>
                <w:numId w:val="9"/>
              </w:numPr>
              <w:spacing w:after="1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1. El sistema verifica que </w:t>
            </w:r>
            <w:proofErr w:type="spellStart"/>
            <w:r>
              <w:t>categoria</w:t>
            </w:r>
            <w:proofErr w:type="spellEnd"/>
            <w:r>
              <w:t xml:space="preserve">, </w:t>
            </w:r>
            <w:proofErr w:type="spellStart"/>
            <w:r>
              <w:t>unidadOrigen</w:t>
            </w:r>
            <w:proofErr w:type="spellEnd"/>
            <w:r>
              <w:t xml:space="preserve">, </w:t>
            </w:r>
            <w:proofErr w:type="spellStart"/>
            <w:r>
              <w:t>unidadDestino</w:t>
            </w:r>
            <w:proofErr w:type="spellEnd"/>
            <w:r>
              <w:t xml:space="preserve"> y valor no sean nulos ni vacíos.</w:t>
            </w:r>
          </w:p>
        </w:tc>
      </w:tr>
      <w:tr w:rsidR="00141D99" w14:paraId="0FBF9A74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49B544BF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4A1B2DFA" w14:textId="77777777" w:rsidR="00141D99" w:rsidRDefault="00F172FF">
            <w:pPr>
              <w:numPr>
                <w:ilvl w:val="0"/>
                <w:numId w:val="9"/>
              </w:numPr>
              <w:spacing w:after="1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 El sistema verifica que valor sea numérico.</w:t>
            </w:r>
          </w:p>
        </w:tc>
      </w:tr>
      <w:tr w:rsidR="00141D99" w14:paraId="063EFABE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44950452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23D38FC3" w14:textId="77777777" w:rsidR="00141D99" w:rsidRDefault="00F172FF">
            <w:pPr>
              <w:numPr>
                <w:ilvl w:val="0"/>
                <w:numId w:val="9"/>
              </w:numPr>
              <w:spacing w:after="1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 El sistema verifica que la categoría exista en el catálogo (LONGITUD, MASA o TEMPERATURA).</w:t>
            </w:r>
          </w:p>
        </w:tc>
      </w:tr>
      <w:tr w:rsidR="00141D99" w14:paraId="26BC8A66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392608C4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032B1475" w14:textId="77777777" w:rsidR="00141D99" w:rsidRDefault="00F172FF">
            <w:pPr>
              <w:numPr>
                <w:ilvl w:val="0"/>
                <w:numId w:val="9"/>
              </w:numPr>
              <w:spacing w:after="1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4. El sistema verifica que </w:t>
            </w:r>
            <w:proofErr w:type="spellStart"/>
            <w:r>
              <w:t>unidadOrigen</w:t>
            </w:r>
            <w:proofErr w:type="spellEnd"/>
            <w:r>
              <w:t xml:space="preserve"> y </w:t>
            </w:r>
            <w:proofErr w:type="spellStart"/>
            <w:r>
              <w:t>unidadDestino</w:t>
            </w:r>
            <w:proofErr w:type="spellEnd"/>
            <w:r>
              <w:t xml:space="preserve"> estén soportadas en esa categoría.</w:t>
            </w:r>
          </w:p>
        </w:tc>
      </w:tr>
      <w:tr w:rsidR="00141D99" w14:paraId="699AD7FB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2A161FE2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2DD1EDC1" w14:textId="77777777" w:rsidR="00141D99" w:rsidRDefault="00F172FF">
            <w:pPr>
              <w:numPr>
                <w:ilvl w:val="0"/>
                <w:numId w:val="9"/>
              </w:numPr>
              <w:spacing w:after="1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5. El sistema verifica que ambas unidades pertenezcan a la misma ca</w:t>
            </w:r>
            <w:r>
              <w:t>tegoría.</w:t>
            </w:r>
          </w:p>
        </w:tc>
      </w:tr>
      <w:tr w:rsidR="00141D99" w14:paraId="64C51382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745CB456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237F469F" w14:textId="77777777" w:rsidR="00141D99" w:rsidRDefault="00F172FF">
            <w:pPr>
              <w:numPr>
                <w:ilvl w:val="0"/>
                <w:numId w:val="9"/>
              </w:numPr>
              <w:spacing w:after="1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6. Todos los datos son válidos: el sistema autoriza ejecutar la conversión.</w:t>
            </w:r>
          </w:p>
        </w:tc>
      </w:tr>
      <w:tr w:rsidR="00141D99" w14:paraId="0E293E9A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0" w:type="dxa"/>
            <w:gridSpan w:val="6"/>
            <w:vAlign w:val="center"/>
          </w:tcPr>
          <w:p w14:paraId="778A4295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Flujo Alternativo</w:t>
            </w:r>
          </w:p>
        </w:tc>
      </w:tr>
      <w:tr w:rsidR="00141D99" w14:paraId="5D0A6104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0" w:type="dxa"/>
            <w:gridSpan w:val="6"/>
            <w:shd w:val="clear" w:color="auto" w:fill="FFFFFF"/>
          </w:tcPr>
          <w:p w14:paraId="5F533FC8" w14:textId="77777777" w:rsidR="00141D99" w:rsidRDefault="00F172FF">
            <w:pPr>
              <w:numPr>
                <w:ilvl w:val="0"/>
                <w:numId w:val="6"/>
              </w:numPr>
              <w:spacing w:before="0"/>
            </w:pPr>
            <w:r>
              <w:rPr>
                <w:b/>
                <w:bCs/>
              </w:rPr>
              <w:t xml:space="preserve">FA-01 Datos nulos o incompletos (paso 1): </w:t>
            </w:r>
            <w:r>
              <w:t xml:space="preserve">falta </w:t>
            </w:r>
            <w:proofErr w:type="spellStart"/>
            <w:r>
              <w:t>categoria</w:t>
            </w:r>
            <w:proofErr w:type="spellEnd"/>
            <w:r>
              <w:t xml:space="preserve">, </w:t>
            </w:r>
            <w:proofErr w:type="spellStart"/>
            <w:r>
              <w:t>unidadOrigen</w:t>
            </w:r>
            <w:proofErr w:type="spellEnd"/>
            <w:r>
              <w:t xml:space="preserve">, </w:t>
            </w:r>
            <w:proofErr w:type="spellStart"/>
            <w:r>
              <w:t>unidadDestino</w:t>
            </w:r>
            <w:proofErr w:type="spellEnd"/>
            <w:r>
              <w:t xml:space="preserve"> o valor entonces DATA-001 / Datos de la solicitud inconsistentes (activa CU-11).</w:t>
            </w:r>
          </w:p>
          <w:p w14:paraId="17C2D172" w14:textId="77777777" w:rsidR="00141D99" w:rsidRDefault="00F172FF">
            <w:pPr>
              <w:numPr>
                <w:ilvl w:val="0"/>
                <w:numId w:val="6"/>
              </w:numPr>
              <w:spacing w:before="0"/>
            </w:pPr>
            <w:r>
              <w:rPr>
                <w:b/>
                <w:bCs/>
              </w:rPr>
              <w:t>FA-02 Valor no numérico (paso 2):</w:t>
            </w:r>
            <w:r>
              <w:t xml:space="preserve"> el valor no es convertible a número (ej. "ABC") entonces DATA-001 (activa CU-11).</w:t>
            </w:r>
          </w:p>
          <w:p w14:paraId="27E9CA92" w14:textId="77777777" w:rsidR="00141D99" w:rsidRDefault="00F172FF">
            <w:pPr>
              <w:numPr>
                <w:ilvl w:val="0"/>
                <w:numId w:val="6"/>
              </w:numPr>
              <w:spacing w:before="0"/>
            </w:pPr>
            <w:r>
              <w:rPr>
                <w:b/>
                <w:bCs/>
              </w:rPr>
              <w:t>FA-03 Categorí</w:t>
            </w:r>
            <w:r>
              <w:rPr>
                <w:b/>
                <w:bCs/>
              </w:rPr>
              <w:t xml:space="preserve">a inexistente (paso 3): </w:t>
            </w:r>
            <w:r>
              <w:t>la categoría no está en el catálogo entonces DATA-001 (activa CU-11).</w:t>
            </w:r>
          </w:p>
          <w:p w14:paraId="4F0D19CE" w14:textId="77777777" w:rsidR="00141D99" w:rsidRDefault="00F172FF">
            <w:pPr>
              <w:numPr>
                <w:ilvl w:val="0"/>
                <w:numId w:val="6"/>
              </w:numPr>
              <w:spacing w:before="0" w:after="100"/>
            </w:pPr>
            <w:r>
              <w:rPr>
                <w:b/>
                <w:bCs/>
              </w:rPr>
              <w:t xml:space="preserve">FA-04 Unidades de categorías distintas (paso 5): </w:t>
            </w:r>
            <w:r>
              <w:t>ej. origen en LONGITUD y destino en TEMPERATURA entonces DATA-001 (activa CU-11).</w:t>
            </w:r>
          </w:p>
          <w:p w14:paraId="44A3DAB6" w14:textId="77777777" w:rsidR="00141D99" w:rsidRDefault="00F172FF">
            <w:pPr>
              <w:numPr>
                <w:ilvl w:val="0"/>
                <w:numId w:val="6"/>
              </w:numPr>
              <w:spacing w:before="0" w:after="100"/>
            </w:pPr>
            <w:r>
              <w:rPr>
                <w:b/>
                <w:bCs/>
              </w:rPr>
              <w:t>FA-05 Unidad no soportada (paso</w:t>
            </w:r>
            <w:r>
              <w:rPr>
                <w:b/>
                <w:bCs/>
              </w:rPr>
              <w:t xml:space="preserve"> 4):</w:t>
            </w:r>
            <w:r>
              <w:t xml:space="preserve"> la unidad de origen o de destino no está en el catálogo entonces UNIT-001 / UNIT-002 (activa CU-10).</w:t>
            </w:r>
          </w:p>
        </w:tc>
      </w:tr>
      <w:tr w:rsidR="00141D99" w14:paraId="5742364A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487" w:type="dxa"/>
            <w:gridSpan w:val="3"/>
          </w:tcPr>
          <w:p w14:paraId="7238BBAE" w14:textId="77777777" w:rsidR="00141D99" w:rsidRDefault="00F172F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Casos de uso incluidos: </w:t>
            </w:r>
          </w:p>
        </w:tc>
        <w:tc>
          <w:tcPr>
            <w:tcW w:w="4533" w:type="dxa"/>
            <w:gridSpan w:val="3"/>
            <w:shd w:val="clear" w:color="auto" w:fill="FFFFFF"/>
          </w:tcPr>
          <w:p w14:paraId="0584EB44" w14:textId="77777777" w:rsidR="00141D99" w:rsidRDefault="00F172FF">
            <w:pPr>
              <w:widowControl w:val="0"/>
              <w:spacing w:before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</w:tr>
      <w:tr w:rsidR="00141D99" w14:paraId="1E9898A0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487" w:type="dxa"/>
            <w:gridSpan w:val="3"/>
          </w:tcPr>
          <w:p w14:paraId="2229A3A1" w14:textId="77777777" w:rsidR="00141D99" w:rsidRDefault="00F172F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Casos de uso extendidos: </w:t>
            </w:r>
          </w:p>
        </w:tc>
        <w:tc>
          <w:tcPr>
            <w:tcW w:w="4533" w:type="dxa"/>
            <w:gridSpan w:val="3"/>
            <w:shd w:val="clear" w:color="auto" w:fill="FFFFFF"/>
          </w:tcPr>
          <w:p w14:paraId="32771CCC" w14:textId="77777777" w:rsidR="00141D99" w:rsidRDefault="00F172FF">
            <w:pPr>
              <w:widowControl w:val="0"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— (Es incluido por: CU-04 Realizar conversión; es extendido por CU-10 y CU-11)</w:t>
            </w:r>
          </w:p>
        </w:tc>
      </w:tr>
    </w:tbl>
    <w:p w14:paraId="5F23F5C9" w14:textId="77777777" w:rsidR="00141D99" w:rsidRDefault="00141D99"/>
    <w:p w14:paraId="0198FAB0" w14:textId="77777777" w:rsidR="00141D99" w:rsidRDefault="00141D99"/>
    <w:p w14:paraId="64D5DD2B" w14:textId="77777777" w:rsidR="00141D99" w:rsidRDefault="00141D99"/>
    <w:p w14:paraId="7B92B367" w14:textId="77777777" w:rsidR="00141D99" w:rsidRDefault="00F172FF">
      <w:pPr>
        <w:pStyle w:val="Ttulo2"/>
      </w:pPr>
      <w:bookmarkStart w:id="45" w:name="_Toc242339145"/>
      <w:r>
        <w:t>E</w:t>
      </w:r>
      <w:r>
        <w:t>CUD_GENERAR_RESPUESTA_ESTRUCTURADA</w:t>
      </w:r>
      <w:bookmarkEnd w:id="45"/>
    </w:p>
    <w:p w14:paraId="45F97A97" w14:textId="77777777" w:rsidR="00141D99" w:rsidRPr="001C4D28" w:rsidRDefault="00F172FF">
      <w:pPr>
        <w:pStyle w:val="Ttulo5"/>
      </w:pPr>
      <w:bookmarkStart w:id="46" w:name="_f3yzknaxh5we" w:colFirst="0" w:colLast="0"/>
      <w:bookmarkStart w:id="47" w:name="_Toc242339187"/>
      <w:bookmarkStart w:id="48" w:name="_Toc242339295"/>
      <w:bookmarkEnd w:id="46"/>
      <w:r w:rsidRPr="001C4D28">
        <w:t>Tabla 7. ECUD — CU-07: Generar respuesta estructurada</w:t>
      </w:r>
      <w:bookmarkEnd w:id="47"/>
      <w:bookmarkEnd w:id="48"/>
    </w:p>
    <w:tbl>
      <w:tblPr>
        <w:tblStyle w:val="5"/>
        <w:tblW w:w="902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50"/>
        <w:gridCol w:w="1633"/>
        <w:gridCol w:w="307"/>
        <w:gridCol w:w="307"/>
        <w:gridCol w:w="2279"/>
        <w:gridCol w:w="1949"/>
      </w:tblGrid>
      <w:tr w:rsidR="00141D99" w14:paraId="00925F75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0EE0DC95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 xml:space="preserve">Nombre Caso de Uso: 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637AFEEB" w14:textId="77777777" w:rsidR="00141D99" w:rsidRDefault="00F172FF">
            <w:pPr>
              <w:widowControl w:val="0"/>
              <w:spacing w:before="60"/>
              <w:ind w:left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 xml:space="preserve">Generar respuesta estructurada </w:t>
            </w:r>
          </w:p>
        </w:tc>
      </w:tr>
      <w:tr w:rsidR="00141D99" w14:paraId="0177A177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0A64B611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Identificador: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54A9643F" w14:textId="77777777" w:rsidR="00141D99" w:rsidRDefault="00F17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CU-07</w:t>
            </w:r>
          </w:p>
        </w:tc>
      </w:tr>
      <w:tr w:rsidR="00141D99" w14:paraId="5E10EB27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657A027B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Descripción: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14BE27FE" w14:textId="77777777" w:rsidR="00141D99" w:rsidRDefault="00F172FF">
            <w:pPr>
              <w:widowControl w:val="0"/>
              <w:spacing w:before="46"/>
              <w:ind w:left="120" w:right="15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Caso de uso interno, incluido por CU-01, CU-02, CU-03 y CU-04, que arma la respuesta que el sistema devuelve al cliente con un formato único, tanto en éxito como en error. No es invocado directamente por el usuario. </w:t>
            </w:r>
          </w:p>
        </w:tc>
      </w:tr>
      <w:tr w:rsidR="00141D99" w14:paraId="10F8DB9F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4A1A13A1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Meta: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656FE6DF" w14:textId="77777777" w:rsidR="00141D99" w:rsidRDefault="00F172FF">
            <w:pPr>
              <w:widowControl w:val="0"/>
              <w:spacing w:before="46"/>
              <w:ind w:left="120" w:right="19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Garantizar que el cliente siempre reciba una respuesta</w:t>
            </w:r>
            <w:r>
              <w:t xml:space="preserve"> del sistema con el estado de la operación y el resultado del cálculo, independientemente de lo ocurrido.</w:t>
            </w:r>
          </w:p>
        </w:tc>
      </w:tr>
      <w:tr w:rsidR="00141D99" w14:paraId="0F77D4E2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360E17BD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Estado:</w:t>
            </w:r>
          </w:p>
        </w:tc>
        <w:tc>
          <w:tcPr>
            <w:tcW w:w="2246" w:type="dxa"/>
            <w:gridSpan w:val="3"/>
            <w:shd w:val="clear" w:color="auto" w:fill="FFFFFF"/>
            <w:vAlign w:val="center"/>
          </w:tcPr>
          <w:p w14:paraId="55B1713F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78" w:type="dxa"/>
            <w:vAlign w:val="center"/>
          </w:tcPr>
          <w:p w14:paraId="13525196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Versión:</w:t>
            </w:r>
          </w:p>
        </w:tc>
        <w:tc>
          <w:tcPr>
            <w:tcW w:w="1948" w:type="dxa"/>
            <w:shd w:val="clear" w:color="auto" w:fill="FFFFFF"/>
            <w:vAlign w:val="center"/>
          </w:tcPr>
          <w:p w14:paraId="581096D9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141D99" w14:paraId="62AE55DF" w14:textId="77777777" w:rsidTr="00141D99">
        <w:trPr>
          <w:trHeight w:val="2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032E919C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Autores: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2C94C74B" w14:textId="77777777" w:rsidR="00141D99" w:rsidRDefault="00F17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Eduardo García, Brayan </w:t>
            </w:r>
            <w:proofErr w:type="spellStart"/>
            <w:r>
              <w:t>Jacome</w:t>
            </w:r>
            <w:proofErr w:type="spellEnd"/>
            <w:r>
              <w:t>, Mateo Iza</w:t>
            </w:r>
          </w:p>
        </w:tc>
      </w:tr>
      <w:tr w:rsidR="00141D99" w14:paraId="638E97E7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552143BF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Fecha creación:</w:t>
            </w:r>
          </w:p>
        </w:tc>
        <w:tc>
          <w:tcPr>
            <w:tcW w:w="2246" w:type="dxa"/>
            <w:gridSpan w:val="3"/>
            <w:shd w:val="clear" w:color="auto" w:fill="FFFFFF"/>
          </w:tcPr>
          <w:p w14:paraId="7830DA43" w14:textId="77777777" w:rsidR="00141D99" w:rsidRDefault="00F17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07/10/2026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78" w:type="dxa"/>
          </w:tcPr>
          <w:p w14:paraId="0532416B" w14:textId="77777777" w:rsidR="00141D99" w:rsidRDefault="00F172FF">
            <w:pPr>
              <w:rPr>
                <w:b/>
                <w:bCs/>
              </w:rPr>
            </w:pPr>
            <w:r>
              <w:rPr>
                <w:b/>
                <w:bCs/>
              </w:rPr>
              <w:t>Fecha modificación:</w:t>
            </w:r>
          </w:p>
        </w:tc>
        <w:tc>
          <w:tcPr>
            <w:tcW w:w="1948" w:type="dxa"/>
            <w:shd w:val="clear" w:color="auto" w:fill="FFFFFF"/>
          </w:tcPr>
          <w:p w14:paraId="740449C2" w14:textId="77777777" w:rsidR="00141D99" w:rsidRDefault="00F17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07/10/2026</w:t>
            </w:r>
          </w:p>
        </w:tc>
      </w:tr>
      <w:tr w:rsidR="00141D99" w14:paraId="4151E68A" w14:textId="77777777" w:rsidTr="00141D99">
        <w:trPr>
          <w:trHeight w:val="3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70665FA4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Datos de entrada: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227017E8" w14:textId="77777777" w:rsidR="00141D99" w:rsidRDefault="00F172FF">
            <w:pPr>
              <w:widowControl w:val="0"/>
              <w:spacing w:before="46"/>
              <w:ind w:left="120" w:right="102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Resultado del procesamiento (valor convertido o código de error) · unidad de origen · unidad de destino </w:t>
            </w:r>
          </w:p>
        </w:tc>
      </w:tr>
      <w:tr w:rsidR="00141D99" w14:paraId="3E069EFF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7E060C01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Precondiciones: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49077454" w14:textId="77777777" w:rsidR="00141D99" w:rsidRDefault="00F172FF">
            <w:pPr>
              <w:widowControl w:val="0"/>
              <w:numPr>
                <w:ilvl w:val="0"/>
                <w:numId w:val="22"/>
              </w:numPr>
              <w:tabs>
                <w:tab w:val="left" w:pos="258"/>
              </w:tabs>
              <w:spacing w:before="0"/>
              <w:ind w:left="120" w:right="943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sistema terminó de procesar la solicitud, con éxito o con error.</w:t>
            </w:r>
          </w:p>
        </w:tc>
      </w:tr>
      <w:tr w:rsidR="00141D99" w14:paraId="0F8AB62C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1F0E665E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Post condiciones: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0679F3CD" w14:textId="77777777" w:rsidR="00141D99" w:rsidRDefault="00F172FF">
            <w:pPr>
              <w:widowControl w:val="0"/>
              <w:numPr>
                <w:ilvl w:val="0"/>
                <w:numId w:val="21"/>
              </w:numPr>
              <w:tabs>
                <w:tab w:val="left" w:pos="258"/>
              </w:tabs>
              <w:spacing w:before="0"/>
              <w:ind w:left="120" w:right="151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cliente recibe una respuesta con los campos estado (OK/ERROR), </w:t>
            </w:r>
            <w:proofErr w:type="spellStart"/>
            <w:r>
              <w:t>codigo</w:t>
            </w:r>
            <w:proofErr w:type="spellEnd"/>
            <w:r>
              <w:t xml:space="preserve">, mensaje, resultado, </w:t>
            </w:r>
            <w:proofErr w:type="spellStart"/>
            <w:r>
              <w:t>unidadOrigen</w:t>
            </w:r>
            <w:proofErr w:type="spellEnd"/>
            <w:r>
              <w:t xml:space="preserve"> y </w:t>
            </w:r>
            <w:proofErr w:type="spellStart"/>
            <w:r>
              <w:t>unidadDestino</w:t>
            </w:r>
            <w:proofErr w:type="spellEnd"/>
            <w:r>
              <w:t>.</w:t>
            </w:r>
          </w:p>
        </w:tc>
      </w:tr>
      <w:tr w:rsidR="00141D99" w14:paraId="5B7458F3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577B8063" w14:textId="77777777" w:rsidR="00141D99" w:rsidRDefault="00F172FF">
            <w:pPr>
              <w:jc w:val="right"/>
              <w:rPr>
                <w:b/>
                <w:bCs/>
                <w:highlight w:val="yellow"/>
              </w:rPr>
            </w:pPr>
            <w:r>
              <w:rPr>
                <w:b/>
                <w:bCs/>
              </w:rPr>
              <w:t>Gráfico: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37F93DF7" w14:textId="77777777" w:rsidR="00141D99" w:rsidRDefault="00F172FF">
            <w:pPr>
              <w:widowControl w:val="0"/>
              <w:spacing w:before="0"/>
              <w:ind w:left="11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i/>
                <w:iCs/>
                <w:color w:val="44546A"/>
                <w:sz w:val="18"/>
                <w:szCs w:val="18"/>
              </w:rPr>
            </w:pPr>
            <w:r>
              <w:rPr>
                <w:noProof/>
                <w:sz w:val="20"/>
                <w:szCs w:val="20"/>
              </w:rPr>
              <w:drawing>
                <wp:inline distT="114300" distB="114300" distL="114300" distR="114300" wp14:anchorId="0A8B1E24" wp14:editId="1610005B">
                  <wp:extent cx="3424367" cy="3170301"/>
                  <wp:effectExtent l="0" t="0" r="0" b="0"/>
                  <wp:docPr id="40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4367" cy="317030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FCB0B10" w14:textId="77777777" w:rsidR="00141D99" w:rsidRDefault="00F172FF">
            <w:pPr>
              <w:pStyle w:val="Ttulo4"/>
              <w:spacing w:after="100"/>
              <w:jc w:val="center"/>
              <w:outlineLvl w:val="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4546A"/>
                <w:sz w:val="18"/>
                <w:szCs w:val="18"/>
              </w:rPr>
            </w:pPr>
            <w:bookmarkStart w:id="49" w:name="_4ooxf8rox4r6" w:colFirst="0" w:colLast="0"/>
            <w:bookmarkStart w:id="50" w:name="_Toc242339168"/>
            <w:bookmarkEnd w:id="49"/>
            <w:r>
              <w:rPr>
                <w:color w:val="44546A"/>
                <w:sz w:val="18"/>
                <w:szCs w:val="18"/>
              </w:rPr>
              <w:t>Ilustración 7</w:t>
            </w:r>
            <w:r>
              <w:rPr>
                <w:color w:val="4472C4"/>
                <w:sz w:val="20"/>
                <w:szCs w:val="20"/>
              </w:rPr>
              <w:t xml:space="preserve">. </w:t>
            </w:r>
            <w:r>
              <w:rPr>
                <w:color w:val="44546A"/>
                <w:sz w:val="18"/>
                <w:szCs w:val="18"/>
              </w:rPr>
              <w:t>Caso de Uso de Generar respuesta estructurada</w:t>
            </w:r>
            <w:bookmarkEnd w:id="50"/>
          </w:p>
        </w:tc>
      </w:tr>
      <w:tr w:rsidR="00141D99" w14:paraId="2A84F85C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0" w:type="dxa"/>
            <w:gridSpan w:val="6"/>
          </w:tcPr>
          <w:p w14:paraId="19855119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Flujo básico — Generar respuesta estructurada</w:t>
            </w:r>
          </w:p>
        </w:tc>
      </w:tr>
      <w:tr w:rsidR="00141D99" w14:paraId="33F60483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</w:tcPr>
          <w:p w14:paraId="4A38B7D0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Actor</w:t>
            </w:r>
          </w:p>
        </w:tc>
        <w:tc>
          <w:tcPr>
            <w:tcW w:w="4840" w:type="dxa"/>
            <w:gridSpan w:val="4"/>
          </w:tcPr>
          <w:p w14:paraId="7CF090F5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Sistema</w:t>
            </w:r>
          </w:p>
        </w:tc>
      </w:tr>
      <w:tr w:rsidR="00141D99" w14:paraId="73D6EA3A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0017D2A9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2CF9524C" w14:textId="77777777" w:rsidR="00141D99" w:rsidRDefault="00F172FF">
            <w:pPr>
              <w:widowControl w:val="0"/>
              <w:spacing w:before="46"/>
              <w:ind w:left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1. El sistema recibe el resultado del procesamiento de la solicitud. </w:t>
            </w:r>
          </w:p>
        </w:tc>
      </w:tr>
      <w:tr w:rsidR="00141D99" w14:paraId="7ECE119B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16E49887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5ABC246B" w14:textId="77777777" w:rsidR="00141D99" w:rsidRDefault="00F172FF">
            <w:pPr>
              <w:widowControl w:val="0"/>
              <w:spacing w:before="46"/>
              <w:ind w:left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2. El sistema determina si hubo un error. </w:t>
            </w:r>
          </w:p>
        </w:tc>
      </w:tr>
      <w:tr w:rsidR="00141D99" w14:paraId="38FA95D2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4286675C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39381E99" w14:textId="77777777" w:rsidR="00141D99" w:rsidRDefault="00F172FF">
            <w:pPr>
              <w:widowControl w:val="0"/>
              <w:spacing w:before="46"/>
              <w:ind w:left="120" w:right="15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3. Si no hubo error, asigna estado OK, código 200, mensaje "Conversión realizada correctamente", el resultado y las unidades de origen y destino. </w:t>
            </w:r>
          </w:p>
        </w:tc>
      </w:tr>
      <w:tr w:rsidR="00141D99" w14:paraId="3BAC4ED7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005262A6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739F271C" w14:textId="77777777" w:rsidR="00141D99" w:rsidRDefault="00F172FF">
            <w:pPr>
              <w:widowControl w:val="0"/>
              <w:spacing w:before="46"/>
              <w:ind w:left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4. El sistema devuelve la respuesta al cliente dentro del mensaje SOAP. </w:t>
            </w:r>
          </w:p>
        </w:tc>
      </w:tr>
      <w:tr w:rsidR="00141D99" w14:paraId="42DF1C09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5C596519" w14:textId="77777777" w:rsidR="00141D99" w:rsidRDefault="00F172FF">
            <w:pPr>
              <w:widowControl w:val="0"/>
              <w:spacing w:before="0"/>
            </w:pPr>
            <w:r>
              <w:t>5. El cliente presenta la respues</w:t>
            </w:r>
            <w:r>
              <w:t xml:space="preserve">ta al usuario. </w:t>
            </w:r>
          </w:p>
        </w:tc>
        <w:tc>
          <w:tcPr>
            <w:tcW w:w="4840" w:type="dxa"/>
            <w:gridSpan w:val="4"/>
            <w:shd w:val="clear" w:color="auto" w:fill="FFFFFF"/>
          </w:tcPr>
          <w:p w14:paraId="6C88457F" w14:textId="77777777" w:rsidR="00141D99" w:rsidRDefault="00141D99">
            <w:pPr>
              <w:widowControl w:val="0"/>
              <w:spacing w:before="46"/>
              <w:ind w:left="120" w:right="15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41D99" w14:paraId="2987711E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0" w:type="dxa"/>
            <w:gridSpan w:val="6"/>
            <w:vAlign w:val="center"/>
          </w:tcPr>
          <w:p w14:paraId="04436BB3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Flujo Alternativo</w:t>
            </w:r>
          </w:p>
        </w:tc>
      </w:tr>
      <w:tr w:rsidR="00141D99" w14:paraId="21A68E8D" w14:textId="77777777" w:rsidTr="00141D99">
        <w:trPr>
          <w:trHeight w:val="85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0" w:type="dxa"/>
            <w:gridSpan w:val="6"/>
            <w:shd w:val="clear" w:color="auto" w:fill="FFFFFF"/>
          </w:tcPr>
          <w:p w14:paraId="4C0B637D" w14:textId="77777777" w:rsidR="00141D99" w:rsidRDefault="00F172FF">
            <w:pPr>
              <w:widowControl w:val="0"/>
              <w:numPr>
                <w:ilvl w:val="0"/>
                <w:numId w:val="14"/>
              </w:numPr>
              <w:tabs>
                <w:tab w:val="left" w:pos="257"/>
              </w:tabs>
              <w:spacing w:before="46"/>
              <w:ind w:left="119" w:right="956" w:firstLine="0"/>
            </w:pPr>
            <w:r>
              <w:rPr>
                <w:b/>
                <w:bCs/>
              </w:rPr>
              <w:t xml:space="preserve">FA-01 Respuesta de error (paso 3): </w:t>
            </w:r>
            <w:r>
              <w:t xml:space="preserve">si hubo un error, el sistema asigna estado ERROR, el código y mensaje de la tabla de errores (AUTH-001, AUTH-002, AUTH-003, UNIT-001, UNIT-002, DATA-001, SYS-001) y deja el resultado vacío; continúa en el paso 4. </w:t>
            </w:r>
          </w:p>
          <w:p w14:paraId="6BF49936" w14:textId="77777777" w:rsidR="00141D99" w:rsidRDefault="00F172FF">
            <w:pPr>
              <w:widowControl w:val="0"/>
              <w:numPr>
                <w:ilvl w:val="0"/>
                <w:numId w:val="14"/>
              </w:numPr>
              <w:tabs>
                <w:tab w:val="left" w:pos="257"/>
              </w:tabs>
              <w:spacing w:before="0"/>
              <w:ind w:left="119" w:right="148" w:firstLine="0"/>
            </w:pPr>
            <w:r>
              <w:rPr>
                <w:b/>
                <w:bCs/>
              </w:rPr>
              <w:t xml:space="preserve">FA-02 Error no previsto (cualquier paso): </w:t>
            </w:r>
            <w:r>
              <w:t xml:space="preserve">ante una </w:t>
            </w:r>
            <w:r>
              <w:t xml:space="preserve">falla interna inesperada, el sistema igualmente devuelve una respuesta con estado ERROR, código SYS-001 y el mensaje "Error interno del servidor"; nunca deja al cliente sin respuesta. </w:t>
            </w:r>
          </w:p>
        </w:tc>
      </w:tr>
      <w:tr w:rsidR="00141D99" w14:paraId="386083AD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487" w:type="dxa"/>
            <w:gridSpan w:val="3"/>
          </w:tcPr>
          <w:p w14:paraId="0DB77A49" w14:textId="77777777" w:rsidR="00141D99" w:rsidRDefault="00F172FF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 xml:space="preserve">Casos de uso incluidos: </w:t>
            </w:r>
          </w:p>
        </w:tc>
        <w:tc>
          <w:tcPr>
            <w:tcW w:w="4533" w:type="dxa"/>
            <w:gridSpan w:val="3"/>
            <w:shd w:val="clear" w:color="auto" w:fill="FFFFFF"/>
          </w:tcPr>
          <w:p w14:paraId="52DB0BCC" w14:textId="77777777" w:rsidR="00141D99" w:rsidRDefault="00F172FF">
            <w:pPr>
              <w:widowControl w:val="0"/>
              <w:spacing w:before="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141D99" w14:paraId="0E458D43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487" w:type="dxa"/>
            <w:gridSpan w:val="3"/>
          </w:tcPr>
          <w:p w14:paraId="69A85345" w14:textId="77777777" w:rsidR="00141D99" w:rsidRDefault="00F172F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Casos de uso extendidos: </w:t>
            </w:r>
          </w:p>
        </w:tc>
        <w:tc>
          <w:tcPr>
            <w:tcW w:w="4533" w:type="dxa"/>
            <w:gridSpan w:val="3"/>
            <w:shd w:val="clear" w:color="auto" w:fill="FFFFFF"/>
          </w:tcPr>
          <w:p w14:paraId="798F6C95" w14:textId="77777777" w:rsidR="00141D99" w:rsidRDefault="00F172FF">
            <w:pPr>
              <w:widowControl w:val="0"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— (Es incluido por: CU-01, CU-02, CU-03 y CU-04)</w:t>
            </w:r>
          </w:p>
        </w:tc>
      </w:tr>
    </w:tbl>
    <w:p w14:paraId="1D490401" w14:textId="77777777" w:rsidR="00141D99" w:rsidRDefault="00141D99"/>
    <w:p w14:paraId="152B6AD7" w14:textId="77777777" w:rsidR="00141D99" w:rsidRDefault="00141D99"/>
    <w:p w14:paraId="3DAE70BB" w14:textId="77777777" w:rsidR="00141D99" w:rsidRDefault="00141D99"/>
    <w:p w14:paraId="6827795E" w14:textId="77777777" w:rsidR="00141D99" w:rsidRDefault="00F172FF">
      <w:pPr>
        <w:pStyle w:val="Ttulo2"/>
      </w:pPr>
      <w:bookmarkStart w:id="51" w:name="_Toc242339146"/>
      <w:r>
        <w:t>E</w:t>
      </w:r>
      <w:r>
        <w:t>CUD_GESTIONAR_TOKEN_INVALIDO</w:t>
      </w:r>
      <w:bookmarkEnd w:id="51"/>
    </w:p>
    <w:p w14:paraId="4D67F745" w14:textId="77777777" w:rsidR="00141D99" w:rsidRDefault="00F172FF">
      <w:pPr>
        <w:pStyle w:val="Ttulo5"/>
        <w:rPr>
          <w:color w:val="666666"/>
        </w:rPr>
      </w:pPr>
      <w:bookmarkStart w:id="52" w:name="_q7dymdc2fxh8" w:colFirst="0" w:colLast="0"/>
      <w:bookmarkStart w:id="53" w:name="_Toc242339188"/>
      <w:bookmarkStart w:id="54" w:name="_Toc242339296"/>
      <w:bookmarkEnd w:id="52"/>
      <w:r>
        <w:rPr>
          <w:color w:val="666666"/>
        </w:rPr>
        <w:t>Tabla 8. ECUD — CU-08: Gestionar token inválido</w:t>
      </w:r>
      <w:bookmarkEnd w:id="53"/>
      <w:bookmarkEnd w:id="54"/>
      <w:r>
        <w:rPr>
          <w:color w:val="666666"/>
        </w:rPr>
        <w:t xml:space="preserve"> </w:t>
      </w:r>
    </w:p>
    <w:tbl>
      <w:tblPr>
        <w:tblStyle w:val="4"/>
        <w:tblW w:w="902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50"/>
        <w:gridCol w:w="1633"/>
        <w:gridCol w:w="307"/>
        <w:gridCol w:w="307"/>
        <w:gridCol w:w="2279"/>
        <w:gridCol w:w="1949"/>
      </w:tblGrid>
      <w:tr w:rsidR="00141D99" w14:paraId="415DCE04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2885F007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 xml:space="preserve">Nombre Caso de Uso: 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35560DD7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 xml:space="preserve">Gestionar token inválido </w:t>
            </w:r>
          </w:p>
        </w:tc>
      </w:tr>
      <w:tr w:rsidR="00141D99" w14:paraId="083E1AA5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46B55249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Identificador: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35228466" w14:textId="77777777" w:rsidR="00141D99" w:rsidRDefault="00F17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CU-08</w:t>
            </w:r>
          </w:p>
        </w:tc>
      </w:tr>
      <w:tr w:rsidR="00141D99" w14:paraId="40ED4036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5190DA65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Descripción: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3D174635" w14:textId="77777777" w:rsidR="00141D99" w:rsidRDefault="00F17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Caso de uso de extensión que se activa cuando el token recibido es nulo, no existe en la memoria del servidor o fue alterado. Devuelve el código AUTH-001 sin ejecutar la conversión. </w:t>
            </w:r>
          </w:p>
        </w:tc>
      </w:tr>
      <w:tr w:rsidR="00141D99" w14:paraId="5783DC55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68C5331A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Meta: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70466454" w14:textId="77777777" w:rsidR="00141D99" w:rsidRDefault="00F17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Informar al usuario que su token no es válido para que vuelva a autenticarse (CU-01). </w:t>
            </w:r>
          </w:p>
        </w:tc>
      </w:tr>
      <w:tr w:rsidR="00141D99" w14:paraId="1A69BE56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78A87F6B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Estado:</w:t>
            </w:r>
          </w:p>
        </w:tc>
        <w:tc>
          <w:tcPr>
            <w:tcW w:w="2246" w:type="dxa"/>
            <w:gridSpan w:val="3"/>
            <w:shd w:val="clear" w:color="auto" w:fill="FFFFFF"/>
            <w:vAlign w:val="center"/>
          </w:tcPr>
          <w:p w14:paraId="732D2434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78" w:type="dxa"/>
            <w:vAlign w:val="center"/>
          </w:tcPr>
          <w:p w14:paraId="25D2D44E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Versión:</w:t>
            </w:r>
          </w:p>
        </w:tc>
        <w:tc>
          <w:tcPr>
            <w:tcW w:w="1948" w:type="dxa"/>
            <w:shd w:val="clear" w:color="auto" w:fill="FFFFFF"/>
            <w:vAlign w:val="center"/>
          </w:tcPr>
          <w:p w14:paraId="24278017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141D99" w14:paraId="44D55311" w14:textId="77777777" w:rsidTr="00141D99">
        <w:trPr>
          <w:trHeight w:val="2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65B7A3C2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Autores: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5112445C" w14:textId="77777777" w:rsidR="00141D99" w:rsidRDefault="00F17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Eduardo García, Brayan </w:t>
            </w:r>
            <w:proofErr w:type="spellStart"/>
            <w:r>
              <w:t>Jacome</w:t>
            </w:r>
            <w:proofErr w:type="spellEnd"/>
            <w:r>
              <w:t>, Mateo Iza</w:t>
            </w:r>
          </w:p>
        </w:tc>
      </w:tr>
      <w:tr w:rsidR="00141D99" w14:paraId="3F1E4F46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46E07E41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Fecha creación:</w:t>
            </w:r>
          </w:p>
        </w:tc>
        <w:tc>
          <w:tcPr>
            <w:tcW w:w="2246" w:type="dxa"/>
            <w:gridSpan w:val="3"/>
            <w:shd w:val="clear" w:color="auto" w:fill="FFFFFF"/>
          </w:tcPr>
          <w:p w14:paraId="2D585D9B" w14:textId="77777777" w:rsidR="00141D99" w:rsidRDefault="00F17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07/10/2026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78" w:type="dxa"/>
          </w:tcPr>
          <w:p w14:paraId="320BBC8E" w14:textId="77777777" w:rsidR="00141D99" w:rsidRDefault="00F172FF">
            <w:pPr>
              <w:rPr>
                <w:b/>
                <w:bCs/>
              </w:rPr>
            </w:pPr>
            <w:r>
              <w:rPr>
                <w:b/>
                <w:bCs/>
              </w:rPr>
              <w:t>Fecha modificación:</w:t>
            </w:r>
          </w:p>
        </w:tc>
        <w:tc>
          <w:tcPr>
            <w:tcW w:w="1948" w:type="dxa"/>
            <w:shd w:val="clear" w:color="auto" w:fill="FFFFFF"/>
          </w:tcPr>
          <w:p w14:paraId="074D64BD" w14:textId="77777777" w:rsidR="00141D99" w:rsidRDefault="00F17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07/10/2026</w:t>
            </w:r>
          </w:p>
        </w:tc>
      </w:tr>
      <w:tr w:rsidR="00141D99" w14:paraId="58CFE8E2" w14:textId="77777777" w:rsidTr="00141D99">
        <w:trPr>
          <w:trHeight w:val="3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08D3F525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Datos de entrada: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46702F35" w14:textId="77777777" w:rsidR="00141D99" w:rsidRDefault="00F172FF">
            <w:pPr>
              <w:spacing w:before="0" w:after="1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token (heredado de CU-04) </w:t>
            </w:r>
          </w:p>
        </w:tc>
      </w:tr>
      <w:tr w:rsidR="00141D99" w14:paraId="00746F45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3B25FDC5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Precondiciones: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3B8535F9" w14:textId="77777777" w:rsidR="00141D99" w:rsidRDefault="00F172FF">
            <w:pPr>
              <w:spacing w:before="0" w:after="1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 invocó CU-04 y la validación de CU-05 detectó un token inválido. </w:t>
            </w:r>
          </w:p>
        </w:tc>
      </w:tr>
      <w:tr w:rsidR="00141D99" w14:paraId="55DFEA15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0DDD6D6E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Post condiciones: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02BBD3C2" w14:textId="77777777" w:rsidR="00141D99" w:rsidRDefault="00F172FF">
            <w:pPr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sistema no ejecuta la conversión.</w:t>
            </w:r>
          </w:p>
          <w:p w14:paraId="7AB75A54" w14:textId="77777777" w:rsidR="00141D99" w:rsidRDefault="00F172FF">
            <w:pPr>
              <w:numPr>
                <w:ilvl w:val="0"/>
                <w:numId w:val="29"/>
              </w:num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Responde estado ERROR, código AUTH-001, mensaje "Token inválido". </w:t>
            </w:r>
          </w:p>
          <w:p w14:paraId="67114E73" w14:textId="77777777" w:rsidR="00141D99" w:rsidRDefault="00F172FF">
            <w:pPr>
              <w:numPr>
                <w:ilvl w:val="0"/>
                <w:numId w:val="29"/>
              </w:num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cliente siempre recibe una respuesta. </w:t>
            </w:r>
          </w:p>
          <w:p w14:paraId="1DFB89BD" w14:textId="77777777" w:rsidR="00141D99" w:rsidRDefault="00141D9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41D99" w14:paraId="361FAEAB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0A23F9FB" w14:textId="77777777" w:rsidR="00141D99" w:rsidRDefault="00F172FF">
            <w:pPr>
              <w:jc w:val="right"/>
              <w:rPr>
                <w:b/>
                <w:bCs/>
                <w:highlight w:val="yellow"/>
              </w:rPr>
            </w:pPr>
            <w:r>
              <w:rPr>
                <w:b/>
                <w:bCs/>
              </w:rPr>
              <w:t>Gráfico: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2139B733" w14:textId="77777777" w:rsidR="00141D99" w:rsidRDefault="00F172FF">
            <w:pPr>
              <w:spacing w:after="1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i/>
                <w:iCs/>
                <w:color w:val="44546A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noProof/>
                <w:color w:val="44546A"/>
                <w:sz w:val="18"/>
                <w:szCs w:val="18"/>
              </w:rPr>
              <w:drawing>
                <wp:inline distT="114300" distB="114300" distL="114300" distR="114300" wp14:anchorId="7EEA5C27" wp14:editId="7FDE2DBD">
                  <wp:extent cx="3943350" cy="1428267"/>
                  <wp:effectExtent l="0" t="0" r="0" b="0"/>
                  <wp:docPr id="41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3350" cy="142826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E35EF07" w14:textId="77777777" w:rsidR="00141D99" w:rsidRDefault="00F172FF">
            <w:pPr>
              <w:pStyle w:val="Ttulo4"/>
              <w:spacing w:after="100"/>
              <w:jc w:val="center"/>
              <w:outlineLvl w:val="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4546A"/>
                <w:sz w:val="18"/>
                <w:szCs w:val="18"/>
              </w:rPr>
            </w:pPr>
            <w:bookmarkStart w:id="55" w:name="_61twpg43fvgu" w:colFirst="0" w:colLast="0"/>
            <w:bookmarkStart w:id="56" w:name="_Toc242339169"/>
            <w:bookmarkEnd w:id="55"/>
            <w:r>
              <w:rPr>
                <w:color w:val="44546A"/>
                <w:sz w:val="18"/>
                <w:szCs w:val="18"/>
              </w:rPr>
              <w:t>Ilustración 8</w:t>
            </w:r>
            <w:r>
              <w:rPr>
                <w:color w:val="4472C4"/>
                <w:sz w:val="20"/>
                <w:szCs w:val="20"/>
              </w:rPr>
              <w:t xml:space="preserve">. </w:t>
            </w:r>
            <w:r>
              <w:rPr>
                <w:color w:val="44546A"/>
                <w:sz w:val="18"/>
                <w:szCs w:val="18"/>
              </w:rPr>
              <w:t>Caso de Uso de Gestionar token inválido</w:t>
            </w:r>
            <w:bookmarkEnd w:id="56"/>
            <w:r>
              <w:rPr>
                <w:color w:val="44546A"/>
                <w:sz w:val="18"/>
                <w:szCs w:val="18"/>
              </w:rPr>
              <w:t xml:space="preserve"> </w:t>
            </w:r>
          </w:p>
        </w:tc>
      </w:tr>
      <w:tr w:rsidR="00141D99" w14:paraId="61634E74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0" w:type="dxa"/>
            <w:gridSpan w:val="6"/>
          </w:tcPr>
          <w:p w14:paraId="787CA8C4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Flujo básico — Gestionar token inválido </w:t>
            </w:r>
          </w:p>
        </w:tc>
      </w:tr>
      <w:tr w:rsidR="00141D99" w14:paraId="12E800E5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</w:tcPr>
          <w:p w14:paraId="39C59DAB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Actor</w:t>
            </w:r>
          </w:p>
        </w:tc>
        <w:tc>
          <w:tcPr>
            <w:tcW w:w="4840" w:type="dxa"/>
            <w:gridSpan w:val="4"/>
          </w:tcPr>
          <w:p w14:paraId="6D3E87AE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Sistema</w:t>
            </w:r>
          </w:p>
        </w:tc>
      </w:tr>
      <w:tr w:rsidR="00141D99" w14:paraId="70A99DAB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69770D35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1742970D" w14:textId="77777777" w:rsidR="00141D99" w:rsidRDefault="00F172FF">
            <w:pPr>
              <w:spacing w:after="1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1. El sistema detecta que el token es nulo, inexistente o alterado. </w:t>
            </w:r>
          </w:p>
        </w:tc>
      </w:tr>
      <w:tr w:rsidR="00141D99" w14:paraId="3CC26664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3612A20E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03DFD386" w14:textId="77777777" w:rsidR="00141D99" w:rsidRDefault="00F172FF">
            <w:pPr>
              <w:spacing w:after="1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2. El sistema detiene el procesamiento de la solicitud y no ejecuta la conversión. </w:t>
            </w:r>
          </w:p>
        </w:tc>
      </w:tr>
      <w:tr w:rsidR="00141D99" w14:paraId="68E7FFA8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08DED257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6737F612" w14:textId="77777777" w:rsidR="00141D99" w:rsidRDefault="00F172FF">
            <w:pPr>
              <w:spacing w:after="1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3. El sistema genera la respuesta estructurada con estado ERROR, código AUTH-001 y mensaje "Token inválido" (CU-07). </w:t>
            </w:r>
          </w:p>
        </w:tc>
      </w:tr>
      <w:tr w:rsidR="00141D99" w14:paraId="746C9114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2747B82F" w14:textId="77777777" w:rsidR="00141D99" w:rsidRDefault="00F172FF">
            <w:pPr>
              <w:spacing w:after="100"/>
            </w:pPr>
            <w:r>
              <w:t>4. El cliente muestra el mensaje al usuario y lo in</w:t>
            </w:r>
            <w:r>
              <w:t xml:space="preserve">vita a autenticarse nuevamente (CU-01). </w:t>
            </w:r>
          </w:p>
        </w:tc>
        <w:tc>
          <w:tcPr>
            <w:tcW w:w="4840" w:type="dxa"/>
            <w:gridSpan w:val="4"/>
            <w:shd w:val="clear" w:color="auto" w:fill="FFFFFF"/>
          </w:tcPr>
          <w:p w14:paraId="0571A8FC" w14:textId="77777777" w:rsidR="00141D99" w:rsidRDefault="00141D99">
            <w:pPr>
              <w:spacing w:after="1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41D99" w14:paraId="0C8F6650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0" w:type="dxa"/>
            <w:gridSpan w:val="6"/>
            <w:vAlign w:val="center"/>
          </w:tcPr>
          <w:p w14:paraId="04069BB0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Flujo Alternativo</w:t>
            </w:r>
          </w:p>
        </w:tc>
      </w:tr>
      <w:tr w:rsidR="00141D99" w14:paraId="73749669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0" w:type="dxa"/>
            <w:gridSpan w:val="6"/>
            <w:shd w:val="clear" w:color="auto" w:fill="FFFFFF"/>
          </w:tcPr>
          <w:p w14:paraId="7454C774" w14:textId="77777777" w:rsidR="00141D99" w:rsidRDefault="00F172FF">
            <w:pPr>
              <w:numPr>
                <w:ilvl w:val="0"/>
                <w:numId w:val="25"/>
              </w:numPr>
              <w:spacing w:before="0" w:after="100"/>
            </w:pPr>
            <w:r>
              <w:rPr>
                <w:b/>
                <w:bCs/>
              </w:rPr>
              <w:t xml:space="preserve">FA-01 Token vacío (paso 1): </w:t>
            </w:r>
            <w:r>
              <w:t xml:space="preserve">se trata igual que un token inexistente; el sistema responde el mismo código AUTH-001. </w:t>
            </w:r>
          </w:p>
        </w:tc>
      </w:tr>
      <w:tr w:rsidR="00141D99" w14:paraId="3B7ACA09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487" w:type="dxa"/>
            <w:gridSpan w:val="3"/>
          </w:tcPr>
          <w:p w14:paraId="5ABB424A" w14:textId="77777777" w:rsidR="00141D99" w:rsidRDefault="00F172F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Casos de uso incluidos: </w:t>
            </w:r>
          </w:p>
        </w:tc>
        <w:tc>
          <w:tcPr>
            <w:tcW w:w="4533" w:type="dxa"/>
            <w:gridSpan w:val="3"/>
            <w:shd w:val="clear" w:color="auto" w:fill="FFFFFF"/>
          </w:tcPr>
          <w:p w14:paraId="5CEAEC5E" w14:textId="77777777" w:rsidR="00141D99" w:rsidRDefault="00F172FF">
            <w:pPr>
              <w:widowControl w:val="0"/>
              <w:spacing w:before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</w:tr>
      <w:tr w:rsidR="00141D99" w14:paraId="1E00E101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487" w:type="dxa"/>
            <w:gridSpan w:val="3"/>
          </w:tcPr>
          <w:p w14:paraId="70A586B8" w14:textId="77777777" w:rsidR="00141D99" w:rsidRDefault="00F172F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Casos de uso extendidos: </w:t>
            </w:r>
          </w:p>
        </w:tc>
        <w:tc>
          <w:tcPr>
            <w:tcW w:w="4533" w:type="dxa"/>
            <w:gridSpan w:val="3"/>
            <w:shd w:val="clear" w:color="auto" w:fill="FFFFFF"/>
          </w:tcPr>
          <w:p w14:paraId="192E3DAD" w14:textId="77777777" w:rsidR="00141D99" w:rsidRDefault="00F172FF">
            <w:pPr>
              <w:widowControl w:val="0"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Extiende a CU-05 Validar token de seguridad</w:t>
            </w:r>
          </w:p>
        </w:tc>
      </w:tr>
    </w:tbl>
    <w:p w14:paraId="22C49DF6" w14:textId="77777777" w:rsidR="00141D99" w:rsidRDefault="00141D99"/>
    <w:p w14:paraId="6BEC9B7D" w14:textId="77777777" w:rsidR="00141D99" w:rsidRDefault="00141D99"/>
    <w:p w14:paraId="6F16024B" w14:textId="77777777" w:rsidR="00141D99" w:rsidRDefault="00F172FF">
      <w:pPr>
        <w:pStyle w:val="Ttulo2"/>
      </w:pPr>
      <w:bookmarkStart w:id="57" w:name="_Toc242339147"/>
      <w:r>
        <w:t>E</w:t>
      </w:r>
      <w:r>
        <w:t>CUD_GESTIONAR_SESION_EXPIRADA</w:t>
      </w:r>
      <w:bookmarkEnd w:id="57"/>
    </w:p>
    <w:p w14:paraId="3A62E910" w14:textId="77777777" w:rsidR="00141D99" w:rsidRDefault="00F172FF">
      <w:pPr>
        <w:pStyle w:val="Ttulo5"/>
        <w:rPr>
          <w:color w:val="666666"/>
        </w:rPr>
      </w:pPr>
      <w:bookmarkStart w:id="58" w:name="_e4p65kjl8f3d" w:colFirst="0" w:colLast="0"/>
      <w:bookmarkStart w:id="59" w:name="_Toc242339189"/>
      <w:bookmarkStart w:id="60" w:name="_Toc242339297"/>
      <w:bookmarkEnd w:id="58"/>
      <w:r>
        <w:rPr>
          <w:color w:val="666666"/>
        </w:rPr>
        <w:t>Tabla 9. ECUD — CU-09: Gestionar sesión expirada</w:t>
      </w:r>
      <w:bookmarkEnd w:id="59"/>
      <w:bookmarkEnd w:id="60"/>
      <w:r>
        <w:rPr>
          <w:color w:val="666666"/>
        </w:rPr>
        <w:t xml:space="preserve"> </w:t>
      </w:r>
    </w:p>
    <w:tbl>
      <w:tblPr>
        <w:tblStyle w:val="3"/>
        <w:tblW w:w="902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50"/>
        <w:gridCol w:w="1633"/>
        <w:gridCol w:w="307"/>
        <w:gridCol w:w="307"/>
        <w:gridCol w:w="2279"/>
        <w:gridCol w:w="1949"/>
      </w:tblGrid>
      <w:tr w:rsidR="00141D99" w14:paraId="18412BF5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7F93E15A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 xml:space="preserve">Nombre Caso de Uso: 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67393207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Gestionar sesión expirada</w:t>
            </w:r>
          </w:p>
        </w:tc>
      </w:tr>
      <w:tr w:rsidR="00141D99" w14:paraId="7AB86821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174021AF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Identificador: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1258FB96" w14:textId="77777777" w:rsidR="00141D99" w:rsidRDefault="00F17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CU-09</w:t>
            </w:r>
          </w:p>
        </w:tc>
      </w:tr>
      <w:tr w:rsidR="00141D99" w14:paraId="703E5A86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0F7FB480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Descripción: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313C4561" w14:textId="77777777" w:rsidR="00141D99" w:rsidRDefault="00F17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Caso de uso de extensión que se activa cuando el token existe en la memoria del servidor, pero su tiempo de vida (15 minutos) ya terminó. Devuelve el código AUTH-002 sin ejecutar la conversión. </w:t>
            </w:r>
          </w:p>
        </w:tc>
      </w:tr>
      <w:tr w:rsidR="00141D99" w14:paraId="09ED2AB9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2323C10A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Meta: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2DB167F0" w14:textId="77777777" w:rsidR="00141D99" w:rsidRDefault="00F17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Informar al usuario que su sesión caducó para que vuelva a autenticarse (CU-01) y obtenga un token nuevo. </w:t>
            </w:r>
          </w:p>
        </w:tc>
      </w:tr>
      <w:tr w:rsidR="00141D99" w14:paraId="058D4C1A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6A8CA816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Estado:</w:t>
            </w:r>
          </w:p>
        </w:tc>
        <w:tc>
          <w:tcPr>
            <w:tcW w:w="2246" w:type="dxa"/>
            <w:gridSpan w:val="3"/>
            <w:shd w:val="clear" w:color="auto" w:fill="FFFFFF"/>
            <w:vAlign w:val="center"/>
          </w:tcPr>
          <w:p w14:paraId="31194CA1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78" w:type="dxa"/>
            <w:vAlign w:val="center"/>
          </w:tcPr>
          <w:p w14:paraId="329D80E6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Versión:</w:t>
            </w:r>
          </w:p>
        </w:tc>
        <w:tc>
          <w:tcPr>
            <w:tcW w:w="1948" w:type="dxa"/>
            <w:shd w:val="clear" w:color="auto" w:fill="FFFFFF"/>
            <w:vAlign w:val="center"/>
          </w:tcPr>
          <w:p w14:paraId="5F66CB2C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141D99" w14:paraId="127F1188" w14:textId="77777777" w:rsidTr="00141D99">
        <w:trPr>
          <w:trHeight w:val="2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18AD3141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Autores: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474739BE" w14:textId="77777777" w:rsidR="00141D99" w:rsidRDefault="00F17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Eduardo García, Brayan </w:t>
            </w:r>
            <w:proofErr w:type="spellStart"/>
            <w:r>
              <w:t>Jacome</w:t>
            </w:r>
            <w:proofErr w:type="spellEnd"/>
            <w:r>
              <w:t>, Mateo Iza</w:t>
            </w:r>
          </w:p>
        </w:tc>
      </w:tr>
      <w:tr w:rsidR="00141D99" w14:paraId="377A3F89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2FD04A46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Fecha creación:</w:t>
            </w:r>
          </w:p>
        </w:tc>
        <w:tc>
          <w:tcPr>
            <w:tcW w:w="2246" w:type="dxa"/>
            <w:gridSpan w:val="3"/>
            <w:shd w:val="clear" w:color="auto" w:fill="FFFFFF"/>
          </w:tcPr>
          <w:p w14:paraId="64BE3E49" w14:textId="77777777" w:rsidR="00141D99" w:rsidRDefault="00F17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07/10/2026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78" w:type="dxa"/>
          </w:tcPr>
          <w:p w14:paraId="71687512" w14:textId="77777777" w:rsidR="00141D99" w:rsidRDefault="00F172FF">
            <w:pPr>
              <w:rPr>
                <w:b/>
                <w:bCs/>
              </w:rPr>
            </w:pPr>
            <w:r>
              <w:rPr>
                <w:b/>
                <w:bCs/>
              </w:rPr>
              <w:t>Fecha modificación:</w:t>
            </w:r>
          </w:p>
        </w:tc>
        <w:tc>
          <w:tcPr>
            <w:tcW w:w="1948" w:type="dxa"/>
            <w:shd w:val="clear" w:color="auto" w:fill="FFFFFF"/>
          </w:tcPr>
          <w:p w14:paraId="4F602BB9" w14:textId="77777777" w:rsidR="00141D99" w:rsidRDefault="00F17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07/10/2026</w:t>
            </w:r>
          </w:p>
        </w:tc>
      </w:tr>
      <w:tr w:rsidR="00141D99" w14:paraId="0435FA56" w14:textId="77777777" w:rsidTr="00141D99">
        <w:trPr>
          <w:trHeight w:val="3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67E430C0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Datos de entrada: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382F289E" w14:textId="77777777" w:rsidR="00141D99" w:rsidRDefault="00F172FF">
            <w:pPr>
              <w:spacing w:before="0" w:after="1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token (heredado de CU-04) </w:t>
            </w:r>
          </w:p>
        </w:tc>
      </w:tr>
      <w:tr w:rsidR="00141D99" w14:paraId="7A3EC737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25D16CEA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Precondiciones: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6E4C2545" w14:textId="77777777" w:rsidR="00141D99" w:rsidRDefault="00F172FF">
            <w:pPr>
              <w:spacing w:before="0" w:after="1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 invocó CU-04 y la validación de CU-05 detectó que el token está vencido. </w:t>
            </w:r>
          </w:p>
        </w:tc>
      </w:tr>
      <w:tr w:rsidR="00141D99" w14:paraId="3A6A3F19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556D929F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Post condiciones: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679ED186" w14:textId="77777777" w:rsidR="00141D99" w:rsidRDefault="00F172FF">
            <w:pPr>
              <w:numPr>
                <w:ilvl w:val="0"/>
                <w:numId w:val="2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sistema no ejecuta la conversión.</w:t>
            </w:r>
          </w:p>
          <w:p w14:paraId="52D8F3DF" w14:textId="77777777" w:rsidR="00141D99" w:rsidRDefault="00F172FF">
            <w:pPr>
              <w:numPr>
                <w:ilvl w:val="0"/>
                <w:numId w:val="28"/>
              </w:num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token vencido se elimina de la memoria. </w:t>
            </w:r>
          </w:p>
          <w:p w14:paraId="681084F5" w14:textId="77777777" w:rsidR="00141D99" w:rsidRDefault="00F172FF">
            <w:pPr>
              <w:numPr>
                <w:ilvl w:val="0"/>
                <w:numId w:val="28"/>
              </w:num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Responde estado ERROR, código AUTH-002, mensaje "Sesión expirada, vuelva a autenticarse". </w:t>
            </w:r>
          </w:p>
          <w:p w14:paraId="5CC987C4" w14:textId="77777777" w:rsidR="00141D99" w:rsidRDefault="00F172FF">
            <w:pPr>
              <w:numPr>
                <w:ilvl w:val="0"/>
                <w:numId w:val="28"/>
              </w:num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cliente siempre recibe una respuesta. </w:t>
            </w:r>
          </w:p>
        </w:tc>
      </w:tr>
      <w:tr w:rsidR="00141D99" w14:paraId="6BDEC252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19037435" w14:textId="77777777" w:rsidR="00141D99" w:rsidRDefault="00F172FF">
            <w:pPr>
              <w:jc w:val="right"/>
              <w:rPr>
                <w:b/>
                <w:bCs/>
                <w:highlight w:val="yellow"/>
              </w:rPr>
            </w:pPr>
            <w:r>
              <w:rPr>
                <w:b/>
                <w:bCs/>
              </w:rPr>
              <w:lastRenderedPageBreak/>
              <w:t>Gráfico: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348DCBBA" w14:textId="77777777" w:rsidR="00141D99" w:rsidRDefault="00F172FF">
            <w:pPr>
              <w:spacing w:after="1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i/>
                <w:iCs/>
                <w:color w:val="44546A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noProof/>
                <w:color w:val="44546A"/>
                <w:sz w:val="18"/>
                <w:szCs w:val="18"/>
              </w:rPr>
              <w:drawing>
                <wp:inline distT="114300" distB="114300" distL="114300" distR="114300" wp14:anchorId="098DA952" wp14:editId="1AA5536E">
                  <wp:extent cx="3943350" cy="1428267"/>
                  <wp:effectExtent l="0" t="0" r="0" b="0"/>
                  <wp:docPr id="42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3350" cy="142826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ECD7A6F" w14:textId="77777777" w:rsidR="00141D99" w:rsidRDefault="00F172FF">
            <w:pPr>
              <w:pStyle w:val="Ttulo4"/>
              <w:spacing w:after="100"/>
              <w:jc w:val="center"/>
              <w:outlineLvl w:val="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4546A"/>
                <w:sz w:val="18"/>
                <w:szCs w:val="18"/>
              </w:rPr>
            </w:pPr>
            <w:bookmarkStart w:id="61" w:name="_fighlnb6l98e" w:colFirst="0" w:colLast="0"/>
            <w:bookmarkStart w:id="62" w:name="_Toc242339170"/>
            <w:bookmarkEnd w:id="61"/>
            <w:r>
              <w:rPr>
                <w:color w:val="44546A"/>
                <w:sz w:val="18"/>
                <w:szCs w:val="18"/>
              </w:rPr>
              <w:t>Ilustración 9. Caso de Uso de Gestionar sesión expirada</w:t>
            </w:r>
            <w:bookmarkEnd w:id="62"/>
            <w:r>
              <w:rPr>
                <w:color w:val="44546A"/>
                <w:sz w:val="18"/>
                <w:szCs w:val="18"/>
              </w:rPr>
              <w:t xml:space="preserve"> </w:t>
            </w:r>
          </w:p>
        </w:tc>
      </w:tr>
      <w:tr w:rsidR="00141D99" w14:paraId="19DA1321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0" w:type="dxa"/>
            <w:gridSpan w:val="6"/>
          </w:tcPr>
          <w:p w14:paraId="5BD1C75D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Flujo básico — Gestión de sesión expirada </w:t>
            </w:r>
          </w:p>
        </w:tc>
      </w:tr>
      <w:tr w:rsidR="00141D99" w14:paraId="75765EAB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</w:tcPr>
          <w:p w14:paraId="5E1C9262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Actor</w:t>
            </w:r>
          </w:p>
        </w:tc>
        <w:tc>
          <w:tcPr>
            <w:tcW w:w="4840" w:type="dxa"/>
            <w:gridSpan w:val="4"/>
          </w:tcPr>
          <w:p w14:paraId="092898B0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Sistema</w:t>
            </w:r>
          </w:p>
        </w:tc>
      </w:tr>
      <w:tr w:rsidR="00141D99" w14:paraId="7C64E8A6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591AB1F1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70295313" w14:textId="77777777" w:rsidR="00141D99" w:rsidRDefault="00F172FF">
            <w:pPr>
              <w:spacing w:after="1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1. El sistema detecta que la hora de expiración del token ya pasó. </w:t>
            </w:r>
          </w:p>
        </w:tc>
      </w:tr>
      <w:tr w:rsidR="00141D99" w14:paraId="5ABDF850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463E261C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5948D91C" w14:textId="77777777" w:rsidR="00141D99" w:rsidRDefault="00F172FF">
            <w:pPr>
              <w:spacing w:after="1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2. El sistema elimina el token vencido de la memoria y detiene el procesamiento de la solicitud. </w:t>
            </w:r>
          </w:p>
        </w:tc>
      </w:tr>
      <w:tr w:rsidR="00141D99" w14:paraId="0EDB67B9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44EBF98B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2BD1133A" w14:textId="77777777" w:rsidR="00141D99" w:rsidRDefault="00F172FF">
            <w:pPr>
              <w:spacing w:after="1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3. El sistema genera la respuesta estructurada con estado ERROR, código AUTH-002 y mensaje "Sesión expirada, vuelva a autenticarse" (CU-07). </w:t>
            </w:r>
          </w:p>
        </w:tc>
      </w:tr>
      <w:tr w:rsidR="00141D99" w14:paraId="1FF4E194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1226DAE8" w14:textId="77777777" w:rsidR="00141D99" w:rsidRDefault="00F172FF">
            <w:pPr>
              <w:spacing w:after="100"/>
            </w:pPr>
            <w:r>
              <w:t>4. El cliente</w:t>
            </w:r>
            <w:r>
              <w:t xml:space="preserve"> muestra el mensaje al usuario y lo redirige a autenticarse nuevamente (CU-01). </w:t>
            </w:r>
          </w:p>
        </w:tc>
        <w:tc>
          <w:tcPr>
            <w:tcW w:w="4840" w:type="dxa"/>
            <w:gridSpan w:val="4"/>
            <w:shd w:val="clear" w:color="auto" w:fill="FFFFFF"/>
          </w:tcPr>
          <w:p w14:paraId="77A8C0AF" w14:textId="77777777" w:rsidR="00141D99" w:rsidRDefault="00141D99">
            <w:pPr>
              <w:spacing w:after="1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41D99" w14:paraId="6535FA6F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0" w:type="dxa"/>
            <w:gridSpan w:val="6"/>
            <w:vAlign w:val="center"/>
          </w:tcPr>
          <w:p w14:paraId="107EA2BE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Flujo Alternativo</w:t>
            </w:r>
          </w:p>
        </w:tc>
      </w:tr>
      <w:tr w:rsidR="00141D99" w14:paraId="2F438EFA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0" w:type="dxa"/>
            <w:gridSpan w:val="6"/>
            <w:shd w:val="clear" w:color="auto" w:fill="FFFFFF"/>
          </w:tcPr>
          <w:p w14:paraId="62D562FE" w14:textId="77777777" w:rsidR="00141D99" w:rsidRDefault="00F172FF">
            <w:pPr>
              <w:numPr>
                <w:ilvl w:val="0"/>
                <w:numId w:val="31"/>
              </w:numPr>
              <w:spacing w:before="0" w:after="100"/>
            </w:pPr>
            <w:r>
              <w:rPr>
                <w:b/>
                <w:bCs/>
              </w:rPr>
              <w:t xml:space="preserve">FA-01 Expiración entre conversiones (paso 1): </w:t>
            </w:r>
            <w:r>
              <w:t xml:space="preserve">si el token vence entre dos solicitudes, la siguiente solicitud recibe AUTH-002; las conversiones ya respondidas no se ven afectadas. </w:t>
            </w:r>
          </w:p>
        </w:tc>
      </w:tr>
      <w:tr w:rsidR="00141D99" w14:paraId="1FD5E592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487" w:type="dxa"/>
            <w:gridSpan w:val="3"/>
          </w:tcPr>
          <w:p w14:paraId="4DD0EB74" w14:textId="77777777" w:rsidR="00141D99" w:rsidRDefault="00F172F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Casos de uso incluidos: </w:t>
            </w:r>
          </w:p>
        </w:tc>
        <w:tc>
          <w:tcPr>
            <w:tcW w:w="4533" w:type="dxa"/>
            <w:gridSpan w:val="3"/>
            <w:shd w:val="clear" w:color="auto" w:fill="FFFFFF"/>
          </w:tcPr>
          <w:p w14:paraId="62E5AACA" w14:textId="77777777" w:rsidR="00141D99" w:rsidRDefault="00F172FF">
            <w:pPr>
              <w:widowControl w:val="0"/>
              <w:spacing w:before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</w:tr>
      <w:tr w:rsidR="00141D99" w14:paraId="1A94558D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487" w:type="dxa"/>
            <w:gridSpan w:val="3"/>
          </w:tcPr>
          <w:p w14:paraId="6BD4D1E0" w14:textId="77777777" w:rsidR="00141D99" w:rsidRDefault="00F172F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Casos de uso extendidos: </w:t>
            </w:r>
          </w:p>
        </w:tc>
        <w:tc>
          <w:tcPr>
            <w:tcW w:w="4533" w:type="dxa"/>
            <w:gridSpan w:val="3"/>
            <w:shd w:val="clear" w:color="auto" w:fill="FFFFFF"/>
          </w:tcPr>
          <w:p w14:paraId="5E847549" w14:textId="77777777" w:rsidR="00141D99" w:rsidRDefault="00F172FF">
            <w:pPr>
              <w:widowControl w:val="0"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Extiende a CU-05 Validar token de seguridad</w:t>
            </w:r>
          </w:p>
        </w:tc>
      </w:tr>
    </w:tbl>
    <w:p w14:paraId="47A2C881" w14:textId="77777777" w:rsidR="00141D99" w:rsidRDefault="00141D99"/>
    <w:p w14:paraId="4AF2E53D" w14:textId="77777777" w:rsidR="00141D99" w:rsidRDefault="00141D99"/>
    <w:p w14:paraId="63512FF9" w14:textId="77777777" w:rsidR="00141D99" w:rsidRDefault="00141D99"/>
    <w:p w14:paraId="3CAA42FE" w14:textId="77777777" w:rsidR="00141D99" w:rsidRDefault="00F172FF">
      <w:pPr>
        <w:pStyle w:val="Ttulo2"/>
      </w:pPr>
      <w:bookmarkStart w:id="63" w:name="_Toc242339148"/>
      <w:r>
        <w:t>E</w:t>
      </w:r>
      <w:r>
        <w:t>CUD_GESTIONAR_UNIDAD_NO_SOPORTADA</w:t>
      </w:r>
      <w:bookmarkEnd w:id="63"/>
    </w:p>
    <w:p w14:paraId="6AD8D473" w14:textId="77777777" w:rsidR="00141D99" w:rsidRDefault="00F172FF">
      <w:pPr>
        <w:pStyle w:val="Ttulo5"/>
        <w:rPr>
          <w:color w:val="666666"/>
        </w:rPr>
      </w:pPr>
      <w:bookmarkStart w:id="64" w:name="_prz8ryai9h98" w:colFirst="0" w:colLast="0"/>
      <w:bookmarkStart w:id="65" w:name="_Toc242339190"/>
      <w:bookmarkStart w:id="66" w:name="_Toc242339298"/>
      <w:bookmarkEnd w:id="64"/>
      <w:r>
        <w:rPr>
          <w:color w:val="666666"/>
        </w:rPr>
        <w:t>Tabla 10. ECUD — CU-10: Gestionar unidad no soportada</w:t>
      </w:r>
      <w:bookmarkEnd w:id="65"/>
      <w:bookmarkEnd w:id="66"/>
    </w:p>
    <w:tbl>
      <w:tblPr>
        <w:tblStyle w:val="2"/>
        <w:tblW w:w="902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50"/>
        <w:gridCol w:w="1633"/>
        <w:gridCol w:w="307"/>
        <w:gridCol w:w="307"/>
        <w:gridCol w:w="2279"/>
        <w:gridCol w:w="1949"/>
      </w:tblGrid>
      <w:tr w:rsidR="00141D99" w14:paraId="0D3CBDAA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1B5B393D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 xml:space="preserve">Nombre Caso de Uso: 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15AF9D93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Gestionar unidad no soportada</w:t>
            </w:r>
          </w:p>
        </w:tc>
      </w:tr>
      <w:tr w:rsidR="00141D99" w14:paraId="7E19D650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6E44CB24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Identificador: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6032209B" w14:textId="77777777" w:rsidR="00141D99" w:rsidRDefault="00F17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CU-10</w:t>
            </w:r>
          </w:p>
        </w:tc>
      </w:tr>
      <w:tr w:rsidR="00141D99" w14:paraId="04B20C8D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403FAC81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Descripción: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65C9AB00" w14:textId="77777777" w:rsidR="00141D99" w:rsidRDefault="00F17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Caso de uso de extensión invocado cuando la unidad de origen o la de destino no existe en ningún catálogo. Si la unidad existe pero pertenece a otra categoría, se responde DATA-001 (CU-11). Devuelve el código UNIT-001 o UNIT-002 sin ejecutar la conversión.</w:t>
            </w:r>
          </w:p>
        </w:tc>
      </w:tr>
      <w:tr w:rsidR="00141D99" w14:paraId="08AA7521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3D981FC4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Meta: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100771EE" w14:textId="77777777" w:rsidR="00141D99" w:rsidRDefault="00F17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Informar al usuario qué unidad no está soportada para que pueda consultar el catálogo (CU-02 / CU-03) y volver a intentar.</w:t>
            </w:r>
          </w:p>
        </w:tc>
      </w:tr>
      <w:tr w:rsidR="00141D99" w14:paraId="1F1CD779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0E5C3946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Estado:</w:t>
            </w:r>
          </w:p>
        </w:tc>
        <w:tc>
          <w:tcPr>
            <w:tcW w:w="2246" w:type="dxa"/>
            <w:gridSpan w:val="3"/>
            <w:shd w:val="clear" w:color="auto" w:fill="FFFFFF"/>
            <w:vAlign w:val="center"/>
          </w:tcPr>
          <w:p w14:paraId="030DF472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78" w:type="dxa"/>
            <w:vAlign w:val="center"/>
          </w:tcPr>
          <w:p w14:paraId="49676DDD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Versión:</w:t>
            </w:r>
          </w:p>
        </w:tc>
        <w:tc>
          <w:tcPr>
            <w:tcW w:w="1948" w:type="dxa"/>
            <w:shd w:val="clear" w:color="auto" w:fill="FFFFFF"/>
            <w:vAlign w:val="center"/>
          </w:tcPr>
          <w:p w14:paraId="1FEE96D3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141D99" w14:paraId="4EC0C81D" w14:textId="77777777" w:rsidTr="00141D99">
        <w:trPr>
          <w:trHeight w:val="2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308306FD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Autores: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2DAFDD12" w14:textId="77777777" w:rsidR="00141D99" w:rsidRDefault="00F17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Eduardo García, Brayan </w:t>
            </w:r>
            <w:proofErr w:type="spellStart"/>
            <w:r>
              <w:t>Jacome</w:t>
            </w:r>
            <w:proofErr w:type="spellEnd"/>
            <w:r>
              <w:t>, Mateo Iza</w:t>
            </w:r>
          </w:p>
        </w:tc>
      </w:tr>
      <w:tr w:rsidR="00141D99" w14:paraId="7CCE795D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54C9F2CD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Fecha creación:</w:t>
            </w:r>
          </w:p>
        </w:tc>
        <w:tc>
          <w:tcPr>
            <w:tcW w:w="2246" w:type="dxa"/>
            <w:gridSpan w:val="3"/>
            <w:shd w:val="clear" w:color="auto" w:fill="FFFFFF"/>
          </w:tcPr>
          <w:p w14:paraId="62747C63" w14:textId="77777777" w:rsidR="00141D99" w:rsidRDefault="00F17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07/10/2026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78" w:type="dxa"/>
          </w:tcPr>
          <w:p w14:paraId="29D4BA9B" w14:textId="77777777" w:rsidR="00141D99" w:rsidRDefault="00F172FF">
            <w:pPr>
              <w:rPr>
                <w:b/>
                <w:bCs/>
              </w:rPr>
            </w:pPr>
            <w:r>
              <w:rPr>
                <w:b/>
                <w:bCs/>
              </w:rPr>
              <w:t>Fecha modificación:</w:t>
            </w:r>
          </w:p>
        </w:tc>
        <w:tc>
          <w:tcPr>
            <w:tcW w:w="1948" w:type="dxa"/>
            <w:shd w:val="clear" w:color="auto" w:fill="FFFFFF"/>
          </w:tcPr>
          <w:p w14:paraId="6107A193" w14:textId="77777777" w:rsidR="00141D99" w:rsidRDefault="00F17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07/10/2026</w:t>
            </w:r>
          </w:p>
        </w:tc>
      </w:tr>
      <w:tr w:rsidR="00141D99" w14:paraId="3ED8EC37" w14:textId="77777777" w:rsidTr="00141D99">
        <w:trPr>
          <w:trHeight w:val="3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1812D362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Datos de entrada: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25440DFA" w14:textId="77777777" w:rsidR="00141D99" w:rsidRDefault="00F172FF">
            <w:pPr>
              <w:spacing w:before="0" w:after="1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categoria</w:t>
            </w:r>
            <w:proofErr w:type="spellEnd"/>
            <w:r>
              <w:t xml:space="preserve">, </w:t>
            </w:r>
            <w:proofErr w:type="spellStart"/>
            <w:r>
              <w:t>unidadOrigen</w:t>
            </w:r>
            <w:proofErr w:type="spellEnd"/>
            <w:r>
              <w:t xml:space="preserve">, </w:t>
            </w:r>
            <w:proofErr w:type="spellStart"/>
            <w:r>
              <w:t>unidadDestino</w:t>
            </w:r>
            <w:proofErr w:type="spellEnd"/>
            <w:r>
              <w:t xml:space="preserve"> (heredados de CU-04)</w:t>
            </w:r>
          </w:p>
        </w:tc>
      </w:tr>
      <w:tr w:rsidR="00141D99" w14:paraId="721A5436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22EABCE5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Precondiciones: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225D5889" w14:textId="77777777" w:rsidR="00141D99" w:rsidRDefault="00F172FF">
            <w:pPr>
              <w:spacing w:before="0" w:after="1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Haberse invocado CU-04 y fallar la comprobación de catálogo en CU-06.</w:t>
            </w:r>
          </w:p>
        </w:tc>
      </w:tr>
      <w:tr w:rsidR="00141D99" w14:paraId="64D60CDD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771D90A7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Post condiciones: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44434C61" w14:textId="77777777" w:rsidR="00141D99" w:rsidRDefault="00F17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sistema NO ejecuta la conversión ni genera resultado. Responde estado=ERROR con UNIT-001 o UNIT-002. El cliente siempre recibe una respuesta.</w:t>
            </w:r>
          </w:p>
        </w:tc>
      </w:tr>
      <w:tr w:rsidR="00141D99" w14:paraId="1CC57D00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02B85C25" w14:textId="77777777" w:rsidR="00141D99" w:rsidRDefault="00F172FF">
            <w:pPr>
              <w:jc w:val="right"/>
              <w:rPr>
                <w:b/>
                <w:bCs/>
                <w:highlight w:val="yellow"/>
              </w:rPr>
            </w:pPr>
            <w:r>
              <w:rPr>
                <w:b/>
                <w:bCs/>
              </w:rPr>
              <w:t>Gráfico: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75B3B375" w14:textId="77777777" w:rsidR="00141D99" w:rsidRDefault="00F172FF">
            <w:pPr>
              <w:spacing w:after="1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i/>
                <w:iCs/>
                <w:color w:val="44546A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noProof/>
                <w:color w:val="44546A"/>
                <w:sz w:val="18"/>
                <w:szCs w:val="18"/>
              </w:rPr>
              <w:drawing>
                <wp:inline distT="114300" distB="114300" distL="114300" distR="114300" wp14:anchorId="537E75FB" wp14:editId="358101EA">
                  <wp:extent cx="3943350" cy="1919445"/>
                  <wp:effectExtent l="0" t="0" r="0" b="0"/>
                  <wp:docPr id="43" name="image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3350" cy="191944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9F87C4E" w14:textId="77777777" w:rsidR="00141D99" w:rsidRDefault="00F172FF">
            <w:pPr>
              <w:pStyle w:val="Ttulo4"/>
              <w:spacing w:after="100"/>
              <w:jc w:val="center"/>
              <w:outlineLvl w:val="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4546A"/>
                <w:sz w:val="18"/>
                <w:szCs w:val="18"/>
              </w:rPr>
            </w:pPr>
            <w:bookmarkStart w:id="67" w:name="_fpcqlrmhpnfz" w:colFirst="0" w:colLast="0"/>
            <w:bookmarkStart w:id="68" w:name="_Toc242339171"/>
            <w:bookmarkEnd w:id="67"/>
            <w:r>
              <w:rPr>
                <w:color w:val="44546A"/>
                <w:sz w:val="18"/>
                <w:szCs w:val="18"/>
              </w:rPr>
              <w:t>Ilustración 10</w:t>
            </w:r>
            <w:r>
              <w:rPr>
                <w:color w:val="4472C4"/>
                <w:sz w:val="20"/>
                <w:szCs w:val="20"/>
              </w:rPr>
              <w:t xml:space="preserve">. </w:t>
            </w:r>
            <w:r>
              <w:rPr>
                <w:color w:val="44546A"/>
                <w:sz w:val="18"/>
                <w:szCs w:val="18"/>
              </w:rPr>
              <w:t>Caso de Uso de Gestionar unidad no soportada</w:t>
            </w:r>
            <w:bookmarkEnd w:id="68"/>
          </w:p>
        </w:tc>
      </w:tr>
      <w:tr w:rsidR="00141D99" w14:paraId="7CFEB3F1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0" w:type="dxa"/>
            <w:gridSpan w:val="6"/>
          </w:tcPr>
          <w:p w14:paraId="5F593979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Flujo básico — Gestionar unidad no so</w:t>
            </w:r>
            <w:r>
              <w:rPr>
                <w:b/>
                <w:bCs/>
              </w:rPr>
              <w:t>portada</w:t>
            </w:r>
          </w:p>
        </w:tc>
      </w:tr>
      <w:tr w:rsidR="00141D99" w14:paraId="13EF381B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</w:tcPr>
          <w:p w14:paraId="524A0E59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Actor</w:t>
            </w:r>
          </w:p>
        </w:tc>
        <w:tc>
          <w:tcPr>
            <w:tcW w:w="4840" w:type="dxa"/>
            <w:gridSpan w:val="4"/>
          </w:tcPr>
          <w:p w14:paraId="7E155873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Sistema</w:t>
            </w:r>
          </w:p>
        </w:tc>
      </w:tr>
      <w:tr w:rsidR="00141D99" w14:paraId="48486670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5B480EE4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76702BAC" w14:textId="77777777" w:rsidR="00141D99" w:rsidRDefault="00F172FF">
            <w:pPr>
              <w:numPr>
                <w:ilvl w:val="0"/>
                <w:numId w:val="26"/>
              </w:numPr>
              <w:spacing w:after="1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 El sistema detecta que una unidad no está en el catálogo de la categoría.</w:t>
            </w:r>
          </w:p>
        </w:tc>
      </w:tr>
      <w:tr w:rsidR="00141D99" w14:paraId="6E5A43F4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1C8EA165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26D256D7" w14:textId="77777777" w:rsidR="00141D99" w:rsidRDefault="00F172FF">
            <w:pPr>
              <w:numPr>
                <w:ilvl w:val="0"/>
                <w:numId w:val="26"/>
              </w:numPr>
              <w:spacing w:after="1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 El sistema identifica cuál falló: origen o destino.</w:t>
            </w:r>
          </w:p>
        </w:tc>
      </w:tr>
      <w:tr w:rsidR="00141D99" w14:paraId="392F7AA0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17EDDD48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1B4ECD87" w14:textId="77777777" w:rsidR="00141D99" w:rsidRDefault="00F172FF">
            <w:pPr>
              <w:numPr>
                <w:ilvl w:val="0"/>
                <w:numId w:val="26"/>
              </w:numPr>
              <w:spacing w:after="1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 El sistema construye la respuesta estructurada con estado=ERROR, el código y el mensaje.</w:t>
            </w:r>
          </w:p>
        </w:tc>
      </w:tr>
      <w:tr w:rsidR="00141D99" w14:paraId="549D0CE7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6D802A02" w14:textId="77777777" w:rsidR="00141D99" w:rsidRDefault="00F172FF">
            <w:pPr>
              <w:numPr>
                <w:ilvl w:val="0"/>
                <w:numId w:val="26"/>
              </w:numPr>
              <w:spacing w:after="100"/>
            </w:pPr>
            <w:r>
              <w:t>4. El cliente muestra el error al usuario.</w:t>
            </w:r>
          </w:p>
        </w:tc>
        <w:tc>
          <w:tcPr>
            <w:tcW w:w="4840" w:type="dxa"/>
            <w:gridSpan w:val="4"/>
            <w:shd w:val="clear" w:color="auto" w:fill="FFFFFF"/>
          </w:tcPr>
          <w:p w14:paraId="68D87F6B" w14:textId="77777777" w:rsidR="00141D99" w:rsidRDefault="00141D99">
            <w:pPr>
              <w:spacing w:after="1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41D99" w14:paraId="5D871C46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0" w:type="dxa"/>
            <w:gridSpan w:val="6"/>
            <w:vAlign w:val="center"/>
          </w:tcPr>
          <w:p w14:paraId="2804DC60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Flujo Alternativo</w:t>
            </w:r>
          </w:p>
        </w:tc>
      </w:tr>
      <w:tr w:rsidR="00141D99" w14:paraId="2B228600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0" w:type="dxa"/>
            <w:gridSpan w:val="6"/>
            <w:shd w:val="clear" w:color="auto" w:fill="FFFFFF"/>
          </w:tcPr>
          <w:p w14:paraId="23549B9F" w14:textId="77777777" w:rsidR="00141D99" w:rsidRDefault="00F172FF">
            <w:pPr>
              <w:numPr>
                <w:ilvl w:val="0"/>
                <w:numId w:val="2"/>
              </w:numPr>
              <w:spacing w:before="0"/>
            </w:pPr>
            <w:r>
              <w:rPr>
                <w:b/>
                <w:bCs/>
              </w:rPr>
              <w:t>FA-01 Unidad de origen no soportada (paso 2):</w:t>
            </w:r>
            <w:r>
              <w:t xml:space="preserve"> ej. </w:t>
            </w:r>
            <w:proofErr w:type="spellStart"/>
            <w:r>
              <w:t>unidadOrigen</w:t>
            </w:r>
            <w:proofErr w:type="spellEnd"/>
            <w:r>
              <w:t xml:space="preserve"> = "XYZ" entonces UNIT-001 / Unidad de origen no soportada.</w:t>
            </w:r>
          </w:p>
          <w:p w14:paraId="7FE2F5B4" w14:textId="77777777" w:rsidR="00141D99" w:rsidRDefault="00F172FF">
            <w:pPr>
              <w:numPr>
                <w:ilvl w:val="0"/>
                <w:numId w:val="2"/>
              </w:numPr>
              <w:spacing w:before="0"/>
            </w:pPr>
            <w:r>
              <w:rPr>
                <w:b/>
                <w:bCs/>
              </w:rPr>
              <w:t xml:space="preserve">FA-02 Unidad de destino no soportada (paso 2): </w:t>
            </w:r>
            <w:r>
              <w:t xml:space="preserve">ej. </w:t>
            </w:r>
            <w:proofErr w:type="spellStart"/>
            <w:r>
              <w:t>unidadDestino</w:t>
            </w:r>
            <w:proofErr w:type="spellEnd"/>
            <w:r>
              <w:t xml:space="preserve"> = "XYZ", origen = metros entonces UNIT-002 / Unidad de destino no soportada.</w:t>
            </w:r>
          </w:p>
          <w:p w14:paraId="40F8FD84" w14:textId="77777777" w:rsidR="00141D99" w:rsidRDefault="00F172FF">
            <w:pPr>
              <w:numPr>
                <w:ilvl w:val="0"/>
                <w:numId w:val="2"/>
              </w:numPr>
              <w:spacing w:before="0" w:after="100"/>
            </w:pPr>
            <w:r>
              <w:rPr>
                <w:b/>
                <w:bCs/>
              </w:rPr>
              <w:t xml:space="preserve">FA-03 Ambas no soportadas (paso 2): </w:t>
            </w:r>
            <w:r>
              <w:t>s</w:t>
            </w:r>
            <w:r>
              <w:t>e responde la primera detectada (origen, UNIT-001).</w:t>
            </w:r>
          </w:p>
        </w:tc>
      </w:tr>
      <w:tr w:rsidR="00141D99" w14:paraId="40857C97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487" w:type="dxa"/>
            <w:gridSpan w:val="3"/>
          </w:tcPr>
          <w:p w14:paraId="667B67B1" w14:textId="77777777" w:rsidR="00141D99" w:rsidRDefault="00F172F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Casos de uso incluidos: </w:t>
            </w:r>
          </w:p>
        </w:tc>
        <w:tc>
          <w:tcPr>
            <w:tcW w:w="4533" w:type="dxa"/>
            <w:gridSpan w:val="3"/>
            <w:shd w:val="clear" w:color="auto" w:fill="FFFFFF"/>
          </w:tcPr>
          <w:p w14:paraId="2745EC43" w14:textId="77777777" w:rsidR="00141D99" w:rsidRDefault="00F172FF">
            <w:pPr>
              <w:widowControl w:val="0"/>
              <w:spacing w:before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</w:tr>
      <w:tr w:rsidR="00141D99" w14:paraId="0D3E7C30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487" w:type="dxa"/>
            <w:gridSpan w:val="3"/>
          </w:tcPr>
          <w:p w14:paraId="5C0973D0" w14:textId="77777777" w:rsidR="00141D99" w:rsidRDefault="00F172F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Casos de uso extendidos: </w:t>
            </w:r>
          </w:p>
        </w:tc>
        <w:tc>
          <w:tcPr>
            <w:tcW w:w="4533" w:type="dxa"/>
            <w:gridSpan w:val="3"/>
            <w:shd w:val="clear" w:color="auto" w:fill="FFFFFF"/>
          </w:tcPr>
          <w:p w14:paraId="71ACCCEC" w14:textId="77777777" w:rsidR="00141D99" w:rsidRDefault="00F172FF">
            <w:pPr>
              <w:widowControl w:val="0"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Extiende a CU-06 Validar datos de conversión</w:t>
            </w:r>
          </w:p>
        </w:tc>
      </w:tr>
    </w:tbl>
    <w:p w14:paraId="312EFA0E" w14:textId="77777777" w:rsidR="00141D99" w:rsidRDefault="00141D99"/>
    <w:p w14:paraId="723BC2E6" w14:textId="77777777" w:rsidR="00141D99" w:rsidRDefault="00141D99"/>
    <w:p w14:paraId="79B0ED42" w14:textId="77777777" w:rsidR="00141D99" w:rsidRDefault="00F172FF">
      <w:pPr>
        <w:pStyle w:val="Ttulo2"/>
      </w:pPr>
      <w:bookmarkStart w:id="69" w:name="_Toc242339149"/>
      <w:r>
        <w:t>E</w:t>
      </w:r>
      <w:r>
        <w:t>CUD_GESTIONAR_DATOS_INCONSISTENTES</w:t>
      </w:r>
      <w:bookmarkEnd w:id="69"/>
    </w:p>
    <w:p w14:paraId="138AF8FC" w14:textId="77777777" w:rsidR="00141D99" w:rsidRDefault="00F172FF">
      <w:pPr>
        <w:pStyle w:val="Ttulo5"/>
        <w:rPr>
          <w:color w:val="666666"/>
        </w:rPr>
      </w:pPr>
      <w:bookmarkStart w:id="70" w:name="_s1c08a9xaapf" w:colFirst="0" w:colLast="0"/>
      <w:bookmarkStart w:id="71" w:name="_Toc242339191"/>
      <w:bookmarkStart w:id="72" w:name="_Toc242339299"/>
      <w:bookmarkEnd w:id="70"/>
      <w:r>
        <w:rPr>
          <w:color w:val="666666"/>
        </w:rPr>
        <w:t>Tabla 11. ECUD — CU-11: Gestionar datos inconsistentes</w:t>
      </w:r>
      <w:bookmarkEnd w:id="71"/>
      <w:bookmarkEnd w:id="72"/>
    </w:p>
    <w:tbl>
      <w:tblPr>
        <w:tblStyle w:val="1"/>
        <w:tblW w:w="902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50"/>
        <w:gridCol w:w="1633"/>
        <w:gridCol w:w="307"/>
        <w:gridCol w:w="307"/>
        <w:gridCol w:w="2279"/>
        <w:gridCol w:w="1949"/>
      </w:tblGrid>
      <w:tr w:rsidR="00141D99" w14:paraId="582EFC08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557EA6B3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 xml:space="preserve">Nombre Caso de Uso: 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76CE01FB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Gestionar datos inconsistentes</w:t>
            </w:r>
          </w:p>
        </w:tc>
      </w:tr>
      <w:tr w:rsidR="00141D99" w14:paraId="7D23C5E2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1D87B6DE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Identificador: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7A7F3511" w14:textId="77777777" w:rsidR="00141D99" w:rsidRDefault="00F17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CU-11</w:t>
            </w:r>
          </w:p>
        </w:tc>
      </w:tr>
      <w:tr w:rsidR="00141D99" w14:paraId="37C0FBFB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606B60EA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Descripción: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1271EDEB" w14:textId="77777777" w:rsidR="00141D99" w:rsidRDefault="00F17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Caso de uso de extensión invocado cuando la solicitud contiene campos nulos, un valor no numérico, una categoría inexistente o unidades de categorías distintas. Devuelve el código DATA-001 sin ejecutar la conversión.</w:t>
            </w:r>
          </w:p>
        </w:tc>
      </w:tr>
      <w:tr w:rsidR="00141D99" w14:paraId="3581F18D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018F9B16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Meta: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7D3D58BB" w14:textId="77777777" w:rsidR="00141D99" w:rsidRDefault="00F17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Informar al usuario que los datos enviados no son consistentes para que los corrija y vuelva a invocar CU-04.</w:t>
            </w:r>
          </w:p>
        </w:tc>
      </w:tr>
      <w:tr w:rsidR="00141D99" w14:paraId="7C666D51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551C77BA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Estado:</w:t>
            </w:r>
          </w:p>
        </w:tc>
        <w:tc>
          <w:tcPr>
            <w:tcW w:w="2246" w:type="dxa"/>
            <w:gridSpan w:val="3"/>
            <w:shd w:val="clear" w:color="auto" w:fill="FFFFFF"/>
            <w:vAlign w:val="center"/>
          </w:tcPr>
          <w:p w14:paraId="4029FBAD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78" w:type="dxa"/>
            <w:vAlign w:val="center"/>
          </w:tcPr>
          <w:p w14:paraId="25A90546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Versión:</w:t>
            </w:r>
          </w:p>
        </w:tc>
        <w:tc>
          <w:tcPr>
            <w:tcW w:w="1948" w:type="dxa"/>
            <w:shd w:val="clear" w:color="auto" w:fill="FFFFFF"/>
            <w:vAlign w:val="center"/>
          </w:tcPr>
          <w:p w14:paraId="603C17B5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141D99" w14:paraId="4FEB057B" w14:textId="77777777" w:rsidTr="00141D99">
        <w:trPr>
          <w:trHeight w:val="2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007CB238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Autores: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4ACDB023" w14:textId="77777777" w:rsidR="00141D99" w:rsidRDefault="00F17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Eduardo García, Brayan </w:t>
            </w:r>
            <w:proofErr w:type="spellStart"/>
            <w:r>
              <w:t>Jacome</w:t>
            </w:r>
            <w:proofErr w:type="spellEnd"/>
            <w:r>
              <w:t>, Mateo Iza</w:t>
            </w:r>
          </w:p>
        </w:tc>
      </w:tr>
      <w:tr w:rsidR="00141D99" w14:paraId="307F28C2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063E3207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Fecha creación:</w:t>
            </w:r>
          </w:p>
        </w:tc>
        <w:tc>
          <w:tcPr>
            <w:tcW w:w="2246" w:type="dxa"/>
            <w:gridSpan w:val="3"/>
            <w:shd w:val="clear" w:color="auto" w:fill="FFFFFF"/>
          </w:tcPr>
          <w:p w14:paraId="1B11F111" w14:textId="77777777" w:rsidR="00141D99" w:rsidRDefault="00F17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07/10/2026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78" w:type="dxa"/>
          </w:tcPr>
          <w:p w14:paraId="1A59C756" w14:textId="77777777" w:rsidR="00141D99" w:rsidRDefault="00F172FF">
            <w:pPr>
              <w:rPr>
                <w:b/>
                <w:bCs/>
              </w:rPr>
            </w:pPr>
            <w:r>
              <w:rPr>
                <w:b/>
                <w:bCs/>
              </w:rPr>
              <w:t>Fecha modificación:</w:t>
            </w:r>
          </w:p>
        </w:tc>
        <w:tc>
          <w:tcPr>
            <w:tcW w:w="1948" w:type="dxa"/>
            <w:shd w:val="clear" w:color="auto" w:fill="FFFFFF"/>
          </w:tcPr>
          <w:p w14:paraId="0140DD87" w14:textId="77777777" w:rsidR="00141D99" w:rsidRDefault="00F17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07/10/2026</w:t>
            </w:r>
          </w:p>
        </w:tc>
      </w:tr>
      <w:tr w:rsidR="00141D99" w14:paraId="22A7BD67" w14:textId="77777777" w:rsidTr="00141D99">
        <w:trPr>
          <w:trHeight w:val="3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194B7478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Datos de entrada: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7EBFE456" w14:textId="77777777" w:rsidR="00141D99" w:rsidRDefault="00F172FF">
            <w:pPr>
              <w:spacing w:before="0" w:after="1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categoria</w:t>
            </w:r>
            <w:proofErr w:type="spellEnd"/>
            <w:r>
              <w:t xml:space="preserve">, </w:t>
            </w:r>
            <w:proofErr w:type="spellStart"/>
            <w:r>
              <w:t>unidadOrigen</w:t>
            </w:r>
            <w:proofErr w:type="spellEnd"/>
            <w:r>
              <w:t xml:space="preserve">, </w:t>
            </w:r>
            <w:proofErr w:type="spellStart"/>
            <w:r>
              <w:t>unidadDestino</w:t>
            </w:r>
            <w:proofErr w:type="spellEnd"/>
            <w:r>
              <w:t>, valor (heredados de CU-04)</w:t>
            </w:r>
          </w:p>
        </w:tc>
      </w:tr>
      <w:tr w:rsidR="00141D99" w14:paraId="015767C9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1819E7EB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Precondiciones: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34E2F17F" w14:textId="77777777" w:rsidR="00141D99" w:rsidRDefault="00F172FF">
            <w:pPr>
              <w:spacing w:before="0" w:after="1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Haberse invocado CU-04 y fallar la validación de CU-06.</w:t>
            </w:r>
          </w:p>
        </w:tc>
      </w:tr>
      <w:tr w:rsidR="00141D99" w14:paraId="1F05AE85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11354AE9" w14:textId="77777777" w:rsidR="00141D99" w:rsidRDefault="00F172F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Post condiciones: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44878BA9" w14:textId="77777777" w:rsidR="00141D99" w:rsidRDefault="00F17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sistema NO ejecuta la conversión. Responde estado=ERROR, </w:t>
            </w:r>
            <w:proofErr w:type="spellStart"/>
            <w:r>
              <w:t>codigo</w:t>
            </w:r>
            <w:proofErr w:type="spellEnd"/>
            <w:r>
              <w:t>=DATA-001, mensaje=Datos de la solicitud inconsistentes. El cliente siempre recibe una respuesta.</w:t>
            </w:r>
          </w:p>
        </w:tc>
      </w:tr>
      <w:tr w:rsidR="00141D99" w14:paraId="0A459057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  <w:vAlign w:val="center"/>
          </w:tcPr>
          <w:p w14:paraId="3804F77D" w14:textId="77777777" w:rsidR="00141D99" w:rsidRDefault="00F172FF">
            <w:pPr>
              <w:jc w:val="right"/>
              <w:rPr>
                <w:b/>
                <w:bCs/>
                <w:highlight w:val="yellow"/>
              </w:rPr>
            </w:pPr>
            <w:r>
              <w:rPr>
                <w:b/>
                <w:bCs/>
              </w:rPr>
              <w:t>Gráfico:</w:t>
            </w:r>
          </w:p>
        </w:tc>
        <w:tc>
          <w:tcPr>
            <w:tcW w:w="6472" w:type="dxa"/>
            <w:gridSpan w:val="5"/>
            <w:shd w:val="clear" w:color="auto" w:fill="FFFFFF"/>
          </w:tcPr>
          <w:p w14:paraId="319741B7" w14:textId="77777777" w:rsidR="00141D99" w:rsidRDefault="00F172FF">
            <w:pPr>
              <w:spacing w:after="1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i/>
                <w:iCs/>
                <w:color w:val="44546A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noProof/>
                <w:color w:val="44546A"/>
                <w:sz w:val="18"/>
                <w:szCs w:val="18"/>
              </w:rPr>
              <w:drawing>
                <wp:inline distT="114300" distB="114300" distL="114300" distR="114300" wp14:anchorId="31333EC8" wp14:editId="15FC5128">
                  <wp:extent cx="3943350" cy="1919445"/>
                  <wp:effectExtent l="0" t="0" r="0" b="0"/>
                  <wp:docPr id="44" name="image1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3350" cy="191944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12C0D204" w14:textId="77777777" w:rsidR="00141D99" w:rsidRDefault="00F172FF">
            <w:pPr>
              <w:pStyle w:val="Ttulo4"/>
              <w:spacing w:after="100"/>
              <w:jc w:val="center"/>
              <w:outlineLvl w:val="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4546A"/>
                <w:sz w:val="18"/>
                <w:szCs w:val="18"/>
              </w:rPr>
            </w:pPr>
            <w:bookmarkStart w:id="73" w:name="_b8cyorq7ojs7" w:colFirst="0" w:colLast="0"/>
            <w:bookmarkStart w:id="74" w:name="_Toc242339172"/>
            <w:bookmarkEnd w:id="73"/>
            <w:r>
              <w:rPr>
                <w:color w:val="44546A"/>
                <w:sz w:val="18"/>
                <w:szCs w:val="18"/>
              </w:rPr>
              <w:t>Ilustración 11</w:t>
            </w:r>
            <w:r>
              <w:rPr>
                <w:color w:val="4472C4"/>
                <w:sz w:val="20"/>
                <w:szCs w:val="20"/>
              </w:rPr>
              <w:t xml:space="preserve">. </w:t>
            </w:r>
            <w:r>
              <w:rPr>
                <w:color w:val="44546A"/>
                <w:sz w:val="18"/>
                <w:szCs w:val="18"/>
              </w:rPr>
              <w:t>Caso de Uso de Gestionar datos inconsistentes</w:t>
            </w:r>
            <w:bookmarkEnd w:id="74"/>
          </w:p>
        </w:tc>
      </w:tr>
      <w:tr w:rsidR="00141D99" w14:paraId="20435D5D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0" w:type="dxa"/>
            <w:gridSpan w:val="6"/>
          </w:tcPr>
          <w:p w14:paraId="29BF0584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Flujo básico — Ge</w:t>
            </w:r>
            <w:r>
              <w:rPr>
                <w:b/>
                <w:bCs/>
              </w:rPr>
              <w:t>stionar datos inconsistentes</w:t>
            </w:r>
          </w:p>
        </w:tc>
      </w:tr>
      <w:tr w:rsidR="00141D99" w14:paraId="1B3C7794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</w:tcPr>
          <w:p w14:paraId="53618C67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Actor</w:t>
            </w:r>
          </w:p>
        </w:tc>
        <w:tc>
          <w:tcPr>
            <w:tcW w:w="4840" w:type="dxa"/>
            <w:gridSpan w:val="4"/>
          </w:tcPr>
          <w:p w14:paraId="60544087" w14:textId="77777777" w:rsidR="00141D99" w:rsidRDefault="00F17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Sistema</w:t>
            </w:r>
          </w:p>
        </w:tc>
      </w:tr>
      <w:tr w:rsidR="00141D99" w14:paraId="05F681E6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79C417E4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72D58FB2" w14:textId="77777777" w:rsidR="00141D99" w:rsidRDefault="00F172FF">
            <w:pPr>
              <w:numPr>
                <w:ilvl w:val="0"/>
                <w:numId w:val="7"/>
              </w:numPr>
              <w:spacing w:after="1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 El sistema detecta la inconsistencia en los datos recibidos.</w:t>
            </w:r>
          </w:p>
        </w:tc>
      </w:tr>
      <w:tr w:rsidR="00141D99" w14:paraId="13E6E3B9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5CE20D20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671E63C8" w14:textId="77777777" w:rsidR="00141D99" w:rsidRDefault="00F172FF">
            <w:pPr>
              <w:numPr>
                <w:ilvl w:val="0"/>
                <w:numId w:val="7"/>
              </w:numPr>
              <w:spacing w:after="1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 El sistema clasifica el fallo (nulo, no numérico, categoría o mezcla de categorías).</w:t>
            </w:r>
          </w:p>
        </w:tc>
      </w:tr>
      <w:tr w:rsidR="00141D99" w14:paraId="111D0A0D" w14:textId="77777777" w:rsidTr="00141D9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1BBAF18C" w14:textId="77777777" w:rsidR="00141D99" w:rsidRDefault="00141D99">
            <w:pPr>
              <w:spacing w:after="100"/>
            </w:pPr>
          </w:p>
        </w:tc>
        <w:tc>
          <w:tcPr>
            <w:tcW w:w="4840" w:type="dxa"/>
            <w:gridSpan w:val="4"/>
            <w:shd w:val="clear" w:color="auto" w:fill="FFFFFF"/>
          </w:tcPr>
          <w:p w14:paraId="6DD14A51" w14:textId="77777777" w:rsidR="00141D99" w:rsidRDefault="00F172FF">
            <w:pPr>
              <w:numPr>
                <w:ilvl w:val="0"/>
                <w:numId w:val="7"/>
              </w:numPr>
              <w:spacing w:after="1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3. El sistema construye la respuesta estructurada con estado=ERROR, </w:t>
            </w:r>
            <w:proofErr w:type="spellStart"/>
            <w:r>
              <w:lastRenderedPageBreak/>
              <w:t>codigo</w:t>
            </w:r>
            <w:proofErr w:type="spellEnd"/>
            <w:r>
              <w:t>=DATA-001 y mensaje=Datos de la solicitud inconsistentes.</w:t>
            </w:r>
          </w:p>
        </w:tc>
      </w:tr>
      <w:tr w:rsidR="00141D99" w14:paraId="26FA6F7E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180" w:type="dxa"/>
            <w:gridSpan w:val="2"/>
            <w:shd w:val="clear" w:color="auto" w:fill="FFFFFF"/>
          </w:tcPr>
          <w:p w14:paraId="22175BAF" w14:textId="77777777" w:rsidR="00141D99" w:rsidRDefault="00F172FF">
            <w:pPr>
              <w:numPr>
                <w:ilvl w:val="0"/>
                <w:numId w:val="7"/>
              </w:numPr>
              <w:spacing w:after="100"/>
            </w:pPr>
            <w:r>
              <w:lastRenderedPageBreak/>
              <w:t>4. El cliente muestra el error al</w:t>
            </w:r>
            <w:r>
              <w:t xml:space="preserve"> usuario.</w:t>
            </w:r>
          </w:p>
        </w:tc>
        <w:tc>
          <w:tcPr>
            <w:tcW w:w="4840" w:type="dxa"/>
            <w:gridSpan w:val="4"/>
            <w:shd w:val="clear" w:color="auto" w:fill="FFFFFF"/>
          </w:tcPr>
          <w:p w14:paraId="7524FC92" w14:textId="77777777" w:rsidR="00141D99" w:rsidRDefault="00141D99">
            <w:pPr>
              <w:spacing w:after="1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41D99" w14:paraId="76A06124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0" w:type="dxa"/>
            <w:gridSpan w:val="6"/>
            <w:vAlign w:val="center"/>
          </w:tcPr>
          <w:p w14:paraId="7093F163" w14:textId="77777777" w:rsidR="00141D99" w:rsidRDefault="00F172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Flujo Alternativo</w:t>
            </w:r>
          </w:p>
        </w:tc>
      </w:tr>
      <w:tr w:rsidR="00141D99" w14:paraId="2EDB11D7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0" w:type="dxa"/>
            <w:gridSpan w:val="6"/>
            <w:shd w:val="clear" w:color="auto" w:fill="FFFFFF"/>
          </w:tcPr>
          <w:p w14:paraId="01BB9DCA" w14:textId="77777777" w:rsidR="00141D99" w:rsidRDefault="00F172FF">
            <w:pPr>
              <w:numPr>
                <w:ilvl w:val="0"/>
                <w:numId w:val="12"/>
              </w:numPr>
              <w:spacing w:before="0"/>
            </w:pPr>
            <w:r>
              <w:rPr>
                <w:b/>
                <w:bCs/>
              </w:rPr>
              <w:t>FA-01 Campos nulos o vacíos (paso 2):</w:t>
            </w:r>
            <w:r>
              <w:t xml:space="preserve"> ej. </w:t>
            </w:r>
            <w:proofErr w:type="spellStart"/>
            <w:r>
              <w:t>unidadOrigen</w:t>
            </w:r>
            <w:proofErr w:type="spellEnd"/>
            <w:r>
              <w:t xml:space="preserve"> = "" entonces DATA-001.</w:t>
            </w:r>
          </w:p>
          <w:p w14:paraId="15A0FDAA" w14:textId="77777777" w:rsidR="00141D99" w:rsidRDefault="00F172FF">
            <w:pPr>
              <w:numPr>
                <w:ilvl w:val="0"/>
                <w:numId w:val="12"/>
              </w:numPr>
              <w:spacing w:before="0"/>
            </w:pPr>
            <w:r>
              <w:rPr>
                <w:b/>
                <w:bCs/>
              </w:rPr>
              <w:t xml:space="preserve">FA-02 Valor no numérico (paso 2): </w:t>
            </w:r>
            <w:r>
              <w:t>ej. valor = "ABC" entonces DATA-001.</w:t>
            </w:r>
          </w:p>
          <w:p w14:paraId="5C302DD6" w14:textId="77777777" w:rsidR="00141D99" w:rsidRDefault="00F172FF">
            <w:pPr>
              <w:numPr>
                <w:ilvl w:val="0"/>
                <w:numId w:val="12"/>
              </w:numPr>
              <w:spacing w:before="0"/>
            </w:pPr>
            <w:r>
              <w:rPr>
                <w:b/>
                <w:bCs/>
              </w:rPr>
              <w:t>FA-03 Categoría inexistente (paso 2):</w:t>
            </w:r>
            <w:r>
              <w:t xml:space="preserve"> ej. </w:t>
            </w:r>
            <w:proofErr w:type="spellStart"/>
            <w:r>
              <w:t>categoria</w:t>
            </w:r>
            <w:proofErr w:type="spellEnd"/>
            <w:r>
              <w:t xml:space="preserve"> = "VOLUMEN" (fase 2) entonces DATA-001.</w:t>
            </w:r>
          </w:p>
          <w:p w14:paraId="3F5B5BBC" w14:textId="77777777" w:rsidR="00141D99" w:rsidRDefault="00F172FF">
            <w:pPr>
              <w:numPr>
                <w:ilvl w:val="0"/>
                <w:numId w:val="12"/>
              </w:numPr>
              <w:spacing w:before="0" w:after="100"/>
            </w:pPr>
            <w:r>
              <w:rPr>
                <w:b/>
                <w:bCs/>
              </w:rPr>
              <w:t xml:space="preserve">FA-04 Unidades de categorías distintas (paso 2): </w:t>
            </w:r>
            <w:r>
              <w:t>ej. convertir de longitud a temperatura entonces DATA-001.</w:t>
            </w:r>
          </w:p>
        </w:tc>
      </w:tr>
      <w:tr w:rsidR="00141D99" w14:paraId="67B3345C" w14:textId="77777777" w:rsidTr="00141D9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487" w:type="dxa"/>
            <w:gridSpan w:val="3"/>
          </w:tcPr>
          <w:p w14:paraId="25483714" w14:textId="77777777" w:rsidR="00141D99" w:rsidRDefault="00F172F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Casos de uso incluidos: </w:t>
            </w:r>
          </w:p>
        </w:tc>
        <w:tc>
          <w:tcPr>
            <w:tcW w:w="4533" w:type="dxa"/>
            <w:gridSpan w:val="3"/>
            <w:shd w:val="clear" w:color="auto" w:fill="FFFFFF"/>
          </w:tcPr>
          <w:p w14:paraId="5E75C92A" w14:textId="77777777" w:rsidR="00141D99" w:rsidRDefault="00F172FF">
            <w:pPr>
              <w:widowControl w:val="0"/>
              <w:spacing w:before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</w:tr>
      <w:tr w:rsidR="00141D99" w14:paraId="780281DD" w14:textId="77777777" w:rsidTr="00141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487" w:type="dxa"/>
            <w:gridSpan w:val="3"/>
          </w:tcPr>
          <w:p w14:paraId="60ECA109" w14:textId="77777777" w:rsidR="00141D99" w:rsidRDefault="00F172F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Casos de uso extendidos: </w:t>
            </w:r>
          </w:p>
        </w:tc>
        <w:tc>
          <w:tcPr>
            <w:tcW w:w="4533" w:type="dxa"/>
            <w:gridSpan w:val="3"/>
            <w:shd w:val="clear" w:color="auto" w:fill="FFFFFF"/>
          </w:tcPr>
          <w:p w14:paraId="70EABA85" w14:textId="77777777" w:rsidR="00141D99" w:rsidRDefault="00F172FF">
            <w:pPr>
              <w:widowControl w:val="0"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Extiende a CU-06 Validar datos de conversión</w:t>
            </w:r>
          </w:p>
        </w:tc>
      </w:tr>
    </w:tbl>
    <w:p w14:paraId="133CFDBD" w14:textId="77777777" w:rsidR="00141D99" w:rsidRDefault="00141D99"/>
    <w:sectPr w:rsidR="00141D99" w:rsidSect="001C4D28">
      <w:pgSz w:w="11906" w:h="16838"/>
      <w:pgMar w:top="1440" w:right="1440" w:bottom="1440" w:left="1440" w:header="708" w:footer="708" w:gutter="0"/>
      <w:pgBorders>
        <w:top w:val="twistedLines1" w:sz="15" w:space="1" w:color="auto"/>
        <w:left w:val="twistedLines1" w:sz="15" w:space="4" w:color="auto"/>
        <w:bottom w:val="twistedLines1" w:sz="15" w:space="1" w:color="auto"/>
        <w:right w:val="twistedLines1" w:sz="15" w:space="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AAF4D1" w14:textId="77777777" w:rsidR="00F172FF" w:rsidRDefault="00F172FF">
      <w:pPr>
        <w:spacing w:before="0" w:after="0"/>
      </w:pPr>
      <w:r>
        <w:separator/>
      </w:r>
    </w:p>
  </w:endnote>
  <w:endnote w:type="continuationSeparator" w:id="0">
    <w:p w14:paraId="23D2B9EB" w14:textId="77777777" w:rsidR="00F172FF" w:rsidRDefault="00F172FF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8509D6ED-15D9-4511-A6F7-9A5FD160B944}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  <w:embedRegular r:id="rId2" w:fontKey="{EA1C182C-4DAB-412C-AE67-46905BDF80BE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3" w:fontKey="{A35CC337-84E9-41C0-BEF6-6C1C7B528F6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71AC18" w14:textId="77777777" w:rsidR="00141D99" w:rsidRDefault="00F172F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>
      <w:rPr>
        <w:rFonts w:ascii="Calibri" w:eastAsia="Calibri" w:hAnsi="Calibri" w:cs="Calibri"/>
        <w:color w:val="000000"/>
      </w:rPr>
      <w:fldChar w:fldCharType="separate"/>
    </w:r>
    <w:r w:rsidR="001C4D28">
      <w:rPr>
        <w:rFonts w:ascii="Calibri" w:eastAsia="Calibri" w:hAnsi="Calibri" w:cs="Calibri"/>
        <w:noProof/>
        <w:color w:val="000000"/>
      </w:rPr>
      <w:t>1</w:t>
    </w:r>
    <w:r>
      <w:rPr>
        <w:rFonts w:ascii="Calibri" w:eastAsia="Calibri" w:hAnsi="Calibri" w:cs="Calibri"/>
        <w:color w:val="000000"/>
      </w:rPr>
      <w:fldChar w:fldCharType="end"/>
    </w:r>
  </w:p>
  <w:p w14:paraId="3BE41153" w14:textId="77777777" w:rsidR="00141D99" w:rsidRDefault="00141D9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rFonts w:ascii="Calibri" w:eastAsia="Calibri" w:hAnsi="Calibri" w:cs="Calibri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DA0B5A" w14:textId="77777777" w:rsidR="00F172FF" w:rsidRDefault="00F172FF">
      <w:pPr>
        <w:spacing w:before="0" w:after="0"/>
      </w:pPr>
      <w:r>
        <w:separator/>
      </w:r>
    </w:p>
  </w:footnote>
  <w:footnote w:type="continuationSeparator" w:id="0">
    <w:p w14:paraId="18DB8010" w14:textId="77777777" w:rsidR="00F172FF" w:rsidRDefault="00F172FF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D69A1"/>
    <w:multiLevelType w:val="multilevel"/>
    <w:tmpl w:val="246A73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6A63DFF"/>
    <w:multiLevelType w:val="multilevel"/>
    <w:tmpl w:val="396C61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7046515"/>
    <w:multiLevelType w:val="multilevel"/>
    <w:tmpl w:val="2842EB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71157CB"/>
    <w:multiLevelType w:val="multilevel"/>
    <w:tmpl w:val="A46675FA"/>
    <w:lvl w:ilvl="0">
      <w:start w:val="1"/>
      <w:numFmt w:val="bullet"/>
      <w:lvlText w:val="●"/>
      <w:lvlJc w:val="left"/>
      <w:pPr>
        <w:ind w:left="360" w:hanging="360"/>
      </w:pPr>
    </w:lvl>
    <w:lvl w:ilvl="1">
      <w:start w:val="1"/>
      <w:numFmt w:val="bullet"/>
      <w:lvlText w:val="○"/>
      <w:lvlJc w:val="left"/>
      <w:pPr>
        <w:ind w:left="1080" w:hanging="360"/>
      </w:pPr>
    </w:lvl>
    <w:lvl w:ilvl="2">
      <w:start w:val="1"/>
      <w:numFmt w:val="bullet"/>
      <w:lvlText w:val="■"/>
      <w:lvlJc w:val="left"/>
      <w:pPr>
        <w:ind w:left="1800" w:hanging="180"/>
      </w:pPr>
    </w:lvl>
    <w:lvl w:ilvl="3">
      <w:start w:val="1"/>
      <w:numFmt w:val="bullet"/>
      <w:lvlText w:val="●"/>
      <w:lvlJc w:val="left"/>
      <w:pPr>
        <w:ind w:left="360" w:hanging="360"/>
      </w:pPr>
    </w:lvl>
    <w:lvl w:ilvl="4">
      <w:start w:val="1"/>
      <w:numFmt w:val="bullet"/>
      <w:lvlText w:val="○"/>
      <w:lvlJc w:val="left"/>
      <w:pPr>
        <w:ind w:left="3240" w:hanging="360"/>
      </w:pPr>
    </w:lvl>
    <w:lvl w:ilvl="5">
      <w:start w:val="1"/>
      <w:numFmt w:val="bullet"/>
      <w:lvlText w:val="■"/>
      <w:lvlJc w:val="left"/>
      <w:pPr>
        <w:ind w:left="3960" w:hanging="180"/>
      </w:pPr>
    </w:lvl>
    <w:lvl w:ilvl="6">
      <w:start w:val="1"/>
      <w:numFmt w:val="bullet"/>
      <w:lvlText w:val="●"/>
      <w:lvlJc w:val="left"/>
      <w:pPr>
        <w:ind w:left="360" w:hanging="360"/>
      </w:pPr>
    </w:lvl>
    <w:lvl w:ilvl="7">
      <w:start w:val="1"/>
      <w:numFmt w:val="bullet"/>
      <w:lvlText w:val="○"/>
      <w:lvlJc w:val="left"/>
      <w:pPr>
        <w:ind w:left="5400" w:hanging="360"/>
      </w:pPr>
    </w:lvl>
    <w:lvl w:ilvl="8">
      <w:start w:val="1"/>
      <w:numFmt w:val="bullet"/>
      <w:lvlText w:val="■"/>
      <w:lvlJc w:val="left"/>
      <w:pPr>
        <w:ind w:left="6120" w:hanging="180"/>
      </w:pPr>
    </w:lvl>
  </w:abstractNum>
  <w:abstractNum w:abstractNumId="4" w15:restartNumberingAfterBreak="0">
    <w:nsid w:val="0DCF6909"/>
    <w:multiLevelType w:val="multilevel"/>
    <w:tmpl w:val="7FB266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E690600"/>
    <w:multiLevelType w:val="multilevel"/>
    <w:tmpl w:val="98A43CC8"/>
    <w:lvl w:ilvl="0">
      <w:start w:val="1"/>
      <w:numFmt w:val="bullet"/>
      <w:lvlText w:val="●"/>
      <w:lvlJc w:val="left"/>
      <w:pPr>
        <w:ind w:left="360" w:hanging="360"/>
      </w:pPr>
    </w:lvl>
    <w:lvl w:ilvl="1">
      <w:start w:val="1"/>
      <w:numFmt w:val="bullet"/>
      <w:lvlText w:val="○"/>
      <w:lvlJc w:val="left"/>
      <w:pPr>
        <w:ind w:left="1080" w:hanging="360"/>
      </w:pPr>
    </w:lvl>
    <w:lvl w:ilvl="2">
      <w:start w:val="1"/>
      <w:numFmt w:val="bullet"/>
      <w:lvlText w:val="■"/>
      <w:lvlJc w:val="left"/>
      <w:pPr>
        <w:ind w:left="1800" w:hanging="180"/>
      </w:pPr>
    </w:lvl>
    <w:lvl w:ilvl="3">
      <w:start w:val="1"/>
      <w:numFmt w:val="bullet"/>
      <w:lvlText w:val="●"/>
      <w:lvlJc w:val="left"/>
      <w:pPr>
        <w:ind w:left="2520" w:hanging="360"/>
      </w:pPr>
    </w:lvl>
    <w:lvl w:ilvl="4">
      <w:start w:val="1"/>
      <w:numFmt w:val="bullet"/>
      <w:lvlText w:val="○"/>
      <w:lvlJc w:val="left"/>
      <w:pPr>
        <w:ind w:left="3240" w:hanging="360"/>
      </w:pPr>
    </w:lvl>
    <w:lvl w:ilvl="5">
      <w:start w:val="1"/>
      <w:numFmt w:val="bullet"/>
      <w:lvlText w:val="■"/>
      <w:lvlJc w:val="left"/>
      <w:pPr>
        <w:ind w:left="3960" w:hanging="180"/>
      </w:pPr>
    </w:lvl>
    <w:lvl w:ilvl="6">
      <w:start w:val="1"/>
      <w:numFmt w:val="bullet"/>
      <w:lvlText w:val="●"/>
      <w:lvlJc w:val="left"/>
      <w:pPr>
        <w:ind w:left="4680" w:hanging="360"/>
      </w:pPr>
    </w:lvl>
    <w:lvl w:ilvl="7">
      <w:start w:val="1"/>
      <w:numFmt w:val="bullet"/>
      <w:lvlText w:val="○"/>
      <w:lvlJc w:val="left"/>
      <w:pPr>
        <w:ind w:left="5400" w:hanging="360"/>
      </w:pPr>
    </w:lvl>
    <w:lvl w:ilvl="8">
      <w:start w:val="1"/>
      <w:numFmt w:val="bullet"/>
      <w:lvlText w:val="■"/>
      <w:lvlJc w:val="left"/>
      <w:pPr>
        <w:ind w:left="6120" w:hanging="180"/>
      </w:pPr>
    </w:lvl>
  </w:abstractNum>
  <w:abstractNum w:abstractNumId="6" w15:restartNumberingAfterBreak="0">
    <w:nsid w:val="1A346609"/>
    <w:multiLevelType w:val="multilevel"/>
    <w:tmpl w:val="63761C50"/>
    <w:lvl w:ilvl="0">
      <w:start w:val="1"/>
      <w:numFmt w:val="bullet"/>
      <w:lvlText w:val="●"/>
      <w:lvlJc w:val="left"/>
      <w:pPr>
        <w:ind w:left="360" w:hanging="360"/>
      </w:pPr>
    </w:lvl>
    <w:lvl w:ilvl="1">
      <w:start w:val="1"/>
      <w:numFmt w:val="bullet"/>
      <w:lvlText w:val="○"/>
      <w:lvlJc w:val="left"/>
      <w:pPr>
        <w:ind w:left="1080" w:hanging="360"/>
      </w:pPr>
    </w:lvl>
    <w:lvl w:ilvl="2">
      <w:start w:val="1"/>
      <w:numFmt w:val="bullet"/>
      <w:lvlText w:val="■"/>
      <w:lvlJc w:val="left"/>
      <w:pPr>
        <w:ind w:left="1800" w:hanging="180"/>
      </w:pPr>
    </w:lvl>
    <w:lvl w:ilvl="3">
      <w:start w:val="1"/>
      <w:numFmt w:val="bullet"/>
      <w:lvlText w:val="●"/>
      <w:lvlJc w:val="left"/>
      <w:pPr>
        <w:ind w:left="360" w:hanging="360"/>
      </w:pPr>
    </w:lvl>
    <w:lvl w:ilvl="4">
      <w:start w:val="1"/>
      <w:numFmt w:val="bullet"/>
      <w:lvlText w:val="○"/>
      <w:lvlJc w:val="left"/>
      <w:pPr>
        <w:ind w:left="3240" w:hanging="360"/>
      </w:pPr>
    </w:lvl>
    <w:lvl w:ilvl="5">
      <w:start w:val="1"/>
      <w:numFmt w:val="bullet"/>
      <w:lvlText w:val="■"/>
      <w:lvlJc w:val="left"/>
      <w:pPr>
        <w:ind w:left="3960" w:hanging="180"/>
      </w:pPr>
    </w:lvl>
    <w:lvl w:ilvl="6">
      <w:start w:val="1"/>
      <w:numFmt w:val="bullet"/>
      <w:lvlText w:val="●"/>
      <w:lvlJc w:val="left"/>
      <w:pPr>
        <w:ind w:left="360" w:hanging="360"/>
      </w:pPr>
    </w:lvl>
    <w:lvl w:ilvl="7">
      <w:start w:val="1"/>
      <w:numFmt w:val="bullet"/>
      <w:lvlText w:val="○"/>
      <w:lvlJc w:val="left"/>
      <w:pPr>
        <w:ind w:left="5400" w:hanging="360"/>
      </w:pPr>
    </w:lvl>
    <w:lvl w:ilvl="8">
      <w:start w:val="1"/>
      <w:numFmt w:val="bullet"/>
      <w:lvlText w:val="■"/>
      <w:lvlJc w:val="left"/>
      <w:pPr>
        <w:ind w:left="6120" w:hanging="180"/>
      </w:pPr>
    </w:lvl>
  </w:abstractNum>
  <w:abstractNum w:abstractNumId="7" w15:restartNumberingAfterBreak="0">
    <w:nsid w:val="220A22BA"/>
    <w:multiLevelType w:val="multilevel"/>
    <w:tmpl w:val="02B886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88A69C9"/>
    <w:multiLevelType w:val="multilevel"/>
    <w:tmpl w:val="1CC8AA90"/>
    <w:lvl w:ilvl="0">
      <w:start w:val="1"/>
      <w:numFmt w:val="bullet"/>
      <w:lvlText w:val="●"/>
      <w:lvlJc w:val="left"/>
      <w:pPr>
        <w:ind w:left="360" w:hanging="360"/>
      </w:pPr>
    </w:lvl>
    <w:lvl w:ilvl="1">
      <w:start w:val="1"/>
      <w:numFmt w:val="bullet"/>
      <w:lvlText w:val="○"/>
      <w:lvlJc w:val="left"/>
      <w:pPr>
        <w:ind w:left="1080" w:hanging="360"/>
      </w:pPr>
    </w:lvl>
    <w:lvl w:ilvl="2">
      <w:start w:val="1"/>
      <w:numFmt w:val="bullet"/>
      <w:lvlText w:val="■"/>
      <w:lvlJc w:val="left"/>
      <w:pPr>
        <w:ind w:left="1800" w:hanging="180"/>
      </w:pPr>
    </w:lvl>
    <w:lvl w:ilvl="3">
      <w:start w:val="1"/>
      <w:numFmt w:val="bullet"/>
      <w:lvlText w:val="●"/>
      <w:lvlJc w:val="left"/>
      <w:pPr>
        <w:ind w:left="360" w:hanging="360"/>
      </w:pPr>
    </w:lvl>
    <w:lvl w:ilvl="4">
      <w:start w:val="1"/>
      <w:numFmt w:val="bullet"/>
      <w:lvlText w:val="○"/>
      <w:lvlJc w:val="left"/>
      <w:pPr>
        <w:ind w:left="3240" w:hanging="360"/>
      </w:pPr>
    </w:lvl>
    <w:lvl w:ilvl="5">
      <w:start w:val="1"/>
      <w:numFmt w:val="bullet"/>
      <w:lvlText w:val="■"/>
      <w:lvlJc w:val="left"/>
      <w:pPr>
        <w:ind w:left="3960" w:hanging="180"/>
      </w:pPr>
    </w:lvl>
    <w:lvl w:ilvl="6">
      <w:start w:val="1"/>
      <w:numFmt w:val="bullet"/>
      <w:lvlText w:val="●"/>
      <w:lvlJc w:val="left"/>
      <w:pPr>
        <w:ind w:left="360" w:hanging="360"/>
      </w:pPr>
    </w:lvl>
    <w:lvl w:ilvl="7">
      <w:start w:val="1"/>
      <w:numFmt w:val="bullet"/>
      <w:lvlText w:val="○"/>
      <w:lvlJc w:val="left"/>
      <w:pPr>
        <w:ind w:left="5400" w:hanging="360"/>
      </w:pPr>
    </w:lvl>
    <w:lvl w:ilvl="8">
      <w:start w:val="1"/>
      <w:numFmt w:val="bullet"/>
      <w:lvlText w:val="■"/>
      <w:lvlJc w:val="left"/>
      <w:pPr>
        <w:ind w:left="6120" w:hanging="180"/>
      </w:pPr>
    </w:lvl>
  </w:abstractNum>
  <w:abstractNum w:abstractNumId="9" w15:restartNumberingAfterBreak="0">
    <w:nsid w:val="28B84451"/>
    <w:multiLevelType w:val="multilevel"/>
    <w:tmpl w:val="1CD8156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29C94E92"/>
    <w:multiLevelType w:val="multilevel"/>
    <w:tmpl w:val="D728B8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0AD28CD"/>
    <w:multiLevelType w:val="multilevel"/>
    <w:tmpl w:val="D41E16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0C705A7"/>
    <w:multiLevelType w:val="multilevel"/>
    <w:tmpl w:val="17A446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4C51AF1"/>
    <w:multiLevelType w:val="multilevel"/>
    <w:tmpl w:val="84202ECE"/>
    <w:lvl w:ilvl="0">
      <w:start w:val="1"/>
      <w:numFmt w:val="bullet"/>
      <w:lvlText w:val="●"/>
      <w:lvlJc w:val="left"/>
      <w:pPr>
        <w:ind w:left="360" w:hanging="360"/>
      </w:pPr>
    </w:lvl>
    <w:lvl w:ilvl="1">
      <w:start w:val="1"/>
      <w:numFmt w:val="bullet"/>
      <w:lvlText w:val="○"/>
      <w:lvlJc w:val="left"/>
      <w:pPr>
        <w:ind w:left="1080" w:hanging="360"/>
      </w:pPr>
    </w:lvl>
    <w:lvl w:ilvl="2">
      <w:start w:val="1"/>
      <w:numFmt w:val="bullet"/>
      <w:lvlText w:val="■"/>
      <w:lvlJc w:val="left"/>
      <w:pPr>
        <w:ind w:left="1800" w:hanging="180"/>
      </w:pPr>
    </w:lvl>
    <w:lvl w:ilvl="3">
      <w:start w:val="1"/>
      <w:numFmt w:val="bullet"/>
      <w:lvlText w:val="●"/>
      <w:lvlJc w:val="left"/>
      <w:pPr>
        <w:ind w:left="360" w:hanging="360"/>
      </w:pPr>
    </w:lvl>
    <w:lvl w:ilvl="4">
      <w:start w:val="1"/>
      <w:numFmt w:val="bullet"/>
      <w:lvlText w:val="○"/>
      <w:lvlJc w:val="left"/>
      <w:pPr>
        <w:ind w:left="3240" w:hanging="360"/>
      </w:pPr>
    </w:lvl>
    <w:lvl w:ilvl="5">
      <w:start w:val="1"/>
      <w:numFmt w:val="bullet"/>
      <w:lvlText w:val="■"/>
      <w:lvlJc w:val="left"/>
      <w:pPr>
        <w:ind w:left="3960" w:hanging="180"/>
      </w:pPr>
    </w:lvl>
    <w:lvl w:ilvl="6">
      <w:start w:val="1"/>
      <w:numFmt w:val="bullet"/>
      <w:lvlText w:val="●"/>
      <w:lvlJc w:val="left"/>
      <w:pPr>
        <w:ind w:left="360" w:hanging="360"/>
      </w:pPr>
    </w:lvl>
    <w:lvl w:ilvl="7">
      <w:start w:val="1"/>
      <w:numFmt w:val="bullet"/>
      <w:lvlText w:val="○"/>
      <w:lvlJc w:val="left"/>
      <w:pPr>
        <w:ind w:left="5400" w:hanging="360"/>
      </w:pPr>
    </w:lvl>
    <w:lvl w:ilvl="8">
      <w:start w:val="1"/>
      <w:numFmt w:val="bullet"/>
      <w:lvlText w:val="■"/>
      <w:lvlJc w:val="left"/>
      <w:pPr>
        <w:ind w:left="6120" w:hanging="180"/>
      </w:pPr>
    </w:lvl>
  </w:abstractNum>
  <w:abstractNum w:abstractNumId="14" w15:restartNumberingAfterBreak="0">
    <w:nsid w:val="3BA9111C"/>
    <w:multiLevelType w:val="multilevel"/>
    <w:tmpl w:val="292E32A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D7F62B6"/>
    <w:multiLevelType w:val="multilevel"/>
    <w:tmpl w:val="65B8AB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DB46AD5"/>
    <w:multiLevelType w:val="multilevel"/>
    <w:tmpl w:val="5CBAC2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4ED0C67"/>
    <w:multiLevelType w:val="multilevel"/>
    <w:tmpl w:val="E918F5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50A5AFF"/>
    <w:multiLevelType w:val="multilevel"/>
    <w:tmpl w:val="4328C3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79319E4"/>
    <w:multiLevelType w:val="multilevel"/>
    <w:tmpl w:val="F11A23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E653A39"/>
    <w:multiLevelType w:val="multilevel"/>
    <w:tmpl w:val="D12AC5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EDC24D9"/>
    <w:multiLevelType w:val="multilevel"/>
    <w:tmpl w:val="AF7A53A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 w15:restartNumberingAfterBreak="0">
    <w:nsid w:val="5248622B"/>
    <w:multiLevelType w:val="multilevel"/>
    <w:tmpl w:val="A67A37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CE50445"/>
    <w:multiLevelType w:val="multilevel"/>
    <w:tmpl w:val="DE32A82C"/>
    <w:lvl w:ilvl="0">
      <w:start w:val="1"/>
      <w:numFmt w:val="bullet"/>
      <w:lvlText w:val="●"/>
      <w:lvlJc w:val="left"/>
      <w:pPr>
        <w:ind w:left="360" w:hanging="360"/>
      </w:pPr>
    </w:lvl>
    <w:lvl w:ilvl="1">
      <w:start w:val="1"/>
      <w:numFmt w:val="bullet"/>
      <w:lvlText w:val="○"/>
      <w:lvlJc w:val="left"/>
      <w:pPr>
        <w:ind w:left="1080" w:hanging="360"/>
      </w:pPr>
    </w:lvl>
    <w:lvl w:ilvl="2">
      <w:start w:val="1"/>
      <w:numFmt w:val="bullet"/>
      <w:lvlText w:val="■"/>
      <w:lvlJc w:val="left"/>
      <w:pPr>
        <w:ind w:left="1800" w:hanging="180"/>
      </w:pPr>
    </w:lvl>
    <w:lvl w:ilvl="3">
      <w:start w:val="1"/>
      <w:numFmt w:val="bullet"/>
      <w:lvlText w:val="●"/>
      <w:lvlJc w:val="left"/>
      <w:pPr>
        <w:ind w:left="360" w:hanging="360"/>
      </w:pPr>
    </w:lvl>
    <w:lvl w:ilvl="4">
      <w:start w:val="1"/>
      <w:numFmt w:val="bullet"/>
      <w:lvlText w:val="○"/>
      <w:lvlJc w:val="left"/>
      <w:pPr>
        <w:ind w:left="3240" w:hanging="360"/>
      </w:pPr>
    </w:lvl>
    <w:lvl w:ilvl="5">
      <w:start w:val="1"/>
      <w:numFmt w:val="bullet"/>
      <w:lvlText w:val="■"/>
      <w:lvlJc w:val="left"/>
      <w:pPr>
        <w:ind w:left="3960" w:hanging="180"/>
      </w:pPr>
    </w:lvl>
    <w:lvl w:ilvl="6">
      <w:start w:val="1"/>
      <w:numFmt w:val="bullet"/>
      <w:lvlText w:val="●"/>
      <w:lvlJc w:val="left"/>
      <w:pPr>
        <w:ind w:left="360" w:hanging="360"/>
      </w:pPr>
    </w:lvl>
    <w:lvl w:ilvl="7">
      <w:start w:val="1"/>
      <w:numFmt w:val="bullet"/>
      <w:lvlText w:val="○"/>
      <w:lvlJc w:val="left"/>
      <w:pPr>
        <w:ind w:left="5400" w:hanging="360"/>
      </w:pPr>
    </w:lvl>
    <w:lvl w:ilvl="8">
      <w:start w:val="1"/>
      <w:numFmt w:val="bullet"/>
      <w:lvlText w:val="■"/>
      <w:lvlJc w:val="left"/>
      <w:pPr>
        <w:ind w:left="6120" w:hanging="180"/>
      </w:pPr>
    </w:lvl>
  </w:abstractNum>
  <w:abstractNum w:abstractNumId="24" w15:restartNumberingAfterBreak="0">
    <w:nsid w:val="62800363"/>
    <w:multiLevelType w:val="multilevel"/>
    <w:tmpl w:val="2F2C01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35E66DA"/>
    <w:multiLevelType w:val="multilevel"/>
    <w:tmpl w:val="079C46EC"/>
    <w:lvl w:ilvl="0">
      <w:start w:val="1"/>
      <w:numFmt w:val="bullet"/>
      <w:lvlText w:val="●"/>
      <w:lvlJc w:val="left"/>
      <w:pPr>
        <w:ind w:left="360" w:hanging="360"/>
      </w:pPr>
    </w:lvl>
    <w:lvl w:ilvl="1">
      <w:start w:val="1"/>
      <w:numFmt w:val="bullet"/>
      <w:lvlText w:val="○"/>
      <w:lvlJc w:val="left"/>
      <w:pPr>
        <w:ind w:left="1080" w:hanging="360"/>
      </w:pPr>
    </w:lvl>
    <w:lvl w:ilvl="2">
      <w:start w:val="1"/>
      <w:numFmt w:val="bullet"/>
      <w:lvlText w:val="■"/>
      <w:lvlJc w:val="left"/>
      <w:pPr>
        <w:ind w:left="1800" w:hanging="180"/>
      </w:pPr>
    </w:lvl>
    <w:lvl w:ilvl="3">
      <w:start w:val="1"/>
      <w:numFmt w:val="bullet"/>
      <w:lvlText w:val="●"/>
      <w:lvlJc w:val="left"/>
      <w:pPr>
        <w:ind w:left="360" w:hanging="360"/>
      </w:pPr>
    </w:lvl>
    <w:lvl w:ilvl="4">
      <w:start w:val="1"/>
      <w:numFmt w:val="bullet"/>
      <w:lvlText w:val="○"/>
      <w:lvlJc w:val="left"/>
      <w:pPr>
        <w:ind w:left="3240" w:hanging="360"/>
      </w:pPr>
    </w:lvl>
    <w:lvl w:ilvl="5">
      <w:start w:val="1"/>
      <w:numFmt w:val="bullet"/>
      <w:lvlText w:val="■"/>
      <w:lvlJc w:val="left"/>
      <w:pPr>
        <w:ind w:left="3960" w:hanging="180"/>
      </w:pPr>
    </w:lvl>
    <w:lvl w:ilvl="6">
      <w:start w:val="1"/>
      <w:numFmt w:val="bullet"/>
      <w:lvlText w:val="●"/>
      <w:lvlJc w:val="left"/>
      <w:pPr>
        <w:ind w:left="360" w:hanging="360"/>
      </w:pPr>
    </w:lvl>
    <w:lvl w:ilvl="7">
      <w:start w:val="1"/>
      <w:numFmt w:val="bullet"/>
      <w:lvlText w:val="○"/>
      <w:lvlJc w:val="left"/>
      <w:pPr>
        <w:ind w:left="5400" w:hanging="360"/>
      </w:pPr>
    </w:lvl>
    <w:lvl w:ilvl="8">
      <w:start w:val="1"/>
      <w:numFmt w:val="bullet"/>
      <w:lvlText w:val="■"/>
      <w:lvlJc w:val="left"/>
      <w:pPr>
        <w:ind w:left="6120" w:hanging="180"/>
      </w:pPr>
    </w:lvl>
  </w:abstractNum>
  <w:abstractNum w:abstractNumId="26" w15:restartNumberingAfterBreak="0">
    <w:nsid w:val="638532FC"/>
    <w:multiLevelType w:val="multilevel"/>
    <w:tmpl w:val="57FCB70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67F57452"/>
    <w:multiLevelType w:val="multilevel"/>
    <w:tmpl w:val="883867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70246EAC"/>
    <w:multiLevelType w:val="multilevel"/>
    <w:tmpl w:val="0CF216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70CB67E1"/>
    <w:multiLevelType w:val="multilevel"/>
    <w:tmpl w:val="E36A04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721E375A"/>
    <w:multiLevelType w:val="multilevel"/>
    <w:tmpl w:val="7DAA79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75157B43"/>
    <w:multiLevelType w:val="multilevel"/>
    <w:tmpl w:val="3B42E2EA"/>
    <w:lvl w:ilvl="0">
      <w:start w:val="1"/>
      <w:numFmt w:val="bullet"/>
      <w:lvlText w:val="●"/>
      <w:lvlJc w:val="left"/>
      <w:pPr>
        <w:ind w:left="360" w:hanging="360"/>
      </w:pPr>
    </w:lvl>
    <w:lvl w:ilvl="1">
      <w:start w:val="1"/>
      <w:numFmt w:val="bullet"/>
      <w:lvlText w:val="○"/>
      <w:lvlJc w:val="left"/>
      <w:pPr>
        <w:ind w:left="1080" w:hanging="360"/>
      </w:pPr>
    </w:lvl>
    <w:lvl w:ilvl="2">
      <w:start w:val="1"/>
      <w:numFmt w:val="bullet"/>
      <w:lvlText w:val="■"/>
      <w:lvlJc w:val="left"/>
      <w:pPr>
        <w:ind w:left="1800" w:hanging="180"/>
      </w:pPr>
    </w:lvl>
    <w:lvl w:ilvl="3">
      <w:start w:val="1"/>
      <w:numFmt w:val="bullet"/>
      <w:lvlText w:val="●"/>
      <w:lvlJc w:val="left"/>
      <w:pPr>
        <w:ind w:left="360" w:hanging="360"/>
      </w:pPr>
    </w:lvl>
    <w:lvl w:ilvl="4">
      <w:start w:val="1"/>
      <w:numFmt w:val="bullet"/>
      <w:lvlText w:val="○"/>
      <w:lvlJc w:val="left"/>
      <w:pPr>
        <w:ind w:left="3240" w:hanging="360"/>
      </w:pPr>
    </w:lvl>
    <w:lvl w:ilvl="5">
      <w:start w:val="1"/>
      <w:numFmt w:val="bullet"/>
      <w:lvlText w:val="■"/>
      <w:lvlJc w:val="left"/>
      <w:pPr>
        <w:ind w:left="3960" w:hanging="180"/>
      </w:pPr>
    </w:lvl>
    <w:lvl w:ilvl="6">
      <w:start w:val="1"/>
      <w:numFmt w:val="bullet"/>
      <w:lvlText w:val="●"/>
      <w:lvlJc w:val="left"/>
      <w:pPr>
        <w:ind w:left="360" w:hanging="360"/>
      </w:pPr>
    </w:lvl>
    <w:lvl w:ilvl="7">
      <w:start w:val="1"/>
      <w:numFmt w:val="bullet"/>
      <w:lvlText w:val="○"/>
      <w:lvlJc w:val="left"/>
      <w:pPr>
        <w:ind w:left="5400" w:hanging="360"/>
      </w:pPr>
    </w:lvl>
    <w:lvl w:ilvl="8">
      <w:start w:val="1"/>
      <w:numFmt w:val="bullet"/>
      <w:lvlText w:val="■"/>
      <w:lvlJc w:val="left"/>
      <w:pPr>
        <w:ind w:left="6120" w:hanging="180"/>
      </w:pPr>
    </w:lvl>
  </w:abstractNum>
  <w:num w:numId="1">
    <w:abstractNumId w:val="2"/>
  </w:num>
  <w:num w:numId="2">
    <w:abstractNumId w:val="11"/>
  </w:num>
  <w:num w:numId="3">
    <w:abstractNumId w:val="12"/>
  </w:num>
  <w:num w:numId="4">
    <w:abstractNumId w:val="1"/>
  </w:num>
  <w:num w:numId="5">
    <w:abstractNumId w:val="20"/>
  </w:num>
  <w:num w:numId="6">
    <w:abstractNumId w:val="10"/>
  </w:num>
  <w:num w:numId="7">
    <w:abstractNumId w:val="26"/>
  </w:num>
  <w:num w:numId="8">
    <w:abstractNumId w:val="24"/>
  </w:num>
  <w:num w:numId="9">
    <w:abstractNumId w:val="21"/>
  </w:num>
  <w:num w:numId="10">
    <w:abstractNumId w:val="7"/>
  </w:num>
  <w:num w:numId="11">
    <w:abstractNumId w:val="4"/>
  </w:num>
  <w:num w:numId="12">
    <w:abstractNumId w:val="0"/>
  </w:num>
  <w:num w:numId="13">
    <w:abstractNumId w:val="27"/>
  </w:num>
  <w:num w:numId="14">
    <w:abstractNumId w:val="25"/>
  </w:num>
  <w:num w:numId="15">
    <w:abstractNumId w:val="6"/>
  </w:num>
  <w:num w:numId="16">
    <w:abstractNumId w:val="13"/>
  </w:num>
  <w:num w:numId="17">
    <w:abstractNumId w:val="3"/>
  </w:num>
  <w:num w:numId="18">
    <w:abstractNumId w:val="14"/>
  </w:num>
  <w:num w:numId="19">
    <w:abstractNumId w:val="31"/>
  </w:num>
  <w:num w:numId="20">
    <w:abstractNumId w:val="23"/>
  </w:num>
  <w:num w:numId="21">
    <w:abstractNumId w:val="5"/>
  </w:num>
  <w:num w:numId="22">
    <w:abstractNumId w:val="8"/>
  </w:num>
  <w:num w:numId="23">
    <w:abstractNumId w:val="29"/>
  </w:num>
  <w:num w:numId="24">
    <w:abstractNumId w:val="18"/>
  </w:num>
  <w:num w:numId="25">
    <w:abstractNumId w:val="19"/>
  </w:num>
  <w:num w:numId="26">
    <w:abstractNumId w:val="9"/>
  </w:num>
  <w:num w:numId="27">
    <w:abstractNumId w:val="15"/>
  </w:num>
  <w:num w:numId="28">
    <w:abstractNumId w:val="22"/>
  </w:num>
  <w:num w:numId="29">
    <w:abstractNumId w:val="17"/>
  </w:num>
  <w:num w:numId="30">
    <w:abstractNumId w:val="16"/>
  </w:num>
  <w:num w:numId="31">
    <w:abstractNumId w:val="28"/>
  </w:num>
  <w:num w:numId="3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1D99"/>
    <w:rsid w:val="00141D99"/>
    <w:rsid w:val="001C4D28"/>
    <w:rsid w:val="00F17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59C57B"/>
  <w15:docId w15:val="{590EA33B-0C33-4713-AE1C-20560A681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s-EC" w:bidi="ar-SA"/>
      </w:rPr>
    </w:rPrDefault>
    <w:pPrDefault>
      <w:pPr>
        <w:spacing w:before="80" w:after="1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100" w:after="120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100" w:after="120" w:line="360" w:lineRule="auto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0" w:after="0"/>
    </w:pPr>
    <w:rPr>
      <w:b/>
      <w:bCs/>
      <w:sz w:val="36"/>
      <w:szCs w:val="3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11">
    <w:name w:val="11"/>
    <w:basedOn w:val="TableNormal"/>
    <w:pPr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CEC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ADADA"/>
      </w:tcPr>
    </w:tblStylePr>
    <w:tblStylePr w:type="band1Horz">
      <w:tblPr/>
      <w:tcPr>
        <w:shd w:val="clear" w:color="auto" w:fill="DADADA"/>
      </w:tcPr>
    </w:tblStylePr>
  </w:style>
  <w:style w:type="table" w:customStyle="1" w:styleId="10">
    <w:name w:val="10"/>
    <w:basedOn w:val="TableNormal"/>
    <w:pPr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CEC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ADADA"/>
      </w:tcPr>
    </w:tblStylePr>
    <w:tblStylePr w:type="band1Horz">
      <w:tblPr/>
      <w:tcPr>
        <w:shd w:val="clear" w:color="auto" w:fill="DADADA"/>
      </w:tcPr>
    </w:tblStylePr>
  </w:style>
  <w:style w:type="table" w:customStyle="1" w:styleId="9">
    <w:name w:val="9"/>
    <w:basedOn w:val="TableNormal"/>
    <w:pPr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CEC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ADADA"/>
      </w:tcPr>
    </w:tblStylePr>
    <w:tblStylePr w:type="band1Horz">
      <w:tblPr/>
      <w:tcPr>
        <w:shd w:val="clear" w:color="auto" w:fill="DADADA"/>
      </w:tcPr>
    </w:tblStylePr>
  </w:style>
  <w:style w:type="table" w:customStyle="1" w:styleId="8">
    <w:name w:val="8"/>
    <w:basedOn w:val="TableNormal"/>
    <w:pPr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CEC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ADADA"/>
      </w:tcPr>
    </w:tblStylePr>
    <w:tblStylePr w:type="band1Horz">
      <w:tblPr/>
      <w:tcPr>
        <w:shd w:val="clear" w:color="auto" w:fill="DADADA"/>
      </w:tcPr>
    </w:tblStylePr>
  </w:style>
  <w:style w:type="table" w:customStyle="1" w:styleId="7">
    <w:name w:val="7"/>
    <w:basedOn w:val="TableNormal"/>
    <w:pPr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CEC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ADADA"/>
      </w:tcPr>
    </w:tblStylePr>
    <w:tblStylePr w:type="band1Horz">
      <w:tblPr/>
      <w:tcPr>
        <w:shd w:val="clear" w:color="auto" w:fill="DADADA"/>
      </w:tcPr>
    </w:tblStylePr>
  </w:style>
  <w:style w:type="table" w:customStyle="1" w:styleId="6">
    <w:name w:val="6"/>
    <w:basedOn w:val="TableNormal"/>
    <w:pPr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CEC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ADADA"/>
      </w:tcPr>
    </w:tblStylePr>
    <w:tblStylePr w:type="band1Horz">
      <w:tblPr/>
      <w:tcPr>
        <w:shd w:val="clear" w:color="auto" w:fill="DADADA"/>
      </w:tcPr>
    </w:tblStylePr>
  </w:style>
  <w:style w:type="table" w:customStyle="1" w:styleId="5">
    <w:name w:val="5"/>
    <w:basedOn w:val="TableNormal"/>
    <w:pPr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CEC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ADADA"/>
      </w:tcPr>
    </w:tblStylePr>
    <w:tblStylePr w:type="band1Horz">
      <w:tblPr/>
      <w:tcPr>
        <w:shd w:val="clear" w:color="auto" w:fill="DADADA"/>
      </w:tcPr>
    </w:tblStylePr>
  </w:style>
  <w:style w:type="table" w:customStyle="1" w:styleId="4">
    <w:name w:val="4"/>
    <w:basedOn w:val="TableNormal"/>
    <w:pPr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CEC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ADADA"/>
      </w:tcPr>
    </w:tblStylePr>
    <w:tblStylePr w:type="band1Horz">
      <w:tblPr/>
      <w:tcPr>
        <w:shd w:val="clear" w:color="auto" w:fill="DADADA"/>
      </w:tcPr>
    </w:tblStylePr>
  </w:style>
  <w:style w:type="table" w:customStyle="1" w:styleId="3">
    <w:name w:val="3"/>
    <w:basedOn w:val="TableNormal"/>
    <w:pPr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CEC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ADADA"/>
      </w:tcPr>
    </w:tblStylePr>
    <w:tblStylePr w:type="band1Horz">
      <w:tblPr/>
      <w:tcPr>
        <w:shd w:val="clear" w:color="auto" w:fill="DADADA"/>
      </w:tcPr>
    </w:tblStylePr>
  </w:style>
  <w:style w:type="table" w:customStyle="1" w:styleId="2">
    <w:name w:val="2"/>
    <w:basedOn w:val="TableNormal"/>
    <w:pPr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CEC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ADADA"/>
      </w:tcPr>
    </w:tblStylePr>
    <w:tblStylePr w:type="band1Horz">
      <w:tblPr/>
      <w:tcPr>
        <w:shd w:val="clear" w:color="auto" w:fill="DADADA"/>
      </w:tcPr>
    </w:tblStylePr>
  </w:style>
  <w:style w:type="table" w:customStyle="1" w:styleId="1">
    <w:name w:val="1"/>
    <w:basedOn w:val="TableNormal"/>
    <w:pPr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CEC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ADADA"/>
      </w:tcPr>
    </w:tblStylePr>
    <w:tblStylePr w:type="band1Horz">
      <w:tblPr/>
      <w:tcPr>
        <w:shd w:val="clear" w:color="auto" w:fill="DADADA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1C4D28"/>
  </w:style>
  <w:style w:type="paragraph" w:styleId="TDC2">
    <w:name w:val="toc 2"/>
    <w:basedOn w:val="Normal"/>
    <w:next w:val="Normal"/>
    <w:autoRedefine/>
    <w:uiPriority w:val="39"/>
    <w:unhideWhenUsed/>
    <w:rsid w:val="001C4D28"/>
    <w:pPr>
      <w:ind w:left="220"/>
    </w:pPr>
  </w:style>
  <w:style w:type="character" w:styleId="Hipervnculo">
    <w:name w:val="Hyperlink"/>
    <w:basedOn w:val="Fuentedeprrafopredeter"/>
    <w:uiPriority w:val="99"/>
    <w:unhideWhenUsed/>
    <w:rsid w:val="001C4D28"/>
    <w:rPr>
      <w:color w:val="0000FF" w:themeColor="hyperlink"/>
      <w:u w:val="single"/>
    </w:rPr>
  </w:style>
  <w:style w:type="paragraph" w:styleId="Tabladeilustraciones">
    <w:name w:val="table of figures"/>
    <w:basedOn w:val="Normal"/>
    <w:next w:val="Normal"/>
    <w:uiPriority w:val="99"/>
    <w:unhideWhenUsed/>
    <w:rsid w:val="001C4D28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B112EB-9B05-4C1A-BE18-EA27A385B8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21</Pages>
  <Words>4314</Words>
  <Characters>23730</Characters>
  <Application>Microsoft Office Word</Application>
  <DocSecurity>0</DocSecurity>
  <Lines>197</Lines>
  <Paragraphs>55</Paragraphs>
  <ScaleCrop>false</ScaleCrop>
  <Company/>
  <LinksUpToDate>false</LinksUpToDate>
  <CharactersWithSpaces>27989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Brayan Jácome</dc:creator>
  <cp:lastModifiedBy>Brayan Jácome</cp:lastModifiedBy>
  <cp:revision>1</cp:revision>
  <dcterms:created xsi:type="dcterms:W3CDTF">2026-10-08T13:04:00Z</dcterms:created>
  <dcterms:modified xsi:type="dcterms:W3CDTF">2026-10-08T13:09:00Z</dcterms:modified>
</cp:coreProperties>
</file>