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n581cpc4mmat" w:colFirst="0" w:colLast="0"/>
    <w:bookmarkEnd w:id="0"/>
    <w:p w14:paraId="08824FD9" w14:textId="77777777" w:rsidR="000F3908" w:rsidRDefault="00F70B3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/>
          <w:bCs/>
          <w:color w:val="000000"/>
          <w:sz w:val="22"/>
          <w:szCs w:val="22"/>
        </w:rPr>
        <w:sectPr w:rsidR="000F3908" w:rsidSect="008F1DF7">
          <w:headerReference w:type="default" r:id="rId8"/>
          <w:footerReference w:type="default" r:id="rId9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rFonts w:ascii="Calibri" w:eastAsia="Calibri" w:hAnsi="Calibri" w:cs="Calibri"/>
          <w:b/>
          <w:bCs/>
          <w:noProof/>
          <w:color w:val="000000"/>
          <w:sz w:val="22"/>
          <w:szCs w:val="22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73EF692" wp14:editId="558627F0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1021942676" name="Grupo 1021942676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1947979273" name="Rectángulo 194797927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48BB16A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58067801" name="Rectángulo 25806780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743F5BE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06033260" name="Flecha: pentágono 1006033260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59C2256" w14:textId="77777777" w:rsidR="000F3908" w:rsidRDefault="00F70B38">
                                <w:pPr>
                                  <w:spacing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color w:val="FFFFFF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1090945952" name="Grupo 1090945952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721722183" name="Grupo 172172218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911252734" name="Forma libre: forma 1911252734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33885427" name="Forma libre: forma 2033885427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5678533" name="Forma libre: forma 1895678533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32947823" name="Forma libre: forma 332947823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29484640" name="Forma libre: forma 2129484640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2819356" name="Forma libre: forma 622819356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94025733" name="Forma libre: forma 1394025733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0931274" name="Forma libre: forma 1190931274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5698033" name="Forma libre: forma 345698033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4505386" name="Forma libre: forma 344505386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37338414" name="Forma libre: forma 1637338414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62097942" name="Forma libre: forma 362097942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01277035" name="Grupo 2001277035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67835717" name="Forma libre: forma 267835717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43625801" name="Forma libre: forma 1643625801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58295432" name="Forma libre: forma 1958295432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0892699" name="Forma libre: forma 1910892699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5674596" name="Forma libre: forma 1915674596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76669413" name="Forma libre: forma 1176669413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74644639" name="Forma libre: forma 1374644639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4791364" name="Forma libre: forma 214791364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34517649" name="Forma libre: forma 83451764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13196194" name="Forma libre: forma 2113196194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6416041" name="Forma libre: forma 40641604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5570B08" id="Grupo 1" o:spid="_x0000_s1026" style="position:absolute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Ezc0RAAAFCHAAAOAAAAZHJzL2Uyb0RvYy54bWzsXdtyIskRfXeE/4Hg3aOu6jsxmg3HziUc&#10;seGd8K4/oAUI8AKNGzTSfI6/xT/mk5VZ3Q1SV4EGIUW452EaQVL3PHkys6p4/9PDajn4Nq22i3J9&#10;PVTvguFguh6Xk8V6dj385++f/5INB9tdsZ4Uy3I9vR5+n26HP33485/e329GU13Oy+VkWg1QyHo7&#10;ut9cD+e73WZ0dbUdz6erYvuu3EzX+PC2rFbFDn9Ws6tJVdyj9NXySgdBcnVfVpNNVY6n2y3e/cgf&#10;Dj+Y8m9vp+Pdr7e32+lusLweom07839l/r+h/68+vC9Gs6rYzBdjaUbxjFasisUaldZFfSx2xeCu&#10;WjwqarUYV+W2vN29G5erq/L2djGemj6gNyo46M2XqrzbmL7MRvezTT1MGNqDcXp2seO/f/taDRYT&#10;zN1wsC5WmKIv1d2mHCgamvvNbASJL9Xmt83XSt6Y8V/U24fbakVP9GPwYAb1ez2o04fdYIw3tQpD&#10;lefDwRifZVmSJ5kM+3iOuaHvRTrNowDT03x7PP/UfD/N05i/n8ZJgH/Utitb/RW1sm5U/Ufdetu/&#10;QKs80kmaHHS0ef/0HnPLMXRNy5/sd6vdxajud3ePQ3STe5wrHadKO3sM1dk2q2P7Y6vjt3mxmZpF&#10;t6W5t6OXR5iFXKehHb1/QLf++5/17G6JxdJ8asbQfLNeMtvRFqvnlPWy3/uD+S5Gm2q7+zItVwN6&#10;cT2s0BKjfMW3X7Y7XhpWhGpdl58XyyXeL0bL9d4bWEP0DlaQbSO92j3cPEg3bsrJd4zAdjP+vEBd&#10;vxTb3deiAkJgyu+BGtfD7b/vimo6HCz/tsbA5yrSWKq79h9V+4+b9h/FejwvAUbjXTUc8B8/7ww4&#10;cSv/ercrbxemR9Qubow0FzNOK/wCU6/jLEjSLKgBoj3zzYc/PPFYRHEoev7Uqj953rflcjGhqafR&#10;NBZl+vOyGnwrYAsmf1iV2pM6en0IZPbLpEEIWOMgDHUC4GJD8nk5Hc+L0QA2HEgxK9cAikbolPWi&#10;oyRMwSSAskoHSY5lgq8XI4u1KsrCJEsZMeNYB7ERqE3Eo6UzL1fTr8tiR0BXjAxu0IvZRJpeTP41&#10;HNyultB0LJdB3DI6Ioyy2xizt4oO1loxHmMEjEHFt/YkT1tvZsk2SPBMWML8MCSpTGdkWBmT8PYZ&#10;8Egs8WPjmwdQ7zzWdnEIywjq9816OIlupAkYoFkUkcbCioVW2EWBVZAaVkHEI8pVEOqMl01tgAFs&#10;EQaAPtdKZWxmyUBb8qHCIDE2j8oIFarRidMUd/U/1SrVWmW1+ZT+N++f3n8VKbTucfPtAKggSlOM&#10;imFerca3GEhXEa0R6Cik1q1D+nUBi6RyBVaEeYnsavpMDsJgubippqOB8RbASWqhU6AmBEGVQU20&#10;SjKY832oycPEstEkz4AMe+sBY3vH5KQGFvP12YSpCcBmbl+NH9b2JVEYclGWxkXZQUNBa6CZ18Mb&#10;rn5T7Oh7VCi9HNwTEmLu51i6EaYYc17dkRP26x/EwEluVX6b/l6ab+wO2Dkmr/l0uW5LhWDqBLPQ&#10;VDQcgvZj+9yYwjIMPalEEDnFTBtJvVR6nBz64qqWyLup1mqhbZV9cutsJ9jT6OwEFxaHzioZYQ6b&#10;NV6W2ym3lObDjFQ9R6iwvQr2EP/ANnTyEJphwCXxIaKZtzBWeLnawFPbrmdmgp9RLpmsj8V2ziTI&#10;FECdL0bwNNcT82o+LSaf1pPB7vsGzuAaXjuoLipdgeNO4ePjhZHbFYulX86M/SOG3dNq+MUgS1kW&#10;w4N0gFhLCINOph8umd+xilOdWRDLA/D3A9OoskhZw4AGBKExjJgr69C3l6/1qogeWbw6H4gpKCFA&#10;TCfAnbOBmFDF3KnYIQYeWJK71T9hKYUnZqATShT1A6VRP5xyAbfNJ0csGsUpT3Ehi+V2/iwM2ifD&#10;Iccn2JJ19qDHuR7nXiRylOUxwgdxWFPfp8haI3QKznXRV8uANf5ZnEN8NQ9fka0RSwPQKZ2Ctp0N&#10;6Z7W2qfUP3UDE2aH8CZ2S8FDIrHQQ+c0lxaBrrnAUGhaAh7vEosZMhF9dIqRb4W25ZEHDANB9CBz&#10;t05RMIrGRKM7rvYpmlojiKl1CsLOsiCMs1MwkKrh4DkFU7FhkXvaQHGpXt8ISod986G5u77ZZUfC&#10;u1R4RDzrjmv0LOGndaFn6j1TPzbh9nTuA0FN5DcyAjUJbD6ONjQy0OujeXqICA6FLaGbUZYoBLFI&#10;25u4ZqoiggwKPgGNwOoPw5oX4+kUJoP1gr9ylPGSqJr1mruCDQdi1mzZpzjzjIWJGwkRlzPQCprh&#10;RFaOWyAN6BTjwiLkPFyFMarGHvPFZSUeJq+4YVngaT9bEJoHV8uUFXN3gCE6Q92uwqQsX8vM+Pu6&#10;yRjtGzIeWN/wCxnxzSXFUIwCuW0uBRMh5llmHSu2NzK9kfkxI6MVjEwWJcQlO61MSwgKe7yZSbAF&#10;g5l7okOFuDjpe2NmdBRFNqadI6b9iuEgsi+wM4k+ZzhIMepEbpjTHCZRdYbHmiH7FHMkFgRuhAs0&#10;hXJrT3iJhh2oE3oi1cQMSC7ywBOyo0YuRmdcrYPjzHIeD43SAAYVYVCc5dG8EXpi3pxy4iohE+iW&#10;UzwucegGbYwuD4u7eRLEC+EiuloXMRXTnsYhjUiVas8KEI1DFs5ZKU+YZUp2rfUGpTcoP2ZQEq0z&#10;RLxi0M9Oe9LIQC2ONidIu0fitSCnHUpQrTEnsUZiQ7yWIH9Fa0IhRzIm57QlVCYBnRvntMChW0oQ&#10;gnez9IH5PgHJ2/lYFV9+S2eITbfYXOoOzDdCp0AEghVhKjqgEPrnwEUDEUAIBUUygQ3EEV+TcBqI&#10;IB5xtpi8BD7d/JCFQIdchERYkIdDMlXyhIB7mtGn914kvaewgw/eJWl7J89QjdApKBLDb5UsfZxk&#10;OTazkbY0KJLouPZbsTcvAZqJOl18HwNg0gBJCgftGCQx8uARVv+7IqSHctY/sE8bIuUgY42j9mP7&#10;FDHFqIOskQt1tGzuUr4sHyCHuBAG3l2eZNyw/dEph9127Fj5nNKQndcQ+UNXP7ArwjiHgduHJHqI&#10;XkSekLBE/miLuqtSiUMnHq9Pwr0JzlO4SmOHNI3csW+efFp6rrLYAqQeO8FDm3piJdwuX+slooJt&#10;4c6G2ZiAJ3SfiJ3zdJMUkaazTvVbHbBP1gUglpELQ/eoqYTL0ww+nSwdPpEpT8Nmu2ZBIz1tlAZZ&#10;badcxpEX2ljkkgsl1O/RmVACNIBTZ2kyeocK3Ycj+nDEj4UjwijGdmnseXTQhEYGa/TocESLJSQ5&#10;nI1DXwPH5+weoDAwRwlZAy7PEYDTtAOIdOxszgZjvwckGOpg/V26rxj6PZFoCTArT2BWwiQqc6Mh&#10;wNeAIYbE1TQbmk88UW22EAqm2lUaS2WeskzDECZ3ldQ7Vb1T9RJOVRhFcYDAKbSj06dqZLBCjwbL&#10;JEjTJnabJ0BGfL1xqaIc57Vt7BbcwpKUy4Ml0Ihit1DWs2Gl+A0o06XUsnnRI9Wrfq/6L6H6Cidd&#10;cTAkIgexU/dbQqcof5spZWlWn3eEgpmrGrAzwCp/ktApN1aTi+s+6ApUP4IDdDbVF57h9n6YJqFe&#10;FzxwSZ7QA6ODZ99wDyE9hLwEhIRI0OKuDtKfTgRpZE4CkAw7UiWGCJYdH24kau9XzVLxxBAyuTiC&#10;ULCOXC0KjpwbQ9zxGHFVPFE2cY8QaHVBjYQcqRdOMY48+cQI2hEY8xx3FS/QA4I9dP3fQVdzzp/c&#10;jY57DnAhAwKrOFAK/WPs4XsOWu8bvDnpnofWLQ0Zzk3yIZvGZdm7owHHveIsMfHm1jUHrRKSKM8R&#10;0kUr6PNPwnyyNKJLljghnaRpfuD4NJ2ni4zI23rx9Dy2NWchYlcgJZ0o3siYUT3ydDCAIrXZDIW0&#10;Gm//bg1ontXHDgjRX48I4pYHpoIUwDsbjsveR1VfEmMzA/bJGQLyvoGXYeAJm1EbKeFQJx9tMfZp&#10;Ew4ixy53ZyIBh5xMtQBiJ+hztI5uFHGJMaX1nBZ4eTQnbSuWm3nBFw8ADur0TH0hgjldvXenwXJ9&#10;hlsQnld1f1ECrk17G/ePIQMHtopLDLDiO5GwJXQKFOJKINrta3hRlqswM7regkJmscYuoBVwoEXb&#10;Ls5oDZUFpaU85PmgUBLuh+m+feSyFyW4ia+k0VXqLsz0A3Dpy6cqwC5Ni08OKQESU9h/4sJBuShB&#10;Tth1gi8joecEQA+XdA/GHlL3cPl24DKPCdMiJOgccNkInQKXDY+OcVttiC0U+HaDljjrbTOtKtfB&#10;AYfevxTpRW+VoSQluf/kjJ+NNsoNL54z/jY/iqpdeCS7NuQolgePkLdwldXjUY9Hb/f6WNzDF2Q5&#10;/HbY82761gidgkdQn9DSNx1oSprsARKiAXSBH7v1AQ5svSJ/o1tMgEkgs+fEJGY/nv2BdFEgcSTP&#10;4TzZjIGbMJ1wA7eZSgs9h+OxIc2IMaXuRDiYESPnu00EM23k6B4hFxgq7FykeuPa+lgya5/ijks3&#10;Es9GFiW3z9C8uevlQU5wwZdTTpA/9uywlGWNeyecxQnrDnP3nMnJxtCzFZZO3WLscMzYWalEkpXn&#10;AGRvl3q79KbtEu4lw53EwCmXXbJCUOqjd9kgZAr+a3QJl8jGMFKkTw1RxjuAJzZLiJdDnxgyLh5V&#10;oDwUjFJ6Tp4suS2U6cJBOSHpkZJslGePdg80PdC8YaBROJmR5BFZzW6gaYROARrcDxfUqRzckn/o&#10;kbfPWYILvx7Q0ElGAA2xmrM55By89JxoYCHPPl57ztLueLJU0T6ZMjKx9GT2eyzqsegNYxFOZScR&#10;fk3D6Yw3QqdgEaJ/+EUJQ3pQR5Nlh76b3YU45Y34oLAe8tXrhOnFaQ/OvTPvofYegUdGHo6RTW10&#10;nda0cm7qEyIKYVxjd2KZtk+RmOfWS50z5FCw00m4xOGlA21OOeFcuDrXKYfZNs2j06Ku8vDzX9xb&#10;T5CivuLIE36Qan2OsbWKnlrlFGDiOeoqHi8OITv7ytn21HNMRaSw9lzjxrOaerah8xwcV2PiCYnI&#10;1rXEc5jIHtfECLvaTwehsXrpgLZLzMY5fLssJIEX+sIwctUT7r5xVosdkrx64aa5mqflHi/suHbL&#10;yaEKuoDLVV5o/R53WAcJb1Yat5jFm8M6z3lc83n7J/qtG/1vXFAgEb8aqEI6Qt3p+TQy0JvjIywN&#10;2YjzIEKGgdSuFWHBxg2JsNCFh/Weq4tTDdo8QalICjMdwTT23YcunsHQ6jlpzmbGs3dYrqDyHfpk&#10;M6M8N92KpW9OjVn/yT7Zj5L9JDQkLqi0WQvfXenMkpTH0LOUxypwNz2X8uxPke1aD7n9zwq9hV/r&#10;zHCIHrEkOqXRCbmNzEmQi1RZHdTGNbJ8i0wDuXtHR+mX50S7Lw+5UGPKtJ4Tce3RUQ9kcYjIc0NJ&#10;DyB9iOjthoiQ/sfvdSfmlopOBGkJnQQhLdaWIQ7F6egGQtoHUHHUw7pcF0cQ5mxn3akhbOyoA6i2&#10;35Zb2CfTJ/GrD32+fSHGmDrCZj+0Ty6pB6IeiN4uEEX4cV5cLUendTpxqJE5CYaiIJe4U4LfVQES&#10;7TuPKfbJ2ED1q+5jhU9jnMez7mMVJPIwGY4/1X6zBQ77FE+OQ7ueH9KiXiAS6AtQS8TWJyY353kO&#10;b0kQ27PJqgfAHgCfBYDNeVDz27b1adhH79/PNuZc26wqNvPF+GOxK9p/m2+Pprqcl8vJtPrwPwAA&#10;AP//AwBQSwMEFAAGAAgAAAAhAFO2pd/hAAAADAEAAA8AAABkcnMvZG93bnJldi54bWxMj09rwkAQ&#10;xe+FfodlCr3VzR+1mmYjIm1PIlQL0tuYjEkwuxuyaxK/fcdTe5vH+/HmvXQ16kb01LnaGgXhJABB&#10;JrdFbUoF34ePlwUI59EU2FhDCm7kYJU9PqSYFHYwX9TvfSk4xLgEFVTet4mULq9Io5vYlgx7Z9tp&#10;9Cy7UhYdDhyuGxkFwVxqrA1/qLClTUX5ZX/VCj4HHNZx+N5vL+fN7ecw2x23ISn1/DSu30B4Gv0f&#10;DPf6XB0y7nSyV1M40bCevUaM8jGNeAMT02UcgjjdrXg5B5ml8v+I7BcAAP//AwBQSwECLQAUAAYA&#10;CAAAACEAtoM4kv4AAADhAQAAEwAAAAAAAAAAAAAAAAAAAAAAW0NvbnRlbnRfVHlwZXNdLnhtbFBL&#10;AQItABQABgAIAAAAIQA4/SH/1gAAAJQBAAALAAAAAAAAAAAAAAAAAC8BAABfcmVscy8ucmVsc1BL&#10;AQItABQABgAIAAAAIQB0uEzc0RAAAFCHAAAOAAAAAAAAAAAAAAAAAC4CAABkcnMvZTJvRG9jLnht&#10;bFBLAQItABQABgAIAAAAIQBTtqXf4QAAAAwBAAAPAAAAAAAAAAAAAAAAACsTAABkcnMvZG93bnJl&#10;di54bWxQSwUGAAAAAAQABADzAAAAORQAAAAA&#10;">
                <v:group id="Grupo 1021942676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H1hyQAAAOMAAAAPAAAAZHJzL2Rvd25yZXYueG1sRE/NasJA&#10;EL4XfIdlCr3VTWKbauoqIlp6EEEtiLchOybB7GzIbpP49t1Cocf5/me+HEwtOmpdZVlBPI5AEOdW&#10;V1wo+Dptn6cgnEfWWFsmBXdysFyMHuaYadvzgbqjL0QIYZehgtL7JpPS5SUZdGPbEAfualuDPpxt&#10;IXWLfQg3tUyiKJUGKw4NJTa0Lim/Hb+Ngo8e+9Uk3nS723V9v5xe9+ddTEo9PQ6rdxCeBv8v/nN/&#10;6jA/SuLZS5K+pfD7UwBALn4AAAD//wMAUEsBAi0AFAAGAAgAAAAhANvh9svuAAAAhQEAABMAAAAA&#10;AAAAAAAAAAAAAAAAAFtDb250ZW50X1R5cGVzXS54bWxQSwECLQAUAAYACAAAACEAWvQsW78AAAAV&#10;AQAACwAAAAAAAAAAAAAAAAAfAQAAX3JlbHMvLnJlbHNQSwECLQAUAAYACAAAACEA8qx9YckAAADj&#10;AAAADwAAAAAAAAAAAAAAAAAHAgAAZHJzL2Rvd25yZXYueG1sUEsFBgAAAAADAAMAtwAAAP0CAAAA&#10;AA==&#10;">
                  <v:rect id="Rectángulo 1947979273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W/5xgAAAOMAAAAPAAAAZHJzL2Rvd25yZXYueG1sRE9fT4Mw&#10;EH838Ts0t8Q3KcNlCK4QZzRxPinzA5z0pER6ZbRu+O2tyRIf7/f/NvVsB3GkyfeOFSyTFARx63TP&#10;nYL3/dP1LQgfkDUOjknBD3moq8uLDZbanfiNjk3oRAxhX6ICE8JYSulbQxZ94kbiyH26yWKI59RJ&#10;PeEphttBZmm6lhZ7jg0GR3ow1H4131bB68pR9pj5bdPZwswf+5fdAddKXS3m+zsQgebwLz67n3Wc&#10;X6zyIi+y/Ab+fooAyOoXAAD//wMAUEsBAi0AFAAGAAgAAAAhANvh9svuAAAAhQEAABMAAAAAAAAA&#10;AAAAAAAAAAAAAFtDb250ZW50X1R5cGVzXS54bWxQSwECLQAUAAYACAAAACEAWvQsW78AAAAVAQAA&#10;CwAAAAAAAAAAAAAAAAAfAQAAX3JlbHMvLnJlbHNQSwECLQAUAAYACAAAACEAablv+c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0A20C28A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258067801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30ZyQAAAOIAAAAPAAAAZHJzL2Rvd25yZXYueG1sRI9PSwMx&#10;FMTvgt8hPMGbTbrYddk2LSIKPVlsRa+Pzds/dPOyJOl299sbQfA4zMxvmM1usr0YyYfOsYblQoEg&#10;rpzpuNHweXp7KECEiGywd0waZgqw297ebLA07sofNB5jIxKEQ4ka2hiHUspQtWQxLNxAnLzaeYsx&#10;Sd9I4/Ga4LaXmVK5tNhxWmhxoJeWqvPxYjUc3h/96tLPRF95Ntfz/vBdv45a399Nz2sQkab4H/5r&#10;742GbFWo/KlQS/i9lO6A3P4AAAD//wMAUEsBAi0AFAAGAAgAAAAhANvh9svuAAAAhQEAABMAAAAA&#10;AAAAAAAAAAAAAAAAAFtDb250ZW50X1R5cGVzXS54bWxQSwECLQAUAAYACAAAACEAWvQsW78AAAAV&#10;AQAACwAAAAAAAAAAAAAAAAAfAQAAX3JlbHMvLnJlbHNQSwECLQAUAAYACAAAACEAAvd9GckAAADi&#10;AAAADwAAAAAAAAAAAAAAAAAHAgAAZHJzL2Rvd25yZXYueG1sUEsFBgAAAAADAAMAtwAAAP0CAAAA&#10;AA==&#10;" fillcolor="#1f497d [3202]" stroked="f">
                    <v:textbox inset="2.53958mm,2.53958mm,2.53958mm,2.53958mm">
                      <w:txbxContent>
                        <w:p w14:paraId="4C773784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1006033260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QryygAAAOMAAAAPAAAAZHJzL2Rvd25yZXYueG1sRI9Ba8JA&#10;EIXvBf/DMkIvpW5qMEh0lVBaaA9S1HofsmMSzM6m2a2J/75zEHqcNzPfe2+9HV2rrtSHxrOBl1kC&#10;irj0tuHKwPfx/XkJKkRki61nMnCjANvN5GGNufUD7+l6iJUSCIccDdQxdrnWoazJYZj5jlh2Z987&#10;jDL2lbY9DgJ3rZ4nSaYdNiwONXb0WlN5Ofw6A+ny53x6u2TF7lYsviTa5/DULox5nI7FClSkMf4f&#10;378/rMQXYpKm80xaSCcRQG/+AAAA//8DAFBLAQItABQABgAIAAAAIQDb4fbL7gAAAIUBAAATAAAA&#10;AAAAAAAAAAAAAAAAAABbQ29udGVudF9UeXBlc10ueG1sUEsBAi0AFAAGAAgAAAAhAFr0LFu/AAAA&#10;FQEAAAsAAAAAAAAAAAAAAAAAHwEAAF9yZWxzLy5yZWxzUEsBAi0AFAAGAAgAAAAhAOMpCvLKAAAA&#10;4wAAAA8AAAAAAAAAAAAAAAAABwIAAGRycy9kb3ducmV2LnhtbFBLBQYAAAAAAwADALcAAAD+AgAA&#10;AAA=&#10;" adj="17582" fillcolor="#4f81bd [3204]" stroked="f">
                    <v:textbox inset="2.53958mm,0,5.07986mm,0">
                      <w:txbxContent>
                        <w:p w14:paraId="631E350E" w14:textId="77777777" w:rsidR="000F3908" w:rsidRDefault="00F70B38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color w:val="FFFFFF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1090945952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BeKyQAAAOMAAAAPAAAAZHJzL2Rvd25yZXYueG1sRE9fa8Iw&#10;EH8f7DuEG/g2k7p1rNUoIlP2IIPpYPh2NGdbbC6liW399stgsMf7/b/FarSN6KnztWMNyVSBIC6c&#10;qbnU8HXcPr6C8AHZYOOYNNzIw2p5f7fA3LiBP6k/hFLEEPY5aqhCaHMpfVGRRT91LXHkzq6zGOLZ&#10;ldJ0OMRw28iZUi/SYs2xocKWNhUVl8PVatgNOKyfkrd+fzlvbqdj+vG9T0jrycO4noMINIZ/8Z/7&#10;3cT5KlPZc5qlM/j9KQIglz8AAAD//wMAUEsBAi0AFAAGAAgAAAAhANvh9svuAAAAhQEAABMAAAAA&#10;AAAAAAAAAAAAAAAAAFtDb250ZW50X1R5cGVzXS54bWxQSwECLQAUAAYACAAAACEAWvQsW78AAAAV&#10;AQAACwAAAAAAAAAAAAAAAAAfAQAAX3JlbHMvLnJlbHNQSwECLQAUAAYACAAAACEA57QXiskAAADj&#10;AAAADwAAAAAAAAAAAAAAAAAHAgAAZHJzL2Rvd25yZXYueG1sUEsFBgAAAAADAAMAtwAAAP0CAAAA&#10;AA==&#10;">
                    <v:group id="Grupo 1721722183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5JIywAAAOMAAAAPAAAAZHJzL2Rvd25yZXYueG1sRE9da8JA&#10;EHwX+h+OLfStXhKxldSLiLTFBxGMhdK3Jbf5wNxeyF2T+O97BUGYl93ZmdlZbybTioF611hWEM8j&#10;EMSF1Q1XCr7OH88rEM4ja2wtk4IrOdhkD7M1ptqOfKIh95UIJuxSVFB736VSuqImg25uO+LAlbY3&#10;6MPYV1L3OAZz08okil6kwYZDQo0d7WoqLvmvUfA54rhdxO/D4VLurj/n5fH7EJNST4/T9g2Ep8nf&#10;j2/qvQ7vvyYBSbxawH+nsACZ/QEAAP//AwBQSwECLQAUAAYACAAAACEA2+H2y+4AAACFAQAAEwAA&#10;AAAAAAAAAAAAAAAAAAAAW0NvbnRlbnRfVHlwZXNdLnhtbFBLAQItABQABgAIAAAAIQBa9CxbvwAA&#10;ABUBAAALAAAAAAAAAAAAAAAAAB8BAABfcmVscy8ucmVsc1BLAQItABQABgAIAAAAIQD2k5JIywAA&#10;AOMAAAAPAAAAAAAAAAAAAAAAAAcCAABkcnMvZG93bnJldi54bWxQSwUGAAAAAAMAAwC3AAAA/wIA&#10;AAAA&#10;">
                      <v:shape id="Forma libre: forma 1911252734" o:spid="_x0000_s1033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P01ygAAAOMAAAAPAAAAZHJzL2Rvd25yZXYueG1sRE9LS8NA&#10;EL4L/Q/LFLxIu0mMtabdFhEFq16sD+JtyE6zwexsyK5N/PeuIHic7z3r7WhbcaTeN44VpPMEBHHl&#10;dMO1gteXu9kShA/IGlvHpOCbPGw3k5M1FtoN/EzHfahFDGFfoAITQldI6StDFv3cdcSRO7jeYohn&#10;X0vd4xDDbSuzJFlIiw3HBoMd3RiqPvdfVsF7eZaN+dOu/NC3NCwfk9I8vOVKnU7H6xWIQGP4F/+5&#10;73Wcf5Wm2UV2eZ7D708RALn5AQAA//8DAFBLAQItABQABgAIAAAAIQDb4fbL7gAAAIUBAAATAAAA&#10;AAAAAAAAAAAAAAAAAABbQ29udGVudF9UeXBlc10ueG1sUEsBAi0AFAAGAAgAAAAhAFr0LFu/AAAA&#10;FQEAAAsAAAAAAAAAAAAAAAAAHwEAAF9yZWxzLy5yZWxzUEsBAi0AFAAGAAgAAAAhAC7s/TXKAAAA&#10;4wAAAA8AAAAAAAAAAAAAAAAABwIAAGRycy9kb3ducmV2LnhtbFBLBQYAAAAAAwADALcAAAD+AgAA&#10;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033885427" o:spid="_x0000_s1034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BfBywAAAOMAAAAPAAAAZHJzL2Rvd25yZXYueG1sRI/NTsMw&#10;EITvSLyDtUjcWqcppVGoWwGiiJ6gf5xX9jaJEq+j2DTp22OkShxHM/ONZrEabCPO1PnKsYLJOAFB&#10;rJ2puFBw2K9HGQgfkA02jknBhTyslrc3C8yN63lL510oRISwz1FBGUKbS+l1SRb92LXE0Tu5zmKI&#10;siuk6bCPcNvINEkepcWK40KJLb2WpOvdj1XwOft6v/Tfbxv9cnSbusa1Dv6o1P3d8PwEItAQ/sPX&#10;9odRkCbTaZbNHtI5/H2Kf0AufwEAAP//AwBQSwECLQAUAAYACAAAACEA2+H2y+4AAACFAQAAEwAA&#10;AAAAAAAAAAAAAAAAAAAAW0NvbnRlbnRfVHlwZXNdLnhtbFBLAQItABQABgAIAAAAIQBa9CxbvwAA&#10;ABUBAAALAAAAAAAAAAAAAAAAAB8BAABfcmVscy8ucmVsc1BLAQItABQABgAIAAAAIQChmBfBywAA&#10;AOMAAAAPAAAAAAAAAAAAAAAAAAcCAABkcnMvZG93bnJldi54bWxQSwUGAAAAAAMAAwC3AAAA/wIA&#10;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95678533" o:spid="_x0000_s1035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2SfxgAAAOMAAAAPAAAAZHJzL2Rvd25yZXYueG1sRE9La8JA&#10;EL4X+h+WKfRWN0bUmLpKEaS9KD7vQ3aaDc3Ohuw2xn/vCoLH+d4zX/a2Fh21vnKsYDhIQBAXTldc&#10;Kjgd1x8ZCB+QNdaOScGVPCwXry9zzLW78J66QyhFDGGfowITQpNL6QtDFv3ANcSR+3WtxRDPtpS6&#10;xUsMt7VMk2QiLVYcGww2tDJU/B3+rYJ0x6i77TbdfF8Nr/erYYLTs1Lvb/3XJ4hAfXiKH+4fHedn&#10;s/Fkmo1HI7j/FAGQixsAAAD//wMAUEsBAi0AFAAGAAgAAAAhANvh9svuAAAAhQEAABMAAAAAAAAA&#10;AAAAAAAAAAAAAFtDb250ZW50X1R5cGVzXS54bWxQSwECLQAUAAYACAAAACEAWvQsW78AAAAVAQAA&#10;CwAAAAAAAAAAAAAAAAAfAQAAX3JlbHMvLnJlbHNQSwECLQAUAAYACAAAACEAZ4Nkn8YAAADjAAAA&#10;DwAAAAAAAAAAAAAAAAAHAgAAZHJzL2Rvd25yZXYueG1sUEsFBgAAAAADAAMAtwAAAPoC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32947823" o:spid="_x0000_s1036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xrFygAAAOIAAAAPAAAAZHJzL2Rvd25yZXYueG1sRI9RS8Mw&#10;FIXfBf9DuIJvLrWROrtlQwaKZS9z7gdcmru2rLkJSdyqv94Igo+Hc853OMv1ZEdxphAHxxruZwUI&#10;4taZgTsNh4+XuzmImJANjo5JwxdFWK+ur5ZYG3fhdzrvUycyhGONGvqUfC1lbHuyGGfOE2fv6ILF&#10;lGXopAl4yXA7yrIoKmlx4LzQo6dNT+1p/2k1eNd9q+YQqtfGHstmp7YbX221vr2ZnhcgEk3pP/zX&#10;fjMalCqfHh7npYLfS/kOyNUPAAAA//8DAFBLAQItABQABgAIAAAAIQDb4fbL7gAAAIUBAAATAAAA&#10;AAAAAAAAAAAAAAAAAABbQ29udGVudF9UeXBlc10ueG1sUEsBAi0AFAAGAAgAAAAhAFr0LFu/AAAA&#10;FQEAAAsAAAAAAAAAAAAAAAAAHwEAAF9yZWxzLy5yZWxzUEsBAi0AFAAGAAgAAAAhAAMzGsXKAAAA&#10;4gAAAA8AAAAAAAAAAAAAAAAABwIAAGRycy9kb3ducmV2LnhtbFBLBQYAAAAAAwADALcAAAD+AgAA&#10;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129484640" o:spid="_x0000_s1037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783yQAAAOMAAAAPAAAAZHJzL2Rvd25yZXYueG1sRI9NS8NA&#10;EIbvgv9hGcGb3TQsocZuiygVERRsPXgcs2MSzM6G3W2T/nvnIHh8eb941tvZD+pEMfWBLSwXBSji&#10;JrieWwsfh93NClTKyA6HwGThTAm2m8uLNdYuTPxOp31ulYxwqtFCl/NYa52ajjymRRiJxfsO0WMW&#10;GVvtIk4y7gddFkWlPfYsDx2O9NBR87M/ejl5O77G6tF8FU9nZz7TYdq9+Mna66v5/g5Upjn/h//a&#10;z85CuSxvzcpURiiESXhAb34BAAD//wMAUEsBAi0AFAAGAAgAAAAhANvh9svuAAAAhQEAABMAAAAA&#10;AAAAAAAAAAAAAAAAAFtDb250ZW50X1R5cGVzXS54bWxQSwECLQAUAAYACAAAACEAWvQsW78AAAAV&#10;AQAACwAAAAAAAAAAAAAAAAAfAQAAX3JlbHMvLnJlbHNQSwECLQAUAAYACAAAACEA9Wu/N8kAAADj&#10;AAAADwAAAAAAAAAAAAAAAAAHAgAAZHJzL2Rvd25yZXYueG1sUEsFBgAAAAADAAMAtwAAAP0CAAAA&#10;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622819356" o:spid="_x0000_s1038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Fq9ywAAAOIAAAAPAAAAZHJzL2Rvd25yZXYueG1sRI9PS8NA&#10;FMTvBb/D8gRv7aaRhjZmU4Jo8c/JqAdvj+wzie6+Ddltmn57VxA8DjPzG6bYz9aIiUbfO1awXiUg&#10;iBune24VvL3eL7cgfEDWaByTgjN52JcXiwJz7U78QlMdWhEh7HNU0IUw5FL6piOLfuUG4uh9utFi&#10;iHJspR7xFOHWyDRJMmmx57jQ4UC3HTXf9dEqeDxUZviY5vf667wz1V3onzbPtVJXl3N1AyLQHP7D&#10;f+0HrSBL0+16d73J4PdSvAOy/AEAAP//AwBQSwECLQAUAAYACAAAACEA2+H2y+4AAACFAQAAEwAA&#10;AAAAAAAAAAAAAAAAAAAAW0NvbnRlbnRfVHlwZXNdLnhtbFBLAQItABQABgAIAAAAIQBa9CxbvwAA&#10;ABUBAAALAAAAAAAAAAAAAAAAAB8BAABfcmVscy8ucmVsc1BLAQItABQABgAIAAAAIQAp0Fq9ywAA&#10;AOIAAAAPAAAAAAAAAAAAAAAAAAcCAABkcnMvZG93bnJldi54bWxQSwUGAAAAAAMAAwC3AAAA/wIA&#10;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94025733" o:spid="_x0000_s1039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rCBygAAAOMAAAAPAAAAZHJzL2Rvd25yZXYueG1sRE/NasJA&#10;EL4XfIdlhF6KbppUU6OrhEqhB1HUll6H7JikZmdDdtX07buFQo/z/c9i1ZtGXKlztWUFj+MIBHFh&#10;dc2lgvfj6+gZhPPIGhvLpOCbHKyWg7sFZtreeE/Xgy9FCGGXoYLK+zaT0hUVGXRj2xIH7mQ7gz6c&#10;XSl1h7cQbhoZR9FUGqw5NFTY0ktFxflwMQoo36R0+ZydP+I0b91x/bDefW2Vuh/2+RyEp97/i//c&#10;bzrMT2ZPUTxJkwR+fwoAyOUPAAAA//8DAFBLAQItABQABgAIAAAAIQDb4fbL7gAAAIUBAAATAAAA&#10;AAAAAAAAAAAAAAAAAABbQ29udGVudF9UeXBlc10ueG1sUEsBAi0AFAAGAAgAAAAhAFr0LFu/AAAA&#10;FQEAAAsAAAAAAAAAAAAAAAAAHwEAAF9yZWxzLy5yZWxzUEsBAi0AFAAGAAgAAAAhABD2sIHKAAAA&#10;4wAAAA8AAAAAAAAAAAAAAAAABwIAAGRycy9kb3ducmV2LnhtbFBLBQYAAAAAAwADALcAAAD+AgAA&#10;AAA=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0931274" o:spid="_x0000_s1040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XySyAAAAOMAAAAPAAAAZHJzL2Rvd25yZXYueG1sRE9fa8Iw&#10;EH8f+B3CCXvTtHa4tRpFB8L2sMG6fYCzOdtqcylJ1G6ffhkIe7zf/1uuB9OJCznfWlaQThMQxJXV&#10;LdcKvj53kycQPiBr7CyTgm/ysF6N7pZYaHvlD7qUoRYxhH2BCpoQ+kJKXzVk0E9tTxy5g3UGQzxd&#10;LbXDaww3nZwlyVwabDk2NNjTc0PVqTwbBZTtf7Y8bzN3eC2Rj5v8/W2vlbofD5sFiEBD+Bff3C86&#10;zk/zJM/S2eMD/P0UAZCrXwAAAP//AwBQSwECLQAUAAYACAAAACEA2+H2y+4AAACFAQAAEwAAAAAA&#10;AAAAAAAAAAAAAAAAW0NvbnRlbnRfVHlwZXNdLnhtbFBLAQItABQABgAIAAAAIQBa9CxbvwAAABUB&#10;AAALAAAAAAAAAAAAAAAAAB8BAABfcmVscy8ucmVsc1BLAQItABQABgAIAAAAIQCewXyS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5698033" o:spid="_x0000_s1041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P6syQAAAOIAAAAPAAAAZHJzL2Rvd25yZXYueG1sRI/NasMw&#10;EITvhbyD2EBvjeQ4zY8TJZRCIdBDcdoHWKyN7cRaGUv1z9tXhUKPw8x8wxxOo21ET52vHWtIFgoE&#10;ceFMzaWGr8+3py0IH5ANNo5Jw0QeTsfZwwEz4wbOqb+EUkQI+ww1VCG0mZS+qMiiX7iWOHpX11kM&#10;UXalNB0OEW4buVRqLS3WHBcqbOm1ouJ++baRkiSbht+XtynZ5O00fFyVrHutH+fjyx5EoDH8h//a&#10;Z6MhXT2vd1uVpvB7Kd4BefwBAAD//wMAUEsBAi0AFAAGAAgAAAAhANvh9svuAAAAhQEAABMAAAAA&#10;AAAAAAAAAAAAAAAAAFtDb250ZW50X1R5cGVzXS54bWxQSwECLQAUAAYACAAAACEAWvQsW78AAAAV&#10;AQAACwAAAAAAAAAAAAAAAAAfAQAAX3JlbHMvLnJlbHNQSwECLQAUAAYACAAAACEADRD+rMkAAADi&#10;AAAADwAAAAAAAAAAAAAAAAAHAgAAZHJzL2Rvd25yZXYueG1sUEsFBgAAAAADAAMAtwAAAP0CAAAA&#10;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4505386" o:spid="_x0000_s1042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2UYzgAAAOIAAAAPAAAAZHJzL2Rvd25yZXYueG1sRI/dSgMx&#10;FITvhb5DOAXvbGK3XcratEhFq1iKbVXw7rA5+4Obk2UT27VPbwTBy2FmvmHmy9424kidrx1ruB4p&#10;EMS5MzWXGl4P91czED4gG2wck4Zv8rBcDC7mmBl34h0d96EUEcI+Qw1VCG0mpc8rsuhHriWOXuE6&#10;iyHKrpSmw1OE20aOlUqlxZrjQoUtrSrKP/dfVsP2+W78rh7S9cv5vFo/beoiefsotL4c9rc3IAL1&#10;4T/81340GpLJZKqmySyF30vxDsjFDwAAAP//AwBQSwECLQAUAAYACAAAACEA2+H2y+4AAACFAQAA&#10;EwAAAAAAAAAAAAAAAAAAAAAAW0NvbnRlbnRfVHlwZXNdLnhtbFBLAQItABQABgAIAAAAIQBa9Cxb&#10;vwAAABUBAAALAAAAAAAAAAAAAAAAAB8BAABfcmVscy8ucmVsc1BLAQItABQABgAIAAAAIQCuB2UY&#10;zgAAAOIAAAAPAAAAAAAAAAAAAAAAAAcCAABkcnMvZG93bnJldi54bWxQSwUGAAAAAAMAAwC3AAAA&#10;Ag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37338414" o:spid="_x0000_s1043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EaOygAAAOMAAAAPAAAAZHJzL2Rvd25yZXYueG1sRE9fS8Mw&#10;EH8X/A7hBF/EpbOjG3XZGA5RYS+boj6eza0pay4liV3npzeCsMf7/b/5crCt6MmHxrGC8SgDQVw5&#10;3XCt4O318XYGIkRkja1jUnCiAMvF5cUcS+2OvKV+F2uRQjiUqMDE2JVShsqQxTByHXHi9s5bjOn0&#10;tdQejynctvIuywppseHUYLCjB0PVYfdtFWw+fm6eKufN6eX9k/f913pTTNdKXV8Nq3sQkYZ4Fv+7&#10;n3WaX+TTPJ9NxhP4+ykBIBe/AAAA//8DAFBLAQItABQABgAIAAAAIQDb4fbL7gAAAIUBAAATAAAA&#10;AAAAAAAAAAAAAAAAAABbQ29udGVudF9UeXBlc10ueG1sUEsBAi0AFAAGAAgAAAAhAFr0LFu/AAAA&#10;FQEAAAsAAAAAAAAAAAAAAAAAHwEAAF9yZWxzLy5yZWxzUEsBAi0AFAAGAAgAAAAhAKVgRo7KAAAA&#10;4wAAAA8AAAAAAAAAAAAAAAAABwIAAGRycy9kb3ducmV2LnhtbFBLBQYAAAAAAwADALcAAAD+AgAA&#10;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62097942" o:spid="_x0000_s1044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6D8yQAAAOIAAAAPAAAAZHJzL2Rvd25yZXYueG1sRI9BSwMx&#10;FITvQv9DeII3m7jK1l2bliKIehBsFc+PzXOz7eZlm8Tu+u+NIHgcZuYbZrmeXC9OFGLnWcPVXIEg&#10;brzpuNXw/vZweQsiJmSDvWfS8E0R1qvZ2RJr40fe0mmXWpEhHGvUYFMaailjY8lhnPuBOHufPjhM&#10;WYZWmoBjhrteFkqV0mHHecHiQPeWmsPuy2nwKTy+Fh/b/fgyOKtcdVwcn0utL86nzR2IRFP6D/+1&#10;n4yG67JQ1aK6KeD3Ur4DcvUDAAD//wMAUEsBAi0AFAAGAAgAAAAhANvh9svuAAAAhQEAABMAAAAA&#10;AAAAAAAAAAAAAAAAAFtDb250ZW50X1R5cGVzXS54bWxQSwECLQAUAAYACAAAACEAWvQsW78AAAAV&#10;AQAACwAAAAAAAAAAAAAAAAAfAQAAX3JlbHMvLnJlbHNQSwECLQAUAAYACAAAACEAKzeg/MkAAADi&#10;AAAADwAAAAAAAAAAAAAAAAAHAgAAZHJzL2Rvd25yZXYueG1sUEsFBgAAAAADAAMAtwAAAP0CAAAA&#10;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01277035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feOygAAAOMAAAAPAAAAZHJzL2Rvd25yZXYueG1sRI9Li8JA&#10;EITvgv9h6IW96SSKD7KOIqLLHkTwAeKtybRJMNMTMmMS//3OwoLHoqq+oharzpSiodoVlhXEwwgE&#10;cWp1wZmCy3k3mINwHlljaZkUvMjBatnvLTDRtuUjNSefiQBhl6CC3PsqkdKlORl0Q1sRB+9ua4M+&#10;yDqTusY2wE0pR1E0lQYLDgs5VrTJKX2cnkbBd4vtehxvm/3jvnndzpPDdR+TUp8f3foLhKfOv8P/&#10;7R+tIBDj0WwWjSfw9yn8Abn8BQAA//8DAFBLAQItABQABgAIAAAAIQDb4fbL7gAAAIUBAAATAAAA&#10;AAAAAAAAAAAAAAAAAABbQ29udGVudF9UeXBlc10ueG1sUEsBAi0AFAAGAAgAAAAhAFr0LFu/AAAA&#10;FQEAAAsAAAAAAAAAAAAAAAAAHwEAAF9yZWxzLy5yZWxzUEsBAi0AFAAGAAgAAAAhAFPF947KAAAA&#10;4wAAAA8AAAAAAAAAAAAAAAAABwIAAGRycy9kb3ducmV2LnhtbFBLBQYAAAAAAwADALcAAAD+AgAA&#10;AAA=&#10;">
                      <v:shape id="Forma libre: forma 267835717" o:spid="_x0000_s1046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ovyywAAAOIAAAAPAAAAZHJzL2Rvd25yZXYueG1sRI9Ba8JA&#10;FITvBf/D8gq91U0sMZK6ihSEUg+t0Yu3R/Y1SZN9G3ZXjf++Wyh4HGbmG2a5Hk0vLuR8a1lBOk1A&#10;EFdWt1wrOB62zwsQPiBr7C2Tght5WK8mD0sstL3yni5lqEWEsC9QQRPCUEjpq4YM+qkdiKP3bZ3B&#10;EKWrpXZ4jXDTy1mSzKXBluNCgwO9NVR15dko0B+n/Y/bZh3t0s9yd+q+stu5Vurpcdy8ggg0hnv4&#10;v/2uFczm+eIly9Mc/i7FOyBXvwAAAP//AwBQSwECLQAUAAYACAAAACEA2+H2y+4AAACFAQAAEwAA&#10;AAAAAAAAAAAAAAAAAAAAW0NvbnRlbnRfVHlwZXNdLnhtbFBLAQItABQABgAIAAAAIQBa9CxbvwAA&#10;ABUBAAALAAAAAAAAAAAAAAAAAB8BAABfcmVscy8ucmVsc1BLAQItABQABgAIAAAAIQBZGovyywAA&#10;AOIAAAAPAAAAAAAAAAAAAAAAAAcCAABkcnMvZG93bnJldi54bWxQSwUGAAAAAAMAAwC3AAAA/wIA&#10;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43625801" o:spid="_x0000_s1047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WKHyQAAAOMAAAAPAAAAZHJzL2Rvd25yZXYueG1sRE/NasJA&#10;EL4X+g7LFHopdWOqIURXKaLgxVJjEbwN2TEJzc6G7DaJb98VCj3O9z/L9Wga0VPnassKppMIBHFh&#10;dc2lgq/T7jUF4TyyxsYyKbiRg/Xq8WGJmbYDH6nPfSlCCLsMFVTet5mUrqjIoJvYljhwV9sZ9OHs&#10;Sqk7HEK4aWQcRYk0WHNoqLClTUXFd/5jFNBnGg8fR5q9XLb7/NDPb7vTuVbq+Wl8X4DwNPp/8Z97&#10;r8P8ZPaWxPM0msL9pwCAXP0CAAD//wMAUEsBAi0AFAAGAAgAAAAhANvh9svuAAAAhQEAABMAAAAA&#10;AAAAAAAAAAAAAAAAAFtDb250ZW50X1R5cGVzXS54bWxQSwECLQAUAAYACAAAACEAWvQsW78AAAAV&#10;AQAACwAAAAAAAAAAAAAAAAAfAQAAX3JlbHMvLnJlbHNQSwECLQAUAAYACAAAACEAmt1ih8kAAADj&#10;AAAADwAAAAAAAAAAAAAAAAAHAgAAZHJzL2Rvd25yZXYueG1sUEsFBgAAAAADAAMAtwAAAP0CAAAA&#10;AA=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58295432" o:spid="_x0000_s1048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GmXyQAAAOMAAAAPAAAAZHJzL2Rvd25yZXYueG1sRE/JTsMw&#10;EL0j8Q/WIHGjDqFrqFuxVYB6aEmRuI7iIYmIx8F2m/TvMVKlHuftM1/2phEHcr62rOB2kIAgLqyu&#10;uVTwuVvdTEH4gKyxsUwKjuRhubi8mGOmbccfdMhDKWII+wwVVCG0mZS+qMigH9iWOHLf1hkM8XSl&#10;1A67GG4amSbJWBqsOTZU2NJTRcVPvjcK1pMvyl/ej92z2/VbEx5/XzeTsVLXV/3DPYhAfTiLT+43&#10;HefPRtN0NhrepfD/UwRALv4AAAD//wMAUEsBAi0AFAAGAAgAAAAhANvh9svuAAAAhQEAABMAAAAA&#10;AAAAAAAAAAAAAAAAAFtDb250ZW50X1R5cGVzXS54bWxQSwECLQAUAAYACAAAACEAWvQsW78AAAAV&#10;AQAACwAAAAAAAAAAAAAAAAAfAQAAX3JlbHMvLnJlbHNQSwECLQAUAAYACAAAACEAclRpl8kAAADj&#10;AAAADwAAAAAAAAAAAAAAAAAHAgAAZHJzL2Rvd25yZXYueG1sUEsFBgAAAAADAAMAtwAAAP0CAAAA&#10;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0892699" o:spid="_x0000_s1049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ja3xQAAAOMAAAAPAAAAZHJzL2Rvd25yZXYueG1sRE/NTsMw&#10;DL4j8Q6RkbixZD1Ma1k2wQQaOzL2AKYxbWntlCRs3dsTJCSO/v692kw8qBOF2HmxMJ8ZUCS1d500&#10;Fo5vz3dLUDGhOBy8kIULRdisr69WWDl/llc6HVKjcojECi20KY2V1rFuiTHO/EiSuQ8fGFM+Q6Nd&#10;wHMO50EXxiw0Yye5ocWRti3V/eGbLbxfip059o9u9xV4+7TnkT/7vbW3N9PDPahEU/oX/7lfXJ5f&#10;zs2yLBZlCb8/ZQD0+gcAAP//AwBQSwECLQAUAAYACAAAACEA2+H2y+4AAACFAQAAEwAAAAAAAAAA&#10;AAAAAAAAAAAAW0NvbnRlbnRfVHlwZXNdLnhtbFBLAQItABQABgAIAAAAIQBa9CxbvwAAABUBAAAL&#10;AAAAAAAAAAAAAAAAAB8BAABfcmVscy8ucmVsc1BLAQItABQABgAIAAAAIQABjja3xQAAAOMAAAAP&#10;AAAAAAAAAAAAAAAAAAcCAABkcnMvZG93bnJldi54bWxQSwUGAAAAAAMAAwC3AAAA+Q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5674596" o:spid="_x0000_s1050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dJxQAAAOMAAAAPAAAAZHJzL2Rvd25yZXYueG1sRE/NisIw&#10;EL4L+w5hBG+aKlrXapRFKXpcXR9gaMa22ExKE9vq05uFhT3O9z+bXW8q0VLjSssKppMIBHFmdcm5&#10;gutPOv4E4TyyxsoyKXiSg932Y7DBRNuOz9RefC5CCLsEFRTe14mULivIoJvYmjhwN9sY9OFscqkb&#10;7EK4qeQsimJpsOTQUGBN+4Ky++VhFOSt5PspvkXHg0vbdE6v7+56UGo07L/WIDz1/l/85z7pMH81&#10;XcTL+WIVw+9PAQC5fQMAAP//AwBQSwECLQAUAAYACAAAACEA2+H2y+4AAACFAQAAEwAAAAAAAAAA&#10;AAAAAAAAAAAAW0NvbnRlbnRfVHlwZXNdLnhtbFBLAQItABQABgAIAAAAIQBa9CxbvwAAABUBAAAL&#10;AAAAAAAAAAAAAAAAAB8BAABfcmVscy8ucmVsc1BLAQItABQABgAIAAAAIQAyqIdJxQAAAOMAAAAP&#10;AAAAAAAAAAAAAAAAAAcCAABkcnMvZG93bnJldi54bWxQSwUGAAAAAAMAAwC3AAAA+Q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76669413" o:spid="_x0000_s1051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+tNxQAAAOMAAAAPAAAAZHJzL2Rvd25yZXYueG1sRE/NSsNA&#10;EL4LvsMyQi/FbtLKamK3RQqCx5p68TZkxySYnY3ZaRvf3i0UPM73P+vt5Ht1ojF2gS3kiwwUcR1c&#10;x42Fj8Pr/ROoKMgO+8Bk4ZcibDe3N2ssXTjzO50qaVQK4ViihVZkKLWOdUse4yIMxIn7CqNHSefY&#10;aDfiOYX7Xi+zzGiPHaeGFgfatVR/V0dvwTi/n/9gnEs3fBZ9VUg2ebF2dje9PIMSmuRffHW/uTQ/&#10;fzTGFA/5Ci4/JQD05g8AAP//AwBQSwECLQAUAAYACAAAACEA2+H2y+4AAACFAQAAEwAAAAAAAAAA&#10;AAAAAAAAAAAAW0NvbnRlbnRfVHlwZXNdLnhtbFBLAQItABQABgAIAAAAIQBa9CxbvwAAABUBAAAL&#10;AAAAAAAAAAAAAAAAAB8BAABfcmVscy8ucmVsc1BLAQItABQABgAIAAAAIQAXY+tNxQAAAOMAAAAP&#10;AAAAAAAAAAAAAAAAAAcCAABkcnMvZG93bnJldi54bWxQSwUGAAAAAAMAAwC3AAAA+QI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74644639" o:spid="_x0000_s1052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PMdyAAAAOMAAAAPAAAAZHJzL2Rvd25yZXYueG1sRE/NSsNA&#10;EL4LvsMygje70aaJxm6LFAXpobSpxeuQHZNgdjZkp2369q4geJzvf+bL0XXqRENoPRu4nySgiCtv&#10;W64NfOzf7h5BBUG22HkmAxcKsFxcX82xsP7MOzqVUqsYwqFAA41IX2gdqoYchonviSP35QeHEs+h&#10;1nbAcwx3nX5Ikkw7bDk2NNjTqqHquzw6A4fZsfxMZb/d5G59yC/lSl43rTG3N+PLMyihUf7Ff+53&#10;G+dP8zRL02z6BL8/RQD04gcAAP//AwBQSwECLQAUAAYACAAAACEA2+H2y+4AAACFAQAAEwAAAAAA&#10;AAAAAAAAAAAAAAAAW0NvbnRlbnRfVHlwZXNdLnhtbFBLAQItABQABgAIAAAAIQBa9CxbvwAAABUB&#10;AAALAAAAAAAAAAAAAAAAAB8BAABfcmVscy8ucmVsc1BLAQItABQABgAIAAAAIQCuVPMdyAAAAOM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4791364" o:spid="_x0000_s1053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MyUzQAAAOIAAAAPAAAAZHJzL2Rvd25yZXYueG1sRI9La8Mw&#10;EITvhf4HsYVeSiI7r7ZulFCCA32QQNxcelusrWVirRxLTdx/HxUKPQ4z8w0zX/a2ESfqfO1YQTpM&#10;QBCXTtdcKdh/rAcPIHxA1tg4JgU/5GG5uL6aY6bdmXd0KkIlIoR9hgpMCG0mpS8NWfRD1xJH78t1&#10;FkOUXSV1h+cIt40cJclMWqw5LhhsaWWoPBTfVkHOn69me3zf5/JtujmYdXJXTHOlbm/65ycQgfrw&#10;H/5rv2gFo3Ry/5iOZxP4vRTvgFxcAAAA//8DAFBLAQItABQABgAIAAAAIQDb4fbL7gAAAIUBAAAT&#10;AAAAAAAAAAAAAAAAAAAAAABbQ29udGVudF9UeXBlc10ueG1sUEsBAi0AFAAGAAgAAAAhAFr0LFu/&#10;AAAAFQEAAAsAAAAAAAAAAAAAAAAAHwEAAF9yZWxzLy5yZWxzUEsBAi0AFAAGAAgAAAAhADJUzJTN&#10;AAAA4gAAAA8AAAAAAAAAAAAAAAAABwIAAGRycy9kb3ducmV2LnhtbFBLBQYAAAAAAwADALcAAAAB&#10;AwAAAAA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834517649" o:spid="_x0000_s1054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/xoygAAAOIAAAAPAAAAZHJzL2Rvd25yZXYueG1sRI9LT8Mw&#10;EITvSPwHa5G4IOrU9JGGuhUPIXFti3rextvESrwOsWnCv8dISBxHM/ONZr0dXSsu1AfrWcN0koEg&#10;Lr2xXGn4OLzd5yBCRDbYeiYN3xRgu7m+WmNh/MA7uuxjJRKEQ4Ea6hi7QspQ1uQwTHxHnLyz7x3G&#10;JPtKmh6HBHetVFm2kA4tp4UaO3qpqWz2X07D3WnIlfpcNaVtX59Vszva4JXWtzfj0yOISGP8D/+1&#10;342G/GE2ny4XsxX8Xkp3QG5+AAAA//8DAFBLAQItABQABgAIAAAAIQDb4fbL7gAAAIUBAAATAAAA&#10;AAAAAAAAAAAAAAAAAABbQ29udGVudF9UeXBlc10ueG1sUEsBAi0AFAAGAAgAAAAhAFr0LFu/AAAA&#10;FQEAAAsAAAAAAAAAAAAAAAAAHwEAAF9yZWxzLy5yZWxzUEsBAi0AFAAGAAgAAAAhALlT/GjKAAAA&#10;4gAAAA8AAAAAAAAAAAAAAAAABwIAAGRycy9kb3ducmV2LnhtbFBLBQYAAAAAAwADALcAAAD+AgAA&#10;AAA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13196194" o:spid="_x0000_s1055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29EzQAAAOMAAAAPAAAAZHJzL2Rvd25yZXYueG1sRI9Ba8JA&#10;FITvhf6H5RW81c3GIjV1lSqW2kNbjF56e2SfSWj2bciuMfXXu4VCj8PMfMPMl4NtRE+drx1rUOME&#10;BHHhTM2lhsP+5f4RhA/IBhvHpOGHPCwXtzdzzIw78476PJQiQthnqKEKoc2k9EVFFv3YtcTRO7rO&#10;YoiyK6Xp8BzhtpFpkkylxZrjQoUtrSsqvvOT1XB8678+Psv0db3d7FbJvthc3vOD1qO74fkJRKAh&#10;/If/2lujIVVqomZTNXuA30/xD8jFFQAA//8DAFBLAQItABQABgAIAAAAIQDb4fbL7gAAAIUBAAAT&#10;AAAAAAAAAAAAAAAAAAAAAABbQ29udGVudF9UeXBlc10ueG1sUEsBAi0AFAAGAAgAAAAhAFr0LFu/&#10;AAAAFQEAAAsAAAAAAAAAAAAAAAAAHwEAAF9yZWxzLy5yZWxzUEsBAi0AFAAGAAgAAAAhAPm7b0TN&#10;AAAA4wAAAA8AAAAAAAAAAAAAAAAABwIAAGRycy9kb3ducmV2LnhtbFBLBQYAAAAAAwADALcAAAAB&#10;Aw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406416041" o:spid="_x0000_s1056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gLyQAAAOIAAAAPAAAAZHJzL2Rvd25yZXYueG1sRI9BS8NA&#10;FITvgv9heUJvdjcSQxO7LVosiCebFrw+s89kMfs2ZNc0/feuIHgcZuYbZr2dXS8mGoP1rCFbKhDE&#10;jTeWWw2n4/52BSJEZIO9Z9JwoQDbzfXVGivjz3ygqY6tSBAOFWroYhwqKUPTkcOw9ANx8j796DAm&#10;ObbSjHhOcNfLO6UK6dByWuhwoF1HzVf97TTUT+Vb+Vp+XO6no6HnwVi/e7daL27mxwcQkeb4H/5r&#10;vxgNuSryrFB5Br+X0h2Qmx8AAAD//wMAUEsBAi0AFAAGAAgAAAAhANvh9svuAAAAhQEAABMAAAAA&#10;AAAAAAAAAAAAAAAAAFtDb250ZW50X1R5cGVzXS54bWxQSwECLQAUAAYACAAAACEAWvQsW78AAAAV&#10;AQAACwAAAAAAAAAAAAAAAAAfAQAAX3JlbHMvLnJlbHNQSwECLQAUAAYACAAAACEAZHWoC8kAAADi&#10;AAAADwAAAAAAAAAAAAAAAAAHAgAAZHJzL2Rvd25yZXYueG1sUEsFBgAAAAADAAMAtwAAAP0CAAAA&#10;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6B7076B" wp14:editId="06A45690">
                <wp:simplePos x="0" y="0"/>
                <wp:positionH relativeFrom="column">
                  <wp:posOffset>162877</wp:posOffset>
                </wp:positionH>
                <wp:positionV relativeFrom="paragraph">
                  <wp:posOffset>2219008</wp:posOffset>
                </wp:positionV>
                <wp:extent cx="5295900" cy="6484387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B7B4D1" w14:textId="77777777" w:rsidR="000F3908" w:rsidRDefault="00F70B3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4CA07C6F" w14:textId="77777777" w:rsidR="000F3908" w:rsidRDefault="00F70B3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MANUAL DE CONFIGURACIÓN SISTEMA CONVERSIÓN UNIDADES MONSTER CON SOAP SIN BDD EN JAVA</w:t>
                            </w:r>
                          </w:p>
                          <w:p w14:paraId="43D2853E" w14:textId="77777777" w:rsidR="000F3908" w:rsidRDefault="000F390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7E4E69F8" w14:textId="77777777" w:rsidR="000F3908" w:rsidRDefault="00F70B3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144561E" w14:textId="77777777" w:rsidR="000F3908" w:rsidRDefault="002F58F6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2"/>
                              </w:rPr>
                              <w:t>GARCÍA ROMERO</w:t>
                            </w:r>
                            <w:r w:rsidR="003D1FCA">
                              <w:rPr>
                                <w:color w:val="000000"/>
                                <w:sz w:val="22"/>
                              </w:rPr>
                              <w:t xml:space="preserve"> EDUARDO DAVID</w:t>
                            </w:r>
                          </w:p>
                          <w:p w14:paraId="3BC34F57" w14:textId="076DE55A" w:rsidR="000F3908" w:rsidRDefault="002F58F6">
                            <w:pPr>
                              <w:spacing w:after="100" w:line="240" w:lineRule="auto"/>
                              <w:jc w:val="center"/>
                              <w:textDirection w:val="btLr"/>
                              <w:rPr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color w:val="000000"/>
                                <w:sz w:val="22"/>
                              </w:rPr>
                              <w:t>IZA BARRIONUEVO</w:t>
                            </w:r>
                            <w:r w:rsidR="003D1FCA">
                              <w:rPr>
                                <w:color w:val="000000"/>
                                <w:sz w:val="22"/>
                              </w:rPr>
                              <w:t xml:space="preserve"> JUAN MATEO</w:t>
                            </w:r>
                          </w:p>
                          <w:p w14:paraId="2B8EC9F3" w14:textId="77777777" w:rsidR="00E06814" w:rsidRDefault="00E06814" w:rsidP="00E06814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2"/>
                              </w:rPr>
                              <w:t>JACOME NOROÑA BRAYAN JOSUE</w:t>
                            </w:r>
                          </w:p>
                          <w:p w14:paraId="1E0471CF" w14:textId="77777777" w:rsidR="00E06814" w:rsidRDefault="00E06814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</w:p>
                          <w:p w14:paraId="4EC77E51" w14:textId="77777777" w:rsidR="000F3908" w:rsidRDefault="000F390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5645CEBA" w14:textId="77777777" w:rsidR="000F3908" w:rsidRDefault="00F70B3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4F18A596" w14:textId="77777777" w:rsidR="000F3908" w:rsidRDefault="00F70B3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2"/>
                              </w:rPr>
                              <w:t>Ing. Eduardo Mauricio Campaña Ortega</w:t>
                            </w:r>
                          </w:p>
                          <w:p w14:paraId="7F955A88" w14:textId="77777777" w:rsidR="000F3908" w:rsidRDefault="00F70B3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2"/>
                              </w:rPr>
                              <w:t>MIS.MDU.CCNA.CCIA.</w:t>
                            </w:r>
                          </w:p>
                          <w:p w14:paraId="1FBF1AF4" w14:textId="77777777" w:rsidR="000F3908" w:rsidRDefault="00F70B3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2"/>
                              </w:rPr>
                              <w:t>PhD. (c) Ingeniería de Software PhD. (c) Seguridad Información</w:t>
                            </w:r>
                          </w:p>
                          <w:p w14:paraId="0179CCC0" w14:textId="77777777" w:rsidR="000F3908" w:rsidRDefault="000F390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38B08784" w14:textId="77777777" w:rsidR="000F3908" w:rsidRDefault="00F70B3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674B9B68" w14:textId="77777777" w:rsidR="000F3908" w:rsidRDefault="002F58F6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15</w:t>
                            </w:r>
                            <w:r w:rsidR="00F70B38">
                              <w:rPr>
                                <w:color w:val="000000"/>
                                <w:sz w:val="24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>10</w:t>
                            </w:r>
                            <w:r w:rsidR="00F70B38">
                              <w:rPr>
                                <w:color w:val="000000"/>
                                <w:sz w:val="24"/>
                              </w:rPr>
                              <w:t>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B7076B" id="Rectángulo 2" o:spid="_x0000_s1057" style="position:absolute;margin-left:12.8pt;margin-top:174.75pt;width:417pt;height:51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2DMC2wEAAIsDAAAOAAAAZHJzL2Uyb0RvYy54bWysU1uO0zAU/UdiD5b/aR5tmhI1HSFGRUgj&#10;qGZgAa5jN5b8wnabdDmshY1x7ZRpYf5G/Di+D517zvHN+m5UEp2Y88LoFhezHCOmqemEPrT4+7ft&#10;uxVGPhDdEWk0a/GZeXy3eftmPdiGlaY3smMOAYj2zWBb3IdgmyzztGeK+JmxTEORG6dIgNAdss6R&#10;AdCVzMo8X2aDcZ11hjLvIXs/FfEm4XPOaPjKuWcByRYDt5BOl859PLPNmjQHR2wv6IUGeQULRYSG&#10;oc9Q9yQQdHTiBZQS1BlveJhRozLDuaAsaQA1Rf6PmqeeWJa0gDnePtvk/x8s/XLaOSS6FpcYaaLg&#10;iR7BtF8/9eEoDSqjQYP1DfQ92Z27RB6uUe3InYpf0IFGgKjzclXMMTq3uFoUxWo++cvGgCjUq3K1&#10;nNcVRhQalou6Xs6r2JFdkazz4RMzCsVLix1wSb6S04MPU+ufljhYm62QEvKkkfqvBGDGTBbJT3Tj&#10;LYz7MalNzGJmb7ozOOAt3QoY+UB82BEHO1BgNMBetNj/OBLHMJKfNRj/vliUoCCkYFHVOWyVu63s&#10;bytE097AutHgMJqCjyGt30T2wzEYLpKwK5kLa3jxZM1lO+NK3cap6/oPbX4DAAD//wMAUEsDBBQA&#10;BgAIAAAAIQCH5hBM4AAAAAsBAAAPAAAAZHJzL2Rvd25yZXYueG1sTI/LbsIwEEX3lfoP1lTqpio2&#10;hAAJcVBbqZvuCpHYmnhIIvyIYgfSv+90VZYzc3Tn3GI3WcOuOITOOwnzmQCGrva6c42E6vD5ugEW&#10;onJaGe9Qwg8G2JWPD4XKtb+5b7zuY8MoxIVcSWhj7HPOQ92iVWHme3R0O/vBqkjj0HA9qBuFW8MX&#10;Qqy4VZ2jD63q8aPF+rIfrQR/7I7LYLJzlsyrA39/GcVXhVI+P01vW2ARp/gPw58+qUNJTic/Oh2Y&#10;kbBIV0RKSJZZCoyATZrR5kRkshZr4GXB7zuUvwAAAP//AwBQSwECLQAUAAYACAAAACEAtoM4kv4A&#10;AADhAQAAEwAAAAAAAAAAAAAAAAAAAAAAW0NvbnRlbnRfVHlwZXNdLnhtbFBLAQItABQABgAIAAAA&#10;IQA4/SH/1gAAAJQBAAALAAAAAAAAAAAAAAAAAC8BAABfcmVscy8ucmVsc1BLAQItABQABgAIAAAA&#10;IQB42DMC2wEAAIsDAAAOAAAAAAAAAAAAAAAAAC4CAABkcnMvZTJvRG9jLnhtbFBLAQItABQABgAI&#10;AAAAIQCH5hBM4AAAAAsBAAAPAAAAAAAAAAAAAAAAADUEAABkcnMvZG93bnJldi54bWxQSwUGAAAA&#10;AAQABADzAAAAQgUAAAAA&#10;" filled="f" stroked="f">
                <v:textbox inset="2.53958mm,1.2694mm,2.53958mm,1.2694mm">
                  <w:txbxContent>
                    <w:p w14:paraId="32B7B4D1" w14:textId="77777777" w:rsidR="000F3908" w:rsidRDefault="00F70B3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Tema</w:t>
                      </w:r>
                    </w:p>
                    <w:p w14:paraId="4CA07C6F" w14:textId="77777777" w:rsidR="000F3908" w:rsidRDefault="00F70B3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MANUAL DE CONFIGURACIÓN SISTEMA CONVERSIÓN UNIDADES MONSTER CON SOAP SIN BDD EN JAVA</w:t>
                      </w:r>
                    </w:p>
                    <w:p w14:paraId="43D2853E" w14:textId="77777777" w:rsidR="000F3908" w:rsidRDefault="000F390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7E4E69F8" w14:textId="77777777" w:rsidR="000F3908" w:rsidRDefault="00F70B3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Autores</w:t>
                      </w:r>
                    </w:p>
                    <w:p w14:paraId="2144561E" w14:textId="77777777" w:rsidR="000F3908" w:rsidRDefault="002F58F6">
                      <w:pPr>
                        <w:spacing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2"/>
                        </w:rPr>
                        <w:t>GARCÍA ROMERO</w:t>
                      </w:r>
                      <w:r w:rsidR="003D1FCA">
                        <w:rPr>
                          <w:color w:val="000000"/>
                          <w:sz w:val="22"/>
                        </w:rPr>
                        <w:t xml:space="preserve"> EDUARDO DAVID</w:t>
                      </w:r>
                    </w:p>
                    <w:p w14:paraId="3BC34F57" w14:textId="076DE55A" w:rsidR="000F3908" w:rsidRDefault="002F58F6">
                      <w:pPr>
                        <w:spacing w:after="100" w:line="240" w:lineRule="auto"/>
                        <w:jc w:val="center"/>
                        <w:textDirection w:val="btLr"/>
                        <w:rPr>
                          <w:color w:val="000000"/>
                          <w:sz w:val="22"/>
                        </w:rPr>
                      </w:pPr>
                      <w:r>
                        <w:rPr>
                          <w:color w:val="000000"/>
                          <w:sz w:val="22"/>
                        </w:rPr>
                        <w:t>IZA BARRIONUEVO</w:t>
                      </w:r>
                      <w:r w:rsidR="003D1FCA">
                        <w:rPr>
                          <w:color w:val="000000"/>
                          <w:sz w:val="22"/>
                        </w:rPr>
                        <w:t xml:space="preserve"> JUAN MATEO</w:t>
                      </w:r>
                    </w:p>
                    <w:p w14:paraId="2B8EC9F3" w14:textId="77777777" w:rsidR="00E06814" w:rsidRDefault="00E06814" w:rsidP="00E06814">
                      <w:pPr>
                        <w:spacing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2"/>
                        </w:rPr>
                        <w:t>JACOME NOROÑA BRAYAN JOSUE</w:t>
                      </w:r>
                    </w:p>
                    <w:p w14:paraId="1E0471CF" w14:textId="77777777" w:rsidR="00E06814" w:rsidRDefault="00E06814">
                      <w:pPr>
                        <w:spacing w:after="100" w:line="240" w:lineRule="auto"/>
                        <w:jc w:val="center"/>
                        <w:textDirection w:val="btLr"/>
                      </w:pPr>
                    </w:p>
                    <w:p w14:paraId="4EC77E51" w14:textId="77777777" w:rsidR="000F3908" w:rsidRDefault="000F390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5645CEBA" w14:textId="77777777" w:rsidR="000F3908" w:rsidRDefault="00F70B3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Tutor</w:t>
                      </w:r>
                    </w:p>
                    <w:p w14:paraId="4F18A596" w14:textId="77777777" w:rsidR="000F3908" w:rsidRDefault="00F70B3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2"/>
                        </w:rPr>
                        <w:t>Ing. Eduardo Mauricio Campaña Ortega</w:t>
                      </w:r>
                    </w:p>
                    <w:p w14:paraId="7F955A88" w14:textId="77777777" w:rsidR="000F3908" w:rsidRDefault="00F70B3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2"/>
                        </w:rPr>
                        <w:t>MIS.MDU.CCNA.CCIA.</w:t>
                      </w:r>
                    </w:p>
                    <w:p w14:paraId="1FBF1AF4" w14:textId="77777777" w:rsidR="000F3908" w:rsidRDefault="00F70B3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2"/>
                        </w:rPr>
                        <w:t>PhD. (c) Ingeniería de Software PhD. (c) Seguridad Información</w:t>
                      </w:r>
                    </w:p>
                    <w:p w14:paraId="0179CCC0" w14:textId="77777777" w:rsidR="000F3908" w:rsidRDefault="000F390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38B08784" w14:textId="77777777" w:rsidR="000F3908" w:rsidRDefault="00F70B3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Fecha</w:t>
                      </w:r>
                    </w:p>
                    <w:p w14:paraId="674B9B68" w14:textId="77777777" w:rsidR="000F3908" w:rsidRDefault="002F58F6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4"/>
                        </w:rPr>
                        <w:t>15</w:t>
                      </w:r>
                      <w:r w:rsidR="00F70B38">
                        <w:rPr>
                          <w:color w:val="000000"/>
                          <w:sz w:val="24"/>
                        </w:rPr>
                        <w:t>/</w:t>
                      </w:r>
                      <w:r>
                        <w:rPr>
                          <w:color w:val="000000"/>
                          <w:sz w:val="24"/>
                        </w:rPr>
                        <w:t>10</w:t>
                      </w:r>
                      <w:r w:rsidR="00F70B38">
                        <w:rPr>
                          <w:color w:val="000000"/>
                          <w:sz w:val="24"/>
                        </w:rPr>
                        <w:t>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699978C0" wp14:editId="3FBA3E8F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17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A3DFAE5" w14:textId="77777777" w:rsidR="00831399" w:rsidRDefault="00F70B38">
      <w:r>
        <w:lastRenderedPageBreak/>
        <w:t>MANUAL DE CONFIGURACIÓN SISTEMA CONVERSIÓN DE UNIDADES CON SOAP SIN BDD EN JAVA</w:t>
      </w:r>
    </w:p>
    <w:sdt>
      <w:sdtPr>
        <w:rPr>
          <w:rFonts w:ascii="Arial" w:eastAsia="Arial" w:hAnsi="Arial" w:cs="Arial"/>
          <w:b w:val="0"/>
          <w:bCs w:val="0"/>
          <w:color w:val="auto"/>
          <w:sz w:val="28"/>
          <w:szCs w:val="28"/>
          <w:lang w:val="es-ES"/>
        </w:rPr>
        <w:id w:val="1706522844"/>
        <w:docPartObj>
          <w:docPartGallery w:val="Table of Contents"/>
          <w:docPartUnique/>
        </w:docPartObj>
      </w:sdtPr>
      <w:sdtEndPr/>
      <w:sdtContent>
        <w:p w14:paraId="06CEEC7A" w14:textId="77777777" w:rsidR="00831399" w:rsidRPr="00A64755" w:rsidRDefault="00831399">
          <w:pPr>
            <w:pStyle w:val="TtuloTDC"/>
            <w:rPr>
              <w:sz w:val="22"/>
              <w:szCs w:val="22"/>
            </w:rPr>
          </w:pPr>
        </w:p>
        <w:p w14:paraId="0C7B6AAE" w14:textId="5E0E7741" w:rsidR="000D20D4" w:rsidRPr="000D20D4" w:rsidRDefault="00831399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r w:rsidRPr="00A64755">
            <w:rPr>
              <w:sz w:val="22"/>
              <w:szCs w:val="22"/>
            </w:rPr>
            <w:fldChar w:fldCharType="begin"/>
          </w:r>
          <w:r w:rsidRPr="00A64755">
            <w:rPr>
              <w:sz w:val="22"/>
              <w:szCs w:val="22"/>
            </w:rPr>
            <w:instrText xml:space="preserve"> TOC \o "1-3" \h \z \u </w:instrText>
          </w:r>
          <w:r w:rsidRPr="00A64755">
            <w:rPr>
              <w:sz w:val="22"/>
              <w:szCs w:val="22"/>
            </w:rPr>
            <w:fldChar w:fldCharType="separate"/>
          </w:r>
          <w:hyperlink w:anchor="_Toc243350182" w:history="1"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1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INTRODUCCIÓN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_Toc243350182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7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B85619" w14:textId="6760E112" w:rsidR="000D20D4" w:rsidRPr="000D20D4" w:rsidRDefault="00A36278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83" w:history="1"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2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OBJETIVOS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_Toc243350183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8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CBE276" w14:textId="2D0553CF" w:rsidR="000D20D4" w:rsidRPr="000D20D4" w:rsidRDefault="00A36278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84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2.1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Objetivo General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_Toc243350184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8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BB9991" w14:textId="48736F7B" w:rsidR="000D20D4" w:rsidRPr="000D20D4" w:rsidRDefault="00A36278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85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2.2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Objetivos Específicos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_Toc243350185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8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FF1B35" w14:textId="1C53156C" w:rsidR="000D20D4" w:rsidRPr="000D20D4" w:rsidRDefault="00A36278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86" w:history="1"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3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MARCO TEÓRICO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_Toc243350186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8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C37753" w14:textId="7DB4625C" w:rsidR="000D20D4" w:rsidRPr="000D20D4" w:rsidRDefault="00A36278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87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3.1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Web Services SOAP y WSDL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_Toc243350187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8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C59865" w14:textId="51B6F4C2" w:rsidR="000D20D4" w:rsidRPr="000D20D4" w:rsidRDefault="00A36278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88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3.2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Arquitectura SOA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_Toc243350188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8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F745472" w14:textId="71E94657" w:rsidR="000D20D4" w:rsidRPr="000D20D4" w:rsidRDefault="00A36278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89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3.3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Patrón de Arquitectura Modelo-Vista-Controlador (MVC)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_Toc243350189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9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D89FFD" w14:textId="39A549F9" w:rsidR="000D20D4" w:rsidRPr="000D20D4" w:rsidRDefault="00A36278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90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3.4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Servidor Payara y JAX-WS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_Toc243350190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9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D7E6915" w14:textId="7BEC80DF" w:rsidR="000D20D4" w:rsidRPr="000D20D4" w:rsidRDefault="00A36278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91" w:history="1"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4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DESARROLLO DEL APLICATIVO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_Toc243350191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9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91F8A3" w14:textId="5E9A5770" w:rsidR="000D20D4" w:rsidRPr="000D20D4" w:rsidRDefault="00A36278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92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4.1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Servidor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_Toc243350192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9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FC4CED" w14:textId="0FF903D9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93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4.1.1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1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_Toc243350193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10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1FCD0D" w14:textId="30229F59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94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4.1.2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2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_Toc243350194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10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0A6B54" w14:textId="7FA46CB5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95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4.1.3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3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_Toc243350195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11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EC435CE" w14:textId="50A674CA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96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4.1.4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4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_Toc243350196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11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50F3D4" w14:textId="5D857CB5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97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4.1.5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5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_Toc243350197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12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A6FD9C" w14:textId="03BA316A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98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4.1.6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6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_Toc243350198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13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5C0B3D" w14:textId="4952CB39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199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4.1.7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7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_Toc243350199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14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27D42B" w14:textId="2F9066F0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00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  <w:highlight w:val="yellow"/>
              </w:rPr>
              <w:t>4.1.8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  <w:highlight w:val="yellow"/>
              </w:rPr>
              <w:t>Paso 8 – Seguridad: token con expiración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_Toc243350200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16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E032128" w14:textId="297C06CF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01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  <w:highlight w:val="yellow"/>
              </w:rPr>
              <w:t>4.1.9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  <w:highlight w:val="yellow"/>
              </w:rPr>
              <w:t>Paso 9 – Filtros de servlet (CORS y errores de protocolo)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_Toc243350201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17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1BC376" w14:textId="647814DF" w:rsidR="000D20D4" w:rsidRPr="000D20D4" w:rsidRDefault="00A36278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02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4.1.10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10 — Estrategias de conversión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_Toc243350202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19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9266E18" w14:textId="1377253D" w:rsidR="000D20D4" w:rsidRPr="000D20D4" w:rsidRDefault="00A36278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03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4.1.11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11 — Catálogo y servicio de conversión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_Toc243350203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20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5A5BAC" w14:textId="555BAFF6" w:rsidR="000D20D4" w:rsidRPr="000D20D4" w:rsidRDefault="00A36278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04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4.1.12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Códigos de respuesta del servicio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_Toc243350204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21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7B9DDE" w14:textId="0806DE79" w:rsidR="000D20D4" w:rsidRPr="000D20D4" w:rsidRDefault="00A36278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05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4.1.13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12 — Pruebas y ejecución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_Toc243350205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21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6412F5" w14:textId="1388F16D" w:rsidR="000D20D4" w:rsidRPr="000D20D4" w:rsidRDefault="00A36278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06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4.2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Cliente Consola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_Toc243350206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23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E381B84" w14:textId="0A7B8A67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07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4.2.1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1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_Toc243350207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24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8480FA" w14:textId="27E1C994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08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4.2.2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2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_Toc243350208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24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54D18E" w14:textId="1D502A1A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09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4.2.3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3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_Toc243350209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25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FF83383" w14:textId="31FD1ACE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10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4.2.4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4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_Toc243350210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25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FDD1D67" w14:textId="71F09419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11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4.2.5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5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_Toc243350211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27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BDD927" w14:textId="0FD684D4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12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4.2.6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6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_Toc243350212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27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4073D3" w14:textId="38F8B535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13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4.2.7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7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_Toc243350213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28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A84A81" w14:textId="6DB3F397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14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4.2.8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8 — Ejecución y uso del cliente de consola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_Toc243350214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29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83F236E" w14:textId="120E856C" w:rsidR="000D20D4" w:rsidRPr="000D20D4" w:rsidRDefault="00A36278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15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4.3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Cliente Móvil Android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_Toc243350215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31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93F3ABC" w14:textId="624CE4ED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16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4.3.1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Paso 1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_Toc243350216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31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BCF6DD" w14:textId="0BCF051B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17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4.3.2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2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_Toc243350217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31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15781CE" w14:textId="2DE73BBC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18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4.3.3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3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_Toc243350218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32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1BB00C" w14:textId="3E798628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19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4.3.4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4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_Toc243350219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33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3DB1FF" w14:textId="43D6276B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20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4.3.5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5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_Toc243350220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33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E2645E" w14:textId="75CB270C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21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4.3.6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6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_Toc243350221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34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315718" w14:textId="5FE981C5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22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4.3.7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7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_Toc243350222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36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E7119B" w14:textId="5EA2E702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23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4.3.8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8 – Ejecución del cliente movil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_Toc243350223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36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9B31A3" w14:textId="07AF7835" w:rsidR="000D20D4" w:rsidRPr="000D20D4" w:rsidRDefault="00A36278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24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4.4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Cliente Escritorio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_Toc243350224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38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CC1B3F" w14:textId="418FDFF5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25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4.4.1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1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_Toc243350225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38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3E2258" w14:textId="73C3ED0A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26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4.4.2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2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_Toc243350226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39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CB85785" w14:textId="40EE6041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27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4.4.3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3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_Toc243350227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39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7026314" w14:textId="42814AD1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28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4.4.4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4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_Toc243350228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40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19FE756" w14:textId="67A9FDFA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29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4.4.5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5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_Toc243350229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41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E7A8564" w14:textId="0E7038BD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30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4.4.6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6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_Toc243350230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42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5C1B2D" w14:textId="366D1111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31" w:history="1"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4.4.7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7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_Toc243350231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43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18B82FC" w14:textId="38F734C7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32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4.4.8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8 – Ejecución y uso del cliente de Escritorio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_Toc243350232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44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02CDE47" w14:textId="627A5400" w:rsidR="000D20D4" w:rsidRPr="000D20D4" w:rsidRDefault="00A36278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33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4.5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Cliente Web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_Toc243350233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47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5836BE" w14:textId="615EBABB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34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4.5.1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1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_Toc243350234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47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38CEB2" w14:textId="0ACFD3DD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35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4.5.2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2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_Toc243350235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48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5E5AED" w14:textId="07CB47B2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36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4.5.3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3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_Toc243350236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49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D33540" w14:textId="2D07EAE9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37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4.5.4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4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_Toc243350237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49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AEBB75" w14:textId="05888181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38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4.5.5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5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_Toc243350238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50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5A3DDD" w14:textId="15618FB8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39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4.5.6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6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_Toc243350239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52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041043" w14:textId="33D5AB12" w:rsidR="000D20D4" w:rsidRPr="000D20D4" w:rsidRDefault="00A36278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40" w:history="1">
            <w:r w:rsidR="000D20D4" w:rsidRPr="000D20D4">
              <w:rPr>
                <w:rStyle w:val="Hipervnculo"/>
                <w:rFonts w:eastAsia="Calibri"/>
                <w:b/>
                <w:bCs/>
                <w:noProof/>
                <w:sz w:val="22"/>
                <w:szCs w:val="22"/>
              </w:rPr>
              <w:t>4.5.7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b/>
                <w:bCs/>
                <w:noProof/>
                <w:sz w:val="22"/>
                <w:szCs w:val="22"/>
              </w:rPr>
              <w:t>Paso 7 – Ejecución y uso del Cliente Web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_Toc243350240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54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F0D765" w14:textId="361B1EBE" w:rsidR="000D20D4" w:rsidRPr="000D20D4" w:rsidRDefault="00A36278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41" w:history="1"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5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CONCLUSIONES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_Toc243350241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56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841DAC" w14:textId="50FE496B" w:rsidR="000D20D4" w:rsidRPr="000D20D4" w:rsidRDefault="00A36278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42" w:history="1"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6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RECOMENDACIONES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_Toc243350242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57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734379" w14:textId="10D8BE62" w:rsidR="000D20D4" w:rsidRPr="000D20D4" w:rsidRDefault="00A36278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18"/>
              <w:szCs w:val="18"/>
              <w:lang w:val="es-EC"/>
            </w:rPr>
          </w:pPr>
          <w:hyperlink w:anchor="_Toc243350243" w:history="1"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7</w:t>
            </w:r>
            <w:r w:rsidR="000D20D4" w:rsidRPr="000D20D4">
              <w:rPr>
                <w:rFonts w:asciiTheme="minorHAnsi" w:eastAsiaTheme="minorEastAsia" w:hAnsiTheme="minorHAnsi" w:cstheme="minorBidi"/>
                <w:noProof/>
                <w:sz w:val="18"/>
                <w:szCs w:val="18"/>
                <w:lang w:val="es-EC"/>
              </w:rPr>
              <w:tab/>
            </w:r>
            <w:r w:rsidR="000D20D4" w:rsidRPr="000D20D4">
              <w:rPr>
                <w:rStyle w:val="Hipervnculo"/>
                <w:rFonts w:eastAsia="Calibri"/>
                <w:noProof/>
                <w:sz w:val="22"/>
                <w:szCs w:val="22"/>
              </w:rPr>
              <w:t>REFERENCIAS BIBLIOGRÁFICAS</w:t>
            </w:r>
            <w:r w:rsidR="000D20D4" w:rsidRPr="000D20D4">
              <w:rPr>
                <w:noProof/>
                <w:webHidden/>
                <w:sz w:val="22"/>
                <w:szCs w:val="22"/>
              </w:rPr>
              <w:tab/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begin"/>
            </w:r>
            <w:r w:rsidR="000D20D4" w:rsidRPr="000D20D4">
              <w:rPr>
                <w:noProof/>
                <w:webHidden/>
                <w:sz w:val="22"/>
                <w:szCs w:val="22"/>
              </w:rPr>
              <w:instrText xml:space="preserve"> PAGEREF _Toc243350243 \h </w:instrText>
            </w:r>
            <w:r w:rsidR="000D20D4" w:rsidRPr="000D20D4">
              <w:rPr>
                <w:noProof/>
                <w:webHidden/>
                <w:sz w:val="22"/>
                <w:szCs w:val="22"/>
              </w:rPr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D20D4" w:rsidRPr="000D20D4">
              <w:rPr>
                <w:noProof/>
                <w:webHidden/>
                <w:sz w:val="22"/>
                <w:szCs w:val="22"/>
              </w:rPr>
              <w:t>57</w:t>
            </w:r>
            <w:r w:rsidR="000D20D4" w:rsidRPr="000D20D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5C9B65" w14:textId="06F059B1" w:rsidR="000F3908" w:rsidRPr="00A64755" w:rsidRDefault="00831399" w:rsidP="00A64755">
          <w:r w:rsidRPr="00A64755">
            <w:rPr>
              <w:b/>
              <w:bCs/>
              <w:sz w:val="22"/>
              <w:szCs w:val="22"/>
              <w:lang w:val="es-ES"/>
            </w:rPr>
            <w:fldChar w:fldCharType="end"/>
          </w:r>
        </w:p>
      </w:sdtContent>
    </w:sdt>
    <w:p w14:paraId="2EC391B8" w14:textId="77777777" w:rsidR="007076C4" w:rsidRDefault="007076C4"/>
    <w:p w14:paraId="409ACA34" w14:textId="77777777" w:rsidR="007076C4" w:rsidRDefault="007076C4"/>
    <w:p w14:paraId="3A295468" w14:textId="77777777" w:rsidR="007076C4" w:rsidRDefault="007076C4"/>
    <w:p w14:paraId="04B22039" w14:textId="77777777" w:rsidR="007076C4" w:rsidRDefault="007076C4"/>
    <w:p w14:paraId="2CEA46AF" w14:textId="77777777" w:rsidR="007076C4" w:rsidRDefault="007076C4"/>
    <w:p w14:paraId="36E54685" w14:textId="77777777" w:rsidR="007076C4" w:rsidRDefault="007076C4"/>
    <w:p w14:paraId="6AB6E136" w14:textId="77777777" w:rsidR="007076C4" w:rsidRDefault="007076C4"/>
    <w:p w14:paraId="3EAE7C93" w14:textId="77777777" w:rsidR="007076C4" w:rsidRDefault="007076C4"/>
    <w:p w14:paraId="316E0CCA" w14:textId="77777777" w:rsidR="007076C4" w:rsidRDefault="007076C4"/>
    <w:p w14:paraId="62A5AAFD" w14:textId="77777777" w:rsidR="007076C4" w:rsidRDefault="007076C4"/>
    <w:p w14:paraId="21F51C53" w14:textId="77777777" w:rsidR="007076C4" w:rsidRDefault="007076C4"/>
    <w:p w14:paraId="33A5AD7F" w14:textId="77777777" w:rsidR="007076C4" w:rsidRDefault="007076C4"/>
    <w:p w14:paraId="1E20E6DA" w14:textId="77777777" w:rsidR="007076C4" w:rsidRDefault="007076C4"/>
    <w:p w14:paraId="47069CCE" w14:textId="77777777" w:rsidR="007076C4" w:rsidRDefault="007076C4"/>
    <w:p w14:paraId="00CC117D" w14:textId="77777777" w:rsidR="007076C4" w:rsidRDefault="007076C4"/>
    <w:p w14:paraId="1871DC9B" w14:textId="77777777" w:rsidR="007076C4" w:rsidRDefault="007076C4"/>
    <w:p w14:paraId="325B8891" w14:textId="77777777" w:rsidR="007076C4" w:rsidRDefault="007076C4"/>
    <w:p w14:paraId="2B89E12C" w14:textId="77777777" w:rsidR="007076C4" w:rsidRDefault="007076C4"/>
    <w:p w14:paraId="2CA36EDC" w14:textId="77777777" w:rsidR="007076C4" w:rsidRDefault="007076C4"/>
    <w:p w14:paraId="0ECF5058" w14:textId="77777777" w:rsidR="007076C4" w:rsidRDefault="007076C4"/>
    <w:p w14:paraId="28470285" w14:textId="77777777" w:rsidR="007076C4" w:rsidRDefault="007076C4"/>
    <w:p w14:paraId="53C23294" w14:textId="4249E79B" w:rsidR="000F3908" w:rsidRDefault="00F70B38">
      <w:r>
        <w:lastRenderedPageBreak/>
        <w:t xml:space="preserve">ÍNDICE DE ILUSTRACIONES  </w:t>
      </w:r>
    </w:p>
    <w:p w14:paraId="010C4C37" w14:textId="6FF6905C" w:rsidR="007076C4" w:rsidRPr="000D20D4" w:rsidRDefault="007076C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TOC \h \z \t "Título 4" \c </w:instrText>
      </w:r>
      <w:r>
        <w:rPr>
          <w:color w:val="000000"/>
        </w:rPr>
        <w:fldChar w:fldCharType="separate"/>
      </w:r>
      <w:hyperlink w:anchor="_Toc243349970" w:history="1">
        <w:r w:rsidRPr="000D20D4">
          <w:rPr>
            <w:rStyle w:val="Hipervnculo"/>
            <w:noProof/>
            <w:sz w:val="22"/>
            <w:szCs w:val="22"/>
          </w:rPr>
          <w:t>Figura 1. Creación de Servidor Payara</w:t>
        </w:r>
        <w:r w:rsidRPr="000D20D4">
          <w:rPr>
            <w:noProof/>
            <w:webHidden/>
            <w:sz w:val="22"/>
            <w:szCs w:val="22"/>
          </w:rPr>
          <w:tab/>
        </w:r>
        <w:r w:rsidRPr="000D20D4">
          <w:rPr>
            <w:noProof/>
            <w:webHidden/>
            <w:sz w:val="22"/>
            <w:szCs w:val="22"/>
          </w:rPr>
          <w:fldChar w:fldCharType="begin"/>
        </w:r>
        <w:r w:rsidRPr="000D20D4">
          <w:rPr>
            <w:noProof/>
            <w:webHidden/>
            <w:sz w:val="22"/>
            <w:szCs w:val="22"/>
          </w:rPr>
          <w:instrText xml:space="preserve"> PAGEREF _Toc243349970 \h </w:instrText>
        </w:r>
        <w:r w:rsidRPr="000D20D4">
          <w:rPr>
            <w:noProof/>
            <w:webHidden/>
            <w:sz w:val="22"/>
            <w:szCs w:val="22"/>
          </w:rPr>
        </w:r>
        <w:r w:rsidRPr="000D20D4">
          <w:rPr>
            <w:noProof/>
            <w:webHidden/>
            <w:sz w:val="22"/>
            <w:szCs w:val="22"/>
          </w:rPr>
          <w:fldChar w:fldCharType="separate"/>
        </w:r>
        <w:r w:rsidRPr="000D20D4">
          <w:rPr>
            <w:noProof/>
            <w:webHidden/>
            <w:sz w:val="22"/>
            <w:szCs w:val="22"/>
          </w:rPr>
          <w:t>10</w:t>
        </w:r>
        <w:r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4FD4965F" w14:textId="3D42126B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71" w:history="1">
        <w:r w:rsidR="007076C4" w:rsidRPr="000D20D4">
          <w:rPr>
            <w:rStyle w:val="Hipervnculo"/>
            <w:noProof/>
            <w:sz w:val="22"/>
            <w:szCs w:val="22"/>
          </w:rPr>
          <w:t>Figura 2. Configuración básica del servidor Payara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_Toc243349971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10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2999A3CA" w14:textId="45D5FB45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72" w:history="1">
        <w:r w:rsidR="007076C4" w:rsidRPr="000D20D4">
          <w:rPr>
            <w:rStyle w:val="Hipervnculo"/>
            <w:noProof/>
            <w:sz w:val="22"/>
            <w:szCs w:val="22"/>
          </w:rPr>
          <w:t>Figura 3. Creación de paquetes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_Toc243349972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11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062D4332" w14:textId="0A7DAF5A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73" w:history="1">
        <w:r w:rsidR="007076C4" w:rsidRPr="000D20D4">
          <w:rPr>
            <w:rStyle w:val="Hipervnculo"/>
            <w:noProof/>
            <w:sz w:val="22"/>
            <w:szCs w:val="22"/>
          </w:rPr>
          <w:t>Figura 4. Página index.html del servidor desplegado.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_Toc243349973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22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1777B3B" w14:textId="2D231A13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74" w:history="1">
        <w:r w:rsidR="007076C4" w:rsidRPr="000D20D4">
          <w:rPr>
            <w:rStyle w:val="Hipervnculo"/>
            <w:noProof/>
            <w:sz w:val="22"/>
            <w:szCs w:val="22"/>
          </w:rPr>
          <w:t>Figura 5. Tipos de datos XSD expuesto por el servidor desplegado en Payara.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_Toc243349974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22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2FBF4467" w14:textId="63D498F1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75" w:history="1">
        <w:r w:rsidR="007076C4" w:rsidRPr="000D20D4">
          <w:rPr>
            <w:rStyle w:val="Hipervnculo"/>
            <w:noProof/>
            <w:sz w:val="22"/>
            <w:szCs w:val="22"/>
          </w:rPr>
          <w:t>Figura 6. Contrato WSDL expuesto por el servidor desplegado en Payara.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_Toc243349975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23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57AFDF36" w14:textId="7C9E067B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76" w:history="1">
        <w:r w:rsidR="007076C4" w:rsidRPr="000D20D4">
          <w:rPr>
            <w:rStyle w:val="Hipervnculo"/>
            <w:noProof/>
            <w:sz w:val="22"/>
            <w:szCs w:val="22"/>
          </w:rPr>
          <w:t>Figura 7. Creación del proyecto CLICON en NetBeans (Maven / Java Application).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_Toc243349976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24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112F283" w14:textId="2DEF5204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77" w:history="1">
        <w:r w:rsidR="007076C4" w:rsidRPr="000D20D4">
          <w:rPr>
            <w:rStyle w:val="Hipervnculo"/>
            <w:noProof/>
            <w:sz w:val="22"/>
            <w:szCs w:val="22"/>
          </w:rPr>
          <w:t>Figura 8. Paquetes del proyecto CLICON.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_Toc243349977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24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EEE418A" w14:textId="38E8BAAD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78" w:history="1">
        <w:r w:rsidR="007076C4" w:rsidRPr="000D20D4">
          <w:rPr>
            <w:rStyle w:val="Hipervnculo"/>
            <w:noProof/>
            <w:sz w:val="22"/>
            <w:szCs w:val="22"/>
          </w:rPr>
          <w:t>Figura 9. Inicio de sesión del cliente de consola.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_Toc243349978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30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35551C95" w14:textId="229C0801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79" w:history="1">
        <w:r w:rsidR="007076C4" w:rsidRPr="000D20D4">
          <w:rPr>
            <w:rStyle w:val="Hipervnculo"/>
            <w:noProof/>
            <w:sz w:val="22"/>
            <w:szCs w:val="22"/>
          </w:rPr>
          <w:t>Figura 10. Menú principal y catálogo de unidades.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_Toc243349979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30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D36449E" w14:textId="398A38DB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80" w:history="1">
        <w:r w:rsidR="007076C4" w:rsidRPr="000D20D4">
          <w:rPr>
            <w:rStyle w:val="Hipervnculo"/>
            <w:noProof/>
            <w:sz w:val="22"/>
            <w:szCs w:val="22"/>
          </w:rPr>
          <w:t>Figura 11. Resultado de una conversión.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_Toc243349980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30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45F315A0" w14:textId="0AF4D62F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81" w:history="1">
        <w:r w:rsidR="007076C4" w:rsidRPr="000D20D4">
          <w:rPr>
            <w:rStyle w:val="Hipervnculo"/>
            <w:noProof/>
            <w:sz w:val="22"/>
            <w:szCs w:val="22"/>
          </w:rPr>
          <w:t>Figura 12. Creación de un proyecto en Android Studio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_Toc243349981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31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99165C2" w14:textId="4776DA28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82" w:history="1">
        <w:r w:rsidR="007076C4" w:rsidRPr="000D20D4">
          <w:rPr>
            <w:rStyle w:val="Hipervnculo"/>
            <w:noProof/>
            <w:sz w:val="22"/>
            <w:szCs w:val="22"/>
          </w:rPr>
          <w:t>Figura 13. Asignación de nombre al proyecto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_Toc243349982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32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9F973A7" w14:textId="4DAFBF2F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83" w:history="1">
        <w:r w:rsidR="007076C4" w:rsidRPr="000D20D4">
          <w:rPr>
            <w:rStyle w:val="Hipervnculo"/>
            <w:noProof/>
            <w:sz w:val="22"/>
            <w:szCs w:val="22"/>
          </w:rPr>
          <w:t>Figura 14. Creación de paquetes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_Toc243349983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32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1D6C600" w14:textId="23B84BA3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84" w:history="1">
        <w:r w:rsidR="007076C4" w:rsidRPr="000D20D4">
          <w:rPr>
            <w:rStyle w:val="Hipervnculo"/>
            <w:noProof/>
            <w:sz w:val="22"/>
            <w:szCs w:val="22"/>
          </w:rPr>
          <w:t>Figura 15. Creación de Pruebas Unitarias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_Toc243349984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36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5776E369" w14:textId="5DD2AB5E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85" w:history="1">
        <w:r w:rsidR="007076C4" w:rsidRPr="000D20D4">
          <w:rPr>
            <w:rStyle w:val="Hipervnculo"/>
            <w:noProof/>
            <w:sz w:val="22"/>
            <w:szCs w:val="22"/>
          </w:rPr>
          <w:t>Figura 16. Pantalla de inicio de sesión de CLIMOV en Android.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_Toc243349985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37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06FF2544" w14:textId="34917F21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86" w:history="1">
        <w:r w:rsidR="007076C4" w:rsidRPr="000D20D4">
          <w:rPr>
            <w:rStyle w:val="Hipervnculo"/>
            <w:noProof/>
            <w:sz w:val="22"/>
            <w:szCs w:val="22"/>
          </w:rPr>
          <w:t>Figura 17. Vista del Conversor de unidades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_Toc243349986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38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05454752" w14:textId="36577AB1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87" w:history="1">
        <w:r w:rsidR="007076C4" w:rsidRPr="000D20D4">
          <w:rPr>
            <w:rStyle w:val="Hipervnculo"/>
            <w:noProof/>
            <w:sz w:val="22"/>
            <w:szCs w:val="22"/>
          </w:rPr>
          <w:t>Figura 18. Creación de un nuevo proyecto (Java Application)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_Toc243349987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39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4DCDCF4F" w14:textId="35BD4961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88" w:history="1">
        <w:r w:rsidR="007076C4" w:rsidRPr="000D20D4">
          <w:rPr>
            <w:rStyle w:val="Hipervnculo"/>
            <w:noProof/>
            <w:sz w:val="22"/>
            <w:szCs w:val="22"/>
          </w:rPr>
          <w:t>Figura 19. Creación de los paquetes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_Toc243349988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39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6B96DE37" w14:textId="052C006C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89" w:history="1">
        <w:r w:rsidR="007076C4" w:rsidRPr="000D20D4">
          <w:rPr>
            <w:rStyle w:val="Hipervnculo"/>
            <w:noProof/>
            <w:sz w:val="22"/>
            <w:szCs w:val="22"/>
          </w:rPr>
          <w:t>Figura 20. Pantalla de acceso del cliente de escritorio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_Toc243349989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45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5D7DFFD" w14:textId="70E02CA0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90" w:history="1">
        <w:r w:rsidR="007076C4" w:rsidRPr="000D20D4">
          <w:rPr>
            <w:rStyle w:val="Hipervnculo"/>
            <w:noProof/>
            <w:sz w:val="22"/>
            <w:szCs w:val="22"/>
          </w:rPr>
          <w:t>Figura 21. Catálogo de unidades del cliente de escritorio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_Toc243349990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46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5B8B811" w14:textId="6778CD74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91" w:history="1">
        <w:r w:rsidR="007076C4" w:rsidRPr="000D20D4">
          <w:rPr>
            <w:rStyle w:val="Hipervnculo"/>
            <w:noProof/>
            <w:sz w:val="22"/>
            <w:szCs w:val="22"/>
          </w:rPr>
          <w:t>Figura 22. Conversión de unidades con el resultado devuelto por el servidor.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_Toc243349991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46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6A7A1EC4" w14:textId="7E634F66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92" w:history="1">
        <w:r w:rsidR="007076C4" w:rsidRPr="000D20D4">
          <w:rPr>
            <w:rStyle w:val="Hipervnculo"/>
            <w:noProof/>
            <w:sz w:val="22"/>
            <w:szCs w:val="22"/>
          </w:rPr>
          <w:t>Figura 23. Mensaje de error cuando el servidor SOAP no está disponible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_Toc243349992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47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69FB470D" w14:textId="7C586286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93" w:history="1">
        <w:r w:rsidR="007076C4" w:rsidRPr="000D20D4">
          <w:rPr>
            <w:rStyle w:val="Hipervnculo"/>
            <w:noProof/>
            <w:sz w:val="22"/>
            <w:szCs w:val="22"/>
          </w:rPr>
          <w:t>Figura 24. Creacion de un proyecto Web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_Toc243349993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48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67E1B59B" w14:textId="0C43AFFA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94" w:history="1">
        <w:r w:rsidR="007076C4" w:rsidRPr="000D20D4">
          <w:rPr>
            <w:rStyle w:val="Hipervnculo"/>
            <w:noProof/>
            <w:sz w:val="22"/>
            <w:szCs w:val="22"/>
          </w:rPr>
          <w:t>Figura 25. Creacion de los paquetes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_Toc243349994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49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5900ED20" w14:textId="2BFCFBD5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95" w:history="1">
        <w:r w:rsidR="007076C4" w:rsidRPr="000D20D4">
          <w:rPr>
            <w:rStyle w:val="Hipervnculo"/>
            <w:noProof/>
            <w:sz w:val="22"/>
            <w:szCs w:val="22"/>
          </w:rPr>
          <w:t>Figura 26. Pantalla de acceso del cliente web.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_Toc243349995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54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395BB18" w14:textId="7CD0EE24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96" w:history="1">
        <w:r w:rsidR="007076C4" w:rsidRPr="000D20D4">
          <w:rPr>
            <w:rStyle w:val="Hipervnculo"/>
            <w:noProof/>
            <w:sz w:val="22"/>
            <w:szCs w:val="22"/>
          </w:rPr>
          <w:t>Figura 27. Credenciales inválidas en el cliente web.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_Toc243349996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55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23752B8" w14:textId="361BB545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97" w:history="1">
        <w:r w:rsidR="007076C4" w:rsidRPr="000D20D4">
          <w:rPr>
            <w:rStyle w:val="Hipervnculo"/>
            <w:noProof/>
            <w:sz w:val="22"/>
            <w:szCs w:val="22"/>
          </w:rPr>
          <w:t>Figura 28. Catálogo de unidades del cliente web.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_Toc243349997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55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4F6D563A" w14:textId="5930C2E6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/>
        </w:rPr>
      </w:pPr>
      <w:hyperlink w:anchor="_Toc243349998" w:history="1">
        <w:r w:rsidR="007076C4" w:rsidRPr="000D20D4">
          <w:rPr>
            <w:rStyle w:val="Hipervnculo"/>
            <w:noProof/>
            <w:sz w:val="22"/>
            <w:szCs w:val="22"/>
          </w:rPr>
          <w:t>Figura 29. Conversión de unidades en el cliente web.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_Toc243349998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56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C8E69BC" w14:textId="3091D2CD" w:rsidR="000F3908" w:rsidRDefault="007076C4">
      <w:pPr>
        <w:rPr>
          <w:color w:val="000000"/>
        </w:rPr>
      </w:pPr>
      <w:r>
        <w:rPr>
          <w:color w:val="000000"/>
        </w:rPr>
        <w:fldChar w:fldCharType="end"/>
      </w:r>
    </w:p>
    <w:p w14:paraId="5DAC8CCA" w14:textId="77777777" w:rsidR="007076C4" w:rsidRDefault="007076C4">
      <w:pPr>
        <w:rPr>
          <w:color w:val="000000"/>
        </w:rPr>
      </w:pPr>
    </w:p>
    <w:p w14:paraId="44F8C253" w14:textId="77777777" w:rsidR="007076C4" w:rsidRDefault="007076C4">
      <w:pPr>
        <w:rPr>
          <w:color w:val="000000"/>
        </w:rPr>
      </w:pPr>
    </w:p>
    <w:p w14:paraId="437499E8" w14:textId="77777777" w:rsidR="007076C4" w:rsidRDefault="007076C4">
      <w:pPr>
        <w:rPr>
          <w:color w:val="000000"/>
        </w:rPr>
      </w:pPr>
    </w:p>
    <w:p w14:paraId="589D080C" w14:textId="77777777" w:rsidR="007076C4" w:rsidRDefault="007076C4">
      <w:pPr>
        <w:rPr>
          <w:color w:val="000000"/>
        </w:rPr>
      </w:pPr>
    </w:p>
    <w:p w14:paraId="3FA69E24" w14:textId="662CB5E2" w:rsidR="000F3908" w:rsidRDefault="00F70B38" w:rsidP="007076C4">
      <w:pPr>
        <w:rPr>
          <w:color w:val="000000"/>
        </w:rPr>
      </w:pPr>
      <w:r>
        <w:rPr>
          <w:color w:val="000000"/>
        </w:rPr>
        <w:lastRenderedPageBreak/>
        <w:t>ÍNDICE DE TABLAS</w:t>
      </w:r>
      <w:bookmarkStart w:id="1" w:name="_1wtzgkyg0rj5" w:colFirst="0" w:colLast="0"/>
      <w:bookmarkEnd w:id="1"/>
    </w:p>
    <w:p w14:paraId="2EDFC63C" w14:textId="2FEF694C" w:rsidR="007076C4" w:rsidRPr="000D20D4" w:rsidRDefault="007076C4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r>
        <w:rPr>
          <w:color w:val="000000"/>
          <w:sz w:val="22"/>
          <w:szCs w:val="22"/>
        </w:rPr>
        <w:fldChar w:fldCharType="begin"/>
      </w:r>
      <w:r>
        <w:rPr>
          <w:color w:val="000000"/>
          <w:sz w:val="22"/>
          <w:szCs w:val="22"/>
        </w:rPr>
        <w:instrText xml:space="preserve"> TOC \h \z \t "Título 5" \c </w:instrText>
      </w:r>
      <w:r>
        <w:rPr>
          <w:color w:val="000000"/>
          <w:sz w:val="22"/>
          <w:szCs w:val="22"/>
        </w:rPr>
        <w:fldChar w:fldCharType="separate"/>
      </w:r>
      <w:hyperlink w:anchor="_Toc243350030" w:history="1">
        <w:r w:rsidRPr="000D20D4">
          <w:rPr>
            <w:rStyle w:val="Hipervnculo"/>
            <w:i/>
            <w:iCs/>
            <w:noProof/>
            <w:sz w:val="22"/>
            <w:szCs w:val="22"/>
          </w:rPr>
          <w:t>Tabla 1.</w:t>
        </w:r>
        <w:r w:rsidRPr="000D20D4">
          <w:rPr>
            <w:rStyle w:val="Hipervnculo"/>
            <w:noProof/>
            <w:sz w:val="22"/>
            <w:szCs w:val="22"/>
          </w:rPr>
          <w:t xml:space="preserve"> Pom.xml (Dependencias del servidor)</w:t>
        </w:r>
        <w:r w:rsidRPr="000D20D4">
          <w:rPr>
            <w:noProof/>
            <w:webHidden/>
            <w:sz w:val="22"/>
            <w:szCs w:val="22"/>
          </w:rPr>
          <w:tab/>
        </w:r>
        <w:r w:rsidRPr="000D20D4">
          <w:rPr>
            <w:noProof/>
            <w:webHidden/>
            <w:sz w:val="22"/>
            <w:szCs w:val="22"/>
          </w:rPr>
          <w:fldChar w:fldCharType="begin"/>
        </w:r>
        <w:r w:rsidRPr="000D20D4">
          <w:rPr>
            <w:noProof/>
            <w:webHidden/>
            <w:sz w:val="22"/>
            <w:szCs w:val="22"/>
          </w:rPr>
          <w:instrText xml:space="preserve"> PAGEREF _Toc243350030 \h </w:instrText>
        </w:r>
        <w:r w:rsidRPr="000D20D4">
          <w:rPr>
            <w:noProof/>
            <w:webHidden/>
            <w:sz w:val="22"/>
            <w:szCs w:val="22"/>
          </w:rPr>
        </w:r>
        <w:r w:rsidRPr="000D20D4">
          <w:rPr>
            <w:noProof/>
            <w:webHidden/>
            <w:sz w:val="22"/>
            <w:szCs w:val="22"/>
          </w:rPr>
          <w:fldChar w:fldCharType="separate"/>
        </w:r>
        <w:r w:rsidRPr="000D20D4">
          <w:rPr>
            <w:noProof/>
            <w:webHidden/>
            <w:sz w:val="22"/>
            <w:szCs w:val="22"/>
          </w:rPr>
          <w:t>12</w:t>
        </w:r>
        <w:r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59C4A830" w14:textId="2D34A611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31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2.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WSConversorUnidades.java (anotación y atributos)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_Toc243350031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13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687522B6" w14:textId="2FCEC8CC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32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3.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WSConversorUnidades.java (metodos del WebService)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_Toc243350032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14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0C181D2" w14:textId="3EF80F12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33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4.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WSConversorUnidades.java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_Toc243350033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15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4A9E5019" w14:textId="37E4D065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34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5.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TokenServicio.java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_Toc243350034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17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36739DD5" w14:textId="0B746FFA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35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6.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AutenticaciónServicio.java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_Toc243350035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17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0C7ACA8D" w14:textId="5063A835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36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7.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Web.xml (registro de filtros)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_Toc243350036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18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5DB9325A" w14:textId="581E243E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37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8.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IConversor.java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_Toc243350037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19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24CD8A34" w14:textId="3B4F12E0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38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9.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ConversorLineal.java y ConversorTemperatura.java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_Toc243350038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20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C3BA8C1" w14:textId="47C54C1A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39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10.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CatalogoServicio.java (catálogo por defecto)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_Toc243350039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20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7C5F957" w14:textId="64C99674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40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11.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ConversionServicio.java (convertir y resolver)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_Toc243350040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21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20FB3096" w14:textId="0E999857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41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12.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Códigos de respuesta del servicio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_Toc243350041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21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5F83A3E3" w14:textId="18A203F9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42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13.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Comandos de despliegue del servidor (mvn)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_Toc243350042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22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58331A8C" w14:textId="6387DA85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43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14.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Datos del servicio desplegado (endpoint, WSDL, credenciales)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_Toc243350043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22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3B8E59F5" w14:textId="152740E4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44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15.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Capas y paquetes del cliente de consola (CLICON)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_Toc243350044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24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5F1DD176" w14:textId="0F6A2655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45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16.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pom.xml (dependencias de CLICON)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_Toc243350045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26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5F98452" w14:textId="713E4966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46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17.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IClienteConversor.java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_Toc243350046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26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2055F936" w14:textId="09D973B6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47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18.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ClienteWSConversor.java (fragmento del constructor)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_Toc243350047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27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D4641AB" w14:textId="5C149FD8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48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19.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Main.java (fragmento)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_Toc243350048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28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2B5207AD" w14:textId="347A710C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49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20.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LoginControlador.java y ControladorProtegido.java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_Toc243350049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29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04FD476D" w14:textId="2933413C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50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21.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LoginVista.java (fragmento)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_Toc243350050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29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03A9D055" w14:textId="15BBFC1F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51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22.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Comandos de ejecución del cliente de consola (mvn)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_Toc243350051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30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24A9F50B" w14:textId="1F0682AE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52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23.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Configuración del módulo Android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_Toc243350052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33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272A6843" w14:textId="52678185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53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24.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Permiso de red y actividad principal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_Toc243350053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34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20EE8DD6" w14:textId="44BBD22C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54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25.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Selección del endpoint para emulador o teléfono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_Toc243350054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34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AC406C2" w14:textId="09188272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55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26.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Modelo de datos de una conversion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_Toc243350055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34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4D442D46" w14:textId="16B66717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56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27.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Modelo de sesión autenticada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_Toc243350056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34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4B89A661" w14:textId="2D476FF5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57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28.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Controlador MVC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_Toc243350057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35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AC0A9CE" w14:textId="3B65CBEE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58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29.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Interfaz del transporte SOAP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_Toc243350058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35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4C3F4A7B" w14:textId="43279514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59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30.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Transporte HTTP del servicio SOAP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_Toc243350059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35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33193A42" w14:textId="1246F20E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60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31.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Construcción del sobre SOAP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_Toc243350060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36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69DCCD31" w14:textId="28417F1B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61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32.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Autenticación y recepción del token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_Toc243350061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36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56B8BB1F" w14:textId="0AA4CB4D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62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33.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Consulta de categorías y unidades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_Toc243350062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36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07EF8ACD" w14:textId="4D5C3BDF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63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34.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Solicitud de conversión al servidor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_Toc243350063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36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0BAC9B97" w14:textId="72569C5B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64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35.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Ejecución de solicitudes sin bloquear la interfaz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_Toc243350064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37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7D99D69" w14:textId="5645C234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65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36.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pom.xml (dependencias del cliente de escritorio)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_Toc243350065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40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278AFC4" w14:textId="5DC21CC8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66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37.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Main.java (arranque del cliente de escritorio)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_Toc243350066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41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AFBDE54" w14:textId="7453464D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67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38.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IClienteConversor.java (cliente de escritorio)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_Toc243350067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42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4B8CF430" w14:textId="3A653A4B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68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39.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ClienteWSConversor.java (cliente de escritorio)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_Toc243350068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42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980ADB3" w14:textId="4A5AF139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69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40.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LoginControlador.java (cliente de escritorio)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_Toc243350069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43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5894AB2E" w14:textId="3E8C0E95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70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41.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MediadorEscritorio.java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_Toc243350070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44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5A77E6FD" w14:textId="307C942B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71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42.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TareaAsincrona.java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_Toc243350071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45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44E56B99" w14:textId="65FAC4C5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72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43.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pom.xml (dependencias del cliente web)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_Toc243350072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49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305DB7CE" w14:textId="0B2B4AFF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73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44.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ClienteWSConversor.java (cliente web)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_Toc243350073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50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166130E8" w14:textId="12026994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74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45.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LoginServlet.java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_Toc243350074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51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299DEA4E" w14:textId="0919A02A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75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46.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ConvertirServlet.java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_Toc243350075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52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2A328AC1" w14:textId="2FCE9902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76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47.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index.jsp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_Toc243350076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53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001CE79" w14:textId="2953F7B0" w:rsidR="007076C4" w:rsidRPr="000D20D4" w:rsidRDefault="00A36278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18"/>
          <w:szCs w:val="18"/>
          <w:lang w:val="es-EC"/>
        </w:rPr>
      </w:pPr>
      <w:hyperlink w:anchor="_Toc243350077" w:history="1">
        <w:r w:rsidR="007076C4" w:rsidRPr="000D20D4">
          <w:rPr>
            <w:rStyle w:val="Hipervnculo"/>
            <w:i/>
            <w:iCs/>
            <w:noProof/>
            <w:sz w:val="22"/>
            <w:szCs w:val="22"/>
          </w:rPr>
          <w:t>Tabla 48.</w:t>
        </w:r>
        <w:r w:rsidR="007076C4" w:rsidRPr="000D20D4">
          <w:rPr>
            <w:rStyle w:val="Hipervnculo"/>
            <w:noProof/>
            <w:sz w:val="22"/>
            <w:szCs w:val="22"/>
          </w:rPr>
          <w:t xml:space="preserve"> menu.jsp</w:t>
        </w:r>
        <w:r w:rsidR="007076C4" w:rsidRPr="000D20D4">
          <w:rPr>
            <w:noProof/>
            <w:webHidden/>
            <w:sz w:val="22"/>
            <w:szCs w:val="22"/>
          </w:rPr>
          <w:tab/>
        </w:r>
        <w:r w:rsidR="007076C4" w:rsidRPr="000D20D4">
          <w:rPr>
            <w:noProof/>
            <w:webHidden/>
            <w:sz w:val="22"/>
            <w:szCs w:val="22"/>
          </w:rPr>
          <w:fldChar w:fldCharType="begin"/>
        </w:r>
        <w:r w:rsidR="007076C4" w:rsidRPr="000D20D4">
          <w:rPr>
            <w:noProof/>
            <w:webHidden/>
            <w:sz w:val="22"/>
            <w:szCs w:val="22"/>
          </w:rPr>
          <w:instrText xml:space="preserve"> PAGEREF _Toc243350077 \h </w:instrText>
        </w:r>
        <w:r w:rsidR="007076C4" w:rsidRPr="000D20D4">
          <w:rPr>
            <w:noProof/>
            <w:webHidden/>
            <w:sz w:val="22"/>
            <w:szCs w:val="22"/>
          </w:rPr>
        </w:r>
        <w:r w:rsidR="007076C4" w:rsidRPr="000D20D4">
          <w:rPr>
            <w:noProof/>
            <w:webHidden/>
            <w:sz w:val="22"/>
            <w:szCs w:val="22"/>
          </w:rPr>
          <w:fldChar w:fldCharType="separate"/>
        </w:r>
        <w:r w:rsidR="007076C4" w:rsidRPr="000D20D4">
          <w:rPr>
            <w:noProof/>
            <w:webHidden/>
            <w:sz w:val="22"/>
            <w:szCs w:val="22"/>
          </w:rPr>
          <w:t>54</w:t>
        </w:r>
        <w:r w:rsidR="007076C4" w:rsidRPr="000D20D4">
          <w:rPr>
            <w:noProof/>
            <w:webHidden/>
            <w:sz w:val="22"/>
            <w:szCs w:val="22"/>
          </w:rPr>
          <w:fldChar w:fldCharType="end"/>
        </w:r>
      </w:hyperlink>
    </w:p>
    <w:p w14:paraId="760D95A1" w14:textId="105AF949" w:rsidR="000F3908" w:rsidRPr="007076C4" w:rsidRDefault="007076C4">
      <w:p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fldChar w:fldCharType="end"/>
      </w:r>
    </w:p>
    <w:p w14:paraId="0232376E" w14:textId="77777777" w:rsidR="000F3908" w:rsidRDefault="000F3908">
      <w:pPr>
        <w:jc w:val="both"/>
        <w:rPr>
          <w:b/>
          <w:bCs/>
          <w:color w:val="000000"/>
          <w:sz w:val="26"/>
          <w:szCs w:val="26"/>
        </w:rPr>
      </w:pPr>
      <w:bookmarkStart w:id="2" w:name="_gjb1z7romnyx" w:colFirst="0" w:colLast="0"/>
      <w:bookmarkEnd w:id="2"/>
    </w:p>
    <w:p w14:paraId="5B8526D7" w14:textId="77777777" w:rsidR="000F3908" w:rsidRDefault="000F3908">
      <w:pPr>
        <w:jc w:val="both"/>
        <w:rPr>
          <w:b/>
          <w:bCs/>
          <w:color w:val="000000"/>
          <w:sz w:val="26"/>
          <w:szCs w:val="26"/>
        </w:rPr>
      </w:pPr>
      <w:bookmarkStart w:id="3" w:name="_it0hp2r5450f" w:colFirst="0" w:colLast="0"/>
      <w:bookmarkEnd w:id="3"/>
    </w:p>
    <w:p w14:paraId="1E2FE292" w14:textId="77777777" w:rsidR="000F3908" w:rsidRDefault="000F3908"/>
    <w:p w14:paraId="2E13CB10" w14:textId="77777777" w:rsidR="008F1DF7" w:rsidRDefault="008F1DF7"/>
    <w:p w14:paraId="4861FE5A" w14:textId="77777777" w:rsidR="008F1DF7" w:rsidRDefault="008F1DF7"/>
    <w:p w14:paraId="72679EDB" w14:textId="3125392C" w:rsidR="008F1DF7" w:rsidRDefault="008F1DF7"/>
    <w:p w14:paraId="7C0F1104" w14:textId="690CC3F5" w:rsidR="000D20D4" w:rsidRDefault="000D20D4"/>
    <w:p w14:paraId="29C6716F" w14:textId="3CFA8A96" w:rsidR="000D20D4" w:rsidRDefault="000D20D4"/>
    <w:p w14:paraId="72A37F78" w14:textId="055E1CC7" w:rsidR="000D20D4" w:rsidRDefault="000D20D4"/>
    <w:p w14:paraId="0682AD47" w14:textId="5E3E2BFF" w:rsidR="000D20D4" w:rsidRDefault="000D20D4"/>
    <w:p w14:paraId="122AC01D" w14:textId="0D18D049" w:rsidR="000D20D4" w:rsidRDefault="000D20D4"/>
    <w:p w14:paraId="0BFB3965" w14:textId="3FD585FF" w:rsidR="000D20D4" w:rsidRDefault="000D20D4"/>
    <w:p w14:paraId="7D826B37" w14:textId="0F58062F" w:rsidR="000D20D4" w:rsidRDefault="000D20D4"/>
    <w:p w14:paraId="3EF1ED73" w14:textId="622F2D57" w:rsidR="000D20D4" w:rsidRDefault="000D20D4"/>
    <w:p w14:paraId="46EB5745" w14:textId="77777777" w:rsidR="000D20D4" w:rsidRDefault="000D20D4"/>
    <w:p w14:paraId="0C462170" w14:textId="77777777" w:rsidR="000F3908" w:rsidRDefault="000F3908"/>
    <w:p w14:paraId="797D6C1F" w14:textId="77777777" w:rsidR="000F3908" w:rsidRPr="008F3440" w:rsidRDefault="00F70B38">
      <w:pPr>
        <w:pStyle w:val="Ttulo1"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4" w:name="_Toc243350182"/>
      <w:r w:rsidRPr="008F3440">
        <w:rPr>
          <w:rFonts w:eastAsia="Calibri"/>
          <w:sz w:val="40"/>
          <w:szCs w:val="40"/>
        </w:rPr>
        <w:lastRenderedPageBreak/>
        <w:t>INTRODUCCIÓN</w:t>
      </w:r>
      <w:bookmarkEnd w:id="4"/>
    </w:p>
    <w:p w14:paraId="5BA9E86E" w14:textId="77777777" w:rsidR="000F3908" w:rsidRPr="008F3440" w:rsidRDefault="000F3908">
      <w:pPr>
        <w:spacing w:line="240" w:lineRule="auto"/>
        <w:jc w:val="both"/>
        <w:rPr>
          <w:rFonts w:eastAsia="Calibri"/>
          <w:b/>
          <w:bCs/>
          <w:sz w:val="22"/>
          <w:szCs w:val="22"/>
        </w:rPr>
      </w:pPr>
    </w:p>
    <w:p w14:paraId="2046B7E1" w14:textId="77777777" w:rsidR="000F3908" w:rsidRPr="008F3440" w:rsidRDefault="00F70B38" w:rsidP="00907E84">
      <w:pPr>
        <w:spacing w:after="160" w:line="259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Un Web </w:t>
      </w:r>
      <w:proofErr w:type="spellStart"/>
      <w:r w:rsidRPr="008F3440">
        <w:rPr>
          <w:rFonts w:eastAsia="Calibri"/>
          <w:sz w:val="22"/>
          <w:szCs w:val="22"/>
        </w:rPr>
        <w:t>Service</w:t>
      </w:r>
      <w:proofErr w:type="spellEnd"/>
      <w:r w:rsidRPr="008F3440">
        <w:rPr>
          <w:rFonts w:eastAsia="Calibri"/>
          <w:sz w:val="22"/>
          <w:szCs w:val="22"/>
        </w:rPr>
        <w:t xml:space="preserve"> SOAP es una interfaz de comunicación basada en protocolos estandarizados que permite el intercambio de información estructurada entre sistemas computacionales. A diferencia de otros enfoques, SOAP se fundamenta estrictamente en el uso de XML como lenguaje para el envío de mensajes y depende de un contrato formal conocido como WSDL (Web </w:t>
      </w:r>
      <w:proofErr w:type="spellStart"/>
      <w:r w:rsidRPr="008F3440">
        <w:rPr>
          <w:rFonts w:eastAsia="Calibri"/>
          <w:sz w:val="22"/>
          <w:szCs w:val="22"/>
        </w:rPr>
        <w:t>Services</w:t>
      </w:r>
      <w:proofErr w:type="spellEnd"/>
      <w:r w:rsidRPr="008F3440">
        <w:rPr>
          <w:rFonts w:eastAsia="Calibri"/>
          <w:sz w:val="22"/>
          <w:szCs w:val="22"/>
        </w:rPr>
        <w:t xml:space="preserve"> </w:t>
      </w:r>
      <w:proofErr w:type="spellStart"/>
      <w:r w:rsidRPr="008F3440">
        <w:rPr>
          <w:rFonts w:eastAsia="Calibri"/>
          <w:sz w:val="22"/>
          <w:szCs w:val="22"/>
        </w:rPr>
        <w:t>Description</w:t>
      </w:r>
      <w:proofErr w:type="spellEnd"/>
      <w:r w:rsidRPr="008F3440">
        <w:rPr>
          <w:rFonts w:eastAsia="Calibri"/>
          <w:sz w:val="22"/>
          <w:szCs w:val="22"/>
        </w:rPr>
        <w:t xml:space="preserve"> </w:t>
      </w:r>
      <w:proofErr w:type="spellStart"/>
      <w:r w:rsidRPr="008F3440">
        <w:rPr>
          <w:rFonts w:eastAsia="Calibri"/>
          <w:sz w:val="22"/>
          <w:szCs w:val="22"/>
        </w:rPr>
        <w:t>Language</w:t>
      </w:r>
      <w:proofErr w:type="spellEnd"/>
      <w:r w:rsidRPr="008F3440">
        <w:rPr>
          <w:rFonts w:eastAsia="Calibri"/>
          <w:sz w:val="22"/>
          <w:szCs w:val="22"/>
        </w:rPr>
        <w:t>), que define las operaciones, parámetros y tipos de datos disponibles. Esta arquitectura es esencial en entornos empresariales donde la seguridad, la transaccionalidad y el cumplimiento estricto de protocolos son prioritarios.</w:t>
      </w:r>
    </w:p>
    <w:p w14:paraId="5408E623" w14:textId="77777777" w:rsidR="000F3908" w:rsidRPr="008F3440" w:rsidRDefault="00F70B38" w:rsidP="00907E84">
      <w:pPr>
        <w:spacing w:after="160" w:line="259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En el desarrollo de servicios SOAP con Java, la lógica suele organizarse mediante la exposición de </w:t>
      </w:r>
      <w:proofErr w:type="spellStart"/>
      <w:r w:rsidRPr="008F3440">
        <w:rPr>
          <w:rFonts w:eastAsia="Calibri"/>
          <w:sz w:val="22"/>
          <w:szCs w:val="22"/>
        </w:rPr>
        <w:t>Endpoints</w:t>
      </w:r>
      <w:proofErr w:type="spellEnd"/>
      <w:r w:rsidRPr="008F3440">
        <w:rPr>
          <w:rFonts w:eastAsia="Calibri"/>
          <w:sz w:val="22"/>
          <w:szCs w:val="22"/>
        </w:rPr>
        <w:t xml:space="preserve"> (puntos de acceso). En este proyecto, SOAP se combina con el patrón MVC distribuido: los clientes son la Vista, el </w:t>
      </w:r>
      <w:proofErr w:type="spellStart"/>
      <w:r w:rsidRPr="008F3440">
        <w:rPr>
          <w:rFonts w:eastAsia="Calibri"/>
          <w:sz w:val="22"/>
          <w:szCs w:val="22"/>
        </w:rPr>
        <w:t>endpoint</w:t>
      </w:r>
      <w:proofErr w:type="spellEnd"/>
      <w:r w:rsidRPr="008F3440">
        <w:rPr>
          <w:rFonts w:eastAsia="Calibri"/>
          <w:sz w:val="22"/>
          <w:szCs w:val="22"/>
        </w:rPr>
        <w:t xml:space="preserve"> SOAP es el Controlador y los servicios del servidor son el Modelo. Bajo la Orientación a Servicios (SOA), el servidor actúa como un proveedor de funciones específicas que el cliente consume tras conocer la definición del servicio. El intercambio de datos en la red se realiza a través del protocolo HTTP.</w:t>
      </w:r>
    </w:p>
    <w:p w14:paraId="7471BDC7" w14:textId="77777777" w:rsidR="000F3908" w:rsidRPr="008F3440" w:rsidRDefault="00F70B38" w:rsidP="00907E84">
      <w:pPr>
        <w:spacing w:after="160" w:line="259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Para el despliegue de estos servicios, se utiliza Payara Server, un servidor de aplicaciones de alto rendimiento derivado de </w:t>
      </w:r>
      <w:proofErr w:type="spellStart"/>
      <w:r w:rsidRPr="008F3440">
        <w:rPr>
          <w:rFonts w:eastAsia="Calibri"/>
          <w:sz w:val="22"/>
          <w:szCs w:val="22"/>
        </w:rPr>
        <w:t>GlassFish</w:t>
      </w:r>
      <w:proofErr w:type="spellEnd"/>
      <w:r w:rsidRPr="008F3440">
        <w:rPr>
          <w:rFonts w:eastAsia="Calibri"/>
          <w:sz w:val="22"/>
          <w:szCs w:val="22"/>
        </w:rPr>
        <w:t xml:space="preserve">. Payara es un contenedor compatible con </w:t>
      </w:r>
      <w:proofErr w:type="spellStart"/>
      <w:r w:rsidRPr="008F3440">
        <w:rPr>
          <w:rFonts w:eastAsia="Calibri"/>
          <w:sz w:val="22"/>
          <w:szCs w:val="22"/>
        </w:rPr>
        <w:t>Jakarta</w:t>
      </w:r>
      <w:proofErr w:type="spellEnd"/>
      <w:r w:rsidRPr="008F3440">
        <w:rPr>
          <w:rFonts w:eastAsia="Calibri"/>
          <w:sz w:val="22"/>
          <w:szCs w:val="22"/>
        </w:rPr>
        <w:t xml:space="preserve"> EE que incluye soporte nativo para la especificación JAX-WS (Java API </w:t>
      </w:r>
      <w:proofErr w:type="spellStart"/>
      <w:r w:rsidRPr="008F3440">
        <w:rPr>
          <w:rFonts w:eastAsia="Calibri"/>
          <w:sz w:val="22"/>
          <w:szCs w:val="22"/>
        </w:rPr>
        <w:t>for</w:t>
      </w:r>
      <w:proofErr w:type="spellEnd"/>
      <w:r w:rsidRPr="008F3440">
        <w:rPr>
          <w:rFonts w:eastAsia="Calibri"/>
          <w:sz w:val="22"/>
          <w:szCs w:val="22"/>
        </w:rPr>
        <w:t xml:space="preserve"> XML Web </w:t>
      </w:r>
      <w:proofErr w:type="spellStart"/>
      <w:r w:rsidRPr="008F3440">
        <w:rPr>
          <w:rFonts w:eastAsia="Calibri"/>
          <w:sz w:val="22"/>
          <w:szCs w:val="22"/>
        </w:rPr>
        <w:t>Services</w:t>
      </w:r>
      <w:proofErr w:type="spellEnd"/>
      <w:r w:rsidRPr="008F3440">
        <w:rPr>
          <w:rFonts w:eastAsia="Calibri"/>
          <w:sz w:val="22"/>
          <w:szCs w:val="22"/>
        </w:rPr>
        <w:t>). Esto permite gestionar servicios web complejos con herramientas avanzadas de administración, monitoreo y escalabilidad, asegurando una integración fluida en ecosistemas empresariales heterogéneos.</w:t>
      </w:r>
    </w:p>
    <w:p w14:paraId="4A8A7F2B" w14:textId="77777777" w:rsidR="000F3908" w:rsidRPr="008F3440" w:rsidRDefault="00F70B38" w:rsidP="00907E84">
      <w:pPr>
        <w:pStyle w:val="Ttulo1"/>
        <w:numPr>
          <w:ilvl w:val="0"/>
          <w:numId w:val="5"/>
        </w:numPr>
        <w:spacing w:before="120" w:after="120" w:line="240" w:lineRule="auto"/>
        <w:rPr>
          <w:rFonts w:eastAsia="Calibri"/>
          <w:sz w:val="40"/>
          <w:szCs w:val="40"/>
        </w:rPr>
      </w:pPr>
      <w:bookmarkStart w:id="5" w:name="_Toc243350183"/>
      <w:r w:rsidRPr="008F3440">
        <w:rPr>
          <w:rFonts w:eastAsia="Calibri"/>
          <w:sz w:val="40"/>
          <w:szCs w:val="40"/>
        </w:rPr>
        <w:t>OBJETIVOS</w:t>
      </w:r>
      <w:bookmarkEnd w:id="5"/>
      <w:r w:rsidRPr="008F3440">
        <w:rPr>
          <w:rFonts w:eastAsia="Calibri"/>
          <w:sz w:val="40"/>
          <w:szCs w:val="40"/>
        </w:rPr>
        <w:br/>
      </w:r>
    </w:p>
    <w:p w14:paraId="3E3D6279" w14:textId="77777777" w:rsidR="000F3908" w:rsidRPr="007A4631" w:rsidRDefault="00F70B38" w:rsidP="00907E84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b/>
          <w:bCs/>
          <w:color w:val="auto"/>
          <w:sz w:val="36"/>
          <w:szCs w:val="36"/>
        </w:rPr>
      </w:pPr>
      <w:bookmarkStart w:id="6" w:name="_Toc243350184"/>
      <w:r w:rsidRPr="007A4631">
        <w:rPr>
          <w:rFonts w:eastAsia="Calibri"/>
          <w:b/>
          <w:bCs/>
          <w:color w:val="auto"/>
          <w:sz w:val="36"/>
          <w:szCs w:val="36"/>
        </w:rPr>
        <w:t>Objetivo General</w:t>
      </w:r>
      <w:bookmarkEnd w:id="6"/>
    </w:p>
    <w:p w14:paraId="53F78B3B" w14:textId="77777777" w:rsidR="000F3908" w:rsidRPr="008F3440" w:rsidRDefault="00F70B38" w:rsidP="00907E84">
      <w:pPr>
        <w:spacing w:after="200" w:line="276" w:lineRule="auto"/>
        <w:jc w:val="both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>Desarrollar un manual de documentación que explique la construcción de un conversor de unidades (longitud, masa y temperatura) basado en una arquitectura cliente-servidor, con patrón arquitectónico MVC, con clientes en escritorio, consola, web y móvil, y un servidor SOAP implementado en Java y alojado en Payara Server.</w:t>
      </w:r>
    </w:p>
    <w:p w14:paraId="5AA53704" w14:textId="77777777" w:rsidR="000F3908" w:rsidRPr="007A4631" w:rsidRDefault="00F70B38" w:rsidP="00907E84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b/>
          <w:bCs/>
          <w:color w:val="auto"/>
          <w:sz w:val="36"/>
          <w:szCs w:val="36"/>
        </w:rPr>
      </w:pPr>
      <w:bookmarkStart w:id="7" w:name="_Toc243350185"/>
      <w:r w:rsidRPr="007A4631">
        <w:rPr>
          <w:rFonts w:eastAsia="Calibri"/>
          <w:b/>
          <w:bCs/>
          <w:color w:val="auto"/>
          <w:sz w:val="36"/>
          <w:szCs w:val="36"/>
        </w:rPr>
        <w:t>Objetivos Específicos</w:t>
      </w:r>
      <w:bookmarkEnd w:id="7"/>
      <w:r w:rsidRPr="007A4631">
        <w:rPr>
          <w:rFonts w:eastAsia="Calibri"/>
          <w:b/>
          <w:bCs/>
          <w:color w:val="auto"/>
          <w:sz w:val="36"/>
          <w:szCs w:val="36"/>
        </w:rPr>
        <w:t xml:space="preserve"> </w:t>
      </w:r>
    </w:p>
    <w:p w14:paraId="0F3C7377" w14:textId="77777777" w:rsidR="000F3908" w:rsidRPr="008F3440" w:rsidRDefault="00F70B38" w:rsidP="00907E84">
      <w:pPr>
        <w:numPr>
          <w:ilvl w:val="0"/>
          <w:numId w:val="4"/>
        </w:numPr>
        <w:spacing w:line="240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Describir detalladamente el diseño e implementación del servicio SOAP utilizando la especificación JAX-WS integrada en un servidor Payara, incluyendo la generación automática del contrato WSDL.</w:t>
      </w:r>
    </w:p>
    <w:p w14:paraId="1D265BFF" w14:textId="77777777" w:rsidR="000F3908" w:rsidRPr="008F3440" w:rsidRDefault="00F70B38" w:rsidP="00907E84">
      <w:pPr>
        <w:numPr>
          <w:ilvl w:val="0"/>
          <w:numId w:val="4"/>
        </w:numPr>
        <w:spacing w:line="240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Proporcionar guías para el desarrollo de aplicaciones cliente en múltiples plataformas (escritorio, consola, web y móvil), detallando el proceso de consumo del servicio y comunicación con el servidor.</w:t>
      </w:r>
    </w:p>
    <w:p w14:paraId="63A40F37" w14:textId="77777777" w:rsidR="000F3908" w:rsidRPr="008F3440" w:rsidRDefault="00F70B38" w:rsidP="00907E84">
      <w:pPr>
        <w:numPr>
          <w:ilvl w:val="0"/>
          <w:numId w:val="4"/>
        </w:numPr>
        <w:spacing w:line="240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Explicar los fundamentos de la arquitectura SOA y las ventajas de utilizar un servidor Payara, destacando su capacidad para gestionar la interoperabilidad, la seguridad y el intercambio de datos estructurados entre sistemas heterogéneos.</w:t>
      </w:r>
    </w:p>
    <w:p w14:paraId="27E8990F" w14:textId="77777777" w:rsidR="00907E84" w:rsidRPr="008F3440" w:rsidRDefault="00907E84" w:rsidP="00907E84">
      <w:pPr>
        <w:spacing w:line="240" w:lineRule="auto"/>
        <w:ind w:left="720"/>
        <w:jc w:val="both"/>
        <w:rPr>
          <w:rFonts w:eastAsia="Calibri"/>
          <w:b/>
          <w:bCs/>
          <w:sz w:val="22"/>
          <w:szCs w:val="22"/>
        </w:rPr>
      </w:pPr>
    </w:p>
    <w:p w14:paraId="21449364" w14:textId="77777777" w:rsidR="000F3908" w:rsidRPr="008F3440" w:rsidRDefault="00F70B38" w:rsidP="00907E84">
      <w:pPr>
        <w:pStyle w:val="Ttulo1"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8" w:name="_Toc243350186"/>
      <w:r w:rsidRPr="008F3440">
        <w:rPr>
          <w:rFonts w:eastAsia="Calibri"/>
          <w:sz w:val="40"/>
          <w:szCs w:val="40"/>
        </w:rPr>
        <w:lastRenderedPageBreak/>
        <w:t>MARCO TEÓRICO</w:t>
      </w:r>
      <w:bookmarkEnd w:id="8"/>
      <w:r w:rsidRPr="008F3440">
        <w:rPr>
          <w:rFonts w:eastAsia="Calibri"/>
          <w:sz w:val="40"/>
          <w:szCs w:val="40"/>
        </w:rPr>
        <w:br/>
      </w:r>
    </w:p>
    <w:p w14:paraId="5ED72CFB" w14:textId="77777777" w:rsidR="000F3908" w:rsidRPr="007A4631" w:rsidRDefault="00F70B38" w:rsidP="00907E84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b/>
          <w:bCs/>
          <w:color w:val="auto"/>
          <w:sz w:val="36"/>
          <w:szCs w:val="36"/>
        </w:rPr>
      </w:pPr>
      <w:bookmarkStart w:id="9" w:name="_Toc243350187"/>
      <w:r w:rsidRPr="007A4631">
        <w:rPr>
          <w:rFonts w:eastAsia="Calibri"/>
          <w:b/>
          <w:bCs/>
          <w:color w:val="auto"/>
          <w:sz w:val="36"/>
          <w:szCs w:val="36"/>
        </w:rPr>
        <w:t xml:space="preserve">Web </w:t>
      </w:r>
      <w:proofErr w:type="spellStart"/>
      <w:r w:rsidRPr="007A4631">
        <w:rPr>
          <w:rFonts w:eastAsia="Calibri"/>
          <w:b/>
          <w:bCs/>
          <w:color w:val="auto"/>
          <w:sz w:val="36"/>
          <w:szCs w:val="36"/>
        </w:rPr>
        <w:t>Services</w:t>
      </w:r>
      <w:proofErr w:type="spellEnd"/>
      <w:r w:rsidRPr="007A4631">
        <w:rPr>
          <w:rFonts w:eastAsia="Calibri"/>
          <w:b/>
          <w:bCs/>
          <w:color w:val="auto"/>
          <w:sz w:val="36"/>
          <w:szCs w:val="36"/>
        </w:rPr>
        <w:t xml:space="preserve"> SOAP y WSDL</w:t>
      </w:r>
      <w:bookmarkEnd w:id="9"/>
    </w:p>
    <w:p w14:paraId="7FE58839" w14:textId="77777777" w:rsidR="000F3908" w:rsidRPr="008F3440" w:rsidRDefault="00F70B38" w:rsidP="00907E84">
      <w:pPr>
        <w:spacing w:after="200" w:line="276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Un Web </w:t>
      </w:r>
      <w:proofErr w:type="spellStart"/>
      <w:r w:rsidRPr="008F3440">
        <w:rPr>
          <w:rFonts w:eastAsia="Calibri"/>
          <w:sz w:val="22"/>
          <w:szCs w:val="22"/>
        </w:rPr>
        <w:t>Service</w:t>
      </w:r>
      <w:proofErr w:type="spellEnd"/>
      <w:r w:rsidRPr="008F3440">
        <w:rPr>
          <w:rFonts w:eastAsia="Calibri"/>
          <w:sz w:val="22"/>
          <w:szCs w:val="22"/>
        </w:rPr>
        <w:t xml:space="preserve"> SOAP (Simple </w:t>
      </w:r>
      <w:proofErr w:type="spellStart"/>
      <w:r w:rsidRPr="008F3440">
        <w:rPr>
          <w:rFonts w:eastAsia="Calibri"/>
          <w:sz w:val="22"/>
          <w:szCs w:val="22"/>
        </w:rPr>
        <w:t>Object</w:t>
      </w:r>
      <w:proofErr w:type="spellEnd"/>
      <w:r w:rsidRPr="008F3440">
        <w:rPr>
          <w:rFonts w:eastAsia="Calibri"/>
          <w:sz w:val="22"/>
          <w:szCs w:val="22"/>
        </w:rPr>
        <w:t xml:space="preserve"> Access </w:t>
      </w:r>
      <w:proofErr w:type="spellStart"/>
      <w:r w:rsidRPr="008F3440">
        <w:rPr>
          <w:rFonts w:eastAsia="Calibri"/>
          <w:sz w:val="22"/>
          <w:szCs w:val="22"/>
        </w:rPr>
        <w:t>Protocol</w:t>
      </w:r>
      <w:proofErr w:type="spellEnd"/>
      <w:r w:rsidRPr="008F3440">
        <w:rPr>
          <w:rFonts w:eastAsia="Calibri"/>
          <w:sz w:val="22"/>
          <w:szCs w:val="22"/>
        </w:rPr>
        <w:t xml:space="preserve">) es un protocolo basado en XML diseñado para el intercambio de información estructurada en entornos de red descentralizados. A diferencia de otros protocolos o estilos (REST; Fielding, 2000), SOAP se apoya en una estructura de mensaje rígida compuesta por un </w:t>
      </w:r>
      <w:proofErr w:type="spellStart"/>
      <w:r w:rsidRPr="008F3440">
        <w:rPr>
          <w:rFonts w:eastAsia="Calibri"/>
          <w:sz w:val="22"/>
          <w:szCs w:val="22"/>
        </w:rPr>
        <w:t>Envelope</w:t>
      </w:r>
      <w:proofErr w:type="spellEnd"/>
      <w:r w:rsidRPr="008F3440">
        <w:rPr>
          <w:rFonts w:eastAsia="Calibri"/>
          <w:sz w:val="22"/>
          <w:szCs w:val="22"/>
        </w:rPr>
        <w:t xml:space="preserve"> (sobre), un </w:t>
      </w:r>
      <w:proofErr w:type="spellStart"/>
      <w:r w:rsidRPr="008F3440">
        <w:rPr>
          <w:rFonts w:eastAsia="Calibri"/>
          <w:sz w:val="22"/>
          <w:szCs w:val="22"/>
        </w:rPr>
        <w:t>Header</w:t>
      </w:r>
      <w:proofErr w:type="spellEnd"/>
      <w:r w:rsidRPr="008F3440">
        <w:rPr>
          <w:rFonts w:eastAsia="Calibri"/>
          <w:sz w:val="22"/>
          <w:szCs w:val="22"/>
        </w:rPr>
        <w:t xml:space="preserve"> (encabezado opcional para seguridad o transaccionalidad) y un </w:t>
      </w:r>
      <w:proofErr w:type="spellStart"/>
      <w:r w:rsidRPr="008F3440">
        <w:rPr>
          <w:rFonts w:eastAsia="Calibri"/>
          <w:sz w:val="22"/>
          <w:szCs w:val="22"/>
        </w:rPr>
        <w:t>Body</w:t>
      </w:r>
      <w:proofErr w:type="spellEnd"/>
      <w:r w:rsidRPr="008F3440">
        <w:rPr>
          <w:rFonts w:eastAsia="Calibri"/>
          <w:sz w:val="22"/>
          <w:szCs w:val="22"/>
        </w:rPr>
        <w:t xml:space="preserve"> (cuerpo con los datos de la solicitud o respuesta) (Equipo editorial de IONOS, 2020).</w:t>
      </w:r>
    </w:p>
    <w:p w14:paraId="23A7FA41" w14:textId="77777777" w:rsidR="000F3908" w:rsidRPr="008F3440" w:rsidRDefault="00F70B38" w:rsidP="00907E84">
      <w:pPr>
        <w:spacing w:after="200" w:line="276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La capacidad de este protocolo para operar de forma independiente al lenguaje y la plataforma se complementa con el WSDL (Web </w:t>
      </w:r>
      <w:proofErr w:type="spellStart"/>
      <w:r w:rsidRPr="008F3440">
        <w:rPr>
          <w:rFonts w:eastAsia="Calibri"/>
          <w:sz w:val="22"/>
          <w:szCs w:val="22"/>
        </w:rPr>
        <w:t>Services</w:t>
      </w:r>
      <w:proofErr w:type="spellEnd"/>
      <w:r w:rsidRPr="008F3440">
        <w:rPr>
          <w:rFonts w:eastAsia="Calibri"/>
          <w:sz w:val="22"/>
          <w:szCs w:val="22"/>
        </w:rPr>
        <w:t xml:space="preserve"> </w:t>
      </w:r>
      <w:proofErr w:type="spellStart"/>
      <w:r w:rsidRPr="008F3440">
        <w:rPr>
          <w:rFonts w:eastAsia="Calibri"/>
          <w:sz w:val="22"/>
          <w:szCs w:val="22"/>
        </w:rPr>
        <w:t>Description</w:t>
      </w:r>
      <w:proofErr w:type="spellEnd"/>
      <w:r w:rsidRPr="008F3440">
        <w:rPr>
          <w:rFonts w:eastAsia="Calibri"/>
          <w:sz w:val="22"/>
          <w:szCs w:val="22"/>
        </w:rPr>
        <w:t xml:space="preserve"> </w:t>
      </w:r>
      <w:proofErr w:type="spellStart"/>
      <w:r w:rsidRPr="008F3440">
        <w:rPr>
          <w:rFonts w:eastAsia="Calibri"/>
          <w:sz w:val="22"/>
          <w:szCs w:val="22"/>
        </w:rPr>
        <w:t>Language</w:t>
      </w:r>
      <w:proofErr w:type="spellEnd"/>
      <w:r w:rsidRPr="008F3440">
        <w:rPr>
          <w:rFonts w:eastAsia="Calibri"/>
          <w:sz w:val="22"/>
          <w:szCs w:val="22"/>
        </w:rPr>
        <w:t>). El WSDL es un contrato basado en XML que describe de forma exhaustiva las capacidades del servicio, los formatos de datos aceptados y las direcciones de acceso (</w:t>
      </w:r>
      <w:proofErr w:type="spellStart"/>
      <w:r w:rsidRPr="008F3440">
        <w:rPr>
          <w:rFonts w:eastAsia="Calibri"/>
          <w:sz w:val="22"/>
          <w:szCs w:val="22"/>
        </w:rPr>
        <w:t>endpoints</w:t>
      </w:r>
      <w:proofErr w:type="spellEnd"/>
      <w:r w:rsidRPr="008F3440">
        <w:rPr>
          <w:rFonts w:eastAsia="Calibri"/>
          <w:sz w:val="22"/>
          <w:szCs w:val="22"/>
        </w:rPr>
        <w:t>). Esta combinación permite que sistemas heterogéneos interactúen sin conocimiento previo de su implementación interna (</w:t>
      </w:r>
      <w:proofErr w:type="spellStart"/>
      <w:r w:rsidRPr="008F3440">
        <w:rPr>
          <w:rFonts w:eastAsia="Calibri"/>
          <w:sz w:val="22"/>
          <w:szCs w:val="22"/>
        </w:rPr>
        <w:t>GeeksforGeeks</w:t>
      </w:r>
      <w:proofErr w:type="spellEnd"/>
      <w:r w:rsidRPr="008F3440">
        <w:rPr>
          <w:rFonts w:eastAsia="Calibri"/>
          <w:sz w:val="22"/>
          <w:szCs w:val="22"/>
        </w:rPr>
        <w:t>, 2025).</w:t>
      </w:r>
    </w:p>
    <w:p w14:paraId="7E3859B7" w14:textId="77777777" w:rsidR="000F3908" w:rsidRPr="007A4631" w:rsidRDefault="00F70B38" w:rsidP="00907E84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b/>
          <w:bCs/>
          <w:color w:val="auto"/>
          <w:sz w:val="36"/>
          <w:szCs w:val="36"/>
        </w:rPr>
      </w:pPr>
      <w:bookmarkStart w:id="10" w:name="_Toc243350188"/>
      <w:r w:rsidRPr="007A4631">
        <w:rPr>
          <w:rFonts w:eastAsia="Calibri"/>
          <w:b/>
          <w:bCs/>
          <w:color w:val="auto"/>
          <w:sz w:val="36"/>
          <w:szCs w:val="36"/>
        </w:rPr>
        <w:t>Arquitectura SOA</w:t>
      </w:r>
      <w:bookmarkEnd w:id="10"/>
    </w:p>
    <w:p w14:paraId="52D6B3F8" w14:textId="77777777" w:rsidR="000F3908" w:rsidRPr="008F3440" w:rsidRDefault="00F70B38" w:rsidP="00907E84">
      <w:pPr>
        <w:spacing w:after="200" w:line="276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La Arquitectura Orientada a Servicios (SOA) es un modelo de diseño de software que permite la reutilización de elementos mediante interfaces de servicios que se comunican a través de una red con un lenguaje común. En este modelo, los servicios son unidades autónomas que ejecutan funciones empresariales específicas (como una conversión de unidades) (Red </w:t>
      </w:r>
      <w:proofErr w:type="spellStart"/>
      <w:r w:rsidRPr="008F3440">
        <w:rPr>
          <w:rFonts w:eastAsia="Calibri"/>
          <w:sz w:val="22"/>
          <w:szCs w:val="22"/>
        </w:rPr>
        <w:t>Hat</w:t>
      </w:r>
      <w:proofErr w:type="spellEnd"/>
      <w:r w:rsidRPr="008F3440">
        <w:rPr>
          <w:rFonts w:eastAsia="Calibri"/>
          <w:sz w:val="22"/>
          <w:szCs w:val="22"/>
        </w:rPr>
        <w:t>, 2026).</w:t>
      </w:r>
    </w:p>
    <w:p w14:paraId="11C31FEA" w14:textId="77777777" w:rsidR="000F3908" w:rsidRPr="008F3440" w:rsidRDefault="00F70B38" w:rsidP="00907E84">
      <w:pPr>
        <w:spacing w:after="200" w:line="276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SOA facilita la integración de componentes de software que se implementan y mantienen por separado, permitiendo que trabajen en conjunto para formar aplicaciones complejas. La comunicación se realiza mediante protocolos estándar, donde SOAP actúa como el mensajero y el WSDL como la guía de uso, asegurando que la arquitectura sea escalable y flexible ante cambios en la lógica de negocio.</w:t>
      </w:r>
    </w:p>
    <w:p w14:paraId="05AC204A" w14:textId="77777777" w:rsidR="000F3908" w:rsidRPr="007A4631" w:rsidRDefault="00F70B38" w:rsidP="00907E84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b/>
          <w:bCs/>
          <w:color w:val="auto"/>
          <w:sz w:val="36"/>
          <w:szCs w:val="36"/>
        </w:rPr>
      </w:pPr>
      <w:bookmarkStart w:id="11" w:name="_Toc243350189"/>
      <w:r w:rsidRPr="007A4631">
        <w:rPr>
          <w:rFonts w:eastAsia="Calibri"/>
          <w:b/>
          <w:bCs/>
          <w:color w:val="auto"/>
          <w:sz w:val="36"/>
          <w:szCs w:val="36"/>
        </w:rPr>
        <w:t>Patrón de Arquitectura Modelo-Vista-Controlador (MVC)</w:t>
      </w:r>
      <w:bookmarkEnd w:id="11"/>
    </w:p>
    <w:p w14:paraId="375F66EA" w14:textId="77777777" w:rsidR="000F3908" w:rsidRPr="008F3440" w:rsidRDefault="00F70B38" w:rsidP="00907E84">
      <w:pPr>
        <w:spacing w:after="200" w:line="276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El patrón MVC divide una aplicación en tres componentes principales:</w:t>
      </w:r>
    </w:p>
    <w:p w14:paraId="61FBE30A" w14:textId="77777777" w:rsidR="000F3908" w:rsidRPr="008F3440" w:rsidRDefault="00F70B38" w:rsidP="00907E84">
      <w:pPr>
        <w:numPr>
          <w:ilvl w:val="0"/>
          <w:numId w:val="3"/>
        </w:numPr>
        <w:spacing w:after="200" w:line="276" w:lineRule="auto"/>
        <w:jc w:val="both"/>
        <w:rPr>
          <w:rFonts w:eastAsia="Noto Sans Symbols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Modelo: Representa los datos y la lógica de negocio. En este proyecto, el modelo corresponde a los paquetes servicios, seguridad y modelos del servidor.</w:t>
      </w:r>
    </w:p>
    <w:p w14:paraId="1741F424" w14:textId="77777777" w:rsidR="000F3908" w:rsidRPr="008F3440" w:rsidRDefault="00F70B38" w:rsidP="00907E84">
      <w:pPr>
        <w:numPr>
          <w:ilvl w:val="0"/>
          <w:numId w:val="3"/>
        </w:numPr>
        <w:spacing w:after="200" w:line="276" w:lineRule="auto"/>
        <w:jc w:val="both"/>
        <w:rPr>
          <w:rFonts w:eastAsia="Noto Sans Symbols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Vista: Se encarga de la presentación de la información al usuario. En este proyecto, la vista son los cuatro clientes (consola, escritorio, web y móvil).</w:t>
      </w:r>
    </w:p>
    <w:p w14:paraId="583FC612" w14:textId="77777777" w:rsidR="000F3908" w:rsidRPr="008F3440" w:rsidRDefault="00F70B38" w:rsidP="00907E84">
      <w:pPr>
        <w:numPr>
          <w:ilvl w:val="0"/>
          <w:numId w:val="3"/>
        </w:numPr>
        <w:spacing w:after="200" w:line="276" w:lineRule="auto"/>
        <w:jc w:val="both"/>
        <w:rPr>
          <w:rFonts w:eastAsia="Noto Sans Symbols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Controlador: Actúa como un intermediario, manejando las solicitudes entrantes, interactuando con el modelo y actualizando las vistas.</w:t>
      </w:r>
    </w:p>
    <w:p w14:paraId="219E74D6" w14:textId="77777777" w:rsidR="000F3908" w:rsidRPr="008F3440" w:rsidRDefault="00F70B38" w:rsidP="00907E84">
      <w:pPr>
        <w:spacing w:after="200" w:line="276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Este patrón mejora la separación de responsabilidades, facilitando el mantenimiento y escalabilidad de las aplicaciones (</w:t>
      </w:r>
      <w:proofErr w:type="spellStart"/>
      <w:r w:rsidRPr="008F3440">
        <w:rPr>
          <w:rFonts w:eastAsia="Calibri"/>
          <w:sz w:val="22"/>
          <w:szCs w:val="22"/>
        </w:rPr>
        <w:t>Fowler</w:t>
      </w:r>
      <w:proofErr w:type="spellEnd"/>
      <w:r w:rsidRPr="008F3440">
        <w:rPr>
          <w:rFonts w:eastAsia="Calibri"/>
          <w:sz w:val="22"/>
          <w:szCs w:val="22"/>
        </w:rPr>
        <w:t>, 2002).</w:t>
      </w:r>
    </w:p>
    <w:p w14:paraId="56F4F67B" w14:textId="77777777" w:rsidR="000F3908" w:rsidRPr="007A4631" w:rsidRDefault="00F70B38" w:rsidP="00907E84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b/>
          <w:bCs/>
          <w:color w:val="auto"/>
          <w:sz w:val="36"/>
          <w:szCs w:val="36"/>
        </w:rPr>
      </w:pPr>
      <w:bookmarkStart w:id="12" w:name="_Toc243350190"/>
      <w:r w:rsidRPr="007A4631">
        <w:rPr>
          <w:rFonts w:eastAsia="Calibri"/>
          <w:b/>
          <w:bCs/>
          <w:color w:val="auto"/>
          <w:sz w:val="36"/>
          <w:szCs w:val="36"/>
        </w:rPr>
        <w:lastRenderedPageBreak/>
        <w:t>Servidor Payara y JAX-WS</w:t>
      </w:r>
      <w:bookmarkEnd w:id="12"/>
    </w:p>
    <w:p w14:paraId="0EA0A421" w14:textId="77777777" w:rsidR="000F3908" w:rsidRPr="008F3440" w:rsidRDefault="00F70B38" w:rsidP="00907E84">
      <w:pPr>
        <w:spacing w:after="200" w:line="276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Payara Server es una plataforma de software de grado empresarial diseñada para ejecutar aplicaciones </w:t>
      </w:r>
      <w:proofErr w:type="spellStart"/>
      <w:r w:rsidRPr="008F3440">
        <w:rPr>
          <w:rFonts w:eastAsia="Calibri"/>
          <w:sz w:val="22"/>
          <w:szCs w:val="22"/>
        </w:rPr>
        <w:t>Jakarta</w:t>
      </w:r>
      <w:proofErr w:type="spellEnd"/>
      <w:r w:rsidRPr="008F3440">
        <w:rPr>
          <w:rFonts w:eastAsia="Calibri"/>
          <w:sz w:val="22"/>
          <w:szCs w:val="22"/>
        </w:rPr>
        <w:t xml:space="preserve"> EE (anteriormente Java EE) (Payara </w:t>
      </w:r>
      <w:proofErr w:type="spellStart"/>
      <w:r w:rsidRPr="008F3440">
        <w:rPr>
          <w:rFonts w:eastAsia="Calibri"/>
          <w:sz w:val="22"/>
          <w:szCs w:val="22"/>
        </w:rPr>
        <w:t>Services</w:t>
      </w:r>
      <w:proofErr w:type="spellEnd"/>
      <w:r w:rsidRPr="008F3440">
        <w:rPr>
          <w:rFonts w:eastAsia="Calibri"/>
          <w:sz w:val="22"/>
          <w:szCs w:val="22"/>
        </w:rPr>
        <w:t xml:space="preserve">, s. f.). Derivado de </w:t>
      </w:r>
      <w:proofErr w:type="spellStart"/>
      <w:r w:rsidRPr="008F3440">
        <w:rPr>
          <w:rFonts w:eastAsia="Calibri"/>
          <w:sz w:val="22"/>
          <w:szCs w:val="22"/>
        </w:rPr>
        <w:t>GlassFish</w:t>
      </w:r>
      <w:proofErr w:type="spellEnd"/>
      <w:r w:rsidRPr="008F3440">
        <w:rPr>
          <w:rFonts w:eastAsia="Calibri"/>
          <w:sz w:val="22"/>
          <w:szCs w:val="22"/>
        </w:rPr>
        <w:t>, Payara ofrece un entorno robusto para el despliegue de microservicios y servicios web tradicionales, destacando por su enfoque en la ingeniería de plataformas, alta disponibilidad y seguridad integrada.</w:t>
      </w:r>
    </w:p>
    <w:p w14:paraId="43C5387D" w14:textId="77777777" w:rsidR="000F3908" w:rsidRPr="008F3440" w:rsidRDefault="00F70B38" w:rsidP="00907E84">
      <w:pPr>
        <w:spacing w:after="200" w:line="276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Para la implementación de servicios SOAP, Payara utiliza la especificación JAX-WS (Java API </w:t>
      </w:r>
      <w:proofErr w:type="spellStart"/>
      <w:r w:rsidRPr="008F3440">
        <w:rPr>
          <w:rFonts w:eastAsia="Calibri"/>
          <w:sz w:val="22"/>
          <w:szCs w:val="22"/>
        </w:rPr>
        <w:t>for</w:t>
      </w:r>
      <w:proofErr w:type="spellEnd"/>
      <w:r w:rsidRPr="008F3440">
        <w:rPr>
          <w:rFonts w:eastAsia="Calibri"/>
          <w:sz w:val="22"/>
          <w:szCs w:val="22"/>
        </w:rPr>
        <w:t xml:space="preserve"> XML Web </w:t>
      </w:r>
      <w:proofErr w:type="spellStart"/>
      <w:r w:rsidRPr="008F3440">
        <w:rPr>
          <w:rFonts w:eastAsia="Calibri"/>
          <w:sz w:val="22"/>
          <w:szCs w:val="22"/>
        </w:rPr>
        <w:t>Services</w:t>
      </w:r>
      <w:proofErr w:type="spellEnd"/>
      <w:r w:rsidRPr="008F3440">
        <w:rPr>
          <w:rFonts w:eastAsia="Calibri"/>
          <w:sz w:val="22"/>
          <w:szCs w:val="22"/>
        </w:rPr>
        <w:t>). Esta tecnología permite a los desarrolladores exponer funcionalidades de Java como servicios web mediante anotaciones, gestionando de forma automática la creación del WSDL y el procesamiento de los mensajes XML. Al utilizar un servidor como Payara, se garantiza que el servicio cuente con el soporte necesario para manejar la interoperabilidad y el cumplimiento de estándares industriales de manera eficiente.</w:t>
      </w:r>
    </w:p>
    <w:p w14:paraId="0014FD96" w14:textId="77777777" w:rsidR="000F3908" w:rsidRPr="008F3440" w:rsidRDefault="000F3908" w:rsidP="00907E84">
      <w:pPr>
        <w:spacing w:after="200" w:line="276" w:lineRule="auto"/>
        <w:jc w:val="both"/>
        <w:rPr>
          <w:rFonts w:eastAsia="Calibri"/>
          <w:b/>
          <w:bCs/>
          <w:color w:val="17365D"/>
          <w:sz w:val="22"/>
          <w:szCs w:val="22"/>
        </w:rPr>
      </w:pPr>
    </w:p>
    <w:p w14:paraId="405125BB" w14:textId="77777777" w:rsidR="000F3908" w:rsidRPr="008F3440" w:rsidRDefault="00F70B38" w:rsidP="00907E84">
      <w:pPr>
        <w:pStyle w:val="Ttulo1"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3" w:name="_Toc243350191"/>
      <w:r w:rsidRPr="008F3440">
        <w:rPr>
          <w:rFonts w:eastAsia="Calibri"/>
          <w:sz w:val="40"/>
          <w:szCs w:val="40"/>
        </w:rPr>
        <w:t>DESARROLLO DEL APLICATIVO</w:t>
      </w:r>
      <w:bookmarkEnd w:id="13"/>
    </w:p>
    <w:p w14:paraId="0421404B" w14:textId="77777777" w:rsidR="000F3908" w:rsidRPr="0048130E" w:rsidRDefault="00F70B38" w:rsidP="001920B2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b/>
          <w:bCs/>
          <w:color w:val="auto"/>
          <w:sz w:val="36"/>
          <w:szCs w:val="36"/>
        </w:rPr>
      </w:pPr>
      <w:bookmarkStart w:id="14" w:name="_Toc243350192"/>
      <w:r w:rsidRPr="0048130E">
        <w:rPr>
          <w:rFonts w:eastAsia="Calibri"/>
          <w:b/>
          <w:bCs/>
          <w:color w:val="auto"/>
          <w:sz w:val="36"/>
          <w:szCs w:val="36"/>
        </w:rPr>
        <w:t>Servidor</w:t>
      </w:r>
      <w:bookmarkEnd w:id="14"/>
    </w:p>
    <w:p w14:paraId="0AAC37B2" w14:textId="77777777" w:rsidR="001920B2" w:rsidRPr="008F3440" w:rsidRDefault="008B07BF" w:rsidP="001920B2">
      <w:pPr>
        <w:rPr>
          <w:b/>
          <w:bCs/>
          <w:sz w:val="22"/>
          <w:szCs w:val="22"/>
        </w:rPr>
      </w:pPr>
      <w:r w:rsidRPr="008F3440">
        <w:rPr>
          <w:sz w:val="22"/>
          <w:szCs w:val="22"/>
        </w:rPr>
        <w:t>WSCOMSERVIDOR es el servicio web SOAP del conversor de unidades Monster, sin base de datos. Está implementado en Java con JAX-WS (anotaciones @WebService / @WebMethod), se empaqueta como WAR con Maven (JDK 17) y se despliega en Payara Server 7. Expone cuatro operaciones y un contrato WSDL que genera el propio contenedor; el cálculo y la validación de las conversiones ocurren en el servidor, de modo que los cuatro clientes (consola, escritorio, web y móvil) no conocen fórmulas ni unidades.</w:t>
      </w:r>
    </w:p>
    <w:p w14:paraId="0BE14EDB" w14:textId="77777777" w:rsidR="008B07BF" w:rsidRPr="008F3440" w:rsidRDefault="008B07BF" w:rsidP="001920B2">
      <w:pPr>
        <w:rPr>
          <w:b/>
          <w:bCs/>
          <w:sz w:val="22"/>
          <w:szCs w:val="22"/>
        </w:rPr>
      </w:pPr>
    </w:p>
    <w:p w14:paraId="5D9ADAF5" w14:textId="77777777" w:rsidR="000F3908" w:rsidRPr="007A4631" w:rsidRDefault="00F70B38" w:rsidP="00907E84">
      <w:pPr>
        <w:pStyle w:val="Ttulo3"/>
        <w:numPr>
          <w:ilvl w:val="2"/>
          <w:numId w:val="5"/>
        </w:numPr>
        <w:jc w:val="both"/>
        <w:rPr>
          <w:rFonts w:eastAsia="Calibri"/>
          <w:b/>
          <w:bCs/>
        </w:rPr>
      </w:pPr>
      <w:bookmarkStart w:id="15" w:name="_Toc243350193"/>
      <w:r w:rsidRPr="007A4631">
        <w:rPr>
          <w:rFonts w:eastAsia="Calibri"/>
          <w:b/>
          <w:bCs/>
        </w:rPr>
        <w:t>Paso 1</w:t>
      </w:r>
      <w:bookmarkEnd w:id="15"/>
    </w:p>
    <w:p w14:paraId="18CEDA13" w14:textId="77777777" w:rsidR="000F3908" w:rsidRPr="008F3440" w:rsidRDefault="008B07BF" w:rsidP="00907E84">
      <w:pPr>
        <w:spacing w:after="200" w:line="276" w:lineRule="auto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En primer lugar, en NetBeans, en la sección de Servicios se crea un servidor, específicamente Payara</w:t>
      </w:r>
      <w:r w:rsidRPr="008F3440">
        <w:rPr>
          <w:rFonts w:eastAsia="Calibri"/>
          <w:b/>
          <w:bCs/>
          <w:sz w:val="22"/>
          <w:szCs w:val="22"/>
        </w:rPr>
        <w:t>.</w:t>
      </w:r>
    </w:p>
    <w:p w14:paraId="5290C20C" w14:textId="77777777" w:rsidR="000F3908" w:rsidRPr="008F3440" w:rsidRDefault="00F70B38">
      <w:pPr>
        <w:pStyle w:val="Ttulo4"/>
        <w:rPr>
          <w:rFonts w:ascii="Arial" w:hAnsi="Arial" w:cs="Arial"/>
          <w:color w:val="auto"/>
        </w:rPr>
      </w:pPr>
      <w:bookmarkStart w:id="16" w:name="_Toc243349970"/>
      <w:r>
        <w:rPr>
          <w:rFonts w:ascii="Arial" w:hAnsi="Arial" w:cs="Arial"/>
          <w:color w:val="auto"/>
        </w:rPr>
        <w:lastRenderedPageBreak/>
        <w:t>Figura 1. Creación de Servidor Payara</w:t>
      </w:r>
      <w:bookmarkEnd w:id="16"/>
    </w:p>
    <w:p w14:paraId="16713A93" w14:textId="77777777" w:rsidR="000F3908" w:rsidRPr="008F3440" w:rsidRDefault="00F70B38">
      <w:pPr>
        <w:jc w:val="center"/>
        <w:rPr>
          <w:rFonts w:eastAsia="Calibri"/>
        </w:rPr>
      </w:pPr>
      <w:r w:rsidRPr="008F3440">
        <w:rPr>
          <w:rFonts w:eastAsia="Calibri"/>
          <w:noProof/>
        </w:rPr>
        <w:drawing>
          <wp:inline distT="114300" distB="114300" distL="114300" distR="114300" wp14:anchorId="66FEC17F" wp14:editId="56522543">
            <wp:extent cx="4557713" cy="3141945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7713" cy="31419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E0E8AE" w14:textId="77777777" w:rsidR="000F3908" w:rsidRPr="007A4631" w:rsidRDefault="00F70B38">
      <w:pPr>
        <w:pStyle w:val="Ttulo3"/>
        <w:numPr>
          <w:ilvl w:val="2"/>
          <w:numId w:val="5"/>
        </w:numPr>
        <w:rPr>
          <w:rFonts w:eastAsia="Calibri"/>
          <w:b/>
          <w:bCs/>
        </w:rPr>
      </w:pPr>
      <w:bookmarkStart w:id="17" w:name="_Toc243350194"/>
      <w:r w:rsidRPr="007A4631">
        <w:rPr>
          <w:rFonts w:eastAsia="Calibri"/>
          <w:b/>
          <w:bCs/>
        </w:rPr>
        <w:t>Paso 2</w:t>
      </w:r>
      <w:bookmarkEnd w:id="17"/>
    </w:p>
    <w:p w14:paraId="1F4B156F" w14:textId="77777777" w:rsidR="000F3908" w:rsidRPr="008F3440" w:rsidRDefault="008B07BF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Una vez creado el servidor, se crea el proyecto con File &gt; New Project &gt; Maven &gt; Web </w:t>
      </w:r>
      <w:proofErr w:type="spellStart"/>
      <w:r w:rsidRPr="008F3440">
        <w:rPr>
          <w:rFonts w:eastAsia="Calibri"/>
          <w:sz w:val="22"/>
          <w:szCs w:val="22"/>
        </w:rPr>
        <w:t>Application</w:t>
      </w:r>
      <w:proofErr w:type="spellEnd"/>
      <w:r w:rsidRPr="008F3440">
        <w:rPr>
          <w:rFonts w:eastAsia="Calibri"/>
          <w:sz w:val="22"/>
          <w:szCs w:val="22"/>
        </w:rPr>
        <w:t xml:space="preserve">, con nombre WSCOMSERVIDOR, </w:t>
      </w:r>
      <w:proofErr w:type="spellStart"/>
      <w:r w:rsidRPr="008F3440">
        <w:rPr>
          <w:rFonts w:eastAsia="Calibri"/>
          <w:sz w:val="22"/>
          <w:szCs w:val="22"/>
        </w:rPr>
        <w:t>Group</w:t>
      </w:r>
      <w:proofErr w:type="spellEnd"/>
      <w:r w:rsidRPr="008F3440">
        <w:rPr>
          <w:rFonts w:eastAsia="Calibri"/>
          <w:sz w:val="22"/>
          <w:szCs w:val="22"/>
        </w:rPr>
        <w:t xml:space="preserve"> ID </w:t>
      </w:r>
      <w:proofErr w:type="spellStart"/>
      <w:r w:rsidRPr="008F3440">
        <w:rPr>
          <w:rFonts w:eastAsia="Calibri"/>
          <w:sz w:val="22"/>
          <w:szCs w:val="22"/>
        </w:rPr>
        <w:t>ec.edu.monster</w:t>
      </w:r>
      <w:proofErr w:type="spellEnd"/>
      <w:r w:rsidRPr="008F3440">
        <w:rPr>
          <w:rFonts w:eastAsia="Calibri"/>
          <w:sz w:val="22"/>
          <w:szCs w:val="22"/>
        </w:rPr>
        <w:t xml:space="preserve">, Java 17 y el servidor Payara con </w:t>
      </w:r>
      <w:proofErr w:type="spellStart"/>
      <w:r w:rsidRPr="008F3440">
        <w:rPr>
          <w:rFonts w:eastAsia="Calibri"/>
          <w:sz w:val="22"/>
          <w:szCs w:val="22"/>
        </w:rPr>
        <w:t>Jakarta</w:t>
      </w:r>
      <w:proofErr w:type="spellEnd"/>
      <w:r w:rsidRPr="008F3440">
        <w:rPr>
          <w:rFonts w:eastAsia="Calibri"/>
          <w:sz w:val="22"/>
          <w:szCs w:val="22"/>
        </w:rPr>
        <w:t xml:space="preserve"> EE 11</w:t>
      </w:r>
      <w:r w:rsidR="00F70B38" w:rsidRPr="008F3440">
        <w:rPr>
          <w:rFonts w:eastAsia="Calibri"/>
          <w:sz w:val="22"/>
          <w:szCs w:val="22"/>
        </w:rPr>
        <w:t>.</w:t>
      </w:r>
    </w:p>
    <w:p w14:paraId="1E81FBF9" w14:textId="77777777" w:rsidR="000F3908" w:rsidRPr="008F3440" w:rsidRDefault="00F70B38">
      <w:pPr>
        <w:pStyle w:val="Ttulo4"/>
        <w:rPr>
          <w:rFonts w:ascii="Arial" w:hAnsi="Arial" w:cs="Arial"/>
          <w:color w:val="auto"/>
        </w:rPr>
      </w:pPr>
      <w:bookmarkStart w:id="18" w:name="_Toc243349971"/>
      <w:r>
        <w:rPr>
          <w:rFonts w:ascii="Arial" w:hAnsi="Arial" w:cs="Arial"/>
          <w:color w:val="auto"/>
        </w:rPr>
        <w:t>Figura 2. Configuración básica del servidor Payara</w:t>
      </w:r>
      <w:bookmarkEnd w:id="18"/>
    </w:p>
    <w:p w14:paraId="7BAC3F38" w14:textId="77777777" w:rsidR="000F3908" w:rsidRPr="008F3440" w:rsidRDefault="00F70B38" w:rsidP="008B07BF">
      <w:pPr>
        <w:spacing w:after="200" w:line="276" w:lineRule="auto"/>
        <w:jc w:val="center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b/>
          <w:bCs/>
          <w:noProof/>
          <w:sz w:val="22"/>
          <w:szCs w:val="22"/>
        </w:rPr>
        <w:drawing>
          <wp:inline distT="114300" distB="114300" distL="114300" distR="114300" wp14:anchorId="286C6C69" wp14:editId="6287AF4A">
            <wp:extent cx="4610957" cy="3148013"/>
            <wp:effectExtent l="0" t="0" r="0" b="0"/>
            <wp:docPr id="41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0957" cy="31480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02374A" w14:textId="77777777" w:rsidR="000F3908" w:rsidRPr="007A4631" w:rsidRDefault="00F70B38">
      <w:pPr>
        <w:pStyle w:val="Ttulo3"/>
        <w:numPr>
          <w:ilvl w:val="2"/>
          <w:numId w:val="5"/>
        </w:numPr>
        <w:rPr>
          <w:rFonts w:eastAsia="Calibri"/>
          <w:b/>
          <w:bCs/>
        </w:rPr>
      </w:pPr>
      <w:bookmarkStart w:id="19" w:name="_Toc243350195"/>
      <w:r w:rsidRPr="007A4631">
        <w:rPr>
          <w:rFonts w:eastAsia="Calibri"/>
          <w:b/>
          <w:bCs/>
        </w:rPr>
        <w:t xml:space="preserve">Paso </w:t>
      </w:r>
      <w:r w:rsidR="008B07BF" w:rsidRPr="007A4631">
        <w:rPr>
          <w:rFonts w:eastAsia="Calibri"/>
          <w:b/>
          <w:bCs/>
        </w:rPr>
        <w:t>3</w:t>
      </w:r>
      <w:bookmarkEnd w:id="19"/>
    </w:p>
    <w:p w14:paraId="620FD3BE" w14:textId="77777777" w:rsidR="000F3908" w:rsidRPr="008F3440" w:rsidRDefault="008B07BF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Aplicando el patrón MVC junto a otras capas se configuran los paquetes principales.</w:t>
      </w:r>
    </w:p>
    <w:p w14:paraId="143B1344" w14:textId="77777777" w:rsidR="000F3908" w:rsidRPr="008F3440" w:rsidRDefault="00F70B38">
      <w:pPr>
        <w:pStyle w:val="Ttulo4"/>
        <w:rPr>
          <w:rFonts w:ascii="Arial" w:hAnsi="Arial" w:cs="Arial"/>
          <w:color w:val="auto"/>
        </w:rPr>
      </w:pPr>
      <w:bookmarkStart w:id="20" w:name="_Toc243349972"/>
      <w:r>
        <w:rPr>
          <w:rFonts w:ascii="Arial" w:hAnsi="Arial" w:cs="Arial"/>
          <w:color w:val="auto"/>
        </w:rPr>
        <w:lastRenderedPageBreak/>
        <w:t>Figura 3. Creación de paquetes</w:t>
      </w:r>
      <w:bookmarkEnd w:id="20"/>
    </w:p>
    <w:p w14:paraId="395ED91E" w14:textId="77777777" w:rsidR="008B07BF" w:rsidRPr="008F3440" w:rsidRDefault="008B07BF" w:rsidP="008B07BF">
      <w:pPr>
        <w:jc w:val="center"/>
      </w:pPr>
      <w:r w:rsidRPr="008F3440">
        <w:rPr>
          <w:noProof/>
        </w:rPr>
        <w:drawing>
          <wp:inline distT="0" distB="0" distL="0" distR="0" wp14:anchorId="0A5C9E1A" wp14:editId="1E29F45C">
            <wp:extent cx="3589331" cy="2217612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22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C1D55" w14:textId="77777777" w:rsidR="000F3908" w:rsidRPr="008F3440" w:rsidRDefault="000F3908">
      <w:pPr>
        <w:spacing w:after="200" w:line="276" w:lineRule="auto"/>
        <w:jc w:val="center"/>
        <w:rPr>
          <w:rFonts w:eastAsia="Calibri"/>
        </w:rPr>
      </w:pPr>
      <w:bookmarkStart w:id="21" w:name="_fci8t4f40vdo" w:colFirst="0" w:colLast="0"/>
      <w:bookmarkEnd w:id="21"/>
    </w:p>
    <w:p w14:paraId="79BDF9A7" w14:textId="77777777" w:rsidR="000F3908" w:rsidRPr="007A4631" w:rsidRDefault="00F70B38">
      <w:pPr>
        <w:pStyle w:val="Ttulo3"/>
        <w:numPr>
          <w:ilvl w:val="2"/>
          <w:numId w:val="5"/>
        </w:numPr>
        <w:rPr>
          <w:rFonts w:eastAsia="Calibri"/>
          <w:b/>
          <w:bCs/>
        </w:rPr>
      </w:pPr>
      <w:bookmarkStart w:id="22" w:name="_Toc243350196"/>
      <w:r w:rsidRPr="007A4631">
        <w:rPr>
          <w:rFonts w:eastAsia="Calibri"/>
          <w:b/>
          <w:bCs/>
        </w:rPr>
        <w:t xml:space="preserve">Paso </w:t>
      </w:r>
      <w:r w:rsidR="008B07BF" w:rsidRPr="007A4631">
        <w:rPr>
          <w:rFonts w:eastAsia="Calibri"/>
          <w:b/>
          <w:bCs/>
        </w:rPr>
        <w:t>4</w:t>
      </w:r>
      <w:bookmarkEnd w:id="22"/>
    </w:p>
    <w:p w14:paraId="081F6938" w14:textId="77777777" w:rsidR="000F3908" w:rsidRPr="008F3440" w:rsidRDefault="008B07BF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El pom.xml declara el empaquetado </w:t>
      </w:r>
      <w:proofErr w:type="spellStart"/>
      <w:r w:rsidRPr="008F3440">
        <w:rPr>
          <w:rFonts w:eastAsia="Calibri"/>
          <w:sz w:val="22"/>
          <w:szCs w:val="22"/>
        </w:rPr>
        <w:t>war</w:t>
      </w:r>
      <w:proofErr w:type="spellEnd"/>
      <w:r w:rsidRPr="008F3440">
        <w:rPr>
          <w:rFonts w:eastAsia="Calibri"/>
          <w:sz w:val="22"/>
          <w:szCs w:val="22"/>
        </w:rPr>
        <w:t xml:space="preserve">, la API </w:t>
      </w:r>
      <w:proofErr w:type="spellStart"/>
      <w:r w:rsidRPr="008F3440">
        <w:rPr>
          <w:rFonts w:eastAsia="Calibri"/>
          <w:sz w:val="22"/>
          <w:szCs w:val="22"/>
        </w:rPr>
        <w:t>Jakarta</w:t>
      </w:r>
      <w:proofErr w:type="spellEnd"/>
      <w:r w:rsidRPr="008F3440">
        <w:rPr>
          <w:rFonts w:eastAsia="Calibri"/>
          <w:sz w:val="22"/>
          <w:szCs w:val="22"/>
        </w:rPr>
        <w:t xml:space="preserve"> EE 11 en </w:t>
      </w:r>
      <w:proofErr w:type="spellStart"/>
      <w:r w:rsidRPr="008F3440">
        <w:rPr>
          <w:rFonts w:eastAsia="Calibri"/>
          <w:sz w:val="22"/>
          <w:szCs w:val="22"/>
        </w:rPr>
        <w:t>scope</w:t>
      </w:r>
      <w:proofErr w:type="spellEnd"/>
      <w:r w:rsidRPr="008F3440">
        <w:rPr>
          <w:rFonts w:eastAsia="Calibri"/>
          <w:sz w:val="22"/>
          <w:szCs w:val="22"/>
        </w:rPr>
        <w:t xml:space="preserve"> </w:t>
      </w:r>
      <w:proofErr w:type="spellStart"/>
      <w:r w:rsidRPr="008F3440">
        <w:rPr>
          <w:rFonts w:eastAsia="Calibri"/>
          <w:sz w:val="22"/>
          <w:szCs w:val="22"/>
        </w:rPr>
        <w:t>provided</w:t>
      </w:r>
      <w:proofErr w:type="spellEnd"/>
      <w:r w:rsidRPr="008F3440">
        <w:rPr>
          <w:rFonts w:eastAsia="Calibri"/>
          <w:sz w:val="22"/>
          <w:szCs w:val="22"/>
        </w:rPr>
        <w:t xml:space="preserve"> (la aporta Payara), las </w:t>
      </w:r>
      <w:proofErr w:type="spellStart"/>
      <w:r w:rsidRPr="008F3440">
        <w:rPr>
          <w:rFonts w:eastAsia="Calibri"/>
          <w:sz w:val="22"/>
          <w:szCs w:val="22"/>
        </w:rPr>
        <w:t>APIs</w:t>
      </w:r>
      <w:proofErr w:type="spellEnd"/>
      <w:r w:rsidRPr="008F3440">
        <w:rPr>
          <w:rFonts w:eastAsia="Calibri"/>
          <w:sz w:val="22"/>
          <w:szCs w:val="22"/>
        </w:rPr>
        <w:t xml:space="preserve"> jakarta.xml.ws y </w:t>
      </w:r>
      <w:proofErr w:type="spellStart"/>
      <w:r w:rsidRPr="008F3440">
        <w:rPr>
          <w:rFonts w:eastAsia="Calibri"/>
          <w:sz w:val="22"/>
          <w:szCs w:val="22"/>
        </w:rPr>
        <w:t>jakarta.jws</w:t>
      </w:r>
      <w:proofErr w:type="spellEnd"/>
      <w:r w:rsidRPr="008F3440">
        <w:rPr>
          <w:rFonts w:eastAsia="Calibri"/>
          <w:sz w:val="22"/>
          <w:szCs w:val="22"/>
        </w:rPr>
        <w:t xml:space="preserve">, y </w:t>
      </w:r>
      <w:proofErr w:type="spellStart"/>
      <w:r w:rsidRPr="008F3440">
        <w:rPr>
          <w:rFonts w:eastAsia="Calibri"/>
          <w:sz w:val="22"/>
          <w:szCs w:val="22"/>
        </w:rPr>
        <w:t>JUnit</w:t>
      </w:r>
      <w:proofErr w:type="spellEnd"/>
      <w:r w:rsidRPr="008F3440">
        <w:rPr>
          <w:rFonts w:eastAsia="Calibri"/>
          <w:sz w:val="22"/>
          <w:szCs w:val="22"/>
        </w:rPr>
        <w:t xml:space="preserve"> 5 para las pruebas</w:t>
      </w:r>
      <w:r w:rsidR="00F70B38" w:rsidRPr="008F3440">
        <w:rPr>
          <w:rFonts w:eastAsia="Calibri"/>
          <w:sz w:val="22"/>
          <w:szCs w:val="22"/>
        </w:rPr>
        <w:t>.</w:t>
      </w:r>
    </w:p>
    <w:p w14:paraId="38142C09" w14:textId="77777777" w:rsidR="008F3440" w:rsidRPr="008F3440" w:rsidRDefault="008F3440" w:rsidP="008F3440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23" w:name="_Toc243350030"/>
      <w:r>
        <w:rPr>
          <w:rFonts w:ascii="Arial" w:hAnsi="Arial" w:cs="Arial"/>
          <w:i/>
          <w:iCs/>
          <w:color w:val="auto"/>
        </w:rPr>
        <w:t>Tabla 1.</w:t>
      </w:r>
      <w:r>
        <w:rPr>
          <w:rFonts w:ascii="Arial" w:hAnsi="Arial" w:cs="Arial"/>
          <w:color w:val="auto"/>
        </w:rPr>
        <w:t xml:space="preserve"> Pom.xml (Dependencias del servidor)</w:t>
      </w:r>
      <w:bookmarkEnd w:id="23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8F3440" w:rsidRPr="00E06814" w14:paraId="2ED217E8" w14:textId="77777777" w:rsidTr="00FC3698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A32ED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ec.edu.monster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4BB0B03F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&gt;WSCOMSERVIDOR&lt;/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54664E5B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&lt;version&gt;1.0-SNAPSHOT&lt;/version&gt;</w:t>
            </w:r>
          </w:p>
          <w:p w14:paraId="73D8E15B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&lt;packaging&gt;war&lt;/packaging&gt;</w:t>
            </w:r>
          </w:p>
          <w:p w14:paraId="624A5A44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5975C66E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&lt;properties&gt;</w:t>
            </w:r>
          </w:p>
          <w:p w14:paraId="164A611A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maven.compiler.release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&gt;17&lt;/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maven.compiler.release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3E7BCE94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jakartaee.version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&gt;11.0.0&lt;/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jakartaee.version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2EB0DD15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xmlws.api.version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&gt;4.0.3&lt;/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xmlws.api.version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521E35E3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jws.api.version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&gt;3.0.0&lt;/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jws.api.version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6C061556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junit.version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&gt;5.10.2&lt;/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junit.version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406D7635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&lt;/properties&gt;</w:t>
            </w:r>
          </w:p>
          <w:p w14:paraId="425CB3BC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7967FD06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&lt;dependencies&gt;</w:t>
            </w:r>
          </w:p>
          <w:p w14:paraId="2562C532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5933C5EF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jakarta.platform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323D5990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jakarta.jakartaee-api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76A1A6D3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&lt;version&gt;${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jakartaee.version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}&lt;/version&gt;</w:t>
            </w:r>
          </w:p>
          <w:p w14:paraId="3289F1BA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&lt;scope&gt;provided&lt;/scope&gt;</w:t>
            </w:r>
          </w:p>
          <w:p w14:paraId="710B36D2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564316B7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66CB5135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&gt;jakarta.xml.ws&lt;/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20F73938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&gt;jakarta.xml.ws-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api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475AE073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&lt;version&gt;${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xmlws.api.version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}&lt;/version&gt;</w:t>
            </w:r>
          </w:p>
          <w:p w14:paraId="04618415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&lt;scope&gt;provided&lt;/scope&gt;</w:t>
            </w:r>
          </w:p>
          <w:p w14:paraId="2C14C71D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342760D4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65BA6ED1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jakarta.jws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3C3A44E8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jakarta.jws-api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22725139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&lt;version&gt;${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jws.api.version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}&lt;/version&gt;</w:t>
            </w:r>
          </w:p>
          <w:p w14:paraId="16A2C27D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&lt;scope&gt;provided&lt;/scope&gt;</w:t>
            </w:r>
          </w:p>
          <w:p w14:paraId="7D0BF386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4E8A4BC6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2A89BA95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org.junit.jupiter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00C79CD5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junit-jupiter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04D83B6C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&lt;version&gt;${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junit.version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}&lt;/version&gt;</w:t>
            </w:r>
          </w:p>
          <w:p w14:paraId="766C5FDF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&lt;scope&gt;test&lt;/scope&gt;</w:t>
            </w:r>
          </w:p>
          <w:p w14:paraId="36A6D7D8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39B34E5D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&lt;/dependencies&gt;</w:t>
            </w:r>
          </w:p>
        </w:tc>
      </w:tr>
    </w:tbl>
    <w:p w14:paraId="4CEBFC1E" w14:textId="77777777" w:rsidR="000F3908" w:rsidRPr="0048130E" w:rsidRDefault="000F3908" w:rsidP="008F3440">
      <w:pPr>
        <w:spacing w:after="200" w:line="276" w:lineRule="auto"/>
        <w:rPr>
          <w:rFonts w:eastAsia="Calibri"/>
          <w:b/>
          <w:bCs/>
          <w:sz w:val="22"/>
          <w:szCs w:val="22"/>
          <w:lang w:val="en-US"/>
        </w:rPr>
      </w:pPr>
    </w:p>
    <w:p w14:paraId="1433E6C3" w14:textId="77777777" w:rsidR="007A4631" w:rsidRPr="007A4631" w:rsidRDefault="00F70B38" w:rsidP="007A4631">
      <w:pPr>
        <w:pStyle w:val="Ttulo3"/>
        <w:numPr>
          <w:ilvl w:val="2"/>
          <w:numId w:val="5"/>
        </w:numPr>
        <w:rPr>
          <w:rFonts w:eastAsia="Calibri"/>
          <w:b/>
          <w:bCs/>
        </w:rPr>
      </w:pPr>
      <w:bookmarkStart w:id="24" w:name="_Toc243350197"/>
      <w:r w:rsidRPr="007A4631">
        <w:rPr>
          <w:rFonts w:eastAsia="Calibri"/>
          <w:b/>
          <w:bCs/>
        </w:rPr>
        <w:t xml:space="preserve">Paso </w:t>
      </w:r>
      <w:r w:rsidR="008F3440" w:rsidRPr="007A4631">
        <w:rPr>
          <w:rFonts w:eastAsia="Calibri"/>
          <w:b/>
          <w:bCs/>
        </w:rPr>
        <w:t>5</w:t>
      </w:r>
      <w:bookmarkEnd w:id="24"/>
    </w:p>
    <w:p w14:paraId="262894D8" w14:textId="77777777" w:rsidR="000F3908" w:rsidRDefault="008F3440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Dentro del paquete controladores.ws se crea el servicio web. La clase </w:t>
      </w:r>
      <w:proofErr w:type="spellStart"/>
      <w:r w:rsidRPr="008F3440">
        <w:rPr>
          <w:rFonts w:eastAsia="Calibri"/>
          <w:sz w:val="22"/>
          <w:szCs w:val="22"/>
        </w:rPr>
        <w:t>WSConversorUnidades</w:t>
      </w:r>
      <w:proofErr w:type="spellEnd"/>
      <w:r w:rsidRPr="008F3440">
        <w:rPr>
          <w:rFonts w:eastAsia="Calibri"/>
          <w:sz w:val="22"/>
          <w:szCs w:val="22"/>
        </w:rPr>
        <w:t xml:space="preserve"> es la fachada SOAP: publica el </w:t>
      </w:r>
      <w:proofErr w:type="spellStart"/>
      <w:r w:rsidRPr="008F3440">
        <w:rPr>
          <w:rFonts w:eastAsia="Calibri"/>
          <w:sz w:val="22"/>
          <w:szCs w:val="22"/>
        </w:rPr>
        <w:t>endpoint</w:t>
      </w:r>
      <w:proofErr w:type="spellEnd"/>
      <w:r w:rsidRPr="008F3440">
        <w:rPr>
          <w:rFonts w:eastAsia="Calibri"/>
          <w:sz w:val="22"/>
          <w:szCs w:val="22"/>
        </w:rPr>
        <w:t xml:space="preserve"> y delega en los servicios de seguridad, catálogo y conversión. El nombre del servicio y el espacio de nombres del contrato se fijan en la anotación @WebService.</w:t>
      </w:r>
    </w:p>
    <w:p w14:paraId="7DE2D950" w14:textId="77777777" w:rsidR="008F3440" w:rsidRPr="008F3440" w:rsidRDefault="008F3440" w:rsidP="008F3440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25" w:name="_Toc243350031"/>
      <w:r>
        <w:rPr>
          <w:rFonts w:ascii="Arial" w:hAnsi="Arial" w:cs="Arial"/>
          <w:i/>
          <w:iCs/>
          <w:color w:val="auto"/>
        </w:rPr>
        <w:t>Tabla 2.</w:t>
      </w:r>
      <w:r>
        <w:rPr>
          <w:rFonts w:ascii="Arial" w:hAnsi="Arial" w:cs="Arial"/>
          <w:color w:val="auto"/>
        </w:rPr>
        <w:t xml:space="preserve"> WSConversorUnidades.java (anotación y atributos)</w:t>
      </w:r>
      <w:bookmarkEnd w:id="25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8F3440" w:rsidRPr="008F3440" w14:paraId="45561C92" w14:textId="77777777" w:rsidTr="00FC3698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7D0C5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@WebService(serviceName =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WSConversorUnidades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",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targetNamespace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= "http://ws.monster.edu.ec/")</w:t>
            </w:r>
          </w:p>
          <w:p w14:paraId="60D0CF09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class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WSConversorUnidades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{</w:t>
            </w:r>
          </w:p>
          <w:p w14:paraId="45A37253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2A65B3C5" w14:textId="77777777" w:rsidR="008F3440" w:rsidRPr="007076C4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</w:rPr>
              <w:t>static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</w:rPr>
              <w:t>Logger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</w:rPr>
              <w:t xml:space="preserve"> LOGGER =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</w:rPr>
              <w:t>Logger.getLogger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</w:rPr>
              <w:t>WSConversorUnidades.class.getName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</w:rPr>
              <w:t>());</w:t>
            </w:r>
          </w:p>
          <w:p w14:paraId="1AAE4956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</w:rPr>
              <w:t>// usuario quemado</w:t>
            </w:r>
          </w:p>
          <w:p w14:paraId="2B4027A2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static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USUARIO_POR_DEFECTO =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monster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";</w:t>
            </w:r>
          </w:p>
          <w:p w14:paraId="573D3EF4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private static final String PASSWORD_POR_DEFECTO = "monster2026";</w:t>
            </w:r>
          </w:p>
          <w:p w14:paraId="63A4ECF5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4923566F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AutenticacionServicio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autenticacionServicio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6BB7BB96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02A44C7A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741695D8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217F8226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33B0ADF8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WSConversorUnidades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 {</w:t>
            </w:r>
          </w:p>
          <w:p w14:paraId="1C0EC57C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this.tokenServicio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7DBAD6F9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this.catalogoServicio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03D5FFC1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this.conversionServicio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43C134CD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this.autenticacionServicio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AutenticacionServicio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</w:p>
          <w:p w14:paraId="66138452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leerConfiguracion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ws.usuario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", "WS_USUARIO", USUARIO_POR_DEFECTO),</w:t>
            </w:r>
          </w:p>
          <w:p w14:paraId="15C8348E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leerConfiguracion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ws.password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", "WS_PASSWORD", PASSWORD_POR_DEFECTO),</w:t>
            </w:r>
          </w:p>
          <w:p w14:paraId="3C94DB3E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35ABA115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144F6804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b/>
                <w:bCs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</w:tc>
      </w:tr>
    </w:tbl>
    <w:p w14:paraId="1392F2F2" w14:textId="77777777" w:rsidR="008F3440" w:rsidRDefault="008F3440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077EE298" w14:textId="77777777" w:rsidR="008F3440" w:rsidRDefault="008F3440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lastRenderedPageBreak/>
        <w:t>La contraseña no está fija de forma rígida: se puede cambiar sin tocar el código con las propiedades -</w:t>
      </w:r>
      <w:proofErr w:type="spellStart"/>
      <w:r w:rsidRPr="008F3440">
        <w:rPr>
          <w:rFonts w:eastAsia="Calibri"/>
          <w:sz w:val="22"/>
          <w:szCs w:val="22"/>
        </w:rPr>
        <w:t>Dws.usuario</w:t>
      </w:r>
      <w:proofErr w:type="spellEnd"/>
      <w:r w:rsidRPr="008F3440">
        <w:rPr>
          <w:rFonts w:eastAsia="Calibri"/>
          <w:sz w:val="22"/>
          <w:szCs w:val="22"/>
        </w:rPr>
        <w:t xml:space="preserve"> / -</w:t>
      </w:r>
      <w:proofErr w:type="spellStart"/>
      <w:r w:rsidRPr="008F3440">
        <w:rPr>
          <w:rFonts w:eastAsia="Calibri"/>
          <w:sz w:val="22"/>
          <w:szCs w:val="22"/>
        </w:rPr>
        <w:t>Dws.password</w:t>
      </w:r>
      <w:proofErr w:type="spellEnd"/>
      <w:r w:rsidRPr="008F3440">
        <w:rPr>
          <w:rFonts w:eastAsia="Calibri"/>
          <w:sz w:val="22"/>
          <w:szCs w:val="22"/>
        </w:rPr>
        <w:t xml:space="preserve"> o las variables de entorno WS_USUARIO / WS_PASSWORD.</w:t>
      </w:r>
    </w:p>
    <w:p w14:paraId="29C788EF" w14:textId="77777777" w:rsidR="008F3440" w:rsidRPr="008F3440" w:rsidRDefault="008F3440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66DCF6A3" w14:textId="77777777" w:rsidR="000F3908" w:rsidRPr="007A4631" w:rsidRDefault="00F70B38">
      <w:pPr>
        <w:pStyle w:val="Ttulo3"/>
        <w:numPr>
          <w:ilvl w:val="2"/>
          <w:numId w:val="5"/>
        </w:numPr>
        <w:rPr>
          <w:rFonts w:eastAsia="Calibri"/>
          <w:b/>
          <w:bCs/>
        </w:rPr>
      </w:pPr>
      <w:bookmarkStart w:id="26" w:name="_Toc243350198"/>
      <w:r w:rsidRPr="007A4631">
        <w:rPr>
          <w:rFonts w:eastAsia="Calibri"/>
          <w:b/>
          <w:bCs/>
        </w:rPr>
        <w:t xml:space="preserve">Paso </w:t>
      </w:r>
      <w:r w:rsidR="008F3440" w:rsidRPr="007A4631">
        <w:rPr>
          <w:rFonts w:eastAsia="Calibri"/>
          <w:b/>
          <w:bCs/>
        </w:rPr>
        <w:t>6</w:t>
      </w:r>
      <w:bookmarkEnd w:id="26"/>
    </w:p>
    <w:p w14:paraId="45EEC5CC" w14:textId="77777777" w:rsidR="000F3908" w:rsidRDefault="008F3440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El servicio publica cuatro operaciones (@WebMethod): autenticar, </w:t>
      </w:r>
      <w:proofErr w:type="spellStart"/>
      <w:r w:rsidRPr="008F3440">
        <w:rPr>
          <w:rFonts w:eastAsia="Calibri"/>
          <w:sz w:val="22"/>
          <w:szCs w:val="22"/>
        </w:rPr>
        <w:t>obtenerCategorias</w:t>
      </w:r>
      <w:proofErr w:type="spellEnd"/>
      <w:r w:rsidRPr="008F3440">
        <w:rPr>
          <w:rFonts w:eastAsia="Calibri"/>
          <w:sz w:val="22"/>
          <w:szCs w:val="22"/>
        </w:rPr>
        <w:t xml:space="preserve">, </w:t>
      </w:r>
      <w:proofErr w:type="spellStart"/>
      <w:r w:rsidRPr="008F3440">
        <w:rPr>
          <w:rFonts w:eastAsia="Calibri"/>
          <w:sz w:val="22"/>
          <w:szCs w:val="22"/>
        </w:rPr>
        <w:t>obtenerUnidades</w:t>
      </w:r>
      <w:proofErr w:type="spellEnd"/>
      <w:r w:rsidRPr="008F3440">
        <w:rPr>
          <w:rFonts w:eastAsia="Calibri"/>
          <w:sz w:val="22"/>
          <w:szCs w:val="22"/>
        </w:rPr>
        <w:t xml:space="preserve"> y convertir. Las operaciones protegidas reciben el token y lo validan antes de ejecutar la lógica</w:t>
      </w:r>
      <w:r w:rsidR="00F70B38" w:rsidRPr="008F3440">
        <w:rPr>
          <w:rFonts w:eastAsia="Calibri"/>
          <w:sz w:val="22"/>
          <w:szCs w:val="22"/>
        </w:rPr>
        <w:t>.</w:t>
      </w:r>
    </w:p>
    <w:p w14:paraId="7427033D" w14:textId="77777777" w:rsidR="008F3440" w:rsidRPr="008F3440" w:rsidRDefault="008F3440" w:rsidP="008F3440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27" w:name="_Toc243350032"/>
      <w:r>
        <w:rPr>
          <w:rFonts w:ascii="Arial" w:hAnsi="Arial" w:cs="Arial"/>
          <w:i/>
          <w:iCs/>
          <w:color w:val="auto"/>
        </w:rPr>
        <w:t>Tabla 3.</w:t>
      </w:r>
      <w:r>
        <w:rPr>
          <w:rFonts w:ascii="Arial" w:hAnsi="Arial" w:cs="Arial"/>
          <w:color w:val="auto"/>
        </w:rPr>
        <w:t xml:space="preserve"> WSConversorUnidades.java (</w:t>
      </w:r>
      <w:proofErr w:type="spellStart"/>
      <w:r>
        <w:rPr>
          <w:rFonts w:ascii="Arial" w:hAnsi="Arial" w:cs="Arial"/>
          <w:color w:val="auto"/>
        </w:rPr>
        <w:t>metodos</w:t>
      </w:r>
      <w:proofErr w:type="spellEnd"/>
      <w:r>
        <w:rPr>
          <w:rFonts w:ascii="Arial" w:hAnsi="Arial" w:cs="Arial"/>
          <w:color w:val="auto"/>
        </w:rPr>
        <w:t xml:space="preserve"> del </w:t>
      </w:r>
      <w:proofErr w:type="spellStart"/>
      <w:r>
        <w:rPr>
          <w:rFonts w:ascii="Arial" w:hAnsi="Arial" w:cs="Arial"/>
          <w:color w:val="auto"/>
        </w:rPr>
        <w:t>WebService</w:t>
      </w:r>
      <w:proofErr w:type="spellEnd"/>
      <w:r>
        <w:rPr>
          <w:rFonts w:ascii="Arial" w:hAnsi="Arial" w:cs="Arial"/>
          <w:color w:val="auto"/>
        </w:rPr>
        <w:t>)</w:t>
      </w:r>
      <w:bookmarkEnd w:id="27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8F3440" w:rsidRPr="008F3440" w14:paraId="7BB8E9F6" w14:textId="77777777" w:rsidTr="00FC3698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43D17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@WebMethod(operationName = "autenticar")</w:t>
            </w:r>
          </w:p>
          <w:p w14:paraId="78984DA1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RespuestaAutenticacion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autenticar(</w:t>
            </w:r>
          </w:p>
          <w:p w14:paraId="05E71520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@WebParam(name =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")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</w:t>
            </w:r>
          </w:p>
          <w:p w14:paraId="0D221504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@WebParam(name = "password") String password) {</w:t>
            </w:r>
          </w:p>
          <w:p w14:paraId="6F8CEA41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ejecutarSeguro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</w:p>
          <w:p w14:paraId="0C03BB79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() -&gt;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autenticacionServicio.autenticar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(usuario,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password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),</w:t>
            </w:r>
          </w:p>
          <w:p w14:paraId="063BCE2D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FabricaRespuestas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::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autenticacionFallida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3F61572F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  <w:p w14:paraId="145A80D1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6F0C8420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@WebMethod(operationName =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obtenerCategorias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")</w:t>
            </w:r>
          </w:p>
          <w:p w14:paraId="4E35B44A" w14:textId="77777777" w:rsidR="008F3440" w:rsidRPr="007076C4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RespuestaCatalogo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obtenerCategorias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(@WebParam(name = "token") String token) {</w:t>
            </w:r>
          </w:p>
          <w:p w14:paraId="7D524DAD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ejecutarProtegido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(token,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::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consultarCategorias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,</w:t>
            </w:r>
          </w:p>
          <w:p w14:paraId="597ADB09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FabricaRespuestas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::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catalogoFallido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5931C567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  <w:p w14:paraId="656EF827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6D32D40C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@WebMethod(operationName =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obtenerUnidades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")</w:t>
            </w:r>
          </w:p>
          <w:p w14:paraId="51FDAF11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obtenerUnidades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</w:p>
          <w:p w14:paraId="0C320FCC" w14:textId="77777777" w:rsidR="008F3440" w:rsidRPr="007076C4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@WebParam(name = "token")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token,</w:t>
            </w:r>
          </w:p>
          <w:p w14:paraId="7794B8CF" w14:textId="77777777" w:rsidR="008F3440" w:rsidRPr="007076C4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@WebParam(name = "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")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) {</w:t>
            </w:r>
          </w:p>
          <w:p w14:paraId="1F82C3C7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ejecutarProtegido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(token,</w:t>
            </w:r>
          </w:p>
          <w:p w14:paraId="769D7664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() -&gt;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catalogoServicio.consultarUnidades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),</w:t>
            </w:r>
          </w:p>
          <w:p w14:paraId="11D3D703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FabricaRespuestas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::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unidadesFallidas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06EC4B29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  <w:p w14:paraId="320C18CC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152006BB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@WebMethod(operationName = "convertir")</w:t>
            </w:r>
          </w:p>
          <w:p w14:paraId="08AEE564" w14:textId="77777777" w:rsidR="008F3440" w:rsidRPr="007076C4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RespuestaConversion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convertir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</w:p>
          <w:p w14:paraId="38A2DC4F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@WebParam(name = "token") String token,</w:t>
            </w:r>
          </w:p>
          <w:p w14:paraId="5AEA9844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@WebParam(name =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")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</w:t>
            </w:r>
          </w:p>
          <w:p w14:paraId="74E0532C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8F3440">
              <w:rPr>
                <w:rFonts w:eastAsia="Calibri"/>
                <w:color w:val="4F81BD"/>
                <w:sz w:val="22"/>
                <w:szCs w:val="22"/>
              </w:rPr>
              <w:t>@WebParam(name =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unidadOrigen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")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unidadOrigen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,</w:t>
            </w:r>
          </w:p>
          <w:p w14:paraId="5CE3C375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@WebParam(name =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unidadDestino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")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unidadDestino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,</w:t>
            </w:r>
          </w:p>
          <w:p w14:paraId="28CE3EBD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@WebParam(name = "valor")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Double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valor) {</w:t>
            </w:r>
          </w:p>
          <w:p w14:paraId="0B49AD55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SolicitudConversion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solicitud =</w:t>
            </w:r>
          </w:p>
          <w:p w14:paraId="248B5319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SolicitudConversion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unidadOrigen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unidadDestino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, valor);</w:t>
            </w:r>
          </w:p>
          <w:p w14:paraId="0FFFA8EC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ejecutarProtegido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(token,</w:t>
            </w:r>
          </w:p>
          <w:p w14:paraId="5E001A1C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() -&gt;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conversionServicio.convertir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(solicitud),</w:t>
            </w:r>
          </w:p>
          <w:p w14:paraId="44F67CBD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FabricaRespuestas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::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conversionFallida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3F1C2CF6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  <w:p w14:paraId="36F5AC17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09D7B637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lastRenderedPageBreak/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&lt;R&gt; R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ejecutarProtegido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</w:p>
          <w:p w14:paraId="337616E0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token,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Supplier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&lt;R&gt;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operacion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Function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CodigoRespuesta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, R&gt;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alFallar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 {</w:t>
            </w:r>
          </w:p>
          <w:p w14:paraId="5458605F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ejecutarSeguro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(() -&gt; {</w:t>
            </w:r>
          </w:p>
          <w:p w14:paraId="5D7603E9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CodigoRespuesta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codigo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tokenServicio.validarToken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(token);</w:t>
            </w:r>
          </w:p>
          <w:p w14:paraId="1380F4F6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codigo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== CodigoRespuesta.OK_200 ?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operacion.get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 :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alFallar.apply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codigo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554249BF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},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alFallar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6B14100E" w14:textId="77777777" w:rsidR="008F3440" w:rsidRPr="008F3440" w:rsidRDefault="008F3440" w:rsidP="008F3440">
            <w:pPr>
              <w:widowControl w:val="0"/>
              <w:spacing w:line="240" w:lineRule="auto"/>
              <w:rPr>
                <w:rFonts w:eastAsia="Calibri"/>
                <w:b/>
                <w:bCs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</w:tc>
      </w:tr>
    </w:tbl>
    <w:p w14:paraId="7FF46C63" w14:textId="77777777" w:rsidR="008F3440" w:rsidRDefault="008F3440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5EEF1311" w14:textId="77777777" w:rsidR="008F3440" w:rsidRDefault="008F3440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7A4631">
        <w:rPr>
          <w:rFonts w:eastAsia="Calibri"/>
          <w:b/>
          <w:bCs/>
          <w:sz w:val="22"/>
          <w:szCs w:val="22"/>
          <w:highlight w:val="yellow"/>
        </w:rPr>
        <w:t>Nota</w:t>
      </w:r>
      <w:r w:rsidRPr="008F3440">
        <w:rPr>
          <w:rFonts w:eastAsia="Calibri"/>
          <w:sz w:val="22"/>
          <w:szCs w:val="22"/>
          <w:highlight w:val="yellow"/>
        </w:rPr>
        <w:t xml:space="preserve">: autenticar responde siempre con una estructura Respuesta (estado, código y mensaje) y, si la credencial es válida, con un token y su hora de expiración (15 minutos). El servicio nunca responde con un SOAP </w:t>
      </w:r>
      <w:proofErr w:type="spellStart"/>
      <w:r w:rsidRPr="008F3440">
        <w:rPr>
          <w:rFonts w:eastAsia="Calibri"/>
          <w:sz w:val="22"/>
          <w:szCs w:val="22"/>
          <w:highlight w:val="yellow"/>
        </w:rPr>
        <w:t>Fault</w:t>
      </w:r>
      <w:proofErr w:type="spellEnd"/>
      <w:r w:rsidRPr="008F3440">
        <w:rPr>
          <w:rFonts w:eastAsia="Calibri"/>
          <w:sz w:val="22"/>
          <w:szCs w:val="22"/>
          <w:highlight w:val="yellow"/>
        </w:rPr>
        <w:t xml:space="preserve"> por un error de negocio.</w:t>
      </w:r>
    </w:p>
    <w:p w14:paraId="14BB4BD2" w14:textId="77777777" w:rsidR="008F3440" w:rsidRPr="008F3440" w:rsidRDefault="008F3440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70586631" w14:textId="77777777" w:rsidR="000F3908" w:rsidRPr="007A4631" w:rsidRDefault="00F70B38">
      <w:pPr>
        <w:pStyle w:val="Ttulo3"/>
        <w:numPr>
          <w:ilvl w:val="2"/>
          <w:numId w:val="5"/>
        </w:numPr>
        <w:rPr>
          <w:rFonts w:eastAsia="Calibri"/>
          <w:b/>
          <w:bCs/>
        </w:rPr>
      </w:pPr>
      <w:bookmarkStart w:id="28" w:name="_Toc243350199"/>
      <w:r w:rsidRPr="007A4631">
        <w:rPr>
          <w:rFonts w:eastAsia="Calibri"/>
          <w:b/>
          <w:bCs/>
        </w:rPr>
        <w:t xml:space="preserve">Paso </w:t>
      </w:r>
      <w:r w:rsidR="008F3440" w:rsidRPr="007A4631">
        <w:rPr>
          <w:rFonts w:eastAsia="Calibri"/>
          <w:b/>
          <w:bCs/>
        </w:rPr>
        <w:t>7</w:t>
      </w:r>
      <w:bookmarkEnd w:id="28"/>
    </w:p>
    <w:p w14:paraId="0A555AC4" w14:textId="77777777" w:rsidR="000F3908" w:rsidRPr="008F3440" w:rsidRDefault="007965B2">
      <w:pPr>
        <w:spacing w:after="200" w:line="276" w:lineRule="auto"/>
        <w:rPr>
          <w:rFonts w:eastAsia="Calibri"/>
          <w:b/>
          <w:bCs/>
          <w:sz w:val="22"/>
          <w:szCs w:val="22"/>
        </w:rPr>
      </w:pPr>
      <w:bookmarkStart w:id="29" w:name="_fsvo595c0yjz" w:colFirst="0" w:colLast="0"/>
      <w:bookmarkEnd w:id="29"/>
      <w:r w:rsidRPr="007965B2">
        <w:rPr>
          <w:rFonts w:eastAsia="Calibri"/>
          <w:sz w:val="22"/>
          <w:szCs w:val="22"/>
        </w:rPr>
        <w:t xml:space="preserve">El archivo completo del controlador SOAP (con el constructor de inyección para pruebas y el manejo de errores </w:t>
      </w:r>
      <w:proofErr w:type="spellStart"/>
      <w:r w:rsidRPr="007965B2">
        <w:rPr>
          <w:rFonts w:eastAsia="Calibri"/>
          <w:sz w:val="22"/>
          <w:szCs w:val="22"/>
        </w:rPr>
        <w:t>ejecutarSeguro</w:t>
      </w:r>
      <w:proofErr w:type="spellEnd"/>
      <w:r w:rsidRPr="007965B2">
        <w:rPr>
          <w:rFonts w:eastAsia="Calibri"/>
          <w:sz w:val="22"/>
          <w:szCs w:val="22"/>
        </w:rPr>
        <w:t>) queda como sigue:</w:t>
      </w:r>
    </w:p>
    <w:p w14:paraId="0787D983" w14:textId="77777777" w:rsidR="000F3908" w:rsidRPr="008F3440" w:rsidRDefault="00F70B38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0" w:name="_Toc243350033"/>
      <w:r>
        <w:rPr>
          <w:rFonts w:ascii="Arial" w:hAnsi="Arial" w:cs="Arial"/>
          <w:i/>
          <w:iCs/>
          <w:color w:val="auto"/>
        </w:rPr>
        <w:t>Tabla 4.</w:t>
      </w:r>
      <w:r>
        <w:rPr>
          <w:rFonts w:ascii="Arial" w:hAnsi="Arial" w:cs="Arial"/>
          <w:color w:val="auto"/>
        </w:rPr>
        <w:t xml:space="preserve"> WSConversorUnidades.java</w:t>
      </w:r>
      <w:bookmarkEnd w:id="3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0F3908" w:rsidRPr="008F3440" w14:paraId="15AE073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034EF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package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ec.edu.monster.controladores.ws;</w:t>
            </w:r>
          </w:p>
          <w:p w14:paraId="5FEB6D1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65C51B5E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import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ec.edu.monster.modelos.CodigoRespuesta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55B7DA56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import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ec.edu.monster.modelos.RespuestaAutenticacion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093FF262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import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ec.edu.monster.modelos.RespuestaCatalogo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7542449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import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ec.edu.monster.modelos.RespuestaConversion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0A4EF88E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import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ec.edu.monster.modelos.RespuestaUnidades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12A21803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import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ec.edu.monster.modelos.SolicitudConversion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6F7FD5F2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import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ec.edu.monster.seguridad.AutenticacionServicio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163FA139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import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ec.edu.monster.seguridad.TokenServicio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2218C85F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import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ec.edu.monster.servicios.CatalogoServicio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2BCBB4F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import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ec.edu.monster.servicios.ConversionServicio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40EB048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import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ec.edu.monster.servicios.FabricaRespuestas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1319BF3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import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jakarta.jws.WebMethod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;</w:t>
            </w:r>
          </w:p>
          <w:p w14:paraId="5DC91A03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import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jakarta.jws.WebParam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;</w:t>
            </w:r>
          </w:p>
          <w:p w14:paraId="06F7C30E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import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jakarta.jws.WebService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;</w:t>
            </w:r>
          </w:p>
          <w:p w14:paraId="6A029B0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import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java.util.function.Function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;</w:t>
            </w:r>
          </w:p>
          <w:p w14:paraId="0101EBBB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import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java.util.function.Supplier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;</w:t>
            </w:r>
          </w:p>
          <w:p w14:paraId="41BD2167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import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java.util.logging.Level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;</w:t>
            </w:r>
          </w:p>
          <w:p w14:paraId="0FB7364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import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java.util.logging.Logger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;</w:t>
            </w:r>
          </w:p>
          <w:p w14:paraId="02AAEAAA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71F92231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>@WebService(serviceName = "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WSConversorUnidades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",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targetNamespace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= "http://ws.monster.edu.ec/")</w:t>
            </w:r>
          </w:p>
          <w:p w14:paraId="7DA1B8F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class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WSConversorUnidades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{</w:t>
            </w:r>
          </w:p>
          <w:p w14:paraId="40420D16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40FCDCBC" w14:textId="77777777" w:rsidR="007965B2" w:rsidRPr="007076C4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</w:rPr>
              <w:t>static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</w:rPr>
              <w:t>Logger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</w:rPr>
              <w:t xml:space="preserve"> LOGGER =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</w:rPr>
              <w:t>Logger.getLogger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</w:rPr>
              <w:t>WSConversorUnidades.class.getName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</w:rPr>
              <w:t>());</w:t>
            </w:r>
          </w:p>
          <w:p w14:paraId="3FACE6A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static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USUARIO_POR_DEFECTO = "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monster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";</w:t>
            </w:r>
          </w:p>
          <w:p w14:paraId="671A2E2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private static final String PASSWORD_POR_DEFECTO = "monster2026";</w:t>
            </w:r>
          </w:p>
          <w:p w14:paraId="726A381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6FF65F42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AutenticacionServicio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autenticacionServicio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59B15AE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03F8B6A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77848FCA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ConversionServicio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conversionServicio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338D3823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4BAF650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WSConversorUnidades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() {</w:t>
            </w:r>
          </w:p>
          <w:p w14:paraId="22C31D2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this.tokenServicio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= new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32430F3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this.catalogoServicio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= new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51AB1F26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this.conversionServicio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= new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ConversionServicio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2CD6C5CE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this.autenticacionServicio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= new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AutenticacionServicio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</w:t>
            </w:r>
          </w:p>
          <w:p w14:paraId="466F30E0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leerConfiguracion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("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ws.usuario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", "WS_USUARIO", USUARIO_POR_DEFECTO),</w:t>
            </w:r>
          </w:p>
          <w:p w14:paraId="32B2CE5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leerConfiguracion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("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ws.password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", "WS_PASSWORD", PASSWORD_POR_DEFECTO),</w:t>
            </w:r>
          </w:p>
          <w:p w14:paraId="10A234E6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39D420D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19FD98C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30DBB422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WSConversorUnidades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</w:t>
            </w:r>
          </w:p>
          <w:p w14:paraId="779A5703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AutenticacionServicio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autenticacionServicio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,</w:t>
            </w:r>
          </w:p>
          <w:p w14:paraId="7709060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,</w:t>
            </w:r>
          </w:p>
          <w:p w14:paraId="3039F33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,</w:t>
            </w:r>
          </w:p>
          <w:p w14:paraId="3A3484B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ConversionServicio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conversionServicio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) {</w:t>
            </w:r>
          </w:p>
          <w:p w14:paraId="0BD4EE87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this.autenticacionServicio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autenticacionServicio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02CF5670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this.tokenServicio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6733AC4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this.catalogoServicio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catalogoServicio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4465E6DB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this.conversionServicio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conversionServicio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14564B1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4D8B313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6FEB8A27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// ... @WebMethod autenticar,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obtenerCategorias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,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obtenerUnidades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, convertir ...</w:t>
            </w:r>
          </w:p>
          <w:p w14:paraId="3A1FFA72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77D7C00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&lt;R&gt; R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ejecutarSeguro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Supplier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&lt;R&gt;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operacion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,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Function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&lt;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CodigoRespuesta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, R&gt;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alFallar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) {</w:t>
            </w:r>
          </w:p>
          <w:p w14:paraId="2AEFAE5B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try {</w:t>
            </w:r>
          </w:p>
          <w:p w14:paraId="4800A7CF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operacion.get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5C32865E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} catch 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RuntimeException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e) {</w:t>
            </w:r>
          </w:p>
          <w:p w14:paraId="195999A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7965B2">
              <w:rPr>
                <w:rFonts w:eastAsia="Calibri"/>
                <w:color w:val="4F81BD"/>
                <w:sz w:val="22"/>
                <w:szCs w:val="22"/>
              </w:rPr>
              <w:t>LOGGER.log(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Level.SEVERE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, "Error inesperado al procesar la petición", e);</w:t>
            </w:r>
          </w:p>
          <w:p w14:paraId="1D680C16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alFallar.apply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(CodigoRespuesta.SYS_001);</w:t>
            </w:r>
          </w:p>
          <w:p w14:paraId="3BA463D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C97CDC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6BE49D9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5D23DBA7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static String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leerConfiguracion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propiedad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, String variable, String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porDefecto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) {</w:t>
            </w:r>
          </w:p>
          <w:p w14:paraId="43AE7CFF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valor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System.getProperty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propiedad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17FE089F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if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(valor ==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||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valor.isBlank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()) {</w:t>
            </w:r>
          </w:p>
          <w:p w14:paraId="079D884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    valor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System.getenv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(variable);</w:t>
            </w:r>
          </w:p>
          <w:p w14:paraId="41815DA3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}</w:t>
            </w:r>
          </w:p>
          <w:p w14:paraId="1AF21441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(valor ==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||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valor.isBlank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()) ?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porDefecto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: valor;</w:t>
            </w:r>
          </w:p>
          <w:p w14:paraId="53FFB38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1396A7BF" w14:textId="77777777" w:rsidR="000F3908" w:rsidRPr="008F3440" w:rsidRDefault="007965B2" w:rsidP="007965B2">
            <w:pPr>
              <w:widowControl w:val="0"/>
              <w:spacing w:line="240" w:lineRule="auto"/>
              <w:rPr>
                <w:rFonts w:eastAsia="Calibri"/>
                <w:b/>
                <w:bCs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</w:tc>
      </w:tr>
    </w:tbl>
    <w:p w14:paraId="505828CA" w14:textId="77777777" w:rsidR="000F3908" w:rsidRPr="007965B2" w:rsidRDefault="00F70B38" w:rsidP="007965B2">
      <w:pPr>
        <w:spacing w:after="200" w:line="276" w:lineRule="auto"/>
        <w:rPr>
          <w:rFonts w:eastAsia="Calibri"/>
          <w:b/>
          <w:bCs/>
          <w:sz w:val="22"/>
          <w:szCs w:val="22"/>
        </w:rPr>
      </w:pPr>
      <w:bookmarkStart w:id="31" w:name="_q69lw14r18fm" w:colFirst="0" w:colLast="0"/>
      <w:bookmarkEnd w:id="31"/>
      <w:r w:rsidRPr="008F3440">
        <w:rPr>
          <w:rFonts w:eastAsia="Calibri"/>
          <w:color w:val="4F81BD"/>
          <w:sz w:val="22"/>
          <w:szCs w:val="22"/>
        </w:rPr>
        <w:lastRenderedPageBreak/>
        <w:br/>
      </w:r>
    </w:p>
    <w:p w14:paraId="6121BCB9" w14:textId="77777777" w:rsidR="000F3908" w:rsidRPr="007A4631" w:rsidRDefault="00F70B38">
      <w:pPr>
        <w:pStyle w:val="Ttulo3"/>
        <w:numPr>
          <w:ilvl w:val="2"/>
          <w:numId w:val="5"/>
        </w:numPr>
        <w:rPr>
          <w:rFonts w:eastAsia="Calibri"/>
          <w:b/>
          <w:bCs/>
          <w:highlight w:val="yellow"/>
        </w:rPr>
      </w:pPr>
      <w:bookmarkStart w:id="32" w:name="_Toc243350200"/>
      <w:r w:rsidRPr="007A4631">
        <w:rPr>
          <w:rFonts w:eastAsia="Calibri"/>
          <w:b/>
          <w:bCs/>
          <w:highlight w:val="yellow"/>
        </w:rPr>
        <w:lastRenderedPageBreak/>
        <w:t xml:space="preserve">Paso </w:t>
      </w:r>
      <w:r w:rsidR="007965B2" w:rsidRPr="007A4631">
        <w:rPr>
          <w:rFonts w:eastAsia="Calibri"/>
          <w:b/>
          <w:bCs/>
          <w:highlight w:val="yellow"/>
        </w:rPr>
        <w:t xml:space="preserve">8 – Seguridad: token con </w:t>
      </w:r>
      <w:r w:rsidR="007A4631" w:rsidRPr="007A4631">
        <w:rPr>
          <w:rFonts w:eastAsia="Calibri"/>
          <w:b/>
          <w:bCs/>
          <w:highlight w:val="yellow"/>
        </w:rPr>
        <w:t>expiración</w:t>
      </w:r>
      <w:bookmarkEnd w:id="32"/>
    </w:p>
    <w:p w14:paraId="66520243" w14:textId="77777777" w:rsidR="000F3908" w:rsidRPr="008F3440" w:rsidRDefault="007965B2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7965B2">
        <w:rPr>
          <w:rFonts w:eastAsia="Calibri"/>
          <w:sz w:val="22"/>
          <w:szCs w:val="22"/>
          <w:highlight w:val="yellow"/>
        </w:rPr>
        <w:t xml:space="preserve">En lugar de un SOAP </w:t>
      </w:r>
      <w:proofErr w:type="spellStart"/>
      <w:r w:rsidRPr="007965B2">
        <w:rPr>
          <w:rFonts w:eastAsia="Calibri"/>
          <w:sz w:val="22"/>
          <w:szCs w:val="22"/>
          <w:highlight w:val="yellow"/>
        </w:rPr>
        <w:t>Message</w:t>
      </w:r>
      <w:proofErr w:type="spellEnd"/>
      <w:r w:rsidRPr="007965B2">
        <w:rPr>
          <w:rFonts w:eastAsia="Calibri"/>
          <w:sz w:val="22"/>
          <w:szCs w:val="22"/>
          <w:highlight w:val="yellow"/>
        </w:rPr>
        <w:t xml:space="preserve"> </w:t>
      </w:r>
      <w:proofErr w:type="spellStart"/>
      <w:r w:rsidRPr="007965B2">
        <w:rPr>
          <w:rFonts w:eastAsia="Calibri"/>
          <w:sz w:val="22"/>
          <w:szCs w:val="22"/>
          <w:highlight w:val="yellow"/>
        </w:rPr>
        <w:t>Handler</w:t>
      </w:r>
      <w:proofErr w:type="spellEnd"/>
      <w:r w:rsidRPr="007965B2">
        <w:rPr>
          <w:rFonts w:eastAsia="Calibri"/>
          <w:sz w:val="22"/>
          <w:szCs w:val="22"/>
          <w:highlight w:val="yellow"/>
        </w:rPr>
        <w:t xml:space="preserve"> (que ya no es la vía del proyecto), la seguridad se resuelve en la capa de servicios. </w:t>
      </w:r>
      <w:proofErr w:type="spellStart"/>
      <w:r w:rsidRPr="007965B2">
        <w:rPr>
          <w:rFonts w:eastAsia="Calibri"/>
          <w:sz w:val="22"/>
          <w:szCs w:val="22"/>
          <w:highlight w:val="yellow"/>
        </w:rPr>
        <w:t>TokenServicio</w:t>
      </w:r>
      <w:proofErr w:type="spellEnd"/>
      <w:r w:rsidRPr="007965B2">
        <w:rPr>
          <w:rFonts w:eastAsia="Calibri"/>
          <w:sz w:val="22"/>
          <w:szCs w:val="22"/>
          <w:highlight w:val="yellow"/>
        </w:rPr>
        <w:t xml:space="preserve"> genera un UUID por autenticación, guarda su expiración y valida el token en cada operación protegida; </w:t>
      </w:r>
      <w:proofErr w:type="spellStart"/>
      <w:r w:rsidRPr="007965B2">
        <w:rPr>
          <w:rFonts w:eastAsia="Calibri"/>
          <w:sz w:val="22"/>
          <w:szCs w:val="22"/>
          <w:highlight w:val="yellow"/>
        </w:rPr>
        <w:t>AutenticacionServicio</w:t>
      </w:r>
      <w:proofErr w:type="spellEnd"/>
      <w:r w:rsidRPr="007965B2">
        <w:rPr>
          <w:rFonts w:eastAsia="Calibri"/>
          <w:sz w:val="22"/>
          <w:szCs w:val="22"/>
          <w:highlight w:val="yellow"/>
        </w:rPr>
        <w:t xml:space="preserve"> compara las credenciales en tiempo constante (</w:t>
      </w:r>
      <w:proofErr w:type="spellStart"/>
      <w:r w:rsidRPr="007965B2">
        <w:rPr>
          <w:rFonts w:eastAsia="Calibri"/>
          <w:sz w:val="22"/>
          <w:szCs w:val="22"/>
          <w:highlight w:val="yellow"/>
        </w:rPr>
        <w:t>MessageDigest.isEqual</w:t>
      </w:r>
      <w:proofErr w:type="spellEnd"/>
      <w:r w:rsidRPr="007965B2">
        <w:rPr>
          <w:rFonts w:eastAsia="Calibri"/>
          <w:sz w:val="22"/>
          <w:szCs w:val="22"/>
          <w:highlight w:val="yellow"/>
        </w:rPr>
        <w:t>) y devuelve el token con su hora de expiración.</w:t>
      </w:r>
    </w:p>
    <w:p w14:paraId="732DA43F" w14:textId="77777777" w:rsidR="000F3908" w:rsidRPr="008F3440" w:rsidRDefault="00F70B38">
      <w:pPr>
        <w:pStyle w:val="Ttulo5"/>
        <w:spacing w:line="240" w:lineRule="auto"/>
        <w:rPr>
          <w:rFonts w:ascii="Arial" w:hAnsi="Arial" w:cs="Arial"/>
          <w:color w:val="4F81BD"/>
        </w:rPr>
      </w:pPr>
      <w:bookmarkStart w:id="33" w:name="_Toc243350034"/>
      <w:r>
        <w:rPr>
          <w:rFonts w:ascii="Arial" w:hAnsi="Arial" w:cs="Arial"/>
          <w:i/>
          <w:iCs/>
          <w:color w:val="auto"/>
        </w:rPr>
        <w:t>Tabla 5.</w:t>
      </w:r>
      <w:r>
        <w:rPr>
          <w:rFonts w:ascii="Arial" w:hAnsi="Arial" w:cs="Arial"/>
          <w:color w:val="auto"/>
        </w:rPr>
        <w:t xml:space="preserve"> TokenServicio.java</w:t>
      </w:r>
      <w:bookmarkEnd w:id="33"/>
    </w:p>
    <w:tbl>
      <w:tblPr>
        <w:tblStyle w:val="a4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0F3908" w:rsidRPr="008F3440" w14:paraId="2EF12C5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2F1E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class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TokenServicio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{</w:t>
            </w:r>
          </w:p>
          <w:p w14:paraId="41073636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4CB782CB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static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Duration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VIGENCIA_POR_DEFECTO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Duration.ofMinutes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(15);</w:t>
            </w:r>
          </w:p>
          <w:p w14:paraId="3721830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1BACA93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Duration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vigencia;</w:t>
            </w:r>
          </w:p>
          <w:p w14:paraId="49E47E9E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Clock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reloj;</w:t>
            </w:r>
          </w:p>
          <w:p w14:paraId="5DDA52DB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private final Map&lt;String, Instant&gt; tokens = new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ConcurrentHashMap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&lt;&gt;();</w:t>
            </w:r>
          </w:p>
          <w:p w14:paraId="1BA98523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51654091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String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generarToken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() {</w:t>
            </w:r>
          </w:p>
          <w:p w14:paraId="346AE500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Instant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ahora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reloj.instant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03E0012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tokens.values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().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removeIf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expiracion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-&gt; !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ahora.isBefore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expiracion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));</w:t>
            </w:r>
          </w:p>
          <w:p w14:paraId="4399DC76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token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UUID.randomUUID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().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toString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00AB6ECB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tokens.put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(token,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ahora.plus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vigencia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));</w:t>
            </w:r>
          </w:p>
          <w:p w14:paraId="4BC5FFA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return token;</w:t>
            </w:r>
          </w:p>
          <w:p w14:paraId="05ED22A1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556369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778BF89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CodigoRespuesta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validarToken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(String token) {</w:t>
            </w:r>
          </w:p>
          <w:p w14:paraId="3E58904F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if 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Textos.estaVacio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(token)) {</w:t>
            </w:r>
          </w:p>
          <w:p w14:paraId="66A5009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return CodigoRespuesta.AUTH_001;</w:t>
            </w:r>
          </w:p>
          <w:p w14:paraId="63155FA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604451E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Instant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expiracion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tokens.get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(token);</w:t>
            </w:r>
          </w:p>
          <w:p w14:paraId="2CDC5E80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if 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expiracion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== null) {</w:t>
            </w:r>
          </w:p>
          <w:p w14:paraId="1D221CB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return CodigoRespuesta.AUTH_001;</w:t>
            </w:r>
          </w:p>
          <w:p w14:paraId="40B50FAB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D26F5E0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if (!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reloj.instant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().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isBefore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expiracion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)) {</w:t>
            </w:r>
          </w:p>
          <w:p w14:paraId="5AB37BA6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tokens.remove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(token,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expiracion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329B7116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return CodigoRespuesta.AUTH_002;</w:t>
            </w:r>
          </w:p>
          <w:p w14:paraId="104E346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7965B2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  <w:p w14:paraId="233D4456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CodigoRespuesta.OK_200;</w:t>
            </w:r>
          </w:p>
          <w:p w14:paraId="007366D2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663C3604" w14:textId="77777777" w:rsidR="000F3908" w:rsidRPr="008F3440" w:rsidRDefault="007965B2" w:rsidP="007965B2">
            <w:pPr>
              <w:widowControl w:val="0"/>
              <w:spacing w:line="240" w:lineRule="auto"/>
              <w:rPr>
                <w:rFonts w:eastAsia="Calibri"/>
                <w:b/>
                <w:bCs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</w:tc>
      </w:tr>
    </w:tbl>
    <w:p w14:paraId="753EF8B1" w14:textId="77777777" w:rsidR="000F3908" w:rsidRPr="008F3440" w:rsidRDefault="000F3908">
      <w:pPr>
        <w:spacing w:before="120" w:line="276" w:lineRule="auto"/>
        <w:ind w:left="720"/>
        <w:jc w:val="both"/>
        <w:rPr>
          <w:rFonts w:eastAsia="Calibri"/>
          <w:b/>
          <w:bCs/>
          <w:color w:val="4F81BD"/>
          <w:sz w:val="22"/>
          <w:szCs w:val="22"/>
        </w:rPr>
      </w:pPr>
    </w:p>
    <w:p w14:paraId="0BD79E82" w14:textId="77777777" w:rsidR="000F3908" w:rsidRPr="008F3440" w:rsidRDefault="00F70B38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4" w:name="_Toc243350035"/>
      <w:r>
        <w:rPr>
          <w:rFonts w:ascii="Arial" w:hAnsi="Arial" w:cs="Arial"/>
          <w:i/>
          <w:iCs/>
          <w:color w:val="auto"/>
        </w:rPr>
        <w:t>Tabla 6.</w:t>
      </w:r>
      <w:r>
        <w:rPr>
          <w:rFonts w:ascii="Arial" w:hAnsi="Arial" w:cs="Arial"/>
          <w:color w:val="auto"/>
        </w:rPr>
        <w:t xml:space="preserve"> AutenticaciónServicio.java</w:t>
      </w:r>
      <w:bookmarkEnd w:id="34"/>
    </w:p>
    <w:tbl>
      <w:tblPr>
        <w:tblStyle w:val="a5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0F3908" w:rsidRPr="008F3440" w14:paraId="1D56E98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88C9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RespuestaAutenticacion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autenticar(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usuarioIngresado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,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passwordIngresado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) {</w:t>
            </w:r>
          </w:p>
          <w:p w14:paraId="19671D0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if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Textos.estaVacio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usuarioIngresado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) ||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Textos.estaVacio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passwordIngresado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)) {</w:t>
            </w:r>
          </w:p>
          <w:p w14:paraId="23D18603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FabricaRespuestas.autenticacionFallida(CodigoRespuesta.DATA_001);</w:t>
            </w:r>
          </w:p>
          <w:p w14:paraId="380EED3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2FAF45C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boolean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credencialValida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= coinciden(usuario,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usuarioIngresado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)</w:t>
            </w:r>
          </w:p>
          <w:p w14:paraId="721595BF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    &amp; coinciden(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password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,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passwordIngresado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411EBD2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if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(!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credencialValida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) {</w:t>
            </w:r>
          </w:p>
          <w:p w14:paraId="534AF88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lastRenderedPageBreak/>
              <w:t xml:space="preserve">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FabricaRespuestas.autenticacionFallida(CodigoRespuesta.AUTH_003);</w:t>
            </w:r>
          </w:p>
          <w:p w14:paraId="7E2E175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4941F71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String token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tokenServicio.generarToken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02B1E84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Instant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expiracion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tokenServicio.obtenerExpiracion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(token)</w:t>
            </w:r>
          </w:p>
          <w:p w14:paraId="7E28D656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7965B2">
              <w:rPr>
                <w:rFonts w:eastAsia="Calibri"/>
                <w:color w:val="4F81BD"/>
                <w:sz w:val="22"/>
                <w:szCs w:val="22"/>
              </w:rPr>
              <w:t>.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orElseThrow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(() -&gt; new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IllegalStateException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("El token recién generado no existe"));</w:t>
            </w:r>
          </w:p>
          <w:p w14:paraId="7FB3ACAF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FabricaRespuestas.autenticacionExitosa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</w:t>
            </w:r>
          </w:p>
          <w:p w14:paraId="2AF4A7B1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token,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expiracion.truncatedTo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ChronoUnit.SECONDS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toString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());</w:t>
            </w:r>
          </w:p>
          <w:p w14:paraId="06D1FD5B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40F14D8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438C443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private static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boolean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coinciden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esperado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recibido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) {</w:t>
            </w:r>
          </w:p>
          <w:p w14:paraId="10CDEDFF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return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MessageDigest.isEqual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</w:p>
          <w:p w14:paraId="47301731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esperado.getBytes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(StandardCharsets.UTF_8),</w:t>
            </w:r>
          </w:p>
          <w:p w14:paraId="1AF69E8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</w:rPr>
              <w:t>recibido.getBytes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</w:rPr>
              <w:t>(StandardCharsets.UTF_8));</w:t>
            </w:r>
          </w:p>
          <w:p w14:paraId="022D4258" w14:textId="77777777" w:rsidR="000F3908" w:rsidRPr="008F3440" w:rsidRDefault="007965B2" w:rsidP="007965B2">
            <w:pPr>
              <w:widowControl w:val="0"/>
              <w:spacing w:line="240" w:lineRule="auto"/>
              <w:rPr>
                <w:rFonts w:eastAsia="Calibri"/>
                <w:b/>
                <w:bCs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</w:tc>
      </w:tr>
    </w:tbl>
    <w:p w14:paraId="2A48FB45" w14:textId="77777777" w:rsidR="000F3908" w:rsidRPr="008F3440" w:rsidRDefault="000F3908" w:rsidP="007965B2">
      <w:pPr>
        <w:pStyle w:val="Ttulo5"/>
        <w:spacing w:before="120"/>
        <w:jc w:val="both"/>
        <w:rPr>
          <w:rFonts w:ascii="Arial" w:hAnsi="Arial" w:cs="Arial"/>
          <w:b w:val="0"/>
          <w:bCs w:val="0"/>
          <w:color w:val="17365D"/>
          <w:sz w:val="22"/>
          <w:szCs w:val="22"/>
        </w:rPr>
      </w:pPr>
    </w:p>
    <w:p w14:paraId="4CDC44C8" w14:textId="77777777" w:rsidR="007A4631" w:rsidRPr="007A4631" w:rsidRDefault="00F70B38" w:rsidP="007A4631">
      <w:pPr>
        <w:pStyle w:val="Ttulo3"/>
        <w:numPr>
          <w:ilvl w:val="2"/>
          <w:numId w:val="5"/>
        </w:numPr>
        <w:rPr>
          <w:rFonts w:eastAsia="Calibri"/>
          <w:b/>
          <w:bCs/>
          <w:highlight w:val="yellow"/>
        </w:rPr>
      </w:pPr>
      <w:bookmarkStart w:id="35" w:name="_Toc243350201"/>
      <w:r w:rsidRPr="007A4631">
        <w:rPr>
          <w:rFonts w:eastAsia="Calibri"/>
          <w:b/>
          <w:bCs/>
          <w:highlight w:val="yellow"/>
        </w:rPr>
        <w:t xml:space="preserve">Paso </w:t>
      </w:r>
      <w:r w:rsidR="007965B2" w:rsidRPr="007A4631">
        <w:rPr>
          <w:rFonts w:eastAsia="Calibri"/>
          <w:b/>
          <w:bCs/>
          <w:highlight w:val="yellow"/>
        </w:rPr>
        <w:t xml:space="preserve">9 – Filtros de </w:t>
      </w:r>
      <w:proofErr w:type="spellStart"/>
      <w:r w:rsidR="007965B2" w:rsidRPr="007A4631">
        <w:rPr>
          <w:rFonts w:eastAsia="Calibri"/>
          <w:b/>
          <w:bCs/>
          <w:highlight w:val="yellow"/>
        </w:rPr>
        <w:t>servlet</w:t>
      </w:r>
      <w:proofErr w:type="spellEnd"/>
      <w:r w:rsidR="007965B2" w:rsidRPr="007A4631">
        <w:rPr>
          <w:rFonts w:eastAsia="Calibri"/>
          <w:b/>
          <w:bCs/>
          <w:highlight w:val="yellow"/>
        </w:rPr>
        <w:t xml:space="preserve"> (CORS y errores de protocolo)</w:t>
      </w:r>
      <w:bookmarkEnd w:id="35"/>
    </w:p>
    <w:p w14:paraId="394787C5" w14:textId="77777777" w:rsidR="007965B2" w:rsidRPr="007965B2" w:rsidRDefault="007965B2" w:rsidP="007965B2">
      <w:pPr>
        <w:spacing w:after="200" w:line="276" w:lineRule="auto"/>
        <w:rPr>
          <w:rFonts w:eastAsia="Calibri"/>
          <w:sz w:val="22"/>
          <w:szCs w:val="22"/>
          <w:highlight w:val="yellow"/>
        </w:rPr>
      </w:pPr>
      <w:bookmarkStart w:id="36" w:name="_9kkqnzlpa600" w:colFirst="0" w:colLast="0"/>
      <w:bookmarkEnd w:id="36"/>
      <w:r w:rsidRPr="007965B2">
        <w:rPr>
          <w:rFonts w:eastAsia="Calibri"/>
          <w:sz w:val="22"/>
          <w:szCs w:val="22"/>
          <w:highlight w:val="yellow"/>
        </w:rPr>
        <w:t>Además del controlador y los servicios, web.xml registra dos filtros:</w:t>
      </w:r>
    </w:p>
    <w:p w14:paraId="0830659D" w14:textId="77777777" w:rsidR="007965B2" w:rsidRPr="007965B2" w:rsidRDefault="007965B2" w:rsidP="007965B2">
      <w:pPr>
        <w:pStyle w:val="Prrafodelista"/>
        <w:numPr>
          <w:ilvl w:val="0"/>
          <w:numId w:val="6"/>
        </w:numPr>
        <w:spacing w:after="200" w:line="276" w:lineRule="auto"/>
        <w:rPr>
          <w:rFonts w:eastAsia="Calibri"/>
          <w:sz w:val="22"/>
          <w:szCs w:val="22"/>
          <w:highlight w:val="yellow"/>
        </w:rPr>
      </w:pPr>
      <w:proofErr w:type="spellStart"/>
      <w:r w:rsidRPr="007965B2">
        <w:rPr>
          <w:rFonts w:eastAsia="Calibri"/>
          <w:sz w:val="22"/>
          <w:szCs w:val="22"/>
          <w:highlight w:val="yellow"/>
        </w:rPr>
        <w:t>FiltroCors</w:t>
      </w:r>
      <w:proofErr w:type="spellEnd"/>
      <w:r w:rsidRPr="007965B2">
        <w:rPr>
          <w:rFonts w:eastAsia="Calibri"/>
          <w:sz w:val="22"/>
          <w:szCs w:val="22"/>
          <w:highlight w:val="yellow"/>
        </w:rPr>
        <w:t xml:space="preserve">: agrega las cabeceras CORS (el cliente web corre en el navegador). Por defecto permite cualquier puerto de http://localhost y http://127.0.0.1, configurable con el parámetro </w:t>
      </w:r>
      <w:proofErr w:type="spellStart"/>
      <w:r w:rsidRPr="007965B2">
        <w:rPr>
          <w:rFonts w:eastAsia="Calibri"/>
          <w:sz w:val="22"/>
          <w:szCs w:val="22"/>
          <w:highlight w:val="yellow"/>
        </w:rPr>
        <w:t>cors.origenes.permitidos</w:t>
      </w:r>
      <w:proofErr w:type="spellEnd"/>
      <w:r w:rsidRPr="007965B2">
        <w:rPr>
          <w:rFonts w:eastAsia="Calibri"/>
          <w:sz w:val="22"/>
          <w:szCs w:val="22"/>
          <w:highlight w:val="yellow"/>
        </w:rPr>
        <w:t xml:space="preserve">. Responde a la petición previa (OPTIONS </w:t>
      </w:r>
      <w:proofErr w:type="spellStart"/>
      <w:r w:rsidRPr="007965B2">
        <w:rPr>
          <w:rFonts w:eastAsia="Calibri"/>
          <w:sz w:val="22"/>
          <w:szCs w:val="22"/>
          <w:highlight w:val="yellow"/>
        </w:rPr>
        <w:t>preflight</w:t>
      </w:r>
      <w:proofErr w:type="spellEnd"/>
      <w:r w:rsidRPr="007965B2">
        <w:rPr>
          <w:rFonts w:eastAsia="Calibri"/>
          <w:sz w:val="22"/>
          <w:szCs w:val="22"/>
          <w:highlight w:val="yellow"/>
        </w:rPr>
        <w:t>).</w:t>
      </w:r>
    </w:p>
    <w:p w14:paraId="43B6F1BB" w14:textId="77777777" w:rsidR="000F3908" w:rsidRPr="007965B2" w:rsidRDefault="007965B2" w:rsidP="007965B2">
      <w:pPr>
        <w:pStyle w:val="Prrafodelista"/>
        <w:numPr>
          <w:ilvl w:val="0"/>
          <w:numId w:val="6"/>
        </w:numPr>
        <w:spacing w:after="200" w:line="276" w:lineRule="auto"/>
        <w:rPr>
          <w:rFonts w:eastAsia="Calibri"/>
          <w:b/>
          <w:bCs/>
          <w:sz w:val="22"/>
          <w:szCs w:val="22"/>
          <w:highlight w:val="yellow"/>
        </w:rPr>
      </w:pPr>
      <w:proofErr w:type="spellStart"/>
      <w:r w:rsidRPr="007965B2">
        <w:rPr>
          <w:rFonts w:eastAsia="Calibri"/>
          <w:sz w:val="22"/>
          <w:szCs w:val="22"/>
          <w:highlight w:val="yellow"/>
        </w:rPr>
        <w:t>FiltroPeticionSoap</w:t>
      </w:r>
      <w:proofErr w:type="spellEnd"/>
      <w:r w:rsidRPr="007965B2">
        <w:rPr>
          <w:rFonts w:eastAsia="Calibri"/>
          <w:sz w:val="22"/>
          <w:szCs w:val="22"/>
          <w:highlight w:val="yellow"/>
        </w:rPr>
        <w:t xml:space="preserve">: revisa que la petición sea un sobre SOAP 1.1 cuya operación exista; si no (operación inexistente, cuerpo vacío o mensaje mal formado) contesta un SOAP </w:t>
      </w:r>
      <w:proofErr w:type="spellStart"/>
      <w:r w:rsidRPr="007965B2">
        <w:rPr>
          <w:rFonts w:eastAsia="Calibri"/>
          <w:sz w:val="22"/>
          <w:szCs w:val="22"/>
          <w:highlight w:val="yellow"/>
        </w:rPr>
        <w:t>Fault</w:t>
      </w:r>
      <w:proofErr w:type="spellEnd"/>
      <w:r w:rsidRPr="007965B2">
        <w:rPr>
          <w:rFonts w:eastAsia="Calibri"/>
          <w:sz w:val="22"/>
          <w:szCs w:val="22"/>
          <w:highlight w:val="yellow"/>
        </w:rPr>
        <w:t xml:space="preserve"> genérico en lugar del </w:t>
      </w:r>
      <w:proofErr w:type="spellStart"/>
      <w:r w:rsidRPr="007965B2">
        <w:rPr>
          <w:rFonts w:eastAsia="Calibri"/>
          <w:sz w:val="22"/>
          <w:szCs w:val="22"/>
          <w:highlight w:val="yellow"/>
        </w:rPr>
        <w:t>NullPointerException</w:t>
      </w:r>
      <w:proofErr w:type="spellEnd"/>
      <w:r w:rsidRPr="007965B2">
        <w:rPr>
          <w:rFonts w:eastAsia="Calibri"/>
          <w:sz w:val="22"/>
          <w:szCs w:val="22"/>
          <w:highlight w:val="yellow"/>
        </w:rPr>
        <w:t xml:space="preserve"> que produce el contenedor. Así no se exponen detalles técnicos.</w:t>
      </w:r>
    </w:p>
    <w:p w14:paraId="5C646787" w14:textId="77777777" w:rsidR="007965B2" w:rsidRPr="008F3440" w:rsidRDefault="007965B2" w:rsidP="007965B2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7" w:name="_Toc243350036"/>
      <w:r>
        <w:rPr>
          <w:rFonts w:ascii="Arial" w:hAnsi="Arial" w:cs="Arial"/>
          <w:i/>
          <w:iCs/>
          <w:color w:val="auto"/>
        </w:rPr>
        <w:t>Tabla 7.</w:t>
      </w:r>
      <w:r>
        <w:rPr>
          <w:rFonts w:ascii="Arial" w:hAnsi="Arial" w:cs="Arial"/>
          <w:color w:val="auto"/>
        </w:rPr>
        <w:t xml:space="preserve"> Web.xml (registro de filtros)</w:t>
      </w:r>
      <w:bookmarkEnd w:id="37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7965B2" w:rsidRPr="00E06814" w14:paraId="333293F0" w14:textId="77777777" w:rsidTr="00FC3698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482A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&lt;web-app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xmlns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="https://jakarta.ee/xml/ns/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jakartaee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"</w:t>
            </w:r>
          </w:p>
          <w:p w14:paraId="63752DF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xmlns:xsi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="http://www.w3.org/2001/XMLSchema-instance"</w:t>
            </w:r>
          </w:p>
          <w:p w14:paraId="21721D47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xsi:schemaLocation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="https://jakarta.ee/xml/ns/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jakartaee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https://jakarta.ee/xml/ns/jakartaee/web-app_6_0.xsd"</w:t>
            </w:r>
          </w:p>
          <w:p w14:paraId="31D9E28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version="6.0"&gt;</w:t>
            </w:r>
          </w:p>
          <w:p w14:paraId="0ED3C4D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&lt;display-name&gt;WSCOMSERVIDOR -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Conversor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de 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Monster&lt;/display-name&gt;</w:t>
            </w:r>
          </w:p>
          <w:p w14:paraId="6D33FCC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7E74EB07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&lt;filter&gt;</w:t>
            </w:r>
          </w:p>
          <w:p w14:paraId="6669673F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&lt;filter-name&gt;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FiltroCors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&lt;/filter-name&gt;</w:t>
            </w:r>
          </w:p>
          <w:p w14:paraId="74AAD7E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&lt;filter-class&gt;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ec.edu.monster.seguridad.FiltroCors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&lt;/filter-class&gt;</w:t>
            </w:r>
          </w:p>
          <w:p w14:paraId="5929374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init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-param&gt;</w:t>
            </w:r>
          </w:p>
          <w:p w14:paraId="1D3A2C3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&lt;param-name&gt;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cors.origenes.permitidos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&lt;/param-name&gt;</w:t>
            </w:r>
          </w:p>
          <w:p w14:paraId="5BBEB46F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&lt;param-value&gt;http://localhost:*,http://127.0.0.1:*&lt;/param-value&gt;</w:t>
            </w:r>
          </w:p>
          <w:p w14:paraId="3E1CF59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&lt;/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init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-param&gt;</w:t>
            </w:r>
          </w:p>
          <w:p w14:paraId="780697F0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&lt;/filter&gt;</w:t>
            </w:r>
          </w:p>
          <w:p w14:paraId="2FFFDC9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&lt;filter-mapping&gt;</w:t>
            </w:r>
          </w:p>
          <w:p w14:paraId="05BE067E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&lt;filter-name&gt;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FiltroCors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&lt;/filter-name&gt;</w:t>
            </w:r>
          </w:p>
          <w:p w14:paraId="660BB263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-pattern&gt;/*&lt;/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-pattern&gt;</w:t>
            </w:r>
          </w:p>
          <w:p w14:paraId="69C77D0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 xml:space="preserve">    &lt;/filter-mapping&gt;</w:t>
            </w:r>
          </w:p>
          <w:p w14:paraId="251408BA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C9F8E3B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&lt;filter&gt;</w:t>
            </w:r>
          </w:p>
          <w:p w14:paraId="60202BE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&lt;filter-name&gt;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FiltroPeticionSoap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&lt;/filter-name&gt;</w:t>
            </w:r>
          </w:p>
          <w:p w14:paraId="4D41E94E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&lt;filter-class&gt;ec.edu.monster.seguridad.FiltroPeticionSoap&lt;/filter-class&gt;</w:t>
            </w:r>
          </w:p>
          <w:p w14:paraId="74A036B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init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-param&gt;</w:t>
            </w:r>
          </w:p>
          <w:p w14:paraId="4160F5F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&lt;param-name&gt;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soap.espacio.nombres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&lt;/param-name&gt;</w:t>
            </w:r>
          </w:p>
          <w:p w14:paraId="3FC8973D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&lt;param-value&gt;http://ws.monster.edu.ec/&lt;/param-value&gt;</w:t>
            </w:r>
          </w:p>
          <w:p w14:paraId="0D5ED3D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&lt;/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init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-param&gt;</w:t>
            </w:r>
          </w:p>
          <w:p w14:paraId="09F14F99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init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-param&gt;</w:t>
            </w:r>
          </w:p>
          <w:p w14:paraId="0987636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&lt;param-name&gt;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soap.operaciones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&lt;/param-name&gt;</w:t>
            </w:r>
          </w:p>
          <w:p w14:paraId="29FDDA9C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7965B2">
              <w:rPr>
                <w:rFonts w:eastAsia="Calibri"/>
                <w:color w:val="4F81BD"/>
                <w:sz w:val="22"/>
                <w:szCs w:val="22"/>
              </w:rPr>
              <w:t>&lt;param-value&gt;autenticar,obtenerCategorias,obtenerUnidades,convertir&lt;/param-value&gt;</w:t>
            </w:r>
          </w:p>
          <w:p w14:paraId="0AB86B3E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init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-param&gt;</w:t>
            </w:r>
          </w:p>
          <w:p w14:paraId="5FF6D17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&lt;/filter&gt;</w:t>
            </w:r>
          </w:p>
          <w:p w14:paraId="1ACE6E97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&lt;filter-mapping&gt;</w:t>
            </w:r>
          </w:p>
          <w:p w14:paraId="7C755EB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&lt;filter-name&gt;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FiltroPeticionSoap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&lt;/filter-name&gt;</w:t>
            </w:r>
          </w:p>
          <w:p w14:paraId="3DBF4D60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-pattern&gt;/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WSConversorUnidades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-pattern&gt;</w:t>
            </w:r>
          </w:p>
          <w:p w14:paraId="6F082D0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&lt;/filter-mapping&gt;</w:t>
            </w:r>
          </w:p>
          <w:p w14:paraId="27B40E28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418FD96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&lt;welcome-file-list&gt;</w:t>
            </w:r>
          </w:p>
          <w:p w14:paraId="4693A865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&lt;welcome-file&gt;index.html&lt;/welcome-file&gt;</w:t>
            </w:r>
          </w:p>
          <w:p w14:paraId="29B00714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&lt;/welcome-file-list&gt;</w:t>
            </w:r>
          </w:p>
          <w:p w14:paraId="610C62AE" w14:textId="77777777" w:rsidR="007965B2" w:rsidRPr="007965B2" w:rsidRDefault="007965B2" w:rsidP="007965B2">
            <w:pPr>
              <w:widowControl w:val="0"/>
              <w:spacing w:line="240" w:lineRule="auto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7965B2">
              <w:rPr>
                <w:rFonts w:eastAsia="Calibri"/>
                <w:color w:val="4F81BD"/>
                <w:sz w:val="22"/>
                <w:szCs w:val="22"/>
                <w:lang w:val="en-US"/>
              </w:rPr>
              <w:t>&lt;/web-app&gt;</w:t>
            </w:r>
          </w:p>
        </w:tc>
      </w:tr>
    </w:tbl>
    <w:p w14:paraId="36623927" w14:textId="77777777" w:rsidR="007965B2" w:rsidRPr="007965B2" w:rsidRDefault="007965B2" w:rsidP="007965B2">
      <w:pPr>
        <w:spacing w:after="200" w:line="276" w:lineRule="auto"/>
        <w:rPr>
          <w:rFonts w:eastAsia="Calibri"/>
          <w:sz w:val="22"/>
          <w:szCs w:val="22"/>
          <w:lang w:val="en-US"/>
        </w:rPr>
      </w:pPr>
    </w:p>
    <w:p w14:paraId="71375446" w14:textId="77777777" w:rsidR="007A4631" w:rsidRPr="008F3440" w:rsidRDefault="007965B2" w:rsidP="007965B2">
      <w:pPr>
        <w:spacing w:after="200" w:line="276" w:lineRule="auto"/>
        <w:rPr>
          <w:rFonts w:eastAsia="Calibri"/>
          <w:b/>
          <w:bCs/>
          <w:color w:val="17365D"/>
          <w:sz w:val="22"/>
          <w:szCs w:val="22"/>
        </w:rPr>
      </w:pPr>
      <w:bookmarkStart w:id="38" w:name="_nyi6qmakt7o4" w:colFirst="0" w:colLast="0"/>
      <w:bookmarkEnd w:id="38"/>
      <w:r w:rsidRPr="007965B2">
        <w:rPr>
          <w:rFonts w:eastAsia="Calibri"/>
          <w:color w:val="17365D"/>
          <w:sz w:val="22"/>
          <w:szCs w:val="22"/>
          <w:highlight w:val="yellow"/>
        </w:rPr>
        <w:t xml:space="preserve">El proyecto incluye </w:t>
      </w:r>
      <w:proofErr w:type="spellStart"/>
      <w:r w:rsidRPr="007965B2">
        <w:rPr>
          <w:rFonts w:eastAsia="Calibri"/>
          <w:color w:val="17365D"/>
          <w:sz w:val="22"/>
          <w:szCs w:val="22"/>
          <w:highlight w:val="yellow"/>
        </w:rPr>
        <w:t>src</w:t>
      </w:r>
      <w:proofErr w:type="spellEnd"/>
      <w:r w:rsidRPr="007965B2">
        <w:rPr>
          <w:rFonts w:eastAsia="Calibri"/>
          <w:color w:val="17365D"/>
          <w:sz w:val="22"/>
          <w:szCs w:val="22"/>
          <w:highlight w:val="yellow"/>
        </w:rPr>
        <w:t>/</w:t>
      </w:r>
      <w:proofErr w:type="spellStart"/>
      <w:r w:rsidRPr="007965B2">
        <w:rPr>
          <w:rFonts w:eastAsia="Calibri"/>
          <w:color w:val="17365D"/>
          <w:sz w:val="22"/>
          <w:szCs w:val="22"/>
          <w:highlight w:val="yellow"/>
        </w:rPr>
        <w:t>main</w:t>
      </w:r>
      <w:proofErr w:type="spellEnd"/>
      <w:r w:rsidRPr="007965B2">
        <w:rPr>
          <w:rFonts w:eastAsia="Calibri"/>
          <w:color w:val="17365D"/>
          <w:sz w:val="22"/>
          <w:szCs w:val="22"/>
          <w:highlight w:val="yellow"/>
        </w:rPr>
        <w:t>/</w:t>
      </w:r>
      <w:proofErr w:type="spellStart"/>
      <w:r w:rsidRPr="007965B2">
        <w:rPr>
          <w:rFonts w:eastAsia="Calibri"/>
          <w:color w:val="17365D"/>
          <w:sz w:val="22"/>
          <w:szCs w:val="22"/>
          <w:highlight w:val="yellow"/>
        </w:rPr>
        <w:t>webapp</w:t>
      </w:r>
      <w:proofErr w:type="spellEnd"/>
      <w:r w:rsidRPr="007965B2">
        <w:rPr>
          <w:rFonts w:eastAsia="Calibri"/>
          <w:color w:val="17365D"/>
          <w:sz w:val="22"/>
          <w:szCs w:val="22"/>
          <w:highlight w:val="yellow"/>
        </w:rPr>
        <w:t>/WEB-INF/beans.xml (</w:t>
      </w:r>
      <w:proofErr w:type="spellStart"/>
      <w:r w:rsidRPr="007965B2">
        <w:rPr>
          <w:rFonts w:eastAsia="Calibri"/>
          <w:color w:val="17365D"/>
          <w:sz w:val="22"/>
          <w:szCs w:val="22"/>
          <w:highlight w:val="yellow"/>
        </w:rPr>
        <w:t>bean-discovery-mode</w:t>
      </w:r>
      <w:proofErr w:type="spellEnd"/>
      <w:r w:rsidRPr="007965B2">
        <w:rPr>
          <w:rFonts w:eastAsia="Calibri"/>
          <w:color w:val="17365D"/>
          <w:sz w:val="22"/>
          <w:szCs w:val="22"/>
          <w:highlight w:val="yellow"/>
        </w:rPr>
        <w:t>="</w:t>
      </w:r>
      <w:proofErr w:type="spellStart"/>
      <w:r w:rsidRPr="007965B2">
        <w:rPr>
          <w:rFonts w:eastAsia="Calibri"/>
          <w:color w:val="17365D"/>
          <w:sz w:val="22"/>
          <w:szCs w:val="22"/>
          <w:highlight w:val="yellow"/>
        </w:rPr>
        <w:t>all</w:t>
      </w:r>
      <w:proofErr w:type="spellEnd"/>
      <w:r w:rsidRPr="007965B2">
        <w:rPr>
          <w:rFonts w:eastAsia="Calibri"/>
          <w:color w:val="17365D"/>
          <w:sz w:val="22"/>
          <w:szCs w:val="22"/>
          <w:highlight w:val="yellow"/>
        </w:rPr>
        <w:t xml:space="preserve">") para que Payara descubra los </w:t>
      </w:r>
      <w:proofErr w:type="spellStart"/>
      <w:r w:rsidRPr="007965B2">
        <w:rPr>
          <w:rFonts w:eastAsia="Calibri"/>
          <w:color w:val="17365D"/>
          <w:sz w:val="22"/>
          <w:szCs w:val="22"/>
          <w:highlight w:val="yellow"/>
        </w:rPr>
        <w:t>beans</w:t>
      </w:r>
      <w:proofErr w:type="spellEnd"/>
      <w:r w:rsidRPr="007965B2">
        <w:rPr>
          <w:rFonts w:eastAsia="Calibri"/>
          <w:color w:val="17365D"/>
          <w:sz w:val="22"/>
          <w:szCs w:val="22"/>
          <w:highlight w:val="yellow"/>
        </w:rPr>
        <w:t>, y una index.html de comprobación con los enlaces al WSDL y al XSD.</w:t>
      </w:r>
    </w:p>
    <w:p w14:paraId="72A8E9BA" w14:textId="77777777" w:rsidR="000F3908" w:rsidRPr="008F3440" w:rsidRDefault="000F3908">
      <w:pPr>
        <w:jc w:val="center"/>
        <w:rPr>
          <w:rFonts w:eastAsia="Calibri"/>
          <w:color w:val="17365D"/>
        </w:rPr>
      </w:pPr>
    </w:p>
    <w:p w14:paraId="551B7EC7" w14:textId="77777777" w:rsidR="000D73C4" w:rsidRDefault="000D640E" w:rsidP="0048130E">
      <w:pPr>
        <w:pStyle w:val="Ttulo3"/>
        <w:numPr>
          <w:ilvl w:val="2"/>
          <w:numId w:val="5"/>
        </w:numPr>
      </w:pPr>
      <w:bookmarkStart w:id="39" w:name="_Toc243350202"/>
      <w:r>
        <w:rPr>
          <w:rFonts w:eastAsia="Calibri"/>
          <w:b/>
          <w:bCs/>
        </w:rPr>
        <w:t>Paso 10 — Estrategias de conversión</w:t>
      </w:r>
      <w:bookmarkEnd w:id="39"/>
    </w:p>
    <w:p w14:paraId="1ADB7C06" w14:textId="77777777" w:rsidR="000D73C4" w:rsidRDefault="000D640E">
      <w:r>
        <w:rPr>
          <w:sz w:val="22"/>
          <w:szCs w:val="22"/>
          <w:lang w:val="es-EC"/>
        </w:rPr>
        <w:t xml:space="preserve">La lógica de cálculo se aísla tras una interfaz (patrón </w:t>
      </w:r>
      <w:proofErr w:type="spellStart"/>
      <w:r>
        <w:rPr>
          <w:sz w:val="22"/>
          <w:szCs w:val="22"/>
          <w:lang w:val="es-EC"/>
        </w:rPr>
        <w:t>Strategy</w:t>
      </w:r>
      <w:proofErr w:type="spellEnd"/>
      <w:r>
        <w:rPr>
          <w:sz w:val="22"/>
          <w:szCs w:val="22"/>
          <w:lang w:val="es-EC"/>
        </w:rPr>
        <w:t xml:space="preserve">) para poder inyectar el conversor de cada categoría. </w:t>
      </w:r>
      <w:proofErr w:type="spellStart"/>
      <w:r>
        <w:rPr>
          <w:sz w:val="22"/>
          <w:szCs w:val="22"/>
          <w:lang w:val="es-EC"/>
        </w:rPr>
        <w:t>ConversorLineal</w:t>
      </w:r>
      <w:proofErr w:type="spellEnd"/>
      <w:r>
        <w:rPr>
          <w:sz w:val="22"/>
          <w:szCs w:val="22"/>
          <w:lang w:val="es-EC"/>
        </w:rPr>
        <w:t xml:space="preserve"> sirve a longitud y masa (multiplica por el factor base); </w:t>
      </w:r>
      <w:proofErr w:type="spellStart"/>
      <w:r>
        <w:rPr>
          <w:sz w:val="22"/>
          <w:szCs w:val="22"/>
          <w:lang w:val="es-EC"/>
        </w:rPr>
        <w:t>ConversorTemperatura</w:t>
      </w:r>
      <w:proofErr w:type="spellEnd"/>
      <w:r>
        <w:rPr>
          <w:sz w:val="22"/>
          <w:szCs w:val="22"/>
          <w:lang w:val="es-EC"/>
        </w:rPr>
        <w:t xml:space="preserve"> aplica las fórmulas entre escalas y redefine admite(...) para rechazar valores por debajo del cero absoluto.</w:t>
      </w:r>
    </w:p>
    <w:p w14:paraId="7131C2F3" w14:textId="77777777" w:rsidR="000D73C4" w:rsidRDefault="000D640E">
      <w:pPr>
        <w:pStyle w:val="Ttulo5"/>
      </w:pPr>
      <w:bookmarkStart w:id="40" w:name="_Toc243350037"/>
      <w:r>
        <w:rPr>
          <w:rFonts w:ascii="Arial" w:hAnsi="Arial" w:cs="Arial"/>
          <w:i/>
          <w:iCs/>
          <w:color w:val="auto"/>
        </w:rPr>
        <w:t>Tabla 8.</w:t>
      </w:r>
      <w:r>
        <w:rPr>
          <w:rFonts w:ascii="Arial" w:hAnsi="Arial" w:cs="Arial"/>
          <w:color w:val="auto"/>
        </w:rPr>
        <w:t xml:space="preserve"> IConversor.java</w:t>
      </w:r>
      <w:bookmarkEnd w:id="40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6E4CEF1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0DD24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interface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IConversor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{</w:t>
            </w:r>
          </w:p>
          <w:p w14:paraId="2B00611B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489A1709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convertir(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valor, Unidad origen, Unidad destino);</w:t>
            </w:r>
          </w:p>
          <w:p w14:paraId="5A728005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75A63227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/**</w:t>
            </w:r>
          </w:p>
          <w:p w14:paraId="03DF096B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* Indica si el valor es físicamente posible en la unidad de origen.</w:t>
            </w:r>
          </w:p>
          <w:p w14:paraId="1E78FC1B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* Un valor no admitido se responde con DATA-001.</w:t>
            </w:r>
          </w:p>
          <w:p w14:paraId="226C4E0F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</w:t>
            </w: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*/</w:t>
            </w:r>
          </w:p>
          <w:p w14:paraId="2FFB5C6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default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boolean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admite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(double valor, Unidad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) {</w:t>
            </w:r>
          </w:p>
          <w:p w14:paraId="5914DC25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return true;</w:t>
            </w:r>
          </w:p>
          <w:p w14:paraId="104E538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7E744F3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>}</w:t>
            </w:r>
          </w:p>
        </w:tc>
      </w:tr>
    </w:tbl>
    <w:p w14:paraId="187E7818" w14:textId="77777777" w:rsidR="000D73C4" w:rsidRDefault="000D73C4"/>
    <w:p w14:paraId="46D1DFB3" w14:textId="77777777" w:rsidR="000D73C4" w:rsidRDefault="000D640E">
      <w:pPr>
        <w:pStyle w:val="Ttulo5"/>
      </w:pPr>
      <w:bookmarkStart w:id="41" w:name="_Toc243350038"/>
      <w:r>
        <w:rPr>
          <w:rFonts w:ascii="Arial" w:hAnsi="Arial" w:cs="Arial"/>
          <w:i/>
          <w:iCs/>
          <w:color w:val="auto"/>
        </w:rPr>
        <w:t>Tabla 9.</w:t>
      </w:r>
      <w:r>
        <w:rPr>
          <w:rFonts w:ascii="Arial" w:hAnsi="Arial" w:cs="Arial"/>
          <w:color w:val="auto"/>
        </w:rPr>
        <w:t xml:space="preserve"> ConversorLineal.java y ConversorTemperatura.java</w:t>
      </w:r>
      <w:bookmarkEnd w:id="41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6C14077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FAB9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ConversorLineal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implements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IConversor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</w:t>
            </w:r>
          </w:p>
          <w:p w14:paraId="48E6D0B1" w14:textId="77777777" w:rsidR="000D73C4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59E0F47C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@Override</w:t>
            </w:r>
          </w:p>
          <w:p w14:paraId="26101F40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convertir(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valor, Unidad origen, Unidad destino) {</w:t>
            </w:r>
          </w:p>
          <w:p w14:paraId="538BAACC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valor *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origen.getFactorBase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() /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destino.getFactorBase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();</w:t>
            </w:r>
          </w:p>
          <w:p w14:paraId="30243811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7887A37D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}</w:t>
            </w:r>
          </w:p>
          <w:p w14:paraId="0697DEE9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0B4F44B9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ConversorTemperatura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implements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IConversor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{</w:t>
            </w:r>
          </w:p>
          <w:p w14:paraId="7B0C29E5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1CB03B57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final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CERO_ABSOLUTO_CELSIUS = -273.15;</w:t>
            </w:r>
          </w:p>
          <w:p w14:paraId="2FE149E7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static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final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TOLERANCIA = 1e-9;</w:t>
            </w:r>
          </w:p>
          <w:p w14:paraId="70DCFFD4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694F4AD8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@Override</w:t>
            </w:r>
          </w:p>
          <w:p w14:paraId="21F730CA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convertir(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valor, Unidad origen, Unidad destino) {</w:t>
            </w:r>
          </w:p>
          <w:p w14:paraId="23177393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EscalaTemperatura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escalaOrigen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escalaDe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(origen);</w:t>
            </w:r>
          </w:p>
          <w:p w14:paraId="55B99F19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EscalaTemperatura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escalaDestino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escalaDe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(destino);</w:t>
            </w:r>
          </w:p>
          <w:p w14:paraId="4D1973F9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escalaDestino.desdeCelsius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escalaOrigen.aCelsius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(valor));</w:t>
            </w:r>
          </w:p>
          <w:p w14:paraId="6482F4E4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0EF9BC14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1DB0F84D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@Override</w:t>
            </w:r>
          </w:p>
          <w:p w14:paraId="29325BD2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boolean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admite(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valor, Unidad origen) {</w:t>
            </w:r>
          </w:p>
          <w:p w14:paraId="0BF94376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EscalaTemperatura.deNombre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origen.getNombre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())</w:t>
            </w:r>
          </w:p>
          <w:p w14:paraId="749DB3DF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.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map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(escala -&gt;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escala.aCelsius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(valor) &gt;= CERO_ABSOLUTO_CELSIUS - TOLERANCIA)</w:t>
            </w:r>
          </w:p>
          <w:p w14:paraId="610A6014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.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orElse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(true);</w:t>
            </w:r>
          </w:p>
          <w:p w14:paraId="6614D906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8D69B63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7706781" w14:textId="77777777" w:rsidR="000D73C4" w:rsidRDefault="000D73C4">
      <w:pPr>
        <w:pStyle w:val="Ttulo4"/>
      </w:pPr>
    </w:p>
    <w:p w14:paraId="0E3FAE16" w14:textId="77777777" w:rsidR="000D73C4" w:rsidRDefault="000D640E">
      <w:pPr>
        <w:pStyle w:val="Ttulo3"/>
        <w:numPr>
          <w:ilvl w:val="2"/>
          <w:numId w:val="5"/>
        </w:numPr>
        <w:jc w:val="both"/>
      </w:pPr>
      <w:bookmarkStart w:id="42" w:name="_Toc243350203"/>
      <w:r>
        <w:rPr>
          <w:rFonts w:eastAsia="Calibri"/>
          <w:b/>
          <w:bCs/>
        </w:rPr>
        <w:t>Paso 11 — Catálogo y servicio de conversión</w:t>
      </w:r>
      <w:bookmarkEnd w:id="42"/>
    </w:p>
    <w:p w14:paraId="3C063CE3" w14:textId="77777777" w:rsidR="000D73C4" w:rsidRDefault="000D640E">
      <w:proofErr w:type="spellStart"/>
      <w:r>
        <w:rPr>
          <w:sz w:val="22"/>
          <w:szCs w:val="22"/>
          <w:lang w:val="es-EC"/>
        </w:rPr>
        <w:t>CatalogoServicio</w:t>
      </w:r>
      <w:proofErr w:type="spellEnd"/>
      <w:r>
        <w:rPr>
          <w:sz w:val="22"/>
          <w:szCs w:val="22"/>
          <w:lang w:val="es-EC"/>
        </w:rPr>
        <w:t xml:space="preserve"> guarda las categorías y sus unidades (longitud, masa y temperatura) con sus factores base; </w:t>
      </w:r>
      <w:proofErr w:type="spellStart"/>
      <w:r>
        <w:rPr>
          <w:sz w:val="22"/>
          <w:szCs w:val="22"/>
          <w:lang w:val="es-EC"/>
        </w:rPr>
        <w:t>ConversionServicio</w:t>
      </w:r>
      <w:proofErr w:type="spellEnd"/>
      <w:r>
        <w:rPr>
          <w:sz w:val="22"/>
          <w:szCs w:val="22"/>
          <w:lang w:val="es-EC"/>
        </w:rPr>
        <w:t xml:space="preserve"> resuelve la solicitud contra el catálogo, elige la estrategia y devuelve el resultado o el código de error correspondiente.</w:t>
      </w:r>
    </w:p>
    <w:p w14:paraId="565AA176" w14:textId="77777777" w:rsidR="000D73C4" w:rsidRDefault="000D640E">
      <w:pPr>
        <w:pStyle w:val="Ttulo5"/>
      </w:pPr>
      <w:bookmarkStart w:id="43" w:name="_Toc243350039"/>
      <w:r>
        <w:rPr>
          <w:rFonts w:ascii="Arial" w:hAnsi="Arial" w:cs="Arial"/>
          <w:i/>
          <w:iCs/>
          <w:color w:val="auto"/>
        </w:rPr>
        <w:t>Tabla 10.</w:t>
      </w:r>
      <w:r>
        <w:rPr>
          <w:rFonts w:ascii="Arial" w:hAnsi="Arial" w:cs="Arial"/>
          <w:color w:val="auto"/>
        </w:rPr>
        <w:t xml:space="preserve"> CatalogoServicio.java (catálogo por defecto)</w:t>
      </w:r>
      <w:bookmarkEnd w:id="43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634CB9F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11344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public static final String LONGITUD = "LONGITUD";</w:t>
            </w:r>
          </w:p>
          <w:p w14:paraId="547D0B04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public static final String MASA = "MASA";</w:t>
            </w:r>
          </w:p>
          <w:p w14:paraId="5C1C8745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public static final String TEMPERATURA = "TEMPERATURA";</w:t>
            </w:r>
          </w:p>
          <w:p w14:paraId="4D7E54B5" w14:textId="77777777" w:rsidR="000D73C4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2847A26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private static List&lt;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&gt;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catalogoPorDefecto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() {</w:t>
            </w:r>
          </w:p>
          <w:p w14:paraId="2F4EC7D7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return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List.of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</w:p>
          <w:p w14:paraId="7C555A3F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new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(LONGITUD,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List.of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</w:p>
          <w:p w14:paraId="71741D3E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new Unidad("centímetros", "cm", 0.01),</w:t>
            </w:r>
          </w:p>
          <w:p w14:paraId="0E92C531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Unidad("metros", "m", 1.0),</w:t>
            </w:r>
          </w:p>
          <w:p w14:paraId="2FA3B168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lastRenderedPageBreak/>
              <w:t xml:space="preserve">                    new Unidad("pies", "ft", 0.3048),</w:t>
            </w:r>
          </w:p>
          <w:p w14:paraId="35D9BCFF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Unidad("yardas", "yd", 0.9144),</w:t>
            </w:r>
          </w:p>
          <w:p w14:paraId="7D3450C9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Unidad("millas", "mi", 1609.344))),</w:t>
            </w:r>
          </w:p>
          <w:p w14:paraId="5B0C1A2A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new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(MASA,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List.of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</w:p>
          <w:p w14:paraId="7A54B3DE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Unidad("gramos", "g", 0.001),</w:t>
            </w:r>
          </w:p>
          <w:p w14:paraId="1E853A18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Unidad("kilogramos", "kg", 1.0),</w:t>
            </w:r>
          </w:p>
          <w:p w14:paraId="78127AAA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Unidad("onzas", "oz", 0.028349523125),</w:t>
            </w:r>
          </w:p>
          <w:p w14:paraId="77F8C4B0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Unidad("libras", "lb", 0.45359237),</w:t>
            </w:r>
          </w:p>
          <w:p w14:paraId="1D9E9ABC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Unidad("quintales", "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qq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", 45.359237))),</w:t>
            </w:r>
          </w:p>
          <w:p w14:paraId="68A2EF71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new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(TEMPERATURA,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List.of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</w:p>
          <w:p w14:paraId="4DC8B763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celsius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", "°C", SIN_FACTOR),</w:t>
            </w:r>
          </w:p>
          <w:p w14:paraId="28303C0A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fahrenheit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", "°F", SIN_FACTOR),</w:t>
            </w:r>
          </w:p>
          <w:p w14:paraId="5D7C14C3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Unidad("kelvin", "K", SIN_FACTOR),</w:t>
            </w:r>
          </w:p>
          <w:p w14:paraId="7C356177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Unidad("newton", "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°N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", SIN_FACTOR),</w:t>
            </w:r>
          </w:p>
          <w:p w14:paraId="26E91043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new Unidad("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reaumur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", "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°Ré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", SIN_FACTOR))));</w:t>
            </w:r>
          </w:p>
          <w:p w14:paraId="5621A1E5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1860DAC" w14:textId="77777777" w:rsidR="000D73C4" w:rsidRDefault="000D73C4"/>
    <w:p w14:paraId="5EC73F06" w14:textId="77777777" w:rsidR="000D73C4" w:rsidRDefault="000D640E">
      <w:pPr>
        <w:pStyle w:val="Ttulo5"/>
      </w:pPr>
      <w:bookmarkStart w:id="44" w:name="_Toc243350040"/>
      <w:r>
        <w:rPr>
          <w:rFonts w:ascii="Arial" w:hAnsi="Arial" w:cs="Arial"/>
          <w:i/>
          <w:iCs/>
          <w:color w:val="auto"/>
        </w:rPr>
        <w:t>Tabla 11.</w:t>
      </w:r>
      <w:r>
        <w:rPr>
          <w:rFonts w:ascii="Arial" w:hAnsi="Arial" w:cs="Arial"/>
          <w:color w:val="auto"/>
        </w:rPr>
        <w:t xml:space="preserve"> ConversionServicio.java (convertir y resolver)</w:t>
      </w:r>
      <w:bookmarkEnd w:id="44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154C215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9A438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RespuestaConversion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convertir(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SolicitudConversion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solicitud) {</w:t>
            </w:r>
          </w:p>
          <w:p w14:paraId="7EADC66A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Resolucion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resolucion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= resolver(solicitud);</w:t>
            </w:r>
          </w:p>
          <w:p w14:paraId="6BA1DB0C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(!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resolucion.valida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()) {</w:t>
            </w:r>
          </w:p>
          <w:p w14:paraId="3B5D5605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FabricaRespuestas.conversionFallida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resolucion.codigo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());</w:t>
            </w:r>
          </w:p>
          <w:p w14:paraId="06B9BEA2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1ED304E6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Unidad origen 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resolucion.origen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();</w:t>
            </w:r>
          </w:p>
          <w:p w14:paraId="206FC04D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Unidad destino 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resolucion.destino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();</w:t>
            </w:r>
          </w:p>
          <w:p w14:paraId="7A310E27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46F8F99C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resultado 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mismaUnidad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(origen, destino)</w:t>
            </w:r>
          </w:p>
          <w:p w14:paraId="588CB0DC" w14:textId="77777777" w:rsidR="000D73C4" w:rsidRPr="007076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?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solicitud.getValor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()</w:t>
            </w:r>
          </w:p>
          <w:p w14:paraId="2869C3F0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: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resolucion.conversor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().convertir(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solicitud.getValor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(), origen, destino);</w:t>
            </w:r>
          </w:p>
          <w:p w14:paraId="7C8E83C2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(!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Double.isFinite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(resultado)) {</w:t>
            </w:r>
          </w:p>
          <w:p w14:paraId="0261A4D0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FabricaRespuestas.conversionFallida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(CodigoRespuesta.DATA_001);</w:t>
            </w:r>
          </w:p>
          <w:p w14:paraId="76FC7270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4DBF1957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FabricaRespuestas.conversionExitosa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(resultado,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origen.getNombre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(),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destino.getNombre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());</w:t>
            </w:r>
          </w:p>
          <w:p w14:paraId="373C09AE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4A7EB3C" w14:textId="77777777" w:rsidR="000D73C4" w:rsidRDefault="000D73C4"/>
    <w:p w14:paraId="58F83476" w14:textId="77777777" w:rsidR="000D73C4" w:rsidRDefault="000D640E">
      <w:pPr>
        <w:pStyle w:val="Ttulo3"/>
        <w:numPr>
          <w:ilvl w:val="2"/>
          <w:numId w:val="5"/>
        </w:numPr>
        <w:jc w:val="both"/>
      </w:pPr>
      <w:bookmarkStart w:id="45" w:name="_Toc243350204"/>
      <w:r>
        <w:rPr>
          <w:rFonts w:eastAsia="Calibri"/>
          <w:b/>
          <w:bCs/>
        </w:rPr>
        <w:t>Códigos de respuesta del servicio</w:t>
      </w:r>
      <w:bookmarkEnd w:id="45"/>
    </w:p>
    <w:p w14:paraId="450180A3" w14:textId="77777777" w:rsidR="000D73C4" w:rsidRDefault="000D640E">
      <w:r>
        <w:rPr>
          <w:sz w:val="22"/>
          <w:szCs w:val="22"/>
          <w:lang w:val="es-EC"/>
        </w:rPr>
        <w:t xml:space="preserve">Todas las respuestas llevan estado (OK / ERROR), código y mensaje. El servicio nunca responde con un SOAP </w:t>
      </w:r>
      <w:proofErr w:type="spellStart"/>
      <w:r>
        <w:rPr>
          <w:sz w:val="22"/>
          <w:szCs w:val="22"/>
          <w:lang w:val="es-EC"/>
        </w:rPr>
        <w:t>Fault</w:t>
      </w:r>
      <w:proofErr w:type="spellEnd"/>
      <w:r>
        <w:rPr>
          <w:sz w:val="22"/>
          <w:szCs w:val="22"/>
          <w:lang w:val="es-EC"/>
        </w:rPr>
        <w:t xml:space="preserve"> por un error de negocio.</w:t>
      </w:r>
    </w:p>
    <w:p w14:paraId="65B0CB06" w14:textId="77777777" w:rsidR="000D73C4" w:rsidRDefault="000D640E">
      <w:pPr>
        <w:pStyle w:val="Ttulo5"/>
      </w:pPr>
      <w:bookmarkStart w:id="46" w:name="_Toc243350041"/>
      <w:r>
        <w:rPr>
          <w:rFonts w:ascii="Arial" w:hAnsi="Arial" w:cs="Arial"/>
          <w:i/>
          <w:iCs/>
          <w:color w:val="auto"/>
        </w:rPr>
        <w:t>Tabla 12.</w:t>
      </w:r>
      <w:r>
        <w:rPr>
          <w:rFonts w:ascii="Arial" w:hAnsi="Arial" w:cs="Arial"/>
          <w:color w:val="auto"/>
        </w:rPr>
        <w:t xml:space="preserve"> Códigos de respuesta del servicio</w:t>
      </w:r>
      <w:bookmarkEnd w:id="46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2F08A6F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98EE7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Código   Significado</w:t>
            </w:r>
          </w:p>
          <w:p w14:paraId="4E9C1912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200      Operación correcta</w:t>
            </w:r>
          </w:p>
          <w:p w14:paraId="557AA99F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AUTH-001 Token inválido o ausente</w:t>
            </w:r>
          </w:p>
          <w:p w14:paraId="5DCA09AF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AUTH-002 Sesión expirada</w:t>
            </w:r>
          </w:p>
          <w:p w14:paraId="2AE25F02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AUTH-003 Usuario o contraseña incorrectos</w:t>
            </w:r>
          </w:p>
          <w:p w14:paraId="4963A0CC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UNIT-001 Unidad de origen no soportada</w:t>
            </w:r>
          </w:p>
          <w:p w14:paraId="0E1CA07B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lastRenderedPageBreak/>
              <w:t>UNIT-002 Unidad de destino no soportada</w:t>
            </w:r>
          </w:p>
          <w:p w14:paraId="7B455783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DATA-001 Datos incompletos o inconsistentes (incluye valor no numérico)</w:t>
            </w:r>
          </w:p>
          <w:p w14:paraId="2E3B2BB6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SYS-001  Error interno del servidor</w:t>
            </w:r>
          </w:p>
        </w:tc>
      </w:tr>
    </w:tbl>
    <w:p w14:paraId="79FAB80F" w14:textId="77777777" w:rsidR="000D73C4" w:rsidRDefault="000D73C4">
      <w:pPr>
        <w:pStyle w:val="Ttulo4"/>
      </w:pPr>
    </w:p>
    <w:p w14:paraId="2273FF3A" w14:textId="77777777" w:rsidR="000D73C4" w:rsidRDefault="000D640E">
      <w:pPr>
        <w:pStyle w:val="Ttulo3"/>
        <w:numPr>
          <w:ilvl w:val="2"/>
          <w:numId w:val="5"/>
        </w:numPr>
        <w:jc w:val="both"/>
      </w:pPr>
      <w:bookmarkStart w:id="47" w:name="_Toc243350205"/>
      <w:r>
        <w:rPr>
          <w:rFonts w:eastAsia="Calibri"/>
          <w:b/>
          <w:bCs/>
        </w:rPr>
        <w:t>Paso 12 — Pruebas y ejecución</w:t>
      </w:r>
      <w:bookmarkEnd w:id="47"/>
    </w:p>
    <w:p w14:paraId="57131D93" w14:textId="77777777" w:rsidR="000D73C4" w:rsidRDefault="000D640E">
      <w:r>
        <w:rPr>
          <w:sz w:val="22"/>
          <w:szCs w:val="22"/>
          <w:lang w:val="es-EC"/>
        </w:rPr>
        <w:t xml:space="preserve">El proyecto trae 342 pruebas </w:t>
      </w:r>
      <w:proofErr w:type="spellStart"/>
      <w:r>
        <w:rPr>
          <w:sz w:val="22"/>
          <w:szCs w:val="22"/>
          <w:lang w:val="es-EC"/>
        </w:rPr>
        <w:t>JUnit</w:t>
      </w:r>
      <w:proofErr w:type="spellEnd"/>
      <w:r>
        <w:rPr>
          <w:sz w:val="22"/>
          <w:szCs w:val="22"/>
          <w:lang w:val="es-EC"/>
        </w:rPr>
        <w:t xml:space="preserve"> 5 en </w:t>
      </w:r>
      <w:proofErr w:type="spellStart"/>
      <w:r>
        <w:rPr>
          <w:sz w:val="22"/>
          <w:szCs w:val="22"/>
          <w:lang w:val="es-EC"/>
        </w:rPr>
        <w:t>src</w:t>
      </w:r>
      <w:proofErr w:type="spellEnd"/>
      <w:r>
        <w:rPr>
          <w:sz w:val="22"/>
          <w:szCs w:val="22"/>
          <w:lang w:val="es-EC"/>
        </w:rPr>
        <w:t>/test/java/</w:t>
      </w:r>
      <w:proofErr w:type="spellStart"/>
      <w:r>
        <w:rPr>
          <w:sz w:val="22"/>
          <w:szCs w:val="22"/>
          <w:lang w:val="es-EC"/>
        </w:rPr>
        <w:t>ec</w:t>
      </w:r>
      <w:proofErr w:type="spellEnd"/>
      <w:r>
        <w:rPr>
          <w:sz w:val="22"/>
          <w:szCs w:val="22"/>
          <w:lang w:val="es-EC"/>
        </w:rPr>
        <w:t>/</w:t>
      </w:r>
      <w:proofErr w:type="spellStart"/>
      <w:r>
        <w:rPr>
          <w:sz w:val="22"/>
          <w:szCs w:val="22"/>
          <w:lang w:val="es-EC"/>
        </w:rPr>
        <w:t>edu</w:t>
      </w:r>
      <w:proofErr w:type="spellEnd"/>
      <w:r>
        <w:rPr>
          <w:sz w:val="22"/>
          <w:szCs w:val="22"/>
          <w:lang w:val="es-EC"/>
        </w:rPr>
        <w:t>/</w:t>
      </w:r>
      <w:proofErr w:type="spellStart"/>
      <w:r>
        <w:rPr>
          <w:sz w:val="22"/>
          <w:szCs w:val="22"/>
          <w:lang w:val="es-EC"/>
        </w:rPr>
        <w:t>monster</w:t>
      </w:r>
      <w:proofErr w:type="spellEnd"/>
      <w:r>
        <w:rPr>
          <w:sz w:val="22"/>
          <w:szCs w:val="22"/>
          <w:lang w:val="es-EC"/>
        </w:rPr>
        <w:t>/pruebas, que cubren el catálogo, la conversión (incluidos casos borde y precisión), la seguridad, los filtros y la fachada SOAP; no necesitan el servidor encendido.</w:t>
      </w:r>
    </w:p>
    <w:p w14:paraId="13627183" w14:textId="77777777" w:rsidR="000D73C4" w:rsidRDefault="000D640E">
      <w:r>
        <w:rPr>
          <w:sz w:val="22"/>
          <w:szCs w:val="22"/>
          <w:lang w:val="es-EC"/>
        </w:rPr>
        <w:t>Para desplegarlo:</w:t>
      </w:r>
    </w:p>
    <w:p w14:paraId="42A971A7" w14:textId="77777777" w:rsidR="000D73C4" w:rsidRDefault="000D640E">
      <w:pPr>
        <w:pStyle w:val="Ttulo5"/>
      </w:pPr>
      <w:bookmarkStart w:id="48" w:name="_Toc243350042"/>
      <w:r>
        <w:rPr>
          <w:rFonts w:ascii="Arial" w:hAnsi="Arial" w:cs="Arial"/>
          <w:i/>
          <w:iCs/>
          <w:color w:val="auto"/>
        </w:rPr>
        <w:t>Tabla 13.</w:t>
      </w:r>
      <w:r>
        <w:rPr>
          <w:rFonts w:ascii="Arial" w:hAnsi="Arial" w:cs="Arial"/>
          <w:color w:val="auto"/>
        </w:rPr>
        <w:t xml:space="preserve"> Comandos de despliegue del servidor (</w:t>
      </w:r>
      <w:proofErr w:type="spellStart"/>
      <w:r>
        <w:rPr>
          <w:rFonts w:ascii="Arial" w:hAnsi="Arial" w:cs="Arial"/>
          <w:color w:val="auto"/>
        </w:rPr>
        <w:t>mvn</w:t>
      </w:r>
      <w:proofErr w:type="spellEnd"/>
      <w:r>
        <w:rPr>
          <w:rFonts w:ascii="Arial" w:hAnsi="Arial" w:cs="Arial"/>
          <w:color w:val="auto"/>
        </w:rPr>
        <w:t>)</w:t>
      </w:r>
      <w:bookmarkEnd w:id="48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461D982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DCF2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cd "04. SERVIDOR/WSCOMSERVIDOR"</w:t>
            </w:r>
          </w:p>
          <w:p w14:paraId="531E227B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mvn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clean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package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# compila y corre las 342 pruebas -&gt; target/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WSCOMSERVIDOR.war</w:t>
            </w:r>
            <w:proofErr w:type="spellEnd"/>
          </w:p>
        </w:tc>
      </w:tr>
    </w:tbl>
    <w:p w14:paraId="78641232" w14:textId="77777777" w:rsidR="0048130E" w:rsidRPr="0048130E" w:rsidRDefault="0048130E" w:rsidP="0048130E">
      <w:pPr>
        <w:pStyle w:val="Prrafodelista"/>
      </w:pPr>
    </w:p>
    <w:p w14:paraId="321B012D" w14:textId="77777777" w:rsidR="000D73C4" w:rsidRDefault="000D640E" w:rsidP="0048130E">
      <w:pPr>
        <w:pStyle w:val="Prrafodelista"/>
        <w:numPr>
          <w:ilvl w:val="0"/>
          <w:numId w:val="8"/>
        </w:numPr>
      </w:pPr>
      <w:r w:rsidRPr="0048130E">
        <w:rPr>
          <w:sz w:val="22"/>
          <w:szCs w:val="22"/>
          <w:lang w:val="es-EC"/>
        </w:rPr>
        <w:t>Abrir la carpeta WSCOMSERVIDOR en NetBeans (File &gt; Open Project).</w:t>
      </w:r>
    </w:p>
    <w:p w14:paraId="5108DC4F" w14:textId="77777777" w:rsidR="000D73C4" w:rsidRDefault="000D640E" w:rsidP="0048130E">
      <w:pPr>
        <w:pStyle w:val="Prrafodelista"/>
        <w:numPr>
          <w:ilvl w:val="0"/>
          <w:numId w:val="8"/>
        </w:numPr>
      </w:pPr>
      <w:r w:rsidRPr="0048130E">
        <w:rPr>
          <w:sz w:val="22"/>
          <w:szCs w:val="22"/>
          <w:lang w:val="es-EC"/>
        </w:rPr>
        <w:t xml:space="preserve">Clic derecho en el proyecto &gt; </w:t>
      </w:r>
      <w:proofErr w:type="spellStart"/>
      <w:r w:rsidRPr="0048130E">
        <w:rPr>
          <w:sz w:val="22"/>
          <w:szCs w:val="22"/>
          <w:lang w:val="es-EC"/>
        </w:rPr>
        <w:t>Clean</w:t>
      </w:r>
      <w:proofErr w:type="spellEnd"/>
      <w:r w:rsidRPr="0048130E">
        <w:rPr>
          <w:sz w:val="22"/>
          <w:szCs w:val="22"/>
          <w:lang w:val="es-EC"/>
        </w:rPr>
        <w:t xml:space="preserve"> and </w:t>
      </w:r>
      <w:proofErr w:type="spellStart"/>
      <w:r w:rsidRPr="0048130E">
        <w:rPr>
          <w:sz w:val="22"/>
          <w:szCs w:val="22"/>
          <w:lang w:val="es-EC"/>
        </w:rPr>
        <w:t>Build</w:t>
      </w:r>
      <w:proofErr w:type="spellEnd"/>
      <w:r w:rsidRPr="0048130E">
        <w:rPr>
          <w:sz w:val="22"/>
          <w:szCs w:val="22"/>
          <w:lang w:val="es-EC"/>
        </w:rPr>
        <w:t>.</w:t>
      </w:r>
    </w:p>
    <w:p w14:paraId="5BF8AF0B" w14:textId="77777777" w:rsidR="000D73C4" w:rsidRDefault="000D640E" w:rsidP="0048130E">
      <w:pPr>
        <w:pStyle w:val="Prrafodelista"/>
        <w:numPr>
          <w:ilvl w:val="0"/>
          <w:numId w:val="8"/>
        </w:numPr>
      </w:pPr>
      <w:r w:rsidRPr="0048130E">
        <w:rPr>
          <w:sz w:val="22"/>
          <w:szCs w:val="22"/>
          <w:lang w:val="es-EC"/>
        </w:rPr>
        <w:t>Clic derecho &gt; Run y elegir el servidor Payara (o copiar target/</w:t>
      </w:r>
      <w:proofErr w:type="spellStart"/>
      <w:r w:rsidRPr="0048130E">
        <w:rPr>
          <w:sz w:val="22"/>
          <w:szCs w:val="22"/>
          <w:lang w:val="es-EC"/>
        </w:rPr>
        <w:t>WSCOMSERVIDOR.war</w:t>
      </w:r>
      <w:proofErr w:type="spellEnd"/>
      <w:r w:rsidRPr="0048130E">
        <w:rPr>
          <w:sz w:val="22"/>
          <w:szCs w:val="22"/>
          <w:lang w:val="es-EC"/>
        </w:rPr>
        <w:t xml:space="preserve"> al </w:t>
      </w:r>
      <w:proofErr w:type="spellStart"/>
      <w:r w:rsidRPr="0048130E">
        <w:rPr>
          <w:sz w:val="22"/>
          <w:szCs w:val="22"/>
          <w:lang w:val="es-EC"/>
        </w:rPr>
        <w:t>autodeploy</w:t>
      </w:r>
      <w:proofErr w:type="spellEnd"/>
      <w:r w:rsidRPr="0048130E">
        <w:rPr>
          <w:sz w:val="22"/>
          <w:szCs w:val="22"/>
          <w:lang w:val="es-EC"/>
        </w:rPr>
        <w:t>).</w:t>
      </w:r>
    </w:p>
    <w:p w14:paraId="6E602BDC" w14:textId="77777777" w:rsidR="000D73C4" w:rsidRDefault="000D640E" w:rsidP="0048130E">
      <w:pPr>
        <w:pStyle w:val="Prrafodelista"/>
        <w:numPr>
          <w:ilvl w:val="0"/>
          <w:numId w:val="8"/>
        </w:numPr>
      </w:pPr>
      <w:r w:rsidRPr="0048130E">
        <w:rPr>
          <w:sz w:val="22"/>
          <w:szCs w:val="22"/>
          <w:lang w:val="es-EC"/>
        </w:rPr>
        <w:t>Comprobar en el navegador el contrato WSDL.</w:t>
      </w:r>
    </w:p>
    <w:p w14:paraId="7A7F8237" w14:textId="77777777" w:rsidR="000D73C4" w:rsidRDefault="000D640E">
      <w:pPr>
        <w:pStyle w:val="Ttulo5"/>
        <w:rPr>
          <w:rFonts w:ascii="Arial" w:hAnsi="Arial" w:cs="Arial"/>
          <w:color w:val="auto"/>
        </w:rPr>
      </w:pPr>
      <w:bookmarkStart w:id="49" w:name="_Toc243350043"/>
      <w:r>
        <w:rPr>
          <w:rFonts w:ascii="Arial" w:hAnsi="Arial" w:cs="Arial"/>
          <w:i/>
          <w:iCs/>
          <w:color w:val="auto"/>
        </w:rPr>
        <w:t>Tabla 14.</w:t>
      </w:r>
      <w:r>
        <w:rPr>
          <w:rFonts w:ascii="Arial" w:hAnsi="Arial" w:cs="Arial"/>
          <w:color w:val="auto"/>
        </w:rPr>
        <w:t xml:space="preserve"> Datos del servicio desplegado (</w:t>
      </w:r>
      <w:proofErr w:type="spellStart"/>
      <w:r>
        <w:rPr>
          <w:rFonts w:ascii="Arial" w:hAnsi="Arial" w:cs="Arial"/>
          <w:color w:val="auto"/>
        </w:rPr>
        <w:t>endpoint</w:t>
      </w:r>
      <w:proofErr w:type="spellEnd"/>
      <w:r>
        <w:rPr>
          <w:rFonts w:ascii="Arial" w:hAnsi="Arial" w:cs="Arial"/>
          <w:color w:val="auto"/>
        </w:rPr>
        <w:t>, WSDL, credenciales)</w:t>
      </w:r>
      <w:bookmarkEnd w:id="49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830"/>
        <w:gridCol w:w="7186"/>
      </w:tblGrid>
      <w:tr w:rsidR="0048130E" w14:paraId="5FF3A686" w14:textId="77777777" w:rsidTr="004813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8B37C62" w14:textId="77777777" w:rsidR="0048130E" w:rsidRPr="0048130E" w:rsidRDefault="0048130E" w:rsidP="0048130E">
            <w:pPr>
              <w:jc w:val="center"/>
              <w:rPr>
                <w:sz w:val="22"/>
                <w:szCs w:val="22"/>
              </w:rPr>
            </w:pPr>
            <w:r w:rsidRPr="0048130E">
              <w:rPr>
                <w:sz w:val="22"/>
                <w:szCs w:val="22"/>
              </w:rPr>
              <w:t>Dato</w:t>
            </w:r>
          </w:p>
        </w:tc>
        <w:tc>
          <w:tcPr>
            <w:tcW w:w="4508" w:type="dxa"/>
          </w:tcPr>
          <w:p w14:paraId="68B76D94" w14:textId="77777777" w:rsidR="0048130E" w:rsidRPr="0048130E" w:rsidRDefault="0048130E" w:rsidP="0048130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8130E">
              <w:rPr>
                <w:sz w:val="22"/>
                <w:szCs w:val="22"/>
              </w:rPr>
              <w:t>Valor</w:t>
            </w:r>
          </w:p>
        </w:tc>
      </w:tr>
      <w:tr w:rsidR="0048130E" w14:paraId="33B636A6" w14:textId="77777777" w:rsidTr="000B15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214841C4" w14:textId="77777777" w:rsidR="0048130E" w:rsidRPr="0048130E" w:rsidRDefault="0048130E" w:rsidP="0048130E">
            <w:pPr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48130E">
              <w:rPr>
                <w:b w:val="0"/>
                <w:bCs w:val="0"/>
                <w:sz w:val="22"/>
                <w:szCs w:val="22"/>
              </w:rPr>
              <w:t>Endpoint</w:t>
            </w:r>
            <w:proofErr w:type="spellEnd"/>
          </w:p>
        </w:tc>
        <w:tc>
          <w:tcPr>
            <w:tcW w:w="4508" w:type="dxa"/>
            <w:vAlign w:val="center"/>
          </w:tcPr>
          <w:p w14:paraId="6C0FC2EF" w14:textId="77777777" w:rsidR="0048130E" w:rsidRPr="0048130E" w:rsidRDefault="0048130E" w:rsidP="004813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8130E">
              <w:rPr>
                <w:sz w:val="22"/>
                <w:szCs w:val="22"/>
              </w:rPr>
              <w:t>http://localhost:8080/WSCOMSERVIDOR/WSConversorUnidades</w:t>
            </w:r>
          </w:p>
        </w:tc>
      </w:tr>
      <w:tr w:rsidR="0048130E" w14:paraId="5B505DA0" w14:textId="77777777" w:rsidTr="000B15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705B4077" w14:textId="77777777" w:rsidR="0048130E" w:rsidRPr="0048130E" w:rsidRDefault="0048130E" w:rsidP="0048130E">
            <w:pPr>
              <w:rPr>
                <w:b w:val="0"/>
                <w:bCs w:val="0"/>
                <w:sz w:val="22"/>
                <w:szCs w:val="22"/>
              </w:rPr>
            </w:pPr>
            <w:r w:rsidRPr="0048130E">
              <w:rPr>
                <w:b w:val="0"/>
                <w:bCs w:val="0"/>
                <w:sz w:val="22"/>
                <w:szCs w:val="22"/>
              </w:rPr>
              <w:t>WSDL</w:t>
            </w:r>
          </w:p>
        </w:tc>
        <w:tc>
          <w:tcPr>
            <w:tcW w:w="4508" w:type="dxa"/>
            <w:vAlign w:val="center"/>
          </w:tcPr>
          <w:p w14:paraId="77C4FDFA" w14:textId="77777777" w:rsidR="0048130E" w:rsidRPr="0048130E" w:rsidRDefault="0048130E" w:rsidP="004813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8130E">
              <w:rPr>
                <w:sz w:val="22"/>
                <w:szCs w:val="22"/>
              </w:rPr>
              <w:t>http://localhost:8080/WSCOMSERVIDOR/WSConversorUnidades</w:t>
            </w:r>
            <w:r>
              <w:rPr>
                <w:sz w:val="22"/>
                <w:szCs w:val="22"/>
              </w:rPr>
              <w:t>?wsdl</w:t>
            </w:r>
          </w:p>
        </w:tc>
      </w:tr>
      <w:tr w:rsidR="0048130E" w14:paraId="5B722F1E" w14:textId="77777777" w:rsidTr="000B15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35249C11" w14:textId="77777777" w:rsidR="0048130E" w:rsidRPr="0048130E" w:rsidRDefault="0048130E" w:rsidP="0048130E">
            <w:pPr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48130E">
              <w:rPr>
                <w:b w:val="0"/>
                <w:bCs w:val="0"/>
                <w:sz w:val="22"/>
                <w:szCs w:val="22"/>
              </w:rPr>
              <w:t>Namespace</w:t>
            </w:r>
            <w:proofErr w:type="spellEnd"/>
          </w:p>
        </w:tc>
        <w:tc>
          <w:tcPr>
            <w:tcW w:w="4508" w:type="dxa"/>
            <w:vAlign w:val="center"/>
          </w:tcPr>
          <w:p w14:paraId="588402F4" w14:textId="77777777" w:rsidR="0048130E" w:rsidRPr="0048130E" w:rsidRDefault="0048130E" w:rsidP="004813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http://ws.monster.edu.ec/</w:t>
            </w:r>
          </w:p>
        </w:tc>
      </w:tr>
      <w:tr w:rsidR="0048130E" w14:paraId="759D86CB" w14:textId="77777777" w:rsidTr="000B15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468681FE" w14:textId="77777777" w:rsidR="0048130E" w:rsidRPr="0048130E" w:rsidRDefault="0048130E" w:rsidP="0048130E">
            <w:pPr>
              <w:rPr>
                <w:b w:val="0"/>
                <w:bCs w:val="0"/>
                <w:sz w:val="22"/>
                <w:szCs w:val="22"/>
              </w:rPr>
            </w:pPr>
            <w:r w:rsidRPr="0048130E">
              <w:rPr>
                <w:b w:val="0"/>
                <w:bCs w:val="0"/>
                <w:sz w:val="22"/>
                <w:szCs w:val="22"/>
              </w:rPr>
              <w:t>Usuario / contraseña de desarrollo</w:t>
            </w:r>
          </w:p>
        </w:tc>
        <w:tc>
          <w:tcPr>
            <w:tcW w:w="4508" w:type="dxa"/>
            <w:vAlign w:val="center"/>
          </w:tcPr>
          <w:p w14:paraId="3135BCEC" w14:textId="77777777" w:rsidR="0048130E" w:rsidRPr="0048130E" w:rsidRDefault="0048130E" w:rsidP="004813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monster</w:t>
            </w:r>
            <w:proofErr w:type="spellEnd"/>
            <w:r>
              <w:rPr>
                <w:sz w:val="22"/>
                <w:szCs w:val="22"/>
              </w:rPr>
              <w:t xml:space="preserve"> / monster2026</w:t>
            </w:r>
          </w:p>
        </w:tc>
      </w:tr>
    </w:tbl>
    <w:p w14:paraId="37490A84" w14:textId="77777777" w:rsidR="000D73C4" w:rsidRDefault="000D73C4" w:rsidP="0048130E"/>
    <w:p w14:paraId="08252BAB" w14:textId="77777777" w:rsidR="00BC0728" w:rsidRDefault="00BC0728" w:rsidP="00BC0728">
      <w:pPr>
        <w:pStyle w:val="Ttulo4"/>
      </w:pPr>
      <w:bookmarkStart w:id="50" w:name="_Toc243349973"/>
      <w:r>
        <w:rPr>
          <w:rFonts w:ascii="Arial" w:hAnsi="Arial" w:cs="Arial"/>
          <w:color w:val="auto"/>
        </w:rPr>
        <w:lastRenderedPageBreak/>
        <w:t>Figura 4. Página index.html del servidor desplegado.</w:t>
      </w:r>
      <w:bookmarkEnd w:id="50"/>
    </w:p>
    <w:p w14:paraId="1508FE10" w14:textId="77777777" w:rsidR="00BC0728" w:rsidRDefault="00BC0728" w:rsidP="00BC0728">
      <w:pPr>
        <w:jc w:val="center"/>
      </w:pPr>
      <w:r w:rsidRPr="00BC0728">
        <w:rPr>
          <w:noProof/>
        </w:rPr>
        <w:drawing>
          <wp:inline distT="0" distB="0" distL="0" distR="0" wp14:anchorId="4A9027A4" wp14:editId="174D9D97">
            <wp:extent cx="5731510" cy="2177415"/>
            <wp:effectExtent l="0" t="0" r="254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77578" w14:textId="77777777" w:rsidR="00BC0728" w:rsidRPr="00BC0728" w:rsidRDefault="00BC0728" w:rsidP="00BC0728">
      <w:pPr>
        <w:pStyle w:val="Ttulo4"/>
        <w:rPr>
          <w:rFonts w:ascii="Arial" w:hAnsi="Arial" w:cs="Arial"/>
          <w:color w:val="auto"/>
        </w:rPr>
      </w:pPr>
      <w:bookmarkStart w:id="51" w:name="_Toc243349974"/>
      <w:r>
        <w:rPr>
          <w:rFonts w:ascii="Arial" w:hAnsi="Arial" w:cs="Arial"/>
          <w:color w:val="auto"/>
        </w:rPr>
        <w:t>Figura 5. Tipos de datos XSD expuesto por el servidor desplegado en Payara.</w:t>
      </w:r>
      <w:bookmarkEnd w:id="51"/>
    </w:p>
    <w:p w14:paraId="5A324546" w14:textId="77777777" w:rsidR="00BC0728" w:rsidRDefault="00BC0728" w:rsidP="0048130E">
      <w:r w:rsidRPr="00BC0728">
        <w:rPr>
          <w:noProof/>
        </w:rPr>
        <w:drawing>
          <wp:inline distT="0" distB="0" distL="0" distR="0" wp14:anchorId="17A3699F" wp14:editId="7317C257">
            <wp:extent cx="5731510" cy="2990215"/>
            <wp:effectExtent l="0" t="0" r="2540" b="63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6F9C" w14:textId="77777777" w:rsidR="000D73C4" w:rsidRDefault="000D640E">
      <w:pPr>
        <w:pStyle w:val="Ttulo4"/>
      </w:pPr>
      <w:bookmarkStart w:id="52" w:name="_Toc243349975"/>
      <w:r>
        <w:rPr>
          <w:rFonts w:ascii="Arial" w:hAnsi="Arial" w:cs="Arial"/>
          <w:color w:val="auto"/>
        </w:rPr>
        <w:lastRenderedPageBreak/>
        <w:t>Figura 6. Contrato WSDL expuesto por el servidor desplegado en Payara.</w:t>
      </w:r>
      <w:bookmarkEnd w:id="52"/>
    </w:p>
    <w:p w14:paraId="53FEA410" w14:textId="77777777" w:rsidR="0048130E" w:rsidRDefault="00BC0728">
      <w:r w:rsidRPr="00BC0728">
        <w:rPr>
          <w:noProof/>
        </w:rPr>
        <w:drawing>
          <wp:inline distT="0" distB="0" distL="0" distR="0" wp14:anchorId="71876BAE" wp14:editId="733AD796">
            <wp:extent cx="5731510" cy="2990850"/>
            <wp:effectExtent l="0" t="0" r="254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8E555" w14:textId="77777777" w:rsidR="000D73C4" w:rsidRDefault="000D640E">
      <w:pPr>
        <w:pStyle w:val="Ttulo2"/>
        <w:numPr>
          <w:ilvl w:val="1"/>
          <w:numId w:val="5"/>
        </w:numPr>
        <w:spacing w:before="120" w:after="120" w:line="240" w:lineRule="auto"/>
        <w:jc w:val="both"/>
      </w:pPr>
      <w:bookmarkStart w:id="53" w:name="_Toc243350206"/>
      <w:r>
        <w:rPr>
          <w:rFonts w:eastAsia="Calibri"/>
          <w:b/>
          <w:bCs/>
          <w:sz w:val="36"/>
          <w:szCs w:val="36"/>
        </w:rPr>
        <w:t>Cliente Consola</w:t>
      </w:r>
      <w:bookmarkEnd w:id="53"/>
    </w:p>
    <w:p w14:paraId="03B2E0D3" w14:textId="77777777" w:rsidR="000D73C4" w:rsidRDefault="000D640E">
      <w:r>
        <w:rPr>
          <w:sz w:val="22"/>
          <w:szCs w:val="22"/>
          <w:lang w:val="es-EC"/>
        </w:rPr>
        <w:t xml:space="preserve">CLICON es el cliente de línea de comandos que consume el mismo servicio SOAP WSCOMSERVIDOR. Está escrito en Java y empaquetado como JAR con Maven (JDK 17). Sigue el patrón MVC: </w:t>
      </w:r>
      <w:proofErr w:type="spellStart"/>
      <w:r>
        <w:rPr>
          <w:sz w:val="22"/>
          <w:szCs w:val="22"/>
          <w:lang w:val="es-EC"/>
        </w:rPr>
        <w:t>Main</w:t>
      </w:r>
      <w:proofErr w:type="spellEnd"/>
      <w:r>
        <w:rPr>
          <w:sz w:val="22"/>
          <w:szCs w:val="22"/>
          <w:lang w:val="es-EC"/>
        </w:rPr>
        <w:t xml:space="preserve"> arma los objetos por inyección de dependencias, las vistas imprimen en consola y leen el teclado, los controladores coordinan las llamadas y guardan la sesión, los modelos son solo datos y la capa </w:t>
      </w:r>
      <w:proofErr w:type="spellStart"/>
      <w:r>
        <w:rPr>
          <w:sz w:val="22"/>
          <w:szCs w:val="22"/>
          <w:lang w:val="es-EC"/>
        </w:rPr>
        <w:t>ws</w:t>
      </w:r>
      <w:proofErr w:type="spellEnd"/>
      <w:r>
        <w:rPr>
          <w:sz w:val="22"/>
          <w:szCs w:val="22"/>
          <w:lang w:val="es-EC"/>
        </w:rPr>
        <w:t xml:space="preserve"> esconde SOAP tras una interfaz.</w:t>
      </w:r>
    </w:p>
    <w:p w14:paraId="0067A458" w14:textId="77777777" w:rsidR="000D73C4" w:rsidRDefault="000D640E">
      <w:pPr>
        <w:rPr>
          <w:sz w:val="22"/>
          <w:szCs w:val="22"/>
          <w:lang w:val="es-EC"/>
        </w:rPr>
      </w:pPr>
      <w:r>
        <w:rPr>
          <w:sz w:val="22"/>
          <w:szCs w:val="22"/>
          <w:lang w:val="es-EC"/>
        </w:rPr>
        <w:t xml:space="preserve">El cliente no tiene unidades ni fórmulas: las categorías y unidades se piden al servidor y el cálculo lo hace el servidor. El contrato del servicio está copiado en </w:t>
      </w:r>
      <w:proofErr w:type="spellStart"/>
      <w:r>
        <w:rPr>
          <w:sz w:val="22"/>
          <w:szCs w:val="22"/>
          <w:lang w:val="es-EC"/>
        </w:rPr>
        <w:t>src</w:t>
      </w:r>
      <w:proofErr w:type="spellEnd"/>
      <w:r>
        <w:rPr>
          <w:sz w:val="22"/>
          <w:szCs w:val="22"/>
          <w:lang w:val="es-EC"/>
        </w:rPr>
        <w:t>/</w:t>
      </w:r>
      <w:proofErr w:type="spellStart"/>
      <w:r>
        <w:rPr>
          <w:sz w:val="22"/>
          <w:szCs w:val="22"/>
          <w:lang w:val="es-EC"/>
        </w:rPr>
        <w:t>main</w:t>
      </w:r>
      <w:proofErr w:type="spellEnd"/>
      <w:r>
        <w:rPr>
          <w:sz w:val="22"/>
          <w:szCs w:val="22"/>
          <w:lang w:val="es-EC"/>
        </w:rPr>
        <w:t>/</w:t>
      </w:r>
      <w:proofErr w:type="spellStart"/>
      <w:r>
        <w:rPr>
          <w:sz w:val="22"/>
          <w:szCs w:val="22"/>
          <w:lang w:val="es-EC"/>
        </w:rPr>
        <w:t>resources</w:t>
      </w:r>
      <w:proofErr w:type="spellEnd"/>
      <w:r>
        <w:rPr>
          <w:sz w:val="22"/>
          <w:szCs w:val="22"/>
          <w:lang w:val="es-EC"/>
        </w:rPr>
        <w:t>/</w:t>
      </w:r>
      <w:proofErr w:type="spellStart"/>
      <w:r>
        <w:rPr>
          <w:sz w:val="22"/>
          <w:szCs w:val="22"/>
          <w:lang w:val="es-EC"/>
        </w:rPr>
        <w:t>wsdl</w:t>
      </w:r>
      <w:proofErr w:type="spellEnd"/>
      <w:r>
        <w:rPr>
          <w:sz w:val="22"/>
          <w:szCs w:val="22"/>
          <w:lang w:val="es-EC"/>
        </w:rPr>
        <w:t>, así que el proyecto compila y arranca aunque el servidor esté apagado.</w:t>
      </w:r>
    </w:p>
    <w:p w14:paraId="23188575" w14:textId="77777777" w:rsidR="00DF2DDC" w:rsidRDefault="008E398A">
      <w:pPr>
        <w:pStyle w:val="Ttulo5"/>
      </w:pPr>
      <w:bookmarkStart w:id="54" w:name="_Toc243350044"/>
      <w:r>
        <w:rPr>
          <w:rFonts w:ascii="Arial" w:hAnsi="Arial" w:cs="Arial"/>
          <w:i/>
          <w:iCs/>
          <w:color w:val="auto"/>
        </w:rPr>
        <w:t>Tabla 15.</w:t>
      </w:r>
      <w:r>
        <w:rPr>
          <w:rFonts w:ascii="Arial" w:hAnsi="Arial" w:cs="Arial"/>
          <w:color w:val="auto"/>
        </w:rPr>
        <w:t xml:space="preserve"> Capas y paquetes del cliente de consola (CLICON)</w:t>
      </w:r>
      <w:bookmarkEnd w:id="54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DF2DDC" w14:paraId="18B6854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4A9E6" w14:textId="77777777" w:rsidR="00DF2DDC" w:rsidRPr="007076C4" w:rsidRDefault="008E398A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Capa                       Paquete                        Clases</w:t>
            </w:r>
          </w:p>
          <w:p w14:paraId="59B6E752" w14:textId="77777777" w:rsidR="00DF2DDC" w:rsidRPr="007076C4" w:rsidRDefault="008E398A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Arranque              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ec.edu.monster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Main</w:t>
            </w:r>
            <w:proofErr w:type="spellEnd"/>
          </w:p>
          <w:p w14:paraId="58D51DEA" w14:textId="77777777" w:rsidR="00DF2DDC" w:rsidRPr="007076C4" w:rsidRDefault="008E398A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Vista                 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ec.edu.monster.vista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LoginVista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MenuVista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CatalogoVista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ConversionVista</w:t>
            </w:r>
            <w:proofErr w:type="spellEnd"/>
          </w:p>
          <w:p w14:paraId="02E96DC8" w14:textId="77777777" w:rsidR="00DF2DDC" w:rsidRPr="007076C4" w:rsidRDefault="008E398A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Controlador           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ec.edu.monster.controlador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LoginControlador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CatalogoControlador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ConversionControlador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ControladorProtegido</w:t>
            </w:r>
            <w:proofErr w:type="spellEnd"/>
          </w:p>
          <w:p w14:paraId="502547FB" w14:textId="77777777" w:rsidR="00DF2DDC" w:rsidRPr="007076C4" w:rsidRDefault="008E398A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Modelo (solo datos)   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ec.edu.monster.modelo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SesionModelo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SolicitudConversion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, Respuesta (+ subclases)</w:t>
            </w:r>
          </w:p>
          <w:p w14:paraId="4147361D" w14:textId="77777777" w:rsidR="00DF2DDC" w:rsidRPr="007076C4" w:rsidRDefault="008E398A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Acceso al servicio SOAP    ec.edu.monster.ws         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IClienteConversor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ClienteWSConversor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WSConversorUnidades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ServicioNoDisponibleException</w:t>
            </w:r>
            <w:proofErr w:type="spellEnd"/>
          </w:p>
          <w:p w14:paraId="63F3BD6A" w14:textId="77777777" w:rsidR="00DF2DDC" w:rsidRPr="007076C4" w:rsidRDefault="008E398A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Utilidades            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ec.edu.monster.util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EntradaUtil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RespuestaUtil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FinDeEntradaException</w:t>
            </w:r>
            <w:proofErr w:type="spellEnd"/>
          </w:p>
        </w:tc>
      </w:tr>
    </w:tbl>
    <w:p w14:paraId="2D2361EA" w14:textId="77777777" w:rsidR="00BC0728" w:rsidRDefault="00BC0728"/>
    <w:p w14:paraId="41700A2D" w14:textId="77777777" w:rsidR="000D73C4" w:rsidRDefault="000D640E">
      <w:pPr>
        <w:pStyle w:val="Ttulo3"/>
        <w:numPr>
          <w:ilvl w:val="2"/>
          <w:numId w:val="5"/>
        </w:numPr>
        <w:jc w:val="both"/>
      </w:pPr>
      <w:bookmarkStart w:id="55" w:name="_Toc243350207"/>
      <w:r>
        <w:rPr>
          <w:rFonts w:eastAsia="Calibri"/>
          <w:b/>
          <w:bCs/>
        </w:rPr>
        <w:lastRenderedPageBreak/>
        <w:t>Paso 1</w:t>
      </w:r>
      <w:bookmarkEnd w:id="55"/>
    </w:p>
    <w:p w14:paraId="024334B9" w14:textId="77777777" w:rsidR="000D73C4" w:rsidRDefault="000D640E">
      <w:r>
        <w:rPr>
          <w:sz w:val="22"/>
          <w:szCs w:val="22"/>
          <w:lang w:val="es-EC"/>
        </w:rPr>
        <w:t xml:space="preserve">Para el cliente de consola se usó NetBeans: se crea un nuevo proyecto con File &gt; New Project &gt; Maven &gt; Java </w:t>
      </w:r>
      <w:proofErr w:type="spellStart"/>
      <w:r>
        <w:rPr>
          <w:sz w:val="22"/>
          <w:szCs w:val="22"/>
          <w:lang w:val="es-EC"/>
        </w:rPr>
        <w:t>Application</w:t>
      </w:r>
      <w:proofErr w:type="spellEnd"/>
      <w:r>
        <w:rPr>
          <w:sz w:val="22"/>
          <w:szCs w:val="22"/>
          <w:lang w:val="es-EC"/>
        </w:rPr>
        <w:t xml:space="preserve">, con nombre CLICON, </w:t>
      </w:r>
      <w:proofErr w:type="spellStart"/>
      <w:r>
        <w:rPr>
          <w:sz w:val="22"/>
          <w:szCs w:val="22"/>
          <w:lang w:val="es-EC"/>
        </w:rPr>
        <w:t>Group</w:t>
      </w:r>
      <w:proofErr w:type="spellEnd"/>
      <w:r>
        <w:rPr>
          <w:sz w:val="22"/>
          <w:szCs w:val="22"/>
          <w:lang w:val="es-EC"/>
        </w:rPr>
        <w:t xml:space="preserve"> ID </w:t>
      </w:r>
      <w:proofErr w:type="spellStart"/>
      <w:r>
        <w:rPr>
          <w:sz w:val="22"/>
          <w:szCs w:val="22"/>
          <w:lang w:val="es-EC"/>
        </w:rPr>
        <w:t>ec.edu.monster</w:t>
      </w:r>
      <w:proofErr w:type="spellEnd"/>
      <w:r>
        <w:rPr>
          <w:sz w:val="22"/>
          <w:szCs w:val="22"/>
          <w:lang w:val="es-EC"/>
        </w:rPr>
        <w:t xml:space="preserve"> y Java 17.</w:t>
      </w:r>
    </w:p>
    <w:p w14:paraId="674A3E8C" w14:textId="77777777" w:rsidR="000D73C4" w:rsidRDefault="000D640E">
      <w:pPr>
        <w:pStyle w:val="Ttulo4"/>
        <w:rPr>
          <w:rFonts w:ascii="Arial" w:hAnsi="Arial" w:cs="Arial"/>
          <w:color w:val="auto"/>
        </w:rPr>
      </w:pPr>
      <w:bookmarkStart w:id="56" w:name="_Toc243349976"/>
      <w:r>
        <w:rPr>
          <w:rFonts w:ascii="Arial" w:hAnsi="Arial" w:cs="Arial"/>
          <w:color w:val="auto"/>
        </w:rPr>
        <w:t xml:space="preserve">Figura 7. Creación del proyecto CLICON en NetBeans (Maven / Java </w:t>
      </w:r>
      <w:proofErr w:type="spellStart"/>
      <w:r>
        <w:rPr>
          <w:rFonts w:ascii="Arial" w:hAnsi="Arial" w:cs="Arial"/>
          <w:color w:val="auto"/>
        </w:rPr>
        <w:t>Application</w:t>
      </w:r>
      <w:proofErr w:type="spellEnd"/>
      <w:r>
        <w:rPr>
          <w:rFonts w:ascii="Arial" w:hAnsi="Arial" w:cs="Arial"/>
          <w:color w:val="auto"/>
        </w:rPr>
        <w:t>).</w:t>
      </w:r>
      <w:bookmarkEnd w:id="56"/>
    </w:p>
    <w:p w14:paraId="264E7A8C" w14:textId="77777777" w:rsidR="00BC0728" w:rsidRDefault="00BC0728" w:rsidP="00BC0728">
      <w:pPr>
        <w:jc w:val="center"/>
      </w:pPr>
      <w:r w:rsidRPr="00BC0728">
        <w:rPr>
          <w:noProof/>
        </w:rPr>
        <w:drawing>
          <wp:inline distT="0" distB="0" distL="0" distR="0" wp14:anchorId="336D8C8E" wp14:editId="0CB5EF31">
            <wp:extent cx="4550185" cy="3118485"/>
            <wp:effectExtent l="0" t="0" r="3175" b="571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4262" cy="3121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016BD" w14:textId="77777777" w:rsidR="00BC0728" w:rsidRPr="00BC0728" w:rsidRDefault="00BC0728" w:rsidP="00BC0728">
      <w:pPr>
        <w:jc w:val="center"/>
      </w:pPr>
    </w:p>
    <w:p w14:paraId="03352E40" w14:textId="77777777" w:rsidR="000D73C4" w:rsidRDefault="000D640E">
      <w:pPr>
        <w:pStyle w:val="Ttulo3"/>
        <w:numPr>
          <w:ilvl w:val="2"/>
          <w:numId w:val="5"/>
        </w:numPr>
        <w:jc w:val="both"/>
      </w:pPr>
      <w:bookmarkStart w:id="57" w:name="_Toc243350208"/>
      <w:r>
        <w:rPr>
          <w:rFonts w:eastAsia="Calibri"/>
          <w:b/>
          <w:bCs/>
        </w:rPr>
        <w:t>Paso 2</w:t>
      </w:r>
      <w:bookmarkEnd w:id="57"/>
    </w:p>
    <w:p w14:paraId="2A3BFBB5" w14:textId="77777777" w:rsidR="000D73C4" w:rsidRDefault="000D640E">
      <w:r>
        <w:rPr>
          <w:sz w:val="22"/>
          <w:szCs w:val="22"/>
          <w:lang w:val="es-EC"/>
        </w:rPr>
        <w:t xml:space="preserve">Una vez creado el proyecto se generan los paquetes bajo </w:t>
      </w:r>
      <w:proofErr w:type="spellStart"/>
      <w:r>
        <w:rPr>
          <w:sz w:val="22"/>
          <w:szCs w:val="22"/>
          <w:lang w:val="es-EC"/>
        </w:rPr>
        <w:t>ec.edu.monster</w:t>
      </w:r>
      <w:proofErr w:type="spellEnd"/>
      <w:r>
        <w:rPr>
          <w:sz w:val="22"/>
          <w:szCs w:val="22"/>
          <w:lang w:val="es-EC"/>
        </w:rPr>
        <w:t>, cada uno con una responsabilidad del MVC.</w:t>
      </w:r>
    </w:p>
    <w:p w14:paraId="5A3419E8" w14:textId="77777777" w:rsidR="000D73C4" w:rsidRDefault="000D640E">
      <w:pPr>
        <w:pStyle w:val="Ttulo4"/>
        <w:rPr>
          <w:rFonts w:ascii="Arial" w:hAnsi="Arial" w:cs="Arial"/>
          <w:color w:val="auto"/>
        </w:rPr>
      </w:pPr>
      <w:bookmarkStart w:id="58" w:name="_Toc243349977"/>
      <w:r>
        <w:rPr>
          <w:rFonts w:ascii="Arial" w:hAnsi="Arial" w:cs="Arial"/>
          <w:color w:val="auto"/>
        </w:rPr>
        <w:t>Figura 8. Paquetes del proyecto CLICON.</w:t>
      </w:r>
      <w:bookmarkEnd w:id="58"/>
    </w:p>
    <w:p w14:paraId="1BD2D13E" w14:textId="77777777" w:rsidR="00BC0728" w:rsidRDefault="00BC0728" w:rsidP="00BC0728">
      <w:pPr>
        <w:jc w:val="center"/>
      </w:pPr>
      <w:r w:rsidRPr="00BC0728">
        <w:rPr>
          <w:noProof/>
        </w:rPr>
        <w:drawing>
          <wp:inline distT="0" distB="0" distL="0" distR="0" wp14:anchorId="3AA5E8D8" wp14:editId="09E2693C">
            <wp:extent cx="3680779" cy="1882303"/>
            <wp:effectExtent l="0" t="0" r="0" b="381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209F3" w14:textId="77777777" w:rsidR="00BC0728" w:rsidRPr="00BC0728" w:rsidRDefault="00BC0728" w:rsidP="00BC0728">
      <w:pPr>
        <w:jc w:val="center"/>
      </w:pPr>
    </w:p>
    <w:p w14:paraId="26345B43" w14:textId="77777777" w:rsidR="000D73C4" w:rsidRDefault="000D640E">
      <w:pPr>
        <w:pStyle w:val="Ttulo3"/>
        <w:numPr>
          <w:ilvl w:val="2"/>
          <w:numId w:val="5"/>
        </w:numPr>
        <w:jc w:val="both"/>
      </w:pPr>
      <w:bookmarkStart w:id="59" w:name="_Toc243350209"/>
      <w:r>
        <w:rPr>
          <w:rFonts w:eastAsia="Calibri"/>
          <w:b/>
          <w:bCs/>
        </w:rPr>
        <w:lastRenderedPageBreak/>
        <w:t>Paso 3</w:t>
      </w:r>
      <w:bookmarkEnd w:id="59"/>
    </w:p>
    <w:p w14:paraId="419DE4B8" w14:textId="77777777" w:rsidR="000D73C4" w:rsidRDefault="000D640E">
      <w:r>
        <w:rPr>
          <w:sz w:val="22"/>
          <w:szCs w:val="22"/>
          <w:lang w:val="es-EC"/>
        </w:rPr>
        <w:t xml:space="preserve">El pom.xml declara el empaquetado </w:t>
      </w:r>
      <w:proofErr w:type="spellStart"/>
      <w:r>
        <w:rPr>
          <w:sz w:val="22"/>
          <w:szCs w:val="22"/>
          <w:lang w:val="es-EC"/>
        </w:rPr>
        <w:t>jar</w:t>
      </w:r>
      <w:proofErr w:type="spellEnd"/>
      <w:r>
        <w:rPr>
          <w:sz w:val="22"/>
          <w:szCs w:val="22"/>
          <w:lang w:val="es-EC"/>
        </w:rPr>
        <w:t xml:space="preserve">, la implementación de JAX-WS (Metro, </w:t>
      </w:r>
      <w:proofErr w:type="spellStart"/>
      <w:r>
        <w:rPr>
          <w:sz w:val="22"/>
          <w:szCs w:val="22"/>
          <w:lang w:val="es-EC"/>
        </w:rPr>
        <w:t>jaxws-rt</w:t>
      </w:r>
      <w:proofErr w:type="spellEnd"/>
      <w:r>
        <w:rPr>
          <w:sz w:val="22"/>
          <w:szCs w:val="22"/>
          <w:lang w:val="es-EC"/>
        </w:rPr>
        <w:t xml:space="preserve">), necesaria porque un programa de consola no trae el contenedor del servidor, </w:t>
      </w:r>
      <w:proofErr w:type="spellStart"/>
      <w:r>
        <w:rPr>
          <w:sz w:val="22"/>
          <w:szCs w:val="22"/>
          <w:lang w:val="es-EC"/>
        </w:rPr>
        <w:t>JUnit</w:t>
      </w:r>
      <w:proofErr w:type="spellEnd"/>
      <w:r>
        <w:rPr>
          <w:sz w:val="22"/>
          <w:szCs w:val="22"/>
          <w:lang w:val="es-EC"/>
        </w:rPr>
        <w:t xml:space="preserve"> 5 para las pruebas y el </w:t>
      </w:r>
      <w:proofErr w:type="spellStart"/>
      <w:r>
        <w:rPr>
          <w:sz w:val="22"/>
          <w:szCs w:val="22"/>
          <w:lang w:val="es-EC"/>
        </w:rPr>
        <w:t>exec</w:t>
      </w:r>
      <w:proofErr w:type="spellEnd"/>
      <w:r>
        <w:rPr>
          <w:sz w:val="22"/>
          <w:szCs w:val="22"/>
          <w:lang w:val="es-EC"/>
        </w:rPr>
        <w:t>-</w:t>
      </w:r>
      <w:proofErr w:type="spellStart"/>
      <w:r>
        <w:rPr>
          <w:sz w:val="22"/>
          <w:szCs w:val="22"/>
          <w:lang w:val="es-EC"/>
        </w:rPr>
        <w:t>maven</w:t>
      </w:r>
      <w:proofErr w:type="spellEnd"/>
      <w:r>
        <w:rPr>
          <w:sz w:val="22"/>
          <w:szCs w:val="22"/>
          <w:lang w:val="es-EC"/>
        </w:rPr>
        <w:t xml:space="preserve">-plugin para poder arrancar con </w:t>
      </w:r>
      <w:proofErr w:type="spellStart"/>
      <w:r>
        <w:rPr>
          <w:sz w:val="22"/>
          <w:szCs w:val="22"/>
          <w:lang w:val="es-EC"/>
        </w:rPr>
        <w:t>mvn</w:t>
      </w:r>
      <w:proofErr w:type="spellEnd"/>
      <w:r>
        <w:rPr>
          <w:sz w:val="22"/>
          <w:szCs w:val="22"/>
          <w:lang w:val="es-EC"/>
        </w:rPr>
        <w:t xml:space="preserve"> </w:t>
      </w:r>
      <w:proofErr w:type="spellStart"/>
      <w:r>
        <w:rPr>
          <w:sz w:val="22"/>
          <w:szCs w:val="22"/>
          <w:lang w:val="es-EC"/>
        </w:rPr>
        <w:t>exec:java</w:t>
      </w:r>
      <w:proofErr w:type="spellEnd"/>
      <w:r>
        <w:rPr>
          <w:sz w:val="22"/>
          <w:szCs w:val="22"/>
          <w:lang w:val="es-EC"/>
        </w:rPr>
        <w:t>.</w:t>
      </w:r>
    </w:p>
    <w:p w14:paraId="615C4D58" w14:textId="77777777" w:rsidR="000D73C4" w:rsidRDefault="000D640E">
      <w:pPr>
        <w:pStyle w:val="Ttulo5"/>
      </w:pPr>
      <w:bookmarkStart w:id="60" w:name="_Toc243350045"/>
      <w:r>
        <w:rPr>
          <w:rFonts w:ascii="Arial" w:hAnsi="Arial" w:cs="Arial"/>
          <w:i/>
          <w:iCs/>
          <w:color w:val="auto"/>
        </w:rPr>
        <w:t>Tabla 16.</w:t>
      </w:r>
      <w:r>
        <w:rPr>
          <w:rFonts w:ascii="Arial" w:hAnsi="Arial" w:cs="Arial"/>
          <w:color w:val="auto"/>
        </w:rPr>
        <w:t xml:space="preserve"> pom.xml (dependencias de CLICON)</w:t>
      </w:r>
      <w:bookmarkEnd w:id="60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:rsidRPr="00E06814" w14:paraId="23D48A61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01564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ec.edu.monster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5D1170CC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&gt;CLICON&lt;/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0121294A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&lt;version&gt;1.0-SNAPSHOT&lt;/version&gt;</w:t>
            </w:r>
          </w:p>
          <w:p w14:paraId="7039B3ED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&lt;packaging&gt;jar&lt;/packaging&gt;</w:t>
            </w:r>
          </w:p>
          <w:p w14:paraId="70B88634" w14:textId="77777777" w:rsidR="000D73C4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72016F0D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&lt;properties&gt;</w:t>
            </w:r>
          </w:p>
          <w:p w14:paraId="3C0E30CC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maven.compiler.release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&gt;17&lt;/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maven.compiler.release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0772CB51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exec.mainClass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ec.edu.monster.Main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exec.mainClass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59EEA7A9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jaxws.version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&gt;4.0.4&lt;/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jaxws.version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33A2D1F1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junit.version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&gt;5.10.2&lt;/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junit.version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085CD256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&lt;/properties&gt;</w:t>
            </w:r>
          </w:p>
          <w:p w14:paraId="6BFDE12A" w14:textId="77777777" w:rsidR="000D73C4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5B403BE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&lt;dependencies&gt;</w:t>
            </w:r>
          </w:p>
          <w:p w14:paraId="660050AF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35244069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&gt;com.sun.xml.ws&lt;/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4AC7D921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jaxws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-rt&lt;/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6FE1B0C9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&lt;version&gt;${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jaxws.version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}&lt;/version&gt;</w:t>
            </w:r>
          </w:p>
          <w:p w14:paraId="4047FB24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247A721D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08789ACE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org.junit.jupiter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15D78344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junit-jupiter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07D3848C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&lt;version&gt;${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junit.version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}&lt;/version&gt;</w:t>
            </w:r>
          </w:p>
          <w:p w14:paraId="5890B537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&lt;scope&gt;test&lt;/scope&gt;</w:t>
            </w:r>
          </w:p>
          <w:p w14:paraId="4284EE53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00B7BCD9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&lt;/dependencies&gt;</w:t>
            </w:r>
          </w:p>
        </w:tc>
      </w:tr>
    </w:tbl>
    <w:p w14:paraId="2BCD71E6" w14:textId="77777777" w:rsidR="000D73C4" w:rsidRPr="0048130E" w:rsidRDefault="000D73C4">
      <w:pPr>
        <w:rPr>
          <w:lang w:val="en-US"/>
        </w:rPr>
      </w:pPr>
    </w:p>
    <w:p w14:paraId="03974E8D" w14:textId="77777777" w:rsidR="000D73C4" w:rsidRDefault="000D640E">
      <w:pPr>
        <w:pStyle w:val="Ttulo3"/>
        <w:numPr>
          <w:ilvl w:val="2"/>
          <w:numId w:val="5"/>
        </w:numPr>
        <w:jc w:val="both"/>
      </w:pPr>
      <w:bookmarkStart w:id="61" w:name="_Toc243350210"/>
      <w:r>
        <w:rPr>
          <w:rFonts w:eastAsia="Calibri"/>
          <w:b/>
          <w:bCs/>
        </w:rPr>
        <w:t>Paso 4</w:t>
      </w:r>
      <w:bookmarkEnd w:id="61"/>
    </w:p>
    <w:p w14:paraId="5EAD25B7" w14:textId="77777777" w:rsidR="000D73C4" w:rsidRDefault="000D640E">
      <w:r>
        <w:rPr>
          <w:sz w:val="22"/>
          <w:szCs w:val="22"/>
          <w:lang w:val="es-EC"/>
        </w:rPr>
        <w:t xml:space="preserve">La comunicación con el servidor se aísla detrás de la interfaz </w:t>
      </w:r>
      <w:proofErr w:type="spellStart"/>
      <w:r>
        <w:rPr>
          <w:sz w:val="22"/>
          <w:szCs w:val="22"/>
          <w:lang w:val="es-EC"/>
        </w:rPr>
        <w:t>IClienteConversor</w:t>
      </w:r>
      <w:proofErr w:type="spellEnd"/>
      <w:r>
        <w:rPr>
          <w:sz w:val="22"/>
          <w:szCs w:val="22"/>
          <w:lang w:val="es-EC"/>
        </w:rPr>
        <w:t xml:space="preserve"> (patrón Puerto y Adaptador): los controladores dependen de ella y no de la clase SOAP, por lo que se pueden probar con un cliente falso y sin servidor.</w:t>
      </w:r>
    </w:p>
    <w:p w14:paraId="338CBF4D" w14:textId="77777777" w:rsidR="000D73C4" w:rsidRDefault="000D640E">
      <w:pPr>
        <w:pStyle w:val="Ttulo5"/>
      </w:pPr>
      <w:bookmarkStart w:id="62" w:name="_Toc243350046"/>
      <w:r>
        <w:rPr>
          <w:rFonts w:ascii="Arial" w:hAnsi="Arial" w:cs="Arial"/>
          <w:i/>
          <w:iCs/>
          <w:color w:val="auto"/>
        </w:rPr>
        <w:t>Tabla 17.</w:t>
      </w:r>
      <w:r>
        <w:rPr>
          <w:rFonts w:ascii="Arial" w:hAnsi="Arial" w:cs="Arial"/>
          <w:color w:val="auto"/>
        </w:rPr>
        <w:t xml:space="preserve"> IClienteConversor.java</w:t>
      </w:r>
      <w:bookmarkEnd w:id="62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1132473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3B8A7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interface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IClienteConversor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{</w:t>
            </w:r>
          </w:p>
          <w:p w14:paraId="731FA3AD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1FD708DA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RespuestaAutenticacion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autenticar(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usuario,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password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177B6758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74384DC4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RespuestaCatalogo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obtenerCategorias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token);</w:t>
            </w:r>
          </w:p>
          <w:p w14:paraId="2F0C5E40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08889572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RespuestaUnidades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obtenerUnidades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token,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categoria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7AD9E1DF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</w:p>
          <w:p w14:paraId="13BB0F57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RespuestaConversion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convertir(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token,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</w:rPr>
              <w:t>SolicitudConversion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</w:rPr>
              <w:t xml:space="preserve"> solicitud);</w:t>
            </w:r>
          </w:p>
          <w:p w14:paraId="0A4842AB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>}</w:t>
            </w:r>
          </w:p>
        </w:tc>
      </w:tr>
    </w:tbl>
    <w:p w14:paraId="50E3633F" w14:textId="77777777" w:rsidR="000D73C4" w:rsidRDefault="000D73C4"/>
    <w:p w14:paraId="3E63464C" w14:textId="77777777" w:rsidR="000D73C4" w:rsidRDefault="000D640E">
      <w:r>
        <w:rPr>
          <w:sz w:val="22"/>
          <w:szCs w:val="22"/>
          <w:lang w:val="es-EC"/>
        </w:rPr>
        <w:t xml:space="preserve">La interfaz </w:t>
      </w:r>
      <w:proofErr w:type="spellStart"/>
      <w:r>
        <w:rPr>
          <w:sz w:val="22"/>
          <w:szCs w:val="22"/>
          <w:lang w:val="es-EC"/>
        </w:rPr>
        <w:t>WSConversorUnidades</w:t>
      </w:r>
      <w:proofErr w:type="spellEnd"/>
      <w:r>
        <w:rPr>
          <w:sz w:val="22"/>
          <w:szCs w:val="22"/>
          <w:lang w:val="es-EC"/>
        </w:rPr>
        <w:t xml:space="preserve"> es la copia a mano del contrato del servidor (mismos nombres de operación, parámetros y espacio de nombres); JAX-WS fabrica en tiempo de ejecución el objeto que convierte cada llamada en un mensaje SOAP. La implementación </w:t>
      </w:r>
      <w:proofErr w:type="spellStart"/>
      <w:r>
        <w:rPr>
          <w:sz w:val="22"/>
          <w:szCs w:val="22"/>
          <w:lang w:val="es-EC"/>
        </w:rPr>
        <w:t>ClienteWSConversor</w:t>
      </w:r>
      <w:proofErr w:type="spellEnd"/>
      <w:r>
        <w:rPr>
          <w:sz w:val="22"/>
          <w:szCs w:val="22"/>
          <w:lang w:val="es-EC"/>
        </w:rPr>
        <w:t xml:space="preserve"> crea el puerto a partir del WSDL local, cambia la dirección del </w:t>
      </w:r>
      <w:proofErr w:type="spellStart"/>
      <w:r>
        <w:rPr>
          <w:sz w:val="22"/>
          <w:szCs w:val="22"/>
          <w:lang w:val="es-EC"/>
        </w:rPr>
        <w:t>endpoint</w:t>
      </w:r>
      <w:proofErr w:type="spellEnd"/>
      <w:r>
        <w:rPr>
          <w:sz w:val="22"/>
          <w:szCs w:val="22"/>
          <w:lang w:val="es-EC"/>
        </w:rPr>
        <w:t xml:space="preserve"> y fija tiempos de espera para que un servidor que no contesta no deje la consola colgada.</w:t>
      </w:r>
    </w:p>
    <w:p w14:paraId="018CA65B" w14:textId="77777777" w:rsidR="000D73C4" w:rsidRDefault="000D640E">
      <w:pPr>
        <w:pStyle w:val="Ttulo5"/>
      </w:pPr>
      <w:bookmarkStart w:id="63" w:name="_Toc243350047"/>
      <w:r>
        <w:rPr>
          <w:rFonts w:ascii="Arial" w:hAnsi="Arial" w:cs="Arial"/>
          <w:i/>
          <w:iCs/>
          <w:color w:val="auto"/>
        </w:rPr>
        <w:t>Tabla 18.</w:t>
      </w:r>
      <w:r>
        <w:rPr>
          <w:rFonts w:ascii="Arial" w:hAnsi="Arial" w:cs="Arial"/>
          <w:color w:val="auto"/>
        </w:rPr>
        <w:t xml:space="preserve"> ClienteWSConversor.java (fragmento del constructor)</w:t>
      </w:r>
      <w:bookmarkEnd w:id="63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42498B0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B53F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ClienteWSConversor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implements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IClienteConversor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</w:t>
            </w:r>
          </w:p>
          <w:p w14:paraId="46F3F09A" w14:textId="77777777" w:rsidR="000D73C4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17622A90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static final String URL_POR_DEFECTO =</w:t>
            </w:r>
          </w:p>
          <w:p w14:paraId="2C07939B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"http://localhost:8080/WSCOMSERVIDOR/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WSConversorUnidades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";</w:t>
            </w:r>
          </w:p>
          <w:p w14:paraId="39B66B1D" w14:textId="77777777" w:rsidR="000D73C4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26380E27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static final String WSDL_LOCAL = "/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wsdl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WSConversorUnidades.wsdl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";</w:t>
            </w:r>
          </w:p>
          <w:p w14:paraId="4F83C71B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static final int ESPERA_CONEXION_MS = 5_000;</w:t>
            </w:r>
          </w:p>
          <w:p w14:paraId="0D7A47F4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static final int ESPERA_RESPUESTA_MS = 15_000;</w:t>
            </w:r>
          </w:p>
          <w:p w14:paraId="272719C2" w14:textId="77777777" w:rsidR="000D73C4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2213F135" w14:textId="77777777" w:rsidR="000D73C4" w:rsidRPr="007076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ClienteWSConversor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, int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esperaConexionMs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, int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esperaRespuestaMs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) {</w:t>
            </w:r>
          </w:p>
          <w:p w14:paraId="72194DE6" w14:textId="77777777" w:rsidR="000D73C4" w:rsidRPr="007076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if (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== null ||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url.isBlank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()) {</w:t>
            </w:r>
          </w:p>
          <w:p w14:paraId="4FCE73FA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IllegalArgumentException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("La dirección del servicio es obligatoria");</w:t>
            </w:r>
          </w:p>
          <w:p w14:paraId="3E442EBD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8C1D83C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this.url 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url.trim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();</w:t>
            </w:r>
          </w:p>
          <w:p w14:paraId="1F914BE4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exigirDireccionHttp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(this.url);</w:t>
            </w:r>
          </w:p>
          <w:p w14:paraId="2419385B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URL contrato 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Objects.requireNonNull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</w:p>
          <w:p w14:paraId="7693BC51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ClienteWSConversor.class.getResource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(WSDL_LOCAL), "Falta el contrato " + WSDL_LOCAL);</w:t>
            </w:r>
          </w:p>
          <w:p w14:paraId="1CAC77A6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this.puerto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Service.create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(contrato, SERVICIO).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getPort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(PUERTO,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WSConversorUnidades.class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);</w:t>
            </w:r>
          </w:p>
          <w:p w14:paraId="1F76D779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2D351154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Map&lt;String, Object&gt;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contexto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((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BindingProvider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)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puerto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getRequestContext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67E68B3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contexto.put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BindingProvider.ENDPOINT_ADDRESS_PROPERTY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, this.url);</w:t>
            </w:r>
          </w:p>
          <w:p w14:paraId="1277DD0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contexto.put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com.sun.xml.ws.connect.timeout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esperaConexionMs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1B672EC9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contexto.put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com.sun.xml.ws.request.timeout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esperaRespuestaMs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607A954E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9BECBB1" w14:textId="77777777" w:rsidR="000D73C4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79936E5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@Override</w:t>
            </w:r>
          </w:p>
          <w:p w14:paraId="1BDBB0C2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RespuestaAutenticacion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autenticar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, String password) {</w:t>
            </w:r>
          </w:p>
          <w:p w14:paraId="5618B37B" w14:textId="77777777" w:rsidR="000D73C4" w:rsidRPr="007076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llamar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(() -&gt;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puerto.autenticar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, password));</w:t>
            </w:r>
          </w:p>
          <w:p w14:paraId="0CAA4795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}</w:t>
            </w:r>
          </w:p>
          <w:p w14:paraId="7B88E70F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4E1512AD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@Override</w:t>
            </w:r>
          </w:p>
          <w:p w14:paraId="197A43CD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RespuestaConversion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convertir(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token,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SolicitudConversion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solicitud) {</w:t>
            </w:r>
          </w:p>
          <w:p w14:paraId="0287D7DC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Objects.requireNonNull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(solicitud, "La solicitud es obligatoria");</w:t>
            </w:r>
          </w:p>
          <w:p w14:paraId="3070B1DE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lastRenderedPageBreak/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llamar(() -&gt;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puerto.convertir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(token,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solicitud.getCategoria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(),</w:t>
            </w:r>
          </w:p>
          <w:p w14:paraId="6E646C29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solicitud.getUnidadOrigen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(),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solicitud.getUnidadDestino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(),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solicitud.getValor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()));</w:t>
            </w:r>
          </w:p>
          <w:p w14:paraId="1D9661EC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2D376C7C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A67EF1A" w14:textId="77777777" w:rsidR="000D73C4" w:rsidRDefault="000D73C4"/>
    <w:p w14:paraId="204C8493" w14:textId="77777777" w:rsidR="000D73C4" w:rsidRDefault="000D640E">
      <w:pPr>
        <w:pStyle w:val="Ttulo3"/>
        <w:numPr>
          <w:ilvl w:val="2"/>
          <w:numId w:val="5"/>
        </w:numPr>
        <w:jc w:val="both"/>
      </w:pPr>
      <w:bookmarkStart w:id="64" w:name="_Toc243350211"/>
      <w:r>
        <w:rPr>
          <w:rFonts w:eastAsia="Calibri"/>
          <w:b/>
          <w:bCs/>
        </w:rPr>
        <w:t>Paso 5</w:t>
      </w:r>
      <w:bookmarkEnd w:id="64"/>
    </w:p>
    <w:p w14:paraId="3286C3DC" w14:textId="77777777" w:rsidR="000D73C4" w:rsidRDefault="000D640E">
      <w:r>
        <w:rPr>
          <w:sz w:val="22"/>
          <w:szCs w:val="22"/>
          <w:lang w:val="es-EC"/>
        </w:rPr>
        <w:t xml:space="preserve">El arranque está en </w:t>
      </w:r>
      <w:proofErr w:type="spellStart"/>
      <w:r>
        <w:rPr>
          <w:sz w:val="22"/>
          <w:szCs w:val="22"/>
          <w:lang w:val="es-EC"/>
        </w:rPr>
        <w:t>Main</w:t>
      </w:r>
      <w:proofErr w:type="spellEnd"/>
      <w:r>
        <w:rPr>
          <w:sz w:val="22"/>
          <w:szCs w:val="22"/>
          <w:lang w:val="es-EC"/>
        </w:rPr>
        <w:t>: es el único lugar que conoce las clases concretas y arma los objetos por inyección de dependencias. La dirección del servicio se resuelve, en este orden, del primer argumento del programa, la propiedad -Dws.url, la variable de entorno WS_URL o el servidor local por defecto.</w:t>
      </w:r>
    </w:p>
    <w:p w14:paraId="77149B32" w14:textId="77777777" w:rsidR="000D73C4" w:rsidRDefault="000D640E">
      <w:pPr>
        <w:pStyle w:val="Ttulo5"/>
      </w:pPr>
      <w:bookmarkStart w:id="65" w:name="_Toc243350048"/>
      <w:r>
        <w:rPr>
          <w:rFonts w:ascii="Arial" w:hAnsi="Arial" w:cs="Arial"/>
          <w:i/>
          <w:iCs/>
          <w:color w:val="auto"/>
        </w:rPr>
        <w:t>Tabla 19.</w:t>
      </w:r>
      <w:r>
        <w:rPr>
          <w:rFonts w:ascii="Arial" w:hAnsi="Arial" w:cs="Arial"/>
          <w:color w:val="auto"/>
        </w:rPr>
        <w:t xml:space="preserve"> Main.java (fragmento)</w:t>
      </w:r>
      <w:bookmarkEnd w:id="65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705936A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2C9EB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static void main(String[]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) {</w:t>
            </w:r>
          </w:p>
          <w:p w14:paraId="565926D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String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resolverUrl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35340AA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System.out.println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Servidor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: " +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28898EDF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EntradaUtil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entrada = new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EntradaUtil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(System.in,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System.out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codificacionDelTeclado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(),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System.console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());</w:t>
            </w:r>
          </w:p>
          <w:p w14:paraId="403AD18F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IClienteConversor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cliente;</w:t>
            </w:r>
          </w:p>
          <w:p w14:paraId="2B863EE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try {</w:t>
            </w:r>
          </w:p>
          <w:p w14:paraId="5828099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cliente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ClienteWSConversor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1304F8B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 catch (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IllegalArgumentException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e) {</w:t>
            </w:r>
          </w:p>
          <w:p w14:paraId="40C65EEB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System.out.println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e.getMessage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());</w:t>
            </w:r>
          </w:p>
          <w:p w14:paraId="1534406E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System.out.println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("Ejemplo: " +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ClienteWSConversor.URL_POR_DEFECTO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);</w:t>
            </w:r>
          </w:p>
          <w:p w14:paraId="10987463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return;</w:t>
            </w:r>
          </w:p>
          <w:p w14:paraId="43B5A4D3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A810899" w14:textId="77777777" w:rsidR="000D73C4" w:rsidRPr="007076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ejecutar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cliente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, entrada,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System.out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3333962C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5D14DF7D" w14:textId="77777777" w:rsidR="000D73C4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4CE9F85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static String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resolverUrl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(String[]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) {</w:t>
            </w:r>
          </w:p>
          <w:p w14:paraId="05CA7462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if (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!= null &amp;&amp;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args.length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&gt; 0 &amp;&amp; !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[0].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isBlank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()) {</w:t>
            </w:r>
          </w:p>
          <w:p w14:paraId="42DF7685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return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[0].trim();</w:t>
            </w:r>
          </w:p>
          <w:p w14:paraId="11D29886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731F5BD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String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System.getProperty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("ws.url");</w:t>
            </w:r>
          </w:p>
          <w:p w14:paraId="32AD422E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if (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== null ||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url.isBlank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()) {</w:t>
            </w:r>
          </w:p>
          <w:p w14:paraId="3BD0B57A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System.getenv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("WS_URL");</w:t>
            </w:r>
          </w:p>
          <w:p w14:paraId="50CEF032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DE19711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return (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== null ||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url.isBlank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()) ?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ClienteWSConversor.URL_POR_DEFECTO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: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url.trim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();</w:t>
            </w:r>
          </w:p>
          <w:p w14:paraId="426D260A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993A461" w14:textId="77777777" w:rsidR="000D73C4" w:rsidRDefault="000D73C4"/>
    <w:p w14:paraId="2015D7C2" w14:textId="77777777" w:rsidR="000D73C4" w:rsidRDefault="000D640E">
      <w:pPr>
        <w:pStyle w:val="Ttulo3"/>
        <w:numPr>
          <w:ilvl w:val="2"/>
          <w:numId w:val="5"/>
        </w:numPr>
        <w:jc w:val="both"/>
      </w:pPr>
      <w:bookmarkStart w:id="66" w:name="_Toc243350212"/>
      <w:r>
        <w:rPr>
          <w:rFonts w:eastAsia="Calibri"/>
          <w:b/>
          <w:bCs/>
        </w:rPr>
        <w:t>Paso 6</w:t>
      </w:r>
      <w:bookmarkEnd w:id="66"/>
    </w:p>
    <w:p w14:paraId="01030200" w14:textId="77777777" w:rsidR="000D73C4" w:rsidRDefault="000D640E">
      <w:r>
        <w:rPr>
          <w:sz w:val="22"/>
          <w:szCs w:val="22"/>
          <w:lang w:val="es-EC"/>
        </w:rPr>
        <w:t xml:space="preserve">Los controladores coordinan las llamadas y guardan la sesión (token y expiración). </w:t>
      </w:r>
      <w:proofErr w:type="spellStart"/>
      <w:r>
        <w:rPr>
          <w:sz w:val="22"/>
          <w:szCs w:val="22"/>
          <w:lang w:val="es-EC"/>
        </w:rPr>
        <w:t>ControladorProtegido</w:t>
      </w:r>
      <w:proofErr w:type="spellEnd"/>
      <w:r>
        <w:rPr>
          <w:sz w:val="22"/>
          <w:szCs w:val="22"/>
          <w:lang w:val="es-EC"/>
        </w:rPr>
        <w:t xml:space="preserve"> es la base de los controladores que requieren sesión: si el servidor responde AUTH-001 o AUTH-002, limpia la sesión para forzar un nuevo inicio de sesión.</w:t>
      </w:r>
    </w:p>
    <w:p w14:paraId="6B706947" w14:textId="77777777" w:rsidR="000D73C4" w:rsidRDefault="000D640E">
      <w:pPr>
        <w:pStyle w:val="Ttulo5"/>
      </w:pPr>
      <w:bookmarkStart w:id="67" w:name="_Toc243350049"/>
      <w:r>
        <w:rPr>
          <w:rFonts w:ascii="Arial" w:hAnsi="Arial" w:cs="Arial"/>
          <w:i/>
          <w:iCs/>
          <w:color w:val="auto"/>
        </w:rPr>
        <w:lastRenderedPageBreak/>
        <w:t>Tabla 20.</w:t>
      </w:r>
      <w:r>
        <w:rPr>
          <w:rFonts w:ascii="Arial" w:hAnsi="Arial" w:cs="Arial"/>
          <w:color w:val="auto"/>
        </w:rPr>
        <w:t xml:space="preserve"> LoginControlador.java y ControladorProtegido.java</w:t>
      </w:r>
      <w:bookmarkEnd w:id="67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6AE8E6E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3BA3C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LoginControlador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{</w:t>
            </w:r>
          </w:p>
          <w:p w14:paraId="228C7554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017DCFB7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final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IClienteConversor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cliente;</w:t>
            </w:r>
          </w:p>
          <w:p w14:paraId="52965BCC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final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SesionModelo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;</w:t>
            </w:r>
          </w:p>
          <w:p w14:paraId="6D4C836A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2B5A6ACD" w14:textId="77777777" w:rsidR="000D73C4" w:rsidRPr="007076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RespuestaAutenticacion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autenticar(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usuario,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password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) {</w:t>
            </w:r>
          </w:p>
          <w:p w14:paraId="46C00686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RespuestaAutenticacion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cliente.autenticar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(usuario,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password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);</w:t>
            </w:r>
          </w:p>
          <w:p w14:paraId="4FC72A88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RespuestaUtil.esExitosa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(respuesta) &amp;&amp;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respuesta.getToken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() !=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) {</w:t>
            </w:r>
          </w:p>
          <w:p w14:paraId="26B773CE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sesion.setToken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respuesta.getToken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());</w:t>
            </w:r>
          </w:p>
          <w:p w14:paraId="66E27BDA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sesion.setExpiracion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respuesta.getExpiracion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());</w:t>
            </w:r>
          </w:p>
          <w:p w14:paraId="19B6481E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}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else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{</w:t>
            </w:r>
          </w:p>
          <w:p w14:paraId="00F96C49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cerrarSesion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();</w:t>
            </w:r>
          </w:p>
          <w:p w14:paraId="7BBBE7A2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2B23E1E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respuesta;</w:t>
            </w:r>
          </w:p>
          <w:p w14:paraId="3B05EB7A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6D27746B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1DAA298E" w14:textId="77777777" w:rsidR="000D73C4" w:rsidRPr="007076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boolean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haySesionActiva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() {</w:t>
            </w:r>
          </w:p>
          <w:p w14:paraId="2408E9A8" w14:textId="77777777" w:rsidR="000D73C4" w:rsidRPr="007076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sesion.getToken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() != </w:t>
            </w:r>
            <w:proofErr w:type="spellStart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>;</w:t>
            </w:r>
          </w:p>
          <w:p w14:paraId="04F886EF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7076C4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}</w:t>
            </w:r>
          </w:p>
          <w:p w14:paraId="4D5D3B71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}</w:t>
            </w:r>
          </w:p>
          <w:p w14:paraId="0CBE35DF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78255AFD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abstract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class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ControladorProtegido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{</w:t>
            </w:r>
          </w:p>
          <w:p w14:paraId="4C2097D7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196DFDBB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protected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final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IClienteConversor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cliente;</w:t>
            </w:r>
          </w:p>
          <w:p w14:paraId="2BABB49E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protected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final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SesionModelo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sesion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;</w:t>
            </w:r>
          </w:p>
          <w:p w14:paraId="753CE863" w14:textId="77777777" w:rsidR="000D73C4" w:rsidRPr="0048130E" w:rsidRDefault="000D73C4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3CAC19BF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protected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&lt;R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extends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Respuesta&gt; R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revisarSesion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(R respuesta) {</w:t>
            </w:r>
          </w:p>
          <w:p w14:paraId="316490ED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RespuestaUtil.requiereAutenticarse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(respuesta)) {</w:t>
            </w:r>
          </w:p>
          <w:p w14:paraId="7A189415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sesion.setToken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);</w:t>
            </w:r>
          </w:p>
          <w:p w14:paraId="1BF5EE7B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sesion.setExpiracion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);</w:t>
            </w:r>
          </w:p>
          <w:p w14:paraId="44CA9A1C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B86EB35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respuesta;</w:t>
            </w:r>
          </w:p>
          <w:p w14:paraId="71FA0B3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208D61AD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3EF7A46" w14:textId="77777777" w:rsidR="000D73C4" w:rsidRDefault="000D73C4"/>
    <w:p w14:paraId="15328C33" w14:textId="77777777" w:rsidR="000D73C4" w:rsidRDefault="000D640E">
      <w:pPr>
        <w:pStyle w:val="Ttulo3"/>
        <w:numPr>
          <w:ilvl w:val="2"/>
          <w:numId w:val="5"/>
        </w:numPr>
        <w:jc w:val="both"/>
      </w:pPr>
      <w:bookmarkStart w:id="68" w:name="_Toc243350213"/>
      <w:r>
        <w:rPr>
          <w:rFonts w:eastAsia="Calibri"/>
          <w:b/>
          <w:bCs/>
        </w:rPr>
        <w:t>Paso 7</w:t>
      </w:r>
      <w:bookmarkEnd w:id="68"/>
    </w:p>
    <w:p w14:paraId="4F393FEB" w14:textId="77777777" w:rsidR="000D73C4" w:rsidRDefault="000D640E">
      <w:r>
        <w:rPr>
          <w:sz w:val="22"/>
          <w:szCs w:val="22"/>
          <w:lang w:val="es-EC"/>
        </w:rPr>
        <w:t xml:space="preserve">Las vistas son pantallas de consola. </w:t>
      </w:r>
      <w:proofErr w:type="spellStart"/>
      <w:r>
        <w:rPr>
          <w:sz w:val="22"/>
          <w:szCs w:val="22"/>
          <w:lang w:val="es-EC"/>
        </w:rPr>
        <w:t>LoginVista</w:t>
      </w:r>
      <w:proofErr w:type="spellEnd"/>
      <w:r>
        <w:rPr>
          <w:sz w:val="22"/>
          <w:szCs w:val="22"/>
          <w:lang w:val="es-EC"/>
        </w:rPr>
        <w:t xml:space="preserve"> pide usuario y contraseña hasta que el servidor los acepte (la contraseña se lee sin mostrarla cuando hay consola real) y </w:t>
      </w:r>
      <w:proofErr w:type="spellStart"/>
      <w:r>
        <w:rPr>
          <w:sz w:val="22"/>
          <w:szCs w:val="22"/>
          <w:lang w:val="es-EC"/>
        </w:rPr>
        <w:t>MenuVista</w:t>
      </w:r>
      <w:proofErr w:type="spellEnd"/>
      <w:r>
        <w:rPr>
          <w:sz w:val="22"/>
          <w:szCs w:val="22"/>
          <w:lang w:val="es-EC"/>
        </w:rPr>
        <w:t xml:space="preserve"> ofrece el catálogo, la conversión, cerrar sesión o salir.</w:t>
      </w:r>
    </w:p>
    <w:p w14:paraId="6255E778" w14:textId="77777777" w:rsidR="000D73C4" w:rsidRDefault="000D640E">
      <w:pPr>
        <w:pStyle w:val="Ttulo5"/>
      </w:pPr>
      <w:bookmarkStart w:id="69" w:name="_Toc243350050"/>
      <w:r>
        <w:rPr>
          <w:rFonts w:ascii="Arial" w:hAnsi="Arial" w:cs="Arial"/>
          <w:i/>
          <w:iCs/>
          <w:color w:val="auto"/>
        </w:rPr>
        <w:t>Tabla 21.</w:t>
      </w:r>
      <w:r>
        <w:rPr>
          <w:rFonts w:ascii="Arial" w:hAnsi="Arial" w:cs="Arial"/>
          <w:color w:val="auto"/>
        </w:rPr>
        <w:t xml:space="preserve"> LoginVista.java (fragmento)</w:t>
      </w:r>
      <w:bookmarkEnd w:id="69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5040631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DE347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boolean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iniciar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() {</w:t>
            </w:r>
          </w:p>
          <w:p w14:paraId="0824D7DD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while (true) {</w:t>
            </w:r>
          </w:p>
          <w:p w14:paraId="0879EE30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salida.println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();</w:t>
            </w:r>
          </w:p>
          <w:p w14:paraId="48B3640E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salida.println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("=== INICIO DE SESIÓN ===");</w:t>
            </w:r>
          </w:p>
          <w:p w14:paraId="251244E7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usuario 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entrada.leerTexto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("Usuario (vacío para salir)");</w:t>
            </w:r>
          </w:p>
          <w:p w14:paraId="48EA2743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usuario.isEmpty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()) {</w:t>
            </w:r>
          </w:p>
          <w:p w14:paraId="59F10AE8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return false;</w:t>
            </w:r>
          </w:p>
          <w:p w14:paraId="0F3C50C2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 xml:space="preserve">        }</w:t>
            </w:r>
          </w:p>
          <w:p w14:paraId="17F2DA3A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password = 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entrada.leerPassword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Contraseña</w:t>
            </w:r>
            <w:proofErr w:type="spellEnd"/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");</w:t>
            </w:r>
          </w:p>
          <w:p w14:paraId="5AAA9BF1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try {</w:t>
            </w:r>
          </w:p>
          <w:p w14:paraId="5E2D4138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RespuestaAutenticacion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respuesta =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controlador.autenticar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(usuario,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password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);</w:t>
            </w:r>
          </w:p>
          <w:p w14:paraId="092BE4ED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RespuestaUtil.esExitosa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(respuesta) &amp;&amp;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controlador.haySesionActiva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()) {</w:t>
            </w:r>
          </w:p>
          <w:p w14:paraId="73FA1AEE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salida.println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("Acceso concedido. La sesión vence a las "</w:t>
            </w:r>
          </w:p>
          <w:p w14:paraId="5CE81D90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    +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horaLocal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respuesta.getExpiracion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()) + ".");</w:t>
            </w:r>
          </w:p>
          <w:p w14:paraId="4FC2F5F4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true;</w:t>
            </w:r>
          </w:p>
          <w:p w14:paraId="056266EA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2B12C73F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salida.println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("No se pudo iniciar sesión: " +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RespuestaUtil.describirError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(respuesta));</w:t>
            </w:r>
          </w:p>
          <w:p w14:paraId="0A72841F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} catch 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ServicioNoDisponibleException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e) {</w:t>
            </w:r>
          </w:p>
          <w:p w14:paraId="664350A2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salida.println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e.getMessage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());</w:t>
            </w:r>
          </w:p>
          <w:p w14:paraId="3F79399B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salida.println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("Verifique que el servidor esté encendido e intente de nuevo.");</w:t>
            </w:r>
          </w:p>
          <w:p w14:paraId="28A3D896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30B8ADD6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7F1BF30" w14:textId="77777777" w:rsidR="000D73C4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1271EBC" w14:textId="77777777" w:rsidR="000D73C4" w:rsidRDefault="000D73C4">
      <w:pPr>
        <w:pStyle w:val="Ttulo4"/>
      </w:pPr>
    </w:p>
    <w:p w14:paraId="64D2EBE9" w14:textId="77777777" w:rsidR="000D73C4" w:rsidRDefault="000D640E">
      <w:pPr>
        <w:pStyle w:val="Ttulo3"/>
        <w:numPr>
          <w:ilvl w:val="2"/>
          <w:numId w:val="5"/>
        </w:numPr>
        <w:jc w:val="both"/>
      </w:pPr>
      <w:bookmarkStart w:id="70" w:name="_Toc243350214"/>
      <w:r>
        <w:rPr>
          <w:rFonts w:eastAsia="Calibri"/>
          <w:b/>
          <w:bCs/>
        </w:rPr>
        <w:t>Paso 8 — Ejecución y uso del cliente de consola</w:t>
      </w:r>
      <w:bookmarkEnd w:id="70"/>
    </w:p>
    <w:p w14:paraId="0AB12CC7" w14:textId="77777777" w:rsidR="000D73C4" w:rsidRDefault="000D640E" w:rsidP="00BC0728">
      <w:pPr>
        <w:pStyle w:val="Prrafodelista"/>
        <w:numPr>
          <w:ilvl w:val="0"/>
          <w:numId w:val="9"/>
        </w:numPr>
      </w:pPr>
      <w:r w:rsidRPr="00BC0728">
        <w:rPr>
          <w:sz w:val="22"/>
          <w:szCs w:val="22"/>
          <w:lang w:val="es-EC"/>
        </w:rPr>
        <w:t>Encender Payara con WSCOMSERVIDOR desplegado y comprobar el contrato en http://localhost:8080/WSCOMSERVIDOR/WSConversorUnidades?wsdl.</w:t>
      </w:r>
    </w:p>
    <w:p w14:paraId="4A0F8DAF" w14:textId="77777777" w:rsidR="000D73C4" w:rsidRDefault="000D640E" w:rsidP="00BC0728">
      <w:pPr>
        <w:pStyle w:val="Prrafodelista"/>
        <w:numPr>
          <w:ilvl w:val="0"/>
          <w:numId w:val="9"/>
        </w:numPr>
      </w:pPr>
      <w:r w:rsidRPr="00BC0728">
        <w:rPr>
          <w:sz w:val="22"/>
          <w:szCs w:val="22"/>
          <w:lang w:val="es-EC"/>
        </w:rPr>
        <w:t>Abrir la carpeta CLICON en NetBeans (File &gt; Open Project).</w:t>
      </w:r>
    </w:p>
    <w:p w14:paraId="51BB3FAD" w14:textId="77777777" w:rsidR="000D73C4" w:rsidRDefault="000D640E" w:rsidP="00BC0728">
      <w:pPr>
        <w:pStyle w:val="Prrafodelista"/>
        <w:numPr>
          <w:ilvl w:val="0"/>
          <w:numId w:val="9"/>
        </w:numPr>
      </w:pPr>
      <w:r w:rsidRPr="00BC0728">
        <w:rPr>
          <w:sz w:val="22"/>
          <w:szCs w:val="22"/>
          <w:lang w:val="es-EC"/>
        </w:rPr>
        <w:t>Clic derecho en el proyecto &gt; Run (o F6). El programa se usa en la ventana Output.</w:t>
      </w:r>
    </w:p>
    <w:p w14:paraId="1786A62B" w14:textId="77777777" w:rsidR="000D73C4" w:rsidRDefault="000D640E" w:rsidP="00BC0728">
      <w:pPr>
        <w:pStyle w:val="Prrafodelista"/>
        <w:numPr>
          <w:ilvl w:val="0"/>
          <w:numId w:val="9"/>
        </w:numPr>
      </w:pPr>
      <w:r w:rsidRPr="00BC0728">
        <w:rPr>
          <w:sz w:val="22"/>
          <w:szCs w:val="22"/>
          <w:lang w:val="es-EC"/>
        </w:rPr>
        <w:t xml:space="preserve">Usuario y contraseña de desarrollo: </w:t>
      </w:r>
      <w:proofErr w:type="spellStart"/>
      <w:r w:rsidRPr="00BC0728">
        <w:rPr>
          <w:sz w:val="22"/>
          <w:szCs w:val="22"/>
          <w:lang w:val="es-EC"/>
        </w:rPr>
        <w:t>monster</w:t>
      </w:r>
      <w:proofErr w:type="spellEnd"/>
      <w:r w:rsidRPr="00BC0728">
        <w:rPr>
          <w:sz w:val="22"/>
          <w:szCs w:val="22"/>
          <w:lang w:val="es-EC"/>
        </w:rPr>
        <w:t xml:space="preserve"> / monster2026.</w:t>
      </w:r>
    </w:p>
    <w:p w14:paraId="23A17CB1" w14:textId="77777777" w:rsidR="000D73C4" w:rsidRDefault="000D640E">
      <w:r>
        <w:rPr>
          <w:sz w:val="22"/>
          <w:szCs w:val="22"/>
          <w:lang w:val="es-EC"/>
        </w:rPr>
        <w:t>Desde la línea de comandos:</w:t>
      </w:r>
    </w:p>
    <w:p w14:paraId="05394734" w14:textId="77777777" w:rsidR="000D73C4" w:rsidRDefault="000D640E">
      <w:pPr>
        <w:pStyle w:val="Ttulo5"/>
      </w:pPr>
      <w:bookmarkStart w:id="71" w:name="_Toc243350051"/>
      <w:r>
        <w:rPr>
          <w:rFonts w:ascii="Arial" w:hAnsi="Arial" w:cs="Arial"/>
          <w:i/>
          <w:iCs/>
          <w:color w:val="auto"/>
        </w:rPr>
        <w:t>Tabla 22.</w:t>
      </w:r>
      <w:r>
        <w:rPr>
          <w:rFonts w:ascii="Arial" w:hAnsi="Arial" w:cs="Arial"/>
          <w:color w:val="auto"/>
        </w:rPr>
        <w:t xml:space="preserve"> Comandos de ejecución del cliente de consola (</w:t>
      </w:r>
      <w:proofErr w:type="spellStart"/>
      <w:r>
        <w:rPr>
          <w:rFonts w:ascii="Arial" w:hAnsi="Arial" w:cs="Arial"/>
          <w:color w:val="auto"/>
        </w:rPr>
        <w:t>mvn</w:t>
      </w:r>
      <w:proofErr w:type="spellEnd"/>
      <w:r>
        <w:rPr>
          <w:rFonts w:ascii="Arial" w:hAnsi="Arial" w:cs="Arial"/>
          <w:color w:val="auto"/>
        </w:rPr>
        <w:t>)</w:t>
      </w:r>
      <w:bookmarkEnd w:id="71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200" w:firstRow="0" w:lastRow="0" w:firstColumn="0" w:lastColumn="0" w:noHBand="1" w:noVBand="0"/>
      </w:tblPr>
      <w:tblGrid>
        <w:gridCol w:w="8504"/>
      </w:tblGrid>
      <w:tr w:rsidR="000D73C4" w14:paraId="31795EA4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D5283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cd "04. CLICON/CLICON"</w:t>
            </w:r>
          </w:p>
          <w:p w14:paraId="5A031D0B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mvn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clean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package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# compila y corre las 318 pruebas</w:t>
            </w:r>
          </w:p>
          <w:p w14:paraId="447E0457" w14:textId="77777777" w:rsidR="000D73C4" w:rsidRPr="0048130E" w:rsidRDefault="000D640E">
            <w:pPr>
              <w:widowControl w:val="0"/>
              <w:spacing w:line="240" w:lineRule="auto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mvn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>exec:java</w:t>
            </w:r>
            <w:proofErr w:type="spellEnd"/>
            <w:r w:rsidRPr="0048130E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# arranca el cliente</w:t>
            </w:r>
          </w:p>
        </w:tc>
      </w:tr>
    </w:tbl>
    <w:p w14:paraId="183075AC" w14:textId="77777777" w:rsidR="000D73C4" w:rsidRDefault="000D640E">
      <w:r>
        <w:rPr>
          <w:sz w:val="22"/>
          <w:szCs w:val="22"/>
          <w:lang w:val="es-EC"/>
        </w:rPr>
        <w:t xml:space="preserve">Si el servidor está en otro equipo, la dirección se cambia con el primer argumento del programa, con -Dws.url=http://192.168.1.50:8080/WSCOMSERVIDOR/WSConversorUnidades o con la variable de entorno WS_URL (en NetBeans: clic derecho en el proyecto &gt; </w:t>
      </w:r>
      <w:proofErr w:type="spellStart"/>
      <w:r>
        <w:rPr>
          <w:sz w:val="22"/>
          <w:szCs w:val="22"/>
          <w:lang w:val="es-EC"/>
        </w:rPr>
        <w:t>Properties</w:t>
      </w:r>
      <w:proofErr w:type="spellEnd"/>
      <w:r>
        <w:rPr>
          <w:sz w:val="22"/>
          <w:szCs w:val="22"/>
          <w:lang w:val="es-EC"/>
        </w:rPr>
        <w:t xml:space="preserve"> &gt; Run &gt; </w:t>
      </w:r>
      <w:proofErr w:type="spellStart"/>
      <w:r>
        <w:rPr>
          <w:sz w:val="22"/>
          <w:szCs w:val="22"/>
          <w:lang w:val="es-EC"/>
        </w:rPr>
        <w:t>Arguments</w:t>
      </w:r>
      <w:proofErr w:type="spellEnd"/>
      <w:r>
        <w:rPr>
          <w:sz w:val="22"/>
          <w:szCs w:val="22"/>
          <w:lang w:val="es-EC"/>
        </w:rPr>
        <w:t xml:space="preserve"> o VM </w:t>
      </w:r>
      <w:proofErr w:type="spellStart"/>
      <w:r>
        <w:rPr>
          <w:sz w:val="22"/>
          <w:szCs w:val="22"/>
          <w:lang w:val="es-EC"/>
        </w:rPr>
        <w:t>Options</w:t>
      </w:r>
      <w:proofErr w:type="spellEnd"/>
      <w:r>
        <w:rPr>
          <w:sz w:val="22"/>
          <w:szCs w:val="22"/>
          <w:lang w:val="es-EC"/>
        </w:rPr>
        <w:t>).</w:t>
      </w:r>
    </w:p>
    <w:p w14:paraId="161F14E3" w14:textId="77777777" w:rsidR="000D73C4" w:rsidRDefault="000D640E">
      <w:r>
        <w:rPr>
          <w:sz w:val="22"/>
          <w:szCs w:val="22"/>
          <w:lang w:val="es-EC"/>
        </w:rPr>
        <w:t>Al arrancar se pide el usuario y la contraseña; tras autenticar, el menú ofrece 1. Consultar catálogo de unidades, 2. Realizar conversión, 3. Cerrar sesión y 0. Salir. En la conversión se elige la categoría, las unidades de origen y destino de las listas que entrega el servidor y se escribe el valor; el resultado se muestra con 12 cifras significativas. Cerrar sesión borra el token local. Si Payara está apagado, cada operación muestra "Verifique que el servidor esté encendido e intente de nuevo".</w:t>
      </w:r>
    </w:p>
    <w:p w14:paraId="4171144B" w14:textId="77777777" w:rsidR="000D73C4" w:rsidRDefault="000D640E">
      <w:proofErr w:type="spellStart"/>
      <w:r>
        <w:rPr>
          <w:sz w:val="22"/>
          <w:szCs w:val="22"/>
          <w:lang w:val="es-EC"/>
        </w:rPr>
        <w:lastRenderedPageBreak/>
        <w:t>Clean</w:t>
      </w:r>
      <w:proofErr w:type="spellEnd"/>
      <w:r>
        <w:rPr>
          <w:sz w:val="22"/>
          <w:szCs w:val="22"/>
          <w:lang w:val="es-EC"/>
        </w:rPr>
        <w:t xml:space="preserve"> and </w:t>
      </w:r>
      <w:proofErr w:type="spellStart"/>
      <w:r>
        <w:rPr>
          <w:sz w:val="22"/>
          <w:szCs w:val="22"/>
          <w:lang w:val="es-EC"/>
        </w:rPr>
        <w:t>Build</w:t>
      </w:r>
      <w:proofErr w:type="spellEnd"/>
      <w:r>
        <w:rPr>
          <w:sz w:val="22"/>
          <w:szCs w:val="22"/>
          <w:lang w:val="es-EC"/>
        </w:rPr>
        <w:t xml:space="preserve"> corre las 318 pruebas </w:t>
      </w:r>
      <w:proofErr w:type="spellStart"/>
      <w:r>
        <w:rPr>
          <w:sz w:val="22"/>
          <w:szCs w:val="22"/>
          <w:lang w:val="es-EC"/>
        </w:rPr>
        <w:t>JUnit</w:t>
      </w:r>
      <w:proofErr w:type="spellEnd"/>
      <w:r>
        <w:rPr>
          <w:sz w:val="22"/>
          <w:szCs w:val="22"/>
          <w:lang w:val="es-EC"/>
        </w:rPr>
        <w:t xml:space="preserve"> 5 (entrada/formato, modelos y utilidades, controladores, adaptador SOAP, flujo completo de consola y casos borde), que no necesitan el servidor encendido.</w:t>
      </w:r>
    </w:p>
    <w:p w14:paraId="2A245432" w14:textId="77777777" w:rsidR="000D73C4" w:rsidRDefault="000D640E">
      <w:pPr>
        <w:pStyle w:val="Ttulo4"/>
      </w:pPr>
      <w:bookmarkStart w:id="72" w:name="_Toc243349978"/>
      <w:r>
        <w:rPr>
          <w:rFonts w:ascii="Arial" w:hAnsi="Arial" w:cs="Arial"/>
          <w:color w:val="auto"/>
        </w:rPr>
        <w:t>Figura 9. Inicio de sesión del cliente de consola.</w:t>
      </w:r>
      <w:bookmarkEnd w:id="72"/>
    </w:p>
    <w:p w14:paraId="4EBEB890" w14:textId="77777777" w:rsidR="000D73C4" w:rsidRDefault="00E02EAF" w:rsidP="00E02EAF">
      <w:pPr>
        <w:jc w:val="center"/>
      </w:pPr>
      <w:r w:rsidRPr="00E02EAF">
        <w:rPr>
          <w:noProof/>
        </w:rPr>
        <w:drawing>
          <wp:inline distT="0" distB="0" distL="0" distR="0" wp14:anchorId="4DEBD034" wp14:editId="6A9F3793">
            <wp:extent cx="3566469" cy="838273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B4136" w14:textId="77777777" w:rsidR="000D73C4" w:rsidRDefault="000D640E">
      <w:pPr>
        <w:pStyle w:val="Ttulo4"/>
      </w:pPr>
      <w:bookmarkStart w:id="73" w:name="_Toc243349979"/>
      <w:r>
        <w:rPr>
          <w:rFonts w:ascii="Arial" w:hAnsi="Arial" w:cs="Arial"/>
          <w:color w:val="auto"/>
        </w:rPr>
        <w:t>Figura 10. Menú principal y catálogo de unidades.</w:t>
      </w:r>
      <w:bookmarkEnd w:id="73"/>
    </w:p>
    <w:p w14:paraId="7BC1605F" w14:textId="77777777" w:rsidR="000D73C4" w:rsidRDefault="00E02EAF" w:rsidP="00E02EAF">
      <w:pPr>
        <w:jc w:val="center"/>
      </w:pPr>
      <w:r w:rsidRPr="00E02EAF">
        <w:rPr>
          <w:noProof/>
        </w:rPr>
        <w:drawing>
          <wp:inline distT="0" distB="0" distL="0" distR="0" wp14:anchorId="7923F6B0" wp14:editId="73BBBA8A">
            <wp:extent cx="4214225" cy="190516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1FB6" w14:textId="77777777" w:rsidR="000D73C4" w:rsidRDefault="000D640E">
      <w:pPr>
        <w:pStyle w:val="Ttulo4"/>
      </w:pPr>
      <w:bookmarkStart w:id="74" w:name="_Toc243349980"/>
      <w:r>
        <w:rPr>
          <w:rFonts w:ascii="Arial" w:hAnsi="Arial" w:cs="Arial"/>
          <w:color w:val="auto"/>
        </w:rPr>
        <w:t>Figura 11. Resultado de una conversión.</w:t>
      </w:r>
      <w:bookmarkEnd w:id="74"/>
    </w:p>
    <w:p w14:paraId="0E1C650F" w14:textId="77777777" w:rsidR="000D73C4" w:rsidRDefault="00E02EAF" w:rsidP="00E02EAF">
      <w:pPr>
        <w:jc w:val="center"/>
      </w:pPr>
      <w:r w:rsidRPr="00E02EAF">
        <w:rPr>
          <w:noProof/>
        </w:rPr>
        <w:drawing>
          <wp:inline distT="0" distB="0" distL="0" distR="0" wp14:anchorId="03F04309" wp14:editId="33487056">
            <wp:extent cx="2686050" cy="37623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6283" cy="376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D9F0D" w14:textId="77777777" w:rsidR="000F3908" w:rsidRPr="00BC0728" w:rsidRDefault="00020275">
      <w:pPr>
        <w:pStyle w:val="Ttulo2"/>
        <w:numPr>
          <w:ilvl w:val="1"/>
          <w:numId w:val="5"/>
        </w:numPr>
        <w:spacing w:before="120" w:after="120" w:line="240" w:lineRule="auto"/>
        <w:rPr>
          <w:rFonts w:eastAsia="Calibri"/>
          <w:b/>
          <w:bCs/>
          <w:color w:val="auto"/>
          <w:sz w:val="36"/>
          <w:szCs w:val="36"/>
        </w:rPr>
      </w:pPr>
      <w:bookmarkStart w:id="75" w:name="_Toc243350215"/>
      <w:r w:rsidRPr="00BC0728">
        <w:rPr>
          <w:rFonts w:eastAsia="Calibri"/>
          <w:b/>
          <w:bCs/>
          <w:color w:val="auto"/>
          <w:sz w:val="36"/>
          <w:szCs w:val="36"/>
        </w:rPr>
        <w:lastRenderedPageBreak/>
        <w:t>Cliente Móvil Android</w:t>
      </w:r>
      <w:bookmarkEnd w:id="75"/>
    </w:p>
    <w:p w14:paraId="0CABB52E" w14:textId="77777777" w:rsidR="000F3908" w:rsidRPr="008F3440" w:rsidRDefault="00020275">
      <w:pPr>
        <w:ind w:left="576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CLIMOV es una aplicación nativa para Android desarrollada en Java. Sigue MVC: </w:t>
      </w:r>
      <w:proofErr w:type="spellStart"/>
      <w:r w:rsidRPr="008F3440">
        <w:rPr>
          <w:rFonts w:eastAsia="Calibri"/>
          <w:sz w:val="22"/>
          <w:szCs w:val="22"/>
        </w:rPr>
        <w:t>MainActivity</w:t>
      </w:r>
      <w:proofErr w:type="spellEnd"/>
      <w:r w:rsidRPr="008F3440">
        <w:rPr>
          <w:rFonts w:eastAsia="Calibri"/>
          <w:sz w:val="22"/>
          <w:szCs w:val="22"/>
        </w:rPr>
        <w:t xml:space="preserve"> presenta la interfaz, </w:t>
      </w:r>
      <w:proofErr w:type="spellStart"/>
      <w:r w:rsidRPr="008F3440">
        <w:rPr>
          <w:rFonts w:eastAsia="Calibri"/>
          <w:sz w:val="22"/>
          <w:szCs w:val="22"/>
        </w:rPr>
        <w:t>ConversorControlador</w:t>
      </w:r>
      <w:proofErr w:type="spellEnd"/>
      <w:r w:rsidRPr="008F3440">
        <w:rPr>
          <w:rFonts w:eastAsia="Calibri"/>
          <w:sz w:val="22"/>
          <w:szCs w:val="22"/>
        </w:rPr>
        <w:t xml:space="preserve"> coordina las acciones, los modelos representan la conversión y la sesión, y el paquete </w:t>
      </w:r>
      <w:proofErr w:type="spellStart"/>
      <w:r w:rsidRPr="008F3440">
        <w:rPr>
          <w:rFonts w:eastAsia="Calibri"/>
          <w:sz w:val="22"/>
          <w:szCs w:val="22"/>
        </w:rPr>
        <w:t>ws</w:t>
      </w:r>
      <w:proofErr w:type="spellEnd"/>
      <w:r w:rsidRPr="008F3440">
        <w:rPr>
          <w:rFonts w:eastAsia="Calibri"/>
          <w:sz w:val="22"/>
          <w:szCs w:val="22"/>
        </w:rPr>
        <w:t xml:space="preserve"> consume el servicio SOAP de Payara. Los bloques de código son fragmentos representativos; las clases completas están en el proyecto Android.</w:t>
      </w:r>
    </w:p>
    <w:p w14:paraId="32525824" w14:textId="77777777" w:rsidR="00831399" w:rsidRPr="00BC0728" w:rsidRDefault="00831399" w:rsidP="00831399">
      <w:pPr>
        <w:pStyle w:val="Ttulo3"/>
        <w:numPr>
          <w:ilvl w:val="2"/>
          <w:numId w:val="5"/>
        </w:numPr>
        <w:jc w:val="both"/>
        <w:rPr>
          <w:rFonts w:eastAsia="Calibri"/>
          <w:b/>
          <w:bCs/>
        </w:rPr>
      </w:pPr>
      <w:bookmarkStart w:id="76" w:name="_Toc243350216"/>
      <w:r w:rsidRPr="00BC0728">
        <w:rPr>
          <w:rFonts w:eastAsia="Calibri"/>
          <w:b/>
          <w:bCs/>
        </w:rPr>
        <w:t>Paso 1</w:t>
      </w:r>
      <w:bookmarkEnd w:id="76"/>
    </w:p>
    <w:p w14:paraId="1C0C19EC" w14:textId="77777777" w:rsidR="000F3908" w:rsidRPr="008F3440" w:rsidRDefault="00F70B38" w:rsidP="00831399">
      <w:pPr>
        <w:ind w:left="72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Para empezar se debe crear el proyecto en </w:t>
      </w:r>
      <w:r w:rsidR="00020275" w:rsidRPr="008F3440">
        <w:rPr>
          <w:rFonts w:eastAsia="Calibri"/>
          <w:sz w:val="22"/>
          <w:szCs w:val="22"/>
        </w:rPr>
        <w:t>Androi</w:t>
      </w:r>
      <w:r w:rsidR="00A64755" w:rsidRPr="008F3440">
        <w:rPr>
          <w:rFonts w:eastAsia="Calibri"/>
          <w:b/>
          <w:bCs/>
          <w:sz w:val="22"/>
          <w:szCs w:val="22"/>
        </w:rPr>
        <w:t>d</w:t>
      </w:r>
      <w:r w:rsidR="00020275" w:rsidRPr="008F3440">
        <w:rPr>
          <w:rFonts w:eastAsia="Calibri"/>
          <w:sz w:val="22"/>
          <w:szCs w:val="22"/>
        </w:rPr>
        <w:t xml:space="preserve"> Studio, para esto se crea un proyecto en blanco.</w:t>
      </w:r>
    </w:p>
    <w:p w14:paraId="174B3918" w14:textId="77777777" w:rsidR="00A64755" w:rsidRPr="00BC0728" w:rsidRDefault="00A64755" w:rsidP="00BC0728">
      <w:pPr>
        <w:pStyle w:val="Ttulo4"/>
        <w:rPr>
          <w:rFonts w:ascii="Arial" w:hAnsi="Arial" w:cs="Arial"/>
          <w:color w:val="auto"/>
        </w:rPr>
      </w:pPr>
      <w:bookmarkStart w:id="77" w:name="_Toc243349981"/>
      <w:r>
        <w:rPr>
          <w:rFonts w:ascii="Arial" w:hAnsi="Arial" w:cs="Arial"/>
          <w:color w:val="auto"/>
        </w:rPr>
        <w:t>Figura 12. Creación de un proyecto en Android Studio</w:t>
      </w:r>
      <w:bookmarkEnd w:id="77"/>
    </w:p>
    <w:p w14:paraId="3BDA16B3" w14:textId="77777777" w:rsidR="000F3908" w:rsidRPr="008F3440" w:rsidRDefault="00020275">
      <w:pPr>
        <w:ind w:left="72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b/>
          <w:bCs/>
          <w:noProof/>
          <w:sz w:val="22"/>
          <w:szCs w:val="22"/>
        </w:rPr>
        <w:drawing>
          <wp:inline distT="0" distB="0" distL="0" distR="0" wp14:anchorId="7D0A5254" wp14:editId="10055E79">
            <wp:extent cx="4631229" cy="3335655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33338" cy="3337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5A7B8" w14:textId="77777777" w:rsidR="00831399" w:rsidRPr="008F3440" w:rsidRDefault="00831399">
      <w:pPr>
        <w:ind w:left="720"/>
        <w:rPr>
          <w:rFonts w:eastAsia="Calibri"/>
          <w:b/>
          <w:bCs/>
          <w:sz w:val="22"/>
          <w:szCs w:val="22"/>
        </w:rPr>
      </w:pPr>
    </w:p>
    <w:p w14:paraId="46201DC0" w14:textId="77777777" w:rsidR="00831399" w:rsidRPr="008F3440" w:rsidRDefault="00831399">
      <w:pPr>
        <w:ind w:left="720"/>
        <w:rPr>
          <w:rFonts w:eastAsia="Calibri"/>
          <w:b/>
          <w:bCs/>
          <w:sz w:val="22"/>
          <w:szCs w:val="22"/>
        </w:rPr>
      </w:pPr>
    </w:p>
    <w:p w14:paraId="59223BC5" w14:textId="77777777" w:rsidR="000F3908" w:rsidRPr="00E02EAF" w:rsidRDefault="00F70B38">
      <w:pPr>
        <w:numPr>
          <w:ilvl w:val="2"/>
          <w:numId w:val="5"/>
        </w:numPr>
        <w:rPr>
          <w:rStyle w:val="Ttulo3Car"/>
          <w:b/>
          <w:bCs/>
        </w:rPr>
      </w:pPr>
      <w:bookmarkStart w:id="78" w:name="_Toc243350217"/>
      <w:r w:rsidRPr="00E02EAF">
        <w:rPr>
          <w:rStyle w:val="Ttulo3Car"/>
          <w:b/>
          <w:bCs/>
        </w:rPr>
        <w:t>Paso 2</w:t>
      </w:r>
      <w:bookmarkEnd w:id="78"/>
    </w:p>
    <w:p w14:paraId="115BD96C" w14:textId="77777777" w:rsidR="000F3908" w:rsidRPr="008F3440" w:rsidRDefault="00F70B38">
      <w:pPr>
        <w:ind w:left="72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Se debe asignar un nombre al proyecto y asignarle un directorio donde se va a guardar el mismo, y solo queda dar clic en </w:t>
      </w:r>
      <w:proofErr w:type="spellStart"/>
      <w:r w:rsidR="00020275" w:rsidRPr="008F3440">
        <w:rPr>
          <w:rFonts w:eastAsia="Calibri"/>
          <w:sz w:val="22"/>
          <w:szCs w:val="22"/>
        </w:rPr>
        <w:t>finish</w:t>
      </w:r>
      <w:proofErr w:type="spellEnd"/>
    </w:p>
    <w:p w14:paraId="0BB0CA72" w14:textId="77777777" w:rsidR="00A64755" w:rsidRPr="008F3440" w:rsidRDefault="00A64755" w:rsidP="00A64755">
      <w:pPr>
        <w:pStyle w:val="Ttulo4"/>
        <w:rPr>
          <w:rFonts w:ascii="Arial" w:hAnsi="Arial" w:cs="Arial"/>
          <w:b w:val="0"/>
          <w:bCs w:val="0"/>
          <w:color w:val="auto"/>
        </w:rPr>
      </w:pPr>
      <w:bookmarkStart w:id="79" w:name="_Toc243349982"/>
      <w:r>
        <w:rPr>
          <w:rFonts w:ascii="Arial" w:hAnsi="Arial" w:cs="Arial"/>
          <w:color w:val="auto"/>
        </w:rPr>
        <w:lastRenderedPageBreak/>
        <w:t>Figura 13. Asignación de nombre al proyecto</w:t>
      </w:r>
      <w:bookmarkEnd w:id="79"/>
    </w:p>
    <w:p w14:paraId="18533276" w14:textId="77777777" w:rsidR="000F3908" w:rsidRPr="008F3440" w:rsidRDefault="00020275">
      <w:pPr>
        <w:ind w:left="72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b/>
          <w:bCs/>
          <w:noProof/>
          <w:sz w:val="22"/>
          <w:szCs w:val="22"/>
        </w:rPr>
        <w:drawing>
          <wp:inline distT="0" distB="0" distL="0" distR="0" wp14:anchorId="39060879" wp14:editId="377FCC7F">
            <wp:extent cx="5125440" cy="360870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6445" cy="360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39170" w14:textId="77777777" w:rsidR="000F3908" w:rsidRPr="00BC0728" w:rsidRDefault="00F70B38">
      <w:pPr>
        <w:numPr>
          <w:ilvl w:val="2"/>
          <w:numId w:val="5"/>
        </w:numPr>
        <w:rPr>
          <w:rFonts w:eastAsia="Calibri"/>
          <w:b/>
          <w:bCs/>
        </w:rPr>
      </w:pPr>
      <w:bookmarkStart w:id="80" w:name="_Toc243350218"/>
      <w:r w:rsidRPr="00BC0728">
        <w:rPr>
          <w:rStyle w:val="Ttulo3Car"/>
          <w:b/>
          <w:bCs/>
        </w:rPr>
        <w:t>Paso 3</w:t>
      </w:r>
      <w:bookmarkEnd w:id="80"/>
    </w:p>
    <w:p w14:paraId="4BAF54D9" w14:textId="77777777" w:rsidR="000F3908" w:rsidRPr="008F3440" w:rsidRDefault="00812E02">
      <w:pPr>
        <w:ind w:left="72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El código se organiza bajo </w:t>
      </w:r>
      <w:proofErr w:type="spellStart"/>
      <w:r w:rsidRPr="008F3440">
        <w:rPr>
          <w:rFonts w:eastAsia="Calibri"/>
          <w:sz w:val="22"/>
          <w:szCs w:val="22"/>
        </w:rPr>
        <w:t>ec.edu.monster</w:t>
      </w:r>
      <w:proofErr w:type="spellEnd"/>
      <w:r w:rsidRPr="008F3440">
        <w:rPr>
          <w:rFonts w:eastAsia="Calibri"/>
          <w:sz w:val="22"/>
          <w:szCs w:val="22"/>
        </w:rPr>
        <w:t xml:space="preserve">. Mantendremos los paquetes, controlador, modelo, </w:t>
      </w:r>
      <w:proofErr w:type="spellStart"/>
      <w:r w:rsidRPr="008F3440">
        <w:rPr>
          <w:rFonts w:eastAsia="Calibri"/>
          <w:sz w:val="22"/>
          <w:szCs w:val="22"/>
        </w:rPr>
        <w:t>util</w:t>
      </w:r>
      <w:proofErr w:type="spellEnd"/>
      <w:r w:rsidRPr="008F3440">
        <w:rPr>
          <w:rFonts w:eastAsia="Calibri"/>
          <w:sz w:val="22"/>
          <w:szCs w:val="22"/>
        </w:rPr>
        <w:t xml:space="preserve">, vista y </w:t>
      </w:r>
      <w:proofErr w:type="spellStart"/>
      <w:r w:rsidRPr="008F3440">
        <w:rPr>
          <w:rFonts w:eastAsia="Calibri"/>
          <w:sz w:val="22"/>
          <w:szCs w:val="22"/>
        </w:rPr>
        <w:t>ws</w:t>
      </w:r>
      <w:proofErr w:type="spellEnd"/>
      <w:r w:rsidRPr="008F3440">
        <w:rPr>
          <w:rFonts w:eastAsia="Calibri"/>
          <w:sz w:val="22"/>
          <w:szCs w:val="22"/>
        </w:rPr>
        <w:t>; cada uno concentra una responsabilidad del patrón MVC y la comunicación con el servidor.</w:t>
      </w:r>
    </w:p>
    <w:p w14:paraId="2056D689" w14:textId="77777777" w:rsidR="001920B2" w:rsidRPr="008F3440" w:rsidRDefault="001920B2" w:rsidP="001920B2">
      <w:pPr>
        <w:pStyle w:val="Ttulo4"/>
        <w:rPr>
          <w:rFonts w:ascii="Arial" w:hAnsi="Arial" w:cs="Arial"/>
          <w:b w:val="0"/>
          <w:bCs w:val="0"/>
          <w:color w:val="auto"/>
        </w:rPr>
      </w:pPr>
      <w:bookmarkStart w:id="81" w:name="_Toc243349983"/>
      <w:r>
        <w:rPr>
          <w:rFonts w:ascii="Arial" w:hAnsi="Arial" w:cs="Arial"/>
          <w:color w:val="auto"/>
        </w:rPr>
        <w:t>Figura 14. Creación de paquetes</w:t>
      </w:r>
      <w:bookmarkEnd w:id="81"/>
    </w:p>
    <w:p w14:paraId="3E71071C" w14:textId="77777777" w:rsidR="000F3908" w:rsidRPr="008F3440" w:rsidRDefault="00812E02" w:rsidP="001920B2">
      <w:pPr>
        <w:ind w:left="72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b/>
          <w:bCs/>
          <w:noProof/>
          <w:sz w:val="22"/>
          <w:szCs w:val="22"/>
        </w:rPr>
        <w:drawing>
          <wp:inline distT="0" distB="0" distL="0" distR="0" wp14:anchorId="3CD4E301" wp14:editId="4E15600D">
            <wp:extent cx="3063505" cy="1844200"/>
            <wp:effectExtent l="0" t="0" r="3810" b="381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7FA3" w14:textId="77777777" w:rsidR="00812E02" w:rsidRPr="008F3440" w:rsidRDefault="00812E02" w:rsidP="00812E02">
      <w:pPr>
        <w:pStyle w:val="Ttulo5"/>
        <w:rPr>
          <w:rFonts w:ascii="Arial" w:hAnsi="Arial" w:cs="Arial"/>
          <w:color w:val="auto"/>
        </w:rPr>
      </w:pPr>
      <w:bookmarkStart w:id="82" w:name="_Toc243350052"/>
      <w:r>
        <w:rPr>
          <w:rFonts w:ascii="Arial" w:hAnsi="Arial" w:cs="Arial"/>
          <w:i/>
          <w:iCs/>
          <w:color w:val="auto"/>
        </w:rPr>
        <w:t>Tabla 23.</w:t>
      </w:r>
      <w:r>
        <w:rPr>
          <w:rFonts w:ascii="Arial" w:hAnsi="Arial" w:cs="Arial"/>
          <w:color w:val="auto"/>
        </w:rPr>
        <w:t xml:space="preserve"> Configuración del módulo Android</w:t>
      </w:r>
      <w:bookmarkEnd w:id="8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23B4F" w:rsidRPr="008F3440" w14:paraId="3226D4B7" w14:textId="77777777" w:rsidTr="00123B4F">
        <w:tc>
          <w:tcPr>
            <w:tcW w:w="9016" w:type="dxa"/>
          </w:tcPr>
          <w:p w14:paraId="266F481D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plugins {</w:t>
            </w:r>
          </w:p>
          <w:p w14:paraId="162E4758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id("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com.android.application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 version "9.4.1"</w:t>
            </w:r>
          </w:p>
          <w:p w14:paraId="0873C766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5CB55205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android {</w:t>
            </w:r>
          </w:p>
          <w:p w14:paraId="33186BF9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namespace =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ec.edu.monster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</w:t>
            </w:r>
          </w:p>
          <w:p w14:paraId="4AF30759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compileSdk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 version = release(37) }</w:t>
            </w:r>
          </w:p>
          <w:p w14:paraId="686DBDA4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defaultConfig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</w:t>
            </w:r>
          </w:p>
          <w:p w14:paraId="55113463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applicationId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ec.edu.monster.climov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</w:t>
            </w:r>
          </w:p>
          <w:p w14:paraId="1013A4D1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minSdk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24</w:t>
            </w:r>
          </w:p>
          <w:p w14:paraId="5CA69A26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targetSdk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35</w:t>
            </w:r>
          </w:p>
          <w:p w14:paraId="7E7494CB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97D2CA6" w14:textId="77777777" w:rsidR="00123B4F" w:rsidRPr="008F3440" w:rsidRDefault="00123B4F" w:rsidP="00123B4F">
            <w:pPr>
              <w:rPr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6BB465A" w14:textId="77777777" w:rsidR="00123B4F" w:rsidRPr="008F3440" w:rsidRDefault="00123B4F" w:rsidP="00123B4F"/>
    <w:p w14:paraId="2986A451" w14:textId="77777777" w:rsidR="000F3908" w:rsidRPr="00BC0728" w:rsidRDefault="00F70B38">
      <w:pPr>
        <w:numPr>
          <w:ilvl w:val="2"/>
          <w:numId w:val="5"/>
        </w:numPr>
        <w:rPr>
          <w:rStyle w:val="Ttulo3Car"/>
          <w:b/>
          <w:bCs/>
        </w:rPr>
      </w:pPr>
      <w:bookmarkStart w:id="83" w:name="_Toc243350219"/>
      <w:r w:rsidRPr="00BC0728">
        <w:rPr>
          <w:rStyle w:val="Ttulo3Car"/>
          <w:b/>
          <w:bCs/>
        </w:rPr>
        <w:t>Paso 4</w:t>
      </w:r>
      <w:bookmarkEnd w:id="83"/>
    </w:p>
    <w:p w14:paraId="2D5A850E" w14:textId="77777777" w:rsidR="000F3908" w:rsidRPr="008F3440" w:rsidRDefault="00123B4F" w:rsidP="00123B4F">
      <w:pPr>
        <w:pStyle w:val="Prrafodelista"/>
        <w:ind w:left="432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La vista selecciona el </w:t>
      </w:r>
      <w:proofErr w:type="spellStart"/>
      <w:r w:rsidRPr="008F3440">
        <w:rPr>
          <w:rFonts w:eastAsia="Calibri"/>
          <w:sz w:val="22"/>
          <w:szCs w:val="22"/>
        </w:rPr>
        <w:t>endpoint</w:t>
      </w:r>
      <w:proofErr w:type="spellEnd"/>
      <w:r w:rsidRPr="008F3440">
        <w:rPr>
          <w:rFonts w:eastAsia="Calibri"/>
          <w:sz w:val="22"/>
          <w:szCs w:val="22"/>
        </w:rPr>
        <w:t xml:space="preserve"> según el dispositivo. El emulador Android se conecta al equipo anfitrión mediante 10.0.2.2; en un teléfono físico se usa la IP local del computador que ejecuta Payara. La dirección del servidor se guarda en las preferencias de la aplicación (clave </w:t>
      </w:r>
      <w:proofErr w:type="spellStart"/>
      <w:r w:rsidRPr="008F3440">
        <w:rPr>
          <w:rFonts w:eastAsia="Calibri"/>
          <w:sz w:val="22"/>
          <w:szCs w:val="22"/>
        </w:rPr>
        <w:t>server_host</w:t>
      </w:r>
      <w:proofErr w:type="spellEnd"/>
      <w:r w:rsidRPr="008F3440">
        <w:rPr>
          <w:rFonts w:eastAsia="Calibri"/>
          <w:sz w:val="22"/>
          <w:szCs w:val="22"/>
        </w:rPr>
        <w:t>) y se cambia desde el diálogo de servidor de la pantalla de inicio de sesión.</w:t>
      </w:r>
    </w:p>
    <w:p w14:paraId="04AF2476" w14:textId="77777777" w:rsidR="00123B4F" w:rsidRPr="008F3440" w:rsidRDefault="00123B4F" w:rsidP="00123B4F">
      <w:pPr>
        <w:pStyle w:val="Ttulo5"/>
        <w:rPr>
          <w:rFonts w:ascii="Arial" w:hAnsi="Arial" w:cs="Arial"/>
          <w:color w:val="auto"/>
        </w:rPr>
      </w:pPr>
      <w:bookmarkStart w:id="84" w:name="_Toc243350053"/>
      <w:r>
        <w:rPr>
          <w:rFonts w:ascii="Arial" w:hAnsi="Arial" w:cs="Arial"/>
          <w:i/>
          <w:iCs/>
          <w:color w:val="auto"/>
        </w:rPr>
        <w:t>Tabla 24.</w:t>
      </w:r>
      <w:r>
        <w:rPr>
          <w:rFonts w:ascii="Arial" w:hAnsi="Arial" w:cs="Arial"/>
          <w:color w:val="auto"/>
        </w:rPr>
        <w:t xml:space="preserve"> Permiso de red y actividad principal</w:t>
      </w:r>
      <w:bookmarkEnd w:id="8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23B4F" w:rsidRPr="008F3440" w14:paraId="0E83D9B9" w14:textId="77777777" w:rsidTr="00123B4F">
        <w:tc>
          <w:tcPr>
            <w:tcW w:w="9016" w:type="dxa"/>
          </w:tcPr>
          <w:p w14:paraId="4E166316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&lt;uses-permission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android:name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android.permission.INTERNET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 /&gt;</w:t>
            </w:r>
          </w:p>
          <w:p w14:paraId="4BE420E0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&lt;application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android:usesCleartextTraffic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="true" ...&gt;</w:t>
            </w:r>
          </w:p>
          <w:p w14:paraId="09CE2212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&lt;activity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android:name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ec.edu.monster.vista.MainActivity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</w:t>
            </w:r>
          </w:p>
          <w:p w14:paraId="43FDC735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android:exported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="true"&gt;</w:t>
            </w:r>
          </w:p>
          <w:p w14:paraId="79D01EB5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&lt;intent-filter&gt;</w:t>
            </w:r>
          </w:p>
          <w:p w14:paraId="4036F985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&lt;action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android:name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android.intent.action.MAIN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 /&gt;</w:t>
            </w:r>
          </w:p>
          <w:p w14:paraId="180F2F39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&lt;category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android:name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android.intent.category.LAUNCHER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 /&gt;</w:t>
            </w:r>
          </w:p>
          <w:p w14:paraId="19935143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&lt;/intent-filter&gt;</w:t>
            </w:r>
          </w:p>
          <w:p w14:paraId="43A1299E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&lt;/activity&gt;</w:t>
            </w:r>
          </w:p>
          <w:p w14:paraId="18C667AB" w14:textId="77777777" w:rsidR="00123B4F" w:rsidRPr="008F3440" w:rsidRDefault="00123B4F" w:rsidP="00123B4F"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&lt;/application&gt;</w:t>
            </w:r>
          </w:p>
        </w:tc>
      </w:tr>
    </w:tbl>
    <w:p w14:paraId="7344566F" w14:textId="77777777" w:rsidR="00123B4F" w:rsidRPr="008F3440" w:rsidRDefault="00123B4F" w:rsidP="00123B4F">
      <w:pPr>
        <w:pStyle w:val="Ttulo5"/>
        <w:rPr>
          <w:rFonts w:ascii="Arial" w:hAnsi="Arial" w:cs="Arial"/>
          <w:color w:val="auto"/>
        </w:rPr>
      </w:pPr>
      <w:bookmarkStart w:id="85" w:name="_Toc243350054"/>
      <w:r>
        <w:rPr>
          <w:rFonts w:ascii="Arial" w:hAnsi="Arial" w:cs="Arial"/>
          <w:i/>
          <w:iCs/>
          <w:color w:val="auto"/>
        </w:rPr>
        <w:t>Tabla 25.</w:t>
      </w:r>
      <w:r>
        <w:rPr>
          <w:rFonts w:ascii="Arial" w:hAnsi="Arial" w:cs="Arial"/>
          <w:color w:val="auto"/>
        </w:rPr>
        <w:t xml:space="preserve"> Selección del </w:t>
      </w:r>
      <w:proofErr w:type="spellStart"/>
      <w:r>
        <w:rPr>
          <w:rFonts w:ascii="Arial" w:hAnsi="Arial" w:cs="Arial"/>
          <w:color w:val="auto"/>
        </w:rPr>
        <w:t>endpoint</w:t>
      </w:r>
      <w:proofErr w:type="spellEnd"/>
      <w:r>
        <w:rPr>
          <w:rFonts w:ascii="Arial" w:hAnsi="Arial" w:cs="Arial"/>
          <w:color w:val="auto"/>
        </w:rPr>
        <w:t xml:space="preserve"> para emulador o teléfono</w:t>
      </w:r>
      <w:bookmarkEnd w:id="8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23B4F" w:rsidRPr="008F3440" w14:paraId="21B3BD0C" w14:textId="77777777" w:rsidTr="00123B4F">
        <w:tc>
          <w:tcPr>
            <w:tcW w:w="9016" w:type="dxa"/>
          </w:tcPr>
          <w:p w14:paraId="1FB4E46D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endpoint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esEmulador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()</w:t>
            </w:r>
          </w:p>
          <w:p w14:paraId="79ABE610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? "http://10.0.2.2:8080/WSCOMSERVIDOR/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WSConversorUnidades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"</w:t>
            </w:r>
          </w:p>
          <w:p w14:paraId="52A5E40E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: "http://192.168.1.87:8080/WSCOMSERVIDOR/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WSConversorUnidades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";</w:t>
            </w:r>
          </w:p>
          <w:p w14:paraId="412ACAD2" w14:textId="77777777" w:rsidR="00123B4F" w:rsidRPr="008F3440" w:rsidRDefault="00123B4F" w:rsidP="00123B4F">
            <w:pPr>
              <w:rPr>
                <w:sz w:val="22"/>
                <w:szCs w:val="22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ConversorControlador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(endpoint);</w:t>
            </w:r>
          </w:p>
        </w:tc>
      </w:tr>
    </w:tbl>
    <w:p w14:paraId="07683846" w14:textId="77777777" w:rsidR="00123B4F" w:rsidRPr="008F3440" w:rsidRDefault="00123B4F" w:rsidP="00123B4F"/>
    <w:p w14:paraId="444390C6" w14:textId="77777777" w:rsidR="000F3908" w:rsidRPr="00BC0728" w:rsidRDefault="00F70B38">
      <w:pPr>
        <w:numPr>
          <w:ilvl w:val="2"/>
          <w:numId w:val="5"/>
        </w:numPr>
        <w:rPr>
          <w:rFonts w:eastAsia="Calibri"/>
          <w:b/>
          <w:bCs/>
        </w:rPr>
      </w:pPr>
      <w:bookmarkStart w:id="86" w:name="_Toc243350220"/>
      <w:r w:rsidRPr="00BC0728">
        <w:rPr>
          <w:rStyle w:val="Ttulo3Car"/>
          <w:b/>
          <w:bCs/>
        </w:rPr>
        <w:t>Paso 5</w:t>
      </w:r>
      <w:bookmarkEnd w:id="86"/>
    </w:p>
    <w:p w14:paraId="6F15D05F" w14:textId="77777777" w:rsidR="000F3908" w:rsidRPr="008F3440" w:rsidRDefault="00123B4F" w:rsidP="00123B4F">
      <w:pPr>
        <w:ind w:left="720"/>
        <w:rPr>
          <w:rFonts w:eastAsia="Calibri"/>
        </w:rPr>
      </w:pPr>
      <w:r w:rsidRPr="008F3440">
        <w:rPr>
          <w:rFonts w:eastAsia="Calibri"/>
          <w:sz w:val="22"/>
          <w:szCs w:val="22"/>
        </w:rPr>
        <w:t xml:space="preserve">La vista se implementa en </w:t>
      </w:r>
      <w:proofErr w:type="spellStart"/>
      <w:r w:rsidRPr="008F3440">
        <w:rPr>
          <w:rFonts w:eastAsia="Calibri"/>
          <w:sz w:val="22"/>
          <w:szCs w:val="22"/>
        </w:rPr>
        <w:t>MainActivity</w:t>
      </w:r>
      <w:proofErr w:type="spellEnd"/>
      <w:r w:rsidRPr="008F3440">
        <w:rPr>
          <w:rFonts w:eastAsia="Calibri"/>
          <w:sz w:val="22"/>
          <w:szCs w:val="22"/>
        </w:rPr>
        <w:t xml:space="preserve">. El controlador no dibuja elementos: recibe las acciones de la vista y llama al cliente SOAP. Los modelos </w:t>
      </w:r>
      <w:proofErr w:type="spellStart"/>
      <w:r w:rsidRPr="008F3440">
        <w:rPr>
          <w:rFonts w:eastAsia="Calibri"/>
          <w:sz w:val="22"/>
          <w:szCs w:val="22"/>
        </w:rPr>
        <w:t>Conversion</w:t>
      </w:r>
      <w:proofErr w:type="spellEnd"/>
      <w:r w:rsidRPr="008F3440">
        <w:rPr>
          <w:rFonts w:eastAsia="Calibri"/>
          <w:sz w:val="22"/>
          <w:szCs w:val="22"/>
        </w:rPr>
        <w:t xml:space="preserve"> y </w:t>
      </w:r>
      <w:proofErr w:type="spellStart"/>
      <w:r w:rsidRPr="008F3440">
        <w:rPr>
          <w:rFonts w:eastAsia="Calibri"/>
          <w:sz w:val="22"/>
          <w:szCs w:val="22"/>
        </w:rPr>
        <w:t>Sesion</w:t>
      </w:r>
      <w:proofErr w:type="spellEnd"/>
      <w:r w:rsidRPr="008F3440">
        <w:rPr>
          <w:rFonts w:eastAsia="Calibri"/>
          <w:sz w:val="22"/>
          <w:szCs w:val="22"/>
        </w:rPr>
        <w:t xml:space="preserve"> transportan los datos de una operación y el token de autenticación</w:t>
      </w:r>
      <w:r w:rsidR="00F70B38" w:rsidRPr="008F3440">
        <w:rPr>
          <w:rFonts w:eastAsia="Calibri"/>
        </w:rPr>
        <w:t xml:space="preserve"> </w:t>
      </w:r>
    </w:p>
    <w:p w14:paraId="32E7C18D" w14:textId="77777777" w:rsidR="00123B4F" w:rsidRPr="008F3440" w:rsidRDefault="00123B4F" w:rsidP="00123B4F">
      <w:pPr>
        <w:pStyle w:val="Ttulo5"/>
        <w:rPr>
          <w:rFonts w:ascii="Arial" w:hAnsi="Arial" w:cs="Arial"/>
          <w:color w:val="auto"/>
        </w:rPr>
      </w:pPr>
      <w:bookmarkStart w:id="87" w:name="_Toc243350055"/>
      <w:r>
        <w:rPr>
          <w:rFonts w:ascii="Arial" w:hAnsi="Arial" w:cs="Arial"/>
          <w:i/>
          <w:iCs/>
          <w:color w:val="auto"/>
        </w:rPr>
        <w:t>Tabla 26.</w:t>
      </w:r>
      <w:r>
        <w:rPr>
          <w:rFonts w:ascii="Arial" w:hAnsi="Arial" w:cs="Arial"/>
          <w:color w:val="auto"/>
        </w:rPr>
        <w:t xml:space="preserve"> Modelo de datos de una </w:t>
      </w:r>
      <w:proofErr w:type="spellStart"/>
      <w:r>
        <w:rPr>
          <w:rFonts w:ascii="Arial" w:hAnsi="Arial" w:cs="Arial"/>
          <w:color w:val="auto"/>
        </w:rPr>
        <w:t>conversion</w:t>
      </w:r>
      <w:bookmarkEnd w:id="87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23B4F" w:rsidRPr="008F3440" w14:paraId="54060B4C" w14:textId="77777777" w:rsidTr="00123B4F">
        <w:tc>
          <w:tcPr>
            <w:tcW w:w="9016" w:type="dxa"/>
          </w:tcPr>
          <w:p w14:paraId="7FF90D91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public final class Conversion {</w:t>
            </w:r>
          </w:p>
          <w:p w14:paraId="108A8198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final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;</w:t>
            </w:r>
          </w:p>
          <w:p w14:paraId="2C9A58E5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;</w:t>
            </w:r>
          </w:p>
          <w:p w14:paraId="38511744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;</w:t>
            </w:r>
          </w:p>
          <w:p w14:paraId="19F66FE3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double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valor;</w:t>
            </w:r>
          </w:p>
          <w:p w14:paraId="1E2F0553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// El constructor y los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getters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conservan estos datos.</w:t>
            </w:r>
          </w:p>
          <w:p w14:paraId="0CEBFAED" w14:textId="77777777" w:rsidR="00123B4F" w:rsidRPr="008F3440" w:rsidRDefault="00123B4F" w:rsidP="00123B4F"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6EC3B1A" w14:textId="77777777" w:rsidR="00123B4F" w:rsidRPr="008F3440" w:rsidRDefault="00123B4F" w:rsidP="00123B4F"/>
    <w:p w14:paraId="2FA41BC7" w14:textId="77777777" w:rsidR="00123B4F" w:rsidRPr="008F3440" w:rsidRDefault="00123B4F" w:rsidP="00123B4F">
      <w:pPr>
        <w:pStyle w:val="Ttulo5"/>
        <w:rPr>
          <w:rFonts w:ascii="Arial" w:hAnsi="Arial" w:cs="Arial"/>
          <w:color w:val="auto"/>
        </w:rPr>
      </w:pPr>
      <w:bookmarkStart w:id="88" w:name="_Toc243350056"/>
      <w:r>
        <w:rPr>
          <w:rFonts w:ascii="Arial" w:hAnsi="Arial" w:cs="Arial"/>
          <w:i/>
          <w:iCs/>
          <w:color w:val="auto"/>
        </w:rPr>
        <w:lastRenderedPageBreak/>
        <w:t>Tabla 27.</w:t>
      </w:r>
      <w:r>
        <w:rPr>
          <w:rFonts w:ascii="Arial" w:hAnsi="Arial" w:cs="Arial"/>
          <w:color w:val="auto"/>
        </w:rPr>
        <w:t xml:space="preserve"> Modelo de sesión autenticada</w:t>
      </w:r>
      <w:bookmarkEnd w:id="8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23B4F" w:rsidRPr="008F3440" w14:paraId="1D5788A2" w14:textId="77777777" w:rsidTr="00123B4F">
        <w:tc>
          <w:tcPr>
            <w:tcW w:w="9016" w:type="dxa"/>
          </w:tcPr>
          <w:p w14:paraId="45CA7823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final class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</w:t>
            </w:r>
          </w:p>
          <w:p w14:paraId="036F9E33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final String token;</w:t>
            </w:r>
          </w:p>
          <w:p w14:paraId="6C14C8F1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</w:p>
          <w:p w14:paraId="746DAB27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(String token) {</w:t>
            </w:r>
          </w:p>
          <w:p w14:paraId="2E4BDCB2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this.token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token;</w:t>
            </w:r>
          </w:p>
          <w:p w14:paraId="2F5E774D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6138842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</w:p>
          <w:p w14:paraId="465F2A29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getToken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 { return token; }</w:t>
            </w:r>
          </w:p>
          <w:p w14:paraId="4BE14D19" w14:textId="77777777" w:rsidR="00123B4F" w:rsidRPr="008F3440" w:rsidRDefault="00123B4F" w:rsidP="00123B4F"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2216C71" w14:textId="77777777" w:rsidR="00123B4F" w:rsidRPr="008F3440" w:rsidRDefault="00123B4F" w:rsidP="00123B4F"/>
    <w:p w14:paraId="174A10BB" w14:textId="77777777" w:rsidR="00123B4F" w:rsidRPr="008F3440" w:rsidRDefault="00123B4F" w:rsidP="00123B4F">
      <w:pPr>
        <w:pStyle w:val="Ttulo5"/>
        <w:rPr>
          <w:rFonts w:ascii="Arial" w:hAnsi="Arial" w:cs="Arial"/>
          <w:color w:val="auto"/>
        </w:rPr>
      </w:pPr>
      <w:bookmarkStart w:id="89" w:name="_Toc243350057"/>
      <w:r>
        <w:rPr>
          <w:rFonts w:ascii="Arial" w:hAnsi="Arial" w:cs="Arial"/>
          <w:i/>
          <w:iCs/>
          <w:color w:val="auto"/>
        </w:rPr>
        <w:t>Tabla 28.</w:t>
      </w:r>
      <w:r>
        <w:rPr>
          <w:rFonts w:ascii="Arial" w:hAnsi="Arial" w:cs="Arial"/>
          <w:color w:val="auto"/>
        </w:rPr>
        <w:t xml:space="preserve"> Controlador MVC</w:t>
      </w:r>
      <w:bookmarkEnd w:id="8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23B4F" w:rsidRPr="008F3440" w14:paraId="4011F321" w14:textId="77777777" w:rsidTr="00123B4F">
        <w:tc>
          <w:tcPr>
            <w:tcW w:w="9016" w:type="dxa"/>
          </w:tcPr>
          <w:p w14:paraId="0F709C12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void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iniciarSesion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 String password)</w:t>
            </w:r>
          </w:p>
          <w:p w14:paraId="6E20129D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throws Exception {</w:t>
            </w:r>
          </w:p>
          <w:p w14:paraId="5F76F417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servicio.autenticar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 password));</w:t>
            </w:r>
          </w:p>
          <w:p w14:paraId="717EF549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2E94F70B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List&lt;String&gt;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obtenerCategorias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 throws Exception {</w:t>
            </w:r>
          </w:p>
          <w:p w14:paraId="23D62ED9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return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servicio.categorias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(token());</w:t>
            </w:r>
          </w:p>
          <w:p w14:paraId="6AD00A1B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4A208E64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convertir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,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</w:t>
            </w:r>
          </w:p>
          <w:p w14:paraId="5E037169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 double valor) throws Exception {</w:t>
            </w:r>
          </w:p>
          <w:p w14:paraId="4522B63D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if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== null) throw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IllegalStateException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</w:p>
          <w:p w14:paraId="5FB62DFB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"Inicia sesión antes de convertir.");</w:t>
            </w:r>
          </w:p>
          <w:p w14:paraId="6B0EDEA2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servicio.convertir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(token(),</w:t>
            </w:r>
          </w:p>
          <w:p w14:paraId="347FCEA2" w14:textId="77777777" w:rsidR="00123B4F" w:rsidRPr="008F3440" w:rsidRDefault="00123B4F" w:rsidP="00123B4F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, origen, destino, valor));</w:t>
            </w:r>
          </w:p>
          <w:p w14:paraId="2626F857" w14:textId="77777777" w:rsidR="00123B4F" w:rsidRPr="008F3440" w:rsidRDefault="00123B4F" w:rsidP="00123B4F"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BA90472" w14:textId="77777777" w:rsidR="00123B4F" w:rsidRPr="008F3440" w:rsidRDefault="00123B4F" w:rsidP="00123B4F"/>
    <w:p w14:paraId="6E1C3984" w14:textId="77777777" w:rsidR="000F3908" w:rsidRPr="00BC0728" w:rsidRDefault="00F70B38">
      <w:pPr>
        <w:numPr>
          <w:ilvl w:val="2"/>
          <w:numId w:val="5"/>
        </w:numPr>
        <w:rPr>
          <w:rFonts w:eastAsia="Calibri"/>
          <w:b/>
          <w:bCs/>
        </w:rPr>
      </w:pPr>
      <w:bookmarkStart w:id="90" w:name="_Toc243350221"/>
      <w:r w:rsidRPr="00BC0728">
        <w:rPr>
          <w:rStyle w:val="Ttulo3Car"/>
          <w:b/>
          <w:bCs/>
        </w:rPr>
        <w:t>Paso 6</w:t>
      </w:r>
      <w:bookmarkEnd w:id="90"/>
    </w:p>
    <w:p w14:paraId="4BD76E52" w14:textId="77777777" w:rsidR="000F3908" w:rsidRPr="008F3440" w:rsidRDefault="0080158C" w:rsidP="0080158C">
      <w:pPr>
        <w:pStyle w:val="Prrafodelista"/>
        <w:ind w:left="432"/>
        <w:rPr>
          <w:rFonts w:eastAsia="Calibri"/>
          <w:b/>
          <w:bCs/>
          <w:sz w:val="22"/>
          <w:szCs w:val="22"/>
        </w:rPr>
      </w:pPr>
      <w:proofErr w:type="spellStart"/>
      <w:r w:rsidRPr="008F3440">
        <w:rPr>
          <w:rFonts w:eastAsia="Calibri"/>
          <w:sz w:val="22"/>
          <w:szCs w:val="22"/>
        </w:rPr>
        <w:t>ClienteConversorSoap</w:t>
      </w:r>
      <w:proofErr w:type="spellEnd"/>
      <w:r w:rsidRPr="008F3440">
        <w:rPr>
          <w:rFonts w:eastAsia="Calibri"/>
          <w:sz w:val="22"/>
          <w:szCs w:val="22"/>
        </w:rPr>
        <w:t xml:space="preserve"> arma a mano los sobres SOAP 1.1 siguiendo el contrato del WSDL; el proyecto no genera clases a partir del WSDL. Envía solicitudes SOAP 1.1 por HTTP con las operaciones autenticar, </w:t>
      </w:r>
      <w:proofErr w:type="spellStart"/>
      <w:r w:rsidRPr="008F3440">
        <w:rPr>
          <w:rFonts w:eastAsia="Calibri"/>
          <w:sz w:val="22"/>
          <w:szCs w:val="22"/>
        </w:rPr>
        <w:t>obtenerCategorias</w:t>
      </w:r>
      <w:proofErr w:type="spellEnd"/>
      <w:r w:rsidRPr="008F3440">
        <w:rPr>
          <w:rFonts w:eastAsia="Calibri"/>
          <w:sz w:val="22"/>
          <w:szCs w:val="22"/>
        </w:rPr>
        <w:t xml:space="preserve">, </w:t>
      </w:r>
      <w:proofErr w:type="spellStart"/>
      <w:r w:rsidRPr="008F3440">
        <w:rPr>
          <w:rFonts w:eastAsia="Calibri"/>
          <w:sz w:val="22"/>
          <w:szCs w:val="22"/>
        </w:rPr>
        <w:t>obtenerUnidades</w:t>
      </w:r>
      <w:proofErr w:type="spellEnd"/>
      <w:r w:rsidRPr="008F3440">
        <w:rPr>
          <w:rFonts w:eastAsia="Calibri"/>
          <w:sz w:val="22"/>
          <w:szCs w:val="22"/>
        </w:rPr>
        <w:t xml:space="preserve"> y convertir. Tras iniciar sesión, incluye el token que devuelve el servidor en las solicitudes protegidas.</w:t>
      </w:r>
    </w:p>
    <w:p w14:paraId="22B012E3" w14:textId="77777777" w:rsidR="0080158C" w:rsidRPr="008F3440" w:rsidRDefault="0080158C" w:rsidP="0080158C">
      <w:pPr>
        <w:pStyle w:val="Ttulo5"/>
        <w:rPr>
          <w:rFonts w:ascii="Arial" w:hAnsi="Arial" w:cs="Arial"/>
          <w:color w:val="auto"/>
        </w:rPr>
      </w:pPr>
      <w:bookmarkStart w:id="91" w:name="_Toc243350058"/>
      <w:r>
        <w:rPr>
          <w:rFonts w:ascii="Arial" w:hAnsi="Arial" w:cs="Arial"/>
          <w:i/>
          <w:iCs/>
          <w:color w:val="auto"/>
        </w:rPr>
        <w:t>Tabla 29.</w:t>
      </w:r>
      <w:r>
        <w:rPr>
          <w:rFonts w:ascii="Arial" w:hAnsi="Arial" w:cs="Arial"/>
          <w:color w:val="auto"/>
        </w:rPr>
        <w:t xml:space="preserve"> Interfaz del transporte SOAP</w:t>
      </w:r>
      <w:bookmarkEnd w:id="9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158C" w:rsidRPr="008F3440" w14:paraId="22492A1A" w14:textId="77777777" w:rsidTr="0080158C">
        <w:tc>
          <w:tcPr>
            <w:tcW w:w="9016" w:type="dxa"/>
          </w:tcPr>
          <w:p w14:paraId="57D152CC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interface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SoapTransport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</w:t>
            </w:r>
          </w:p>
          <w:p w14:paraId="14624F21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Response post(String endpoint,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requestXml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 throws Exception;</w:t>
            </w:r>
          </w:p>
          <w:p w14:paraId="1A825180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</w:p>
          <w:p w14:paraId="147D4AEF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final class Response {</w:t>
            </w:r>
          </w:p>
          <w:p w14:paraId="25B0657A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private final int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statusCode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;</w:t>
            </w:r>
          </w:p>
          <w:p w14:paraId="7B31CB10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body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;</w:t>
            </w:r>
          </w:p>
          <w:p w14:paraId="40482B89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// Constructor y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getters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para el estado HTTP y el XML recibido.</w:t>
            </w:r>
          </w:p>
          <w:p w14:paraId="2BBAF106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3DBD4D3E" w14:textId="77777777" w:rsidR="0080158C" w:rsidRPr="008F3440" w:rsidRDefault="0080158C" w:rsidP="0080158C"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BE0F478" w14:textId="77777777" w:rsidR="0080158C" w:rsidRPr="008F3440" w:rsidRDefault="0080158C" w:rsidP="0080158C"/>
    <w:p w14:paraId="300F954F" w14:textId="77777777" w:rsidR="0080158C" w:rsidRPr="008F3440" w:rsidRDefault="0080158C" w:rsidP="0080158C">
      <w:pPr>
        <w:pStyle w:val="Ttulo5"/>
        <w:rPr>
          <w:rFonts w:ascii="Arial" w:hAnsi="Arial" w:cs="Arial"/>
          <w:color w:val="auto"/>
        </w:rPr>
      </w:pPr>
      <w:bookmarkStart w:id="92" w:name="_Toc243350059"/>
      <w:r>
        <w:rPr>
          <w:rFonts w:ascii="Arial" w:hAnsi="Arial" w:cs="Arial"/>
          <w:i/>
          <w:iCs/>
          <w:color w:val="auto"/>
        </w:rPr>
        <w:lastRenderedPageBreak/>
        <w:t>Tabla 30.</w:t>
      </w:r>
      <w:r>
        <w:rPr>
          <w:rFonts w:ascii="Arial" w:hAnsi="Arial" w:cs="Arial"/>
          <w:color w:val="auto"/>
        </w:rPr>
        <w:t xml:space="preserve"> Transporte HTTP del servicio SOAP</w:t>
      </w:r>
      <w:bookmarkEnd w:id="9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158C" w:rsidRPr="00E06814" w14:paraId="7E6FD4CE" w14:textId="77777777" w:rsidTr="0080158C">
        <w:tc>
          <w:tcPr>
            <w:tcW w:w="9016" w:type="dxa"/>
          </w:tcPr>
          <w:p w14:paraId="60DFB8F6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HttpURLConnection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connection =</w:t>
            </w:r>
          </w:p>
          <w:p w14:paraId="01C7973A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HttpURLConnection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 new URL(endpoint).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openConnection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61014816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connection.setConnectTimeout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(7000);</w:t>
            </w:r>
          </w:p>
          <w:p w14:paraId="093760CB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connection.setReadTimeout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(15000);</w:t>
            </w:r>
          </w:p>
          <w:p w14:paraId="2C890C56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connection.setRequestMethod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("POST");</w:t>
            </w:r>
          </w:p>
          <w:p w14:paraId="20AB08C0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connection.setDoOutput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(true);</w:t>
            </w:r>
          </w:p>
          <w:p w14:paraId="5C7B687E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connection.setRequestProperty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</w:p>
          <w:p w14:paraId="05649334" w14:textId="77777777" w:rsidR="0080158C" w:rsidRPr="008F3440" w:rsidRDefault="0080158C" w:rsidP="0080158C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"Content-Type", "text/xml; charset=utf-8");</w:t>
            </w:r>
          </w:p>
        </w:tc>
      </w:tr>
    </w:tbl>
    <w:p w14:paraId="2343D567" w14:textId="77777777" w:rsidR="0080158C" w:rsidRPr="008F3440" w:rsidRDefault="0080158C" w:rsidP="0080158C">
      <w:pPr>
        <w:rPr>
          <w:lang w:val="en-US"/>
        </w:rPr>
      </w:pPr>
    </w:p>
    <w:p w14:paraId="7C5E9FEA" w14:textId="77777777" w:rsidR="0080158C" w:rsidRPr="008F3440" w:rsidRDefault="0080158C" w:rsidP="0080158C">
      <w:pPr>
        <w:pStyle w:val="Ttulo5"/>
        <w:rPr>
          <w:rFonts w:ascii="Arial" w:hAnsi="Arial" w:cs="Arial"/>
          <w:color w:val="auto"/>
        </w:rPr>
      </w:pPr>
      <w:bookmarkStart w:id="93" w:name="_Toc243350060"/>
      <w:r>
        <w:rPr>
          <w:rFonts w:ascii="Arial" w:hAnsi="Arial" w:cs="Arial"/>
          <w:i/>
          <w:iCs/>
          <w:color w:val="auto"/>
        </w:rPr>
        <w:t>Tabla 31.</w:t>
      </w:r>
      <w:r>
        <w:rPr>
          <w:rFonts w:ascii="Arial" w:hAnsi="Arial" w:cs="Arial"/>
          <w:color w:val="auto"/>
        </w:rPr>
        <w:t xml:space="preserve"> Construcción del sobre SOAP</w:t>
      </w:r>
      <w:bookmarkEnd w:id="9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158C" w:rsidRPr="00E06814" w14:paraId="00CB4B83" w14:textId="77777777" w:rsidTr="0080158C">
        <w:tc>
          <w:tcPr>
            <w:tcW w:w="9016" w:type="dxa"/>
          </w:tcPr>
          <w:p w14:paraId="5529C97F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return "&lt;?xml version=\"1.0\" encoding=\"UTF-8\"?&gt;"</w:t>
            </w:r>
          </w:p>
          <w:p w14:paraId="3F23DFC8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+ "&lt;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soap:Envelope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xmlns:soap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=\"http://schemas.xmlsoap.org/soap/envelope/\"&gt;"</w:t>
            </w:r>
          </w:p>
          <w:p w14:paraId="5E4CE2E8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+ "&lt;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soap:Body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tns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:" + operation</w:t>
            </w:r>
          </w:p>
          <w:p w14:paraId="46A9C3A9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+ "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xmlns:tns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=\"http://ws.monster.edu.ec/\"&gt;"</w:t>
            </w:r>
          </w:p>
          <w:p w14:paraId="79C3FB04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+ (fields == null ? "" : fields)</w:t>
            </w:r>
          </w:p>
          <w:p w14:paraId="6E81B360" w14:textId="77777777" w:rsidR="0080158C" w:rsidRPr="008F3440" w:rsidRDefault="0080158C" w:rsidP="0080158C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+ "&lt;/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tns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:" + operation + "&gt;&lt;/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soap:Body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soap:Envelope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&gt;";</w:t>
            </w:r>
          </w:p>
        </w:tc>
      </w:tr>
    </w:tbl>
    <w:p w14:paraId="121C87C8" w14:textId="77777777" w:rsidR="0080158C" w:rsidRPr="008F3440" w:rsidRDefault="0080158C" w:rsidP="0080158C">
      <w:pPr>
        <w:rPr>
          <w:lang w:val="en-US"/>
        </w:rPr>
      </w:pPr>
    </w:p>
    <w:p w14:paraId="6B91B70E" w14:textId="77777777" w:rsidR="0080158C" w:rsidRPr="008F3440" w:rsidRDefault="0080158C" w:rsidP="0080158C">
      <w:pPr>
        <w:pStyle w:val="Ttulo5"/>
        <w:rPr>
          <w:rFonts w:ascii="Arial" w:hAnsi="Arial" w:cs="Arial"/>
          <w:color w:val="auto"/>
        </w:rPr>
      </w:pPr>
      <w:bookmarkStart w:id="94" w:name="_Toc243350061"/>
      <w:r>
        <w:rPr>
          <w:rFonts w:ascii="Arial" w:hAnsi="Arial" w:cs="Arial"/>
          <w:i/>
          <w:iCs/>
          <w:color w:val="auto"/>
        </w:rPr>
        <w:t>Tabla 32.</w:t>
      </w:r>
      <w:r>
        <w:rPr>
          <w:rFonts w:ascii="Arial" w:hAnsi="Arial" w:cs="Arial"/>
          <w:color w:val="auto"/>
        </w:rPr>
        <w:t xml:space="preserve"> Autenticación y recepción del token</w:t>
      </w:r>
      <w:bookmarkEnd w:id="9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158C" w:rsidRPr="008F3440" w14:paraId="5C760B5A" w14:textId="77777777" w:rsidTr="0080158C">
        <w:tc>
          <w:tcPr>
            <w:tcW w:w="9016" w:type="dxa"/>
          </w:tcPr>
          <w:p w14:paraId="502890A7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Element result = invoke("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autenticar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",</w:t>
            </w:r>
          </w:p>
          <w:p w14:paraId="3F4242F1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"&lt;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&gt;"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SoapXml.escape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 + "&lt;/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&gt;"</w:t>
            </w:r>
          </w:p>
          <w:p w14:paraId="6C0EDD15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+ "&lt;password&gt;"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SoapXml.escape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(password) + "&lt;/password&gt;");</w:t>
            </w:r>
          </w:p>
          <w:p w14:paraId="11445E0D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SoapXml.text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(result,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");</w:t>
            </w:r>
          </w:p>
          <w:p w14:paraId="06D8D019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String token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SoapXml.text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(result, "token");</w:t>
            </w:r>
          </w:p>
          <w:p w14:paraId="46B40B79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if (!"OK".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equalsIgnoreCase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estado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) ||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token.isEmpty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()) {</w:t>
            </w:r>
          </w:p>
          <w:p w14:paraId="04290A3C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throw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IllegalStateException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Credenciales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inválidas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.");</w:t>
            </w:r>
          </w:p>
          <w:p w14:paraId="357A5B24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32074886" w14:textId="77777777" w:rsidR="0080158C" w:rsidRPr="008F3440" w:rsidRDefault="0080158C" w:rsidP="0080158C"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return token;</w:t>
            </w:r>
          </w:p>
        </w:tc>
      </w:tr>
    </w:tbl>
    <w:p w14:paraId="379E7142" w14:textId="77777777" w:rsidR="0080158C" w:rsidRPr="008F3440" w:rsidRDefault="0080158C" w:rsidP="0080158C"/>
    <w:p w14:paraId="546BCA97" w14:textId="77777777" w:rsidR="0080158C" w:rsidRPr="008F3440" w:rsidRDefault="0080158C" w:rsidP="0080158C">
      <w:pPr>
        <w:pStyle w:val="Ttulo5"/>
        <w:rPr>
          <w:rFonts w:ascii="Arial" w:hAnsi="Arial" w:cs="Arial"/>
          <w:color w:val="auto"/>
        </w:rPr>
      </w:pPr>
      <w:bookmarkStart w:id="95" w:name="_Toc243350062"/>
      <w:r>
        <w:rPr>
          <w:rFonts w:ascii="Arial" w:hAnsi="Arial" w:cs="Arial"/>
          <w:i/>
          <w:iCs/>
          <w:color w:val="auto"/>
        </w:rPr>
        <w:t>Tabla 33.</w:t>
      </w:r>
      <w:r>
        <w:rPr>
          <w:rFonts w:ascii="Arial" w:hAnsi="Arial" w:cs="Arial"/>
          <w:color w:val="auto"/>
        </w:rPr>
        <w:t xml:space="preserve"> Consulta de categorías y unidades</w:t>
      </w:r>
      <w:bookmarkEnd w:id="9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158C" w:rsidRPr="008F3440" w14:paraId="1E1D19A8" w14:textId="77777777" w:rsidTr="0080158C">
        <w:tc>
          <w:tcPr>
            <w:tcW w:w="9016" w:type="dxa"/>
          </w:tcPr>
          <w:p w14:paraId="4647E5FC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List&lt;String&gt;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(String token) throws Exception {</w:t>
            </w:r>
          </w:p>
          <w:p w14:paraId="4F4EDA4D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Element result = invoke("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obtenerCategorias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tokenField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(token));</w:t>
            </w:r>
          </w:p>
          <w:p w14:paraId="1F198914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ensureOk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(result);</w:t>
            </w:r>
          </w:p>
          <w:p w14:paraId="31AC7439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return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SoapXml.directTexts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(result,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");</w:t>
            </w:r>
          </w:p>
          <w:p w14:paraId="3FF36BC6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787A6630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List&lt;String&gt;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token,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</w:t>
            </w:r>
          </w:p>
          <w:p w14:paraId="0AAF48C9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throws Exception {</w:t>
            </w:r>
          </w:p>
          <w:p w14:paraId="0187F88D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Element result = invoke("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obtenerUnidades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",</w:t>
            </w:r>
          </w:p>
          <w:p w14:paraId="5856EF2B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tokenField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(token) + "&lt;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&gt;"</w:t>
            </w:r>
          </w:p>
          <w:p w14:paraId="1A223C6F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SoapXml.escape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 + "&lt;/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&gt;");</w:t>
            </w:r>
          </w:p>
          <w:p w14:paraId="2E753E46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ensureOk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(result);</w:t>
            </w:r>
          </w:p>
          <w:p w14:paraId="62E2D600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return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SoapXml.directTexts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(result,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");</w:t>
            </w:r>
          </w:p>
          <w:p w14:paraId="33389E49" w14:textId="77777777" w:rsidR="0080158C" w:rsidRPr="008F3440" w:rsidRDefault="0080158C" w:rsidP="0080158C"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D6E1247" w14:textId="77777777" w:rsidR="0080158C" w:rsidRPr="008F3440" w:rsidRDefault="0080158C" w:rsidP="0080158C"/>
    <w:p w14:paraId="62C01C3C" w14:textId="77777777" w:rsidR="0080158C" w:rsidRPr="008F3440" w:rsidRDefault="0080158C" w:rsidP="0080158C">
      <w:pPr>
        <w:pStyle w:val="Ttulo5"/>
        <w:rPr>
          <w:rFonts w:ascii="Arial" w:hAnsi="Arial" w:cs="Arial"/>
          <w:color w:val="auto"/>
        </w:rPr>
      </w:pPr>
      <w:bookmarkStart w:id="96" w:name="_Toc243350063"/>
      <w:r>
        <w:rPr>
          <w:rFonts w:ascii="Arial" w:hAnsi="Arial" w:cs="Arial"/>
          <w:i/>
          <w:iCs/>
          <w:color w:val="auto"/>
        </w:rPr>
        <w:t>Tabla 34.</w:t>
      </w:r>
      <w:r>
        <w:rPr>
          <w:rFonts w:ascii="Arial" w:hAnsi="Arial" w:cs="Arial"/>
          <w:color w:val="auto"/>
        </w:rPr>
        <w:t xml:space="preserve"> Solicitud de conversión al servidor</w:t>
      </w:r>
      <w:bookmarkEnd w:id="9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158C" w:rsidRPr="00E06814" w14:paraId="5763286C" w14:textId="77777777" w:rsidTr="0080158C">
        <w:tc>
          <w:tcPr>
            <w:tcW w:w="9016" w:type="dxa"/>
          </w:tcPr>
          <w:p w14:paraId="7F081FF5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String fields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tokenField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(token)</w:t>
            </w:r>
          </w:p>
          <w:p w14:paraId="75BEE500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+ "&lt;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&gt;"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SoapXml.escape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c.getCategoria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()) + "&lt;/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&gt;"</w:t>
            </w:r>
          </w:p>
          <w:p w14:paraId="37641987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 xml:space="preserve">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+ "&lt;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&gt;"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SoapXml.escape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c.getUnidadOrigen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()) + "&lt;/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unidadOrigen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&gt;"</w:t>
            </w:r>
          </w:p>
          <w:p w14:paraId="16341282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+ "&lt;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&gt;"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SoapXml.escape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c.getUnidadDestino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()) + "&lt;/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unidadDestino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&gt;"</w:t>
            </w:r>
          </w:p>
          <w:p w14:paraId="66B6BD1F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+ "&lt;valor&gt;"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c.getValor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 + "&lt;/valor&gt;";</w:t>
            </w:r>
          </w:p>
          <w:p w14:paraId="0B823B70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Element result = invoke("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convertir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", fields);</w:t>
            </w:r>
          </w:p>
          <w:p w14:paraId="1E2EDDC1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ensureOk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(result);</w:t>
            </w:r>
          </w:p>
          <w:p w14:paraId="06FDF315" w14:textId="77777777" w:rsidR="0080158C" w:rsidRPr="008F3440" w:rsidRDefault="0080158C" w:rsidP="0080158C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return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SoapXml.text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(result,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resultado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");</w:t>
            </w:r>
          </w:p>
        </w:tc>
      </w:tr>
    </w:tbl>
    <w:p w14:paraId="12128F21" w14:textId="77777777" w:rsidR="0080158C" w:rsidRPr="008F3440" w:rsidRDefault="0080158C" w:rsidP="0080158C">
      <w:pPr>
        <w:pStyle w:val="Ttulo5"/>
        <w:rPr>
          <w:rFonts w:ascii="Arial" w:hAnsi="Arial" w:cs="Arial"/>
          <w:color w:val="auto"/>
          <w:lang w:val="en-US"/>
        </w:rPr>
      </w:pPr>
    </w:p>
    <w:p w14:paraId="6D099AEF" w14:textId="77777777" w:rsidR="000F3908" w:rsidRPr="00BC0728" w:rsidRDefault="00F70B38">
      <w:pPr>
        <w:numPr>
          <w:ilvl w:val="2"/>
          <w:numId w:val="5"/>
        </w:numPr>
        <w:rPr>
          <w:rFonts w:eastAsia="Calibri"/>
          <w:b/>
          <w:bCs/>
        </w:rPr>
      </w:pPr>
      <w:bookmarkStart w:id="97" w:name="_Toc243350222"/>
      <w:r w:rsidRPr="00BC0728">
        <w:rPr>
          <w:rStyle w:val="Ttulo3Car"/>
          <w:b/>
          <w:bCs/>
        </w:rPr>
        <w:t>Paso 7</w:t>
      </w:r>
      <w:bookmarkEnd w:id="97"/>
    </w:p>
    <w:p w14:paraId="2489BAA3" w14:textId="77777777" w:rsidR="000F3908" w:rsidRPr="008F3440" w:rsidRDefault="0080158C" w:rsidP="0080158C">
      <w:pPr>
        <w:pStyle w:val="Prrafodelista"/>
        <w:ind w:left="432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La actividad valida los campos y procesa las llamadas de red en un </w:t>
      </w:r>
      <w:proofErr w:type="spellStart"/>
      <w:r w:rsidRPr="008F3440">
        <w:rPr>
          <w:rFonts w:eastAsia="Calibri"/>
          <w:sz w:val="22"/>
          <w:szCs w:val="22"/>
        </w:rPr>
        <w:t>ExecutorService</w:t>
      </w:r>
      <w:proofErr w:type="spellEnd"/>
      <w:r w:rsidRPr="008F3440">
        <w:rPr>
          <w:rFonts w:eastAsia="Calibri"/>
          <w:sz w:val="22"/>
          <w:szCs w:val="22"/>
        </w:rPr>
        <w:t xml:space="preserve"> de un solo hilo. Las respuestas y errores se muestran en la interfaz principal sin bloquear la pantalla. De igual forma se realizan pruebas unitarias del cliente</w:t>
      </w:r>
    </w:p>
    <w:p w14:paraId="52C9C3C6" w14:textId="77777777" w:rsidR="001920B2" w:rsidRPr="008F3440" w:rsidRDefault="001920B2" w:rsidP="001920B2">
      <w:pPr>
        <w:pStyle w:val="Ttulo4"/>
        <w:rPr>
          <w:rFonts w:ascii="Arial" w:hAnsi="Arial" w:cs="Arial"/>
          <w:b w:val="0"/>
          <w:bCs w:val="0"/>
          <w:color w:val="auto"/>
        </w:rPr>
      </w:pPr>
      <w:bookmarkStart w:id="98" w:name="_Toc243349984"/>
      <w:r>
        <w:rPr>
          <w:rFonts w:ascii="Arial" w:hAnsi="Arial" w:cs="Arial"/>
          <w:color w:val="auto"/>
        </w:rPr>
        <w:t>Figura 15. Creación de Pruebas Unitarias</w:t>
      </w:r>
      <w:bookmarkEnd w:id="98"/>
    </w:p>
    <w:p w14:paraId="2168647D" w14:textId="77777777" w:rsidR="0080158C" w:rsidRPr="008F3440" w:rsidRDefault="0080158C" w:rsidP="0080158C">
      <w:pPr>
        <w:pStyle w:val="Prrafodelista"/>
        <w:ind w:left="432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b/>
          <w:bCs/>
          <w:noProof/>
          <w:sz w:val="22"/>
          <w:szCs w:val="22"/>
        </w:rPr>
        <w:drawing>
          <wp:inline distT="0" distB="0" distL="0" distR="0" wp14:anchorId="25129F87" wp14:editId="567EB87C">
            <wp:extent cx="2514818" cy="1051651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14818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D5EB" w14:textId="77777777" w:rsidR="0080158C" w:rsidRPr="008F3440" w:rsidRDefault="0080158C" w:rsidP="0080158C">
      <w:pPr>
        <w:pStyle w:val="Ttulo5"/>
        <w:rPr>
          <w:rFonts w:ascii="Arial" w:hAnsi="Arial" w:cs="Arial"/>
          <w:color w:val="auto"/>
        </w:rPr>
      </w:pPr>
      <w:bookmarkStart w:id="99" w:name="_Toc243350064"/>
      <w:r>
        <w:rPr>
          <w:rFonts w:ascii="Arial" w:hAnsi="Arial" w:cs="Arial"/>
          <w:i/>
          <w:iCs/>
          <w:color w:val="auto"/>
        </w:rPr>
        <w:t>Tabla 35.</w:t>
      </w:r>
      <w:r>
        <w:rPr>
          <w:rFonts w:ascii="Arial" w:hAnsi="Arial" w:cs="Arial"/>
          <w:color w:val="auto"/>
        </w:rPr>
        <w:t xml:space="preserve"> Ejecución de solicitudes sin bloquear la interfaz</w:t>
      </w:r>
      <w:bookmarkEnd w:id="9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158C" w:rsidRPr="008F3440" w14:paraId="782C4C11" w14:textId="77777777" w:rsidTr="0080158C">
        <w:tc>
          <w:tcPr>
            <w:tcW w:w="9016" w:type="dxa"/>
          </w:tcPr>
          <w:p w14:paraId="0B926F4B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executor.execute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(() -&gt; {</w:t>
            </w:r>
          </w:p>
          <w:p w14:paraId="0BC43856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try {</w:t>
            </w:r>
          </w:p>
          <w:p w14:paraId="01B1F58A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T result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tarea.run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23256EC0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runOnUiThread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(() -&gt; {</w:t>
            </w:r>
          </w:p>
          <w:p w14:paraId="6E167765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estado.setText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("");</w:t>
            </w:r>
          </w:p>
          <w:p w14:paraId="6EEF3EA5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success.accept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(result);</w:t>
            </w:r>
          </w:p>
          <w:p w14:paraId="6B4341F1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});</w:t>
            </w:r>
          </w:p>
          <w:p w14:paraId="0E459A16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 catch (Exception e) {</w:t>
            </w:r>
          </w:p>
          <w:p w14:paraId="1F350840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runOnUiThread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(() -&gt;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estado.setText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</w:p>
          <w:p w14:paraId="508A32F3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e.getMessage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() ==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</w:p>
          <w:p w14:paraId="60D17ADA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    ? "No se pudo conectar al servidor."</w:t>
            </w:r>
          </w:p>
          <w:p w14:paraId="5F62F095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e.getMessage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()));</w:t>
            </w:r>
          </w:p>
          <w:p w14:paraId="71B479D7" w14:textId="77777777" w:rsidR="0080158C" w:rsidRPr="008F3440" w:rsidRDefault="0080158C" w:rsidP="0080158C">
            <w:pPr>
              <w:widowControl w:val="0"/>
              <w:rPr>
                <w:rFonts w:eastAsia="Calibri"/>
                <w:b/>
                <w:bCs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3B314A8" w14:textId="77777777" w:rsidR="0080158C" w:rsidRPr="008F3440" w:rsidRDefault="0080158C" w:rsidP="0080158C"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});</w:t>
            </w:r>
          </w:p>
        </w:tc>
      </w:tr>
    </w:tbl>
    <w:p w14:paraId="566F1C9D" w14:textId="77777777" w:rsidR="000F3908" w:rsidRPr="008F3440" w:rsidRDefault="000F3908" w:rsidP="0080158C">
      <w:pPr>
        <w:rPr>
          <w:rFonts w:eastAsia="Calibri"/>
          <w:b/>
          <w:bCs/>
          <w:sz w:val="22"/>
          <w:szCs w:val="22"/>
        </w:rPr>
      </w:pPr>
    </w:p>
    <w:p w14:paraId="7FA9975C" w14:textId="77777777" w:rsidR="00A64755" w:rsidRPr="008F3440" w:rsidRDefault="00A64755" w:rsidP="00A64755">
      <w:pPr>
        <w:pStyle w:val="Ttulo2"/>
        <w:spacing w:before="120" w:after="120" w:line="240" w:lineRule="auto"/>
        <w:rPr>
          <w:rStyle w:val="Ttulo3Car"/>
          <w:rFonts w:eastAsia="Calibri"/>
          <w:color w:val="auto"/>
          <w:sz w:val="22"/>
          <w:szCs w:val="22"/>
        </w:rPr>
      </w:pPr>
    </w:p>
    <w:p w14:paraId="2820ACF1" w14:textId="77777777" w:rsidR="00A64755" w:rsidRPr="00BC0728" w:rsidRDefault="00A64755" w:rsidP="00A64755">
      <w:pPr>
        <w:numPr>
          <w:ilvl w:val="2"/>
          <w:numId w:val="5"/>
        </w:numPr>
        <w:rPr>
          <w:rFonts w:eastAsia="Calibri"/>
          <w:b/>
          <w:bCs/>
        </w:rPr>
      </w:pPr>
      <w:bookmarkStart w:id="100" w:name="_Toc243350223"/>
      <w:r w:rsidRPr="00BC0728">
        <w:rPr>
          <w:rStyle w:val="Ttulo3Car"/>
          <w:b/>
          <w:bCs/>
        </w:rPr>
        <w:t xml:space="preserve">Paso 8 – Ejecución del cliente </w:t>
      </w:r>
      <w:proofErr w:type="spellStart"/>
      <w:r w:rsidRPr="00BC0728">
        <w:rPr>
          <w:rStyle w:val="Ttulo3Car"/>
          <w:b/>
          <w:bCs/>
        </w:rPr>
        <w:t>movil</w:t>
      </w:r>
      <w:bookmarkEnd w:id="100"/>
      <w:proofErr w:type="spellEnd"/>
    </w:p>
    <w:p w14:paraId="08977198" w14:textId="77777777" w:rsidR="0080158C" w:rsidRPr="008F3440" w:rsidRDefault="0080158C" w:rsidP="0080158C">
      <w:pPr>
        <w:pStyle w:val="Prrafodelista"/>
        <w:ind w:left="432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Para ejecutar CLIMOV, inicie Payara con WSCOMSERVIDOR desplegado y compruebe el contrato en http://localhost:8080/WSCOMSERVIDOR/WSConversorUnidades?wsdl. En el teléfono, el equipo y el dispositivo deben estar en la misma red </w:t>
      </w:r>
      <w:proofErr w:type="spellStart"/>
      <w:r w:rsidRPr="008F3440">
        <w:rPr>
          <w:rFonts w:eastAsia="Calibri"/>
          <w:sz w:val="22"/>
          <w:szCs w:val="22"/>
        </w:rPr>
        <w:t>Wi</w:t>
      </w:r>
      <w:proofErr w:type="spellEnd"/>
      <w:r w:rsidRPr="008F3440">
        <w:rPr>
          <w:rFonts w:eastAsia="Calibri"/>
          <w:sz w:val="22"/>
          <w:szCs w:val="22"/>
        </w:rPr>
        <w:t>-Fi y el firewall debe permitir el puerto 8080.</w:t>
      </w:r>
    </w:p>
    <w:p w14:paraId="34ED981B" w14:textId="77777777" w:rsidR="0080158C" w:rsidRPr="008F3440" w:rsidRDefault="0080158C" w:rsidP="0080158C">
      <w:pPr>
        <w:pStyle w:val="Prrafodelista"/>
        <w:ind w:left="432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Inicie la aplicación desde Android Studio con un emulador o con un teléfono conectado. Desde la terminal ubicada en la raíz de CLIMOV, genere una APK de depuración con </w:t>
      </w:r>
      <w:r w:rsidRPr="008F3440">
        <w:rPr>
          <w:rFonts w:eastAsia="Calibri"/>
          <w:sz w:val="22"/>
          <w:szCs w:val="22"/>
        </w:rPr>
        <w:lastRenderedPageBreak/>
        <w:t>.\gradlew.bat :</w:t>
      </w:r>
      <w:proofErr w:type="spellStart"/>
      <w:r w:rsidRPr="008F3440">
        <w:rPr>
          <w:rFonts w:eastAsia="Calibri"/>
          <w:sz w:val="22"/>
          <w:szCs w:val="22"/>
        </w:rPr>
        <w:t>app:assembleDebug</w:t>
      </w:r>
      <w:proofErr w:type="spellEnd"/>
      <w:r w:rsidRPr="008F3440">
        <w:rPr>
          <w:rFonts w:eastAsia="Calibri"/>
          <w:sz w:val="22"/>
          <w:szCs w:val="22"/>
        </w:rPr>
        <w:t>; el archivo queda en app/</w:t>
      </w:r>
      <w:proofErr w:type="spellStart"/>
      <w:r w:rsidRPr="008F3440">
        <w:rPr>
          <w:rFonts w:eastAsia="Calibri"/>
          <w:sz w:val="22"/>
          <w:szCs w:val="22"/>
        </w:rPr>
        <w:t>build</w:t>
      </w:r>
      <w:proofErr w:type="spellEnd"/>
      <w:r w:rsidRPr="008F3440">
        <w:rPr>
          <w:rFonts w:eastAsia="Calibri"/>
          <w:sz w:val="22"/>
          <w:szCs w:val="22"/>
        </w:rPr>
        <w:t>/outputs/</w:t>
      </w:r>
      <w:proofErr w:type="spellStart"/>
      <w:r w:rsidRPr="008F3440">
        <w:rPr>
          <w:rFonts w:eastAsia="Calibri"/>
          <w:sz w:val="22"/>
          <w:szCs w:val="22"/>
        </w:rPr>
        <w:t>apk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debug</w:t>
      </w:r>
      <w:proofErr w:type="spellEnd"/>
      <w:r w:rsidRPr="008F3440">
        <w:rPr>
          <w:rFonts w:eastAsia="Calibri"/>
          <w:sz w:val="22"/>
          <w:szCs w:val="22"/>
        </w:rPr>
        <w:t>/app-</w:t>
      </w:r>
      <w:proofErr w:type="spellStart"/>
      <w:r w:rsidRPr="008F3440">
        <w:rPr>
          <w:rFonts w:eastAsia="Calibri"/>
          <w:sz w:val="22"/>
          <w:szCs w:val="22"/>
        </w:rPr>
        <w:t>debug.apk</w:t>
      </w:r>
      <w:proofErr w:type="spellEnd"/>
      <w:r w:rsidRPr="008F3440">
        <w:rPr>
          <w:rFonts w:eastAsia="Calibri"/>
          <w:sz w:val="22"/>
          <w:szCs w:val="22"/>
        </w:rPr>
        <w:t>. Para ejecutar las pruebas unitarias use .\gradlew.bat :</w:t>
      </w:r>
      <w:proofErr w:type="spellStart"/>
      <w:r w:rsidRPr="008F3440">
        <w:rPr>
          <w:rFonts w:eastAsia="Calibri"/>
          <w:sz w:val="22"/>
          <w:szCs w:val="22"/>
        </w:rPr>
        <w:t>app:testDebugUnitTest</w:t>
      </w:r>
      <w:proofErr w:type="spellEnd"/>
      <w:r w:rsidRPr="008F3440">
        <w:rPr>
          <w:rFonts w:eastAsia="Calibri"/>
          <w:sz w:val="22"/>
          <w:szCs w:val="22"/>
        </w:rPr>
        <w:t>.</w:t>
      </w:r>
    </w:p>
    <w:p w14:paraId="19F10D04" w14:textId="77777777" w:rsidR="000F3908" w:rsidRPr="008F3440" w:rsidRDefault="0080158C" w:rsidP="0080158C">
      <w:pPr>
        <w:pStyle w:val="Prrafodelista"/>
        <w:ind w:left="432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En la pantalla de acceso, ingrese el usuario </w:t>
      </w:r>
      <w:proofErr w:type="spellStart"/>
      <w:r w:rsidRPr="008F3440">
        <w:rPr>
          <w:rFonts w:eastAsia="Calibri"/>
          <w:sz w:val="22"/>
          <w:szCs w:val="22"/>
        </w:rPr>
        <w:t>monster</w:t>
      </w:r>
      <w:proofErr w:type="spellEnd"/>
      <w:r w:rsidRPr="008F3440">
        <w:rPr>
          <w:rFonts w:eastAsia="Calibri"/>
          <w:sz w:val="22"/>
          <w:szCs w:val="22"/>
        </w:rPr>
        <w:t xml:space="preserve"> y la contraseña monster2026, que son las credenciales sin BDD configuradas para el servicio.</w:t>
      </w:r>
    </w:p>
    <w:p w14:paraId="4F8D17B0" w14:textId="77777777" w:rsidR="0080158C" w:rsidRPr="008F3440" w:rsidRDefault="001920B2" w:rsidP="001920B2">
      <w:pPr>
        <w:pStyle w:val="Ttulo4"/>
        <w:rPr>
          <w:rFonts w:ascii="Arial" w:hAnsi="Arial" w:cs="Arial"/>
          <w:b w:val="0"/>
          <w:bCs w:val="0"/>
          <w:color w:val="auto"/>
        </w:rPr>
      </w:pPr>
      <w:bookmarkStart w:id="101" w:name="_Toc243349985"/>
      <w:r>
        <w:rPr>
          <w:rFonts w:ascii="Arial" w:hAnsi="Arial" w:cs="Arial"/>
          <w:color w:val="auto"/>
        </w:rPr>
        <w:t>Figura 16. Pantalla de inicio de sesión de CLIMOV en Android.</w:t>
      </w:r>
      <w:bookmarkEnd w:id="101"/>
    </w:p>
    <w:p w14:paraId="72D28E7B" w14:textId="77777777" w:rsidR="000F3908" w:rsidRPr="008F3440" w:rsidRDefault="0080158C" w:rsidP="001920B2">
      <w:pPr>
        <w:spacing w:after="200" w:line="276" w:lineRule="auto"/>
        <w:jc w:val="center"/>
        <w:rPr>
          <w:b/>
          <w:bCs/>
          <w:sz w:val="22"/>
          <w:szCs w:val="22"/>
        </w:rPr>
      </w:pPr>
      <w:r w:rsidRPr="008F3440">
        <w:rPr>
          <w:b/>
          <w:bCs/>
          <w:noProof/>
          <w:sz w:val="22"/>
          <w:szCs w:val="22"/>
        </w:rPr>
        <w:drawing>
          <wp:inline distT="114300" distB="114300" distL="114300" distR="114300" wp14:anchorId="567860F6" wp14:editId="632C9721">
            <wp:extent cx="2746153" cy="4927600"/>
            <wp:effectExtent l="0" t="0" r="0" b="6350"/>
            <wp:docPr id="32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56976" cy="4947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B0F2D5" w14:textId="77777777" w:rsidR="0080158C" w:rsidRPr="008F3440" w:rsidRDefault="0080158C" w:rsidP="0080158C">
      <w:pPr>
        <w:ind w:left="72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Después de autenticar, la app consulta al servidor las categorías y unidades disponibles. Seleccione la categoría, escriba el valor, elija las unidades de origen y destino y pulse Convertir. Intercambiar unidades invierte el origen y el destino.</w:t>
      </w:r>
    </w:p>
    <w:p w14:paraId="29608975" w14:textId="77777777" w:rsidR="0080158C" w:rsidRPr="008F3440" w:rsidRDefault="0080158C" w:rsidP="0080158C">
      <w:pPr>
        <w:ind w:left="72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Cerrar sesión elimina el token de la sesión local y vuelve a la pantalla de acceso. Si Payara está apagado, la IP del servidor es incorrecta o el dispositivo no tiene conexión, la aplicación informa el error de comunicación.</w:t>
      </w:r>
    </w:p>
    <w:p w14:paraId="77860A31" w14:textId="77777777" w:rsidR="001920B2" w:rsidRPr="008F3440" w:rsidRDefault="001920B2" w:rsidP="001920B2">
      <w:pPr>
        <w:pStyle w:val="Ttulo4"/>
        <w:rPr>
          <w:rFonts w:ascii="Arial" w:hAnsi="Arial" w:cs="Arial"/>
          <w:color w:val="auto"/>
        </w:rPr>
      </w:pPr>
      <w:bookmarkStart w:id="102" w:name="_Toc243349986"/>
      <w:r>
        <w:rPr>
          <w:rFonts w:ascii="Arial" w:hAnsi="Arial" w:cs="Arial"/>
          <w:color w:val="auto"/>
        </w:rPr>
        <w:lastRenderedPageBreak/>
        <w:t>Figura 17. Vista del Conversor de unidades</w:t>
      </w:r>
      <w:bookmarkEnd w:id="102"/>
    </w:p>
    <w:p w14:paraId="6C41FEF2" w14:textId="77777777" w:rsidR="000F3908" w:rsidRPr="008F3440" w:rsidRDefault="0080158C" w:rsidP="001920B2">
      <w:pPr>
        <w:spacing w:after="200" w:line="276" w:lineRule="auto"/>
        <w:jc w:val="center"/>
        <w:rPr>
          <w:b/>
          <w:bCs/>
          <w:sz w:val="22"/>
          <w:szCs w:val="22"/>
        </w:rPr>
      </w:pPr>
      <w:r w:rsidRPr="008F3440">
        <w:rPr>
          <w:noProof/>
        </w:rPr>
        <w:drawing>
          <wp:inline distT="0" distB="0" distL="0" distR="0" wp14:anchorId="40AEBE0E" wp14:editId="0ABDFC9A">
            <wp:extent cx="3014980" cy="5375249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76" cy="5388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E8193" w14:textId="77777777" w:rsidR="00831399" w:rsidRPr="008F3440" w:rsidRDefault="00831399">
      <w:pPr>
        <w:spacing w:after="200" w:line="276" w:lineRule="auto"/>
        <w:rPr>
          <w:b/>
          <w:bCs/>
          <w:sz w:val="22"/>
          <w:szCs w:val="22"/>
        </w:rPr>
      </w:pPr>
    </w:p>
    <w:p w14:paraId="051DC164" w14:textId="77777777" w:rsidR="009017A3" w:rsidRPr="00BC0728" w:rsidRDefault="00F70B38" w:rsidP="009017A3">
      <w:pPr>
        <w:pStyle w:val="Ttulo2"/>
        <w:numPr>
          <w:ilvl w:val="1"/>
          <w:numId w:val="5"/>
        </w:numPr>
        <w:spacing w:before="120" w:after="120" w:line="240" w:lineRule="auto"/>
        <w:rPr>
          <w:rFonts w:eastAsia="Calibri"/>
          <w:b/>
          <w:bCs/>
          <w:color w:val="auto"/>
          <w:sz w:val="36"/>
          <w:szCs w:val="36"/>
        </w:rPr>
      </w:pPr>
      <w:bookmarkStart w:id="103" w:name="_Toc243350224"/>
      <w:r w:rsidRPr="00BC0728">
        <w:rPr>
          <w:rFonts w:eastAsia="Calibri"/>
          <w:b/>
          <w:bCs/>
          <w:color w:val="auto"/>
          <w:sz w:val="36"/>
          <w:szCs w:val="36"/>
        </w:rPr>
        <w:t>Cliente Escritorio</w:t>
      </w:r>
      <w:bookmarkEnd w:id="103"/>
    </w:p>
    <w:p w14:paraId="6190DCC3" w14:textId="77777777" w:rsidR="00FE3F5D" w:rsidRPr="008F3440" w:rsidRDefault="00F70B38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Para el cliente desktop </w:t>
      </w:r>
      <w:r w:rsidR="00FE3F5D" w:rsidRPr="008F3440">
        <w:rPr>
          <w:rFonts w:eastAsia="Calibri"/>
          <w:sz w:val="22"/>
          <w:szCs w:val="22"/>
        </w:rPr>
        <w:t xml:space="preserve">(CLIESC) es la aplicación de escritorio del conversor, desarrollada en Java con Swing y el Look and </w:t>
      </w:r>
      <w:proofErr w:type="spellStart"/>
      <w:r w:rsidR="00FE3F5D" w:rsidRPr="008F3440">
        <w:rPr>
          <w:rFonts w:eastAsia="Calibri"/>
          <w:sz w:val="22"/>
          <w:szCs w:val="22"/>
        </w:rPr>
        <w:t>Feel</w:t>
      </w:r>
      <w:proofErr w:type="spellEnd"/>
      <w:r w:rsidR="00FE3F5D" w:rsidRPr="008F3440">
        <w:rPr>
          <w:rFonts w:eastAsia="Calibri"/>
          <w:sz w:val="22"/>
          <w:szCs w:val="22"/>
        </w:rPr>
        <w:t xml:space="preserve"> </w:t>
      </w:r>
      <w:proofErr w:type="spellStart"/>
      <w:r w:rsidR="00FE3F5D" w:rsidRPr="008F3440">
        <w:rPr>
          <w:rFonts w:eastAsia="Calibri"/>
          <w:sz w:val="22"/>
          <w:szCs w:val="22"/>
        </w:rPr>
        <w:t>FlatLaf</w:t>
      </w:r>
      <w:proofErr w:type="spellEnd"/>
      <w:r w:rsidR="00FE3F5D" w:rsidRPr="008F3440">
        <w:rPr>
          <w:rFonts w:eastAsia="Calibri"/>
          <w:sz w:val="22"/>
          <w:szCs w:val="22"/>
        </w:rPr>
        <w:t xml:space="preserve">, organizada con el patrón MVC y construida con Maven (JDK 17). Consume el servicio SOAP WSCOMSERVIDOR publicado en Payara mediante JAX-WS: no tiene catálogos ni fórmulas propias, todo lo entrega el servidor. </w:t>
      </w:r>
    </w:p>
    <w:p w14:paraId="0D7210F7" w14:textId="77777777" w:rsidR="000F3908" w:rsidRPr="008F3440" w:rsidRDefault="00FE3F5D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El contrato WSDL está copiado dentro del proyecto (</w:t>
      </w:r>
      <w:proofErr w:type="spellStart"/>
      <w:r w:rsidRPr="008F3440">
        <w:rPr>
          <w:rFonts w:eastAsia="Calibri"/>
          <w:sz w:val="22"/>
          <w:szCs w:val="22"/>
        </w:rPr>
        <w:t>src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main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resources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wsdl</w:t>
      </w:r>
      <w:proofErr w:type="spellEnd"/>
      <w:r w:rsidRPr="008F3440">
        <w:rPr>
          <w:rFonts w:eastAsia="Calibri"/>
          <w:sz w:val="22"/>
          <w:szCs w:val="22"/>
        </w:rPr>
        <w:t>), de modo que la aplicación arranca, aunque el servidor esté apagado y el error se muestre de forma controlada en la primera llamada.</w:t>
      </w:r>
    </w:p>
    <w:p w14:paraId="6C018B53" w14:textId="77777777" w:rsidR="009017A3" w:rsidRPr="00BC0728" w:rsidRDefault="009017A3" w:rsidP="009017A3">
      <w:pPr>
        <w:numPr>
          <w:ilvl w:val="2"/>
          <w:numId w:val="5"/>
        </w:numPr>
        <w:rPr>
          <w:rFonts w:eastAsia="Calibri"/>
          <w:b/>
          <w:bCs/>
        </w:rPr>
      </w:pPr>
      <w:bookmarkStart w:id="104" w:name="_Toc243350225"/>
      <w:r w:rsidRPr="00BC0728">
        <w:rPr>
          <w:rStyle w:val="Ttulo3Car"/>
          <w:b/>
          <w:bCs/>
        </w:rPr>
        <w:t>Paso 1</w:t>
      </w:r>
      <w:bookmarkEnd w:id="104"/>
    </w:p>
    <w:p w14:paraId="124AE6D1" w14:textId="77777777" w:rsidR="009017A3" w:rsidRPr="008F3440" w:rsidRDefault="009017A3" w:rsidP="001920B2">
      <w:pPr>
        <w:spacing w:after="200" w:line="276" w:lineRule="auto"/>
        <w:ind w:left="72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En NetBeans se crea un proyecto nuevo: File &gt; New Project &gt; Maven &gt; Java </w:t>
      </w:r>
      <w:proofErr w:type="spellStart"/>
      <w:r w:rsidRPr="008F3440">
        <w:rPr>
          <w:rFonts w:eastAsia="Calibri"/>
          <w:sz w:val="22"/>
          <w:szCs w:val="22"/>
        </w:rPr>
        <w:t>Application</w:t>
      </w:r>
      <w:proofErr w:type="spellEnd"/>
      <w:r w:rsidRPr="008F3440">
        <w:rPr>
          <w:rFonts w:eastAsia="Calibri"/>
          <w:sz w:val="22"/>
          <w:szCs w:val="22"/>
        </w:rPr>
        <w:t xml:space="preserve">, con nombre CLIESC, </w:t>
      </w:r>
      <w:proofErr w:type="spellStart"/>
      <w:r w:rsidRPr="008F3440">
        <w:rPr>
          <w:rFonts w:eastAsia="Calibri"/>
          <w:sz w:val="22"/>
          <w:szCs w:val="22"/>
        </w:rPr>
        <w:t>Group</w:t>
      </w:r>
      <w:proofErr w:type="spellEnd"/>
      <w:r w:rsidRPr="008F3440">
        <w:rPr>
          <w:rFonts w:eastAsia="Calibri"/>
          <w:sz w:val="22"/>
          <w:szCs w:val="22"/>
        </w:rPr>
        <w:t xml:space="preserve"> ID </w:t>
      </w:r>
      <w:proofErr w:type="spellStart"/>
      <w:r w:rsidRPr="008F3440">
        <w:rPr>
          <w:rFonts w:eastAsia="Calibri"/>
          <w:sz w:val="22"/>
          <w:szCs w:val="22"/>
        </w:rPr>
        <w:t>ec.edu.monster</w:t>
      </w:r>
      <w:proofErr w:type="spellEnd"/>
      <w:r w:rsidRPr="008F3440">
        <w:rPr>
          <w:rFonts w:eastAsia="Calibri"/>
          <w:sz w:val="22"/>
          <w:szCs w:val="22"/>
        </w:rPr>
        <w:t xml:space="preserve"> y Java 17.</w:t>
      </w:r>
    </w:p>
    <w:p w14:paraId="5E85968C" w14:textId="77777777" w:rsidR="001920B2" w:rsidRPr="008F3440" w:rsidRDefault="001920B2" w:rsidP="001920B2">
      <w:pPr>
        <w:pStyle w:val="Ttulo4"/>
        <w:rPr>
          <w:rFonts w:ascii="Arial" w:hAnsi="Arial" w:cs="Arial"/>
          <w:b w:val="0"/>
          <w:bCs w:val="0"/>
          <w:color w:val="auto"/>
        </w:rPr>
      </w:pPr>
      <w:bookmarkStart w:id="105" w:name="_Toc243349987"/>
      <w:r>
        <w:rPr>
          <w:rFonts w:ascii="Arial" w:hAnsi="Arial" w:cs="Arial"/>
          <w:color w:val="auto"/>
        </w:rPr>
        <w:lastRenderedPageBreak/>
        <w:t xml:space="preserve">Figura 18. Creación de un nuevo proyecto (Java </w:t>
      </w:r>
      <w:proofErr w:type="spellStart"/>
      <w:r>
        <w:rPr>
          <w:rFonts w:ascii="Arial" w:hAnsi="Arial" w:cs="Arial"/>
          <w:color w:val="auto"/>
        </w:rPr>
        <w:t>Application</w:t>
      </w:r>
      <w:proofErr w:type="spellEnd"/>
      <w:r>
        <w:rPr>
          <w:rFonts w:ascii="Arial" w:hAnsi="Arial" w:cs="Arial"/>
          <w:color w:val="auto"/>
        </w:rPr>
        <w:t>)</w:t>
      </w:r>
      <w:bookmarkEnd w:id="105"/>
    </w:p>
    <w:p w14:paraId="45ED62A8" w14:textId="77777777" w:rsidR="009017A3" w:rsidRPr="008F3440" w:rsidRDefault="009017A3" w:rsidP="001920B2">
      <w:pPr>
        <w:spacing w:after="200" w:line="276" w:lineRule="auto"/>
        <w:jc w:val="center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noProof/>
          <w:sz w:val="22"/>
          <w:szCs w:val="22"/>
        </w:rPr>
        <w:drawing>
          <wp:inline distT="0" distB="0" distL="0" distR="0" wp14:anchorId="3590476F" wp14:editId="7B113C98">
            <wp:extent cx="4100830" cy="2833235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09701" cy="283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EB327" w14:textId="77777777" w:rsidR="009017A3" w:rsidRPr="00BC0728" w:rsidRDefault="009017A3" w:rsidP="009017A3">
      <w:pPr>
        <w:numPr>
          <w:ilvl w:val="2"/>
          <w:numId w:val="5"/>
        </w:numPr>
        <w:rPr>
          <w:rFonts w:eastAsia="Calibri"/>
          <w:b/>
          <w:bCs/>
        </w:rPr>
      </w:pPr>
      <w:bookmarkStart w:id="106" w:name="_Toc243350226"/>
      <w:r w:rsidRPr="00BC0728">
        <w:rPr>
          <w:rStyle w:val="Ttulo3Car"/>
          <w:b/>
          <w:bCs/>
        </w:rPr>
        <w:t>Paso 2</w:t>
      </w:r>
      <w:bookmarkEnd w:id="106"/>
    </w:p>
    <w:p w14:paraId="665BBD20" w14:textId="77777777" w:rsidR="009017A3" w:rsidRPr="008F3440" w:rsidRDefault="009017A3" w:rsidP="001920B2">
      <w:pPr>
        <w:spacing w:after="200" w:line="276" w:lineRule="auto"/>
        <w:ind w:left="72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Una vez creado el proyecto se organizan los paquetes bajo </w:t>
      </w:r>
      <w:proofErr w:type="spellStart"/>
      <w:r w:rsidRPr="008F3440">
        <w:rPr>
          <w:rFonts w:eastAsia="Calibri"/>
          <w:sz w:val="22"/>
          <w:szCs w:val="22"/>
        </w:rPr>
        <w:t>ec.edu.monster</w:t>
      </w:r>
      <w:proofErr w:type="spellEnd"/>
      <w:r w:rsidRPr="008F3440">
        <w:rPr>
          <w:rFonts w:eastAsia="Calibri"/>
          <w:sz w:val="22"/>
          <w:szCs w:val="22"/>
        </w:rPr>
        <w:t>, cada uno con una responsabilidad del MVC.</w:t>
      </w:r>
    </w:p>
    <w:p w14:paraId="68736C49" w14:textId="77777777" w:rsidR="001920B2" w:rsidRPr="008F3440" w:rsidRDefault="001920B2" w:rsidP="001920B2">
      <w:pPr>
        <w:pStyle w:val="Ttulo4"/>
        <w:rPr>
          <w:rFonts w:ascii="Arial" w:hAnsi="Arial" w:cs="Arial"/>
          <w:b w:val="0"/>
          <w:bCs w:val="0"/>
          <w:color w:val="auto"/>
        </w:rPr>
      </w:pPr>
      <w:bookmarkStart w:id="107" w:name="_Toc243349988"/>
      <w:r>
        <w:rPr>
          <w:rFonts w:ascii="Arial" w:hAnsi="Arial" w:cs="Arial"/>
          <w:color w:val="auto"/>
        </w:rPr>
        <w:t>Figura 19. Creación de los paquetes</w:t>
      </w:r>
      <w:bookmarkEnd w:id="107"/>
    </w:p>
    <w:p w14:paraId="2F0E096F" w14:textId="77777777" w:rsidR="009017A3" w:rsidRPr="008F3440" w:rsidRDefault="009017A3" w:rsidP="001920B2">
      <w:pPr>
        <w:spacing w:after="200" w:line="276" w:lineRule="auto"/>
        <w:jc w:val="center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noProof/>
          <w:sz w:val="22"/>
          <w:szCs w:val="22"/>
        </w:rPr>
        <w:drawing>
          <wp:inline distT="0" distB="0" distL="0" distR="0" wp14:anchorId="5F4E9A2A" wp14:editId="657D1C57">
            <wp:extent cx="3078480" cy="1497290"/>
            <wp:effectExtent l="0" t="0" r="762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85506" cy="1500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CA3CB" w14:textId="77777777" w:rsidR="009017A3" w:rsidRPr="00BC0728" w:rsidRDefault="009017A3" w:rsidP="009017A3">
      <w:pPr>
        <w:numPr>
          <w:ilvl w:val="2"/>
          <w:numId w:val="5"/>
        </w:numPr>
        <w:rPr>
          <w:rFonts w:eastAsia="Calibri"/>
          <w:b/>
          <w:bCs/>
        </w:rPr>
      </w:pPr>
      <w:bookmarkStart w:id="108" w:name="_Toc243350227"/>
      <w:r w:rsidRPr="00BC0728">
        <w:rPr>
          <w:rStyle w:val="Ttulo3Car"/>
          <w:b/>
          <w:bCs/>
        </w:rPr>
        <w:t xml:space="preserve">Paso </w:t>
      </w:r>
      <w:r w:rsidR="00141568" w:rsidRPr="00BC0728">
        <w:rPr>
          <w:rStyle w:val="Ttulo3Car"/>
          <w:b/>
          <w:bCs/>
        </w:rPr>
        <w:t>3</w:t>
      </w:r>
      <w:bookmarkEnd w:id="108"/>
    </w:p>
    <w:p w14:paraId="56746CA0" w14:textId="77777777" w:rsidR="00141568" w:rsidRPr="008F3440" w:rsidRDefault="00141568" w:rsidP="001920B2">
      <w:pPr>
        <w:spacing w:after="200" w:line="276" w:lineRule="auto"/>
        <w:ind w:left="720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El archivo pom.xml declara las dependencias: </w:t>
      </w:r>
      <w:proofErr w:type="spellStart"/>
      <w:r w:rsidRPr="008F3440">
        <w:rPr>
          <w:rFonts w:eastAsia="Calibri"/>
          <w:sz w:val="22"/>
          <w:szCs w:val="22"/>
        </w:rPr>
        <w:t>FlatLaf</w:t>
      </w:r>
      <w:proofErr w:type="spellEnd"/>
      <w:r w:rsidRPr="008F3440">
        <w:rPr>
          <w:rFonts w:eastAsia="Calibri"/>
          <w:sz w:val="22"/>
          <w:szCs w:val="22"/>
        </w:rPr>
        <w:t xml:space="preserve"> para el aspecto moderno de la interfaz, </w:t>
      </w:r>
      <w:proofErr w:type="spellStart"/>
      <w:r w:rsidRPr="008F3440">
        <w:rPr>
          <w:rFonts w:eastAsia="Calibri"/>
          <w:sz w:val="22"/>
          <w:szCs w:val="22"/>
        </w:rPr>
        <w:t>jaxws-rt</w:t>
      </w:r>
      <w:proofErr w:type="spellEnd"/>
      <w:r w:rsidRPr="008F3440">
        <w:rPr>
          <w:rFonts w:eastAsia="Calibri"/>
          <w:sz w:val="22"/>
          <w:szCs w:val="22"/>
        </w:rPr>
        <w:t xml:space="preserve"> (Metro) porque un programa de escritorio no trae el contenedor del servidor, y </w:t>
      </w:r>
      <w:proofErr w:type="spellStart"/>
      <w:r w:rsidRPr="008F3440">
        <w:rPr>
          <w:rFonts w:eastAsia="Calibri"/>
          <w:sz w:val="22"/>
          <w:szCs w:val="22"/>
        </w:rPr>
        <w:t>JUnit</w:t>
      </w:r>
      <w:proofErr w:type="spellEnd"/>
      <w:r w:rsidRPr="008F3440">
        <w:rPr>
          <w:rFonts w:eastAsia="Calibri"/>
          <w:sz w:val="22"/>
          <w:szCs w:val="22"/>
        </w:rPr>
        <w:t xml:space="preserve"> 5 para las pruebas.</w:t>
      </w:r>
    </w:p>
    <w:p w14:paraId="4B7813B6" w14:textId="77777777" w:rsidR="000D73C4" w:rsidRDefault="000D640E">
      <w:pPr>
        <w:pStyle w:val="Ttulo5"/>
      </w:pPr>
      <w:bookmarkStart w:id="109" w:name="_Toc243350065"/>
      <w:r>
        <w:rPr>
          <w:rFonts w:ascii="Arial" w:hAnsi="Arial" w:cs="Arial"/>
          <w:i/>
          <w:iCs/>
          <w:color w:val="auto"/>
        </w:rPr>
        <w:t>Tabla 36.</w:t>
      </w:r>
      <w:r>
        <w:rPr>
          <w:rFonts w:ascii="Arial" w:hAnsi="Arial" w:cs="Arial"/>
          <w:color w:val="auto"/>
        </w:rPr>
        <w:t xml:space="preserve"> pom.xml (dependencias del cliente de escritorio)</w:t>
      </w:r>
      <w:bookmarkEnd w:id="10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41568" w:rsidRPr="00E06814" w14:paraId="22B9DCB9" w14:textId="77777777" w:rsidTr="00FC3698">
        <w:tc>
          <w:tcPr>
            <w:tcW w:w="9016" w:type="dxa"/>
          </w:tcPr>
          <w:p w14:paraId="589901EF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&lt;dependencies&gt;</w:t>
            </w:r>
          </w:p>
          <w:p w14:paraId="00EC1F58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&lt;!-- Look and Feel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moderno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FlatLaf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): da a Swing un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aspecto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plano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</w:t>
            </w:r>
          </w:p>
          <w:p w14:paraId="7D7B2D8F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redondeado y profesional, como el de una aplicación comercial. --&gt;</w:t>
            </w:r>
          </w:p>
          <w:p w14:paraId="798FC8C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&lt;dependency&gt;</w:t>
            </w:r>
          </w:p>
          <w:p w14:paraId="1C173D9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com.formdev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42A35B1E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flatlaf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0FEB78C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&lt;version&gt;${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flatlaf.version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}&lt;/version&gt;</w:t>
            </w:r>
          </w:p>
          <w:p w14:paraId="578411F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dependency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&gt;</w:t>
            </w:r>
          </w:p>
          <w:p w14:paraId="00B26E7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&lt;!-- Implementación de JAX-WS (Metro). Un programa de escritorio no</w:t>
            </w:r>
          </w:p>
          <w:p w14:paraId="58440852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lastRenderedPageBreak/>
              <w:t xml:space="preserve">         tiene el contenedor del servidor, así que la trae consigo. --&gt;</w:t>
            </w:r>
          </w:p>
          <w:p w14:paraId="450003C3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&lt;dependency&gt;</w:t>
            </w:r>
          </w:p>
          <w:p w14:paraId="2C9D2A3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&gt;com.sun.xml.ws&lt;/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2468E8FB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jaxws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-rt&lt;/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67BEA1B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&lt;version&gt;${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jaxws.version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}&lt;/version&gt;</w:t>
            </w:r>
          </w:p>
          <w:p w14:paraId="174F2D6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538E3B56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1287277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org.junit.jupiter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6600BB51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junit-jupiter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451F052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&lt;version&gt;${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junit.version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}&lt;/version&gt;</w:t>
            </w:r>
          </w:p>
          <w:p w14:paraId="5215137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&lt;scope&gt;test&lt;/scope&gt;</w:t>
            </w:r>
          </w:p>
          <w:p w14:paraId="0D9795F8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0B60FC40" w14:textId="77777777" w:rsidR="00141568" w:rsidRPr="008F3440" w:rsidRDefault="00141568" w:rsidP="00141568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&lt;/dependencies&gt;</w:t>
            </w:r>
          </w:p>
        </w:tc>
      </w:tr>
    </w:tbl>
    <w:p w14:paraId="4F5564E5" w14:textId="77777777" w:rsidR="00141568" w:rsidRPr="008F3440" w:rsidRDefault="00141568" w:rsidP="009017A3">
      <w:pPr>
        <w:spacing w:after="200" w:line="276" w:lineRule="auto"/>
        <w:rPr>
          <w:rFonts w:eastAsia="Calibri"/>
          <w:b/>
          <w:bCs/>
          <w:sz w:val="22"/>
          <w:szCs w:val="22"/>
          <w:lang w:val="en-US"/>
        </w:rPr>
      </w:pPr>
    </w:p>
    <w:p w14:paraId="1A0C8E2B" w14:textId="77777777" w:rsidR="009017A3" w:rsidRPr="00BC0728" w:rsidRDefault="009017A3" w:rsidP="009017A3">
      <w:pPr>
        <w:numPr>
          <w:ilvl w:val="2"/>
          <w:numId w:val="5"/>
        </w:numPr>
        <w:rPr>
          <w:rFonts w:eastAsia="Calibri"/>
          <w:b/>
          <w:bCs/>
        </w:rPr>
      </w:pPr>
      <w:bookmarkStart w:id="110" w:name="_Toc243350228"/>
      <w:r w:rsidRPr="00BC0728">
        <w:rPr>
          <w:rStyle w:val="Ttulo3Car"/>
          <w:b/>
          <w:bCs/>
        </w:rPr>
        <w:t xml:space="preserve">Paso </w:t>
      </w:r>
      <w:r w:rsidR="00141568" w:rsidRPr="00BC0728">
        <w:rPr>
          <w:rStyle w:val="Ttulo3Car"/>
          <w:b/>
          <w:bCs/>
        </w:rPr>
        <w:t>4</w:t>
      </w:r>
      <w:bookmarkEnd w:id="110"/>
    </w:p>
    <w:p w14:paraId="6EB6CD74" w14:textId="77777777" w:rsidR="00141568" w:rsidRPr="008F3440" w:rsidRDefault="00141568" w:rsidP="001920B2">
      <w:pPr>
        <w:spacing w:after="200" w:line="276" w:lineRule="auto"/>
        <w:ind w:left="720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La clase </w:t>
      </w:r>
      <w:proofErr w:type="spellStart"/>
      <w:r w:rsidRPr="008F3440">
        <w:rPr>
          <w:rFonts w:eastAsia="Calibri"/>
          <w:sz w:val="22"/>
          <w:szCs w:val="22"/>
        </w:rPr>
        <w:t>Main</w:t>
      </w:r>
      <w:proofErr w:type="spellEnd"/>
      <w:r w:rsidRPr="008F3440">
        <w:rPr>
          <w:rFonts w:eastAsia="Calibri"/>
          <w:sz w:val="22"/>
          <w:szCs w:val="22"/>
        </w:rPr>
        <w:t xml:space="preserve"> es el único punto que conoce las clases concretas: resuelve la dirección del servidor (argumento del programa, propiedad -Dws.url, variable de entorno WS_URL o la dirección local por defecto) y abre la ventana.</w:t>
      </w:r>
    </w:p>
    <w:p w14:paraId="75F4C011" w14:textId="77777777" w:rsidR="000D73C4" w:rsidRDefault="000D640E">
      <w:pPr>
        <w:pStyle w:val="Ttulo5"/>
      </w:pPr>
      <w:bookmarkStart w:id="111" w:name="_Toc243350066"/>
      <w:r>
        <w:rPr>
          <w:rFonts w:ascii="Arial" w:hAnsi="Arial" w:cs="Arial"/>
          <w:i/>
          <w:iCs/>
          <w:color w:val="auto"/>
        </w:rPr>
        <w:t>Tabla 37.</w:t>
      </w:r>
      <w:r>
        <w:rPr>
          <w:rFonts w:ascii="Arial" w:hAnsi="Arial" w:cs="Arial"/>
          <w:color w:val="auto"/>
        </w:rPr>
        <w:t xml:space="preserve"> Main.java (arranque del cliente de escritorio)</w:t>
      </w:r>
      <w:bookmarkEnd w:id="1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41568" w:rsidRPr="008F3440" w14:paraId="570AFA78" w14:textId="77777777" w:rsidTr="00FC3698">
        <w:tc>
          <w:tcPr>
            <w:tcW w:w="9016" w:type="dxa"/>
          </w:tcPr>
          <w:p w14:paraId="49793FCA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public final class Main {</w:t>
            </w:r>
          </w:p>
          <w:p w14:paraId="4B910CB6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16A1844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Main() {</w:t>
            </w:r>
          </w:p>
          <w:p w14:paraId="4D5C4952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875AB1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531D5E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static void main(String[]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 {</w:t>
            </w:r>
          </w:p>
          <w:p w14:paraId="63E776A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resolverUrl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41C0A57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EventQueue.invokeLater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(() -&gt;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arrancar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));</w:t>
            </w:r>
          </w:p>
          <w:p w14:paraId="16978452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}</w:t>
            </w:r>
          </w:p>
          <w:p w14:paraId="4DBBEDF8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3DA51511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/** Crea el adaptador y muestra la ventana. Se ejecuta en el hilo de Swing.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*/</w:t>
            </w:r>
          </w:p>
          <w:p w14:paraId="0125FC1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static void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arrancar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 {</w:t>
            </w:r>
          </w:p>
          <w:p w14:paraId="29444902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Tema.instalar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3BB19EFB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IClienteConversor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cliente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;</w:t>
            </w:r>
          </w:p>
          <w:p w14:paraId="282CCC9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try {</w:t>
            </w:r>
          </w:p>
          <w:p w14:paraId="59B10D33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cliente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ClienteWSConversor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785449A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} catch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IllegalArgumentException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e) {</w:t>
            </w:r>
          </w:p>
          <w:p w14:paraId="549A434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JOptionPane.showMessageDialog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(null,</w:t>
            </w:r>
          </w:p>
          <w:p w14:paraId="3D13592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e.getMessage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() + "\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nEjemplo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: "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ClienteWSConversor.URL_POR_DEFECTO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,</w:t>
            </w:r>
          </w:p>
          <w:p w14:paraId="2A4FF1A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    "Dirección del servicio no válida",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JOptionPane.ERROR_MESSAGE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);</w:t>
            </w:r>
          </w:p>
          <w:p w14:paraId="57F66E41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return;</w:t>
            </w:r>
          </w:p>
          <w:p w14:paraId="23F0A49B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1E7A4D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VentanaPrincipal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cliente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setVisible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(true);</w:t>
            </w:r>
          </w:p>
          <w:p w14:paraId="0EAC112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A1B6D8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9456B6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static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resolverUrl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(String[]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 {</w:t>
            </w:r>
          </w:p>
          <w:p w14:paraId="4736DB7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if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!= null &amp;&amp;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args.length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&gt; 0 &amp;&amp; !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[0].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isBlank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()) {</w:t>
            </w:r>
          </w:p>
          <w:p w14:paraId="1E8F084E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return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args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[0].trim();</w:t>
            </w:r>
          </w:p>
          <w:p w14:paraId="703E4D28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122F9E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System.getProperty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("ws.url");</w:t>
            </w:r>
          </w:p>
          <w:p w14:paraId="55DA1538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 xml:space="preserve">        if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== null ||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url.isBlank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()) {</w:t>
            </w:r>
          </w:p>
          <w:p w14:paraId="2A6CDA5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System.getenv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("WS_URL");</w:t>
            </w:r>
          </w:p>
          <w:p w14:paraId="2D00082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54598E1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return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== null ||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url.isBlank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()) ?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ClienteWSConversor.URL_POR_DEFECTO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: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url.trim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();</w:t>
            </w:r>
          </w:p>
          <w:p w14:paraId="0A06F258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478BBE29" w14:textId="77777777" w:rsidR="00141568" w:rsidRPr="008F3440" w:rsidRDefault="00141568" w:rsidP="00141568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B37A3AF" w14:textId="77777777" w:rsidR="00141568" w:rsidRPr="008F3440" w:rsidRDefault="00141568" w:rsidP="009017A3">
      <w:pPr>
        <w:spacing w:after="200" w:line="276" w:lineRule="auto"/>
        <w:rPr>
          <w:rFonts w:eastAsia="Calibri"/>
          <w:b/>
          <w:bCs/>
          <w:sz w:val="22"/>
          <w:szCs w:val="22"/>
          <w:lang w:val="en-US"/>
        </w:rPr>
      </w:pPr>
    </w:p>
    <w:p w14:paraId="008F6577" w14:textId="77777777" w:rsidR="009017A3" w:rsidRPr="00BC0728" w:rsidRDefault="009017A3" w:rsidP="009017A3">
      <w:pPr>
        <w:numPr>
          <w:ilvl w:val="2"/>
          <w:numId w:val="5"/>
        </w:numPr>
        <w:rPr>
          <w:rFonts w:eastAsia="Calibri"/>
          <w:b/>
          <w:bCs/>
        </w:rPr>
      </w:pPr>
      <w:bookmarkStart w:id="112" w:name="_Toc243350229"/>
      <w:r w:rsidRPr="00BC0728">
        <w:rPr>
          <w:rStyle w:val="Ttulo3Car"/>
          <w:b/>
          <w:bCs/>
        </w:rPr>
        <w:t xml:space="preserve">Paso </w:t>
      </w:r>
      <w:r w:rsidR="00141568" w:rsidRPr="00BC0728">
        <w:rPr>
          <w:rStyle w:val="Ttulo3Car"/>
          <w:b/>
          <w:bCs/>
        </w:rPr>
        <w:t>5</w:t>
      </w:r>
      <w:bookmarkEnd w:id="112"/>
    </w:p>
    <w:p w14:paraId="1834477F" w14:textId="77777777" w:rsidR="00141568" w:rsidRPr="008F3440" w:rsidRDefault="00141568" w:rsidP="00141568">
      <w:pPr>
        <w:spacing w:after="200" w:line="276" w:lineRule="auto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La comunicación con el servidor se aísla detrás de una interfaz (patrón Puerto y Adaptador): los controladores dependen de </w:t>
      </w:r>
      <w:proofErr w:type="spellStart"/>
      <w:r w:rsidRPr="008F3440">
        <w:rPr>
          <w:rFonts w:eastAsia="Calibri"/>
          <w:sz w:val="22"/>
          <w:szCs w:val="22"/>
        </w:rPr>
        <w:t>IClienteConversor</w:t>
      </w:r>
      <w:proofErr w:type="spellEnd"/>
      <w:r w:rsidRPr="008F3440">
        <w:rPr>
          <w:rFonts w:eastAsia="Calibri"/>
          <w:sz w:val="22"/>
          <w:szCs w:val="22"/>
        </w:rPr>
        <w:t xml:space="preserve"> y no de la clase SOAP, por lo que se pueden probar con un cliente falso y sin servidor</w:t>
      </w:r>
      <w:r w:rsidR="009017A3" w:rsidRPr="008F3440">
        <w:rPr>
          <w:rFonts w:eastAsia="Calibri"/>
          <w:sz w:val="22"/>
          <w:szCs w:val="22"/>
        </w:rPr>
        <w:t>.</w:t>
      </w:r>
    </w:p>
    <w:p w14:paraId="28A78EA2" w14:textId="77777777" w:rsidR="000D73C4" w:rsidRDefault="000D640E">
      <w:pPr>
        <w:pStyle w:val="Ttulo5"/>
      </w:pPr>
      <w:bookmarkStart w:id="113" w:name="_Toc243350067"/>
      <w:r>
        <w:rPr>
          <w:rFonts w:ascii="Arial" w:hAnsi="Arial" w:cs="Arial"/>
          <w:i/>
          <w:iCs/>
          <w:color w:val="auto"/>
        </w:rPr>
        <w:t>Tabla 38.</w:t>
      </w:r>
      <w:r>
        <w:rPr>
          <w:rFonts w:ascii="Arial" w:hAnsi="Arial" w:cs="Arial"/>
          <w:color w:val="auto"/>
        </w:rPr>
        <w:t xml:space="preserve"> IClienteConversor.java (cliente de escritorio)</w:t>
      </w:r>
      <w:bookmarkEnd w:id="11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41568" w:rsidRPr="008F3440" w14:paraId="316F914C" w14:textId="77777777" w:rsidTr="00FC3698">
        <w:tc>
          <w:tcPr>
            <w:tcW w:w="9016" w:type="dxa"/>
          </w:tcPr>
          <w:p w14:paraId="3F17A45F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interface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IClienteConversor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{</w:t>
            </w:r>
          </w:p>
          <w:p w14:paraId="0909A59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5222888B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RespuestaAutenticacion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autenticar(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usuario,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password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11DD0B8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6810C58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RespuestaCatalogo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obtenerCategorias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token);</w:t>
            </w:r>
          </w:p>
          <w:p w14:paraId="6677042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7EE6BE1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obtenerUnidades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token,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7516FFC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0E5F282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convertir(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token,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SolicitudConversion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solicitud);</w:t>
            </w:r>
          </w:p>
          <w:p w14:paraId="7394E058" w14:textId="77777777" w:rsidR="00141568" w:rsidRPr="008F3440" w:rsidRDefault="00141568" w:rsidP="00141568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025D7DE" w14:textId="77777777" w:rsidR="00141568" w:rsidRPr="008F3440" w:rsidRDefault="00141568" w:rsidP="009017A3">
      <w:pPr>
        <w:spacing w:after="200" w:line="276" w:lineRule="auto"/>
        <w:rPr>
          <w:rFonts w:eastAsia="Calibri"/>
          <w:b/>
          <w:bCs/>
          <w:sz w:val="22"/>
          <w:szCs w:val="22"/>
          <w:lang w:val="en-US"/>
        </w:rPr>
      </w:pPr>
    </w:p>
    <w:p w14:paraId="66D72F85" w14:textId="77777777" w:rsidR="00141568" w:rsidRPr="008F3440" w:rsidRDefault="00141568" w:rsidP="00141568">
      <w:pPr>
        <w:spacing w:after="200" w:line="276" w:lineRule="auto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La implementación </w:t>
      </w:r>
      <w:proofErr w:type="spellStart"/>
      <w:r w:rsidRPr="008F3440">
        <w:rPr>
          <w:rFonts w:eastAsia="Calibri"/>
          <w:sz w:val="22"/>
          <w:szCs w:val="22"/>
        </w:rPr>
        <w:t>ClienteWSConversor</w:t>
      </w:r>
      <w:proofErr w:type="spellEnd"/>
      <w:r w:rsidRPr="008F3440">
        <w:rPr>
          <w:rFonts w:eastAsia="Calibri"/>
          <w:sz w:val="22"/>
          <w:szCs w:val="22"/>
        </w:rPr>
        <w:t xml:space="preserve"> es la única clase del cliente que sabe que detrás hay SOAP: crea el puerto JAX-WS a partir del WSDL local, cambia la dirección del </w:t>
      </w:r>
      <w:proofErr w:type="spellStart"/>
      <w:r w:rsidRPr="008F3440">
        <w:rPr>
          <w:rFonts w:eastAsia="Calibri"/>
          <w:sz w:val="22"/>
          <w:szCs w:val="22"/>
        </w:rPr>
        <w:t>endpoint</w:t>
      </w:r>
      <w:proofErr w:type="spellEnd"/>
      <w:r w:rsidRPr="008F3440">
        <w:rPr>
          <w:rFonts w:eastAsia="Calibri"/>
          <w:sz w:val="22"/>
          <w:szCs w:val="22"/>
        </w:rPr>
        <w:t xml:space="preserve"> y fija tiempos de espera.</w:t>
      </w:r>
    </w:p>
    <w:p w14:paraId="6846F348" w14:textId="77777777" w:rsidR="000D73C4" w:rsidRDefault="000D640E">
      <w:pPr>
        <w:pStyle w:val="Ttulo5"/>
      </w:pPr>
      <w:bookmarkStart w:id="114" w:name="_Toc243350068"/>
      <w:r>
        <w:rPr>
          <w:rFonts w:ascii="Arial" w:hAnsi="Arial" w:cs="Arial"/>
          <w:i/>
          <w:iCs/>
          <w:color w:val="auto"/>
        </w:rPr>
        <w:t>Tabla 39.</w:t>
      </w:r>
      <w:r>
        <w:rPr>
          <w:rFonts w:ascii="Arial" w:hAnsi="Arial" w:cs="Arial"/>
          <w:color w:val="auto"/>
        </w:rPr>
        <w:t xml:space="preserve"> ClienteWSConversor.java (cliente de escritorio)</w:t>
      </w:r>
      <w:bookmarkEnd w:id="11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41568" w:rsidRPr="008F3440" w14:paraId="7504FC88" w14:textId="77777777" w:rsidTr="00FC3698">
        <w:tc>
          <w:tcPr>
            <w:tcW w:w="9016" w:type="dxa"/>
          </w:tcPr>
          <w:p w14:paraId="04EFF59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ClienteWSConversor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implements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IClienteConversor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</w:t>
            </w:r>
          </w:p>
          <w:p w14:paraId="04AC581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62BBA4A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static final String URL_POR_DEFECTO =</w:t>
            </w:r>
          </w:p>
          <w:p w14:paraId="53A9372B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"http://localhost:8080/WSCOMSERVIDOR/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WSConversorUnidades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";</w:t>
            </w:r>
          </w:p>
          <w:p w14:paraId="1DB660EA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78B0A0E2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static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QName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SERVICIO =</w:t>
            </w:r>
          </w:p>
          <w:p w14:paraId="2B1900EE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QName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WSConversorUnidades.ESPACIO_DE_NOMBRES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,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WSConversorUnidades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");</w:t>
            </w:r>
          </w:p>
          <w:p w14:paraId="794563A1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private static final String WSDL_LOCAL = "/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wsdl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WSConversorUnidades.wsdl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";</w:t>
            </w:r>
          </w:p>
          <w:p w14:paraId="760C080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static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QName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PUERTO =</w:t>
            </w:r>
          </w:p>
          <w:p w14:paraId="469CEE2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QName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WSConversorUnidades.ESPACIO_DE_NOMBRES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,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WSConversorUnidadesPort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");</w:t>
            </w:r>
          </w:p>
          <w:p w14:paraId="0D69208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1511335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// Sin estos límites, un servidor que no contesta dejaría la consola colgada.</w:t>
            </w:r>
          </w:p>
          <w:p w14:paraId="4FEB1361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private static final int ESPERA_CONEXION_MS = 5_000;</w:t>
            </w:r>
          </w:p>
          <w:p w14:paraId="08533F5E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static final int ESPERA_RESPUESTA_MS = 15_000;</w:t>
            </w:r>
          </w:p>
          <w:p w14:paraId="7CB2A56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6C815436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final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;</w:t>
            </w:r>
          </w:p>
          <w:p w14:paraId="3888812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WSConversorUnidades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puerto;</w:t>
            </w:r>
          </w:p>
          <w:p w14:paraId="67CF4713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15E68D8E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ClienteWSConversor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int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esperaConexionMs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int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esperaRespuestaMs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) {</w:t>
            </w:r>
          </w:p>
          <w:p w14:paraId="48D13868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if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==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||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url.isBlank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()) {</w:t>
            </w:r>
          </w:p>
          <w:p w14:paraId="1D6DD3F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throw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IllegalArgumentException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("La dirección del servicio es obligatoria");</w:t>
            </w:r>
          </w:p>
          <w:p w14:paraId="196A3B1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B69EBA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this.url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url.trim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();</w:t>
            </w:r>
          </w:p>
          <w:p w14:paraId="49830B2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exigirDireccionHttp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(this.url);</w:t>
            </w:r>
          </w:p>
          <w:p w14:paraId="4350106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URL contrato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Objects.requireNonNull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</w:p>
          <w:p w14:paraId="7191A6C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ClienteWSConversor.class.getResource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(WSDL_LOCAL), "Falta el contrato " + WSDL_LOCAL);</w:t>
            </w:r>
          </w:p>
          <w:p w14:paraId="7BB79041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this.puerto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Service.create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(contrato, SERVICIO).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getPort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(PUERTO,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WSConversorUnidades.class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);</w:t>
            </w:r>
          </w:p>
          <w:p w14:paraId="4C2612E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6BB053E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Map&lt;String, Object&gt;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contexto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((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BindingProvider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)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puerto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getRequestContext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668EB368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contexto.put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BindingProvider.ENDPOINT_ADDRESS_PROPERTY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 this.url);</w:t>
            </w:r>
          </w:p>
          <w:p w14:paraId="0B85808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contexto.put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com.sun.xml.ws.connect.timeout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esperaConexionMs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1B9FF25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contexto.put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com.sun.xml.ws.request.timeout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esperaRespuestaMs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6221AC48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0DB1F7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31532C3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@Override</w:t>
            </w:r>
          </w:p>
          <w:p w14:paraId="5ED409DA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RespuestaAutenticacion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autenticar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 String password) {</w:t>
            </w:r>
          </w:p>
          <w:p w14:paraId="078AE22A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return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llamar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(() -&gt;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puerto.autenticar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 password));</w:t>
            </w:r>
          </w:p>
          <w:p w14:paraId="7613234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}</w:t>
            </w:r>
          </w:p>
          <w:p w14:paraId="573E03B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</w:p>
          <w:p w14:paraId="0122172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@Override</w:t>
            </w:r>
          </w:p>
          <w:p w14:paraId="13DEA3B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RespuestaConversion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convertir(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token,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SolicitudConversion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solicitud) {</w:t>
            </w:r>
          </w:p>
          <w:p w14:paraId="5F3C2D1A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Objects.requireNonNull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(solicitud, "La solicitud es obligatoria");</w:t>
            </w:r>
          </w:p>
          <w:p w14:paraId="229B2091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llamar(() -&gt;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puerto.convertir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</w:t>
            </w:r>
          </w:p>
          <w:p w14:paraId="343D1BD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token,</w:t>
            </w:r>
          </w:p>
          <w:p w14:paraId="2762C82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solicitud.getCategoria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(),</w:t>
            </w:r>
          </w:p>
          <w:p w14:paraId="13A6267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solicitud.getUnidadOrigen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(),</w:t>
            </w:r>
          </w:p>
          <w:p w14:paraId="681F4F7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solicitud.getUnidadDestino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>(),</w:t>
            </w:r>
          </w:p>
          <w:p w14:paraId="14388211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s-EC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solicitud.getValor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()));</w:t>
            </w:r>
          </w:p>
          <w:p w14:paraId="56E286F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B617652" w14:textId="77777777" w:rsidR="00141568" w:rsidRPr="008F3440" w:rsidRDefault="00141568" w:rsidP="00141568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}&lt;/dependencies&gt;</w:t>
            </w:r>
          </w:p>
        </w:tc>
      </w:tr>
    </w:tbl>
    <w:p w14:paraId="5B58D7F4" w14:textId="77777777" w:rsidR="00141568" w:rsidRPr="008F3440" w:rsidRDefault="00141568" w:rsidP="009017A3">
      <w:pPr>
        <w:spacing w:after="200" w:line="276" w:lineRule="auto"/>
        <w:rPr>
          <w:rFonts w:eastAsia="Calibri"/>
          <w:b/>
          <w:bCs/>
          <w:sz w:val="22"/>
          <w:szCs w:val="22"/>
          <w:lang w:val="en-US"/>
        </w:rPr>
      </w:pPr>
    </w:p>
    <w:p w14:paraId="7A6190DE" w14:textId="77777777" w:rsidR="009017A3" w:rsidRPr="00BC0728" w:rsidRDefault="009017A3" w:rsidP="009017A3">
      <w:pPr>
        <w:numPr>
          <w:ilvl w:val="2"/>
          <w:numId w:val="5"/>
        </w:numPr>
        <w:rPr>
          <w:rFonts w:eastAsia="Calibri"/>
          <w:b/>
          <w:bCs/>
        </w:rPr>
      </w:pPr>
      <w:bookmarkStart w:id="115" w:name="_Toc243350230"/>
      <w:r w:rsidRPr="00BC0728">
        <w:rPr>
          <w:rStyle w:val="Ttulo3Car"/>
          <w:b/>
          <w:bCs/>
        </w:rPr>
        <w:t xml:space="preserve">Paso </w:t>
      </w:r>
      <w:r w:rsidR="00141568" w:rsidRPr="00BC0728">
        <w:rPr>
          <w:rStyle w:val="Ttulo3Car"/>
          <w:b/>
          <w:bCs/>
        </w:rPr>
        <w:t>6</w:t>
      </w:r>
      <w:bookmarkEnd w:id="115"/>
    </w:p>
    <w:p w14:paraId="0BFF7DB4" w14:textId="77777777" w:rsidR="00141568" w:rsidRPr="008F3440" w:rsidRDefault="00141568" w:rsidP="00141568">
      <w:pPr>
        <w:spacing w:after="200" w:line="276" w:lineRule="auto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>Los controladores coordinan la lógica de cada pantalla y guardan la sesión (token y expiración) devuelta por el servidor</w:t>
      </w:r>
      <w:r w:rsidR="009017A3" w:rsidRPr="008F3440">
        <w:rPr>
          <w:rFonts w:eastAsia="Calibri"/>
          <w:sz w:val="22"/>
          <w:szCs w:val="22"/>
        </w:rPr>
        <w:t>.</w:t>
      </w:r>
    </w:p>
    <w:p w14:paraId="638608FA" w14:textId="77777777" w:rsidR="000D73C4" w:rsidRDefault="000D640E">
      <w:pPr>
        <w:pStyle w:val="Ttulo5"/>
      </w:pPr>
      <w:bookmarkStart w:id="116" w:name="_Toc243350069"/>
      <w:r>
        <w:rPr>
          <w:rFonts w:ascii="Arial" w:hAnsi="Arial" w:cs="Arial"/>
          <w:i/>
          <w:iCs/>
          <w:color w:val="auto"/>
        </w:rPr>
        <w:t>Tabla 40.</w:t>
      </w:r>
      <w:r>
        <w:rPr>
          <w:rFonts w:ascii="Arial" w:hAnsi="Arial" w:cs="Arial"/>
          <w:color w:val="auto"/>
        </w:rPr>
        <w:t xml:space="preserve"> LoginControlador.java (cliente de escritorio)</w:t>
      </w:r>
      <w:bookmarkEnd w:id="11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41568" w:rsidRPr="008F3440" w14:paraId="737557CD" w14:textId="77777777" w:rsidTr="00FC3698">
        <w:tc>
          <w:tcPr>
            <w:tcW w:w="9016" w:type="dxa"/>
          </w:tcPr>
          <w:p w14:paraId="28134D91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class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LoginControlador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{</w:t>
            </w:r>
          </w:p>
          <w:p w14:paraId="079378F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3F95361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IClienteConversor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cliente;</w:t>
            </w:r>
          </w:p>
          <w:p w14:paraId="5A47C77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private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final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SesionModelo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0EBC47A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6814705B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LoginControlador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IClienteConversor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cliente,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SesionModelo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 {</w:t>
            </w:r>
          </w:p>
          <w:p w14:paraId="73274BD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this.cliente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Objects.requireNonNull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(cliente, "El cliente del servicio es obligatorio");</w:t>
            </w:r>
          </w:p>
          <w:p w14:paraId="45956FD1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this.sesion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Objects.requireNonNull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, "La sesión es obligatoria");</w:t>
            </w:r>
          </w:p>
          <w:p w14:paraId="10EF7062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</w:t>
            </w:r>
          </w:p>
          <w:p w14:paraId="4CB70FB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25E25DC2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 xml:space="preserve">    public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RespuestaAutenticacion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autenticar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 String password) {</w:t>
            </w:r>
          </w:p>
          <w:p w14:paraId="7833AE7E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RespuestaAutenticacion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respuesta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cliente.autenticar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(usuario,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password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71BA21D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if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RespuestaUtil.esExitosa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(respuesta) &amp;&amp;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respuesta.getToken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 !=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 {</w:t>
            </w:r>
          </w:p>
          <w:p w14:paraId="0CB2128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sesion.setToken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respuesta.getToken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());</w:t>
            </w:r>
          </w:p>
          <w:p w14:paraId="267C6BAE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sesion.setExpiracion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respuesta.getExpiracion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());</w:t>
            </w:r>
          </w:p>
          <w:p w14:paraId="0E3BA803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}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else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{</w:t>
            </w:r>
          </w:p>
          <w:p w14:paraId="21A93E9A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cerrarSesion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74D366AB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}</w:t>
            </w:r>
          </w:p>
          <w:p w14:paraId="6D16AE52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respuesta;</w:t>
            </w:r>
          </w:p>
          <w:p w14:paraId="1A2A77E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6A4692F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3081C4F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void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cerrarSesion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 {</w:t>
            </w:r>
          </w:p>
          <w:p w14:paraId="7D6EBF8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sesion.setToken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1CB7736B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sesion.setExpiracion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44D398A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04931A4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1A63DBB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boolean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haySesionActiva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 {</w:t>
            </w:r>
          </w:p>
          <w:p w14:paraId="03F04DEE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sesion.getToken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 !=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34EA462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1A9223D5" w14:textId="77777777" w:rsidR="00141568" w:rsidRPr="008F3440" w:rsidRDefault="00141568" w:rsidP="00141568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</w:tc>
      </w:tr>
    </w:tbl>
    <w:p w14:paraId="77B640DD" w14:textId="77777777" w:rsidR="00141568" w:rsidRPr="008F3440" w:rsidRDefault="00141568" w:rsidP="009017A3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25E365FB" w14:textId="77777777" w:rsidR="009017A3" w:rsidRPr="00BC0728" w:rsidRDefault="009017A3" w:rsidP="009017A3">
      <w:pPr>
        <w:numPr>
          <w:ilvl w:val="2"/>
          <w:numId w:val="5"/>
        </w:numPr>
        <w:rPr>
          <w:rStyle w:val="Ttulo3Car"/>
          <w:b/>
          <w:bCs/>
        </w:rPr>
      </w:pPr>
      <w:bookmarkStart w:id="117" w:name="_Toc243350231"/>
      <w:r w:rsidRPr="00BC0728">
        <w:rPr>
          <w:rStyle w:val="Ttulo3Car"/>
          <w:b/>
          <w:bCs/>
        </w:rPr>
        <w:t xml:space="preserve">Paso </w:t>
      </w:r>
      <w:r w:rsidR="00141568" w:rsidRPr="00BC0728">
        <w:rPr>
          <w:rStyle w:val="Ttulo3Car"/>
          <w:b/>
          <w:bCs/>
        </w:rPr>
        <w:t>7</w:t>
      </w:r>
      <w:bookmarkEnd w:id="117"/>
    </w:p>
    <w:p w14:paraId="1FCC263A" w14:textId="77777777" w:rsidR="009017A3" w:rsidRPr="008F3440" w:rsidRDefault="00141568" w:rsidP="009017A3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La vista Swing se organiza en una ventana mediadora que decide qué pantalla se ve (acceso o menú) mediante </w:t>
      </w:r>
      <w:proofErr w:type="spellStart"/>
      <w:r w:rsidRPr="008F3440">
        <w:rPr>
          <w:rFonts w:eastAsia="Calibri"/>
          <w:sz w:val="22"/>
          <w:szCs w:val="22"/>
        </w:rPr>
        <w:t>CardLayout</w:t>
      </w:r>
      <w:proofErr w:type="spellEnd"/>
      <w:r w:rsidRPr="008F3440">
        <w:rPr>
          <w:rFonts w:eastAsia="Calibri"/>
          <w:sz w:val="22"/>
          <w:szCs w:val="22"/>
        </w:rPr>
        <w:t>, y en paneles independientes (</w:t>
      </w:r>
      <w:proofErr w:type="spellStart"/>
      <w:r w:rsidRPr="008F3440">
        <w:rPr>
          <w:rFonts w:eastAsia="Calibri"/>
          <w:sz w:val="22"/>
          <w:szCs w:val="22"/>
        </w:rPr>
        <w:t>PanelLogin</w:t>
      </w:r>
      <w:proofErr w:type="spellEnd"/>
      <w:r w:rsidRPr="008F3440">
        <w:rPr>
          <w:rFonts w:eastAsia="Calibri"/>
          <w:sz w:val="22"/>
          <w:szCs w:val="22"/>
        </w:rPr>
        <w:t xml:space="preserve">, </w:t>
      </w:r>
      <w:proofErr w:type="spellStart"/>
      <w:r w:rsidRPr="008F3440">
        <w:rPr>
          <w:rFonts w:eastAsia="Calibri"/>
          <w:sz w:val="22"/>
          <w:szCs w:val="22"/>
        </w:rPr>
        <w:t>PanelMenu</w:t>
      </w:r>
      <w:proofErr w:type="spellEnd"/>
      <w:r w:rsidRPr="008F3440">
        <w:rPr>
          <w:rFonts w:eastAsia="Calibri"/>
          <w:sz w:val="22"/>
          <w:szCs w:val="22"/>
        </w:rPr>
        <w:t xml:space="preserve">, </w:t>
      </w:r>
      <w:proofErr w:type="spellStart"/>
      <w:r w:rsidRPr="008F3440">
        <w:rPr>
          <w:rFonts w:eastAsia="Calibri"/>
          <w:sz w:val="22"/>
          <w:szCs w:val="22"/>
        </w:rPr>
        <w:t>PanelCatalogo</w:t>
      </w:r>
      <w:proofErr w:type="spellEnd"/>
      <w:r w:rsidRPr="008F3440">
        <w:rPr>
          <w:rFonts w:eastAsia="Calibri"/>
          <w:sz w:val="22"/>
          <w:szCs w:val="22"/>
        </w:rPr>
        <w:t xml:space="preserve">, </w:t>
      </w:r>
      <w:proofErr w:type="spellStart"/>
      <w:r w:rsidRPr="008F3440">
        <w:rPr>
          <w:rFonts w:eastAsia="Calibri"/>
          <w:sz w:val="22"/>
          <w:szCs w:val="22"/>
        </w:rPr>
        <w:t>PanelConversion</w:t>
      </w:r>
      <w:proofErr w:type="spellEnd"/>
      <w:r w:rsidRPr="008F3440">
        <w:rPr>
          <w:rFonts w:eastAsia="Calibri"/>
          <w:sz w:val="22"/>
          <w:szCs w:val="22"/>
        </w:rPr>
        <w:t>)</w:t>
      </w:r>
      <w:r w:rsidR="009017A3" w:rsidRPr="008F3440">
        <w:rPr>
          <w:rFonts w:eastAsia="Calibri"/>
          <w:sz w:val="22"/>
          <w:szCs w:val="22"/>
        </w:rPr>
        <w:t>.</w:t>
      </w:r>
    </w:p>
    <w:p w14:paraId="75E342F4" w14:textId="77777777" w:rsidR="000D73C4" w:rsidRDefault="000D640E">
      <w:pPr>
        <w:pStyle w:val="Ttulo5"/>
      </w:pPr>
      <w:bookmarkStart w:id="118" w:name="_Toc243350070"/>
      <w:r>
        <w:rPr>
          <w:rFonts w:ascii="Arial" w:hAnsi="Arial" w:cs="Arial"/>
          <w:i/>
          <w:iCs/>
          <w:color w:val="auto"/>
        </w:rPr>
        <w:t>Tabla 41.</w:t>
      </w:r>
      <w:r>
        <w:rPr>
          <w:rFonts w:ascii="Arial" w:hAnsi="Arial" w:cs="Arial"/>
          <w:color w:val="auto"/>
        </w:rPr>
        <w:t xml:space="preserve"> MediadorEscritorio.java</w:t>
      </w:r>
      <w:bookmarkEnd w:id="11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41568" w:rsidRPr="008F3440" w14:paraId="6E3E3C52" w14:textId="77777777" w:rsidTr="00FC3698">
        <w:tc>
          <w:tcPr>
            <w:tcW w:w="9016" w:type="dxa"/>
          </w:tcPr>
          <w:p w14:paraId="2A8C7A36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interface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MediadorEscritorio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{</w:t>
            </w:r>
          </w:p>
          <w:p w14:paraId="6A392EE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2ECA149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LoginControlador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loginControlador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19858EB3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33C01D5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CatalogoControlador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catalogoControlador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6C31F11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52FBB7F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1DCD045A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5D2CBC12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/** Dirección del servicio a la que está conectado el cliente. */</w:t>
            </w:r>
          </w:p>
          <w:p w14:paraId="1837F46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35A7E28B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04AAC12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/** Conecta a otra dirección y descarta la sesión actual. */</w:t>
            </w:r>
          </w:p>
          <w:p w14:paraId="25C0695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void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conectar(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6195A0E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444A41D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/** La autenticación fue correcta: hay que pasar a la pantalla principal. */</w:t>
            </w:r>
          </w:p>
          <w:p w14:paraId="6FCBB37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void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sesionIniciada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74B17D9A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582C69F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/** La sesión se cerró o el servidor la rechazó: hay que volver al acceso. */</w:t>
            </w:r>
          </w:p>
          <w:p w14:paraId="3AEA0DA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void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sesionCerrada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401AD992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61199353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/** Cierra el programa. */</w:t>
            </w:r>
          </w:p>
          <w:p w14:paraId="2D35B676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void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salir();</w:t>
            </w:r>
          </w:p>
          <w:p w14:paraId="00A5A882" w14:textId="77777777" w:rsidR="00141568" w:rsidRPr="008F3440" w:rsidRDefault="00141568" w:rsidP="00141568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</w:tc>
      </w:tr>
    </w:tbl>
    <w:p w14:paraId="649CFF5D" w14:textId="77777777" w:rsidR="00141568" w:rsidRPr="008F3440" w:rsidRDefault="00141568" w:rsidP="009017A3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75FD759D" w14:textId="77777777" w:rsidR="00141568" w:rsidRPr="008F3440" w:rsidRDefault="00141568" w:rsidP="00141568">
      <w:pPr>
        <w:spacing w:after="200" w:line="276" w:lineRule="auto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lastRenderedPageBreak/>
        <w:t xml:space="preserve">Las llamadas al servidor se ejecutan fuera del hilo de Swing con </w:t>
      </w:r>
      <w:proofErr w:type="spellStart"/>
      <w:r w:rsidRPr="008F3440">
        <w:rPr>
          <w:rFonts w:eastAsia="Calibri"/>
          <w:sz w:val="22"/>
          <w:szCs w:val="22"/>
        </w:rPr>
        <w:t>SwingWorker</w:t>
      </w:r>
      <w:proofErr w:type="spellEnd"/>
      <w:r w:rsidRPr="008F3440">
        <w:rPr>
          <w:rFonts w:eastAsia="Calibri"/>
          <w:sz w:val="22"/>
          <w:szCs w:val="22"/>
        </w:rPr>
        <w:t xml:space="preserve"> para que la ventana no se congele; al terminar, el resultado (o el error) se entrega en el hilo de la interfaz.</w:t>
      </w:r>
    </w:p>
    <w:p w14:paraId="1795F848" w14:textId="77777777" w:rsidR="000D73C4" w:rsidRDefault="000D640E">
      <w:pPr>
        <w:pStyle w:val="Ttulo5"/>
      </w:pPr>
      <w:bookmarkStart w:id="119" w:name="_Toc243350071"/>
      <w:r>
        <w:rPr>
          <w:rFonts w:ascii="Arial" w:hAnsi="Arial" w:cs="Arial"/>
          <w:i/>
          <w:iCs/>
          <w:color w:val="auto"/>
        </w:rPr>
        <w:t>Tabla 42.</w:t>
      </w:r>
      <w:r>
        <w:rPr>
          <w:rFonts w:ascii="Arial" w:hAnsi="Arial" w:cs="Arial"/>
          <w:color w:val="auto"/>
        </w:rPr>
        <w:t xml:space="preserve"> TareaAsincrona.java</w:t>
      </w:r>
      <w:bookmarkEnd w:id="11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41568" w:rsidRPr="008F3440" w14:paraId="040DF2CB" w14:textId="77777777" w:rsidTr="00FC3698">
        <w:tc>
          <w:tcPr>
            <w:tcW w:w="9016" w:type="dxa"/>
          </w:tcPr>
          <w:p w14:paraId="6F62998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public static &lt;T&gt; void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ejecutar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(Component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duenio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, Supplier&lt;T&gt;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trabajo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,</w:t>
            </w:r>
          </w:p>
          <w:p w14:paraId="34A8B2C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Consumer&lt;T&gt;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alExito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, Consumer&lt;Throwable&gt;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alError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) {</w:t>
            </w:r>
          </w:p>
          <w:p w14:paraId="46E0258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new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SwingWorker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&lt;T, Void&gt;() {</w:t>
            </w:r>
          </w:p>
          <w:p w14:paraId="200CC20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@Override</w:t>
            </w:r>
          </w:p>
          <w:p w14:paraId="247D38E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protected T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doInBackground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() {</w:t>
            </w:r>
          </w:p>
          <w:p w14:paraId="72FDAB8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    return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trabajo.get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();</w:t>
            </w:r>
          </w:p>
          <w:p w14:paraId="08A9FBD7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}</w:t>
            </w:r>
          </w:p>
          <w:p w14:paraId="7C2F1795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</w:p>
          <w:p w14:paraId="35A89CFA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@Override</w:t>
            </w:r>
          </w:p>
          <w:p w14:paraId="209AE163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protected void done() {</w:t>
            </w:r>
          </w:p>
          <w:p w14:paraId="70C56023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    try {</w:t>
            </w:r>
          </w:p>
          <w:p w14:paraId="5F06225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alExito.accept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(get());</w:t>
            </w:r>
          </w:p>
          <w:p w14:paraId="0961292C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    } catch (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InterruptedException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e) {</w:t>
            </w:r>
          </w:p>
          <w:p w14:paraId="6F75393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Thread.currentThread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().interrupt();</w:t>
            </w:r>
          </w:p>
          <w:p w14:paraId="7F214168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    } catch (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ExecutionException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e) {</w:t>
            </w:r>
          </w:p>
          <w:p w14:paraId="39D71CCE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alError.accept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e.getCause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() == null ? e :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e.getCause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());</w:t>
            </w:r>
          </w:p>
          <w:p w14:paraId="0C78E594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    } catch (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RuntimeException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e) {</w:t>
            </w:r>
          </w:p>
          <w:p w14:paraId="150C10F8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  <w:lang w:val="en-US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alError.accept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>(e);</w:t>
            </w:r>
          </w:p>
          <w:p w14:paraId="0AF3C866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  <w:lang w:val="en-US"/>
              </w:rPr>
              <w:t xml:space="preserve">            </w:t>
            </w:r>
            <w:r w:rsidRPr="008F3440">
              <w:rPr>
                <w:rFonts w:eastAsia="Calibri"/>
                <w:color w:val="4F81BD"/>
                <w:sz w:val="18"/>
                <w:szCs w:val="18"/>
              </w:rPr>
              <w:t>}</w:t>
            </w:r>
          </w:p>
          <w:p w14:paraId="455B9D6A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       }</w:t>
            </w:r>
          </w:p>
          <w:p w14:paraId="66B2B35D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   }.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execute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>();</w:t>
            </w:r>
          </w:p>
          <w:p w14:paraId="7097D80A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</w:rPr>
              <w:t>}</w:t>
            </w:r>
          </w:p>
          <w:p w14:paraId="0C47EEFF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</w:rPr>
            </w:pPr>
          </w:p>
          <w:p w14:paraId="3EA86DC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</w:rPr>
              <w:t>/** Cuadro de diálogo de error con el mensaje adecuado para cada fallo. */</w:t>
            </w:r>
          </w:p>
          <w:p w14:paraId="5E8732AB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</w:rPr>
            </w:pP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static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void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mostrarFallo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Component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duenio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,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Throwable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causa) {</w:t>
            </w:r>
          </w:p>
          <w:p w14:paraId="03AFB4C0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mensaje = causa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instanceof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ServicioNoDisponibleException</w:t>
            </w:r>
            <w:proofErr w:type="spellEnd"/>
          </w:p>
          <w:p w14:paraId="06B5C913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           ?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causa.getMessage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>() + "\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nVerifique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que el servidor esté encendido e intente de nuevo."</w:t>
            </w:r>
          </w:p>
          <w:p w14:paraId="06EF8E89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           : "Error inesperado: " + (causa ==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? "desconocido" :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causa.getMessage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>());</w:t>
            </w:r>
          </w:p>
          <w:p w14:paraId="2F3BCCD3" w14:textId="77777777" w:rsidR="00141568" w:rsidRPr="008F3440" w:rsidRDefault="00141568" w:rsidP="00141568">
            <w:pPr>
              <w:widowControl w:val="0"/>
              <w:rPr>
                <w:rFonts w:eastAsia="Calibri"/>
                <w:color w:val="4F81BD"/>
                <w:sz w:val="18"/>
                <w:szCs w:val="18"/>
              </w:rPr>
            </w:pPr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JOptionPane.showMessageDialog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duenio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 xml:space="preserve">, mensaje, "Conversor de Unidades Monster", </w:t>
            </w:r>
            <w:proofErr w:type="spellStart"/>
            <w:r w:rsidRPr="008F3440">
              <w:rPr>
                <w:rFonts w:eastAsia="Calibri"/>
                <w:color w:val="4F81BD"/>
                <w:sz w:val="18"/>
                <w:szCs w:val="18"/>
              </w:rPr>
              <w:t>JOptionPane.ERROR_MESSAGE</w:t>
            </w:r>
            <w:proofErr w:type="spellEnd"/>
            <w:r w:rsidRPr="008F3440">
              <w:rPr>
                <w:rFonts w:eastAsia="Calibri"/>
                <w:color w:val="4F81BD"/>
                <w:sz w:val="18"/>
                <w:szCs w:val="18"/>
              </w:rPr>
              <w:t>);</w:t>
            </w:r>
          </w:p>
          <w:p w14:paraId="242D9731" w14:textId="77777777" w:rsidR="00141568" w:rsidRPr="008F3440" w:rsidRDefault="00141568" w:rsidP="00141568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</w:tc>
      </w:tr>
    </w:tbl>
    <w:p w14:paraId="26280DDF" w14:textId="77777777" w:rsidR="00141568" w:rsidRPr="008F3440" w:rsidRDefault="00141568" w:rsidP="009017A3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69A8D95C" w14:textId="77777777" w:rsidR="009017A3" w:rsidRPr="00BC0728" w:rsidRDefault="009017A3" w:rsidP="009017A3">
      <w:pPr>
        <w:numPr>
          <w:ilvl w:val="2"/>
          <w:numId w:val="5"/>
        </w:numPr>
        <w:rPr>
          <w:rFonts w:eastAsia="Calibri"/>
          <w:b/>
          <w:bCs/>
        </w:rPr>
      </w:pPr>
      <w:bookmarkStart w:id="120" w:name="_Toc243350232"/>
      <w:r w:rsidRPr="00BC0728">
        <w:rPr>
          <w:rStyle w:val="Ttulo3Car"/>
          <w:b/>
          <w:bCs/>
        </w:rPr>
        <w:t xml:space="preserve">Paso </w:t>
      </w:r>
      <w:r w:rsidR="00141568" w:rsidRPr="00BC0728">
        <w:rPr>
          <w:rStyle w:val="Ttulo3Car"/>
          <w:b/>
          <w:bCs/>
        </w:rPr>
        <w:t>8</w:t>
      </w:r>
      <w:r w:rsidR="00831399" w:rsidRPr="00BC0728">
        <w:rPr>
          <w:rStyle w:val="Ttulo3Car"/>
          <w:b/>
          <w:bCs/>
        </w:rPr>
        <w:t xml:space="preserve"> – Ejecución y uso del cliente de Escritorio</w:t>
      </w:r>
      <w:bookmarkEnd w:id="120"/>
    </w:p>
    <w:p w14:paraId="0DA784DA" w14:textId="77777777" w:rsidR="009017A3" w:rsidRPr="008F3440" w:rsidRDefault="00141568" w:rsidP="009017A3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Para ejecutar CLIESC primero se enciende Payara con el proyecto WSCOMSERVIDOR desplegado y se comprueba el contrato en http://localhost:8080/WSCOMSERVIDOR/WSConversorUnidades?wsdl. Después, en NetBeans, se abre la carpeta CLIESC (File &gt; Open Project) y se ejecuta con Run (F6). </w:t>
      </w:r>
    </w:p>
    <w:p w14:paraId="6EA05E48" w14:textId="77777777" w:rsidR="00F14F62" w:rsidRPr="008F3440" w:rsidRDefault="00F14F62" w:rsidP="00F14F62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Si el servidor está en otro equipo, la dirección se cambia con el primer argumento del programa, con -Dws.url=http://192.168.1.50:8080/WSCOMSERVIDOR/WSConversorUnidades o con la variable de entorno WS_URL (en NetBeans: clic derecho en el proyecto &gt; </w:t>
      </w:r>
      <w:proofErr w:type="spellStart"/>
      <w:r w:rsidRPr="008F3440">
        <w:rPr>
          <w:rFonts w:eastAsia="Calibri"/>
          <w:sz w:val="22"/>
          <w:szCs w:val="22"/>
        </w:rPr>
        <w:t>Properties</w:t>
      </w:r>
      <w:proofErr w:type="spellEnd"/>
      <w:r w:rsidRPr="008F3440">
        <w:rPr>
          <w:rFonts w:eastAsia="Calibri"/>
          <w:sz w:val="22"/>
          <w:szCs w:val="22"/>
        </w:rPr>
        <w:t xml:space="preserve"> &gt; Run &gt; </w:t>
      </w:r>
      <w:proofErr w:type="spellStart"/>
      <w:r w:rsidRPr="008F3440">
        <w:rPr>
          <w:rFonts w:eastAsia="Calibri"/>
          <w:sz w:val="22"/>
          <w:szCs w:val="22"/>
        </w:rPr>
        <w:t>Arguments</w:t>
      </w:r>
      <w:proofErr w:type="spellEnd"/>
      <w:r w:rsidRPr="008F3440">
        <w:rPr>
          <w:rFonts w:eastAsia="Calibri"/>
          <w:sz w:val="22"/>
          <w:szCs w:val="22"/>
        </w:rPr>
        <w:t xml:space="preserve"> o VM </w:t>
      </w:r>
      <w:proofErr w:type="spellStart"/>
      <w:r w:rsidRPr="008F3440">
        <w:rPr>
          <w:rFonts w:eastAsia="Calibri"/>
          <w:sz w:val="22"/>
          <w:szCs w:val="22"/>
        </w:rPr>
        <w:t>Options</w:t>
      </w:r>
      <w:proofErr w:type="spellEnd"/>
      <w:r w:rsidRPr="008F3440">
        <w:rPr>
          <w:rFonts w:eastAsia="Calibri"/>
          <w:sz w:val="22"/>
          <w:szCs w:val="22"/>
        </w:rPr>
        <w:t>).</w:t>
      </w:r>
    </w:p>
    <w:p w14:paraId="194DEE1D" w14:textId="77777777" w:rsidR="00F14F62" w:rsidRPr="008F3440" w:rsidRDefault="00BC0728" w:rsidP="00F14F62">
      <w:pPr>
        <w:pStyle w:val="Ttulo4"/>
      </w:pPr>
      <w:bookmarkStart w:id="121" w:name="_Toc243349989"/>
      <w:r>
        <w:rPr>
          <w:rFonts w:ascii="Arial" w:hAnsi="Arial" w:cs="Arial"/>
          <w:color w:val="auto"/>
        </w:rPr>
        <w:lastRenderedPageBreak/>
        <w:t>Figura 20. Pantalla de acceso del cliente de escritorio</w:t>
      </w:r>
      <w:bookmarkEnd w:id="121"/>
    </w:p>
    <w:p w14:paraId="5DB48F0C" w14:textId="77777777" w:rsidR="00F14F62" w:rsidRPr="008F3440" w:rsidRDefault="0061418D" w:rsidP="00F14F62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noProof/>
          <w:sz w:val="22"/>
          <w:szCs w:val="22"/>
        </w:rPr>
        <w:drawing>
          <wp:inline distT="0" distB="0" distL="0" distR="0" wp14:anchorId="0BB522B4" wp14:editId="3F0118D9">
            <wp:extent cx="4527550" cy="3436042"/>
            <wp:effectExtent l="0" t="0" r="635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9579" cy="343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A842" w14:textId="77777777" w:rsidR="00F14F62" w:rsidRPr="008F3440" w:rsidRDefault="00F14F62" w:rsidP="00F14F62">
      <w:pPr>
        <w:spacing w:after="200" w:line="276" w:lineRule="auto"/>
        <w:rPr>
          <w:rFonts w:eastAsia="Calibri"/>
          <w:sz w:val="22"/>
          <w:szCs w:val="22"/>
        </w:rPr>
      </w:pPr>
    </w:p>
    <w:p w14:paraId="2FA3D135" w14:textId="77777777" w:rsidR="00F14F62" w:rsidRPr="008F3440" w:rsidRDefault="00F14F62" w:rsidP="00F14F62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En la pantalla de acceso se ingresan las credenciales de desarrollo </w:t>
      </w:r>
      <w:proofErr w:type="spellStart"/>
      <w:r w:rsidRPr="008F3440">
        <w:rPr>
          <w:rFonts w:eastAsia="Calibri"/>
          <w:sz w:val="22"/>
          <w:szCs w:val="22"/>
        </w:rPr>
        <w:t>monster</w:t>
      </w:r>
      <w:proofErr w:type="spellEnd"/>
      <w:r w:rsidRPr="008F3440">
        <w:rPr>
          <w:rFonts w:eastAsia="Calibri"/>
          <w:sz w:val="22"/>
          <w:szCs w:val="22"/>
        </w:rPr>
        <w:t xml:space="preserve"> / monster2026. Tras autenticar, la aplicación muestra el menú con dos opciones: Catálogo (categorías y unidades devueltas por el servidor) y Conversión (seleccionar categoría, valor, unidad origen y destino y obtener el resultado). Cerrar sesión borra el token de la sesión local y vuelve a la pantalla de acceso. Si Payara está apagado o la dirección es incorrecta, se muestra el cuadro "Verifique que el servidor esté encendido e intente de nuevo".</w:t>
      </w:r>
    </w:p>
    <w:p w14:paraId="3A9DA104" w14:textId="77777777" w:rsidR="00F14F62" w:rsidRPr="008F3440" w:rsidRDefault="00EF28C1" w:rsidP="009017A3">
      <w:pPr>
        <w:pStyle w:val="Ttulo4"/>
      </w:pPr>
      <w:bookmarkStart w:id="122" w:name="_Toc243349990"/>
      <w:r>
        <w:rPr>
          <w:rFonts w:ascii="Arial" w:hAnsi="Arial" w:cs="Arial"/>
          <w:color w:val="auto"/>
        </w:rPr>
        <w:lastRenderedPageBreak/>
        <w:t>Figura 21. Catálogo de unidades del cliente de escritorio</w:t>
      </w:r>
      <w:bookmarkEnd w:id="122"/>
    </w:p>
    <w:p w14:paraId="4C36EA39" w14:textId="77777777" w:rsidR="00F14F62" w:rsidRPr="008F3440" w:rsidRDefault="0061418D" w:rsidP="009017A3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noProof/>
          <w:sz w:val="22"/>
          <w:szCs w:val="22"/>
        </w:rPr>
        <w:drawing>
          <wp:inline distT="0" distB="0" distL="0" distR="0" wp14:anchorId="28232549" wp14:editId="675A1CF0">
            <wp:extent cx="5022850" cy="3135803"/>
            <wp:effectExtent l="0" t="0" r="635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7976" cy="313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46964" w14:textId="77777777" w:rsidR="00F14F62" w:rsidRPr="008F3440" w:rsidRDefault="00EF28C1" w:rsidP="009017A3">
      <w:pPr>
        <w:pStyle w:val="Ttulo4"/>
      </w:pPr>
      <w:bookmarkStart w:id="123" w:name="_Toc243349991"/>
      <w:r>
        <w:rPr>
          <w:rFonts w:ascii="Arial" w:hAnsi="Arial" w:cs="Arial"/>
          <w:color w:val="auto"/>
        </w:rPr>
        <w:t>Figura 22. Conversión de unidades con el resultado devuelto por el servidor.</w:t>
      </w:r>
      <w:bookmarkEnd w:id="123"/>
    </w:p>
    <w:p w14:paraId="170C159F" w14:textId="77777777" w:rsidR="00F14F62" w:rsidRPr="008F3440" w:rsidRDefault="0061418D" w:rsidP="009017A3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noProof/>
          <w:sz w:val="22"/>
          <w:szCs w:val="22"/>
        </w:rPr>
        <w:drawing>
          <wp:inline distT="0" distB="0" distL="0" distR="0" wp14:anchorId="0714FE9B" wp14:editId="4B782480">
            <wp:extent cx="5731510" cy="4332605"/>
            <wp:effectExtent l="0" t="0" r="254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624A4" w14:textId="77777777" w:rsidR="00F14F62" w:rsidRPr="008F3440" w:rsidRDefault="00EF28C1" w:rsidP="009017A3">
      <w:pPr>
        <w:pStyle w:val="Ttulo4"/>
        <w:rPr>
          <w:i/>
          <w:iCs/>
        </w:rPr>
      </w:pPr>
      <w:bookmarkStart w:id="124" w:name="_Toc243349992"/>
      <w:r>
        <w:rPr>
          <w:rFonts w:ascii="Arial" w:hAnsi="Arial" w:cs="Arial"/>
          <w:color w:val="auto"/>
        </w:rPr>
        <w:lastRenderedPageBreak/>
        <w:t>Figura 23. Mensaje de error cuando el servidor SOAP no está disponible</w:t>
      </w:r>
      <w:bookmarkEnd w:id="124"/>
    </w:p>
    <w:p w14:paraId="11D8840B" w14:textId="77777777" w:rsidR="00F14F62" w:rsidRPr="008F3440" w:rsidRDefault="0061418D" w:rsidP="000D20D4">
      <w:pPr>
        <w:spacing w:after="200" w:line="276" w:lineRule="auto"/>
        <w:jc w:val="center"/>
        <w:rPr>
          <w:rFonts w:eastAsia="Calibri"/>
          <w:sz w:val="22"/>
          <w:szCs w:val="22"/>
        </w:rPr>
      </w:pPr>
      <w:r w:rsidRPr="008F3440">
        <w:rPr>
          <w:noProof/>
        </w:rPr>
        <w:drawing>
          <wp:inline distT="0" distB="0" distL="0" distR="0" wp14:anchorId="5B1D1213" wp14:editId="054B3900">
            <wp:extent cx="3078480" cy="1706880"/>
            <wp:effectExtent l="0" t="0" r="762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18350" t="34902" r="18279" b="19375"/>
                    <a:stretch/>
                  </pic:blipFill>
                  <pic:spPr bwMode="auto">
                    <a:xfrm>
                      <a:off x="0" y="0"/>
                      <a:ext cx="3080715" cy="1708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4E5304" w14:textId="77777777" w:rsidR="00F14F62" w:rsidRPr="008F3440" w:rsidRDefault="00F14F62" w:rsidP="009017A3">
      <w:pPr>
        <w:spacing w:after="200" w:line="276" w:lineRule="auto"/>
        <w:rPr>
          <w:rFonts w:eastAsia="Calibri"/>
          <w:b/>
          <w:bCs/>
          <w:sz w:val="22"/>
          <w:szCs w:val="22"/>
        </w:rPr>
      </w:pPr>
      <w:proofErr w:type="spellStart"/>
      <w:r w:rsidRPr="008F3440">
        <w:rPr>
          <w:rFonts w:eastAsia="Calibri"/>
          <w:sz w:val="22"/>
          <w:szCs w:val="22"/>
        </w:rPr>
        <w:t>mvn</w:t>
      </w:r>
      <w:proofErr w:type="spellEnd"/>
      <w:r w:rsidRPr="008F3440">
        <w:rPr>
          <w:rFonts w:eastAsia="Calibri"/>
          <w:sz w:val="22"/>
          <w:szCs w:val="22"/>
        </w:rPr>
        <w:t xml:space="preserve"> </w:t>
      </w:r>
      <w:proofErr w:type="spellStart"/>
      <w:r w:rsidRPr="008F3440">
        <w:rPr>
          <w:rFonts w:eastAsia="Calibri"/>
          <w:sz w:val="22"/>
          <w:szCs w:val="22"/>
        </w:rPr>
        <w:t>clean</w:t>
      </w:r>
      <w:proofErr w:type="spellEnd"/>
      <w:r w:rsidRPr="008F3440">
        <w:rPr>
          <w:rFonts w:eastAsia="Calibri"/>
          <w:sz w:val="22"/>
          <w:szCs w:val="22"/>
        </w:rPr>
        <w:t xml:space="preserve"> </w:t>
      </w:r>
      <w:proofErr w:type="spellStart"/>
      <w:r w:rsidRPr="008F3440">
        <w:rPr>
          <w:rFonts w:eastAsia="Calibri"/>
          <w:sz w:val="22"/>
          <w:szCs w:val="22"/>
        </w:rPr>
        <w:t>package</w:t>
      </w:r>
      <w:proofErr w:type="spellEnd"/>
      <w:r w:rsidRPr="008F3440">
        <w:rPr>
          <w:rFonts w:eastAsia="Calibri"/>
          <w:sz w:val="22"/>
          <w:szCs w:val="22"/>
        </w:rPr>
        <w:t xml:space="preserve"> además ejecuta las 253 pruebas de </w:t>
      </w:r>
      <w:proofErr w:type="spellStart"/>
      <w:r w:rsidRPr="008F3440">
        <w:rPr>
          <w:rFonts w:eastAsia="Calibri"/>
          <w:sz w:val="22"/>
          <w:szCs w:val="22"/>
        </w:rPr>
        <w:t>JUnit</w:t>
      </w:r>
      <w:proofErr w:type="spellEnd"/>
      <w:r w:rsidRPr="008F3440">
        <w:rPr>
          <w:rFonts w:eastAsia="Calibri"/>
          <w:sz w:val="22"/>
          <w:szCs w:val="22"/>
        </w:rPr>
        <w:t xml:space="preserve"> 5 (modelo, utilidades, controladores, adaptador SOAP y casos borde), que no necesitan el servidor encendido.</w:t>
      </w:r>
    </w:p>
    <w:p w14:paraId="69D3A30E" w14:textId="77777777" w:rsidR="00F14F62" w:rsidRPr="008F3440" w:rsidRDefault="00F14F62" w:rsidP="009017A3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772351C9" w14:textId="77777777" w:rsidR="000F3908" w:rsidRPr="00EF28C1" w:rsidRDefault="00F70B38">
      <w:pPr>
        <w:pStyle w:val="Ttulo2"/>
        <w:numPr>
          <w:ilvl w:val="1"/>
          <w:numId w:val="5"/>
        </w:numPr>
        <w:spacing w:before="120" w:after="120" w:line="240" w:lineRule="auto"/>
        <w:rPr>
          <w:rFonts w:eastAsia="Calibri"/>
          <w:b/>
          <w:bCs/>
          <w:color w:val="auto"/>
          <w:sz w:val="36"/>
          <w:szCs w:val="36"/>
        </w:rPr>
      </w:pPr>
      <w:bookmarkStart w:id="125" w:name="_Toc243350233"/>
      <w:r w:rsidRPr="00EF28C1">
        <w:rPr>
          <w:rFonts w:eastAsia="Calibri"/>
          <w:b/>
          <w:bCs/>
          <w:color w:val="auto"/>
          <w:sz w:val="36"/>
          <w:szCs w:val="36"/>
        </w:rPr>
        <w:t>Cliente Web</w:t>
      </w:r>
      <w:bookmarkEnd w:id="125"/>
    </w:p>
    <w:p w14:paraId="210575F8" w14:textId="77777777" w:rsidR="000F3908" w:rsidRPr="008F3440" w:rsidRDefault="00F14F62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CLIWEB es la aplicación web del conversor, desarrollada con </w:t>
      </w:r>
      <w:proofErr w:type="spellStart"/>
      <w:r w:rsidRPr="008F3440">
        <w:rPr>
          <w:rFonts w:eastAsia="Calibri"/>
          <w:sz w:val="22"/>
          <w:szCs w:val="22"/>
        </w:rPr>
        <w:t>Jakarta</w:t>
      </w:r>
      <w:proofErr w:type="spellEnd"/>
      <w:r w:rsidRPr="008F3440">
        <w:rPr>
          <w:rFonts w:eastAsia="Calibri"/>
          <w:sz w:val="22"/>
          <w:szCs w:val="22"/>
        </w:rPr>
        <w:t xml:space="preserve"> EE 10 (</w:t>
      </w:r>
      <w:proofErr w:type="spellStart"/>
      <w:r w:rsidRPr="008F3440">
        <w:rPr>
          <w:rFonts w:eastAsia="Calibri"/>
          <w:sz w:val="22"/>
          <w:szCs w:val="22"/>
        </w:rPr>
        <w:t>Servlets</w:t>
      </w:r>
      <w:proofErr w:type="spellEnd"/>
      <w:r w:rsidRPr="008F3440">
        <w:rPr>
          <w:rFonts w:eastAsia="Calibri"/>
          <w:sz w:val="22"/>
          <w:szCs w:val="22"/>
        </w:rPr>
        <w:t xml:space="preserve"> + JSP + JSTL) y empaquetada como WAR con Maven. Consume el mismo servicio SOAP WSCOMSERVIDOR y reutiliza la misma arquitectura MVC que el cliente de escritorio: la capa </w:t>
      </w:r>
      <w:proofErr w:type="spellStart"/>
      <w:r w:rsidRPr="008F3440">
        <w:rPr>
          <w:rFonts w:eastAsia="Calibri"/>
          <w:sz w:val="22"/>
          <w:szCs w:val="22"/>
        </w:rPr>
        <w:t>ws</w:t>
      </w:r>
      <w:proofErr w:type="spellEnd"/>
      <w:r w:rsidRPr="008F3440">
        <w:rPr>
          <w:rFonts w:eastAsia="Calibri"/>
          <w:sz w:val="22"/>
          <w:szCs w:val="22"/>
        </w:rPr>
        <w:t xml:space="preserve"> es idéntica, los controladores y el modelo son los mismos, y solo cambia la vista (JSP en lugar de Swing) y el punto de entrada (</w:t>
      </w:r>
      <w:proofErr w:type="spellStart"/>
      <w:r w:rsidRPr="008F3440">
        <w:rPr>
          <w:rFonts w:eastAsia="Calibri"/>
          <w:sz w:val="22"/>
          <w:szCs w:val="22"/>
        </w:rPr>
        <w:t>Servlets</w:t>
      </w:r>
      <w:proofErr w:type="spellEnd"/>
      <w:r w:rsidRPr="008F3440">
        <w:rPr>
          <w:rFonts w:eastAsia="Calibri"/>
          <w:sz w:val="22"/>
          <w:szCs w:val="22"/>
        </w:rPr>
        <w:t xml:space="preserve"> en lugar de botones de Java). No requiere web.xml: los </w:t>
      </w:r>
      <w:proofErr w:type="spellStart"/>
      <w:r w:rsidRPr="008F3440">
        <w:rPr>
          <w:rFonts w:eastAsia="Calibri"/>
          <w:sz w:val="22"/>
          <w:szCs w:val="22"/>
        </w:rPr>
        <w:t>servlets</w:t>
      </w:r>
      <w:proofErr w:type="spellEnd"/>
      <w:r w:rsidRPr="008F3440">
        <w:rPr>
          <w:rFonts w:eastAsia="Calibri"/>
          <w:sz w:val="22"/>
          <w:szCs w:val="22"/>
        </w:rPr>
        <w:t xml:space="preserve"> se declaran con la anotación @WebServlet.</w:t>
      </w:r>
      <w:r w:rsidR="00F70B38" w:rsidRPr="008F3440">
        <w:rPr>
          <w:rFonts w:eastAsia="Calibri"/>
          <w:sz w:val="22"/>
          <w:szCs w:val="22"/>
        </w:rPr>
        <w:t>:</w:t>
      </w:r>
      <w:r w:rsidR="00F70B38" w:rsidRPr="008F3440">
        <w:rPr>
          <w:rFonts w:eastAsia="Calibri"/>
          <w:sz w:val="22"/>
          <w:szCs w:val="22"/>
        </w:rPr>
        <w:br/>
      </w:r>
    </w:p>
    <w:p w14:paraId="698B7EF0" w14:textId="77777777" w:rsidR="0061418D" w:rsidRPr="00EF28C1" w:rsidRDefault="0061418D" w:rsidP="0061418D">
      <w:pPr>
        <w:numPr>
          <w:ilvl w:val="2"/>
          <w:numId w:val="5"/>
        </w:numPr>
        <w:rPr>
          <w:rFonts w:eastAsia="Calibri"/>
          <w:b/>
          <w:bCs/>
        </w:rPr>
      </w:pPr>
      <w:bookmarkStart w:id="126" w:name="_Toc243350234"/>
      <w:r w:rsidRPr="00EF28C1">
        <w:rPr>
          <w:rStyle w:val="Ttulo3Car"/>
          <w:b/>
          <w:bCs/>
        </w:rPr>
        <w:t>Paso 1</w:t>
      </w:r>
      <w:bookmarkEnd w:id="126"/>
    </w:p>
    <w:p w14:paraId="2791A0D8" w14:textId="77777777" w:rsidR="0061418D" w:rsidRDefault="0061418D" w:rsidP="0061418D">
      <w:pPr>
        <w:spacing w:after="200" w:line="276" w:lineRule="auto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En NetBeans se crea el proyecto: File &gt; New Project &gt; Maven &gt; Web </w:t>
      </w:r>
      <w:proofErr w:type="spellStart"/>
      <w:r w:rsidRPr="008F3440">
        <w:rPr>
          <w:rFonts w:eastAsia="Calibri"/>
          <w:sz w:val="22"/>
          <w:szCs w:val="22"/>
        </w:rPr>
        <w:t>Application</w:t>
      </w:r>
      <w:proofErr w:type="spellEnd"/>
      <w:r w:rsidRPr="008F3440">
        <w:rPr>
          <w:rFonts w:eastAsia="Calibri"/>
          <w:sz w:val="22"/>
          <w:szCs w:val="22"/>
        </w:rPr>
        <w:t xml:space="preserve">, con nombre CLIWEB, </w:t>
      </w:r>
      <w:proofErr w:type="spellStart"/>
      <w:r w:rsidRPr="008F3440">
        <w:rPr>
          <w:rFonts w:eastAsia="Calibri"/>
          <w:sz w:val="22"/>
          <w:szCs w:val="22"/>
        </w:rPr>
        <w:t>Group</w:t>
      </w:r>
      <w:proofErr w:type="spellEnd"/>
      <w:r w:rsidRPr="008F3440">
        <w:rPr>
          <w:rFonts w:eastAsia="Calibri"/>
          <w:sz w:val="22"/>
          <w:szCs w:val="22"/>
        </w:rPr>
        <w:t xml:space="preserve"> ID </w:t>
      </w:r>
      <w:proofErr w:type="spellStart"/>
      <w:r w:rsidRPr="008F3440">
        <w:rPr>
          <w:rFonts w:eastAsia="Calibri"/>
          <w:sz w:val="22"/>
          <w:szCs w:val="22"/>
        </w:rPr>
        <w:t>ec.edu.monster</w:t>
      </w:r>
      <w:proofErr w:type="spellEnd"/>
      <w:r w:rsidRPr="008F3440">
        <w:rPr>
          <w:rFonts w:eastAsia="Calibri"/>
          <w:sz w:val="22"/>
          <w:szCs w:val="22"/>
        </w:rPr>
        <w:t>, Java 17 y servidor Payara (</w:t>
      </w:r>
      <w:proofErr w:type="spellStart"/>
      <w:r w:rsidRPr="008F3440">
        <w:rPr>
          <w:rFonts w:eastAsia="Calibri"/>
          <w:sz w:val="22"/>
          <w:szCs w:val="22"/>
        </w:rPr>
        <w:t>Jakarta</w:t>
      </w:r>
      <w:proofErr w:type="spellEnd"/>
      <w:r w:rsidRPr="008F3440">
        <w:rPr>
          <w:rFonts w:eastAsia="Calibri"/>
          <w:sz w:val="22"/>
          <w:szCs w:val="22"/>
        </w:rPr>
        <w:t xml:space="preserve"> EE 10).</w:t>
      </w:r>
    </w:p>
    <w:p w14:paraId="18D44847" w14:textId="77777777" w:rsidR="00EF28C1" w:rsidRPr="008F3440" w:rsidRDefault="00EF28C1" w:rsidP="0061418D">
      <w:pPr>
        <w:pStyle w:val="Ttulo4"/>
      </w:pPr>
      <w:bookmarkStart w:id="127" w:name="_Toc243349993"/>
      <w:r>
        <w:rPr>
          <w:rFonts w:ascii="Arial" w:hAnsi="Arial" w:cs="Arial"/>
          <w:color w:val="auto"/>
        </w:rPr>
        <w:lastRenderedPageBreak/>
        <w:t xml:space="preserve">Figura 24. </w:t>
      </w:r>
      <w:proofErr w:type="spellStart"/>
      <w:r>
        <w:rPr>
          <w:rFonts w:ascii="Arial" w:hAnsi="Arial" w:cs="Arial"/>
          <w:color w:val="auto"/>
        </w:rPr>
        <w:t>Creacion</w:t>
      </w:r>
      <w:proofErr w:type="spellEnd"/>
      <w:r>
        <w:rPr>
          <w:rFonts w:ascii="Arial" w:hAnsi="Arial" w:cs="Arial"/>
          <w:color w:val="auto"/>
        </w:rPr>
        <w:t xml:space="preserve"> de un proyecto Web</w:t>
      </w:r>
      <w:bookmarkEnd w:id="127"/>
    </w:p>
    <w:p w14:paraId="22E57C0D" w14:textId="77777777" w:rsidR="0061418D" w:rsidRPr="008F3440" w:rsidRDefault="0061418D" w:rsidP="000D20D4">
      <w:pPr>
        <w:spacing w:after="200" w:line="276" w:lineRule="auto"/>
        <w:jc w:val="center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noProof/>
          <w:sz w:val="22"/>
          <w:szCs w:val="22"/>
        </w:rPr>
        <w:drawing>
          <wp:inline distT="0" distB="0" distL="0" distR="0" wp14:anchorId="31D65D2A" wp14:editId="34418F67">
            <wp:extent cx="4950460" cy="3432853"/>
            <wp:effectExtent l="0" t="0" r="254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52747" cy="343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4B14C" w14:textId="77777777" w:rsidR="0061418D" w:rsidRPr="00EF28C1" w:rsidRDefault="0061418D" w:rsidP="0061418D">
      <w:pPr>
        <w:numPr>
          <w:ilvl w:val="2"/>
          <w:numId w:val="5"/>
        </w:numPr>
        <w:rPr>
          <w:rFonts w:eastAsia="Calibri"/>
          <w:b/>
          <w:bCs/>
        </w:rPr>
      </w:pPr>
      <w:bookmarkStart w:id="128" w:name="_Toc243350235"/>
      <w:r w:rsidRPr="00EF28C1">
        <w:rPr>
          <w:rStyle w:val="Ttulo3Car"/>
          <w:b/>
          <w:bCs/>
        </w:rPr>
        <w:t>Paso 2</w:t>
      </w:r>
      <w:bookmarkEnd w:id="128"/>
    </w:p>
    <w:p w14:paraId="72A2A1C0" w14:textId="77777777" w:rsidR="0061418D" w:rsidRPr="008F3440" w:rsidRDefault="0061418D" w:rsidP="0061418D">
      <w:pPr>
        <w:spacing w:after="200" w:line="276" w:lineRule="auto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El pom.xml declara </w:t>
      </w:r>
      <w:proofErr w:type="spellStart"/>
      <w:r w:rsidRPr="008F3440">
        <w:rPr>
          <w:rFonts w:eastAsia="Calibri"/>
          <w:sz w:val="22"/>
          <w:szCs w:val="22"/>
        </w:rPr>
        <w:t>packaging</w:t>
      </w:r>
      <w:proofErr w:type="spellEnd"/>
      <w:r w:rsidRPr="008F3440">
        <w:rPr>
          <w:rFonts w:eastAsia="Calibri"/>
          <w:sz w:val="22"/>
          <w:szCs w:val="22"/>
        </w:rPr>
        <w:t xml:space="preserve"> = </w:t>
      </w:r>
      <w:proofErr w:type="spellStart"/>
      <w:r w:rsidRPr="008F3440">
        <w:rPr>
          <w:rFonts w:eastAsia="Calibri"/>
          <w:sz w:val="22"/>
          <w:szCs w:val="22"/>
        </w:rPr>
        <w:t>war</w:t>
      </w:r>
      <w:proofErr w:type="spellEnd"/>
      <w:r w:rsidRPr="008F3440">
        <w:rPr>
          <w:rFonts w:eastAsia="Calibri"/>
          <w:sz w:val="22"/>
          <w:szCs w:val="22"/>
        </w:rPr>
        <w:t xml:space="preserve">, la API de </w:t>
      </w:r>
      <w:proofErr w:type="spellStart"/>
      <w:r w:rsidRPr="008F3440">
        <w:rPr>
          <w:rFonts w:eastAsia="Calibri"/>
          <w:sz w:val="22"/>
          <w:szCs w:val="22"/>
        </w:rPr>
        <w:t>Jakarta</w:t>
      </w:r>
      <w:proofErr w:type="spellEnd"/>
      <w:r w:rsidRPr="008F3440">
        <w:rPr>
          <w:rFonts w:eastAsia="Calibri"/>
          <w:sz w:val="22"/>
          <w:szCs w:val="22"/>
        </w:rPr>
        <w:t xml:space="preserve"> EE 10 en </w:t>
      </w:r>
      <w:proofErr w:type="spellStart"/>
      <w:r w:rsidRPr="008F3440">
        <w:rPr>
          <w:rFonts w:eastAsia="Calibri"/>
          <w:sz w:val="22"/>
          <w:szCs w:val="22"/>
        </w:rPr>
        <w:t>scope</w:t>
      </w:r>
      <w:proofErr w:type="spellEnd"/>
      <w:r w:rsidRPr="008F3440">
        <w:rPr>
          <w:rFonts w:eastAsia="Calibri"/>
          <w:sz w:val="22"/>
          <w:szCs w:val="22"/>
        </w:rPr>
        <w:t xml:space="preserve"> </w:t>
      </w:r>
      <w:proofErr w:type="spellStart"/>
      <w:r w:rsidRPr="008F3440">
        <w:rPr>
          <w:rFonts w:eastAsia="Calibri"/>
          <w:sz w:val="22"/>
          <w:szCs w:val="22"/>
        </w:rPr>
        <w:t>provided</w:t>
      </w:r>
      <w:proofErr w:type="spellEnd"/>
      <w:r w:rsidRPr="008F3440">
        <w:rPr>
          <w:rFonts w:eastAsia="Calibri"/>
          <w:sz w:val="22"/>
          <w:szCs w:val="22"/>
        </w:rPr>
        <w:t xml:space="preserve">, </w:t>
      </w:r>
      <w:proofErr w:type="spellStart"/>
      <w:r w:rsidRPr="008F3440">
        <w:rPr>
          <w:rFonts w:eastAsia="Calibri"/>
          <w:sz w:val="22"/>
          <w:szCs w:val="22"/>
        </w:rPr>
        <w:t>jaxws-rt</w:t>
      </w:r>
      <w:proofErr w:type="spellEnd"/>
      <w:r w:rsidRPr="008F3440">
        <w:rPr>
          <w:rFonts w:eastAsia="Calibri"/>
          <w:sz w:val="22"/>
          <w:szCs w:val="22"/>
        </w:rPr>
        <w:t xml:space="preserve"> para consumir el servicio SOAP, JSTL para las vistas JSP y </w:t>
      </w:r>
      <w:proofErr w:type="spellStart"/>
      <w:r w:rsidRPr="008F3440">
        <w:rPr>
          <w:rFonts w:eastAsia="Calibri"/>
          <w:sz w:val="22"/>
          <w:szCs w:val="22"/>
        </w:rPr>
        <w:t>JUnit</w:t>
      </w:r>
      <w:proofErr w:type="spellEnd"/>
      <w:r w:rsidRPr="008F3440">
        <w:rPr>
          <w:rFonts w:eastAsia="Calibri"/>
          <w:sz w:val="22"/>
          <w:szCs w:val="22"/>
        </w:rPr>
        <w:t xml:space="preserve"> 5 para las pruebas.</w:t>
      </w:r>
    </w:p>
    <w:p w14:paraId="6424273A" w14:textId="77777777" w:rsidR="000D73C4" w:rsidRDefault="000D640E">
      <w:pPr>
        <w:pStyle w:val="Ttulo5"/>
      </w:pPr>
      <w:bookmarkStart w:id="129" w:name="_Toc243350072"/>
      <w:r>
        <w:rPr>
          <w:rFonts w:ascii="Arial" w:hAnsi="Arial" w:cs="Arial"/>
          <w:i/>
          <w:iCs/>
          <w:color w:val="auto"/>
        </w:rPr>
        <w:t>Tabla 43.</w:t>
      </w:r>
      <w:r>
        <w:rPr>
          <w:rFonts w:ascii="Arial" w:hAnsi="Arial" w:cs="Arial"/>
          <w:color w:val="auto"/>
        </w:rPr>
        <w:t xml:space="preserve"> pom.xml (dependencias del cliente web)</w:t>
      </w:r>
      <w:bookmarkEnd w:id="12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1418D" w:rsidRPr="00E06814" w14:paraId="44025BAD" w14:textId="77777777" w:rsidTr="00FC3698">
        <w:tc>
          <w:tcPr>
            <w:tcW w:w="9016" w:type="dxa"/>
          </w:tcPr>
          <w:p w14:paraId="5A01CC3D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&lt;packaging&gt;war&lt;/packaging&gt;</w:t>
            </w:r>
          </w:p>
          <w:p w14:paraId="120516C8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...</w:t>
            </w:r>
          </w:p>
          <w:p w14:paraId="6847A93B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&lt;dependencies&gt;</w:t>
            </w:r>
          </w:p>
          <w:p w14:paraId="20342D94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0CC544E2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jakarta.platform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06F05BD6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jakarta.jakartaee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-web-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api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4DFFCA07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&lt;version&gt;10.0.0&lt;/version&gt;</w:t>
            </w:r>
          </w:p>
          <w:p w14:paraId="68F64B9A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&lt;scope&gt;provided&lt;/scope&gt;</w:t>
            </w:r>
          </w:p>
          <w:p w14:paraId="4BBF43B6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0395851F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1A20AE3C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&gt;com.sun.xml.ws&lt;/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72C90192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jaxws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-rt&lt;/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244E2CB6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&lt;version&gt;4.0.4&lt;/version&gt;</w:t>
            </w:r>
          </w:p>
          <w:p w14:paraId="66160088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751F4702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4BF3FD41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org.glassfish.web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6A47853F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jakarta.servlet.jsp.jstl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54CFAB89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&lt;version&gt;3.0.1&lt;/version&gt;</w:t>
            </w:r>
          </w:p>
          <w:p w14:paraId="3DF484F4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689D6AD7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7A18B103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jakarta.servlet.jsp.jstl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204BCA69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jakarta.servlet.jsp.jstl-api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16A0DD9D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&lt;version&gt;3.0.0&lt;/version&gt;</w:t>
            </w:r>
          </w:p>
          <w:p w14:paraId="34627DBE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 xml:space="preserve">    &lt;/dependency&gt;</w:t>
            </w:r>
          </w:p>
          <w:p w14:paraId="417EB438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&lt;dependency&gt;</w:t>
            </w:r>
          </w:p>
          <w:p w14:paraId="34D4AC26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org.junit.jupiter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groupId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5DDD058B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junit-jupiter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artifactId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032A9A3D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&lt;version&gt;5.10.2&lt;/version&gt;</w:t>
            </w:r>
          </w:p>
          <w:p w14:paraId="146BC97D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&lt;scope&gt;test&lt;/scope&gt;</w:t>
            </w:r>
          </w:p>
          <w:p w14:paraId="061D8427" w14:textId="77777777" w:rsidR="0061418D" w:rsidRPr="008F3440" w:rsidRDefault="0061418D" w:rsidP="0061418D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&lt;/dependency&gt;</w:t>
            </w:r>
          </w:p>
          <w:p w14:paraId="35637814" w14:textId="77777777" w:rsidR="0061418D" w:rsidRPr="008F3440" w:rsidRDefault="0061418D" w:rsidP="0061418D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&lt;/dependencies&gt;</w:t>
            </w:r>
          </w:p>
        </w:tc>
      </w:tr>
    </w:tbl>
    <w:p w14:paraId="2983CF78" w14:textId="77777777" w:rsidR="0061418D" w:rsidRPr="008F3440" w:rsidRDefault="0061418D" w:rsidP="0061418D">
      <w:pPr>
        <w:spacing w:after="200" w:line="276" w:lineRule="auto"/>
        <w:rPr>
          <w:rFonts w:eastAsia="Calibri"/>
          <w:b/>
          <w:bCs/>
          <w:sz w:val="22"/>
          <w:szCs w:val="22"/>
          <w:lang w:val="en-US"/>
        </w:rPr>
      </w:pPr>
    </w:p>
    <w:p w14:paraId="40BAFD58" w14:textId="77777777" w:rsidR="0061418D" w:rsidRPr="00EF28C1" w:rsidRDefault="0061418D" w:rsidP="0061418D">
      <w:pPr>
        <w:numPr>
          <w:ilvl w:val="2"/>
          <w:numId w:val="5"/>
        </w:numPr>
        <w:rPr>
          <w:rFonts w:eastAsia="Calibri"/>
          <w:b/>
          <w:bCs/>
        </w:rPr>
      </w:pPr>
      <w:bookmarkStart w:id="130" w:name="_Toc243350236"/>
      <w:r w:rsidRPr="00EF28C1">
        <w:rPr>
          <w:rStyle w:val="Ttulo3Car"/>
          <w:b/>
          <w:bCs/>
        </w:rPr>
        <w:t xml:space="preserve">Paso </w:t>
      </w:r>
      <w:r w:rsidR="000B6F69" w:rsidRPr="00EF28C1">
        <w:rPr>
          <w:rStyle w:val="Ttulo3Car"/>
          <w:b/>
          <w:bCs/>
        </w:rPr>
        <w:t>3</w:t>
      </w:r>
      <w:bookmarkEnd w:id="130"/>
    </w:p>
    <w:p w14:paraId="6095EF22" w14:textId="77777777" w:rsidR="00F14F62" w:rsidRDefault="000B6F69">
      <w:pPr>
        <w:spacing w:after="200" w:line="276" w:lineRule="auto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La estructura de paquetes es la misma que la del cliente de escritorio, con la capa vista sustituida por </w:t>
      </w:r>
      <w:proofErr w:type="spellStart"/>
      <w:r w:rsidRPr="008F3440">
        <w:rPr>
          <w:rFonts w:eastAsia="Calibri"/>
          <w:sz w:val="22"/>
          <w:szCs w:val="22"/>
        </w:rPr>
        <w:t>servlet</w:t>
      </w:r>
      <w:proofErr w:type="spellEnd"/>
      <w:r w:rsidRPr="008F3440">
        <w:rPr>
          <w:rFonts w:eastAsia="Calibri"/>
          <w:sz w:val="22"/>
          <w:szCs w:val="22"/>
        </w:rPr>
        <w:t xml:space="preserve"> y por los archivos JSP dentro de </w:t>
      </w:r>
      <w:proofErr w:type="spellStart"/>
      <w:r w:rsidRPr="008F3440">
        <w:rPr>
          <w:rFonts w:eastAsia="Calibri"/>
          <w:sz w:val="22"/>
          <w:szCs w:val="22"/>
        </w:rPr>
        <w:t>src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main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webapp</w:t>
      </w:r>
      <w:proofErr w:type="spellEnd"/>
      <w:r w:rsidRPr="008F3440">
        <w:rPr>
          <w:rFonts w:eastAsia="Calibri"/>
          <w:sz w:val="22"/>
          <w:szCs w:val="22"/>
        </w:rPr>
        <w:t>.</w:t>
      </w:r>
    </w:p>
    <w:p w14:paraId="7303E735" w14:textId="77777777" w:rsidR="00EF28C1" w:rsidRPr="008F3440" w:rsidRDefault="00EF28C1">
      <w:pPr>
        <w:pStyle w:val="Ttulo4"/>
      </w:pPr>
      <w:bookmarkStart w:id="131" w:name="_Toc243349994"/>
      <w:r>
        <w:rPr>
          <w:rFonts w:ascii="Arial" w:hAnsi="Arial" w:cs="Arial"/>
          <w:color w:val="auto"/>
        </w:rPr>
        <w:t xml:space="preserve">Figura 25. </w:t>
      </w:r>
      <w:proofErr w:type="spellStart"/>
      <w:r>
        <w:rPr>
          <w:rFonts w:ascii="Arial" w:hAnsi="Arial" w:cs="Arial"/>
          <w:color w:val="auto"/>
        </w:rPr>
        <w:t>Creacion</w:t>
      </w:r>
      <w:proofErr w:type="spellEnd"/>
      <w:r>
        <w:rPr>
          <w:rFonts w:ascii="Arial" w:hAnsi="Arial" w:cs="Arial"/>
          <w:color w:val="auto"/>
        </w:rPr>
        <w:t xml:space="preserve"> de los paquetes</w:t>
      </w:r>
      <w:bookmarkEnd w:id="131"/>
    </w:p>
    <w:p w14:paraId="77C9BFC1" w14:textId="77777777" w:rsidR="000B6F69" w:rsidRPr="008F3440" w:rsidRDefault="000B6F69" w:rsidP="000D20D4">
      <w:pPr>
        <w:spacing w:after="200" w:line="276" w:lineRule="auto"/>
        <w:jc w:val="center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noProof/>
          <w:sz w:val="22"/>
          <w:szCs w:val="22"/>
        </w:rPr>
        <w:drawing>
          <wp:inline distT="0" distB="0" distL="0" distR="0" wp14:anchorId="0BCC312D" wp14:editId="3387475E">
            <wp:extent cx="3657917" cy="2751058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275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E57B6" w14:textId="77777777" w:rsidR="0061418D" w:rsidRPr="00EF28C1" w:rsidRDefault="0061418D" w:rsidP="0061418D">
      <w:pPr>
        <w:numPr>
          <w:ilvl w:val="2"/>
          <w:numId w:val="5"/>
        </w:numPr>
        <w:rPr>
          <w:rFonts w:eastAsia="Calibri"/>
          <w:b/>
          <w:bCs/>
        </w:rPr>
      </w:pPr>
      <w:bookmarkStart w:id="132" w:name="_Toc243350237"/>
      <w:r w:rsidRPr="00EF28C1">
        <w:rPr>
          <w:rStyle w:val="Ttulo3Car"/>
          <w:b/>
          <w:bCs/>
        </w:rPr>
        <w:t xml:space="preserve">Paso </w:t>
      </w:r>
      <w:r w:rsidR="000B6F69" w:rsidRPr="00EF28C1">
        <w:rPr>
          <w:rStyle w:val="Ttulo3Car"/>
          <w:b/>
          <w:bCs/>
        </w:rPr>
        <w:t>4</w:t>
      </w:r>
      <w:bookmarkEnd w:id="132"/>
    </w:p>
    <w:p w14:paraId="340799B0" w14:textId="77777777" w:rsidR="000B6F69" w:rsidRPr="008F3440" w:rsidRDefault="000B6F69" w:rsidP="000B6F69">
      <w:pPr>
        <w:spacing w:after="200" w:line="276" w:lineRule="auto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>La capa de acceso al servicio SOAP (</w:t>
      </w:r>
      <w:proofErr w:type="spellStart"/>
      <w:r w:rsidRPr="008F3440">
        <w:rPr>
          <w:rFonts w:eastAsia="Calibri"/>
          <w:sz w:val="22"/>
          <w:szCs w:val="22"/>
        </w:rPr>
        <w:t>IClienteConversor</w:t>
      </w:r>
      <w:proofErr w:type="spellEnd"/>
      <w:r w:rsidRPr="008F3440">
        <w:rPr>
          <w:rFonts w:eastAsia="Calibri"/>
          <w:sz w:val="22"/>
          <w:szCs w:val="22"/>
        </w:rPr>
        <w:t xml:space="preserve">, </w:t>
      </w:r>
      <w:proofErr w:type="spellStart"/>
      <w:r w:rsidRPr="008F3440">
        <w:rPr>
          <w:rFonts w:eastAsia="Calibri"/>
          <w:sz w:val="22"/>
          <w:szCs w:val="22"/>
        </w:rPr>
        <w:t>ClienteWSConversor</w:t>
      </w:r>
      <w:proofErr w:type="spellEnd"/>
      <w:r w:rsidRPr="008F3440">
        <w:rPr>
          <w:rFonts w:eastAsia="Calibri"/>
          <w:sz w:val="22"/>
          <w:szCs w:val="22"/>
        </w:rPr>
        <w:t xml:space="preserve">, </w:t>
      </w:r>
      <w:proofErr w:type="spellStart"/>
      <w:r w:rsidRPr="008F3440">
        <w:rPr>
          <w:rFonts w:eastAsia="Calibri"/>
          <w:sz w:val="22"/>
          <w:szCs w:val="22"/>
        </w:rPr>
        <w:t>WSConversorUnidades</w:t>
      </w:r>
      <w:proofErr w:type="spellEnd"/>
      <w:r w:rsidRPr="008F3440">
        <w:rPr>
          <w:rFonts w:eastAsia="Calibri"/>
          <w:sz w:val="22"/>
          <w:szCs w:val="22"/>
        </w:rPr>
        <w:t xml:space="preserve">, </w:t>
      </w:r>
      <w:proofErr w:type="spellStart"/>
      <w:r w:rsidRPr="008F3440">
        <w:rPr>
          <w:rFonts w:eastAsia="Calibri"/>
          <w:sz w:val="22"/>
          <w:szCs w:val="22"/>
        </w:rPr>
        <w:t>ServicioNoDisponibleException</w:t>
      </w:r>
      <w:proofErr w:type="spellEnd"/>
      <w:r w:rsidRPr="008F3440">
        <w:rPr>
          <w:rFonts w:eastAsia="Calibri"/>
          <w:sz w:val="22"/>
          <w:szCs w:val="22"/>
        </w:rPr>
        <w:t xml:space="preserve">) es la misma clase que la del cliente de escritorio: crea el puerto JAX-WS desde el WSDL copiado en </w:t>
      </w:r>
      <w:proofErr w:type="spellStart"/>
      <w:r w:rsidRPr="008F3440">
        <w:rPr>
          <w:rFonts w:eastAsia="Calibri"/>
          <w:sz w:val="22"/>
          <w:szCs w:val="22"/>
        </w:rPr>
        <w:t>src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main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resources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wsdl</w:t>
      </w:r>
      <w:proofErr w:type="spellEnd"/>
      <w:r w:rsidRPr="008F3440">
        <w:rPr>
          <w:rFonts w:eastAsia="Calibri"/>
          <w:sz w:val="22"/>
          <w:szCs w:val="22"/>
        </w:rPr>
        <w:t xml:space="preserve">, fija el </w:t>
      </w:r>
      <w:proofErr w:type="spellStart"/>
      <w:r w:rsidRPr="008F3440">
        <w:rPr>
          <w:rFonts w:eastAsia="Calibri"/>
          <w:sz w:val="22"/>
          <w:szCs w:val="22"/>
        </w:rPr>
        <w:t>endpoint</w:t>
      </w:r>
      <w:proofErr w:type="spellEnd"/>
      <w:r w:rsidRPr="008F3440">
        <w:rPr>
          <w:rFonts w:eastAsia="Calibri"/>
          <w:sz w:val="22"/>
          <w:szCs w:val="22"/>
        </w:rPr>
        <w:t xml:space="preserve"> y los tiempos de espera, y traduce cualquier fallo de comunicación a una única excepción del cliente.</w:t>
      </w:r>
    </w:p>
    <w:p w14:paraId="229FD419" w14:textId="77777777" w:rsidR="000D73C4" w:rsidRDefault="000D640E">
      <w:pPr>
        <w:pStyle w:val="Ttulo5"/>
      </w:pPr>
      <w:bookmarkStart w:id="133" w:name="_Toc243350073"/>
      <w:r>
        <w:rPr>
          <w:rFonts w:ascii="Arial" w:hAnsi="Arial" w:cs="Arial"/>
          <w:i/>
          <w:iCs/>
          <w:color w:val="auto"/>
        </w:rPr>
        <w:t>Tabla 44.</w:t>
      </w:r>
      <w:r>
        <w:rPr>
          <w:rFonts w:ascii="Arial" w:hAnsi="Arial" w:cs="Arial"/>
          <w:color w:val="auto"/>
        </w:rPr>
        <w:t xml:space="preserve"> ClienteWSConversor.java (cliente web)</w:t>
      </w:r>
      <w:bookmarkEnd w:id="13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B6F69" w:rsidRPr="008F3440" w14:paraId="6E1E7480" w14:textId="77777777" w:rsidTr="00FC3698">
        <w:tc>
          <w:tcPr>
            <w:tcW w:w="9016" w:type="dxa"/>
          </w:tcPr>
          <w:p w14:paraId="689890C8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ClienteWSConversor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implements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IClienteConversor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</w:t>
            </w:r>
          </w:p>
          <w:p w14:paraId="3FF7305B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906FBE3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static final String URL_POR_DEFECTO =</w:t>
            </w:r>
          </w:p>
          <w:p w14:paraId="6BF9EB5C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"http://localhost:8080/WSCOMSERVIDOR/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WSConversorUnidades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";</w:t>
            </w:r>
          </w:p>
          <w:p w14:paraId="6DC7159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99434B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static final String WSDL_LOCAL = "/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wsdl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WSConversorUnidades.wsdl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";</w:t>
            </w:r>
          </w:p>
          <w:p w14:paraId="15B76238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373FBCFC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ClienteWSConversor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, int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esperaConexionMs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, int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esperaRespuestaMs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 {</w:t>
            </w:r>
          </w:p>
          <w:p w14:paraId="2341E3B2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 xml:space="preserve">        this.url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url.trim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31C8D67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exigirDireccionHttp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(this.url);</w:t>
            </w:r>
          </w:p>
          <w:p w14:paraId="00D872EB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URL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contrato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Objects.requireNonNull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</w:p>
          <w:p w14:paraId="0ABD532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ClienteWSConversor.class.getResource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(WSDL_LOCAL), "Falta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contrato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" + WSDL_LOCAL);</w:t>
            </w:r>
          </w:p>
          <w:p w14:paraId="1C2ABD7B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this.puerto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Service.create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contrato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 SERVICIO).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getPort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(PUERTO,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WSConversorUnidades.class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2EB3E845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46E27353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Map&lt;String, Object&gt;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contexto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((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BindingProvider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)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puerto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).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getRequestContext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786F0796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contexto.put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BindingProvider.ENDPOINT_ADDRESS_PROPERTY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 this.url);</w:t>
            </w:r>
          </w:p>
          <w:p w14:paraId="5682F223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contexto.put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com.sun.xml.ws.connect.timeout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esperaConexionMs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7890113D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contexto.put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com.sun.xml.ws.request.timeout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",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esperaRespuestaMs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49F239E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CA47715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7C795FDB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@Override</w:t>
            </w:r>
          </w:p>
          <w:p w14:paraId="575F3EE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public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RespuestaAutenticacion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autenticar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 String password) {</w:t>
            </w:r>
          </w:p>
          <w:p w14:paraId="7BFC345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return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llamar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(() -&gt;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puerto.autenticar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, password));</w:t>
            </w:r>
          </w:p>
          <w:p w14:paraId="157128C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  <w:p w14:paraId="31362A3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05FF5F1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@Override</w:t>
            </w:r>
          </w:p>
          <w:p w14:paraId="30EFFC0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public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convertir(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token,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SolicitudConversion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solicitud) {</w:t>
            </w:r>
          </w:p>
          <w:p w14:paraId="01A3758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llamar(() -&gt;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puerto.convertir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(token,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solicitud.getCategoria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(),</w:t>
            </w:r>
          </w:p>
          <w:p w14:paraId="76DF7FBF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solicitud.getUnidadOrigen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solicitud.getUnidadDestino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solicitud.getValor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()));</w:t>
            </w:r>
          </w:p>
          <w:p w14:paraId="7734B0D4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3B70B6B8" w14:textId="77777777" w:rsidR="000B6F69" w:rsidRPr="008F3440" w:rsidRDefault="000B6F69" w:rsidP="000B6F69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</w:tc>
      </w:tr>
    </w:tbl>
    <w:p w14:paraId="21685387" w14:textId="77777777" w:rsidR="000B6F69" w:rsidRPr="008F3440" w:rsidRDefault="000B6F69" w:rsidP="0061418D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3A5933CA" w14:textId="77777777" w:rsidR="0061418D" w:rsidRPr="00EF28C1" w:rsidRDefault="0061418D" w:rsidP="0061418D">
      <w:pPr>
        <w:numPr>
          <w:ilvl w:val="2"/>
          <w:numId w:val="5"/>
        </w:numPr>
        <w:rPr>
          <w:rFonts w:eastAsia="Calibri"/>
          <w:b/>
          <w:bCs/>
        </w:rPr>
      </w:pPr>
      <w:bookmarkStart w:id="134" w:name="_Toc243350238"/>
      <w:r w:rsidRPr="00EF28C1">
        <w:rPr>
          <w:rStyle w:val="Ttulo3Car"/>
          <w:b/>
          <w:bCs/>
        </w:rPr>
        <w:t xml:space="preserve">Paso </w:t>
      </w:r>
      <w:r w:rsidR="000B6F69" w:rsidRPr="00EF28C1">
        <w:rPr>
          <w:rStyle w:val="Ttulo3Car"/>
          <w:b/>
          <w:bCs/>
        </w:rPr>
        <w:t>5</w:t>
      </w:r>
      <w:bookmarkEnd w:id="134"/>
    </w:p>
    <w:p w14:paraId="0B24ACBF" w14:textId="77777777" w:rsidR="000B6F69" w:rsidRPr="008F3440" w:rsidRDefault="000B6F69" w:rsidP="000B6F69">
      <w:pPr>
        <w:spacing w:after="200" w:line="276" w:lineRule="auto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Los </w:t>
      </w:r>
      <w:proofErr w:type="spellStart"/>
      <w:r w:rsidRPr="008F3440">
        <w:rPr>
          <w:rFonts w:eastAsia="Calibri"/>
          <w:sz w:val="22"/>
          <w:szCs w:val="22"/>
        </w:rPr>
        <w:t>servlets</w:t>
      </w:r>
      <w:proofErr w:type="spellEnd"/>
      <w:r w:rsidRPr="008F3440">
        <w:rPr>
          <w:rFonts w:eastAsia="Calibri"/>
          <w:sz w:val="22"/>
          <w:szCs w:val="22"/>
        </w:rPr>
        <w:t xml:space="preserve"> son el "</w:t>
      </w:r>
      <w:proofErr w:type="spellStart"/>
      <w:r w:rsidRPr="008F3440">
        <w:rPr>
          <w:rFonts w:eastAsia="Calibri"/>
          <w:sz w:val="22"/>
          <w:szCs w:val="22"/>
        </w:rPr>
        <w:t>front</w:t>
      </w:r>
      <w:proofErr w:type="spellEnd"/>
      <w:r w:rsidRPr="008F3440">
        <w:rPr>
          <w:rFonts w:eastAsia="Calibri"/>
          <w:sz w:val="22"/>
          <w:szCs w:val="22"/>
        </w:rPr>
        <w:t xml:space="preserve"> </w:t>
      </w:r>
      <w:proofErr w:type="spellStart"/>
      <w:r w:rsidRPr="008F3440">
        <w:rPr>
          <w:rFonts w:eastAsia="Calibri"/>
          <w:sz w:val="22"/>
          <w:szCs w:val="22"/>
        </w:rPr>
        <w:t>controller</w:t>
      </w:r>
      <w:proofErr w:type="spellEnd"/>
      <w:r w:rsidRPr="008F3440">
        <w:rPr>
          <w:rFonts w:eastAsia="Calibri"/>
          <w:sz w:val="22"/>
          <w:szCs w:val="22"/>
        </w:rPr>
        <w:t xml:space="preserve">" de cada pantalla: reciben la petición HTTP, llaman al controlador y redirigen a la vista correspondiente. La sesión del usuario (token y expiración) se guarda en </w:t>
      </w:r>
      <w:proofErr w:type="spellStart"/>
      <w:r w:rsidRPr="008F3440">
        <w:rPr>
          <w:rFonts w:eastAsia="Calibri"/>
          <w:sz w:val="22"/>
          <w:szCs w:val="22"/>
        </w:rPr>
        <w:t>HttpSession</w:t>
      </w:r>
      <w:proofErr w:type="spellEnd"/>
      <w:r w:rsidRPr="008F3440">
        <w:rPr>
          <w:rFonts w:eastAsia="Calibri"/>
          <w:sz w:val="22"/>
          <w:szCs w:val="22"/>
        </w:rPr>
        <w:t>.</w:t>
      </w:r>
    </w:p>
    <w:p w14:paraId="1903BF21" w14:textId="77777777" w:rsidR="000D73C4" w:rsidRDefault="000D640E">
      <w:pPr>
        <w:pStyle w:val="Ttulo5"/>
      </w:pPr>
      <w:bookmarkStart w:id="135" w:name="_Toc243350074"/>
      <w:r>
        <w:rPr>
          <w:rFonts w:ascii="Arial" w:hAnsi="Arial" w:cs="Arial"/>
          <w:i/>
          <w:iCs/>
          <w:color w:val="auto"/>
        </w:rPr>
        <w:t>Tabla 45.</w:t>
      </w:r>
      <w:r>
        <w:rPr>
          <w:rFonts w:ascii="Arial" w:hAnsi="Arial" w:cs="Arial"/>
          <w:color w:val="auto"/>
        </w:rPr>
        <w:t xml:space="preserve"> LoginServlet.java</w:t>
      </w:r>
      <w:bookmarkEnd w:id="13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B6F69" w:rsidRPr="008F3440" w14:paraId="50F5F44E" w14:textId="77777777" w:rsidTr="00FC3698">
        <w:tc>
          <w:tcPr>
            <w:tcW w:w="9016" w:type="dxa"/>
          </w:tcPr>
          <w:p w14:paraId="3FC8211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@WebServlet("/login")</w:t>
            </w:r>
          </w:p>
          <w:p w14:paraId="7BAB445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LoginServlet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extends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HttpServlet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</w:t>
            </w:r>
          </w:p>
          <w:p w14:paraId="746A2355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static final String WS_URL = "http://localhost:8080/WSCOMSERVIDOR/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WSConversorUnidades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";</w:t>
            </w:r>
          </w:p>
          <w:p w14:paraId="26DA70C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2525A11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@Override</w:t>
            </w:r>
          </w:p>
          <w:p w14:paraId="2FA0DF0C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protected void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doPost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HttpServletRequest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request,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HttpServletResponse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response)</w:t>
            </w:r>
          </w:p>
          <w:p w14:paraId="499988FB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throws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ServletException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IOException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</w:t>
            </w:r>
          </w:p>
          <w:p w14:paraId="2228D2D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request.getParameter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");</w:t>
            </w:r>
          </w:p>
          <w:p w14:paraId="132C2FEF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password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request.getParameter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("password");</w:t>
            </w:r>
          </w:p>
          <w:p w14:paraId="2137AA6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HttpSession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session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request.getSession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6F9135A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SesionModelo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SesionModelo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30C4AB74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LoginControlador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login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LoginControlador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ClienteWSConversor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(WS_URL),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03F23BD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try {</w:t>
            </w:r>
          </w:p>
          <w:p w14:paraId="7EED56A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RespuestaAutenticacion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respuesta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login.autenticar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(usuario,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password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7222386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if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login.haySesionActiva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()) {</w:t>
            </w:r>
          </w:p>
          <w:p w14:paraId="25DBC63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session.setAttribute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("token",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sesion.getToken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());</w:t>
            </w:r>
          </w:p>
          <w:p w14:paraId="72899365" w14:textId="77777777" w:rsidR="000B6F69" w:rsidRPr="00E06814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s-EC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E06814">
              <w:rPr>
                <w:rFonts w:eastAsia="Calibri"/>
                <w:color w:val="4F81BD"/>
                <w:sz w:val="22"/>
                <w:szCs w:val="22"/>
                <w:lang w:val="es-EC"/>
              </w:rPr>
              <w:t>session.setAttribute("usuario", usuario);</w:t>
            </w:r>
          </w:p>
          <w:p w14:paraId="7B50790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E06814">
              <w:rPr>
                <w:rFonts w:eastAsia="Calibri"/>
                <w:color w:val="4F81BD"/>
                <w:sz w:val="22"/>
                <w:szCs w:val="22"/>
                <w:lang w:val="es-EC"/>
              </w:rPr>
              <w:lastRenderedPageBreak/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session.setAttribute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expiracion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",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sesion.getExpiracion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());</w:t>
            </w:r>
          </w:p>
          <w:p w14:paraId="5941140E" w14:textId="77777777" w:rsidR="000B6F69" w:rsidRPr="00E06814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</w:t>
            </w:r>
            <w:r w:rsidRPr="00E06814">
              <w:rPr>
                <w:rFonts w:eastAsia="Calibri"/>
                <w:color w:val="4F81BD"/>
                <w:sz w:val="22"/>
                <w:szCs w:val="22"/>
                <w:lang w:val="en-US"/>
              </w:rPr>
              <w:t>response.sendRedirect("menu.jsp");</w:t>
            </w:r>
          </w:p>
          <w:p w14:paraId="30AB5499" w14:textId="77777777" w:rsidR="000B6F69" w:rsidRPr="00E06814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E0681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} else {</w:t>
            </w:r>
          </w:p>
          <w:p w14:paraId="37D9408F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E06814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String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mensaje = respuesta ==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?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: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respuesta.getMensaje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();</w:t>
            </w:r>
          </w:p>
          <w:p w14:paraId="248E72A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request.setAttribute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("error", mensaje ==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||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mensaje.isBlank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</w:t>
            </w:r>
          </w:p>
          <w:p w14:paraId="07D1868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? 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Credenciales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inválidas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" :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);</w:t>
            </w:r>
          </w:p>
          <w:p w14:paraId="0C22A75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request.getRequestDispatcher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index.jsp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").forward(request, response);</w:t>
            </w:r>
          </w:p>
          <w:p w14:paraId="2879595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266328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} catch (Exception e) {</w:t>
            </w:r>
          </w:p>
          <w:p w14:paraId="35AE4F66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mensaje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e.getMessage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7B28BF6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request.setAttribute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("error", mensaje ==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||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mensaje.isBlank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</w:t>
            </w:r>
          </w:p>
          <w:p w14:paraId="65442AA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    ? "No se pudo completar la autenticación" : mensaje);</w:t>
            </w:r>
          </w:p>
          <w:p w14:paraId="032577A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request.getRequestDispatcher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index.jsp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").forward(request, response);</w:t>
            </w:r>
          </w:p>
          <w:p w14:paraId="4F6B13FC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  <w:p w14:paraId="59EA82BD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14A6757D" w14:textId="77777777" w:rsidR="000B6F69" w:rsidRPr="008F3440" w:rsidRDefault="000B6F69" w:rsidP="000B6F69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</w:tc>
      </w:tr>
    </w:tbl>
    <w:p w14:paraId="06AA4183" w14:textId="77777777" w:rsidR="000B6F69" w:rsidRPr="008F3440" w:rsidRDefault="000B6F69" w:rsidP="000B6F69">
      <w:pPr>
        <w:spacing w:after="200" w:line="276" w:lineRule="auto"/>
        <w:rPr>
          <w:rFonts w:eastAsia="Calibri"/>
          <w:sz w:val="22"/>
          <w:szCs w:val="22"/>
        </w:rPr>
      </w:pPr>
    </w:p>
    <w:p w14:paraId="4C9FE4A7" w14:textId="77777777" w:rsidR="000D73C4" w:rsidRDefault="000D640E">
      <w:pPr>
        <w:pStyle w:val="Ttulo5"/>
      </w:pPr>
      <w:bookmarkStart w:id="136" w:name="_Toc243350075"/>
      <w:r>
        <w:rPr>
          <w:rFonts w:ascii="Arial" w:hAnsi="Arial" w:cs="Arial"/>
          <w:i/>
          <w:iCs/>
          <w:color w:val="auto"/>
        </w:rPr>
        <w:t>Tabla 46.</w:t>
      </w:r>
      <w:r>
        <w:rPr>
          <w:rFonts w:ascii="Arial" w:hAnsi="Arial" w:cs="Arial"/>
          <w:color w:val="auto"/>
        </w:rPr>
        <w:t xml:space="preserve"> ConvertirServlet.java</w:t>
      </w:r>
      <w:bookmarkEnd w:id="13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B6F69" w:rsidRPr="008F3440" w14:paraId="3305D058" w14:textId="77777777" w:rsidTr="00FC3698">
        <w:tc>
          <w:tcPr>
            <w:tcW w:w="9016" w:type="dxa"/>
          </w:tcPr>
          <w:p w14:paraId="2D13BF0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@WebServlet("/convertir")</w:t>
            </w:r>
          </w:p>
          <w:p w14:paraId="69931EC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public class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ConvertirServlet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extends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HttpServlet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</w:t>
            </w:r>
          </w:p>
          <w:p w14:paraId="4C1129A3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private static final String WS_URL = "http://localhost:8080/WSCOMSERVIDOR/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WSConversorUnidades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";</w:t>
            </w:r>
          </w:p>
          <w:p w14:paraId="49772E8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7C40C27D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@Override</w:t>
            </w:r>
          </w:p>
          <w:p w14:paraId="5B722042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protected void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doPost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HttpServletRequest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request,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HttpServletResponse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response)</w:t>
            </w:r>
          </w:p>
          <w:p w14:paraId="444C5EB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throws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ServletException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IOException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{</w:t>
            </w:r>
          </w:p>
          <w:p w14:paraId="40DA6B0C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HttpSession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session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request.getSession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(false);</w:t>
            </w:r>
          </w:p>
          <w:p w14:paraId="164979A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if (session == null ||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session.getAttribute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("token") == null) {</w:t>
            </w:r>
          </w:p>
          <w:p w14:paraId="1BCD1B1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response.sendRedirect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index.jsp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");</w:t>
            </w:r>
          </w:p>
          <w:p w14:paraId="269615C2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return;</w:t>
            </w:r>
          </w:p>
          <w:p w14:paraId="66CD6E5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2100382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SesionModelo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SesionModelo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();</w:t>
            </w:r>
          </w:p>
          <w:p w14:paraId="6B6379A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sesion.setToken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((String)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session.getAttribute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("token"));</w:t>
            </w:r>
          </w:p>
          <w:p w14:paraId="623DE27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sesion.setExpiracion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((String)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session.getAttribute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expiracion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"));</w:t>
            </w:r>
          </w:p>
          <w:p w14:paraId="7B24D18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4E86348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request.getParameter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");</w:t>
            </w:r>
          </w:p>
          <w:p w14:paraId="0D990F6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request.getParameter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");</w:t>
            </w:r>
          </w:p>
          <w:p w14:paraId="43F0DAC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request.getParameter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");</w:t>
            </w:r>
          </w:p>
          <w:p w14:paraId="0A04ED04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String valor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request.getParameter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("valor");</w:t>
            </w:r>
          </w:p>
          <w:p w14:paraId="7A05703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3DADFB6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Optional&lt;Double&gt; n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NumeroUtil.interpretarDecimal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(valor);</w:t>
            </w:r>
          </w:p>
          <w:p w14:paraId="5692F5D6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if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n.isEmpty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()) {</w:t>
            </w:r>
          </w:p>
          <w:p w14:paraId="5EEDF4E6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session.setAttribute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conversion_error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", "Valor no válido. Escriba un número, por ejemplo 12.5");</w:t>
            </w:r>
          </w:p>
          <w:p w14:paraId="69D8F37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response.sendRedirect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menu.jsp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");</w:t>
            </w:r>
          </w:p>
          <w:p w14:paraId="430038B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return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;</w:t>
            </w:r>
          </w:p>
          <w:p w14:paraId="7A8D0904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}</w:t>
            </w:r>
          </w:p>
          <w:p w14:paraId="0F9FC94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ctrl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ConversionControlador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ClienteWSConversor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(WS_URL),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);</w:t>
            </w:r>
          </w:p>
          <w:p w14:paraId="7FFA69B5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SolicitudConversion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s = new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SolicitudConversion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categoria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, origen, destino,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n.get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());</w:t>
            </w:r>
          </w:p>
          <w:p w14:paraId="44B643AF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RespuestaConversion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r 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ctrl.convertir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(s);</w:t>
            </w:r>
          </w:p>
          <w:p w14:paraId="1F4F5F0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if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(r !=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&amp;&amp; "OK".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equals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r.getEstado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()) &amp;&amp;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r.getResultado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 !=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 {</w:t>
            </w:r>
          </w:p>
          <w:p w14:paraId="42FD49D6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session.setAttribute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conversion_resultado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",</w:t>
            </w:r>
          </w:p>
          <w:p w14:paraId="0A067CB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lastRenderedPageBreak/>
              <w:t xml:space="preserve">    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NumeroUtil.formatear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r.getResultado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()) + " "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r.getUnidadDestino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());</w:t>
            </w:r>
          </w:p>
          <w:p w14:paraId="35EB80D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session.setAttribute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conversion_equiv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",</w:t>
            </w:r>
          </w:p>
          <w:p w14:paraId="26BAF52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NumeroUtil.formatear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n.get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()) + " "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r.getUnidadOrigen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 + " = "</w:t>
            </w:r>
          </w:p>
          <w:p w14:paraId="6D5B975B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   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NumeroUtil.formatear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r.getResultado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()) + " " +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r.getUnidadDestino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());</w:t>
            </w:r>
          </w:p>
          <w:p w14:paraId="6DCA751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 else {</w:t>
            </w:r>
          </w:p>
          <w:p w14:paraId="0AFBF1D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session.setAttribute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conversion_error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",</w:t>
            </w:r>
          </w:p>
          <w:p w14:paraId="7E7A8FC3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(r ==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) ? "Error" : (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r.getMensaje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 !=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null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?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r.getMensaje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() :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r.getCodigo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()));</w:t>
            </w:r>
          </w:p>
          <w:p w14:paraId="3EEA1BEF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}</w:t>
            </w:r>
          </w:p>
          <w:p w14:paraId="363E6F7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response.sendRedirect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("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menu.jsp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");</w:t>
            </w:r>
          </w:p>
          <w:p w14:paraId="14475205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}</w:t>
            </w:r>
          </w:p>
          <w:p w14:paraId="0F225439" w14:textId="77777777" w:rsidR="000B6F69" w:rsidRPr="008F3440" w:rsidRDefault="000B6F69" w:rsidP="000B6F69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}</w:t>
            </w:r>
          </w:p>
        </w:tc>
      </w:tr>
    </w:tbl>
    <w:p w14:paraId="01169E4F" w14:textId="77777777" w:rsidR="000B6F69" w:rsidRPr="008F3440" w:rsidRDefault="000B6F69" w:rsidP="0061418D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5BC3E41C" w14:textId="77777777" w:rsidR="000B6F69" w:rsidRPr="008F3440" w:rsidRDefault="000B6F69" w:rsidP="0061418D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Los demás </w:t>
      </w:r>
      <w:proofErr w:type="spellStart"/>
      <w:r w:rsidRPr="008F3440">
        <w:rPr>
          <w:rFonts w:eastAsia="Calibri"/>
          <w:sz w:val="22"/>
          <w:szCs w:val="22"/>
        </w:rPr>
        <w:t>servlets</w:t>
      </w:r>
      <w:proofErr w:type="spellEnd"/>
      <w:r w:rsidRPr="008F3440">
        <w:rPr>
          <w:rFonts w:eastAsia="Calibri"/>
          <w:sz w:val="22"/>
          <w:szCs w:val="22"/>
        </w:rPr>
        <w:t xml:space="preserve"> siguen el mismo esquema: </w:t>
      </w:r>
      <w:proofErr w:type="spellStart"/>
      <w:r w:rsidRPr="008F3440">
        <w:rPr>
          <w:rFonts w:eastAsia="Calibri"/>
          <w:sz w:val="22"/>
          <w:szCs w:val="22"/>
        </w:rPr>
        <w:t>LogoutServlet</w:t>
      </w:r>
      <w:proofErr w:type="spellEnd"/>
      <w:r w:rsidRPr="008F3440">
        <w:rPr>
          <w:rFonts w:eastAsia="Calibri"/>
          <w:sz w:val="22"/>
          <w:szCs w:val="22"/>
        </w:rPr>
        <w:t xml:space="preserve"> (borra la sesión y vuelve al </w:t>
      </w:r>
      <w:proofErr w:type="spellStart"/>
      <w:r w:rsidRPr="008F3440">
        <w:rPr>
          <w:rFonts w:eastAsia="Calibri"/>
          <w:sz w:val="22"/>
          <w:szCs w:val="22"/>
        </w:rPr>
        <w:t>login</w:t>
      </w:r>
      <w:proofErr w:type="spellEnd"/>
      <w:r w:rsidRPr="008F3440">
        <w:rPr>
          <w:rFonts w:eastAsia="Calibri"/>
          <w:sz w:val="22"/>
          <w:szCs w:val="22"/>
        </w:rPr>
        <w:t xml:space="preserve">), </w:t>
      </w:r>
      <w:proofErr w:type="spellStart"/>
      <w:r w:rsidRPr="008F3440">
        <w:rPr>
          <w:rFonts w:eastAsia="Calibri"/>
          <w:sz w:val="22"/>
          <w:szCs w:val="22"/>
        </w:rPr>
        <w:t>CatalogoServlet</w:t>
      </w:r>
      <w:proofErr w:type="spellEnd"/>
      <w:r w:rsidRPr="008F3440">
        <w:rPr>
          <w:rFonts w:eastAsia="Calibri"/>
          <w:sz w:val="22"/>
          <w:szCs w:val="22"/>
        </w:rPr>
        <w:t xml:space="preserve"> (reenvía a </w:t>
      </w:r>
      <w:proofErr w:type="spellStart"/>
      <w:r w:rsidRPr="008F3440">
        <w:rPr>
          <w:rFonts w:eastAsia="Calibri"/>
          <w:sz w:val="22"/>
          <w:szCs w:val="22"/>
        </w:rPr>
        <w:t>catalogo.jsp</w:t>
      </w:r>
      <w:proofErr w:type="spellEnd"/>
      <w:r w:rsidRPr="008F3440">
        <w:rPr>
          <w:rFonts w:eastAsia="Calibri"/>
          <w:sz w:val="22"/>
          <w:szCs w:val="22"/>
        </w:rPr>
        <w:t xml:space="preserve">, que la pestaña Catálogo pide con </w:t>
      </w:r>
      <w:proofErr w:type="spellStart"/>
      <w:r w:rsidRPr="008F3440">
        <w:rPr>
          <w:rFonts w:eastAsia="Calibri"/>
          <w:sz w:val="22"/>
          <w:szCs w:val="22"/>
        </w:rPr>
        <w:t>fetch</w:t>
      </w:r>
      <w:proofErr w:type="spellEnd"/>
      <w:r w:rsidRPr="008F3440">
        <w:rPr>
          <w:rFonts w:eastAsia="Calibri"/>
          <w:sz w:val="22"/>
          <w:szCs w:val="22"/>
        </w:rPr>
        <w:t xml:space="preserve">) y </w:t>
      </w:r>
      <w:proofErr w:type="spellStart"/>
      <w:r w:rsidRPr="008F3440">
        <w:rPr>
          <w:rFonts w:eastAsia="Calibri"/>
          <w:sz w:val="22"/>
          <w:szCs w:val="22"/>
        </w:rPr>
        <w:t>ConversionServlet</w:t>
      </w:r>
      <w:proofErr w:type="spellEnd"/>
      <w:r w:rsidRPr="008F3440">
        <w:rPr>
          <w:rFonts w:eastAsia="Calibri"/>
          <w:sz w:val="22"/>
          <w:szCs w:val="22"/>
        </w:rPr>
        <w:t xml:space="preserve"> (fija la pestaña activa y vuelve a </w:t>
      </w:r>
      <w:proofErr w:type="spellStart"/>
      <w:r w:rsidRPr="008F3440">
        <w:rPr>
          <w:rFonts w:eastAsia="Calibri"/>
          <w:sz w:val="22"/>
          <w:szCs w:val="22"/>
        </w:rPr>
        <w:t>menu.jsp</w:t>
      </w:r>
      <w:proofErr w:type="spellEnd"/>
      <w:r w:rsidRPr="008F3440">
        <w:rPr>
          <w:rFonts w:eastAsia="Calibri"/>
          <w:sz w:val="22"/>
          <w:szCs w:val="22"/>
        </w:rPr>
        <w:t>).</w:t>
      </w:r>
    </w:p>
    <w:p w14:paraId="0512F4D9" w14:textId="77777777" w:rsidR="000B6F69" w:rsidRPr="008F3440" w:rsidRDefault="000B6F69" w:rsidP="0061418D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4347CC46" w14:textId="77777777" w:rsidR="0061418D" w:rsidRPr="00EF28C1" w:rsidRDefault="0061418D" w:rsidP="0061418D">
      <w:pPr>
        <w:numPr>
          <w:ilvl w:val="2"/>
          <w:numId w:val="5"/>
        </w:numPr>
        <w:rPr>
          <w:rFonts w:eastAsia="Calibri"/>
          <w:b/>
          <w:bCs/>
        </w:rPr>
      </w:pPr>
      <w:bookmarkStart w:id="137" w:name="_Toc243350239"/>
      <w:r w:rsidRPr="00EF28C1">
        <w:rPr>
          <w:rStyle w:val="Ttulo3Car"/>
          <w:b/>
          <w:bCs/>
        </w:rPr>
        <w:t xml:space="preserve">Paso </w:t>
      </w:r>
      <w:r w:rsidR="000B6F69" w:rsidRPr="00EF28C1">
        <w:rPr>
          <w:rStyle w:val="Ttulo3Car"/>
          <w:b/>
          <w:bCs/>
        </w:rPr>
        <w:t>6</w:t>
      </w:r>
      <w:bookmarkEnd w:id="137"/>
    </w:p>
    <w:p w14:paraId="3474700C" w14:textId="77777777" w:rsidR="000B6F69" w:rsidRPr="008F3440" w:rsidRDefault="000B6F69" w:rsidP="000B6F69">
      <w:pPr>
        <w:spacing w:after="200" w:line="276" w:lineRule="auto"/>
        <w:rPr>
          <w:rFonts w:eastAsia="Calibri"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Las vistas son páginas JSP con JSTL. </w:t>
      </w:r>
      <w:proofErr w:type="spellStart"/>
      <w:r w:rsidRPr="008F3440">
        <w:rPr>
          <w:rFonts w:eastAsia="Calibri"/>
          <w:sz w:val="22"/>
          <w:szCs w:val="22"/>
        </w:rPr>
        <w:t>index.jsp</w:t>
      </w:r>
      <w:proofErr w:type="spellEnd"/>
      <w:r w:rsidRPr="008F3440">
        <w:rPr>
          <w:rFonts w:eastAsia="Calibri"/>
          <w:sz w:val="22"/>
          <w:szCs w:val="22"/>
        </w:rPr>
        <w:t xml:space="preserve"> muestra el formulario de acceso y la dirección del servidor SOAP.</w:t>
      </w:r>
    </w:p>
    <w:p w14:paraId="71FB554C" w14:textId="77777777" w:rsidR="000D73C4" w:rsidRDefault="000D640E">
      <w:pPr>
        <w:pStyle w:val="Ttulo5"/>
      </w:pPr>
      <w:bookmarkStart w:id="138" w:name="_Toc243350076"/>
      <w:r>
        <w:rPr>
          <w:rFonts w:ascii="Arial" w:hAnsi="Arial" w:cs="Arial"/>
          <w:i/>
          <w:iCs/>
          <w:color w:val="auto"/>
        </w:rPr>
        <w:t>Tabla 47.</w:t>
      </w:r>
      <w:r>
        <w:rPr>
          <w:rFonts w:ascii="Arial" w:hAnsi="Arial" w:cs="Arial"/>
          <w:color w:val="auto"/>
        </w:rPr>
        <w:t xml:space="preserve"> </w:t>
      </w:r>
      <w:proofErr w:type="spellStart"/>
      <w:r>
        <w:rPr>
          <w:rFonts w:ascii="Arial" w:hAnsi="Arial" w:cs="Arial"/>
          <w:color w:val="auto"/>
        </w:rPr>
        <w:t>index.jsp</w:t>
      </w:r>
      <w:bookmarkEnd w:id="138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B6F69" w:rsidRPr="008F3440" w14:paraId="75DA5AE0" w14:textId="77777777" w:rsidTr="00FC3698">
        <w:tc>
          <w:tcPr>
            <w:tcW w:w="9016" w:type="dxa"/>
          </w:tcPr>
          <w:p w14:paraId="520435C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&lt;%@ page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contentType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="text/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html;charset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=UTF-8" language="java" %&gt;</w:t>
            </w:r>
          </w:p>
          <w:p w14:paraId="068EEB62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&lt;%@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taglib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prefix="c"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uri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="http://java.sun.com/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jsp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jstl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/core" %&gt;</w:t>
            </w:r>
          </w:p>
          <w:p w14:paraId="33E8BFE8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...</w:t>
            </w:r>
          </w:p>
          <w:p w14:paraId="0316EEB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&lt;main class="login"&gt;</w:t>
            </w:r>
          </w:p>
          <w:p w14:paraId="21CFB3C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&lt;aside class="login-brand"&gt;</w:t>
            </w:r>
          </w:p>
          <w:p w14:paraId="382F901D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&lt;h1 class="brand-name"&gt;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de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&lt;/h1&gt;</w:t>
            </w:r>
          </w:p>
          <w:p w14:paraId="13B87E55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&lt;div class="brand-figure"&gt;</w:t>
            </w:r>
          </w:p>
          <w:p w14:paraId="27D33588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img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src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img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/Monster.png" alt="Monster"&gt;</w:t>
            </w:r>
          </w:p>
          <w:p w14:paraId="6CB9742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21A9DC8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&lt;/aside&gt;</w:t>
            </w:r>
          </w:p>
          <w:p w14:paraId="0C7DF14D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569ECAAC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&lt;section class="login-main"&gt;</w:t>
            </w:r>
          </w:p>
          <w:p w14:paraId="24D20F1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&lt;div class="login-col"&gt;</w:t>
            </w:r>
          </w:p>
          <w:p w14:paraId="2998A5D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&lt;div class="card"&gt;</w:t>
            </w:r>
          </w:p>
          <w:p w14:paraId="601EF874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&lt;div class="card-title"&gt;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Iniciar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sesión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1F2E61B2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8F3440">
              <w:rPr>
                <w:rFonts w:eastAsia="Calibri"/>
                <w:color w:val="4F81BD"/>
                <w:sz w:val="22"/>
                <w:szCs w:val="22"/>
              </w:rPr>
              <w:t>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div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class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card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-sub"&gt;Use sus credenciales para acceder al cliente web&lt;/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div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&gt;</w:t>
            </w:r>
          </w:p>
          <w:p w14:paraId="51669E3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</w:p>
          <w:p w14:paraId="68CF7DF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&lt;form action="login" method="post"&gt;</w:t>
            </w:r>
          </w:p>
          <w:p w14:paraId="7B1F4C9B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8F3440">
              <w:rPr>
                <w:rFonts w:eastAsia="Calibri"/>
                <w:color w:val="4F81BD"/>
                <w:sz w:val="22"/>
                <w:szCs w:val="22"/>
              </w:rPr>
              <w:t>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label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for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="usuario"&gt;Usuario&lt;/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label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&gt;</w:t>
            </w:r>
          </w:p>
          <w:p w14:paraId="7ACAD024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            </w:t>
            </w: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&lt;input type="text" id="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 name="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 class="input"</w:t>
            </w:r>
          </w:p>
          <w:p w14:paraId="519FDC6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           placeholder="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Ingrese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su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 required autocomplete="username"&gt;</w:t>
            </w:r>
          </w:p>
          <w:p w14:paraId="7CD747D6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69EBD693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    &lt;label for="password"&gt;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Contraseña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&lt;/label&gt;</w:t>
            </w:r>
          </w:p>
          <w:p w14:paraId="1793ACBB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    &lt;input type="password" id="password" name="password" class="input"</w:t>
            </w:r>
          </w:p>
          <w:p w14:paraId="175647EB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           placeholder="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Ingrese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su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contraseña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 required autocomplete="current-password"&gt;</w:t>
            </w:r>
          </w:p>
          <w:p w14:paraId="6411CEDF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1A3A2C5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    &lt;button type="submit" class="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btn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btn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-primary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btn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-block"&gt;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Iniciar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lastRenderedPageBreak/>
              <w:t>sesión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44C2B0BC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&lt;/form&gt;</w:t>
            </w:r>
          </w:p>
          <w:p w14:paraId="7C02F48F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186D111B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c:if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test="${not empty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requestScope.error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}"&gt;</w:t>
            </w:r>
          </w:p>
          <w:p w14:paraId="2B35F5B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    &lt;div class="alert alert-error"&gt;&lt;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c:out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value="${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requestScope.error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}"/&gt;&lt;/div&gt;</w:t>
            </w:r>
          </w:p>
          <w:p w14:paraId="5020ADE5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c:if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10BC156B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1A8E5A94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623595C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&lt;div class="server-box"&gt;</w:t>
            </w:r>
          </w:p>
          <w:p w14:paraId="3CC03ECC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&lt;div class="k"&gt;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Servidor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SOAP&lt;/div&gt;</w:t>
            </w:r>
          </w:p>
          <w:p w14:paraId="3635FED6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    &lt;div class="v"&gt;http://localhost:8080/WSCOMSERVIDOR/WSConversorUnidades&lt;/div&gt;</w:t>
            </w:r>
          </w:p>
          <w:p w14:paraId="507E32B4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8F3440">
              <w:rPr>
                <w:rFonts w:eastAsia="Calibri"/>
                <w:color w:val="4F81BD"/>
                <w:sz w:val="22"/>
                <w:szCs w:val="22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div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&gt;</w:t>
            </w:r>
          </w:p>
          <w:p w14:paraId="146C10DD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    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div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&gt;</w:t>
            </w:r>
          </w:p>
          <w:p w14:paraId="10CFB03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 xml:space="preserve">    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section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&gt;</w:t>
            </w:r>
          </w:p>
          <w:p w14:paraId="0AA84E8E" w14:textId="77777777" w:rsidR="000B6F69" w:rsidRPr="008F3440" w:rsidRDefault="000B6F69" w:rsidP="000B6F69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</w:rPr>
              <w:t>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</w:rPr>
              <w:t>main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</w:rPr>
              <w:t>&gt;</w:t>
            </w:r>
          </w:p>
        </w:tc>
      </w:tr>
    </w:tbl>
    <w:p w14:paraId="54DD338B" w14:textId="77777777" w:rsidR="000B6F69" w:rsidRPr="008F3440" w:rsidRDefault="000B6F69" w:rsidP="0061418D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450F3230" w14:textId="77777777" w:rsidR="000B6F69" w:rsidRPr="008F3440" w:rsidRDefault="000B6F69" w:rsidP="000B6F69">
      <w:pPr>
        <w:spacing w:after="200" w:line="276" w:lineRule="auto"/>
        <w:rPr>
          <w:rFonts w:eastAsia="Calibri"/>
          <w:sz w:val="22"/>
          <w:szCs w:val="22"/>
        </w:rPr>
      </w:pPr>
      <w:proofErr w:type="spellStart"/>
      <w:r w:rsidRPr="008F3440">
        <w:rPr>
          <w:rFonts w:eastAsia="Calibri"/>
          <w:sz w:val="22"/>
          <w:szCs w:val="22"/>
        </w:rPr>
        <w:t>menu.jsp</w:t>
      </w:r>
      <w:proofErr w:type="spellEnd"/>
      <w:r w:rsidRPr="008F3440">
        <w:rPr>
          <w:rFonts w:eastAsia="Calibri"/>
          <w:sz w:val="22"/>
          <w:szCs w:val="22"/>
        </w:rPr>
        <w:t xml:space="preserve"> es la pantalla principal: una barra superior con la marca, el chip de usuario conectado y el botón de cerrar sesión, más dos pestañas (Catálogo y Conversión) que se muestran con JavaScript; dentro, el catálogo se carga con </w:t>
      </w:r>
      <w:proofErr w:type="spellStart"/>
      <w:r w:rsidRPr="008F3440">
        <w:rPr>
          <w:rFonts w:eastAsia="Calibri"/>
          <w:sz w:val="22"/>
          <w:szCs w:val="22"/>
        </w:rPr>
        <w:t>fetch</w:t>
      </w:r>
      <w:proofErr w:type="spellEnd"/>
      <w:r w:rsidRPr="008F3440">
        <w:rPr>
          <w:rFonts w:eastAsia="Calibri"/>
          <w:sz w:val="22"/>
          <w:szCs w:val="22"/>
        </w:rPr>
        <w:t xml:space="preserve"> desde </w:t>
      </w:r>
      <w:proofErr w:type="spellStart"/>
      <w:r w:rsidRPr="008F3440">
        <w:rPr>
          <w:rFonts w:eastAsia="Calibri"/>
          <w:sz w:val="22"/>
          <w:szCs w:val="22"/>
        </w:rPr>
        <w:t>catalogo.jsp</w:t>
      </w:r>
      <w:proofErr w:type="spellEnd"/>
      <w:r w:rsidRPr="008F3440">
        <w:rPr>
          <w:rFonts w:eastAsia="Calibri"/>
          <w:sz w:val="22"/>
          <w:szCs w:val="22"/>
        </w:rPr>
        <w:t xml:space="preserve"> y </w:t>
      </w:r>
      <w:proofErr w:type="spellStart"/>
      <w:r w:rsidRPr="008F3440">
        <w:rPr>
          <w:rFonts w:eastAsia="Calibri"/>
          <w:sz w:val="22"/>
          <w:szCs w:val="22"/>
        </w:rPr>
        <w:t>conversion.jsp</w:t>
      </w:r>
      <w:proofErr w:type="spellEnd"/>
      <w:r w:rsidRPr="008F3440">
        <w:rPr>
          <w:rFonts w:eastAsia="Calibri"/>
          <w:sz w:val="22"/>
          <w:szCs w:val="22"/>
        </w:rPr>
        <w:t xml:space="preserve"> se incluye con &lt;</w:t>
      </w:r>
      <w:proofErr w:type="spellStart"/>
      <w:r w:rsidRPr="008F3440">
        <w:rPr>
          <w:rFonts w:eastAsia="Calibri"/>
          <w:sz w:val="22"/>
          <w:szCs w:val="22"/>
        </w:rPr>
        <w:t>jsp:include</w:t>
      </w:r>
      <w:proofErr w:type="spellEnd"/>
      <w:r w:rsidRPr="008F3440">
        <w:rPr>
          <w:rFonts w:eastAsia="Calibri"/>
          <w:sz w:val="22"/>
          <w:szCs w:val="22"/>
        </w:rPr>
        <w:t>&gt;..</w:t>
      </w:r>
    </w:p>
    <w:p w14:paraId="73053B58" w14:textId="77777777" w:rsidR="000D73C4" w:rsidRDefault="000D640E">
      <w:pPr>
        <w:pStyle w:val="Ttulo5"/>
      </w:pPr>
      <w:bookmarkStart w:id="139" w:name="_Toc243350077"/>
      <w:r>
        <w:rPr>
          <w:rFonts w:ascii="Arial" w:hAnsi="Arial" w:cs="Arial"/>
          <w:i/>
          <w:iCs/>
          <w:color w:val="auto"/>
        </w:rPr>
        <w:t>Tabla 48.</w:t>
      </w:r>
      <w:r>
        <w:rPr>
          <w:rFonts w:ascii="Arial" w:hAnsi="Arial" w:cs="Arial"/>
          <w:color w:val="auto"/>
        </w:rPr>
        <w:t xml:space="preserve"> </w:t>
      </w:r>
      <w:proofErr w:type="spellStart"/>
      <w:r>
        <w:rPr>
          <w:rFonts w:ascii="Arial" w:hAnsi="Arial" w:cs="Arial"/>
          <w:color w:val="auto"/>
        </w:rPr>
        <w:t>menu.jsp</w:t>
      </w:r>
      <w:bookmarkEnd w:id="139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B6F69" w:rsidRPr="00E06814" w14:paraId="5D049753" w14:textId="77777777" w:rsidTr="00FC3698">
        <w:tc>
          <w:tcPr>
            <w:tcW w:w="9016" w:type="dxa"/>
          </w:tcPr>
          <w:p w14:paraId="2AC28BF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&lt;header class="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topbar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"&gt;</w:t>
            </w:r>
          </w:p>
          <w:p w14:paraId="04814DD8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&lt;div class="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topbar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-brand"&gt;</w:t>
            </w:r>
          </w:p>
          <w:p w14:paraId="6F93FE4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&lt;div class="brand-tile"&gt;&lt;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img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src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img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marca.svg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 alt="Monster" width="38" height="38"&gt;&lt;/div&gt;</w:t>
            </w:r>
          </w:p>
          <w:p w14:paraId="1B8EED72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&lt;div&gt;</w:t>
            </w:r>
          </w:p>
          <w:p w14:paraId="5537E76F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&lt;div class="brand-title"&gt;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Conversor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de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Unidades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5CB66FE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&lt;div class="brand-sub"&gt;MONSTER ·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Cliente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web&lt;/div&gt;</w:t>
            </w:r>
          </w:p>
          <w:p w14:paraId="5DF0D8CC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7BB9F40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&lt;/div&gt;</w:t>
            </w:r>
          </w:p>
          <w:p w14:paraId="27D4B725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&lt;div class="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topbar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-tools"&gt;</w:t>
            </w:r>
          </w:p>
          <w:p w14:paraId="2682DC3C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c:if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test="${not empty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sessionScope.usuario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}"&gt;</w:t>
            </w:r>
          </w:p>
          <w:p w14:paraId="0547C2D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&lt;span class="chip"&gt;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Conectado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como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&lt;strong&gt;&lt;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c:out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value="${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sessionScope.usuario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}"/&gt;&lt;/strong&gt;&lt;/span&gt;</w:t>
            </w:r>
          </w:p>
          <w:p w14:paraId="2D09775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&lt;/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c:if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&gt;</w:t>
            </w:r>
          </w:p>
          <w:p w14:paraId="5F32F20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&lt;form action="logout" method="post" style="display: inline;"&gt;</w:t>
            </w:r>
          </w:p>
          <w:p w14:paraId="407CF38E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    &lt;button type="submit" class="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btn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btn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-ghost-light"&gt;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Cerrar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sesión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14985AB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    &lt;/form&gt;</w:t>
            </w:r>
          </w:p>
          <w:p w14:paraId="33DCE6F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&lt;/div&gt;</w:t>
            </w:r>
          </w:p>
          <w:p w14:paraId="3C945177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&lt;/header&gt;</w:t>
            </w:r>
          </w:p>
          <w:p w14:paraId="210618A0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01EB762A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&lt;nav class="tabs"&gt;</w:t>
            </w:r>
          </w:p>
          <w:p w14:paraId="4120DA09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&lt;button type="button" class="tab active" id="tab-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catalogo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 onclick="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showTab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('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catalogo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')"&gt;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Catálogo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24596EA1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   &lt;button type="button" class="tab" id="tab-conversion" onclick="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showTab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('conversion')"&gt;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Conversión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&lt;/button&gt;</w:t>
            </w:r>
          </w:p>
          <w:p w14:paraId="15F5DB6D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&lt;/nav&gt;</w:t>
            </w:r>
          </w:p>
          <w:p w14:paraId="13EF9C46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</w:p>
          <w:p w14:paraId="6A4ADB54" w14:textId="77777777" w:rsidR="000B6F69" w:rsidRPr="008F3440" w:rsidRDefault="000B6F69" w:rsidP="000B6F69">
            <w:pPr>
              <w:widowControl w:val="0"/>
              <w:rPr>
                <w:rFonts w:eastAsia="Calibri"/>
                <w:color w:val="4F81BD"/>
                <w:sz w:val="22"/>
                <w:szCs w:val="22"/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&lt;main id="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catalogo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 class="content active"&gt; ... &lt;/main&gt;</w:t>
            </w:r>
          </w:p>
          <w:p w14:paraId="54CD24AB" w14:textId="77777777" w:rsidR="000B6F69" w:rsidRPr="008F3440" w:rsidRDefault="000B6F69" w:rsidP="000B6F69">
            <w:pPr>
              <w:rPr>
                <w:lang w:val="en-US"/>
              </w:rPr>
            </w:pPr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&lt;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jsp:include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 xml:space="preserve"> page="</w:t>
            </w:r>
            <w:proofErr w:type="spellStart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conversion.jsp</w:t>
            </w:r>
            <w:proofErr w:type="spellEnd"/>
            <w:r w:rsidRPr="008F3440">
              <w:rPr>
                <w:rFonts w:eastAsia="Calibri"/>
                <w:color w:val="4F81BD"/>
                <w:sz w:val="22"/>
                <w:szCs w:val="22"/>
                <w:lang w:val="en-US"/>
              </w:rPr>
              <w:t>" /&gt;</w:t>
            </w:r>
          </w:p>
        </w:tc>
      </w:tr>
    </w:tbl>
    <w:p w14:paraId="142E37E0" w14:textId="77777777" w:rsidR="000B6F69" w:rsidRPr="008F3440" w:rsidRDefault="000B6F69" w:rsidP="0061418D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lastRenderedPageBreak/>
        <w:t xml:space="preserve">La identidad visual (paleta #133049 </w:t>
      </w:r>
      <w:proofErr w:type="spellStart"/>
      <w:r w:rsidRPr="008F3440">
        <w:rPr>
          <w:rFonts w:eastAsia="Calibri"/>
          <w:sz w:val="22"/>
          <w:szCs w:val="22"/>
        </w:rPr>
        <w:t>navy</w:t>
      </w:r>
      <w:proofErr w:type="spellEnd"/>
      <w:r w:rsidRPr="008F3440">
        <w:rPr>
          <w:rFonts w:eastAsia="Calibri"/>
          <w:sz w:val="22"/>
          <w:szCs w:val="22"/>
        </w:rPr>
        <w:t xml:space="preserve">, #2563EB primario, #0F8591/#3DBECC marca, fondo #F3F7FB) está centralizada en </w:t>
      </w:r>
      <w:proofErr w:type="spellStart"/>
      <w:r w:rsidRPr="008F3440">
        <w:rPr>
          <w:rFonts w:eastAsia="Calibri"/>
          <w:sz w:val="22"/>
          <w:szCs w:val="22"/>
        </w:rPr>
        <w:t>src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main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webapp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css</w:t>
      </w:r>
      <w:proofErr w:type="spellEnd"/>
      <w:r w:rsidRPr="008F3440">
        <w:rPr>
          <w:rFonts w:eastAsia="Calibri"/>
          <w:sz w:val="22"/>
          <w:szCs w:val="22"/>
        </w:rPr>
        <w:t xml:space="preserve">/app.css, con el logo vectorial en </w:t>
      </w:r>
      <w:proofErr w:type="spellStart"/>
      <w:r w:rsidRPr="008F3440">
        <w:rPr>
          <w:rFonts w:eastAsia="Calibri"/>
          <w:sz w:val="22"/>
          <w:szCs w:val="22"/>
        </w:rPr>
        <w:t>img</w:t>
      </w:r>
      <w:proofErr w:type="spellEnd"/>
      <w:r w:rsidRPr="008F3440">
        <w:rPr>
          <w:rFonts w:eastAsia="Calibri"/>
          <w:sz w:val="22"/>
          <w:szCs w:val="22"/>
        </w:rPr>
        <w:t>/</w:t>
      </w:r>
      <w:proofErr w:type="spellStart"/>
      <w:r w:rsidRPr="008F3440">
        <w:rPr>
          <w:rFonts w:eastAsia="Calibri"/>
          <w:sz w:val="22"/>
          <w:szCs w:val="22"/>
        </w:rPr>
        <w:t>marca.svg</w:t>
      </w:r>
      <w:proofErr w:type="spellEnd"/>
      <w:r w:rsidRPr="008F3440">
        <w:rPr>
          <w:rFonts w:eastAsia="Calibri"/>
          <w:sz w:val="22"/>
          <w:szCs w:val="22"/>
        </w:rPr>
        <w:t xml:space="preserve"> y la mascota en </w:t>
      </w:r>
      <w:proofErr w:type="spellStart"/>
      <w:r w:rsidRPr="008F3440">
        <w:rPr>
          <w:rFonts w:eastAsia="Calibri"/>
          <w:sz w:val="22"/>
          <w:szCs w:val="22"/>
        </w:rPr>
        <w:t>img</w:t>
      </w:r>
      <w:proofErr w:type="spellEnd"/>
      <w:r w:rsidRPr="008F3440">
        <w:rPr>
          <w:rFonts w:eastAsia="Calibri"/>
          <w:sz w:val="22"/>
          <w:szCs w:val="22"/>
        </w:rPr>
        <w:t>/Monster.png; el diseño fue portado desde el cliente de escritorio para que ambos clientes se vean igual.</w:t>
      </w:r>
    </w:p>
    <w:p w14:paraId="4C22555B" w14:textId="77777777" w:rsidR="0061418D" w:rsidRPr="00EF28C1" w:rsidRDefault="0061418D" w:rsidP="0061418D">
      <w:pPr>
        <w:numPr>
          <w:ilvl w:val="2"/>
          <w:numId w:val="5"/>
        </w:numPr>
        <w:rPr>
          <w:rFonts w:eastAsia="Calibri"/>
          <w:b/>
          <w:bCs/>
        </w:rPr>
      </w:pPr>
      <w:bookmarkStart w:id="140" w:name="_Toc243350240"/>
      <w:r w:rsidRPr="00EF28C1">
        <w:rPr>
          <w:rStyle w:val="Ttulo3Car"/>
          <w:b/>
          <w:bCs/>
        </w:rPr>
        <w:t xml:space="preserve">Paso </w:t>
      </w:r>
      <w:r w:rsidR="000B6F69" w:rsidRPr="00EF28C1">
        <w:rPr>
          <w:rStyle w:val="Ttulo3Car"/>
          <w:b/>
          <w:bCs/>
        </w:rPr>
        <w:t>7</w:t>
      </w:r>
      <w:r w:rsidR="00831399" w:rsidRPr="00EF28C1">
        <w:rPr>
          <w:rStyle w:val="Ttulo3Car"/>
          <w:b/>
          <w:bCs/>
        </w:rPr>
        <w:t xml:space="preserve"> – Ejecución y uso del Cliente Web</w:t>
      </w:r>
      <w:bookmarkEnd w:id="140"/>
    </w:p>
    <w:p w14:paraId="5C315AC0" w14:textId="77777777" w:rsidR="0061418D" w:rsidRPr="008F3440" w:rsidRDefault="00783058" w:rsidP="0061418D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Para desplegarlo primero se enciende Payara con WSCOMSERVIDOR y se comprueba el contrato en </w:t>
      </w:r>
      <w:hyperlink r:id="rId36" w:history="1">
        <w:r w:rsidRPr="008F3440">
          <w:rPr>
            <w:rStyle w:val="Hipervnculo"/>
            <w:rFonts w:eastAsia="Calibri"/>
            <w:sz w:val="22"/>
            <w:szCs w:val="22"/>
          </w:rPr>
          <w:t>http://localhost:8080/WSCOMSERVIDOR/WSConversorUnidades?wsdl</w:t>
        </w:r>
      </w:hyperlink>
      <w:r w:rsidRPr="008F3440">
        <w:rPr>
          <w:rFonts w:eastAsia="Calibri"/>
          <w:sz w:val="22"/>
          <w:szCs w:val="22"/>
        </w:rPr>
        <w:t>.</w:t>
      </w:r>
    </w:p>
    <w:p w14:paraId="6C7357A8" w14:textId="77777777" w:rsidR="00783058" w:rsidRPr="008F3440" w:rsidRDefault="00783058" w:rsidP="00783058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Para las pruebas y el empaquetado</w:t>
      </w:r>
      <w:r w:rsidRPr="008F3440">
        <w:rPr>
          <w:rFonts w:eastAsia="Calibri"/>
          <w:b/>
          <w:bCs/>
          <w:sz w:val="22"/>
          <w:szCs w:val="22"/>
        </w:rPr>
        <w:t xml:space="preserve"> </w:t>
      </w:r>
      <w:proofErr w:type="spellStart"/>
      <w:r w:rsidRPr="008F3440">
        <w:rPr>
          <w:rFonts w:eastAsia="Calibri"/>
          <w:sz w:val="22"/>
          <w:szCs w:val="22"/>
        </w:rPr>
        <w:t>mvn</w:t>
      </w:r>
      <w:proofErr w:type="spellEnd"/>
      <w:r w:rsidRPr="008F3440">
        <w:rPr>
          <w:rFonts w:eastAsia="Calibri"/>
          <w:sz w:val="22"/>
          <w:szCs w:val="22"/>
        </w:rPr>
        <w:t xml:space="preserve"> test ejecuta las 237 pruebas de </w:t>
      </w:r>
      <w:proofErr w:type="spellStart"/>
      <w:r w:rsidRPr="008F3440">
        <w:rPr>
          <w:rFonts w:eastAsia="Calibri"/>
          <w:sz w:val="22"/>
          <w:szCs w:val="22"/>
        </w:rPr>
        <w:t>JUnit</w:t>
      </w:r>
      <w:proofErr w:type="spellEnd"/>
      <w:r w:rsidRPr="008F3440">
        <w:rPr>
          <w:rFonts w:eastAsia="Calibri"/>
          <w:sz w:val="22"/>
          <w:szCs w:val="22"/>
        </w:rPr>
        <w:t xml:space="preserve"> 5 (modelo, utilidades, controladores, adaptador SOAP y casos borde).</w:t>
      </w:r>
    </w:p>
    <w:p w14:paraId="1FF6B50E" w14:textId="77777777" w:rsidR="00783058" w:rsidRPr="008F3440" w:rsidRDefault="000B6F69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En el navegador se abre http://localhost:8080/CLIWEB/, se ingresa el usuario </w:t>
      </w:r>
      <w:proofErr w:type="spellStart"/>
      <w:r w:rsidRPr="008F3440">
        <w:rPr>
          <w:rFonts w:eastAsia="Calibri"/>
          <w:sz w:val="22"/>
          <w:szCs w:val="22"/>
        </w:rPr>
        <w:t>monster</w:t>
      </w:r>
      <w:proofErr w:type="spellEnd"/>
      <w:r w:rsidRPr="008F3440">
        <w:rPr>
          <w:rFonts w:eastAsia="Calibri"/>
          <w:sz w:val="22"/>
          <w:szCs w:val="22"/>
        </w:rPr>
        <w:t xml:space="preserve"> y la contraseña monster2026 y se pulsa Iniciar sesión. </w:t>
      </w:r>
    </w:p>
    <w:p w14:paraId="568C98A6" w14:textId="77777777" w:rsidR="00783058" w:rsidRPr="008F3440" w:rsidRDefault="00EF28C1">
      <w:pPr>
        <w:pStyle w:val="Ttulo4"/>
        <w:rPr>
          <w:i/>
          <w:iCs/>
        </w:rPr>
      </w:pPr>
      <w:bookmarkStart w:id="141" w:name="_Toc243349995"/>
      <w:r>
        <w:rPr>
          <w:rFonts w:ascii="Arial" w:hAnsi="Arial" w:cs="Arial"/>
          <w:color w:val="auto"/>
        </w:rPr>
        <w:t>Figura 26. Pantalla de acceso del cliente web.</w:t>
      </w:r>
      <w:bookmarkEnd w:id="141"/>
    </w:p>
    <w:p w14:paraId="6AC90BD8" w14:textId="77777777" w:rsidR="00783058" w:rsidRPr="008F3440" w:rsidRDefault="00783058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noProof/>
          <w:sz w:val="22"/>
          <w:szCs w:val="22"/>
        </w:rPr>
        <w:drawing>
          <wp:inline distT="0" distB="0" distL="0" distR="0" wp14:anchorId="67C9A794" wp14:editId="3E2ECF14">
            <wp:extent cx="5731510" cy="3038475"/>
            <wp:effectExtent l="0" t="0" r="254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83AC1" w14:textId="77777777" w:rsidR="00783058" w:rsidRPr="008F3440" w:rsidRDefault="00EF28C1">
      <w:pPr>
        <w:pStyle w:val="Ttulo4"/>
        <w:rPr>
          <w:i/>
          <w:iCs/>
        </w:rPr>
      </w:pPr>
      <w:bookmarkStart w:id="142" w:name="_Toc243349996"/>
      <w:r>
        <w:rPr>
          <w:rFonts w:ascii="Arial" w:hAnsi="Arial" w:cs="Arial"/>
          <w:color w:val="auto"/>
        </w:rPr>
        <w:lastRenderedPageBreak/>
        <w:t>Figura 27. Credenciales inválidas en el cliente web.</w:t>
      </w:r>
      <w:bookmarkEnd w:id="142"/>
    </w:p>
    <w:p w14:paraId="2B52DD80" w14:textId="77777777" w:rsidR="00783058" w:rsidRPr="008F3440" w:rsidRDefault="00783058" w:rsidP="000D20D4">
      <w:pPr>
        <w:spacing w:after="200" w:line="276" w:lineRule="auto"/>
        <w:jc w:val="center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noProof/>
          <w:sz w:val="22"/>
          <w:szCs w:val="22"/>
        </w:rPr>
        <w:drawing>
          <wp:inline distT="0" distB="0" distL="0" distR="0" wp14:anchorId="24CB04D7" wp14:editId="1B856607">
            <wp:extent cx="2849880" cy="2488564"/>
            <wp:effectExtent l="0" t="0" r="7620" b="762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60959" cy="2498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833BF" w14:textId="77777777" w:rsidR="00783058" w:rsidRPr="008F3440" w:rsidRDefault="000B6F69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Después de autenticar, la barra superior muestra el usuario conectado y la pestaña Catálogo carga desde el servidor las categorías y unidades disponibles. </w:t>
      </w:r>
    </w:p>
    <w:p w14:paraId="46B5DB5C" w14:textId="77777777" w:rsidR="00783058" w:rsidRPr="008F3440" w:rsidRDefault="00EF28C1">
      <w:pPr>
        <w:pStyle w:val="Ttulo4"/>
        <w:rPr>
          <w:i/>
          <w:iCs/>
        </w:rPr>
      </w:pPr>
      <w:bookmarkStart w:id="143" w:name="_Toc243349997"/>
      <w:r>
        <w:rPr>
          <w:rFonts w:ascii="Arial" w:hAnsi="Arial" w:cs="Arial"/>
          <w:color w:val="auto"/>
        </w:rPr>
        <w:t>Figura 28. Catálogo de unidades del cliente web.</w:t>
      </w:r>
      <w:bookmarkEnd w:id="143"/>
    </w:p>
    <w:p w14:paraId="49AD425F" w14:textId="77777777" w:rsidR="00783058" w:rsidRPr="008F3440" w:rsidRDefault="00783058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noProof/>
          <w:sz w:val="22"/>
          <w:szCs w:val="22"/>
        </w:rPr>
        <w:drawing>
          <wp:inline distT="0" distB="0" distL="0" distR="0" wp14:anchorId="67A7DDAD" wp14:editId="2DF02C76">
            <wp:extent cx="5731510" cy="2592705"/>
            <wp:effectExtent l="0" t="0" r="254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80A36" w14:textId="77777777" w:rsidR="00783058" w:rsidRPr="008F3440" w:rsidRDefault="000B6F69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En la pestaña Conversión se elige la categoría, se escribe el valor, se seleccionan las unidades origen y destino y se pulsa Convertir; el resultado y la equivalencia aparecen en la misma pestaña. </w:t>
      </w:r>
    </w:p>
    <w:p w14:paraId="790C68F8" w14:textId="77777777" w:rsidR="00783058" w:rsidRPr="008F3440" w:rsidRDefault="00EF28C1">
      <w:pPr>
        <w:pStyle w:val="Ttulo4"/>
        <w:rPr>
          <w:i/>
          <w:iCs/>
        </w:rPr>
      </w:pPr>
      <w:bookmarkStart w:id="144" w:name="_Toc243349998"/>
      <w:r>
        <w:rPr>
          <w:rFonts w:ascii="Arial" w:hAnsi="Arial" w:cs="Arial"/>
          <w:color w:val="auto"/>
        </w:rPr>
        <w:lastRenderedPageBreak/>
        <w:t>Figura 29. Conversión de unidades en el cliente web.</w:t>
      </w:r>
      <w:bookmarkEnd w:id="144"/>
    </w:p>
    <w:p w14:paraId="6C23EA80" w14:textId="77777777" w:rsidR="00783058" w:rsidRPr="008F3440" w:rsidRDefault="00783058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noProof/>
          <w:sz w:val="22"/>
          <w:szCs w:val="22"/>
        </w:rPr>
        <w:drawing>
          <wp:inline distT="0" distB="0" distL="0" distR="0" wp14:anchorId="71E672F2" wp14:editId="30D4A414">
            <wp:extent cx="5731510" cy="3021330"/>
            <wp:effectExtent l="0" t="0" r="2540" b="762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82CCF" w14:textId="77777777" w:rsidR="0061418D" w:rsidRPr="008F3440" w:rsidRDefault="000B6F69">
      <w:pPr>
        <w:spacing w:after="200" w:line="276" w:lineRule="auto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Cerrar sesión destruye la sesión HTTP y vuelve al formulario de acceso. Si Payara está apagado o la dirección es incorrecta, la página muestra el error de comunicación.</w:t>
      </w:r>
    </w:p>
    <w:p w14:paraId="3E0BC1DD" w14:textId="77777777" w:rsidR="00EF5143" w:rsidRPr="008F3440" w:rsidRDefault="00EF5143">
      <w:pPr>
        <w:spacing w:after="200" w:line="276" w:lineRule="auto"/>
        <w:rPr>
          <w:rFonts w:eastAsia="Calibri"/>
          <w:b/>
          <w:bCs/>
          <w:sz w:val="22"/>
          <w:szCs w:val="22"/>
        </w:rPr>
      </w:pPr>
    </w:p>
    <w:p w14:paraId="64190BC2" w14:textId="77777777" w:rsidR="000F3908" w:rsidRPr="008F3440" w:rsidRDefault="00F70B38">
      <w:pPr>
        <w:pStyle w:val="Ttulo1"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45" w:name="_Toc243350241"/>
      <w:r w:rsidRPr="008F3440">
        <w:rPr>
          <w:rFonts w:eastAsia="Calibri"/>
          <w:sz w:val="40"/>
          <w:szCs w:val="40"/>
        </w:rPr>
        <w:t>CONCLUSIONES</w:t>
      </w:r>
      <w:bookmarkEnd w:id="145"/>
    </w:p>
    <w:p w14:paraId="2FE4EE77" w14:textId="77777777" w:rsidR="000F3908" w:rsidRPr="008F3440" w:rsidRDefault="00F70B38" w:rsidP="004670B9">
      <w:pPr>
        <w:spacing w:line="276" w:lineRule="auto"/>
        <w:ind w:left="360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Se demostró que la arquitectura orientada a servicios (SOA) permite que un único servidor SOAP desarrollado en Java sea consumido eficientemente por clientes totalmente distintos, incluyendo aplicaciones de consola, escritorio, móviles y web.</w:t>
      </w:r>
    </w:p>
    <w:p w14:paraId="7C9D0EAA" w14:textId="77777777" w:rsidR="004670B9" w:rsidRPr="008F3440" w:rsidRDefault="004670B9" w:rsidP="004670B9">
      <w:pPr>
        <w:spacing w:line="276" w:lineRule="auto"/>
        <w:ind w:left="360"/>
        <w:jc w:val="both"/>
        <w:rPr>
          <w:rFonts w:eastAsia="Calibri"/>
          <w:b/>
          <w:bCs/>
          <w:sz w:val="22"/>
          <w:szCs w:val="22"/>
        </w:rPr>
      </w:pPr>
    </w:p>
    <w:p w14:paraId="30487BE1" w14:textId="77777777" w:rsidR="000F3908" w:rsidRPr="008F3440" w:rsidRDefault="00F70B38" w:rsidP="004670B9">
      <w:pPr>
        <w:spacing w:line="276" w:lineRule="auto"/>
        <w:ind w:left="360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La seguridad se resolvió en la capa de servicios, sin SOAP </w:t>
      </w:r>
      <w:proofErr w:type="spellStart"/>
      <w:r w:rsidRPr="008F3440">
        <w:rPr>
          <w:rFonts w:eastAsia="Calibri"/>
          <w:sz w:val="22"/>
          <w:szCs w:val="22"/>
        </w:rPr>
        <w:t>Handler</w:t>
      </w:r>
      <w:proofErr w:type="spellEnd"/>
      <w:r w:rsidRPr="008F3440">
        <w:rPr>
          <w:rFonts w:eastAsia="Calibri"/>
          <w:sz w:val="22"/>
          <w:szCs w:val="22"/>
        </w:rPr>
        <w:t>: un token UUID con vigencia de 15 minutos se valida en cada operación protegida. El esquema es básico y centralizado, y funciona como filtro obligatorio antes de acceder a las operaciones del servicio.</w:t>
      </w:r>
    </w:p>
    <w:p w14:paraId="67C544C5" w14:textId="77777777" w:rsidR="004670B9" w:rsidRPr="008F3440" w:rsidRDefault="004670B9" w:rsidP="004670B9">
      <w:pPr>
        <w:spacing w:line="276" w:lineRule="auto"/>
        <w:ind w:left="360"/>
        <w:jc w:val="both"/>
        <w:rPr>
          <w:rFonts w:eastAsia="Calibri"/>
          <w:b/>
          <w:bCs/>
          <w:sz w:val="22"/>
          <w:szCs w:val="22"/>
        </w:rPr>
      </w:pPr>
    </w:p>
    <w:p w14:paraId="15EC3833" w14:textId="77777777" w:rsidR="000F3908" w:rsidRPr="008F3440" w:rsidRDefault="00F70B38" w:rsidP="004670B9">
      <w:pPr>
        <w:spacing w:line="276" w:lineRule="auto"/>
        <w:ind w:left="360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El uso del patrón </w:t>
      </w:r>
      <w:proofErr w:type="spellStart"/>
      <w:r w:rsidRPr="008F3440">
        <w:rPr>
          <w:rFonts w:eastAsia="Calibri"/>
          <w:sz w:val="22"/>
          <w:szCs w:val="22"/>
        </w:rPr>
        <w:t>Strategy</w:t>
      </w:r>
      <w:proofErr w:type="spellEnd"/>
      <w:r w:rsidRPr="008F3440">
        <w:rPr>
          <w:rFonts w:eastAsia="Calibri"/>
          <w:sz w:val="22"/>
          <w:szCs w:val="22"/>
        </w:rPr>
        <w:t xml:space="preserve"> (</w:t>
      </w:r>
      <w:proofErr w:type="spellStart"/>
      <w:r w:rsidRPr="008F3440">
        <w:rPr>
          <w:rFonts w:eastAsia="Calibri"/>
          <w:sz w:val="22"/>
          <w:szCs w:val="22"/>
        </w:rPr>
        <w:t>IConversor</w:t>
      </w:r>
      <w:proofErr w:type="spellEnd"/>
      <w:r w:rsidRPr="008F3440">
        <w:rPr>
          <w:rFonts w:eastAsia="Calibri"/>
          <w:sz w:val="22"/>
          <w:szCs w:val="22"/>
        </w:rPr>
        <w:t xml:space="preserve">, </w:t>
      </w:r>
      <w:proofErr w:type="spellStart"/>
      <w:r w:rsidRPr="008F3440">
        <w:rPr>
          <w:rFonts w:eastAsia="Calibri"/>
          <w:sz w:val="22"/>
          <w:szCs w:val="22"/>
        </w:rPr>
        <w:t>ConversorLineal</w:t>
      </w:r>
      <w:proofErr w:type="spellEnd"/>
      <w:r w:rsidRPr="008F3440">
        <w:rPr>
          <w:rFonts w:eastAsia="Calibri"/>
          <w:sz w:val="22"/>
          <w:szCs w:val="22"/>
        </w:rPr>
        <w:t xml:space="preserve"> y </w:t>
      </w:r>
      <w:proofErr w:type="spellStart"/>
      <w:r w:rsidRPr="008F3440">
        <w:rPr>
          <w:rFonts w:eastAsia="Calibri"/>
          <w:sz w:val="22"/>
          <w:szCs w:val="22"/>
        </w:rPr>
        <w:t>ConversorTemperatura</w:t>
      </w:r>
      <w:proofErr w:type="spellEnd"/>
      <w:r w:rsidRPr="008F3440">
        <w:rPr>
          <w:rFonts w:eastAsia="Calibri"/>
          <w:sz w:val="22"/>
          <w:szCs w:val="22"/>
        </w:rPr>
        <w:t>) permite añadir nuevas categorías de conversión en el servidor sin modificar los clientes.</w:t>
      </w:r>
    </w:p>
    <w:p w14:paraId="2234AEF5" w14:textId="77777777" w:rsidR="004670B9" w:rsidRPr="008F3440" w:rsidRDefault="004670B9" w:rsidP="004670B9">
      <w:pPr>
        <w:spacing w:line="276" w:lineRule="auto"/>
        <w:ind w:left="360"/>
        <w:jc w:val="both"/>
        <w:rPr>
          <w:rFonts w:eastAsia="Calibri"/>
          <w:b/>
          <w:bCs/>
          <w:sz w:val="22"/>
          <w:szCs w:val="22"/>
        </w:rPr>
      </w:pPr>
    </w:p>
    <w:p w14:paraId="5A28A9D8" w14:textId="77777777" w:rsidR="000F3908" w:rsidRPr="008F3440" w:rsidRDefault="00F70B38" w:rsidP="004670B9">
      <w:pPr>
        <w:spacing w:line="276" w:lineRule="auto"/>
        <w:ind w:left="360"/>
        <w:jc w:val="both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 xml:space="preserve">El uso de Payara Server junto con la especificación JAX-WS facilitó la gestión automática del contrato WSDL y el procesamiento de mensajes XML, garantizando un entorno de ejecución robusto y conforme a los estándares de </w:t>
      </w:r>
      <w:proofErr w:type="spellStart"/>
      <w:r w:rsidRPr="008F3440">
        <w:rPr>
          <w:rFonts w:eastAsia="Calibri"/>
          <w:sz w:val="22"/>
          <w:szCs w:val="22"/>
        </w:rPr>
        <w:t>Jakarta</w:t>
      </w:r>
      <w:proofErr w:type="spellEnd"/>
      <w:r w:rsidRPr="008F3440">
        <w:rPr>
          <w:rFonts w:eastAsia="Calibri"/>
          <w:sz w:val="22"/>
          <w:szCs w:val="22"/>
        </w:rPr>
        <w:t xml:space="preserve"> EE.</w:t>
      </w:r>
    </w:p>
    <w:p w14:paraId="6508B030" w14:textId="77777777" w:rsidR="000F3908" w:rsidRPr="008F3440" w:rsidRDefault="00F70B38">
      <w:pPr>
        <w:pStyle w:val="Ttulo1"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46" w:name="_Toc243350242"/>
      <w:r w:rsidRPr="008F3440">
        <w:rPr>
          <w:rFonts w:eastAsia="Calibri"/>
          <w:sz w:val="40"/>
          <w:szCs w:val="40"/>
        </w:rPr>
        <w:t>RECOMENDACIONES</w:t>
      </w:r>
      <w:bookmarkEnd w:id="146"/>
    </w:p>
    <w:p w14:paraId="195C10C9" w14:textId="77777777" w:rsidR="000F3908" w:rsidRPr="008F3440" w:rsidRDefault="00F70B38" w:rsidP="00EF5143">
      <w:pPr>
        <w:spacing w:line="276" w:lineRule="auto"/>
        <w:ind w:left="36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Integrar una base de datos (BDD) formal para reemplazar el manejo de credenciales quemadas en código y permitir el almacenamiento histórico personal de las conversiones de manera persistente y escalable.</w:t>
      </w:r>
    </w:p>
    <w:p w14:paraId="7BFC9F58" w14:textId="77777777" w:rsidR="00EF5143" w:rsidRPr="008F3440" w:rsidRDefault="00EF5143" w:rsidP="00EF5143">
      <w:pPr>
        <w:spacing w:line="276" w:lineRule="auto"/>
        <w:ind w:left="360"/>
        <w:rPr>
          <w:rFonts w:eastAsia="Calibri"/>
          <w:b/>
          <w:bCs/>
          <w:sz w:val="22"/>
          <w:szCs w:val="22"/>
        </w:rPr>
      </w:pPr>
    </w:p>
    <w:p w14:paraId="2579F93E" w14:textId="77777777" w:rsidR="000F3908" w:rsidRPr="008F3440" w:rsidRDefault="00F70B38" w:rsidP="00EF5143">
      <w:pPr>
        <w:spacing w:line="276" w:lineRule="auto"/>
        <w:ind w:left="36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lastRenderedPageBreak/>
        <w:t xml:space="preserve">Integrar protocolos de cifrado a nivel de mensaje (WS-Security) y el uso de HTTPS en entornos de producción para proteger la integridad del token de seguridad y los datos sensibles durante el tránsito en la red.  </w:t>
      </w:r>
    </w:p>
    <w:p w14:paraId="535B862E" w14:textId="77777777" w:rsidR="00EF5143" w:rsidRPr="008F3440" w:rsidRDefault="00EF5143" w:rsidP="00EF5143">
      <w:pPr>
        <w:spacing w:line="276" w:lineRule="auto"/>
        <w:ind w:left="360"/>
        <w:rPr>
          <w:rFonts w:eastAsia="Calibri"/>
          <w:b/>
          <w:bCs/>
          <w:sz w:val="22"/>
          <w:szCs w:val="22"/>
        </w:rPr>
      </w:pPr>
    </w:p>
    <w:p w14:paraId="79377790" w14:textId="77777777" w:rsidR="000F3908" w:rsidRPr="008F3440" w:rsidRDefault="00F70B38" w:rsidP="00EF5143">
      <w:pPr>
        <w:spacing w:line="276" w:lineRule="auto"/>
        <w:ind w:left="360"/>
        <w:rPr>
          <w:rFonts w:eastAsia="Calibri"/>
          <w:b/>
          <w:bCs/>
          <w:sz w:val="22"/>
          <w:szCs w:val="22"/>
        </w:rPr>
      </w:pPr>
      <w:r w:rsidRPr="008F3440">
        <w:rPr>
          <w:rFonts w:eastAsia="Calibri"/>
          <w:sz w:val="22"/>
          <w:szCs w:val="22"/>
        </w:rPr>
        <w:t>Incorporar herramientas de análisis estático de código automatizadas dentro del ciclo de vida de desarrollo para monitorear la calidad del software y asegurar que las nuevas funcionalidades no rompan la compatibilidad con el contrato WSDL expuesto.</w:t>
      </w:r>
    </w:p>
    <w:p w14:paraId="5FF2BBE2" w14:textId="77777777" w:rsidR="00EF5143" w:rsidRPr="008F3440" w:rsidRDefault="00EF5143" w:rsidP="00EF5143">
      <w:pPr>
        <w:spacing w:line="276" w:lineRule="auto"/>
        <w:ind w:left="360"/>
        <w:rPr>
          <w:rFonts w:eastAsia="Calibri"/>
          <w:b/>
          <w:bCs/>
          <w:sz w:val="22"/>
          <w:szCs w:val="22"/>
        </w:rPr>
      </w:pPr>
    </w:p>
    <w:p w14:paraId="7E1EAE94" w14:textId="77777777" w:rsidR="000F3908" w:rsidRPr="008F3440" w:rsidRDefault="00F70B38">
      <w:pPr>
        <w:pStyle w:val="Ttulo1"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b w:val="0"/>
          <w:bCs w:val="0"/>
          <w:sz w:val="40"/>
          <w:szCs w:val="40"/>
        </w:rPr>
      </w:pPr>
      <w:bookmarkStart w:id="147" w:name="_Toc243350243"/>
      <w:r w:rsidRPr="008F3440">
        <w:rPr>
          <w:rFonts w:eastAsia="Calibri"/>
          <w:sz w:val="40"/>
          <w:szCs w:val="40"/>
        </w:rPr>
        <w:t>REFERENCIAS BIBLIOGRÁFICAS</w:t>
      </w:r>
      <w:bookmarkEnd w:id="147"/>
    </w:p>
    <w:p w14:paraId="7A1C7007" w14:textId="77777777" w:rsidR="00EF5143" w:rsidRPr="00EF5143" w:rsidRDefault="00EF5143" w:rsidP="00EF5143"/>
    <w:p w14:paraId="3002BDF2" w14:textId="77777777" w:rsidR="000F3908" w:rsidRPr="00E06814" w:rsidRDefault="00F70B38">
      <w:pPr>
        <w:spacing w:after="200" w:line="276" w:lineRule="auto"/>
        <w:ind w:left="709"/>
        <w:rPr>
          <w:rFonts w:eastAsia="Calibri"/>
          <w:b/>
          <w:bCs/>
          <w:sz w:val="22"/>
          <w:szCs w:val="22"/>
          <w:lang w:val="es-EC"/>
        </w:rPr>
      </w:pPr>
      <w:r w:rsidRPr="00E06814">
        <w:rPr>
          <w:rFonts w:eastAsia="Calibri"/>
          <w:sz w:val="22"/>
          <w:szCs w:val="22"/>
          <w:lang w:val="es-EC"/>
        </w:rPr>
        <w:t>Equipo editorial de IONOS. (2020, 15 de abril). SOAP: explicación del protocolo de red. IONOS. https://www.ionos.com/es-us/digitalguide/paginas-web/desarrollo-web/soap-simple-object-access-protocol/</w:t>
      </w:r>
    </w:p>
    <w:p w14:paraId="743DBB10" w14:textId="77777777" w:rsidR="000F3908" w:rsidRPr="00E06814" w:rsidRDefault="00F70B38">
      <w:pPr>
        <w:spacing w:after="200" w:line="276" w:lineRule="auto"/>
        <w:ind w:left="709"/>
        <w:rPr>
          <w:rFonts w:eastAsia="Calibri"/>
          <w:b/>
          <w:bCs/>
          <w:sz w:val="22"/>
          <w:szCs w:val="22"/>
          <w:lang w:val="en-US"/>
        </w:rPr>
      </w:pPr>
      <w:r w:rsidRPr="008F1DF7">
        <w:rPr>
          <w:rFonts w:eastAsia="Calibri"/>
          <w:sz w:val="22"/>
          <w:szCs w:val="22"/>
          <w:lang w:val="en-US"/>
        </w:rPr>
        <w:t>Fielding, R. T. (2000). Architectural styles and the design of network-based software architectures [</w:t>
      </w:r>
      <w:proofErr w:type="spellStart"/>
      <w:r w:rsidRPr="008F1DF7">
        <w:rPr>
          <w:rFonts w:eastAsia="Calibri"/>
          <w:sz w:val="22"/>
          <w:szCs w:val="22"/>
          <w:lang w:val="en-US"/>
        </w:rPr>
        <w:t>Tesis</w:t>
      </w:r>
      <w:proofErr w:type="spellEnd"/>
      <w:r w:rsidRPr="008F1DF7">
        <w:rPr>
          <w:rFonts w:eastAsia="Calibri"/>
          <w:sz w:val="22"/>
          <w:szCs w:val="22"/>
          <w:lang w:val="en-US"/>
        </w:rPr>
        <w:t xml:space="preserve"> doctoral, University of California, Irvine]. https://www.ics.uci.edu/~fielding/pubs/dissertation/top.htm</w:t>
      </w:r>
    </w:p>
    <w:p w14:paraId="7F3E3FF5" w14:textId="77777777" w:rsidR="000F3908" w:rsidRPr="00E06814" w:rsidRDefault="00F70B38">
      <w:pPr>
        <w:spacing w:after="200" w:line="276" w:lineRule="auto"/>
        <w:ind w:left="709"/>
        <w:rPr>
          <w:rFonts w:eastAsia="Calibri"/>
          <w:b/>
          <w:bCs/>
          <w:sz w:val="22"/>
          <w:szCs w:val="22"/>
          <w:lang w:val="en-US"/>
        </w:rPr>
      </w:pPr>
      <w:r w:rsidRPr="00E06814">
        <w:rPr>
          <w:rFonts w:eastAsia="Calibri"/>
          <w:sz w:val="22"/>
          <w:szCs w:val="22"/>
          <w:lang w:val="en-US"/>
        </w:rPr>
        <w:t>Fowler, M. (2002). Patterns of enterprise application architecture. Addison-Wesley.</w:t>
      </w:r>
    </w:p>
    <w:p w14:paraId="1228909E" w14:textId="77777777" w:rsidR="000F3908" w:rsidRPr="00E06814" w:rsidRDefault="00F70B38">
      <w:pPr>
        <w:spacing w:after="200" w:line="276" w:lineRule="auto"/>
        <w:ind w:left="709"/>
        <w:rPr>
          <w:rFonts w:eastAsia="Calibri"/>
          <w:b/>
          <w:bCs/>
          <w:sz w:val="22"/>
          <w:szCs w:val="22"/>
          <w:lang w:val="en-US"/>
        </w:rPr>
      </w:pPr>
      <w:r w:rsidRPr="00E06814">
        <w:rPr>
          <w:rFonts w:eastAsia="Calibri"/>
          <w:sz w:val="22"/>
          <w:szCs w:val="22"/>
          <w:lang w:val="en-US"/>
        </w:rPr>
        <w:t>GeeksforGeeks. (2025, 20 de julio). Difference between SOAP and WSDL. https://www.geeksforgeeks.org/difference-between-soap-and-wsdl/</w:t>
      </w:r>
    </w:p>
    <w:p w14:paraId="3940C58E" w14:textId="77777777" w:rsidR="000F3908" w:rsidRPr="008F1DF7" w:rsidRDefault="00F70B38">
      <w:pPr>
        <w:spacing w:after="200" w:line="276" w:lineRule="auto"/>
        <w:ind w:left="709"/>
        <w:rPr>
          <w:rFonts w:eastAsia="Calibri"/>
          <w:b/>
          <w:bCs/>
          <w:sz w:val="22"/>
          <w:szCs w:val="22"/>
        </w:rPr>
      </w:pPr>
      <w:r w:rsidRPr="008F1DF7">
        <w:rPr>
          <w:rFonts w:eastAsia="Calibri"/>
          <w:sz w:val="22"/>
          <w:szCs w:val="22"/>
          <w:lang w:val="en-US"/>
        </w:rPr>
        <w:t xml:space="preserve">Payara Services. (s. f.). Payara Services Platform Engineering Excellence for Enterprise Java. </w:t>
      </w:r>
      <w:r w:rsidRPr="00E06814">
        <w:rPr>
          <w:rFonts w:eastAsia="Calibri"/>
          <w:sz w:val="22"/>
          <w:szCs w:val="22"/>
          <w:lang w:val="es-EC"/>
        </w:rPr>
        <w:t>Recuperado el 27 de octubre de 2026, de https://www.payara.fish/resource/payara-services-platform-engineering-excellence-for-enterprise-java</w:t>
      </w:r>
    </w:p>
    <w:p w14:paraId="04E7AF5B" w14:textId="77777777" w:rsidR="000F3908" w:rsidRDefault="00F70B38">
      <w:pPr>
        <w:spacing w:after="200" w:line="276" w:lineRule="auto"/>
        <w:ind w:left="709"/>
        <w:rPr>
          <w:rFonts w:ascii="Calibri" w:eastAsia="Calibri" w:hAnsi="Calibri" w:cs="Calibri"/>
        </w:rPr>
      </w:pPr>
      <w:r w:rsidRPr="008F1DF7">
        <w:rPr>
          <w:rFonts w:eastAsia="Calibri"/>
          <w:sz w:val="22"/>
          <w:szCs w:val="22"/>
        </w:rPr>
        <w:t xml:space="preserve">Red </w:t>
      </w:r>
      <w:proofErr w:type="spellStart"/>
      <w:r w:rsidRPr="008F1DF7">
        <w:rPr>
          <w:rFonts w:eastAsia="Calibri"/>
          <w:sz w:val="22"/>
          <w:szCs w:val="22"/>
        </w:rPr>
        <w:t>Hat</w:t>
      </w:r>
      <w:proofErr w:type="spellEnd"/>
      <w:r w:rsidRPr="008F1DF7">
        <w:rPr>
          <w:rFonts w:eastAsia="Calibri"/>
          <w:sz w:val="22"/>
          <w:szCs w:val="22"/>
        </w:rPr>
        <w:t>. (2026, 5 de febrero). SOA: ¿Qué es la arquitectura orientada a los servicios? https://www.redhat.com/es/topics/cloud-native-apps/what-is-service-oriented-architecture</w:t>
      </w:r>
    </w:p>
    <w:sectPr w:rsidR="000F3908" w:rsidSect="008F1DF7">
      <w:pgSz w:w="11906" w:h="16838"/>
      <w:pgMar w:top="1440" w:right="1440" w:bottom="1440" w:left="1440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DEEE9D" w14:textId="77777777" w:rsidR="00A36278" w:rsidRDefault="00A36278">
      <w:pPr>
        <w:spacing w:line="240" w:lineRule="auto"/>
      </w:pPr>
      <w:r>
        <w:separator/>
      </w:r>
    </w:p>
  </w:endnote>
  <w:endnote w:type="continuationSeparator" w:id="0">
    <w:p w14:paraId="5EFED788" w14:textId="77777777" w:rsidR="00A36278" w:rsidRDefault="00A362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49AF7788-7B25-4AAE-8C40-B98C4FD456F5}"/>
    <w:embedBold r:id="rId2" w:fontKey="{E0BF49D6-9957-4EAF-B27B-5BD75970E44E}"/>
    <w:embedBoldItalic r:id="rId3" w:fontKey="{E6FB3D79-B376-422D-A8D2-B14D2129C95F}"/>
  </w:font>
  <w:font w:name="Georgia">
    <w:panose1 w:val="02040502050405020303"/>
    <w:charset w:val="00"/>
    <w:family w:val="auto"/>
    <w:pitch w:val="default"/>
    <w:embedItalic r:id="rId4" w:fontKey="{D9B2B379-15DA-4618-BD5D-D610EA636E0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054F7B1-FCE6-4F2B-83EE-C5793C6BE654}"/>
  </w:font>
  <w:font w:name="Noto Sans Symbols">
    <w:altName w:val="Calibri"/>
    <w:charset w:val="00"/>
    <w:family w:val="auto"/>
    <w:pitch w:val="default"/>
    <w:embedBold r:id="rId6" w:fontKey="{769A3EC3-E3EB-4267-B54A-BF42A45D187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74D1A" w14:textId="77777777" w:rsidR="000F3908" w:rsidRDefault="00F70B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jc w:val="right"/>
      <w:rPr>
        <w:rFonts w:ascii="Calibri" w:eastAsia="Calibri" w:hAnsi="Calibri" w:cs="Calibri"/>
        <w:b/>
        <w:bCs/>
        <w:color w:val="000000"/>
        <w:sz w:val="22"/>
        <w:szCs w:val="22"/>
      </w:rPr>
    </w:pPr>
    <w:r>
      <w:rPr>
        <w:rFonts w:ascii="Calibri" w:eastAsia="Calibri" w:hAnsi="Calibri" w:cs="Calibri"/>
        <w:b/>
        <w:bCs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b/>
        <w:bCs/>
        <w:color w:val="000000"/>
        <w:sz w:val="22"/>
        <w:szCs w:val="22"/>
      </w:rPr>
      <w:fldChar w:fldCharType="separate"/>
    </w:r>
    <w:r w:rsidR="008F1DF7">
      <w:rPr>
        <w:rFonts w:ascii="Calibri" w:eastAsia="Calibri" w:hAnsi="Calibri" w:cs="Calibri"/>
        <w:noProof/>
        <w:color w:val="000000"/>
        <w:sz w:val="22"/>
        <w:szCs w:val="22"/>
      </w:rPr>
      <w:t>1</w:t>
    </w:r>
    <w:r>
      <w:rPr>
        <w:rFonts w:ascii="Calibri" w:eastAsia="Calibri" w:hAnsi="Calibri" w:cs="Calibri"/>
        <w:b/>
        <w:bCs/>
        <w:color w:val="000000"/>
        <w:sz w:val="22"/>
        <w:szCs w:val="22"/>
      </w:rPr>
      <w:fldChar w:fldCharType="end"/>
    </w:r>
  </w:p>
  <w:p w14:paraId="0105BB96" w14:textId="77777777" w:rsidR="000F3908" w:rsidRDefault="000F390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rPr>
        <w:rFonts w:ascii="Calibri" w:eastAsia="Calibri" w:hAnsi="Calibri" w:cs="Calibri"/>
        <w:b/>
        <w:bCs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FED07" w14:textId="77777777" w:rsidR="00A36278" w:rsidRDefault="00A36278">
      <w:pPr>
        <w:spacing w:line="240" w:lineRule="auto"/>
      </w:pPr>
      <w:r>
        <w:separator/>
      </w:r>
    </w:p>
  </w:footnote>
  <w:footnote w:type="continuationSeparator" w:id="0">
    <w:p w14:paraId="124F762E" w14:textId="77777777" w:rsidR="00A36278" w:rsidRDefault="00A3627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94A53" w14:textId="77777777" w:rsidR="000F3908" w:rsidRDefault="000F390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E7B88"/>
    <w:multiLevelType w:val="hybridMultilevel"/>
    <w:tmpl w:val="AE7C6C28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812C5"/>
    <w:multiLevelType w:val="multilevel"/>
    <w:tmpl w:val="A970DF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C02417"/>
    <w:multiLevelType w:val="hybridMultilevel"/>
    <w:tmpl w:val="CFA6BFDA"/>
    <w:lvl w:ilvl="0" w:tplc="1302881A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211479"/>
    <w:multiLevelType w:val="multilevel"/>
    <w:tmpl w:val="B2944516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bCs/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bCs/>
        <w:sz w:val="28"/>
        <w:szCs w:val="28"/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4" w15:restartNumberingAfterBreak="0">
    <w:nsid w:val="24575DD3"/>
    <w:multiLevelType w:val="hybridMultilevel"/>
    <w:tmpl w:val="5DFAC4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9005BA"/>
    <w:multiLevelType w:val="multilevel"/>
    <w:tmpl w:val="D77407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72775D8"/>
    <w:multiLevelType w:val="hybridMultilevel"/>
    <w:tmpl w:val="B0FA18D6"/>
    <w:lvl w:ilvl="0" w:tplc="F9EC94B0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05793F"/>
    <w:multiLevelType w:val="multilevel"/>
    <w:tmpl w:val="705A99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5"/>
  </w:num>
  <w:num w:numId="3">
    <w:abstractNumId w:val="1"/>
  </w:num>
  <w:num w:numId="4">
    <w:abstractNumId w:val="6"/>
  </w:num>
  <w:num w:numId="5">
    <w:abstractNumId w:val="3"/>
  </w:num>
  <w:num w:numId="6">
    <w:abstractNumId w:val="4"/>
  </w:num>
  <w:num w:numId="7">
    <w:abstractNumId w:val="0"/>
  </w:num>
  <w:num w:numId="8">
    <w:abstractNumId w:val="2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908"/>
    <w:rsid w:val="00020275"/>
    <w:rsid w:val="000B6F69"/>
    <w:rsid w:val="000D20D4"/>
    <w:rsid w:val="000D640E"/>
    <w:rsid w:val="000D73C4"/>
    <w:rsid w:val="000F3908"/>
    <w:rsid w:val="00123B4F"/>
    <w:rsid w:val="00141568"/>
    <w:rsid w:val="001920B2"/>
    <w:rsid w:val="002909DF"/>
    <w:rsid w:val="002F58F6"/>
    <w:rsid w:val="003B7656"/>
    <w:rsid w:val="003D1FCA"/>
    <w:rsid w:val="004658C3"/>
    <w:rsid w:val="004670B9"/>
    <w:rsid w:val="0048130E"/>
    <w:rsid w:val="00546C26"/>
    <w:rsid w:val="0061418D"/>
    <w:rsid w:val="007076C4"/>
    <w:rsid w:val="00783058"/>
    <w:rsid w:val="007965B2"/>
    <w:rsid w:val="007A4631"/>
    <w:rsid w:val="0080158C"/>
    <w:rsid w:val="00812E02"/>
    <w:rsid w:val="00814719"/>
    <w:rsid w:val="00831399"/>
    <w:rsid w:val="008B07BF"/>
    <w:rsid w:val="008E398A"/>
    <w:rsid w:val="008F1DF7"/>
    <w:rsid w:val="008F3440"/>
    <w:rsid w:val="009017A3"/>
    <w:rsid w:val="00907E84"/>
    <w:rsid w:val="00A36278"/>
    <w:rsid w:val="00A64755"/>
    <w:rsid w:val="00BC0728"/>
    <w:rsid w:val="00DF2DDC"/>
    <w:rsid w:val="00E02EAF"/>
    <w:rsid w:val="00E06814"/>
    <w:rsid w:val="00EF28C1"/>
    <w:rsid w:val="00EF5143"/>
    <w:rsid w:val="00F14F62"/>
    <w:rsid w:val="00F67F66"/>
    <w:rsid w:val="00F70B38"/>
    <w:rsid w:val="00FE3F5D"/>
    <w:rsid w:val="00FE6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ACED8"/>
  <w15:docId w15:val="{F4DBB570-3A39-4DA1-B648-23DAF6454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8"/>
        <w:szCs w:val="28"/>
        <w:lang w:val="es" w:eastAsia="es-EC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8C1"/>
  </w:style>
  <w:style w:type="paragraph" w:styleId="Ttulo1">
    <w:name w:val="heading 1"/>
    <w:basedOn w:val="Normal"/>
    <w:next w:val="Normal"/>
    <w:uiPriority w:val="9"/>
    <w:qFormat/>
    <w:pPr>
      <w:keepNext/>
      <w:keepLines/>
      <w:jc w:val="both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000000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ind w:left="720"/>
      <w:outlineLvl w:val="2"/>
    </w:p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after="200" w:line="276" w:lineRule="auto"/>
      <w:outlineLvl w:val="3"/>
    </w:pPr>
    <w:rPr>
      <w:rFonts w:ascii="Calibri" w:eastAsia="Calibri" w:hAnsi="Calibri" w:cs="Calibri"/>
      <w:b/>
      <w:bCs/>
      <w:color w:val="4F81BD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after="200" w:line="276" w:lineRule="auto"/>
      <w:outlineLvl w:val="4"/>
    </w:pPr>
    <w:rPr>
      <w:rFonts w:ascii="Calibri" w:eastAsia="Calibri" w:hAnsi="Calibri" w:cs="Calibri"/>
      <w:b/>
      <w:bCs/>
      <w:color w:val="2B91AF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rPr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styleId="Tablaconcuadrcula">
    <w:name w:val="Table Grid"/>
    <w:basedOn w:val="Tablanormal"/>
    <w:uiPriority w:val="39"/>
    <w:rsid w:val="00123B4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123B4F"/>
    <w:pPr>
      <w:ind w:left="720"/>
      <w:contextualSpacing/>
    </w:pPr>
  </w:style>
  <w:style w:type="character" w:customStyle="1" w:styleId="Ttulo5Car">
    <w:name w:val="Título 5 Car"/>
    <w:basedOn w:val="Fuentedeprrafopredeter"/>
    <w:link w:val="Ttulo5"/>
    <w:uiPriority w:val="9"/>
    <w:rsid w:val="00141568"/>
    <w:rPr>
      <w:rFonts w:ascii="Calibri" w:eastAsia="Calibri" w:hAnsi="Calibri" w:cs="Calibri"/>
      <w:b/>
      <w:bCs/>
      <w:color w:val="2B91AF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78305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83058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831399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s-EC"/>
    </w:rPr>
  </w:style>
  <w:style w:type="paragraph" w:styleId="TDC1">
    <w:name w:val="toc 1"/>
    <w:basedOn w:val="Normal"/>
    <w:next w:val="Normal"/>
    <w:autoRedefine/>
    <w:uiPriority w:val="39"/>
    <w:unhideWhenUsed/>
    <w:rsid w:val="0083139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31399"/>
    <w:pPr>
      <w:spacing w:after="100"/>
      <w:ind w:left="280"/>
    </w:pPr>
  </w:style>
  <w:style w:type="paragraph" w:styleId="TDC3">
    <w:name w:val="toc 3"/>
    <w:basedOn w:val="Normal"/>
    <w:next w:val="Normal"/>
    <w:autoRedefine/>
    <w:uiPriority w:val="39"/>
    <w:unhideWhenUsed/>
    <w:rsid w:val="00831399"/>
    <w:pPr>
      <w:spacing w:after="100"/>
      <w:ind w:left="560"/>
    </w:pPr>
  </w:style>
  <w:style w:type="character" w:customStyle="1" w:styleId="Ttulo3Car">
    <w:name w:val="Título 3 Car"/>
    <w:basedOn w:val="Fuentedeprrafopredeter"/>
    <w:link w:val="Ttulo3"/>
    <w:uiPriority w:val="9"/>
    <w:rsid w:val="00831399"/>
  </w:style>
  <w:style w:type="character" w:customStyle="1" w:styleId="Ttulo4Car">
    <w:name w:val="Título 4 Car"/>
    <w:basedOn w:val="Fuentedeprrafopredeter"/>
    <w:link w:val="Ttulo4"/>
    <w:uiPriority w:val="9"/>
    <w:rsid w:val="00A64755"/>
    <w:rPr>
      <w:rFonts w:ascii="Calibri" w:eastAsia="Calibri" w:hAnsi="Calibri" w:cs="Calibri"/>
      <w:b/>
      <w:bCs/>
      <w:color w:val="4F81BD"/>
      <w:sz w:val="22"/>
      <w:szCs w:val="22"/>
    </w:rPr>
  </w:style>
  <w:style w:type="table" w:styleId="Tablaconcuadrcula4-nfasis1">
    <w:name w:val="Grid Table 4 Accent 1"/>
    <w:basedOn w:val="Tablanormal"/>
    <w:uiPriority w:val="49"/>
    <w:rsid w:val="0048130E"/>
    <w:pPr>
      <w:spacing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48130E"/>
    <w:rPr>
      <w:rFonts w:ascii="Courier New" w:eastAsia="Times New Roman" w:hAnsi="Courier New" w:cs="Courier New"/>
      <w:sz w:val="20"/>
      <w:szCs w:val="20"/>
    </w:rPr>
  </w:style>
  <w:style w:type="paragraph" w:styleId="Tabladeilustraciones">
    <w:name w:val="table of figures"/>
    <w:basedOn w:val="Normal"/>
    <w:next w:val="Normal"/>
    <w:uiPriority w:val="99"/>
    <w:unhideWhenUsed/>
    <w:rsid w:val="007076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9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http://localhost:8080/WSCOMSERVIDOR/WSConversorUnidades?wsdl" TargetMode="External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jpe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63BAB-73B6-4A2F-B1D9-EBF66F1EF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58</Pages>
  <Words>13767</Words>
  <Characters>75721</Characters>
  <Application>Microsoft Office Word</Application>
  <DocSecurity>0</DocSecurity>
  <Lines>631</Lines>
  <Paragraphs>178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Eduardo David Garcia Romero</dc:creator>
  <cp:lastModifiedBy>Brayan Jácome</cp:lastModifiedBy>
  <cp:revision>9</cp:revision>
  <dcterms:created xsi:type="dcterms:W3CDTF">2026-10-15T14:48:00Z</dcterms:created>
  <dcterms:modified xsi:type="dcterms:W3CDTF">2026-10-28T02:56:00Z</dcterms:modified>
</cp:coreProperties>
</file>