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E0C70" w14:textId="77777777" w:rsidR="00ED0799" w:rsidRDefault="00ED0799">
      <w:pPr>
        <w:spacing w:before="1600"/>
      </w:pPr>
    </w:p>
    <w:p w14:paraId="4ABFF7B5" w14:textId="77777777" w:rsidR="00ED0799" w:rsidRPr="00090DFF" w:rsidRDefault="00000000">
      <w:pPr>
        <w:spacing w:before="1400"/>
        <w:jc w:val="center"/>
        <w:rPr>
          <w:lang w:val="en-US"/>
        </w:rPr>
      </w:pPr>
      <w:proofErr w:type="gramStart"/>
      <w:r w:rsidRPr="00090DFF">
        <w:rPr>
          <w:b/>
          <w:bCs/>
          <w:color w:val="1B2A4A"/>
          <w:sz w:val="56"/>
          <w:szCs w:val="56"/>
          <w:lang w:val="en-US"/>
        </w:rPr>
        <w:t>⚡  ENERGY</w:t>
      </w:r>
      <w:proofErr w:type="gramEnd"/>
      <w:r w:rsidRPr="00090DFF">
        <w:rPr>
          <w:b/>
          <w:bCs/>
          <w:color w:val="1B2A4A"/>
          <w:sz w:val="56"/>
          <w:szCs w:val="56"/>
          <w:lang w:val="en-US"/>
        </w:rPr>
        <w:t xml:space="preserve"> FLEXIBILITY</w:t>
      </w:r>
    </w:p>
    <w:p w14:paraId="418EBE7C" w14:textId="77777777" w:rsidR="00ED0799" w:rsidRPr="00EF5C20" w:rsidRDefault="00000000">
      <w:pPr>
        <w:spacing w:after="300"/>
        <w:jc w:val="center"/>
        <w:rPr>
          <w:color w:val="F79646" w:themeColor="accent6"/>
          <w:lang w:val="en-US"/>
        </w:rPr>
      </w:pPr>
      <w:r w:rsidRPr="00EF5C20">
        <w:rPr>
          <w:b/>
          <w:bCs/>
          <w:color w:val="F79646" w:themeColor="accent6"/>
          <w:sz w:val="56"/>
          <w:szCs w:val="56"/>
          <w:lang w:val="en-US"/>
        </w:rPr>
        <w:t>VALORIZATION PIPELINE</w:t>
      </w:r>
    </w:p>
    <w:p w14:paraId="1C2E6BD2" w14:textId="77777777" w:rsidR="00ED0799" w:rsidRPr="00090DFF" w:rsidRDefault="00ED0799">
      <w:pPr>
        <w:pBdr>
          <w:bottom w:val="single" w:sz="14" w:space="0" w:color="1D4ED8"/>
        </w:pBdr>
        <w:spacing w:after="320"/>
        <w:rPr>
          <w:lang w:val="en-US"/>
        </w:rPr>
      </w:pPr>
    </w:p>
    <w:p w14:paraId="3BEB29C9" w14:textId="77777777" w:rsidR="00ED0799" w:rsidRPr="00090DFF" w:rsidRDefault="00000000">
      <w:pPr>
        <w:spacing w:after="160"/>
        <w:jc w:val="center"/>
        <w:rPr>
          <w:lang w:val="en-US"/>
        </w:rPr>
      </w:pPr>
      <w:r w:rsidRPr="00090DFF">
        <w:rPr>
          <w:i/>
          <w:iCs/>
          <w:sz w:val="27"/>
          <w:szCs w:val="27"/>
          <w:lang w:val="en-US"/>
        </w:rPr>
        <w:t>Dutch Grid Capacity Data — Analytics &amp; Prospecting Methodology</w:t>
      </w:r>
    </w:p>
    <w:p w14:paraId="47AEDD55" w14:textId="77777777" w:rsidR="00ED0799" w:rsidRPr="00090DFF" w:rsidRDefault="00000000">
      <w:pPr>
        <w:spacing w:after="600"/>
        <w:jc w:val="center"/>
        <w:rPr>
          <w:lang w:val="en-US"/>
        </w:rPr>
      </w:pPr>
      <w:r w:rsidRPr="00090DFF">
        <w:rPr>
          <w:color w:val="6B7280"/>
          <w:sz w:val="24"/>
          <w:szCs w:val="24"/>
          <w:lang w:val="en-US"/>
        </w:rPr>
        <w:t>From Raw DSO Data to Ranked Industrial Postcode Zones</w:t>
      </w:r>
    </w:p>
    <w:tbl>
      <w:tblPr>
        <w:tblStyle w:val="a"/>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00"/>
      </w:tblGrid>
      <w:tr w:rsidR="00ED0799" w14:paraId="6F293F7A" w14:textId="77777777" w:rsidTr="00271C3B">
        <w:tc>
          <w:tcPr>
            <w:tcW w:w="2800" w:type="dxa"/>
            <w:shd w:val="clear" w:color="auto" w:fill="1B2A4A"/>
            <w:tcMar>
              <w:top w:w="80" w:type="dxa"/>
              <w:left w:w="120" w:type="dxa"/>
              <w:bottom w:w="80" w:type="dxa"/>
              <w:right w:w="80" w:type="dxa"/>
            </w:tcMar>
          </w:tcPr>
          <w:p w14:paraId="1A6DF380" w14:textId="77777777" w:rsidR="00ED0799" w:rsidRDefault="00000000">
            <w:r>
              <w:rPr>
                <w:b/>
                <w:bCs/>
                <w:color w:val="FFFFFF"/>
                <w:sz w:val="19"/>
                <w:szCs w:val="19"/>
              </w:rPr>
              <w:t>Field</w:t>
            </w:r>
          </w:p>
        </w:tc>
        <w:tc>
          <w:tcPr>
            <w:tcW w:w="6200" w:type="dxa"/>
            <w:tcBorders>
              <w:bottom w:val="single" w:sz="4" w:space="0" w:color="F79646"/>
            </w:tcBorders>
            <w:shd w:val="clear" w:color="auto" w:fill="1B2A4A"/>
            <w:tcMar>
              <w:top w:w="80" w:type="dxa"/>
              <w:left w:w="120" w:type="dxa"/>
              <w:bottom w:w="80" w:type="dxa"/>
              <w:right w:w="80" w:type="dxa"/>
            </w:tcMar>
          </w:tcPr>
          <w:p w14:paraId="07234561" w14:textId="77777777" w:rsidR="00ED0799" w:rsidRDefault="00000000">
            <w:proofErr w:type="spellStart"/>
            <w:r>
              <w:rPr>
                <w:b/>
                <w:bCs/>
                <w:color w:val="FFFFFF"/>
                <w:sz w:val="19"/>
                <w:szCs w:val="19"/>
              </w:rPr>
              <w:t>Detail</w:t>
            </w:r>
            <w:proofErr w:type="spellEnd"/>
          </w:p>
        </w:tc>
      </w:tr>
      <w:tr w:rsidR="00ED0799" w14:paraId="75E431A5" w14:textId="77777777" w:rsidTr="00271C3B">
        <w:tc>
          <w:tcPr>
            <w:tcW w:w="2800" w:type="dxa"/>
            <w:shd w:val="clear" w:color="auto" w:fill="F3F4F6"/>
            <w:tcMar>
              <w:top w:w="80" w:type="dxa"/>
              <w:left w:w="120" w:type="dxa"/>
              <w:bottom w:w="80" w:type="dxa"/>
              <w:right w:w="80" w:type="dxa"/>
            </w:tcMar>
          </w:tcPr>
          <w:p w14:paraId="1C750FBA" w14:textId="77777777" w:rsidR="00ED0799" w:rsidRDefault="00000000">
            <w:r>
              <w:rPr>
                <w:color w:val="1B2A4A"/>
                <w:sz w:val="20"/>
                <w:szCs w:val="20"/>
              </w:rPr>
              <w:t>Organisation</w:t>
            </w:r>
          </w:p>
        </w:tc>
        <w:tc>
          <w:tcPr>
            <w:tcW w:w="6200" w:type="dxa"/>
            <w:tcBorders>
              <w:top w:val="single" w:sz="4" w:space="0" w:color="F79646"/>
              <w:bottom w:val="single" w:sz="4" w:space="0" w:color="F79646"/>
            </w:tcBorders>
            <w:shd w:val="clear" w:color="auto" w:fill="FFFFFF"/>
            <w:tcMar>
              <w:top w:w="80" w:type="dxa"/>
              <w:left w:w="120" w:type="dxa"/>
              <w:bottom w:w="80" w:type="dxa"/>
              <w:right w:w="80" w:type="dxa"/>
            </w:tcMar>
          </w:tcPr>
          <w:p w14:paraId="51E91555" w14:textId="77777777" w:rsidR="00ED0799" w:rsidRDefault="00000000">
            <w:r>
              <w:rPr>
                <w:sz w:val="20"/>
                <w:szCs w:val="20"/>
              </w:rPr>
              <w:t>Energy Pool</w:t>
            </w:r>
          </w:p>
        </w:tc>
      </w:tr>
      <w:tr w:rsidR="00ED0799" w14:paraId="70AF91A3" w14:textId="77777777" w:rsidTr="00271C3B">
        <w:tc>
          <w:tcPr>
            <w:tcW w:w="2800" w:type="dxa"/>
            <w:shd w:val="clear" w:color="auto" w:fill="F3F4F6"/>
            <w:tcMar>
              <w:top w:w="80" w:type="dxa"/>
              <w:left w:w="120" w:type="dxa"/>
              <w:bottom w:w="80" w:type="dxa"/>
              <w:right w:w="80" w:type="dxa"/>
            </w:tcMar>
          </w:tcPr>
          <w:p w14:paraId="4E5189FE" w14:textId="77777777" w:rsidR="00ED0799" w:rsidRDefault="00000000">
            <w:r>
              <w:rPr>
                <w:color w:val="1B2A4A"/>
                <w:sz w:val="20"/>
                <w:szCs w:val="20"/>
              </w:rPr>
              <w:t>Domain</w:t>
            </w:r>
          </w:p>
        </w:tc>
        <w:tc>
          <w:tcPr>
            <w:tcW w:w="6200" w:type="dxa"/>
            <w:tcBorders>
              <w:top w:val="single" w:sz="4" w:space="0" w:color="F79646"/>
            </w:tcBorders>
            <w:shd w:val="clear" w:color="auto" w:fill="FFFFFF"/>
            <w:tcMar>
              <w:top w:w="80" w:type="dxa"/>
              <w:left w:w="120" w:type="dxa"/>
              <w:bottom w:w="80" w:type="dxa"/>
              <w:right w:w="80" w:type="dxa"/>
            </w:tcMar>
          </w:tcPr>
          <w:p w14:paraId="2927A347" w14:textId="77777777" w:rsidR="00ED0799" w:rsidRDefault="00000000">
            <w:r>
              <w:rPr>
                <w:sz w:val="20"/>
                <w:szCs w:val="20"/>
              </w:rPr>
              <w:t xml:space="preserve">Energy </w:t>
            </w:r>
            <w:proofErr w:type="spellStart"/>
            <w:r>
              <w:rPr>
                <w:sz w:val="20"/>
                <w:szCs w:val="20"/>
              </w:rPr>
              <w:t>Markets</w:t>
            </w:r>
            <w:proofErr w:type="spellEnd"/>
            <w:r>
              <w:rPr>
                <w:sz w:val="20"/>
                <w:szCs w:val="20"/>
              </w:rPr>
              <w:t xml:space="preserve"> · Analytics Engineering</w:t>
            </w:r>
          </w:p>
        </w:tc>
      </w:tr>
      <w:tr w:rsidR="00ED0799" w14:paraId="440CE3F1" w14:textId="77777777">
        <w:tc>
          <w:tcPr>
            <w:tcW w:w="2800" w:type="dxa"/>
            <w:shd w:val="clear" w:color="auto" w:fill="F3F4F6"/>
            <w:tcMar>
              <w:top w:w="80" w:type="dxa"/>
              <w:left w:w="120" w:type="dxa"/>
              <w:bottom w:w="80" w:type="dxa"/>
              <w:right w:w="80" w:type="dxa"/>
            </w:tcMar>
          </w:tcPr>
          <w:p w14:paraId="1A7318EC" w14:textId="77777777" w:rsidR="00ED0799" w:rsidRDefault="00000000">
            <w:r>
              <w:rPr>
                <w:color w:val="1B2A4A"/>
                <w:sz w:val="20"/>
                <w:szCs w:val="20"/>
              </w:rPr>
              <w:t>Data snapshot</w:t>
            </w:r>
          </w:p>
        </w:tc>
        <w:tc>
          <w:tcPr>
            <w:tcW w:w="6200" w:type="dxa"/>
            <w:shd w:val="clear" w:color="auto" w:fill="FFFFFF"/>
            <w:tcMar>
              <w:top w:w="80" w:type="dxa"/>
              <w:left w:w="120" w:type="dxa"/>
              <w:bottom w:w="80" w:type="dxa"/>
              <w:right w:w="80" w:type="dxa"/>
            </w:tcMar>
          </w:tcPr>
          <w:p w14:paraId="4C8FCF34" w14:textId="77777777" w:rsidR="00ED0799" w:rsidRDefault="00000000">
            <w:proofErr w:type="spellStart"/>
            <w:r>
              <w:rPr>
                <w:sz w:val="20"/>
                <w:szCs w:val="20"/>
              </w:rPr>
              <w:t>Capaciteitskaart</w:t>
            </w:r>
            <w:proofErr w:type="spellEnd"/>
            <w:r>
              <w:rPr>
                <w:sz w:val="20"/>
                <w:szCs w:val="20"/>
              </w:rPr>
              <w:t xml:space="preserve"> — November 2024</w:t>
            </w:r>
          </w:p>
        </w:tc>
      </w:tr>
      <w:tr w:rsidR="00ED0799" w14:paraId="5FAF9B4D" w14:textId="77777777">
        <w:tc>
          <w:tcPr>
            <w:tcW w:w="2800" w:type="dxa"/>
            <w:shd w:val="clear" w:color="auto" w:fill="F3F4F6"/>
            <w:tcMar>
              <w:top w:w="80" w:type="dxa"/>
              <w:left w:w="120" w:type="dxa"/>
              <w:bottom w:w="80" w:type="dxa"/>
              <w:right w:w="80" w:type="dxa"/>
            </w:tcMar>
          </w:tcPr>
          <w:p w14:paraId="3D917D87" w14:textId="77777777" w:rsidR="00ED0799" w:rsidRDefault="00000000">
            <w:proofErr w:type="spellStart"/>
            <w:r>
              <w:rPr>
                <w:color w:val="1B2A4A"/>
                <w:sz w:val="20"/>
                <w:szCs w:val="20"/>
              </w:rPr>
              <w:t>Analysis</w:t>
            </w:r>
            <w:proofErr w:type="spellEnd"/>
            <w:r>
              <w:rPr>
                <w:color w:val="1B2A4A"/>
                <w:sz w:val="20"/>
                <w:szCs w:val="20"/>
              </w:rPr>
              <w:t xml:space="preserve"> date</w:t>
            </w:r>
          </w:p>
        </w:tc>
        <w:tc>
          <w:tcPr>
            <w:tcW w:w="6200" w:type="dxa"/>
            <w:shd w:val="clear" w:color="auto" w:fill="FFFFFF"/>
            <w:tcMar>
              <w:top w:w="80" w:type="dxa"/>
              <w:left w:w="120" w:type="dxa"/>
              <w:bottom w:w="80" w:type="dxa"/>
              <w:right w:w="80" w:type="dxa"/>
            </w:tcMar>
          </w:tcPr>
          <w:p w14:paraId="118969E1" w14:textId="77777777" w:rsidR="00ED0799" w:rsidRDefault="00000000">
            <w:r>
              <w:rPr>
                <w:sz w:val="20"/>
                <w:szCs w:val="20"/>
              </w:rPr>
              <w:t>July 2026</w:t>
            </w:r>
          </w:p>
        </w:tc>
      </w:tr>
      <w:tr w:rsidR="00ED0799" w14:paraId="36B962C2" w14:textId="77777777">
        <w:tc>
          <w:tcPr>
            <w:tcW w:w="2800" w:type="dxa"/>
            <w:shd w:val="clear" w:color="auto" w:fill="F3F4F6"/>
            <w:tcMar>
              <w:top w:w="80" w:type="dxa"/>
              <w:left w:w="120" w:type="dxa"/>
              <w:bottom w:w="80" w:type="dxa"/>
              <w:right w:w="80" w:type="dxa"/>
            </w:tcMar>
          </w:tcPr>
          <w:p w14:paraId="6EE5CC82" w14:textId="77777777" w:rsidR="00ED0799" w:rsidRDefault="00000000">
            <w:proofErr w:type="spellStart"/>
            <w:r>
              <w:rPr>
                <w:color w:val="1B2A4A"/>
                <w:sz w:val="20"/>
                <w:szCs w:val="20"/>
              </w:rPr>
              <w:t>Status</w:t>
            </w:r>
            <w:proofErr w:type="spellEnd"/>
          </w:p>
        </w:tc>
        <w:tc>
          <w:tcPr>
            <w:tcW w:w="6200" w:type="dxa"/>
            <w:shd w:val="clear" w:color="auto" w:fill="FFFFFF"/>
            <w:tcMar>
              <w:top w:w="80" w:type="dxa"/>
              <w:left w:w="120" w:type="dxa"/>
              <w:bottom w:w="80" w:type="dxa"/>
              <w:right w:w="80" w:type="dxa"/>
            </w:tcMar>
          </w:tcPr>
          <w:p w14:paraId="00E39AE1" w14:textId="77777777" w:rsidR="00ED0799" w:rsidRDefault="00000000">
            <w:r>
              <w:rPr>
                <w:sz w:val="20"/>
                <w:szCs w:val="20"/>
              </w:rPr>
              <w:t xml:space="preserve">Active — </w:t>
            </w:r>
            <w:proofErr w:type="spellStart"/>
            <w:r>
              <w:rPr>
                <w:sz w:val="20"/>
                <w:szCs w:val="20"/>
              </w:rPr>
              <w:t>Internal</w:t>
            </w:r>
            <w:proofErr w:type="spellEnd"/>
            <w:r>
              <w:rPr>
                <w:sz w:val="20"/>
                <w:szCs w:val="20"/>
              </w:rPr>
              <w:t xml:space="preserve"> Reference</w:t>
            </w:r>
          </w:p>
        </w:tc>
      </w:tr>
      <w:tr w:rsidR="00ED0799" w14:paraId="16BB00E5" w14:textId="77777777">
        <w:tc>
          <w:tcPr>
            <w:tcW w:w="2800" w:type="dxa"/>
            <w:shd w:val="clear" w:color="auto" w:fill="F3F4F6"/>
            <w:tcMar>
              <w:top w:w="80" w:type="dxa"/>
              <w:left w:w="120" w:type="dxa"/>
              <w:bottom w:w="80" w:type="dxa"/>
              <w:right w:w="80" w:type="dxa"/>
            </w:tcMar>
          </w:tcPr>
          <w:p w14:paraId="010E8F16" w14:textId="77777777" w:rsidR="00ED0799" w:rsidRDefault="00000000">
            <w:r>
              <w:rPr>
                <w:color w:val="1B2A4A"/>
                <w:sz w:val="20"/>
                <w:szCs w:val="20"/>
              </w:rPr>
              <w:t>Audience</w:t>
            </w:r>
          </w:p>
        </w:tc>
        <w:tc>
          <w:tcPr>
            <w:tcW w:w="6200" w:type="dxa"/>
            <w:shd w:val="clear" w:color="auto" w:fill="FFFFFF"/>
            <w:tcMar>
              <w:top w:w="80" w:type="dxa"/>
              <w:left w:w="120" w:type="dxa"/>
              <w:bottom w:w="80" w:type="dxa"/>
              <w:right w:w="80" w:type="dxa"/>
            </w:tcMar>
          </w:tcPr>
          <w:p w14:paraId="2693FF6F" w14:textId="77777777" w:rsidR="00ED0799" w:rsidRDefault="00000000">
            <w:r>
              <w:rPr>
                <w:sz w:val="20"/>
                <w:szCs w:val="20"/>
              </w:rPr>
              <w:t xml:space="preserve">Technical &amp; Non-Technical — </w:t>
            </w:r>
            <w:proofErr w:type="spellStart"/>
            <w:r>
              <w:rPr>
                <w:sz w:val="20"/>
                <w:szCs w:val="20"/>
              </w:rPr>
              <w:t>Engineers</w:t>
            </w:r>
            <w:proofErr w:type="spellEnd"/>
            <w:r>
              <w:rPr>
                <w:sz w:val="20"/>
                <w:szCs w:val="20"/>
              </w:rPr>
              <w:t xml:space="preserve">, </w:t>
            </w:r>
            <w:proofErr w:type="spellStart"/>
            <w:r>
              <w:rPr>
                <w:sz w:val="20"/>
                <w:szCs w:val="20"/>
              </w:rPr>
              <w:t>BDs</w:t>
            </w:r>
            <w:proofErr w:type="spellEnd"/>
            <w:r>
              <w:rPr>
                <w:sz w:val="20"/>
                <w:szCs w:val="20"/>
              </w:rPr>
              <w:t xml:space="preserve">, </w:t>
            </w:r>
            <w:proofErr w:type="spellStart"/>
            <w:r>
              <w:rPr>
                <w:sz w:val="20"/>
                <w:szCs w:val="20"/>
              </w:rPr>
              <w:t>Executives</w:t>
            </w:r>
            <w:proofErr w:type="spellEnd"/>
          </w:p>
        </w:tc>
      </w:tr>
    </w:tbl>
    <w:p w14:paraId="1F1E1FAE" w14:textId="77777777" w:rsidR="00ED0799" w:rsidRDefault="00000000">
      <w:r>
        <w:br w:type="page"/>
      </w:r>
    </w:p>
    <w:p w14:paraId="61B2272B" w14:textId="77777777" w:rsidR="00ED0799" w:rsidRDefault="00000000">
      <w:pPr>
        <w:pStyle w:val="Titre1"/>
        <w:spacing w:after="180"/>
      </w:pPr>
      <w:r>
        <w:lastRenderedPageBreak/>
        <w:t xml:space="preserve">1.  </w:t>
      </w:r>
      <w:proofErr w:type="spellStart"/>
      <w:r>
        <w:t>Executive</w:t>
      </w:r>
      <w:proofErr w:type="spellEnd"/>
      <w:r>
        <w:t xml:space="preserve"> </w:t>
      </w:r>
      <w:proofErr w:type="spellStart"/>
      <w:r>
        <w:t>Summary</w:t>
      </w:r>
      <w:proofErr w:type="spellEnd"/>
    </w:p>
    <w:p w14:paraId="0A9593B9" w14:textId="77777777" w:rsidR="00ED0799" w:rsidRPr="00090DFF" w:rsidRDefault="00000000">
      <w:pPr>
        <w:spacing w:before="80" w:after="80"/>
        <w:jc w:val="both"/>
        <w:rPr>
          <w:lang w:val="en-US"/>
        </w:rPr>
      </w:pPr>
      <w:r w:rsidRPr="00090DFF">
        <w:rPr>
          <w:lang w:val="en-US"/>
        </w:rPr>
        <w:t>This document describes the end-to-end methodology used to identify, score, and rank Dutch industrial postcode zones with the highest commercial potential for energy flexibility programs — including demand-response contracting, load-shifting, and feed-in valorization under the GOPACS and CODS market frameworks.</w:t>
      </w:r>
    </w:p>
    <w:p w14:paraId="2750DC00" w14:textId="77777777" w:rsidR="00ED0799" w:rsidRPr="00090DFF" w:rsidRDefault="00ED0799">
      <w:pPr>
        <w:spacing w:before="160"/>
        <w:rPr>
          <w:lang w:val="en-US"/>
        </w:rPr>
      </w:pPr>
    </w:p>
    <w:p w14:paraId="6414C3E4" w14:textId="77777777" w:rsidR="00ED0799" w:rsidRPr="00090DFF" w:rsidRDefault="00000000">
      <w:pPr>
        <w:spacing w:before="80" w:after="80"/>
        <w:jc w:val="both"/>
        <w:rPr>
          <w:lang w:val="en-US"/>
        </w:rPr>
      </w:pPr>
      <w:r w:rsidRPr="00090DFF">
        <w:rPr>
          <w:lang w:val="en-US"/>
        </w:rPr>
        <w:t xml:space="preserve">The Dutch electricity grid is under structural stress. Years of rapid solar and wind build-out, combined with the electrification of transport and heavy industry, have pushed many regional distribution grids past their physical capacity limits. The DSOs (Distribution System Operators — the companies that own and operate the local grid) now manage growing queues of industrial connection requests that cannot be fulfilled simply by building more hardware; grid upgrades in the Netherlands take five to ten years from planning to </w:t>
      </w:r>
      <w:proofErr w:type="spellStart"/>
      <w:r w:rsidRPr="00090DFF">
        <w:rPr>
          <w:lang w:val="en-US"/>
        </w:rPr>
        <w:t>energisation</w:t>
      </w:r>
      <w:proofErr w:type="spellEnd"/>
      <w:r w:rsidRPr="00090DFF">
        <w:rPr>
          <w:lang w:val="en-US"/>
        </w:rPr>
        <w:t>.</w:t>
      </w:r>
    </w:p>
    <w:p w14:paraId="0BABDE25" w14:textId="77777777" w:rsidR="00ED0799" w:rsidRPr="00090DFF" w:rsidRDefault="00ED0799">
      <w:pPr>
        <w:spacing w:before="160"/>
        <w:rPr>
          <w:lang w:val="en-US"/>
        </w:rPr>
      </w:pPr>
    </w:p>
    <w:p w14:paraId="5B75DC86" w14:textId="77777777" w:rsidR="00ED0799" w:rsidRPr="00090DFF" w:rsidRDefault="00000000">
      <w:pPr>
        <w:spacing w:before="80" w:after="80"/>
        <w:jc w:val="both"/>
        <w:rPr>
          <w:lang w:val="en-US"/>
        </w:rPr>
      </w:pPr>
      <w:r w:rsidRPr="00090DFF">
        <w:rPr>
          <w:lang w:val="en-US"/>
        </w:rPr>
        <w:t xml:space="preserve">This creates a direct commercial opportunity. DSOs are willing to </w:t>
      </w:r>
      <w:proofErr w:type="gramStart"/>
      <w:r w:rsidRPr="00090DFF">
        <w:rPr>
          <w:lang w:val="en-US"/>
        </w:rPr>
        <w:t>pay to</w:t>
      </w:r>
      <w:proofErr w:type="gramEnd"/>
      <w:r w:rsidRPr="00090DFF">
        <w:rPr>
          <w:lang w:val="en-US"/>
        </w:rPr>
        <w:t xml:space="preserve"> flexibility providers who can reduce consumption or inject energy at exactly the right moment, acting as a virtual grid upgrade. The pipeline described here systematically identifies which postcodes and industrial zones sit inside the most congested areas, carry the deepest queues of unmet demand, and are least likely to see that congestion resolved by infrastructure investment within the next two years.</w:t>
      </w:r>
    </w:p>
    <w:p w14:paraId="5399EB87" w14:textId="77777777" w:rsidR="00ED0799" w:rsidRPr="00090DFF" w:rsidRDefault="00ED0799">
      <w:pPr>
        <w:spacing w:before="200"/>
        <w:rPr>
          <w:lang w:val="en-US"/>
        </w:rPr>
      </w:pPr>
    </w:p>
    <w:p w14:paraId="52ED74A1" w14:textId="77777777" w:rsidR="00ED0799" w:rsidRPr="00090DFF" w:rsidRDefault="00000000">
      <w:pPr>
        <w:pBdr>
          <w:left w:val="single" w:sz="20" w:space="0" w:color="1D4ED8"/>
        </w:pBdr>
        <w:shd w:val="clear" w:color="auto" w:fill="DBEAFE"/>
        <w:spacing w:before="120" w:after="120"/>
        <w:ind w:left="360" w:right="200"/>
        <w:rPr>
          <w:lang w:val="en-US"/>
        </w:rPr>
      </w:pPr>
      <w:r w:rsidRPr="00090DFF">
        <w:rPr>
          <w:i/>
          <w:iCs/>
          <w:color w:val="111827"/>
          <w:sz w:val="21"/>
          <w:szCs w:val="21"/>
          <w:lang w:val="en-US"/>
        </w:rPr>
        <w:t xml:space="preserve">Key output: 42 priority 4-digit postcode zones across the top 10 Tier 1 supply areas in the Netherlands — a direct input for enterprise prospecting via </w:t>
      </w:r>
      <w:proofErr w:type="spellStart"/>
      <w:r w:rsidRPr="00090DFF">
        <w:rPr>
          <w:i/>
          <w:iCs/>
          <w:color w:val="111827"/>
          <w:sz w:val="21"/>
          <w:szCs w:val="21"/>
          <w:lang w:val="en-US"/>
        </w:rPr>
        <w:t>KvK</w:t>
      </w:r>
      <w:proofErr w:type="spellEnd"/>
      <w:r w:rsidRPr="00090DFF">
        <w:rPr>
          <w:i/>
          <w:iCs/>
          <w:color w:val="111827"/>
          <w:sz w:val="21"/>
          <w:szCs w:val="21"/>
          <w:lang w:val="en-US"/>
        </w:rPr>
        <w:t>, OpenStreetMap, and commercial B2B databases.</w:t>
      </w:r>
    </w:p>
    <w:p w14:paraId="7AA0357A" w14:textId="77777777" w:rsidR="00ED0799" w:rsidRPr="00090DFF" w:rsidRDefault="00ED0799">
      <w:pPr>
        <w:spacing w:before="240"/>
        <w:rPr>
          <w:lang w:val="en-US"/>
        </w:rPr>
      </w:pPr>
    </w:p>
    <w:p w14:paraId="6F308639" w14:textId="77777777" w:rsidR="00ED0799" w:rsidRDefault="00000000">
      <w:pPr>
        <w:pStyle w:val="Titre2"/>
        <w:spacing w:before="340" w:after="120"/>
      </w:pPr>
      <w:r>
        <w:t>Pipeline at a Glance</w:t>
      </w:r>
    </w:p>
    <w:tbl>
      <w:tblPr>
        <w:tblStyle w:val="a0"/>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3400"/>
        <w:gridCol w:w="5000"/>
      </w:tblGrid>
      <w:tr w:rsidR="00ED0799" w14:paraId="3FF734F4" w14:textId="77777777">
        <w:tc>
          <w:tcPr>
            <w:tcW w:w="600" w:type="dxa"/>
            <w:shd w:val="clear" w:color="auto" w:fill="1B2A4A"/>
            <w:tcMar>
              <w:top w:w="80" w:type="dxa"/>
              <w:left w:w="120" w:type="dxa"/>
              <w:bottom w:w="80" w:type="dxa"/>
              <w:right w:w="80" w:type="dxa"/>
            </w:tcMar>
          </w:tcPr>
          <w:p w14:paraId="339A311E" w14:textId="77777777" w:rsidR="00ED0799" w:rsidRDefault="00000000">
            <w:proofErr w:type="spellStart"/>
            <w:r>
              <w:rPr>
                <w:b/>
                <w:bCs/>
                <w:color w:val="FFFFFF"/>
                <w:sz w:val="19"/>
                <w:szCs w:val="19"/>
              </w:rPr>
              <w:t>Step</w:t>
            </w:r>
            <w:proofErr w:type="spellEnd"/>
          </w:p>
        </w:tc>
        <w:tc>
          <w:tcPr>
            <w:tcW w:w="3400" w:type="dxa"/>
            <w:shd w:val="clear" w:color="auto" w:fill="1B2A4A"/>
            <w:tcMar>
              <w:top w:w="80" w:type="dxa"/>
              <w:left w:w="120" w:type="dxa"/>
              <w:bottom w:w="80" w:type="dxa"/>
              <w:right w:w="80" w:type="dxa"/>
            </w:tcMar>
          </w:tcPr>
          <w:p w14:paraId="3D5B21D7" w14:textId="77777777" w:rsidR="00ED0799" w:rsidRDefault="00000000">
            <w:proofErr w:type="spellStart"/>
            <w:r>
              <w:rPr>
                <w:b/>
                <w:bCs/>
                <w:color w:val="FFFFFF"/>
                <w:sz w:val="19"/>
                <w:szCs w:val="19"/>
              </w:rPr>
              <w:t>What</w:t>
            </w:r>
            <w:proofErr w:type="spellEnd"/>
            <w:r>
              <w:rPr>
                <w:b/>
                <w:bCs/>
                <w:color w:val="FFFFFF"/>
                <w:sz w:val="19"/>
                <w:szCs w:val="19"/>
              </w:rPr>
              <w:t xml:space="preserve"> </w:t>
            </w:r>
            <w:proofErr w:type="spellStart"/>
            <w:r>
              <w:rPr>
                <w:b/>
                <w:bCs/>
                <w:color w:val="FFFFFF"/>
                <w:sz w:val="19"/>
                <w:szCs w:val="19"/>
              </w:rPr>
              <w:t>happens</w:t>
            </w:r>
            <w:proofErr w:type="spellEnd"/>
          </w:p>
        </w:tc>
        <w:tc>
          <w:tcPr>
            <w:tcW w:w="5000" w:type="dxa"/>
            <w:shd w:val="clear" w:color="auto" w:fill="1B2A4A"/>
            <w:tcMar>
              <w:top w:w="80" w:type="dxa"/>
              <w:left w:w="120" w:type="dxa"/>
              <w:bottom w:w="80" w:type="dxa"/>
              <w:right w:w="80" w:type="dxa"/>
            </w:tcMar>
          </w:tcPr>
          <w:p w14:paraId="6C2E1C0E" w14:textId="77777777" w:rsidR="00ED0799" w:rsidRDefault="00000000">
            <w:r>
              <w:rPr>
                <w:b/>
                <w:bCs/>
                <w:color w:val="FFFFFF"/>
                <w:sz w:val="19"/>
                <w:szCs w:val="19"/>
              </w:rPr>
              <w:t>Output</w:t>
            </w:r>
          </w:p>
        </w:tc>
      </w:tr>
      <w:tr w:rsidR="00ED0799" w14:paraId="72A98FDF" w14:textId="77777777">
        <w:tc>
          <w:tcPr>
            <w:tcW w:w="600" w:type="dxa"/>
            <w:shd w:val="clear" w:color="auto" w:fill="F3F4F6"/>
            <w:tcMar>
              <w:top w:w="80" w:type="dxa"/>
              <w:left w:w="120" w:type="dxa"/>
              <w:bottom w:w="80" w:type="dxa"/>
              <w:right w:w="80" w:type="dxa"/>
            </w:tcMar>
          </w:tcPr>
          <w:p w14:paraId="09B755D4" w14:textId="77777777" w:rsidR="00ED0799" w:rsidRDefault="00000000">
            <w:r>
              <w:rPr>
                <w:color w:val="1B2A4A"/>
                <w:sz w:val="20"/>
                <w:szCs w:val="20"/>
              </w:rPr>
              <w:t>0</w:t>
            </w:r>
          </w:p>
        </w:tc>
        <w:tc>
          <w:tcPr>
            <w:tcW w:w="3400" w:type="dxa"/>
            <w:shd w:val="clear" w:color="auto" w:fill="FFFFFF"/>
            <w:tcMar>
              <w:top w:w="80" w:type="dxa"/>
              <w:left w:w="120" w:type="dxa"/>
              <w:bottom w:w="80" w:type="dxa"/>
              <w:right w:w="80" w:type="dxa"/>
            </w:tcMar>
          </w:tcPr>
          <w:p w14:paraId="596449AE" w14:textId="77777777" w:rsidR="00ED0799" w:rsidRPr="00090DFF" w:rsidRDefault="00000000">
            <w:pPr>
              <w:rPr>
                <w:lang w:val="en-US"/>
              </w:rPr>
            </w:pPr>
            <w:r w:rsidRPr="00090DFF">
              <w:rPr>
                <w:sz w:val="20"/>
                <w:szCs w:val="20"/>
                <w:lang w:val="en-US"/>
              </w:rPr>
              <w:t>Load raw DSO data (5 CSV files)</w:t>
            </w:r>
          </w:p>
        </w:tc>
        <w:tc>
          <w:tcPr>
            <w:tcW w:w="5000" w:type="dxa"/>
            <w:shd w:val="clear" w:color="auto" w:fill="FFFFFF"/>
            <w:tcMar>
              <w:top w:w="80" w:type="dxa"/>
              <w:left w:w="120" w:type="dxa"/>
              <w:bottom w:w="80" w:type="dxa"/>
              <w:right w:w="80" w:type="dxa"/>
            </w:tcMar>
          </w:tcPr>
          <w:p w14:paraId="776B83BB" w14:textId="77777777" w:rsidR="00ED0799" w:rsidRDefault="00000000">
            <w:r>
              <w:rPr>
                <w:sz w:val="20"/>
                <w:szCs w:val="20"/>
              </w:rPr>
              <w:t xml:space="preserve">462,606 </w:t>
            </w:r>
            <w:proofErr w:type="spellStart"/>
            <w:r>
              <w:rPr>
                <w:sz w:val="20"/>
                <w:szCs w:val="20"/>
              </w:rPr>
              <w:t>postcodes</w:t>
            </w:r>
            <w:proofErr w:type="spellEnd"/>
            <w:r>
              <w:rPr>
                <w:sz w:val="20"/>
                <w:szCs w:val="20"/>
              </w:rPr>
              <w:t xml:space="preserve"> · 608 </w:t>
            </w:r>
            <w:proofErr w:type="spellStart"/>
            <w:r>
              <w:rPr>
                <w:sz w:val="20"/>
                <w:szCs w:val="20"/>
              </w:rPr>
              <w:t>supply</w:t>
            </w:r>
            <w:proofErr w:type="spellEnd"/>
            <w:r>
              <w:rPr>
                <w:sz w:val="20"/>
                <w:szCs w:val="20"/>
              </w:rPr>
              <w:t xml:space="preserve"> areas · 945 </w:t>
            </w:r>
            <w:proofErr w:type="spellStart"/>
            <w:r>
              <w:rPr>
                <w:sz w:val="20"/>
                <w:szCs w:val="20"/>
              </w:rPr>
              <w:t>projects</w:t>
            </w:r>
            <w:proofErr w:type="spellEnd"/>
          </w:p>
        </w:tc>
      </w:tr>
      <w:tr w:rsidR="00ED0799" w:rsidRPr="00271C3B" w14:paraId="5893AF20" w14:textId="77777777">
        <w:tc>
          <w:tcPr>
            <w:tcW w:w="600" w:type="dxa"/>
            <w:shd w:val="clear" w:color="auto" w:fill="F3F4F6"/>
            <w:tcMar>
              <w:top w:w="80" w:type="dxa"/>
              <w:left w:w="120" w:type="dxa"/>
              <w:bottom w:w="80" w:type="dxa"/>
              <w:right w:w="80" w:type="dxa"/>
            </w:tcMar>
          </w:tcPr>
          <w:p w14:paraId="6E01506D" w14:textId="77777777" w:rsidR="00ED0799" w:rsidRDefault="00000000">
            <w:r>
              <w:rPr>
                <w:color w:val="1B2A4A"/>
                <w:sz w:val="20"/>
                <w:szCs w:val="20"/>
              </w:rPr>
              <w:t>1</w:t>
            </w:r>
          </w:p>
        </w:tc>
        <w:tc>
          <w:tcPr>
            <w:tcW w:w="3400" w:type="dxa"/>
            <w:shd w:val="clear" w:color="auto" w:fill="FFFFFF"/>
            <w:tcMar>
              <w:top w:w="80" w:type="dxa"/>
              <w:left w:w="120" w:type="dxa"/>
              <w:bottom w:w="80" w:type="dxa"/>
              <w:right w:w="80" w:type="dxa"/>
            </w:tcMar>
          </w:tcPr>
          <w:p w14:paraId="43774D86" w14:textId="77777777" w:rsidR="00ED0799" w:rsidRPr="00090DFF" w:rsidRDefault="00000000">
            <w:pPr>
              <w:rPr>
                <w:lang w:val="en-US"/>
              </w:rPr>
            </w:pPr>
            <w:r w:rsidRPr="00090DFF">
              <w:rPr>
                <w:sz w:val="20"/>
                <w:szCs w:val="20"/>
                <w:lang w:val="en-US"/>
              </w:rPr>
              <w:t>Translate Dutch column names to English</w:t>
            </w:r>
          </w:p>
        </w:tc>
        <w:tc>
          <w:tcPr>
            <w:tcW w:w="5000" w:type="dxa"/>
            <w:shd w:val="clear" w:color="auto" w:fill="FFFFFF"/>
            <w:tcMar>
              <w:top w:w="80" w:type="dxa"/>
              <w:left w:w="120" w:type="dxa"/>
              <w:bottom w:w="80" w:type="dxa"/>
              <w:right w:w="80" w:type="dxa"/>
            </w:tcMar>
          </w:tcPr>
          <w:p w14:paraId="52E5E51F" w14:textId="77777777" w:rsidR="00ED0799" w:rsidRPr="00090DFF" w:rsidRDefault="00000000">
            <w:pPr>
              <w:rPr>
                <w:lang w:val="en-US"/>
              </w:rPr>
            </w:pPr>
            <w:proofErr w:type="spellStart"/>
            <w:r w:rsidRPr="00090DFF">
              <w:rPr>
                <w:sz w:val="20"/>
                <w:szCs w:val="20"/>
                <w:lang w:val="en-US"/>
              </w:rPr>
              <w:t>Standardised</w:t>
            </w:r>
            <w:proofErr w:type="spellEnd"/>
            <w:r w:rsidRPr="00090DFF">
              <w:rPr>
                <w:sz w:val="20"/>
                <w:szCs w:val="20"/>
                <w:lang w:val="en-US"/>
              </w:rPr>
              <w:t xml:space="preserve"> </w:t>
            </w:r>
            <w:proofErr w:type="spellStart"/>
            <w:r w:rsidRPr="00090DFF">
              <w:rPr>
                <w:sz w:val="20"/>
                <w:szCs w:val="20"/>
                <w:lang w:val="en-US"/>
              </w:rPr>
              <w:t>DataFrames</w:t>
            </w:r>
            <w:proofErr w:type="spellEnd"/>
            <w:r w:rsidRPr="00090DFF">
              <w:rPr>
                <w:sz w:val="20"/>
                <w:szCs w:val="20"/>
                <w:lang w:val="en-US"/>
              </w:rPr>
              <w:t xml:space="preserve"> ready for analysis</w:t>
            </w:r>
          </w:p>
        </w:tc>
      </w:tr>
      <w:tr w:rsidR="00ED0799" w:rsidRPr="00271C3B" w14:paraId="06D69A22" w14:textId="77777777">
        <w:tc>
          <w:tcPr>
            <w:tcW w:w="600" w:type="dxa"/>
            <w:shd w:val="clear" w:color="auto" w:fill="F3F4F6"/>
            <w:tcMar>
              <w:top w:w="80" w:type="dxa"/>
              <w:left w:w="120" w:type="dxa"/>
              <w:bottom w:w="80" w:type="dxa"/>
              <w:right w:w="80" w:type="dxa"/>
            </w:tcMar>
          </w:tcPr>
          <w:p w14:paraId="34B248CD" w14:textId="77777777" w:rsidR="00ED0799" w:rsidRDefault="00000000">
            <w:r>
              <w:rPr>
                <w:color w:val="1B2A4A"/>
                <w:sz w:val="20"/>
                <w:szCs w:val="20"/>
              </w:rPr>
              <w:t>2</w:t>
            </w:r>
          </w:p>
        </w:tc>
        <w:tc>
          <w:tcPr>
            <w:tcW w:w="3400" w:type="dxa"/>
            <w:shd w:val="clear" w:color="auto" w:fill="FFFFFF"/>
            <w:tcMar>
              <w:top w:w="80" w:type="dxa"/>
              <w:left w:w="120" w:type="dxa"/>
              <w:bottom w:w="80" w:type="dxa"/>
              <w:right w:w="80" w:type="dxa"/>
            </w:tcMar>
          </w:tcPr>
          <w:p w14:paraId="369FA2B6" w14:textId="77777777" w:rsidR="00ED0799" w:rsidRDefault="00000000">
            <w:proofErr w:type="spellStart"/>
            <w:r>
              <w:rPr>
                <w:sz w:val="20"/>
                <w:szCs w:val="20"/>
              </w:rPr>
              <w:t>Exploratory</w:t>
            </w:r>
            <w:proofErr w:type="spellEnd"/>
            <w:r>
              <w:rPr>
                <w:sz w:val="20"/>
                <w:szCs w:val="20"/>
              </w:rPr>
              <w:t xml:space="preserve"> data </w:t>
            </w:r>
            <w:proofErr w:type="spellStart"/>
            <w:r>
              <w:rPr>
                <w:sz w:val="20"/>
                <w:szCs w:val="20"/>
              </w:rPr>
              <w:t>analysis</w:t>
            </w:r>
            <w:proofErr w:type="spellEnd"/>
            <w:r>
              <w:rPr>
                <w:sz w:val="20"/>
                <w:szCs w:val="20"/>
              </w:rPr>
              <w:t xml:space="preserve"> (EDA)</w:t>
            </w:r>
          </w:p>
        </w:tc>
        <w:tc>
          <w:tcPr>
            <w:tcW w:w="5000" w:type="dxa"/>
            <w:shd w:val="clear" w:color="auto" w:fill="FFFFFF"/>
            <w:tcMar>
              <w:top w:w="80" w:type="dxa"/>
              <w:left w:w="120" w:type="dxa"/>
              <w:bottom w:w="80" w:type="dxa"/>
              <w:right w:w="80" w:type="dxa"/>
            </w:tcMar>
          </w:tcPr>
          <w:p w14:paraId="2531E979" w14:textId="77777777" w:rsidR="00ED0799" w:rsidRPr="00090DFF" w:rsidRDefault="00000000">
            <w:pPr>
              <w:rPr>
                <w:lang w:val="en-US"/>
              </w:rPr>
            </w:pPr>
            <w:r w:rsidRPr="00090DFF">
              <w:rPr>
                <w:sz w:val="20"/>
                <w:szCs w:val="20"/>
                <w:lang w:val="en-US"/>
              </w:rPr>
              <w:t>Null checks, color-code distributions, data quality flags</w:t>
            </w:r>
          </w:p>
        </w:tc>
      </w:tr>
      <w:tr w:rsidR="00ED0799" w14:paraId="61D4C967" w14:textId="77777777">
        <w:tc>
          <w:tcPr>
            <w:tcW w:w="600" w:type="dxa"/>
            <w:shd w:val="clear" w:color="auto" w:fill="F3F4F6"/>
            <w:tcMar>
              <w:top w:w="80" w:type="dxa"/>
              <w:left w:w="120" w:type="dxa"/>
              <w:bottom w:w="80" w:type="dxa"/>
              <w:right w:w="80" w:type="dxa"/>
            </w:tcMar>
          </w:tcPr>
          <w:p w14:paraId="71E3AF4A" w14:textId="77777777" w:rsidR="00ED0799" w:rsidRDefault="00000000">
            <w:r>
              <w:rPr>
                <w:color w:val="1B2A4A"/>
                <w:sz w:val="20"/>
                <w:szCs w:val="20"/>
              </w:rPr>
              <w:t>3</w:t>
            </w:r>
          </w:p>
        </w:tc>
        <w:tc>
          <w:tcPr>
            <w:tcW w:w="3400" w:type="dxa"/>
            <w:shd w:val="clear" w:color="auto" w:fill="FFFFFF"/>
            <w:tcMar>
              <w:top w:w="80" w:type="dxa"/>
              <w:left w:w="120" w:type="dxa"/>
              <w:bottom w:w="80" w:type="dxa"/>
              <w:right w:w="80" w:type="dxa"/>
            </w:tcMar>
          </w:tcPr>
          <w:p w14:paraId="46C898C7" w14:textId="77777777" w:rsidR="00ED0799" w:rsidRDefault="00000000">
            <w:proofErr w:type="spellStart"/>
            <w:r>
              <w:rPr>
                <w:sz w:val="20"/>
                <w:szCs w:val="20"/>
              </w:rPr>
              <w:t>Derive</w:t>
            </w:r>
            <w:proofErr w:type="spellEnd"/>
            <w:r>
              <w:rPr>
                <w:sz w:val="20"/>
                <w:szCs w:val="20"/>
              </w:rPr>
              <w:t xml:space="preserve"> 6 </w:t>
            </w:r>
            <w:proofErr w:type="spellStart"/>
            <w:r>
              <w:rPr>
                <w:sz w:val="20"/>
                <w:szCs w:val="20"/>
              </w:rPr>
              <w:t>flexibility</w:t>
            </w:r>
            <w:proofErr w:type="spellEnd"/>
            <w:r>
              <w:rPr>
                <w:sz w:val="20"/>
                <w:szCs w:val="20"/>
              </w:rPr>
              <w:t xml:space="preserve"> </w:t>
            </w:r>
            <w:proofErr w:type="spellStart"/>
            <w:r>
              <w:rPr>
                <w:sz w:val="20"/>
                <w:szCs w:val="20"/>
              </w:rPr>
              <w:t>metrics</w:t>
            </w:r>
            <w:proofErr w:type="spellEnd"/>
          </w:p>
        </w:tc>
        <w:tc>
          <w:tcPr>
            <w:tcW w:w="5000" w:type="dxa"/>
            <w:shd w:val="clear" w:color="auto" w:fill="FFFFFF"/>
            <w:tcMar>
              <w:top w:w="80" w:type="dxa"/>
              <w:left w:w="120" w:type="dxa"/>
              <w:bottom w:w="80" w:type="dxa"/>
              <w:right w:w="80" w:type="dxa"/>
            </w:tcMar>
          </w:tcPr>
          <w:p w14:paraId="1899DD8B" w14:textId="77777777" w:rsidR="00ED0799" w:rsidRDefault="00000000">
            <w:r>
              <w:rPr>
                <w:sz w:val="20"/>
                <w:szCs w:val="20"/>
              </w:rPr>
              <w:t xml:space="preserve">Utilisation ratios, queue </w:t>
            </w:r>
            <w:proofErr w:type="spellStart"/>
            <w:r>
              <w:rPr>
                <w:sz w:val="20"/>
                <w:szCs w:val="20"/>
              </w:rPr>
              <w:t>intensities</w:t>
            </w:r>
            <w:proofErr w:type="spellEnd"/>
            <w:r>
              <w:rPr>
                <w:sz w:val="20"/>
                <w:szCs w:val="20"/>
              </w:rPr>
              <w:t>, stress index</w:t>
            </w:r>
          </w:p>
        </w:tc>
      </w:tr>
      <w:tr w:rsidR="00ED0799" w:rsidRPr="00271C3B" w14:paraId="755220B6" w14:textId="77777777">
        <w:tc>
          <w:tcPr>
            <w:tcW w:w="600" w:type="dxa"/>
            <w:shd w:val="clear" w:color="auto" w:fill="F3F4F6"/>
            <w:tcMar>
              <w:top w:w="80" w:type="dxa"/>
              <w:left w:w="120" w:type="dxa"/>
              <w:bottom w:w="80" w:type="dxa"/>
              <w:right w:w="80" w:type="dxa"/>
            </w:tcMar>
          </w:tcPr>
          <w:p w14:paraId="3B3F5F31" w14:textId="77777777" w:rsidR="00ED0799" w:rsidRDefault="00000000">
            <w:r>
              <w:rPr>
                <w:color w:val="1B2A4A"/>
                <w:sz w:val="20"/>
                <w:szCs w:val="20"/>
              </w:rPr>
              <w:t>4</w:t>
            </w:r>
          </w:p>
        </w:tc>
        <w:tc>
          <w:tcPr>
            <w:tcW w:w="3400" w:type="dxa"/>
            <w:shd w:val="clear" w:color="auto" w:fill="FFFFFF"/>
            <w:tcMar>
              <w:top w:w="80" w:type="dxa"/>
              <w:left w:w="120" w:type="dxa"/>
              <w:bottom w:w="80" w:type="dxa"/>
              <w:right w:w="80" w:type="dxa"/>
            </w:tcMar>
          </w:tcPr>
          <w:p w14:paraId="0933AE6D" w14:textId="77777777" w:rsidR="00ED0799" w:rsidRDefault="00000000">
            <w:r>
              <w:rPr>
                <w:sz w:val="20"/>
                <w:szCs w:val="20"/>
              </w:rPr>
              <w:t>Project relief discount</w:t>
            </w:r>
          </w:p>
        </w:tc>
        <w:tc>
          <w:tcPr>
            <w:tcW w:w="5000" w:type="dxa"/>
            <w:shd w:val="clear" w:color="auto" w:fill="FFFFFF"/>
            <w:tcMar>
              <w:top w:w="80" w:type="dxa"/>
              <w:left w:w="120" w:type="dxa"/>
              <w:bottom w:w="80" w:type="dxa"/>
              <w:right w:w="80" w:type="dxa"/>
            </w:tcMar>
          </w:tcPr>
          <w:p w14:paraId="1EB733FD" w14:textId="77777777" w:rsidR="00ED0799" w:rsidRPr="00090DFF" w:rsidRDefault="00000000">
            <w:pPr>
              <w:rPr>
                <w:lang w:val="en-US"/>
              </w:rPr>
            </w:pPr>
            <w:r w:rsidRPr="00090DFF">
              <w:rPr>
                <w:sz w:val="20"/>
                <w:szCs w:val="20"/>
                <w:lang w:val="en-US"/>
              </w:rPr>
              <w:t xml:space="preserve">Adjusted scores </w:t>
            </w:r>
            <w:proofErr w:type="spellStart"/>
            <w:r w:rsidRPr="00090DFF">
              <w:rPr>
                <w:sz w:val="20"/>
                <w:szCs w:val="20"/>
                <w:lang w:val="en-US"/>
              </w:rPr>
              <w:t>penalising</w:t>
            </w:r>
            <w:proofErr w:type="spellEnd"/>
            <w:r w:rsidRPr="00090DFF">
              <w:rPr>
                <w:sz w:val="20"/>
                <w:szCs w:val="20"/>
                <w:lang w:val="en-US"/>
              </w:rPr>
              <w:t xml:space="preserve"> areas with imminent grid upgrades</w:t>
            </w:r>
          </w:p>
        </w:tc>
      </w:tr>
      <w:tr w:rsidR="00ED0799" w:rsidRPr="00271C3B" w14:paraId="24650955" w14:textId="77777777">
        <w:tc>
          <w:tcPr>
            <w:tcW w:w="600" w:type="dxa"/>
            <w:shd w:val="clear" w:color="auto" w:fill="F3F4F6"/>
            <w:tcMar>
              <w:top w:w="80" w:type="dxa"/>
              <w:left w:w="120" w:type="dxa"/>
              <w:bottom w:w="80" w:type="dxa"/>
              <w:right w:w="80" w:type="dxa"/>
            </w:tcMar>
          </w:tcPr>
          <w:p w14:paraId="6ABDE1F9" w14:textId="77777777" w:rsidR="00ED0799" w:rsidRDefault="00000000">
            <w:r>
              <w:rPr>
                <w:color w:val="1B2A4A"/>
                <w:sz w:val="20"/>
                <w:szCs w:val="20"/>
              </w:rPr>
              <w:t>5</w:t>
            </w:r>
          </w:p>
        </w:tc>
        <w:tc>
          <w:tcPr>
            <w:tcW w:w="3400" w:type="dxa"/>
            <w:shd w:val="clear" w:color="auto" w:fill="FFFFFF"/>
            <w:tcMar>
              <w:top w:w="80" w:type="dxa"/>
              <w:left w:w="120" w:type="dxa"/>
              <w:bottom w:w="80" w:type="dxa"/>
              <w:right w:w="80" w:type="dxa"/>
            </w:tcMar>
          </w:tcPr>
          <w:p w14:paraId="1192F10A" w14:textId="77777777" w:rsidR="00ED0799" w:rsidRDefault="00000000">
            <w:r>
              <w:rPr>
                <w:sz w:val="20"/>
                <w:szCs w:val="20"/>
              </w:rPr>
              <w:t xml:space="preserve">Composite </w:t>
            </w:r>
            <w:proofErr w:type="spellStart"/>
            <w:r>
              <w:rPr>
                <w:sz w:val="20"/>
                <w:szCs w:val="20"/>
              </w:rPr>
              <w:t>valorization</w:t>
            </w:r>
            <w:proofErr w:type="spellEnd"/>
            <w:r>
              <w:rPr>
                <w:sz w:val="20"/>
                <w:szCs w:val="20"/>
              </w:rPr>
              <w:t xml:space="preserve"> score (0–1)</w:t>
            </w:r>
          </w:p>
        </w:tc>
        <w:tc>
          <w:tcPr>
            <w:tcW w:w="5000" w:type="dxa"/>
            <w:shd w:val="clear" w:color="auto" w:fill="FFFFFF"/>
            <w:tcMar>
              <w:top w:w="80" w:type="dxa"/>
              <w:left w:w="120" w:type="dxa"/>
              <w:bottom w:w="80" w:type="dxa"/>
              <w:right w:w="80" w:type="dxa"/>
            </w:tcMar>
          </w:tcPr>
          <w:p w14:paraId="4D35CF78" w14:textId="77777777" w:rsidR="00ED0799" w:rsidRPr="00090DFF" w:rsidRDefault="00000000">
            <w:pPr>
              <w:rPr>
                <w:lang w:val="en-US"/>
              </w:rPr>
            </w:pPr>
            <w:r w:rsidRPr="00090DFF">
              <w:rPr>
                <w:sz w:val="20"/>
                <w:szCs w:val="20"/>
                <w:lang w:val="en-US"/>
              </w:rPr>
              <w:t>Single ranked score per supply area</w:t>
            </w:r>
          </w:p>
        </w:tc>
      </w:tr>
      <w:tr w:rsidR="00ED0799" w:rsidRPr="00271C3B" w14:paraId="7A1EF2BE" w14:textId="77777777">
        <w:tc>
          <w:tcPr>
            <w:tcW w:w="600" w:type="dxa"/>
            <w:shd w:val="clear" w:color="auto" w:fill="F3F4F6"/>
            <w:tcMar>
              <w:top w:w="80" w:type="dxa"/>
              <w:left w:w="120" w:type="dxa"/>
              <w:bottom w:w="80" w:type="dxa"/>
              <w:right w:w="80" w:type="dxa"/>
            </w:tcMar>
          </w:tcPr>
          <w:p w14:paraId="5323DA71" w14:textId="77777777" w:rsidR="00ED0799" w:rsidRDefault="00000000">
            <w:r>
              <w:rPr>
                <w:color w:val="1B2A4A"/>
                <w:sz w:val="20"/>
                <w:szCs w:val="20"/>
              </w:rPr>
              <w:t>6</w:t>
            </w:r>
          </w:p>
        </w:tc>
        <w:tc>
          <w:tcPr>
            <w:tcW w:w="3400" w:type="dxa"/>
            <w:shd w:val="clear" w:color="auto" w:fill="FFFFFF"/>
            <w:tcMar>
              <w:top w:w="80" w:type="dxa"/>
              <w:left w:w="120" w:type="dxa"/>
              <w:bottom w:w="80" w:type="dxa"/>
              <w:right w:w="80" w:type="dxa"/>
            </w:tcMar>
          </w:tcPr>
          <w:p w14:paraId="218015B7" w14:textId="77777777" w:rsidR="00ED0799" w:rsidRDefault="00000000">
            <w:r>
              <w:rPr>
                <w:sz w:val="20"/>
                <w:szCs w:val="20"/>
              </w:rPr>
              <w:t>Quantile-</w:t>
            </w:r>
            <w:proofErr w:type="spellStart"/>
            <w:r>
              <w:rPr>
                <w:sz w:val="20"/>
                <w:szCs w:val="20"/>
              </w:rPr>
              <w:t>based</w:t>
            </w:r>
            <w:proofErr w:type="spellEnd"/>
            <w:r>
              <w:rPr>
                <w:sz w:val="20"/>
                <w:szCs w:val="20"/>
              </w:rPr>
              <w:t xml:space="preserve"> tier </w:t>
            </w:r>
            <w:proofErr w:type="spellStart"/>
            <w:r>
              <w:rPr>
                <w:sz w:val="20"/>
                <w:szCs w:val="20"/>
              </w:rPr>
              <w:t>assignment</w:t>
            </w:r>
            <w:proofErr w:type="spellEnd"/>
          </w:p>
        </w:tc>
        <w:tc>
          <w:tcPr>
            <w:tcW w:w="5000" w:type="dxa"/>
            <w:shd w:val="clear" w:color="auto" w:fill="FFFFFF"/>
            <w:tcMar>
              <w:top w:w="80" w:type="dxa"/>
              <w:left w:w="120" w:type="dxa"/>
              <w:bottom w:w="80" w:type="dxa"/>
              <w:right w:w="80" w:type="dxa"/>
            </w:tcMar>
          </w:tcPr>
          <w:p w14:paraId="49CDE033" w14:textId="77777777" w:rsidR="00ED0799" w:rsidRPr="00090DFF" w:rsidRDefault="00000000">
            <w:pPr>
              <w:rPr>
                <w:lang w:val="en-US"/>
              </w:rPr>
            </w:pPr>
            <w:r w:rsidRPr="00090DFF">
              <w:rPr>
                <w:sz w:val="20"/>
                <w:szCs w:val="20"/>
                <w:lang w:val="en-US"/>
              </w:rPr>
              <w:t>5 tiers; 61 areas in Tier 1 — Priority</w:t>
            </w:r>
          </w:p>
        </w:tc>
      </w:tr>
      <w:tr w:rsidR="00ED0799" w:rsidRPr="00271C3B" w14:paraId="713153BC" w14:textId="77777777">
        <w:tc>
          <w:tcPr>
            <w:tcW w:w="600" w:type="dxa"/>
            <w:shd w:val="clear" w:color="auto" w:fill="F3F4F6"/>
            <w:tcMar>
              <w:top w:w="80" w:type="dxa"/>
              <w:left w:w="120" w:type="dxa"/>
              <w:bottom w:w="80" w:type="dxa"/>
              <w:right w:w="80" w:type="dxa"/>
            </w:tcMar>
          </w:tcPr>
          <w:p w14:paraId="10536AA6" w14:textId="77777777" w:rsidR="00ED0799" w:rsidRDefault="00000000">
            <w:r>
              <w:rPr>
                <w:color w:val="1B2A4A"/>
                <w:sz w:val="20"/>
                <w:szCs w:val="20"/>
              </w:rPr>
              <w:lastRenderedPageBreak/>
              <w:t>7</w:t>
            </w:r>
          </w:p>
        </w:tc>
        <w:tc>
          <w:tcPr>
            <w:tcW w:w="3400" w:type="dxa"/>
            <w:shd w:val="clear" w:color="auto" w:fill="FFFFFF"/>
            <w:tcMar>
              <w:top w:w="80" w:type="dxa"/>
              <w:left w:w="120" w:type="dxa"/>
              <w:bottom w:w="80" w:type="dxa"/>
              <w:right w:w="80" w:type="dxa"/>
            </w:tcMar>
          </w:tcPr>
          <w:p w14:paraId="6B2F0D16" w14:textId="77777777" w:rsidR="00ED0799" w:rsidRDefault="00000000">
            <w:proofErr w:type="spellStart"/>
            <w:r>
              <w:rPr>
                <w:sz w:val="20"/>
                <w:szCs w:val="20"/>
              </w:rPr>
              <w:t>Join</w:t>
            </w:r>
            <w:proofErr w:type="spellEnd"/>
            <w:r>
              <w:rPr>
                <w:sz w:val="20"/>
                <w:szCs w:val="20"/>
              </w:rPr>
              <w:t xml:space="preserve"> scores to 54,000+ pc6 </w:t>
            </w:r>
            <w:proofErr w:type="spellStart"/>
            <w:r>
              <w:rPr>
                <w:sz w:val="20"/>
                <w:szCs w:val="20"/>
              </w:rPr>
              <w:t>postcodes</w:t>
            </w:r>
            <w:proofErr w:type="spellEnd"/>
          </w:p>
        </w:tc>
        <w:tc>
          <w:tcPr>
            <w:tcW w:w="5000" w:type="dxa"/>
            <w:shd w:val="clear" w:color="auto" w:fill="FFFFFF"/>
            <w:tcMar>
              <w:top w:w="80" w:type="dxa"/>
              <w:left w:w="120" w:type="dxa"/>
              <w:bottom w:w="80" w:type="dxa"/>
              <w:right w:w="80" w:type="dxa"/>
            </w:tcMar>
          </w:tcPr>
          <w:p w14:paraId="0715FA55" w14:textId="77777777" w:rsidR="00ED0799" w:rsidRPr="00090DFF" w:rsidRDefault="00000000">
            <w:pPr>
              <w:rPr>
                <w:lang w:val="en-US"/>
              </w:rPr>
            </w:pPr>
            <w:r w:rsidRPr="00090DFF">
              <w:rPr>
                <w:sz w:val="20"/>
                <w:szCs w:val="20"/>
                <w:lang w:val="en-US"/>
              </w:rPr>
              <w:t>Every postcode ranked by inherited area score</w:t>
            </w:r>
          </w:p>
        </w:tc>
      </w:tr>
      <w:tr w:rsidR="00ED0799" w:rsidRPr="00271C3B" w14:paraId="3A6E1961" w14:textId="77777777">
        <w:tc>
          <w:tcPr>
            <w:tcW w:w="600" w:type="dxa"/>
            <w:shd w:val="clear" w:color="auto" w:fill="F3F4F6"/>
            <w:tcMar>
              <w:top w:w="80" w:type="dxa"/>
              <w:left w:w="120" w:type="dxa"/>
              <w:bottom w:w="80" w:type="dxa"/>
              <w:right w:w="80" w:type="dxa"/>
            </w:tcMar>
          </w:tcPr>
          <w:p w14:paraId="0C6650BB" w14:textId="77777777" w:rsidR="00ED0799" w:rsidRDefault="00000000">
            <w:r>
              <w:rPr>
                <w:color w:val="1B2A4A"/>
                <w:sz w:val="20"/>
                <w:szCs w:val="20"/>
              </w:rPr>
              <w:t>8</w:t>
            </w:r>
          </w:p>
        </w:tc>
        <w:tc>
          <w:tcPr>
            <w:tcW w:w="3400" w:type="dxa"/>
            <w:shd w:val="clear" w:color="auto" w:fill="FFFFFF"/>
            <w:tcMar>
              <w:top w:w="80" w:type="dxa"/>
              <w:left w:w="120" w:type="dxa"/>
              <w:bottom w:w="80" w:type="dxa"/>
              <w:right w:w="80" w:type="dxa"/>
            </w:tcMar>
          </w:tcPr>
          <w:p w14:paraId="4C33CC1B" w14:textId="77777777" w:rsidR="00ED0799" w:rsidRPr="00090DFF" w:rsidRDefault="00000000">
            <w:pPr>
              <w:rPr>
                <w:lang w:val="en-US"/>
              </w:rPr>
            </w:pPr>
            <w:r w:rsidRPr="00090DFF">
              <w:rPr>
                <w:sz w:val="20"/>
                <w:szCs w:val="20"/>
                <w:lang w:val="en-US"/>
              </w:rPr>
              <w:t>Collapse to pc4 zones — top 10 areas</w:t>
            </w:r>
          </w:p>
        </w:tc>
        <w:tc>
          <w:tcPr>
            <w:tcW w:w="5000" w:type="dxa"/>
            <w:shd w:val="clear" w:color="auto" w:fill="FFFFFF"/>
            <w:tcMar>
              <w:top w:w="80" w:type="dxa"/>
              <w:left w:w="120" w:type="dxa"/>
              <w:bottom w:w="80" w:type="dxa"/>
              <w:right w:w="80" w:type="dxa"/>
            </w:tcMar>
          </w:tcPr>
          <w:p w14:paraId="7A2A0E28" w14:textId="77777777" w:rsidR="00ED0799" w:rsidRPr="00090DFF" w:rsidRDefault="00000000">
            <w:pPr>
              <w:rPr>
                <w:lang w:val="en-US"/>
              </w:rPr>
            </w:pPr>
            <w:r w:rsidRPr="00090DFF">
              <w:rPr>
                <w:sz w:val="20"/>
                <w:szCs w:val="20"/>
                <w:lang w:val="en-US"/>
              </w:rPr>
              <w:t>42 priority zones ready for enterprise search</w:t>
            </w:r>
          </w:p>
        </w:tc>
      </w:tr>
      <w:tr w:rsidR="00ED0799" w:rsidRPr="00271C3B" w14:paraId="524B5943" w14:textId="77777777">
        <w:tc>
          <w:tcPr>
            <w:tcW w:w="600" w:type="dxa"/>
            <w:shd w:val="clear" w:color="auto" w:fill="F3F4F6"/>
            <w:tcMar>
              <w:top w:w="80" w:type="dxa"/>
              <w:left w:w="120" w:type="dxa"/>
              <w:bottom w:w="80" w:type="dxa"/>
              <w:right w:w="80" w:type="dxa"/>
            </w:tcMar>
          </w:tcPr>
          <w:p w14:paraId="2CD07A07" w14:textId="77777777" w:rsidR="00ED0799" w:rsidRDefault="00000000">
            <w:r>
              <w:rPr>
                <w:color w:val="1B2A4A"/>
                <w:sz w:val="20"/>
                <w:szCs w:val="20"/>
              </w:rPr>
              <w:t>9</w:t>
            </w:r>
          </w:p>
        </w:tc>
        <w:tc>
          <w:tcPr>
            <w:tcW w:w="3400" w:type="dxa"/>
            <w:shd w:val="clear" w:color="auto" w:fill="FFFFFF"/>
            <w:tcMar>
              <w:top w:w="80" w:type="dxa"/>
              <w:left w:w="120" w:type="dxa"/>
              <w:bottom w:w="80" w:type="dxa"/>
              <w:right w:w="80" w:type="dxa"/>
            </w:tcMar>
          </w:tcPr>
          <w:p w14:paraId="54E62593" w14:textId="77777777" w:rsidR="00ED0799" w:rsidRDefault="00000000">
            <w:proofErr w:type="spellStart"/>
            <w:r>
              <w:rPr>
                <w:sz w:val="20"/>
                <w:szCs w:val="20"/>
              </w:rPr>
              <w:t>Geography</w:t>
            </w:r>
            <w:proofErr w:type="spellEnd"/>
            <w:r>
              <w:rPr>
                <w:sz w:val="20"/>
                <w:szCs w:val="20"/>
              </w:rPr>
              <w:t xml:space="preserve"> </w:t>
            </w:r>
            <w:proofErr w:type="spellStart"/>
            <w:r>
              <w:rPr>
                <w:sz w:val="20"/>
                <w:szCs w:val="20"/>
              </w:rPr>
              <w:t>sanity</w:t>
            </w:r>
            <w:proofErr w:type="spellEnd"/>
            <w:r>
              <w:rPr>
                <w:sz w:val="20"/>
                <w:szCs w:val="20"/>
              </w:rPr>
              <w:t>-check</w:t>
            </w:r>
          </w:p>
        </w:tc>
        <w:tc>
          <w:tcPr>
            <w:tcW w:w="5000" w:type="dxa"/>
            <w:shd w:val="clear" w:color="auto" w:fill="FFFFFF"/>
            <w:tcMar>
              <w:top w:w="80" w:type="dxa"/>
              <w:left w:w="120" w:type="dxa"/>
              <w:bottom w:w="80" w:type="dxa"/>
              <w:right w:w="80" w:type="dxa"/>
            </w:tcMar>
          </w:tcPr>
          <w:p w14:paraId="1C3C59BD" w14:textId="77777777" w:rsidR="00ED0799" w:rsidRPr="00090DFF" w:rsidRDefault="00000000">
            <w:pPr>
              <w:rPr>
                <w:lang w:val="en-US"/>
              </w:rPr>
            </w:pPr>
            <w:r w:rsidRPr="00090DFF">
              <w:rPr>
                <w:sz w:val="20"/>
                <w:szCs w:val="20"/>
                <w:lang w:val="en-US"/>
              </w:rPr>
              <w:t>Regional labels + per-area zone counts confirmed</w:t>
            </w:r>
          </w:p>
        </w:tc>
      </w:tr>
    </w:tbl>
    <w:p w14:paraId="2FAC429F" w14:textId="77777777" w:rsidR="00ED0799" w:rsidRPr="00090DFF" w:rsidRDefault="00000000">
      <w:pPr>
        <w:rPr>
          <w:lang w:val="en-US"/>
        </w:rPr>
      </w:pPr>
      <w:r w:rsidRPr="00090DFF">
        <w:rPr>
          <w:lang w:val="en-US"/>
        </w:rPr>
        <w:br w:type="page"/>
      </w:r>
    </w:p>
    <w:p w14:paraId="7E849B16" w14:textId="77777777" w:rsidR="00ED0799" w:rsidRPr="00090DFF" w:rsidRDefault="00000000">
      <w:pPr>
        <w:pStyle w:val="Titre1"/>
        <w:spacing w:after="180"/>
        <w:rPr>
          <w:lang w:val="en-US"/>
        </w:rPr>
      </w:pPr>
      <w:r w:rsidRPr="00090DFF">
        <w:rPr>
          <w:lang w:val="en-US"/>
        </w:rPr>
        <w:lastRenderedPageBreak/>
        <w:t>2.  Business Context — Why Grid Congestion Creates a Market</w:t>
      </w:r>
    </w:p>
    <w:p w14:paraId="403E8637" w14:textId="77777777" w:rsidR="00ED0799" w:rsidRPr="00090DFF" w:rsidRDefault="00000000">
      <w:pPr>
        <w:pStyle w:val="Titre2"/>
        <w:spacing w:before="340" w:after="120"/>
        <w:rPr>
          <w:lang w:val="en-US"/>
        </w:rPr>
      </w:pPr>
      <w:proofErr w:type="gramStart"/>
      <w:r w:rsidRPr="00090DFF">
        <w:rPr>
          <w:lang w:val="en-US"/>
        </w:rPr>
        <w:t>2.1  How</w:t>
      </w:r>
      <w:proofErr w:type="gramEnd"/>
      <w:r w:rsidRPr="00090DFF">
        <w:rPr>
          <w:lang w:val="en-US"/>
        </w:rPr>
        <w:t xml:space="preserve"> the Dutch Grid Works</w:t>
      </w:r>
    </w:p>
    <w:p w14:paraId="39AFC31F" w14:textId="77777777" w:rsidR="00ED0799" w:rsidRPr="00090DFF" w:rsidRDefault="00000000">
      <w:pPr>
        <w:spacing w:before="80" w:after="80"/>
        <w:jc w:val="both"/>
        <w:rPr>
          <w:lang w:val="en-US"/>
        </w:rPr>
      </w:pPr>
      <w:r w:rsidRPr="00090DFF">
        <w:rPr>
          <w:lang w:val="en-US"/>
        </w:rPr>
        <w:t>The Dutch electricity network has two layers relevant to this analysis:</w:t>
      </w:r>
    </w:p>
    <w:p w14:paraId="26DD5F9E" w14:textId="77777777" w:rsidR="00ED0799" w:rsidRPr="00090DFF" w:rsidRDefault="00000000">
      <w:pPr>
        <w:numPr>
          <w:ilvl w:val="0"/>
          <w:numId w:val="1"/>
        </w:numPr>
        <w:pBdr>
          <w:top w:val="nil"/>
          <w:left w:val="nil"/>
          <w:bottom w:val="nil"/>
          <w:right w:val="nil"/>
          <w:between w:val="nil"/>
        </w:pBdr>
        <w:spacing w:before="55" w:after="55"/>
        <w:rPr>
          <w:lang w:val="en-US"/>
        </w:rPr>
      </w:pPr>
      <w:proofErr w:type="spellStart"/>
      <w:r w:rsidRPr="00090DFF">
        <w:rPr>
          <w:lang w:val="en-US"/>
        </w:rPr>
        <w:t>TenneT</w:t>
      </w:r>
      <w:proofErr w:type="spellEnd"/>
      <w:r w:rsidRPr="00090DFF">
        <w:rPr>
          <w:lang w:val="en-US"/>
        </w:rPr>
        <w:t xml:space="preserve"> — the national Transmission System Operator (TSO), </w:t>
      </w:r>
      <w:proofErr w:type="gramStart"/>
      <w:r w:rsidRPr="00090DFF">
        <w:rPr>
          <w:lang w:val="en-US"/>
        </w:rPr>
        <w:t>responsible</w:t>
      </w:r>
      <w:proofErr w:type="gramEnd"/>
      <w:r w:rsidRPr="00090DFF">
        <w:rPr>
          <w:lang w:val="en-US"/>
        </w:rPr>
        <w:t xml:space="preserve"> for the high-voltage backbone (110 kV and above). It moves bulk power between large power stations, wind farms, and regional substations.</w:t>
      </w:r>
    </w:p>
    <w:p w14:paraId="15AA04B2" w14:textId="77777777" w:rsidR="00ED0799" w:rsidRDefault="00000000">
      <w:pPr>
        <w:numPr>
          <w:ilvl w:val="0"/>
          <w:numId w:val="1"/>
        </w:numPr>
        <w:pBdr>
          <w:top w:val="nil"/>
          <w:left w:val="nil"/>
          <w:bottom w:val="nil"/>
          <w:right w:val="nil"/>
          <w:between w:val="nil"/>
        </w:pBdr>
        <w:spacing w:before="55" w:after="55"/>
      </w:pPr>
      <w:r w:rsidRPr="00090DFF">
        <w:rPr>
          <w:lang w:val="en-US"/>
        </w:rPr>
        <w:t xml:space="preserve">DSOs (Liander, </w:t>
      </w:r>
      <w:proofErr w:type="spellStart"/>
      <w:r w:rsidRPr="00090DFF">
        <w:rPr>
          <w:lang w:val="en-US"/>
        </w:rPr>
        <w:t>Enexis</w:t>
      </w:r>
      <w:proofErr w:type="spellEnd"/>
      <w:r w:rsidRPr="00090DFF">
        <w:rPr>
          <w:lang w:val="en-US"/>
        </w:rPr>
        <w:t xml:space="preserve">, </w:t>
      </w:r>
      <w:proofErr w:type="spellStart"/>
      <w:r w:rsidRPr="00090DFF">
        <w:rPr>
          <w:lang w:val="en-US"/>
        </w:rPr>
        <w:t>Stedin</w:t>
      </w:r>
      <w:proofErr w:type="spellEnd"/>
      <w:r w:rsidRPr="00090DFF">
        <w:rPr>
          <w:lang w:val="en-US"/>
        </w:rPr>
        <w:t xml:space="preserve">, </w:t>
      </w:r>
      <w:proofErr w:type="spellStart"/>
      <w:r w:rsidRPr="00090DFF">
        <w:rPr>
          <w:lang w:val="en-US"/>
        </w:rPr>
        <w:t>Coteq</w:t>
      </w:r>
      <w:proofErr w:type="spellEnd"/>
      <w:r w:rsidRPr="00090DFF">
        <w:rPr>
          <w:lang w:val="en-US"/>
        </w:rPr>
        <w:t xml:space="preserve">, Rendo) — the Regional Grid Operators (RNBs in Dutch), each responsible for a geographic patch of the medium- and low-voltage distribution grid. </w:t>
      </w:r>
      <w:r>
        <w:t xml:space="preserve">They are the organisations </w:t>
      </w:r>
      <w:proofErr w:type="spellStart"/>
      <w:r>
        <w:t>whose</w:t>
      </w:r>
      <w:proofErr w:type="spellEnd"/>
      <w:r>
        <w:t xml:space="preserve"> congestion data </w:t>
      </w:r>
      <w:proofErr w:type="spellStart"/>
      <w:r>
        <w:t>we</w:t>
      </w:r>
      <w:proofErr w:type="spellEnd"/>
      <w:r>
        <w:t xml:space="preserve"> analyse.</w:t>
      </w:r>
    </w:p>
    <w:p w14:paraId="3682E167" w14:textId="77777777" w:rsidR="00ED0799" w:rsidRDefault="00ED0799">
      <w:pPr>
        <w:spacing w:before="160"/>
      </w:pPr>
    </w:p>
    <w:p w14:paraId="560E03DC" w14:textId="77777777" w:rsidR="00ED0799" w:rsidRPr="00090DFF" w:rsidRDefault="00000000">
      <w:pPr>
        <w:spacing w:before="80" w:after="80"/>
        <w:jc w:val="both"/>
        <w:rPr>
          <w:lang w:val="en-US"/>
        </w:rPr>
      </w:pPr>
      <w:r w:rsidRPr="00090DFF">
        <w:rPr>
          <w:lang w:val="en-US"/>
        </w:rPr>
        <w:t>Every industrial customer connects to the grid through a DSO substation. The DSO sets limits on how much power can be drawn (consumption) or injected (feed-in) at any time. When total contracted capacity exceeds the physical limit of the substation, the area is declared congested, and new connection requests are placed in a queue.</w:t>
      </w:r>
    </w:p>
    <w:p w14:paraId="72B6E7C9" w14:textId="77777777" w:rsidR="00ED0799" w:rsidRPr="00090DFF" w:rsidRDefault="00ED0799">
      <w:pPr>
        <w:spacing w:before="240"/>
        <w:rPr>
          <w:lang w:val="en-US"/>
        </w:rPr>
      </w:pPr>
    </w:p>
    <w:p w14:paraId="6DE6F431" w14:textId="77777777" w:rsidR="00ED0799" w:rsidRPr="00090DFF" w:rsidRDefault="00000000">
      <w:pPr>
        <w:pStyle w:val="Titre2"/>
        <w:spacing w:before="340" w:after="120"/>
        <w:rPr>
          <w:lang w:val="en-US"/>
        </w:rPr>
      </w:pPr>
      <w:proofErr w:type="gramStart"/>
      <w:r w:rsidRPr="00090DFF">
        <w:rPr>
          <w:lang w:val="en-US"/>
        </w:rPr>
        <w:t>2.2  The</w:t>
      </w:r>
      <w:proofErr w:type="gramEnd"/>
      <w:r w:rsidRPr="00090DFF">
        <w:rPr>
          <w:lang w:val="en-US"/>
        </w:rPr>
        <w:t xml:space="preserve"> Congestion Problem</w:t>
      </w:r>
    </w:p>
    <w:p w14:paraId="5032E47A" w14:textId="77777777" w:rsidR="00ED0799" w:rsidRPr="00090DFF" w:rsidRDefault="00000000">
      <w:pPr>
        <w:spacing w:before="80" w:after="80"/>
        <w:jc w:val="both"/>
        <w:rPr>
          <w:lang w:val="en-US"/>
        </w:rPr>
      </w:pPr>
      <w:r w:rsidRPr="00090DFF">
        <w:rPr>
          <w:lang w:val="en-US"/>
        </w:rPr>
        <w:t>Grid congestion in the Netherlands has escalated sharply since 2019, driven by three simultaneous trends:</w:t>
      </w:r>
    </w:p>
    <w:p w14:paraId="4B73ECB8" w14:textId="77777777" w:rsidR="00ED0799" w:rsidRPr="00090DFF" w:rsidRDefault="00000000">
      <w:pPr>
        <w:numPr>
          <w:ilvl w:val="0"/>
          <w:numId w:val="1"/>
        </w:numPr>
        <w:pBdr>
          <w:top w:val="nil"/>
          <w:left w:val="nil"/>
          <w:bottom w:val="nil"/>
          <w:right w:val="nil"/>
          <w:between w:val="nil"/>
        </w:pBdr>
        <w:spacing w:before="55" w:after="55"/>
        <w:rPr>
          <w:lang w:val="en-US"/>
        </w:rPr>
      </w:pPr>
      <w:r w:rsidRPr="00090DFF">
        <w:rPr>
          <w:lang w:val="en-US"/>
        </w:rPr>
        <w:t>Renewable energy build-out: large solar farms and wind parks inject power into the MV/LV grid at the same time, overwhelming feed-in capacity in rural areas.</w:t>
      </w:r>
    </w:p>
    <w:p w14:paraId="394D24DD" w14:textId="77777777" w:rsidR="00ED0799" w:rsidRPr="00090DFF" w:rsidRDefault="00000000">
      <w:pPr>
        <w:numPr>
          <w:ilvl w:val="0"/>
          <w:numId w:val="1"/>
        </w:numPr>
        <w:pBdr>
          <w:top w:val="nil"/>
          <w:left w:val="nil"/>
          <w:bottom w:val="nil"/>
          <w:right w:val="nil"/>
          <w:between w:val="nil"/>
        </w:pBdr>
        <w:spacing w:before="55" w:after="55"/>
        <w:rPr>
          <w:lang w:val="en-US"/>
        </w:rPr>
      </w:pPr>
      <w:r w:rsidRPr="00090DFF">
        <w:rPr>
          <w:lang w:val="en-US"/>
        </w:rPr>
        <w:t>Electrification of industry and transport: EV charging parks, heat pumps, and electric boilers are creating new consumption peaks in areas the grid was never designed for.</w:t>
      </w:r>
    </w:p>
    <w:p w14:paraId="5F8BF9D7" w14:textId="77777777" w:rsidR="00ED0799" w:rsidRDefault="00000000">
      <w:pPr>
        <w:numPr>
          <w:ilvl w:val="0"/>
          <w:numId w:val="1"/>
        </w:numPr>
        <w:pBdr>
          <w:top w:val="nil"/>
          <w:left w:val="nil"/>
          <w:bottom w:val="nil"/>
          <w:right w:val="nil"/>
          <w:between w:val="nil"/>
        </w:pBdr>
        <w:spacing w:before="55" w:after="55"/>
      </w:pPr>
      <w:r w:rsidRPr="00090DFF">
        <w:rPr>
          <w:lang w:val="en-US"/>
        </w:rPr>
        <w:t xml:space="preserve">Limited construction capacity: civil engineering contractors and electrical equipment (transformers, cables) are scarce. </w:t>
      </w:r>
      <w:r>
        <w:t xml:space="preserve">Even </w:t>
      </w:r>
      <w:proofErr w:type="spellStart"/>
      <w:r>
        <w:t>approved</w:t>
      </w:r>
      <w:proofErr w:type="spellEnd"/>
      <w:r>
        <w:t xml:space="preserve"> </w:t>
      </w:r>
      <w:proofErr w:type="spellStart"/>
      <w:r>
        <w:t>grid</w:t>
      </w:r>
      <w:proofErr w:type="spellEnd"/>
      <w:r>
        <w:t xml:space="preserve"> upgrades </w:t>
      </w:r>
      <w:proofErr w:type="spellStart"/>
      <w:r>
        <w:t>take</w:t>
      </w:r>
      <w:proofErr w:type="spellEnd"/>
      <w:r>
        <w:t xml:space="preserve"> 5–10 </w:t>
      </w:r>
      <w:proofErr w:type="spellStart"/>
      <w:r>
        <w:t>years</w:t>
      </w:r>
      <w:proofErr w:type="spellEnd"/>
      <w:r>
        <w:t xml:space="preserve"> to </w:t>
      </w:r>
      <w:proofErr w:type="spellStart"/>
      <w:r>
        <w:t>complete</w:t>
      </w:r>
      <w:proofErr w:type="spellEnd"/>
      <w:r>
        <w:t>.</w:t>
      </w:r>
    </w:p>
    <w:p w14:paraId="17FC98DB" w14:textId="77777777" w:rsidR="00ED0799" w:rsidRDefault="00ED0799">
      <w:pPr>
        <w:spacing w:before="160"/>
      </w:pPr>
    </w:p>
    <w:p w14:paraId="5080C4AD" w14:textId="77777777" w:rsidR="00ED0799" w:rsidRPr="00090DFF" w:rsidRDefault="00000000">
      <w:pPr>
        <w:spacing w:before="80" w:after="80"/>
        <w:jc w:val="both"/>
        <w:rPr>
          <w:lang w:val="en-US"/>
        </w:rPr>
      </w:pPr>
      <w:r w:rsidRPr="00090DFF">
        <w:rPr>
          <w:lang w:val="en-US"/>
        </w:rPr>
        <w:t xml:space="preserve">The result: hundreds of supply areas are structurally </w:t>
      </w:r>
      <w:proofErr w:type="gramStart"/>
      <w:r w:rsidRPr="00090DFF">
        <w:rPr>
          <w:lang w:val="en-US"/>
        </w:rPr>
        <w:t>over-subscribed</w:t>
      </w:r>
      <w:proofErr w:type="gramEnd"/>
      <w:r w:rsidRPr="00090DFF">
        <w:rPr>
          <w:lang w:val="en-US"/>
        </w:rPr>
        <w:t xml:space="preserve">. DSOs cannot legally force existing customers to reduce consumption, and they cannot physically </w:t>
      </w:r>
      <w:proofErr w:type="gramStart"/>
      <w:r w:rsidRPr="00090DFF">
        <w:rPr>
          <w:lang w:val="en-US"/>
        </w:rPr>
        <w:t>connect</w:t>
      </w:r>
      <w:proofErr w:type="gramEnd"/>
      <w:r w:rsidRPr="00090DFF">
        <w:rPr>
          <w:lang w:val="en-US"/>
        </w:rPr>
        <w:t xml:space="preserve"> new customers. They are actively seeking market-based alternatives — and they have budget to pay for them.</w:t>
      </w:r>
    </w:p>
    <w:p w14:paraId="770606BF" w14:textId="77777777" w:rsidR="00ED0799" w:rsidRPr="00090DFF" w:rsidRDefault="00ED0799">
      <w:pPr>
        <w:spacing w:before="240"/>
        <w:rPr>
          <w:lang w:val="en-US"/>
        </w:rPr>
      </w:pPr>
    </w:p>
    <w:p w14:paraId="3D3DCECA" w14:textId="77777777" w:rsidR="00ED0799" w:rsidRPr="00090DFF" w:rsidRDefault="00000000">
      <w:pPr>
        <w:pStyle w:val="Titre2"/>
        <w:spacing w:before="340" w:after="120"/>
        <w:rPr>
          <w:lang w:val="en-US"/>
        </w:rPr>
      </w:pPr>
      <w:proofErr w:type="gramStart"/>
      <w:r w:rsidRPr="00090DFF">
        <w:rPr>
          <w:lang w:val="en-US"/>
        </w:rPr>
        <w:t>2.3  The</w:t>
      </w:r>
      <w:proofErr w:type="gramEnd"/>
      <w:r w:rsidRPr="00090DFF">
        <w:rPr>
          <w:lang w:val="en-US"/>
        </w:rPr>
        <w:t xml:space="preserve"> Flexibility Market — GOPACS &amp; CODS</w:t>
      </w:r>
    </w:p>
    <w:p w14:paraId="0732E989" w14:textId="77777777" w:rsidR="00ED0799" w:rsidRPr="00090DFF" w:rsidRDefault="00000000">
      <w:pPr>
        <w:spacing w:before="80" w:after="80"/>
        <w:jc w:val="both"/>
        <w:rPr>
          <w:lang w:val="en-US"/>
        </w:rPr>
      </w:pPr>
      <w:r w:rsidRPr="00090DFF">
        <w:rPr>
          <w:lang w:val="en-US"/>
        </w:rPr>
        <w:t>The Dutch flexibility market operates through two mechanisms:</w:t>
      </w:r>
    </w:p>
    <w:p w14:paraId="4735F18E" w14:textId="77777777" w:rsidR="00ED0799" w:rsidRPr="00090DFF" w:rsidRDefault="00ED0799">
      <w:pPr>
        <w:spacing w:before="120"/>
        <w:rPr>
          <w:lang w:val="en-US"/>
        </w:rPr>
      </w:pPr>
    </w:p>
    <w:tbl>
      <w:tblPr>
        <w:tblStyle w:val="a1"/>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400"/>
        <w:gridCol w:w="3800"/>
      </w:tblGrid>
      <w:tr w:rsidR="00ED0799" w14:paraId="7B0C115E" w14:textId="77777777">
        <w:tc>
          <w:tcPr>
            <w:tcW w:w="1800" w:type="dxa"/>
            <w:shd w:val="clear" w:color="auto" w:fill="1B2A4A"/>
            <w:tcMar>
              <w:top w:w="80" w:type="dxa"/>
              <w:left w:w="120" w:type="dxa"/>
              <w:bottom w:w="80" w:type="dxa"/>
              <w:right w:w="80" w:type="dxa"/>
            </w:tcMar>
          </w:tcPr>
          <w:p w14:paraId="7B80A4AE" w14:textId="77777777" w:rsidR="00ED0799" w:rsidRDefault="00000000">
            <w:proofErr w:type="spellStart"/>
            <w:r>
              <w:rPr>
                <w:b/>
                <w:bCs/>
                <w:color w:val="FFFFFF"/>
                <w:sz w:val="19"/>
                <w:szCs w:val="19"/>
              </w:rPr>
              <w:t>Mechanism</w:t>
            </w:r>
            <w:proofErr w:type="spellEnd"/>
          </w:p>
        </w:tc>
        <w:tc>
          <w:tcPr>
            <w:tcW w:w="3400" w:type="dxa"/>
            <w:shd w:val="clear" w:color="auto" w:fill="1B2A4A"/>
            <w:tcMar>
              <w:top w:w="80" w:type="dxa"/>
              <w:left w:w="120" w:type="dxa"/>
              <w:bottom w:w="80" w:type="dxa"/>
              <w:right w:w="80" w:type="dxa"/>
            </w:tcMar>
          </w:tcPr>
          <w:p w14:paraId="113AAE16" w14:textId="77777777" w:rsidR="00ED0799" w:rsidRDefault="00000000">
            <w:proofErr w:type="spellStart"/>
            <w:r>
              <w:rPr>
                <w:b/>
                <w:bCs/>
                <w:color w:val="FFFFFF"/>
                <w:sz w:val="19"/>
                <w:szCs w:val="19"/>
              </w:rPr>
              <w:t>What</w:t>
            </w:r>
            <w:proofErr w:type="spellEnd"/>
            <w:r>
              <w:rPr>
                <w:b/>
                <w:bCs/>
                <w:color w:val="FFFFFF"/>
                <w:sz w:val="19"/>
                <w:szCs w:val="19"/>
              </w:rPr>
              <w:t xml:space="preserve"> </w:t>
            </w:r>
            <w:proofErr w:type="spellStart"/>
            <w:r>
              <w:rPr>
                <w:b/>
                <w:bCs/>
                <w:color w:val="FFFFFF"/>
                <w:sz w:val="19"/>
                <w:szCs w:val="19"/>
              </w:rPr>
              <w:t>it</w:t>
            </w:r>
            <w:proofErr w:type="spellEnd"/>
            <w:r>
              <w:rPr>
                <w:b/>
                <w:bCs/>
                <w:color w:val="FFFFFF"/>
                <w:sz w:val="19"/>
                <w:szCs w:val="19"/>
              </w:rPr>
              <w:t xml:space="preserve"> </w:t>
            </w:r>
            <w:proofErr w:type="spellStart"/>
            <w:r>
              <w:rPr>
                <w:b/>
                <w:bCs/>
                <w:color w:val="FFFFFF"/>
                <w:sz w:val="19"/>
                <w:szCs w:val="19"/>
              </w:rPr>
              <w:t>is</w:t>
            </w:r>
            <w:proofErr w:type="spellEnd"/>
          </w:p>
        </w:tc>
        <w:tc>
          <w:tcPr>
            <w:tcW w:w="3800" w:type="dxa"/>
            <w:shd w:val="clear" w:color="auto" w:fill="1B2A4A"/>
            <w:tcMar>
              <w:top w:w="80" w:type="dxa"/>
              <w:left w:w="120" w:type="dxa"/>
              <w:bottom w:w="80" w:type="dxa"/>
              <w:right w:w="80" w:type="dxa"/>
            </w:tcMar>
          </w:tcPr>
          <w:p w14:paraId="133533AC" w14:textId="77777777" w:rsidR="00ED0799" w:rsidRDefault="00000000">
            <w:r>
              <w:rPr>
                <w:b/>
                <w:bCs/>
                <w:color w:val="FFFFFF"/>
                <w:sz w:val="19"/>
                <w:szCs w:val="19"/>
              </w:rPr>
              <w:t xml:space="preserve">How </w:t>
            </w:r>
            <w:proofErr w:type="spellStart"/>
            <w:r>
              <w:rPr>
                <w:b/>
                <w:bCs/>
                <w:color w:val="FFFFFF"/>
                <w:sz w:val="19"/>
                <w:szCs w:val="19"/>
              </w:rPr>
              <w:t>we</w:t>
            </w:r>
            <w:proofErr w:type="spellEnd"/>
            <w:r>
              <w:rPr>
                <w:b/>
                <w:bCs/>
                <w:color w:val="FFFFFF"/>
                <w:sz w:val="19"/>
                <w:szCs w:val="19"/>
              </w:rPr>
              <w:t xml:space="preserve"> </w:t>
            </w:r>
            <w:proofErr w:type="spellStart"/>
            <w:r>
              <w:rPr>
                <w:b/>
                <w:bCs/>
                <w:color w:val="FFFFFF"/>
                <w:sz w:val="19"/>
                <w:szCs w:val="19"/>
              </w:rPr>
              <w:t>benefit</w:t>
            </w:r>
            <w:proofErr w:type="spellEnd"/>
          </w:p>
        </w:tc>
      </w:tr>
      <w:tr w:rsidR="00ED0799" w:rsidRPr="00271C3B" w14:paraId="2D22B93C" w14:textId="77777777">
        <w:tc>
          <w:tcPr>
            <w:tcW w:w="1800" w:type="dxa"/>
            <w:shd w:val="clear" w:color="auto" w:fill="F3F4F6"/>
            <w:tcMar>
              <w:top w:w="80" w:type="dxa"/>
              <w:left w:w="120" w:type="dxa"/>
              <w:bottom w:w="80" w:type="dxa"/>
              <w:right w:w="80" w:type="dxa"/>
            </w:tcMar>
          </w:tcPr>
          <w:p w14:paraId="190332B8" w14:textId="77777777" w:rsidR="00ED0799" w:rsidRDefault="00000000">
            <w:r>
              <w:rPr>
                <w:color w:val="1B2A4A"/>
                <w:sz w:val="20"/>
                <w:szCs w:val="20"/>
              </w:rPr>
              <w:t>GOPACS</w:t>
            </w:r>
          </w:p>
        </w:tc>
        <w:tc>
          <w:tcPr>
            <w:tcW w:w="3400" w:type="dxa"/>
            <w:shd w:val="clear" w:color="auto" w:fill="FFFFFF"/>
            <w:tcMar>
              <w:top w:w="80" w:type="dxa"/>
              <w:left w:w="120" w:type="dxa"/>
              <w:bottom w:w="80" w:type="dxa"/>
              <w:right w:w="80" w:type="dxa"/>
            </w:tcMar>
          </w:tcPr>
          <w:p w14:paraId="2ABD8227" w14:textId="77777777" w:rsidR="00ED0799" w:rsidRPr="00090DFF" w:rsidRDefault="00000000">
            <w:pPr>
              <w:rPr>
                <w:lang w:val="en-US"/>
              </w:rPr>
            </w:pPr>
            <w:r w:rsidRPr="00090DFF">
              <w:rPr>
                <w:sz w:val="20"/>
                <w:szCs w:val="20"/>
                <w:lang w:val="en-US"/>
              </w:rPr>
              <w:t>Grid Operator Platform Avoiding Congestion with Sustainable energy sources. A market platform where DSOs post flexibility needs and aggregators bid.</w:t>
            </w:r>
          </w:p>
        </w:tc>
        <w:tc>
          <w:tcPr>
            <w:tcW w:w="3800" w:type="dxa"/>
            <w:shd w:val="clear" w:color="auto" w:fill="FFFFFF"/>
            <w:tcMar>
              <w:top w:w="80" w:type="dxa"/>
              <w:left w:w="120" w:type="dxa"/>
              <w:bottom w:w="80" w:type="dxa"/>
              <w:right w:w="80" w:type="dxa"/>
            </w:tcMar>
          </w:tcPr>
          <w:p w14:paraId="4336ECAE" w14:textId="77777777" w:rsidR="00ED0799" w:rsidRPr="00090DFF" w:rsidRDefault="00000000">
            <w:pPr>
              <w:rPr>
                <w:lang w:val="en-US"/>
              </w:rPr>
            </w:pPr>
            <w:r w:rsidRPr="00090DFF">
              <w:rPr>
                <w:sz w:val="20"/>
                <w:szCs w:val="20"/>
                <w:lang w:val="en-US"/>
              </w:rPr>
              <w:t>Flexibility aggregators (like Energy Pool) can bid industrial assets into GOPACS auctions and earn dispatch fees from DSOs.</w:t>
            </w:r>
          </w:p>
        </w:tc>
      </w:tr>
      <w:tr w:rsidR="00ED0799" w:rsidRPr="00271C3B" w14:paraId="637A4503" w14:textId="77777777">
        <w:tc>
          <w:tcPr>
            <w:tcW w:w="1800" w:type="dxa"/>
            <w:shd w:val="clear" w:color="auto" w:fill="F3F4F6"/>
            <w:tcMar>
              <w:top w:w="80" w:type="dxa"/>
              <w:left w:w="120" w:type="dxa"/>
              <w:bottom w:w="80" w:type="dxa"/>
              <w:right w:w="80" w:type="dxa"/>
            </w:tcMar>
          </w:tcPr>
          <w:p w14:paraId="28290D76" w14:textId="77777777" w:rsidR="00ED0799" w:rsidRDefault="00000000">
            <w:r>
              <w:rPr>
                <w:color w:val="1B2A4A"/>
                <w:sz w:val="20"/>
                <w:szCs w:val="20"/>
              </w:rPr>
              <w:t>CODS</w:t>
            </w:r>
          </w:p>
        </w:tc>
        <w:tc>
          <w:tcPr>
            <w:tcW w:w="3400" w:type="dxa"/>
            <w:shd w:val="clear" w:color="auto" w:fill="FFFFFF"/>
            <w:tcMar>
              <w:top w:w="80" w:type="dxa"/>
              <w:left w:w="120" w:type="dxa"/>
              <w:bottom w:w="80" w:type="dxa"/>
              <w:right w:w="80" w:type="dxa"/>
            </w:tcMar>
          </w:tcPr>
          <w:p w14:paraId="49F63977" w14:textId="77777777" w:rsidR="00ED0799" w:rsidRPr="00090DFF" w:rsidRDefault="00000000">
            <w:pPr>
              <w:rPr>
                <w:lang w:val="en-US"/>
              </w:rPr>
            </w:pPr>
            <w:r w:rsidRPr="00090DFF">
              <w:rPr>
                <w:sz w:val="20"/>
                <w:szCs w:val="20"/>
                <w:lang w:val="en-US"/>
              </w:rPr>
              <w:t xml:space="preserve">Congestion Management System. The operational framework by which a DSO activates a flexibility </w:t>
            </w:r>
            <w:proofErr w:type="gramStart"/>
            <w:r w:rsidRPr="00090DFF">
              <w:rPr>
                <w:sz w:val="20"/>
                <w:szCs w:val="20"/>
                <w:lang w:val="en-US"/>
              </w:rPr>
              <w:t>contract it</w:t>
            </w:r>
            <w:proofErr w:type="gramEnd"/>
            <w:r w:rsidRPr="00090DFF">
              <w:rPr>
                <w:sz w:val="20"/>
                <w:szCs w:val="20"/>
                <w:lang w:val="en-US"/>
              </w:rPr>
              <w:t xml:space="preserve"> has already signed.</w:t>
            </w:r>
          </w:p>
        </w:tc>
        <w:tc>
          <w:tcPr>
            <w:tcW w:w="3800" w:type="dxa"/>
            <w:shd w:val="clear" w:color="auto" w:fill="FFFFFF"/>
            <w:tcMar>
              <w:top w:w="80" w:type="dxa"/>
              <w:left w:w="120" w:type="dxa"/>
              <w:bottom w:w="80" w:type="dxa"/>
              <w:right w:w="80" w:type="dxa"/>
            </w:tcMar>
          </w:tcPr>
          <w:p w14:paraId="06075CA8" w14:textId="77777777" w:rsidR="00ED0799" w:rsidRPr="00090DFF" w:rsidRDefault="00000000">
            <w:pPr>
              <w:rPr>
                <w:lang w:val="en-US"/>
              </w:rPr>
            </w:pPr>
            <w:r w:rsidRPr="00090DFF">
              <w:rPr>
                <w:sz w:val="20"/>
                <w:szCs w:val="20"/>
                <w:lang w:val="en-US"/>
              </w:rPr>
              <w:t>Once a contract is signed, assets in congested areas receive activation payments whenever the DSO needs load relief — typically during peak hours.</w:t>
            </w:r>
          </w:p>
        </w:tc>
      </w:tr>
    </w:tbl>
    <w:p w14:paraId="64B675D4" w14:textId="77777777" w:rsidR="00ED0799" w:rsidRPr="00090DFF" w:rsidRDefault="00ED0799">
      <w:pPr>
        <w:spacing w:before="200"/>
        <w:rPr>
          <w:lang w:val="en-US"/>
        </w:rPr>
      </w:pPr>
    </w:p>
    <w:p w14:paraId="46D33BE1" w14:textId="77777777" w:rsidR="00ED0799" w:rsidRPr="00090DFF" w:rsidRDefault="00000000">
      <w:pPr>
        <w:pBdr>
          <w:left w:val="single" w:sz="20" w:space="0" w:color="15803D"/>
        </w:pBdr>
        <w:shd w:val="clear" w:color="auto" w:fill="DCFCE7"/>
        <w:spacing w:before="120" w:after="120"/>
        <w:ind w:left="360" w:right="200"/>
        <w:rPr>
          <w:lang w:val="en-US"/>
        </w:rPr>
      </w:pPr>
      <w:r w:rsidRPr="00090DFF">
        <w:rPr>
          <w:i/>
          <w:iCs/>
          <w:color w:val="111827"/>
          <w:sz w:val="21"/>
          <w:szCs w:val="21"/>
          <w:lang w:val="en-US"/>
        </w:rPr>
        <w:t>Market rates (2024): DSOs pay €40,000–€150,000 per MW per year for certified flexibility in congested areas. Emergency dispatch can reach €300,000/MW/year on an event basis. A single 50 MW aggregation in a Tier 1 area represents €2M–€7.5M annual revenue potential.</w:t>
      </w:r>
    </w:p>
    <w:p w14:paraId="30ACF5DD" w14:textId="77777777" w:rsidR="00ED0799" w:rsidRPr="00090DFF" w:rsidRDefault="00000000">
      <w:pPr>
        <w:rPr>
          <w:lang w:val="en-US"/>
        </w:rPr>
      </w:pPr>
      <w:r w:rsidRPr="00090DFF">
        <w:rPr>
          <w:lang w:val="en-US"/>
        </w:rPr>
        <w:br w:type="page"/>
      </w:r>
    </w:p>
    <w:p w14:paraId="7660F1EE" w14:textId="77777777" w:rsidR="00ED0799" w:rsidRPr="00090DFF" w:rsidRDefault="00000000">
      <w:pPr>
        <w:pStyle w:val="Titre1"/>
        <w:spacing w:after="180"/>
        <w:rPr>
          <w:lang w:val="en-US"/>
        </w:rPr>
      </w:pPr>
      <w:r w:rsidRPr="00090DFF">
        <w:rPr>
          <w:lang w:val="en-US"/>
        </w:rPr>
        <w:lastRenderedPageBreak/>
        <w:t>3</w:t>
      </w:r>
      <w:proofErr w:type="gramStart"/>
      <w:r w:rsidRPr="00090DFF">
        <w:rPr>
          <w:lang w:val="en-US"/>
        </w:rPr>
        <w:t>.  Data</w:t>
      </w:r>
      <w:proofErr w:type="gramEnd"/>
      <w:r w:rsidRPr="00090DFF">
        <w:rPr>
          <w:lang w:val="en-US"/>
        </w:rPr>
        <w:t xml:space="preserve"> Sources</w:t>
      </w:r>
    </w:p>
    <w:p w14:paraId="002E1EB7" w14:textId="77777777" w:rsidR="00ED0799" w:rsidRPr="00090DFF" w:rsidRDefault="00000000">
      <w:pPr>
        <w:spacing w:before="80" w:after="80"/>
        <w:jc w:val="both"/>
        <w:rPr>
          <w:lang w:val="en-US"/>
        </w:rPr>
      </w:pPr>
      <w:r w:rsidRPr="00090DFF">
        <w:rPr>
          <w:lang w:val="en-US"/>
        </w:rPr>
        <w:t xml:space="preserve">All data is published by the Dutch DSOs and </w:t>
      </w:r>
      <w:proofErr w:type="spellStart"/>
      <w:r w:rsidRPr="00090DFF">
        <w:rPr>
          <w:lang w:val="en-US"/>
        </w:rPr>
        <w:t>TenneT</w:t>
      </w:r>
      <w:proofErr w:type="spellEnd"/>
      <w:r w:rsidRPr="00090DFF">
        <w:rPr>
          <w:lang w:val="en-US"/>
        </w:rPr>
        <w:t xml:space="preserve"> via the national </w:t>
      </w:r>
      <w:proofErr w:type="spellStart"/>
      <w:r w:rsidRPr="00090DFF">
        <w:rPr>
          <w:lang w:val="en-US"/>
        </w:rPr>
        <w:t>Capaciteitskaart</w:t>
      </w:r>
      <w:proofErr w:type="spellEnd"/>
      <w:r w:rsidRPr="00090DFF">
        <w:rPr>
          <w:lang w:val="en-US"/>
        </w:rPr>
        <w:t xml:space="preserve"> (Capacity Map) portal — a legally mandated transparency requirement. The snapshot used in this analysis is dated November 2024. All five files use semicolon (;) as field separator and a comma (,) as the decimal character, following European conventions.</w:t>
      </w:r>
    </w:p>
    <w:p w14:paraId="045D11A6" w14:textId="77777777" w:rsidR="00ED0799" w:rsidRPr="00090DFF" w:rsidRDefault="00ED0799">
      <w:pPr>
        <w:spacing w:before="240"/>
        <w:rPr>
          <w:lang w:val="en-US"/>
        </w:rPr>
      </w:pPr>
    </w:p>
    <w:p w14:paraId="017AC582" w14:textId="77777777" w:rsidR="00ED0799" w:rsidRDefault="00000000">
      <w:pPr>
        <w:pStyle w:val="Titre2"/>
        <w:spacing w:before="340" w:after="120"/>
      </w:pPr>
      <w:proofErr w:type="gramStart"/>
      <w:r>
        <w:t xml:space="preserve">3.1  </w:t>
      </w:r>
      <w:proofErr w:type="spellStart"/>
      <w:r>
        <w:t>Dataset</w:t>
      </w:r>
      <w:proofErr w:type="spellEnd"/>
      <w:proofErr w:type="gramEnd"/>
      <w:r>
        <w:t xml:space="preserve"> </w:t>
      </w:r>
      <w:proofErr w:type="spellStart"/>
      <w:r>
        <w:t>Overview</w:t>
      </w:r>
      <w:proofErr w:type="spellEnd"/>
    </w:p>
    <w:tbl>
      <w:tblPr>
        <w:tblStyle w:val="a2"/>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2200"/>
        <w:gridCol w:w="900"/>
        <w:gridCol w:w="4900"/>
      </w:tblGrid>
      <w:tr w:rsidR="00ED0799" w14:paraId="1DF6ECE2" w14:textId="77777777">
        <w:tc>
          <w:tcPr>
            <w:tcW w:w="1000" w:type="dxa"/>
            <w:shd w:val="clear" w:color="auto" w:fill="1B2A4A"/>
            <w:tcMar>
              <w:top w:w="80" w:type="dxa"/>
              <w:left w:w="120" w:type="dxa"/>
              <w:bottom w:w="80" w:type="dxa"/>
              <w:right w:w="80" w:type="dxa"/>
            </w:tcMar>
          </w:tcPr>
          <w:p w14:paraId="5DF7B08D" w14:textId="77777777" w:rsidR="00ED0799" w:rsidRDefault="00000000">
            <w:r>
              <w:rPr>
                <w:b/>
                <w:bCs/>
                <w:color w:val="FFFFFF"/>
                <w:sz w:val="19"/>
                <w:szCs w:val="19"/>
              </w:rPr>
              <w:t>Variable</w:t>
            </w:r>
          </w:p>
        </w:tc>
        <w:tc>
          <w:tcPr>
            <w:tcW w:w="2200" w:type="dxa"/>
            <w:shd w:val="clear" w:color="auto" w:fill="1B2A4A"/>
            <w:tcMar>
              <w:top w:w="80" w:type="dxa"/>
              <w:left w:w="120" w:type="dxa"/>
              <w:bottom w:w="80" w:type="dxa"/>
              <w:right w:w="80" w:type="dxa"/>
            </w:tcMar>
          </w:tcPr>
          <w:p w14:paraId="023CFE37" w14:textId="77777777" w:rsidR="00ED0799" w:rsidRDefault="00000000">
            <w:r>
              <w:rPr>
                <w:b/>
                <w:bCs/>
                <w:color w:val="FFFFFF"/>
                <w:sz w:val="19"/>
                <w:szCs w:val="19"/>
              </w:rPr>
              <w:t>File</w:t>
            </w:r>
          </w:p>
        </w:tc>
        <w:tc>
          <w:tcPr>
            <w:tcW w:w="900" w:type="dxa"/>
            <w:shd w:val="clear" w:color="auto" w:fill="1B2A4A"/>
            <w:tcMar>
              <w:top w:w="80" w:type="dxa"/>
              <w:left w:w="120" w:type="dxa"/>
              <w:bottom w:w="80" w:type="dxa"/>
              <w:right w:w="80" w:type="dxa"/>
            </w:tcMar>
          </w:tcPr>
          <w:p w14:paraId="78F13EF2" w14:textId="77777777" w:rsidR="00ED0799" w:rsidRDefault="00000000">
            <w:proofErr w:type="spellStart"/>
            <w:r>
              <w:rPr>
                <w:b/>
                <w:bCs/>
                <w:color w:val="FFFFFF"/>
                <w:sz w:val="19"/>
                <w:szCs w:val="19"/>
              </w:rPr>
              <w:t>Rows</w:t>
            </w:r>
            <w:proofErr w:type="spellEnd"/>
          </w:p>
        </w:tc>
        <w:tc>
          <w:tcPr>
            <w:tcW w:w="4900" w:type="dxa"/>
            <w:shd w:val="clear" w:color="auto" w:fill="1B2A4A"/>
            <w:tcMar>
              <w:top w:w="80" w:type="dxa"/>
              <w:left w:w="120" w:type="dxa"/>
              <w:bottom w:w="80" w:type="dxa"/>
              <w:right w:w="80" w:type="dxa"/>
            </w:tcMar>
          </w:tcPr>
          <w:p w14:paraId="5A08C83F" w14:textId="77777777" w:rsidR="00ED0799" w:rsidRDefault="00000000">
            <w:r>
              <w:rPr>
                <w:b/>
                <w:bCs/>
                <w:color w:val="FFFFFF"/>
                <w:sz w:val="19"/>
                <w:szCs w:val="19"/>
              </w:rPr>
              <w:t>Key content</w:t>
            </w:r>
          </w:p>
        </w:tc>
      </w:tr>
      <w:tr w:rsidR="00ED0799" w:rsidRPr="00271C3B" w14:paraId="1A7EE080" w14:textId="77777777">
        <w:tc>
          <w:tcPr>
            <w:tcW w:w="1000" w:type="dxa"/>
            <w:shd w:val="clear" w:color="auto" w:fill="F3F4F6"/>
            <w:tcMar>
              <w:top w:w="80" w:type="dxa"/>
              <w:left w:w="120" w:type="dxa"/>
              <w:bottom w:w="80" w:type="dxa"/>
              <w:right w:w="80" w:type="dxa"/>
            </w:tcMar>
          </w:tcPr>
          <w:p w14:paraId="24EA6555" w14:textId="77777777" w:rsidR="00ED0799" w:rsidRDefault="00000000">
            <w:proofErr w:type="gramStart"/>
            <w:r>
              <w:rPr>
                <w:color w:val="1B2A4A"/>
                <w:sz w:val="20"/>
                <w:szCs w:val="20"/>
              </w:rPr>
              <w:t>pc</w:t>
            </w:r>
            <w:proofErr w:type="gramEnd"/>
            <w:r>
              <w:rPr>
                <w:color w:val="1B2A4A"/>
                <w:sz w:val="20"/>
                <w:szCs w:val="20"/>
              </w:rPr>
              <w:t>6</w:t>
            </w:r>
          </w:p>
        </w:tc>
        <w:tc>
          <w:tcPr>
            <w:tcW w:w="2200" w:type="dxa"/>
            <w:shd w:val="clear" w:color="auto" w:fill="FFFFFF"/>
            <w:tcMar>
              <w:top w:w="80" w:type="dxa"/>
              <w:left w:w="120" w:type="dxa"/>
              <w:bottom w:w="80" w:type="dxa"/>
              <w:right w:w="80" w:type="dxa"/>
            </w:tcMar>
          </w:tcPr>
          <w:p w14:paraId="4F3E2F71" w14:textId="77777777" w:rsidR="00ED0799" w:rsidRDefault="00000000">
            <w:r>
              <w:rPr>
                <w:sz w:val="20"/>
                <w:szCs w:val="20"/>
              </w:rPr>
              <w:t>congestie_pc6.csv</w:t>
            </w:r>
          </w:p>
        </w:tc>
        <w:tc>
          <w:tcPr>
            <w:tcW w:w="900" w:type="dxa"/>
            <w:shd w:val="clear" w:color="auto" w:fill="FFFFFF"/>
            <w:tcMar>
              <w:top w:w="80" w:type="dxa"/>
              <w:left w:w="120" w:type="dxa"/>
              <w:bottom w:w="80" w:type="dxa"/>
              <w:right w:w="80" w:type="dxa"/>
            </w:tcMar>
          </w:tcPr>
          <w:p w14:paraId="1FAED96B" w14:textId="77777777" w:rsidR="00ED0799" w:rsidRDefault="00000000">
            <w:r>
              <w:rPr>
                <w:sz w:val="20"/>
                <w:szCs w:val="20"/>
              </w:rPr>
              <w:t>462,606</w:t>
            </w:r>
          </w:p>
        </w:tc>
        <w:tc>
          <w:tcPr>
            <w:tcW w:w="4900" w:type="dxa"/>
            <w:shd w:val="clear" w:color="auto" w:fill="FFFFFF"/>
            <w:tcMar>
              <w:top w:w="80" w:type="dxa"/>
              <w:left w:w="120" w:type="dxa"/>
              <w:bottom w:w="80" w:type="dxa"/>
              <w:right w:w="80" w:type="dxa"/>
            </w:tcMar>
          </w:tcPr>
          <w:p w14:paraId="11D7AFC5" w14:textId="77777777" w:rsidR="00ED0799" w:rsidRPr="00090DFF" w:rsidRDefault="00000000">
            <w:pPr>
              <w:rPr>
                <w:lang w:val="en-US"/>
              </w:rPr>
            </w:pPr>
            <w:r w:rsidRPr="00090DFF">
              <w:rPr>
                <w:sz w:val="20"/>
                <w:szCs w:val="20"/>
                <w:lang w:val="en-US"/>
              </w:rPr>
              <w:t xml:space="preserve">One row per 6-digit postcode. Congestion color codes (0–3) for consumption and generation. Links to supply area, </w:t>
            </w:r>
            <w:proofErr w:type="spellStart"/>
            <w:r w:rsidRPr="00090DFF">
              <w:rPr>
                <w:sz w:val="20"/>
                <w:szCs w:val="20"/>
                <w:lang w:val="en-US"/>
              </w:rPr>
              <w:t>TenneT</w:t>
            </w:r>
            <w:proofErr w:type="spellEnd"/>
            <w:r w:rsidRPr="00090DFF">
              <w:rPr>
                <w:sz w:val="20"/>
                <w:szCs w:val="20"/>
                <w:lang w:val="en-US"/>
              </w:rPr>
              <w:t xml:space="preserve"> substation, DSO, municipality, and province.</w:t>
            </w:r>
          </w:p>
        </w:tc>
      </w:tr>
      <w:tr w:rsidR="00ED0799" w:rsidRPr="00271C3B" w14:paraId="321E48A6" w14:textId="77777777">
        <w:tc>
          <w:tcPr>
            <w:tcW w:w="1000" w:type="dxa"/>
            <w:shd w:val="clear" w:color="auto" w:fill="F3F4F6"/>
            <w:tcMar>
              <w:top w:w="80" w:type="dxa"/>
              <w:left w:w="120" w:type="dxa"/>
              <w:bottom w:w="80" w:type="dxa"/>
              <w:right w:w="80" w:type="dxa"/>
            </w:tcMar>
          </w:tcPr>
          <w:p w14:paraId="1077505D" w14:textId="77777777" w:rsidR="00ED0799" w:rsidRDefault="00000000">
            <w:proofErr w:type="gramStart"/>
            <w:r>
              <w:rPr>
                <w:color w:val="1B2A4A"/>
                <w:sz w:val="20"/>
                <w:szCs w:val="20"/>
              </w:rPr>
              <w:t>vg</w:t>
            </w:r>
            <w:proofErr w:type="gramEnd"/>
          </w:p>
        </w:tc>
        <w:tc>
          <w:tcPr>
            <w:tcW w:w="2200" w:type="dxa"/>
            <w:shd w:val="clear" w:color="auto" w:fill="FFFFFF"/>
            <w:tcMar>
              <w:top w:w="80" w:type="dxa"/>
              <w:left w:w="120" w:type="dxa"/>
              <w:bottom w:w="80" w:type="dxa"/>
              <w:right w:w="80" w:type="dxa"/>
            </w:tcMar>
          </w:tcPr>
          <w:p w14:paraId="4C52CCA9" w14:textId="77777777" w:rsidR="00ED0799" w:rsidRDefault="00000000">
            <w:r>
              <w:rPr>
                <w:sz w:val="20"/>
                <w:szCs w:val="20"/>
              </w:rPr>
              <w:t>voedingsgebieden.csv</w:t>
            </w:r>
          </w:p>
        </w:tc>
        <w:tc>
          <w:tcPr>
            <w:tcW w:w="900" w:type="dxa"/>
            <w:shd w:val="clear" w:color="auto" w:fill="FFFFFF"/>
            <w:tcMar>
              <w:top w:w="80" w:type="dxa"/>
              <w:left w:w="120" w:type="dxa"/>
              <w:bottom w:w="80" w:type="dxa"/>
              <w:right w:w="80" w:type="dxa"/>
            </w:tcMar>
          </w:tcPr>
          <w:p w14:paraId="1F82572C" w14:textId="77777777" w:rsidR="00ED0799" w:rsidRDefault="00000000">
            <w:r>
              <w:rPr>
                <w:sz w:val="20"/>
                <w:szCs w:val="20"/>
              </w:rPr>
              <w:t>608</w:t>
            </w:r>
          </w:p>
        </w:tc>
        <w:tc>
          <w:tcPr>
            <w:tcW w:w="4900" w:type="dxa"/>
            <w:shd w:val="clear" w:color="auto" w:fill="FFFFFF"/>
            <w:tcMar>
              <w:top w:w="80" w:type="dxa"/>
              <w:left w:w="120" w:type="dxa"/>
              <w:bottom w:w="80" w:type="dxa"/>
              <w:right w:w="80" w:type="dxa"/>
            </w:tcMar>
          </w:tcPr>
          <w:p w14:paraId="6656FC69" w14:textId="77777777" w:rsidR="00ED0799" w:rsidRPr="00090DFF" w:rsidRDefault="00000000">
            <w:pPr>
              <w:rPr>
                <w:lang w:val="en-US"/>
              </w:rPr>
            </w:pPr>
            <w:r w:rsidRPr="00090DFF">
              <w:rPr>
                <w:sz w:val="20"/>
                <w:szCs w:val="20"/>
                <w:lang w:val="en-US"/>
              </w:rPr>
              <w:t>One row per DSO supply area. Physical capacity in MW (available and required), queue depth in MW, number of unique connection requests. The primary analytical table — only this file contains actual MW figures.</w:t>
            </w:r>
          </w:p>
        </w:tc>
      </w:tr>
      <w:tr w:rsidR="00ED0799" w:rsidRPr="00271C3B" w14:paraId="679D5706" w14:textId="77777777">
        <w:tc>
          <w:tcPr>
            <w:tcW w:w="1000" w:type="dxa"/>
            <w:shd w:val="clear" w:color="auto" w:fill="F3F4F6"/>
            <w:tcMar>
              <w:top w:w="80" w:type="dxa"/>
              <w:left w:w="120" w:type="dxa"/>
              <w:bottom w:w="80" w:type="dxa"/>
              <w:right w:w="80" w:type="dxa"/>
            </w:tcMar>
          </w:tcPr>
          <w:p w14:paraId="4ED5CF7C" w14:textId="77777777" w:rsidR="00ED0799" w:rsidRDefault="00000000">
            <w:proofErr w:type="gramStart"/>
            <w:r>
              <w:rPr>
                <w:color w:val="1B2A4A"/>
                <w:sz w:val="20"/>
                <w:szCs w:val="20"/>
              </w:rPr>
              <w:t>tg</w:t>
            </w:r>
            <w:proofErr w:type="gramEnd"/>
          </w:p>
        </w:tc>
        <w:tc>
          <w:tcPr>
            <w:tcW w:w="2200" w:type="dxa"/>
            <w:shd w:val="clear" w:color="auto" w:fill="FFFFFF"/>
            <w:tcMar>
              <w:top w:w="80" w:type="dxa"/>
              <w:left w:w="120" w:type="dxa"/>
              <w:bottom w:w="80" w:type="dxa"/>
              <w:right w:w="80" w:type="dxa"/>
            </w:tcMar>
          </w:tcPr>
          <w:p w14:paraId="7B85B750" w14:textId="77777777" w:rsidR="00ED0799" w:rsidRDefault="00000000">
            <w:r>
              <w:rPr>
                <w:sz w:val="20"/>
                <w:szCs w:val="20"/>
              </w:rPr>
              <w:t>tennetgebieden.csv</w:t>
            </w:r>
          </w:p>
        </w:tc>
        <w:tc>
          <w:tcPr>
            <w:tcW w:w="900" w:type="dxa"/>
            <w:shd w:val="clear" w:color="auto" w:fill="FFFFFF"/>
            <w:tcMar>
              <w:top w:w="80" w:type="dxa"/>
              <w:left w:w="120" w:type="dxa"/>
              <w:bottom w:w="80" w:type="dxa"/>
              <w:right w:w="80" w:type="dxa"/>
            </w:tcMar>
          </w:tcPr>
          <w:p w14:paraId="53D66E26" w14:textId="77777777" w:rsidR="00ED0799" w:rsidRDefault="00000000">
            <w:r>
              <w:rPr>
                <w:sz w:val="20"/>
                <w:szCs w:val="20"/>
              </w:rPr>
              <w:t>150</w:t>
            </w:r>
          </w:p>
        </w:tc>
        <w:tc>
          <w:tcPr>
            <w:tcW w:w="4900" w:type="dxa"/>
            <w:shd w:val="clear" w:color="auto" w:fill="FFFFFF"/>
            <w:tcMar>
              <w:top w:w="80" w:type="dxa"/>
              <w:left w:w="120" w:type="dxa"/>
              <w:bottom w:w="80" w:type="dxa"/>
              <w:right w:w="80" w:type="dxa"/>
            </w:tcMar>
          </w:tcPr>
          <w:p w14:paraId="644C8BD5" w14:textId="77777777" w:rsidR="00ED0799" w:rsidRPr="00090DFF" w:rsidRDefault="00000000">
            <w:pPr>
              <w:rPr>
                <w:lang w:val="en-US"/>
              </w:rPr>
            </w:pPr>
            <w:r w:rsidRPr="00090DFF">
              <w:rPr>
                <w:sz w:val="20"/>
                <w:szCs w:val="20"/>
                <w:lang w:val="en-US"/>
              </w:rPr>
              <w:t xml:space="preserve">Same structure as vg but at </w:t>
            </w:r>
            <w:proofErr w:type="spellStart"/>
            <w:r w:rsidRPr="00090DFF">
              <w:rPr>
                <w:sz w:val="20"/>
                <w:szCs w:val="20"/>
                <w:lang w:val="en-US"/>
              </w:rPr>
              <w:t>TenneT</w:t>
            </w:r>
            <w:proofErr w:type="spellEnd"/>
            <w:r w:rsidRPr="00090DFF">
              <w:rPr>
                <w:sz w:val="20"/>
                <w:szCs w:val="20"/>
                <w:lang w:val="en-US"/>
              </w:rPr>
              <w:t xml:space="preserve"> transmission level. Used for cross-referencing HV stress.</w:t>
            </w:r>
          </w:p>
        </w:tc>
      </w:tr>
      <w:tr w:rsidR="00ED0799" w:rsidRPr="00271C3B" w14:paraId="5A60D65D" w14:textId="77777777">
        <w:tc>
          <w:tcPr>
            <w:tcW w:w="1000" w:type="dxa"/>
            <w:shd w:val="clear" w:color="auto" w:fill="F3F4F6"/>
            <w:tcMar>
              <w:top w:w="80" w:type="dxa"/>
              <w:left w:w="120" w:type="dxa"/>
              <w:bottom w:w="80" w:type="dxa"/>
              <w:right w:w="80" w:type="dxa"/>
            </w:tcMar>
          </w:tcPr>
          <w:p w14:paraId="1A20698F" w14:textId="77777777" w:rsidR="00ED0799" w:rsidRDefault="00000000">
            <w:proofErr w:type="spellStart"/>
            <w:proofErr w:type="gramStart"/>
            <w:r>
              <w:rPr>
                <w:color w:val="1B2A4A"/>
                <w:sz w:val="20"/>
                <w:szCs w:val="20"/>
              </w:rPr>
              <w:t>tc</w:t>
            </w:r>
            <w:proofErr w:type="spellEnd"/>
            <w:proofErr w:type="gramEnd"/>
          </w:p>
        </w:tc>
        <w:tc>
          <w:tcPr>
            <w:tcW w:w="2200" w:type="dxa"/>
            <w:shd w:val="clear" w:color="auto" w:fill="FFFFFF"/>
            <w:tcMar>
              <w:top w:w="80" w:type="dxa"/>
              <w:left w:w="120" w:type="dxa"/>
              <w:bottom w:w="80" w:type="dxa"/>
              <w:right w:w="80" w:type="dxa"/>
            </w:tcMar>
          </w:tcPr>
          <w:p w14:paraId="687E4766" w14:textId="77777777" w:rsidR="00ED0799" w:rsidRDefault="00000000">
            <w:r>
              <w:rPr>
                <w:sz w:val="20"/>
                <w:szCs w:val="20"/>
              </w:rPr>
              <w:t>tennetcongestie.csv</w:t>
            </w:r>
          </w:p>
        </w:tc>
        <w:tc>
          <w:tcPr>
            <w:tcW w:w="900" w:type="dxa"/>
            <w:shd w:val="clear" w:color="auto" w:fill="FFFFFF"/>
            <w:tcMar>
              <w:top w:w="80" w:type="dxa"/>
              <w:left w:w="120" w:type="dxa"/>
              <w:bottom w:w="80" w:type="dxa"/>
              <w:right w:w="80" w:type="dxa"/>
            </w:tcMar>
          </w:tcPr>
          <w:p w14:paraId="4F85F396" w14:textId="77777777" w:rsidR="00ED0799" w:rsidRDefault="00000000">
            <w:r>
              <w:rPr>
                <w:sz w:val="20"/>
                <w:szCs w:val="20"/>
              </w:rPr>
              <w:t>271</w:t>
            </w:r>
          </w:p>
        </w:tc>
        <w:tc>
          <w:tcPr>
            <w:tcW w:w="4900" w:type="dxa"/>
            <w:shd w:val="clear" w:color="auto" w:fill="FFFFFF"/>
            <w:tcMar>
              <w:top w:w="80" w:type="dxa"/>
              <w:left w:w="120" w:type="dxa"/>
              <w:bottom w:w="80" w:type="dxa"/>
              <w:right w:w="80" w:type="dxa"/>
            </w:tcMar>
          </w:tcPr>
          <w:p w14:paraId="60DEB208" w14:textId="77777777" w:rsidR="00ED0799" w:rsidRPr="00090DFF" w:rsidRDefault="00000000">
            <w:pPr>
              <w:rPr>
                <w:lang w:val="en-US"/>
              </w:rPr>
            </w:pPr>
            <w:r w:rsidRPr="00090DFF">
              <w:rPr>
                <w:sz w:val="20"/>
                <w:szCs w:val="20"/>
                <w:lang w:val="en-US"/>
              </w:rPr>
              <w:t xml:space="preserve">Maps </w:t>
            </w:r>
            <w:proofErr w:type="spellStart"/>
            <w:r w:rsidRPr="00090DFF">
              <w:rPr>
                <w:sz w:val="20"/>
                <w:szCs w:val="20"/>
                <w:lang w:val="en-US"/>
              </w:rPr>
              <w:t>TenneT</w:t>
            </w:r>
            <w:proofErr w:type="spellEnd"/>
            <w:r w:rsidRPr="00090DFF">
              <w:rPr>
                <w:sz w:val="20"/>
                <w:szCs w:val="20"/>
                <w:lang w:val="en-US"/>
              </w:rPr>
              <w:t xml:space="preserve"> substations to their congestion areas and color codes.</w:t>
            </w:r>
          </w:p>
        </w:tc>
      </w:tr>
      <w:tr w:rsidR="00ED0799" w14:paraId="1C7DB259" w14:textId="77777777">
        <w:tc>
          <w:tcPr>
            <w:tcW w:w="1000" w:type="dxa"/>
            <w:shd w:val="clear" w:color="auto" w:fill="F3F4F6"/>
            <w:tcMar>
              <w:top w:w="80" w:type="dxa"/>
              <w:left w:w="120" w:type="dxa"/>
              <w:bottom w:w="80" w:type="dxa"/>
              <w:right w:w="80" w:type="dxa"/>
            </w:tcMar>
          </w:tcPr>
          <w:p w14:paraId="500C987B" w14:textId="77777777" w:rsidR="00ED0799" w:rsidRDefault="00000000">
            <w:proofErr w:type="spellStart"/>
            <w:proofErr w:type="gramStart"/>
            <w:r>
              <w:rPr>
                <w:color w:val="1B2A4A"/>
                <w:sz w:val="20"/>
                <w:szCs w:val="20"/>
              </w:rPr>
              <w:t>proj</w:t>
            </w:r>
            <w:proofErr w:type="spellEnd"/>
            <w:proofErr w:type="gramEnd"/>
          </w:p>
        </w:tc>
        <w:tc>
          <w:tcPr>
            <w:tcW w:w="2200" w:type="dxa"/>
            <w:shd w:val="clear" w:color="auto" w:fill="FFFFFF"/>
            <w:tcMar>
              <w:top w:w="80" w:type="dxa"/>
              <w:left w:w="120" w:type="dxa"/>
              <w:bottom w:w="80" w:type="dxa"/>
              <w:right w:w="80" w:type="dxa"/>
            </w:tcMar>
          </w:tcPr>
          <w:p w14:paraId="0E4299B4" w14:textId="77777777" w:rsidR="00ED0799" w:rsidRDefault="00000000">
            <w:r>
              <w:rPr>
                <w:sz w:val="20"/>
                <w:szCs w:val="20"/>
              </w:rPr>
              <w:t>projecten.csv</w:t>
            </w:r>
          </w:p>
        </w:tc>
        <w:tc>
          <w:tcPr>
            <w:tcW w:w="900" w:type="dxa"/>
            <w:shd w:val="clear" w:color="auto" w:fill="FFFFFF"/>
            <w:tcMar>
              <w:top w:w="80" w:type="dxa"/>
              <w:left w:w="120" w:type="dxa"/>
              <w:bottom w:w="80" w:type="dxa"/>
              <w:right w:w="80" w:type="dxa"/>
            </w:tcMar>
          </w:tcPr>
          <w:p w14:paraId="2C0F3AE6" w14:textId="77777777" w:rsidR="00ED0799" w:rsidRDefault="00000000">
            <w:r>
              <w:rPr>
                <w:sz w:val="20"/>
                <w:szCs w:val="20"/>
              </w:rPr>
              <w:t>945</w:t>
            </w:r>
          </w:p>
        </w:tc>
        <w:tc>
          <w:tcPr>
            <w:tcW w:w="4900" w:type="dxa"/>
            <w:shd w:val="clear" w:color="auto" w:fill="FFFFFF"/>
            <w:tcMar>
              <w:top w:w="80" w:type="dxa"/>
              <w:left w:w="120" w:type="dxa"/>
              <w:bottom w:w="80" w:type="dxa"/>
              <w:right w:w="80" w:type="dxa"/>
            </w:tcMar>
          </w:tcPr>
          <w:p w14:paraId="5F535F59" w14:textId="77777777" w:rsidR="00ED0799" w:rsidRDefault="00000000">
            <w:r w:rsidRPr="00090DFF">
              <w:rPr>
                <w:sz w:val="20"/>
                <w:szCs w:val="20"/>
                <w:lang w:val="en-US"/>
              </w:rPr>
              <w:t xml:space="preserve">Planned and in-progress grid upgrade projects. One row per project with target completion date and the area being relieved. </w:t>
            </w:r>
            <w:r>
              <w:rPr>
                <w:sz w:val="20"/>
                <w:szCs w:val="20"/>
              </w:rPr>
              <w:t xml:space="preserve">Used to </w:t>
            </w:r>
            <w:proofErr w:type="spellStart"/>
            <w:r>
              <w:rPr>
                <w:sz w:val="20"/>
                <w:szCs w:val="20"/>
              </w:rPr>
              <w:t>apply</w:t>
            </w:r>
            <w:proofErr w:type="spellEnd"/>
            <w:r>
              <w:rPr>
                <w:sz w:val="20"/>
                <w:szCs w:val="20"/>
              </w:rPr>
              <w:t xml:space="preserve"> the relief discount.</w:t>
            </w:r>
          </w:p>
        </w:tc>
      </w:tr>
    </w:tbl>
    <w:p w14:paraId="1D2FD215" w14:textId="77777777" w:rsidR="00ED0799" w:rsidRDefault="00ED0799">
      <w:pPr>
        <w:spacing w:before="240"/>
      </w:pPr>
    </w:p>
    <w:p w14:paraId="4E9B299F" w14:textId="77777777" w:rsidR="00ED0799" w:rsidRPr="00090DFF" w:rsidRDefault="00000000">
      <w:pPr>
        <w:pStyle w:val="Titre2"/>
        <w:spacing w:before="340" w:after="120"/>
        <w:rPr>
          <w:lang w:val="en-US"/>
        </w:rPr>
      </w:pPr>
      <w:proofErr w:type="gramStart"/>
      <w:r w:rsidRPr="00090DFF">
        <w:rPr>
          <w:lang w:val="en-US"/>
        </w:rPr>
        <w:t>3.2  The</w:t>
      </w:r>
      <w:proofErr w:type="gramEnd"/>
      <w:r w:rsidRPr="00090DFF">
        <w:rPr>
          <w:lang w:val="en-US"/>
        </w:rPr>
        <w:t xml:space="preserve"> Color Code System (pc6 table)</w:t>
      </w:r>
    </w:p>
    <w:p w14:paraId="3198A93B" w14:textId="77777777" w:rsidR="00ED0799" w:rsidRPr="00090DFF" w:rsidRDefault="00000000">
      <w:pPr>
        <w:spacing w:before="80" w:after="80"/>
        <w:jc w:val="both"/>
        <w:rPr>
          <w:lang w:val="en-US"/>
        </w:rPr>
      </w:pPr>
      <w:r w:rsidRPr="00090DFF">
        <w:rPr>
          <w:lang w:val="en-US"/>
        </w:rPr>
        <w:t xml:space="preserve">Each postcode is assigned two color codes — one for consumption demand and one for generation (feed-in) — reflecting the congestion status visible on the public </w:t>
      </w:r>
      <w:proofErr w:type="spellStart"/>
      <w:r w:rsidRPr="00090DFF">
        <w:rPr>
          <w:lang w:val="en-US"/>
        </w:rPr>
        <w:t>Capaciteitskaart</w:t>
      </w:r>
      <w:proofErr w:type="spellEnd"/>
      <w:r w:rsidRPr="00090DFF">
        <w:rPr>
          <w:lang w:val="en-US"/>
        </w:rPr>
        <w:t xml:space="preserve"> map:</w:t>
      </w:r>
    </w:p>
    <w:p w14:paraId="48A1088F" w14:textId="77777777" w:rsidR="00ED0799" w:rsidRPr="00090DFF" w:rsidRDefault="00ED0799">
      <w:pPr>
        <w:spacing w:before="160"/>
        <w:rPr>
          <w:lang w:val="en-US"/>
        </w:rPr>
      </w:pPr>
    </w:p>
    <w:tbl>
      <w:tblPr>
        <w:tblStyle w:val="a3"/>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100"/>
        <w:gridCol w:w="3650"/>
        <w:gridCol w:w="3650"/>
      </w:tblGrid>
      <w:tr w:rsidR="00ED0799" w14:paraId="0F5607CE" w14:textId="77777777">
        <w:tc>
          <w:tcPr>
            <w:tcW w:w="600" w:type="dxa"/>
            <w:shd w:val="clear" w:color="auto" w:fill="1B2A4A"/>
            <w:tcMar>
              <w:top w:w="80" w:type="dxa"/>
              <w:left w:w="120" w:type="dxa"/>
              <w:bottom w:w="80" w:type="dxa"/>
              <w:right w:w="80" w:type="dxa"/>
            </w:tcMar>
          </w:tcPr>
          <w:p w14:paraId="64D244C4" w14:textId="77777777" w:rsidR="00ED0799" w:rsidRDefault="00000000">
            <w:r>
              <w:rPr>
                <w:b/>
                <w:bCs/>
                <w:color w:val="FFFFFF"/>
                <w:sz w:val="19"/>
                <w:szCs w:val="19"/>
              </w:rPr>
              <w:t>Code</w:t>
            </w:r>
          </w:p>
        </w:tc>
        <w:tc>
          <w:tcPr>
            <w:tcW w:w="1100" w:type="dxa"/>
            <w:shd w:val="clear" w:color="auto" w:fill="1B2A4A"/>
            <w:tcMar>
              <w:top w:w="80" w:type="dxa"/>
              <w:left w:w="120" w:type="dxa"/>
              <w:bottom w:w="80" w:type="dxa"/>
              <w:right w:w="80" w:type="dxa"/>
            </w:tcMar>
          </w:tcPr>
          <w:p w14:paraId="71A505D7" w14:textId="77777777" w:rsidR="00ED0799" w:rsidRDefault="00000000">
            <w:proofErr w:type="spellStart"/>
            <w:r>
              <w:rPr>
                <w:b/>
                <w:bCs/>
                <w:color w:val="FFFFFF"/>
                <w:sz w:val="19"/>
                <w:szCs w:val="19"/>
              </w:rPr>
              <w:t>Color</w:t>
            </w:r>
            <w:proofErr w:type="spellEnd"/>
          </w:p>
        </w:tc>
        <w:tc>
          <w:tcPr>
            <w:tcW w:w="3650" w:type="dxa"/>
            <w:shd w:val="clear" w:color="auto" w:fill="1B2A4A"/>
            <w:tcMar>
              <w:top w:w="80" w:type="dxa"/>
              <w:left w:w="120" w:type="dxa"/>
              <w:bottom w:w="80" w:type="dxa"/>
              <w:right w:w="80" w:type="dxa"/>
            </w:tcMar>
          </w:tcPr>
          <w:p w14:paraId="62DE05DC" w14:textId="77777777" w:rsidR="00ED0799" w:rsidRDefault="00000000">
            <w:proofErr w:type="spellStart"/>
            <w:r>
              <w:rPr>
                <w:b/>
                <w:bCs/>
                <w:color w:val="FFFFFF"/>
                <w:sz w:val="19"/>
                <w:szCs w:val="19"/>
              </w:rPr>
              <w:t>Meaning</w:t>
            </w:r>
            <w:proofErr w:type="spellEnd"/>
            <w:r>
              <w:rPr>
                <w:b/>
                <w:bCs/>
                <w:color w:val="FFFFFF"/>
                <w:sz w:val="19"/>
                <w:szCs w:val="19"/>
              </w:rPr>
              <w:t xml:space="preserve"> for </w:t>
            </w:r>
            <w:proofErr w:type="spellStart"/>
            <w:r>
              <w:rPr>
                <w:b/>
                <w:bCs/>
                <w:color w:val="FFFFFF"/>
                <w:sz w:val="19"/>
                <w:szCs w:val="19"/>
              </w:rPr>
              <w:t>consumption</w:t>
            </w:r>
            <w:proofErr w:type="spellEnd"/>
          </w:p>
        </w:tc>
        <w:tc>
          <w:tcPr>
            <w:tcW w:w="3650" w:type="dxa"/>
            <w:shd w:val="clear" w:color="auto" w:fill="1B2A4A"/>
            <w:tcMar>
              <w:top w:w="80" w:type="dxa"/>
              <w:left w:w="120" w:type="dxa"/>
              <w:bottom w:w="80" w:type="dxa"/>
              <w:right w:w="80" w:type="dxa"/>
            </w:tcMar>
          </w:tcPr>
          <w:p w14:paraId="7A93B364" w14:textId="77777777" w:rsidR="00ED0799" w:rsidRDefault="00000000">
            <w:proofErr w:type="spellStart"/>
            <w:r>
              <w:rPr>
                <w:b/>
                <w:bCs/>
                <w:color w:val="FFFFFF"/>
                <w:sz w:val="19"/>
                <w:szCs w:val="19"/>
              </w:rPr>
              <w:t>Meaning</w:t>
            </w:r>
            <w:proofErr w:type="spellEnd"/>
            <w:r>
              <w:rPr>
                <w:b/>
                <w:bCs/>
                <w:color w:val="FFFFFF"/>
                <w:sz w:val="19"/>
                <w:szCs w:val="19"/>
              </w:rPr>
              <w:t xml:space="preserve"> for </w:t>
            </w:r>
            <w:proofErr w:type="spellStart"/>
            <w:r>
              <w:rPr>
                <w:b/>
                <w:bCs/>
                <w:color w:val="FFFFFF"/>
                <w:sz w:val="19"/>
                <w:szCs w:val="19"/>
              </w:rPr>
              <w:t>generation</w:t>
            </w:r>
            <w:proofErr w:type="spellEnd"/>
          </w:p>
        </w:tc>
      </w:tr>
      <w:tr w:rsidR="00ED0799" w:rsidRPr="00271C3B" w14:paraId="2456D35D" w14:textId="77777777">
        <w:tc>
          <w:tcPr>
            <w:tcW w:w="600" w:type="dxa"/>
            <w:shd w:val="clear" w:color="auto" w:fill="F3F4F6"/>
            <w:tcMar>
              <w:top w:w="80" w:type="dxa"/>
              <w:left w:w="120" w:type="dxa"/>
              <w:bottom w:w="80" w:type="dxa"/>
              <w:right w:w="80" w:type="dxa"/>
            </w:tcMar>
          </w:tcPr>
          <w:p w14:paraId="727622B4" w14:textId="77777777" w:rsidR="00ED0799" w:rsidRDefault="00000000">
            <w:r>
              <w:rPr>
                <w:color w:val="1B2A4A"/>
                <w:sz w:val="20"/>
                <w:szCs w:val="20"/>
              </w:rPr>
              <w:t>-1</w:t>
            </w:r>
          </w:p>
        </w:tc>
        <w:tc>
          <w:tcPr>
            <w:tcW w:w="1100" w:type="dxa"/>
            <w:shd w:val="clear" w:color="auto" w:fill="FFFFFF"/>
            <w:tcMar>
              <w:top w:w="80" w:type="dxa"/>
              <w:left w:w="120" w:type="dxa"/>
              <w:bottom w:w="80" w:type="dxa"/>
              <w:right w:w="80" w:type="dxa"/>
            </w:tcMar>
          </w:tcPr>
          <w:p w14:paraId="391E4E6C" w14:textId="77777777" w:rsidR="00ED0799" w:rsidRDefault="00000000">
            <w:r>
              <w:rPr>
                <w:sz w:val="20"/>
                <w:szCs w:val="20"/>
              </w:rPr>
              <w:t>No data</w:t>
            </w:r>
          </w:p>
        </w:tc>
        <w:tc>
          <w:tcPr>
            <w:tcW w:w="3650" w:type="dxa"/>
            <w:shd w:val="clear" w:color="auto" w:fill="FFFFFF"/>
            <w:tcMar>
              <w:top w:w="80" w:type="dxa"/>
              <w:left w:w="120" w:type="dxa"/>
              <w:bottom w:w="80" w:type="dxa"/>
              <w:right w:w="80" w:type="dxa"/>
            </w:tcMar>
          </w:tcPr>
          <w:p w14:paraId="5AB368F6" w14:textId="77777777" w:rsidR="00ED0799" w:rsidRPr="00090DFF" w:rsidRDefault="00000000">
            <w:pPr>
              <w:rPr>
                <w:lang w:val="en-US"/>
              </w:rPr>
            </w:pPr>
            <w:r w:rsidRPr="00090DFF">
              <w:rPr>
                <w:sz w:val="20"/>
                <w:szCs w:val="20"/>
                <w:lang w:val="en-US"/>
              </w:rPr>
              <w:t>DSO has not published information for this postcode</w:t>
            </w:r>
          </w:p>
        </w:tc>
        <w:tc>
          <w:tcPr>
            <w:tcW w:w="3650" w:type="dxa"/>
            <w:shd w:val="clear" w:color="auto" w:fill="FFFFFF"/>
            <w:tcMar>
              <w:top w:w="80" w:type="dxa"/>
              <w:left w:w="120" w:type="dxa"/>
              <w:bottom w:w="80" w:type="dxa"/>
              <w:right w:w="80" w:type="dxa"/>
            </w:tcMar>
          </w:tcPr>
          <w:p w14:paraId="2FCE9C81" w14:textId="77777777" w:rsidR="00ED0799" w:rsidRPr="00090DFF" w:rsidRDefault="00000000">
            <w:pPr>
              <w:rPr>
                <w:lang w:val="en-US"/>
              </w:rPr>
            </w:pPr>
            <w:r w:rsidRPr="00090DFF">
              <w:rPr>
                <w:sz w:val="20"/>
                <w:szCs w:val="20"/>
                <w:lang w:val="en-US"/>
              </w:rPr>
              <w:t>DSO has not published information for this postcode</w:t>
            </w:r>
          </w:p>
        </w:tc>
      </w:tr>
      <w:tr w:rsidR="00ED0799" w:rsidRPr="00271C3B" w14:paraId="6D98C08E" w14:textId="77777777">
        <w:tc>
          <w:tcPr>
            <w:tcW w:w="600" w:type="dxa"/>
            <w:shd w:val="clear" w:color="auto" w:fill="F3F4F6"/>
            <w:tcMar>
              <w:top w:w="80" w:type="dxa"/>
              <w:left w:w="120" w:type="dxa"/>
              <w:bottom w:w="80" w:type="dxa"/>
              <w:right w:w="80" w:type="dxa"/>
            </w:tcMar>
          </w:tcPr>
          <w:p w14:paraId="31F749BD" w14:textId="77777777" w:rsidR="00ED0799" w:rsidRDefault="00000000">
            <w:r>
              <w:rPr>
                <w:color w:val="1B2A4A"/>
                <w:sz w:val="20"/>
                <w:szCs w:val="20"/>
              </w:rPr>
              <w:t>0</w:t>
            </w:r>
          </w:p>
        </w:tc>
        <w:tc>
          <w:tcPr>
            <w:tcW w:w="1100" w:type="dxa"/>
            <w:shd w:val="clear" w:color="auto" w:fill="FFFFFF"/>
            <w:tcMar>
              <w:top w:w="80" w:type="dxa"/>
              <w:left w:w="120" w:type="dxa"/>
              <w:bottom w:w="80" w:type="dxa"/>
              <w:right w:w="80" w:type="dxa"/>
            </w:tcMar>
          </w:tcPr>
          <w:p w14:paraId="76D49EEA" w14:textId="77777777" w:rsidR="00ED0799" w:rsidRDefault="00000000">
            <w:r>
              <w:rPr>
                <w:sz w:val="20"/>
                <w:szCs w:val="20"/>
              </w:rPr>
              <w:t>Transparent</w:t>
            </w:r>
          </w:p>
        </w:tc>
        <w:tc>
          <w:tcPr>
            <w:tcW w:w="3650" w:type="dxa"/>
            <w:shd w:val="clear" w:color="auto" w:fill="FFFFFF"/>
            <w:tcMar>
              <w:top w:w="80" w:type="dxa"/>
              <w:left w:w="120" w:type="dxa"/>
              <w:bottom w:w="80" w:type="dxa"/>
              <w:right w:w="80" w:type="dxa"/>
            </w:tcMar>
          </w:tcPr>
          <w:p w14:paraId="55E16D3E" w14:textId="77777777" w:rsidR="00ED0799" w:rsidRDefault="00000000">
            <w:r w:rsidRPr="00090DFF">
              <w:rPr>
                <w:sz w:val="20"/>
                <w:szCs w:val="20"/>
                <w:lang w:val="en-US"/>
              </w:rPr>
              <w:t xml:space="preserve">No congestion. Grid has headroom. </w:t>
            </w:r>
            <w:r>
              <w:rPr>
                <w:sz w:val="20"/>
                <w:szCs w:val="20"/>
              </w:rPr>
              <w:t>New connections possible.</w:t>
            </w:r>
          </w:p>
        </w:tc>
        <w:tc>
          <w:tcPr>
            <w:tcW w:w="3650" w:type="dxa"/>
            <w:shd w:val="clear" w:color="auto" w:fill="FFFFFF"/>
            <w:tcMar>
              <w:top w:w="80" w:type="dxa"/>
              <w:left w:w="120" w:type="dxa"/>
              <w:bottom w:w="80" w:type="dxa"/>
              <w:right w:w="80" w:type="dxa"/>
            </w:tcMar>
          </w:tcPr>
          <w:p w14:paraId="4428D5A4" w14:textId="77777777" w:rsidR="00ED0799" w:rsidRPr="00090DFF" w:rsidRDefault="00000000">
            <w:pPr>
              <w:rPr>
                <w:lang w:val="en-US"/>
              </w:rPr>
            </w:pPr>
            <w:r w:rsidRPr="00090DFF">
              <w:rPr>
                <w:sz w:val="20"/>
                <w:szCs w:val="20"/>
                <w:lang w:val="en-US"/>
              </w:rPr>
              <w:t>No congestion. Feed-in accepted without restriction.</w:t>
            </w:r>
          </w:p>
        </w:tc>
      </w:tr>
      <w:tr w:rsidR="00ED0799" w:rsidRPr="00271C3B" w14:paraId="34899893" w14:textId="77777777">
        <w:tc>
          <w:tcPr>
            <w:tcW w:w="600" w:type="dxa"/>
            <w:shd w:val="clear" w:color="auto" w:fill="F3F4F6"/>
            <w:tcMar>
              <w:top w:w="80" w:type="dxa"/>
              <w:left w:w="120" w:type="dxa"/>
              <w:bottom w:w="80" w:type="dxa"/>
              <w:right w:w="80" w:type="dxa"/>
            </w:tcMar>
          </w:tcPr>
          <w:p w14:paraId="181FE879" w14:textId="77777777" w:rsidR="00ED0799" w:rsidRDefault="00000000">
            <w:r>
              <w:rPr>
                <w:color w:val="1B2A4A"/>
                <w:sz w:val="20"/>
                <w:szCs w:val="20"/>
              </w:rPr>
              <w:lastRenderedPageBreak/>
              <w:t>1</w:t>
            </w:r>
          </w:p>
        </w:tc>
        <w:tc>
          <w:tcPr>
            <w:tcW w:w="1100" w:type="dxa"/>
            <w:shd w:val="clear" w:color="auto" w:fill="FFFFFF"/>
            <w:tcMar>
              <w:top w:w="80" w:type="dxa"/>
              <w:left w:w="120" w:type="dxa"/>
              <w:bottom w:w="80" w:type="dxa"/>
              <w:right w:w="80" w:type="dxa"/>
            </w:tcMar>
          </w:tcPr>
          <w:p w14:paraId="1B261831" w14:textId="77777777" w:rsidR="00ED0799" w:rsidRDefault="00000000">
            <w:r>
              <w:rPr>
                <w:sz w:val="20"/>
                <w:szCs w:val="20"/>
              </w:rPr>
              <w:t>Yellow</w:t>
            </w:r>
          </w:p>
        </w:tc>
        <w:tc>
          <w:tcPr>
            <w:tcW w:w="3650" w:type="dxa"/>
            <w:shd w:val="clear" w:color="auto" w:fill="FFFFFF"/>
            <w:tcMar>
              <w:top w:w="80" w:type="dxa"/>
              <w:left w:w="120" w:type="dxa"/>
              <w:bottom w:w="80" w:type="dxa"/>
              <w:right w:w="80" w:type="dxa"/>
            </w:tcMar>
          </w:tcPr>
          <w:p w14:paraId="1F7AC60D" w14:textId="77777777" w:rsidR="00ED0799" w:rsidRPr="00090DFF" w:rsidRDefault="00000000">
            <w:pPr>
              <w:rPr>
                <w:lang w:val="en-US"/>
              </w:rPr>
            </w:pPr>
            <w:r w:rsidRPr="00090DFF">
              <w:rPr>
                <w:sz w:val="20"/>
                <w:szCs w:val="20"/>
                <w:lang w:val="en-US"/>
              </w:rPr>
              <w:t>Grid approaching limits. New connections possible with conditions.</w:t>
            </w:r>
          </w:p>
        </w:tc>
        <w:tc>
          <w:tcPr>
            <w:tcW w:w="3650" w:type="dxa"/>
            <w:shd w:val="clear" w:color="auto" w:fill="FFFFFF"/>
            <w:tcMar>
              <w:top w:w="80" w:type="dxa"/>
              <w:left w:w="120" w:type="dxa"/>
              <w:bottom w:w="80" w:type="dxa"/>
              <w:right w:w="80" w:type="dxa"/>
            </w:tcMar>
          </w:tcPr>
          <w:p w14:paraId="440CA7AE" w14:textId="77777777" w:rsidR="00ED0799" w:rsidRPr="00090DFF" w:rsidRDefault="00000000">
            <w:pPr>
              <w:rPr>
                <w:lang w:val="en-US"/>
              </w:rPr>
            </w:pPr>
            <w:r w:rsidRPr="00090DFF">
              <w:rPr>
                <w:sz w:val="20"/>
                <w:szCs w:val="20"/>
                <w:lang w:val="en-US"/>
              </w:rPr>
              <w:t>Feed-in possible with conditions or time restrictions.</w:t>
            </w:r>
          </w:p>
        </w:tc>
      </w:tr>
      <w:tr w:rsidR="00ED0799" w:rsidRPr="00271C3B" w14:paraId="2D091963" w14:textId="77777777">
        <w:tc>
          <w:tcPr>
            <w:tcW w:w="600" w:type="dxa"/>
            <w:shd w:val="clear" w:color="auto" w:fill="F3F4F6"/>
            <w:tcMar>
              <w:top w:w="80" w:type="dxa"/>
              <w:left w:w="120" w:type="dxa"/>
              <w:bottom w:w="80" w:type="dxa"/>
              <w:right w:w="80" w:type="dxa"/>
            </w:tcMar>
          </w:tcPr>
          <w:p w14:paraId="1DAF1B7E" w14:textId="77777777" w:rsidR="00ED0799" w:rsidRDefault="00000000">
            <w:r>
              <w:rPr>
                <w:color w:val="1B2A4A"/>
                <w:sz w:val="20"/>
                <w:szCs w:val="20"/>
              </w:rPr>
              <w:t>2</w:t>
            </w:r>
          </w:p>
        </w:tc>
        <w:tc>
          <w:tcPr>
            <w:tcW w:w="1100" w:type="dxa"/>
            <w:shd w:val="clear" w:color="auto" w:fill="FFFFFF"/>
            <w:tcMar>
              <w:top w:w="80" w:type="dxa"/>
              <w:left w:w="120" w:type="dxa"/>
              <w:bottom w:w="80" w:type="dxa"/>
              <w:right w:w="80" w:type="dxa"/>
            </w:tcMar>
          </w:tcPr>
          <w:p w14:paraId="61BE6D50" w14:textId="77777777" w:rsidR="00ED0799" w:rsidRDefault="00000000">
            <w:r>
              <w:rPr>
                <w:sz w:val="20"/>
                <w:szCs w:val="20"/>
              </w:rPr>
              <w:t>Orange</w:t>
            </w:r>
          </w:p>
        </w:tc>
        <w:tc>
          <w:tcPr>
            <w:tcW w:w="3650" w:type="dxa"/>
            <w:shd w:val="clear" w:color="auto" w:fill="FFFFFF"/>
            <w:tcMar>
              <w:top w:w="80" w:type="dxa"/>
              <w:left w:w="120" w:type="dxa"/>
              <w:bottom w:w="80" w:type="dxa"/>
              <w:right w:w="80" w:type="dxa"/>
            </w:tcMar>
          </w:tcPr>
          <w:p w14:paraId="61748D46" w14:textId="77777777" w:rsidR="00ED0799" w:rsidRPr="00090DFF" w:rsidRDefault="00000000">
            <w:pPr>
              <w:rPr>
                <w:lang w:val="en-US"/>
              </w:rPr>
            </w:pPr>
            <w:r w:rsidRPr="00090DFF">
              <w:rPr>
                <w:sz w:val="20"/>
                <w:szCs w:val="20"/>
                <w:lang w:val="en-US"/>
              </w:rPr>
              <w:t>Congestion present. New connections require investigation and may be refused.</w:t>
            </w:r>
          </w:p>
        </w:tc>
        <w:tc>
          <w:tcPr>
            <w:tcW w:w="3650" w:type="dxa"/>
            <w:shd w:val="clear" w:color="auto" w:fill="FFFFFF"/>
            <w:tcMar>
              <w:top w:w="80" w:type="dxa"/>
              <w:left w:w="120" w:type="dxa"/>
              <w:bottom w:w="80" w:type="dxa"/>
              <w:right w:w="80" w:type="dxa"/>
            </w:tcMar>
          </w:tcPr>
          <w:p w14:paraId="4F5C8FE5" w14:textId="77777777" w:rsidR="00ED0799" w:rsidRPr="00090DFF" w:rsidRDefault="00000000">
            <w:pPr>
              <w:rPr>
                <w:lang w:val="en-US"/>
              </w:rPr>
            </w:pPr>
            <w:r w:rsidRPr="00090DFF">
              <w:rPr>
                <w:sz w:val="20"/>
                <w:szCs w:val="20"/>
                <w:lang w:val="en-US"/>
              </w:rPr>
              <w:t>Feed-in restricted. Curtailment risk for generators.</w:t>
            </w:r>
          </w:p>
        </w:tc>
      </w:tr>
      <w:tr w:rsidR="00ED0799" w:rsidRPr="00271C3B" w14:paraId="29866E37" w14:textId="77777777">
        <w:tc>
          <w:tcPr>
            <w:tcW w:w="600" w:type="dxa"/>
            <w:shd w:val="clear" w:color="auto" w:fill="F3F4F6"/>
            <w:tcMar>
              <w:top w:w="80" w:type="dxa"/>
              <w:left w:w="120" w:type="dxa"/>
              <w:bottom w:w="80" w:type="dxa"/>
              <w:right w:w="80" w:type="dxa"/>
            </w:tcMar>
          </w:tcPr>
          <w:p w14:paraId="511FB298" w14:textId="77777777" w:rsidR="00ED0799" w:rsidRDefault="00000000">
            <w:r>
              <w:rPr>
                <w:color w:val="1B2A4A"/>
                <w:sz w:val="20"/>
                <w:szCs w:val="20"/>
              </w:rPr>
              <w:t>3</w:t>
            </w:r>
          </w:p>
        </w:tc>
        <w:tc>
          <w:tcPr>
            <w:tcW w:w="1100" w:type="dxa"/>
            <w:shd w:val="clear" w:color="auto" w:fill="FFFFFF"/>
            <w:tcMar>
              <w:top w:w="80" w:type="dxa"/>
              <w:left w:w="120" w:type="dxa"/>
              <w:bottom w:w="80" w:type="dxa"/>
              <w:right w:w="80" w:type="dxa"/>
            </w:tcMar>
          </w:tcPr>
          <w:p w14:paraId="481363EF" w14:textId="77777777" w:rsidR="00ED0799" w:rsidRDefault="00000000">
            <w:r>
              <w:rPr>
                <w:sz w:val="20"/>
                <w:szCs w:val="20"/>
              </w:rPr>
              <w:t>Red</w:t>
            </w:r>
          </w:p>
        </w:tc>
        <w:tc>
          <w:tcPr>
            <w:tcW w:w="3650" w:type="dxa"/>
            <w:shd w:val="clear" w:color="auto" w:fill="FFFFFF"/>
            <w:tcMar>
              <w:top w:w="80" w:type="dxa"/>
              <w:left w:w="120" w:type="dxa"/>
              <w:bottom w:w="80" w:type="dxa"/>
              <w:right w:w="80" w:type="dxa"/>
            </w:tcMar>
          </w:tcPr>
          <w:p w14:paraId="2AEDA530" w14:textId="77777777" w:rsidR="00ED0799" w:rsidRPr="00090DFF" w:rsidRDefault="00000000">
            <w:pPr>
              <w:rPr>
                <w:lang w:val="en-US"/>
              </w:rPr>
            </w:pPr>
            <w:r w:rsidRPr="00090DFF">
              <w:rPr>
                <w:sz w:val="20"/>
                <w:szCs w:val="20"/>
                <w:lang w:val="en-US"/>
              </w:rPr>
              <w:t>Maximum congestion. No new connections. Existing connections may face restrictions.</w:t>
            </w:r>
          </w:p>
        </w:tc>
        <w:tc>
          <w:tcPr>
            <w:tcW w:w="3650" w:type="dxa"/>
            <w:shd w:val="clear" w:color="auto" w:fill="FFFFFF"/>
            <w:tcMar>
              <w:top w:w="80" w:type="dxa"/>
              <w:left w:w="120" w:type="dxa"/>
              <w:bottom w:w="80" w:type="dxa"/>
              <w:right w:w="80" w:type="dxa"/>
            </w:tcMar>
          </w:tcPr>
          <w:p w14:paraId="79E6E259" w14:textId="77777777" w:rsidR="00ED0799" w:rsidRPr="00090DFF" w:rsidRDefault="00000000">
            <w:pPr>
              <w:rPr>
                <w:lang w:val="en-US"/>
              </w:rPr>
            </w:pPr>
            <w:r w:rsidRPr="00090DFF">
              <w:rPr>
                <w:sz w:val="20"/>
                <w:szCs w:val="20"/>
                <w:lang w:val="en-US"/>
              </w:rPr>
              <w:t>Maximum congestion. Feed-in severely restricted or refused.</w:t>
            </w:r>
          </w:p>
        </w:tc>
      </w:tr>
    </w:tbl>
    <w:p w14:paraId="253EED74" w14:textId="77777777" w:rsidR="00ED0799" w:rsidRPr="00090DFF" w:rsidRDefault="00ED0799">
      <w:pPr>
        <w:spacing w:before="200"/>
        <w:rPr>
          <w:lang w:val="en-US"/>
        </w:rPr>
      </w:pPr>
    </w:p>
    <w:p w14:paraId="7A283AD4" w14:textId="77777777" w:rsidR="00ED0799" w:rsidRPr="00090DFF" w:rsidRDefault="00000000">
      <w:pPr>
        <w:spacing w:before="80" w:after="80"/>
        <w:jc w:val="both"/>
        <w:rPr>
          <w:lang w:val="en-US"/>
        </w:rPr>
      </w:pPr>
      <w:r w:rsidRPr="00090DFF">
        <w:rPr>
          <w:lang w:val="en-US"/>
        </w:rPr>
        <w:t>In the analysis, color codes are treated as an ordinal severity scale. A postcode where both consumption and generation are red (code 3 + 3) has a combined severity of 6 — the maximum possible. A postcode with code −1 (no data) is treated as 0 (no information = no confirmed congestion) to avoid inflating severity scores.</w:t>
      </w:r>
    </w:p>
    <w:p w14:paraId="7465BFFD" w14:textId="77777777" w:rsidR="00ED0799" w:rsidRPr="00090DFF" w:rsidRDefault="00000000">
      <w:pPr>
        <w:rPr>
          <w:lang w:val="en-US"/>
        </w:rPr>
      </w:pPr>
      <w:r w:rsidRPr="00090DFF">
        <w:rPr>
          <w:lang w:val="en-US"/>
        </w:rPr>
        <w:br w:type="page"/>
      </w:r>
    </w:p>
    <w:p w14:paraId="7E83392E" w14:textId="77777777" w:rsidR="00ED0799" w:rsidRPr="00090DFF" w:rsidRDefault="00000000">
      <w:pPr>
        <w:pStyle w:val="Titre1"/>
        <w:spacing w:after="180"/>
        <w:rPr>
          <w:lang w:val="en-US"/>
        </w:rPr>
      </w:pPr>
      <w:r w:rsidRPr="00090DFF">
        <w:rPr>
          <w:lang w:val="en-US"/>
        </w:rPr>
        <w:lastRenderedPageBreak/>
        <w:t>4</w:t>
      </w:r>
      <w:proofErr w:type="gramStart"/>
      <w:r w:rsidRPr="00090DFF">
        <w:rPr>
          <w:lang w:val="en-US"/>
        </w:rPr>
        <w:t>.  Analytical</w:t>
      </w:r>
      <w:proofErr w:type="gramEnd"/>
      <w:r w:rsidRPr="00090DFF">
        <w:rPr>
          <w:lang w:val="en-US"/>
        </w:rPr>
        <w:t xml:space="preserve"> Methodology</w:t>
      </w:r>
    </w:p>
    <w:p w14:paraId="0B3585B0" w14:textId="77777777" w:rsidR="00ED0799" w:rsidRPr="00090DFF" w:rsidRDefault="00000000">
      <w:pPr>
        <w:spacing w:before="80" w:after="80"/>
        <w:jc w:val="both"/>
        <w:rPr>
          <w:lang w:val="en-US"/>
        </w:rPr>
      </w:pPr>
      <w:r w:rsidRPr="00090DFF">
        <w:rPr>
          <w:lang w:val="en-US"/>
        </w:rPr>
        <w:t xml:space="preserve">The pipeline transforms raw MW figures and color codes into a single commercial </w:t>
      </w:r>
      <w:proofErr w:type="spellStart"/>
      <w:r w:rsidRPr="00090DFF">
        <w:rPr>
          <w:lang w:val="en-US"/>
        </w:rPr>
        <w:t>prioritisation</w:t>
      </w:r>
      <w:proofErr w:type="spellEnd"/>
      <w:r w:rsidRPr="00090DFF">
        <w:rPr>
          <w:lang w:val="en-US"/>
        </w:rPr>
        <w:t xml:space="preserve"> score. The grain of analysis is the supply area (</w:t>
      </w:r>
      <w:proofErr w:type="spellStart"/>
      <w:r w:rsidRPr="00090DFF">
        <w:rPr>
          <w:lang w:val="en-US"/>
        </w:rPr>
        <w:t>voedingsgebied</w:t>
      </w:r>
      <w:proofErr w:type="spellEnd"/>
      <w:r w:rsidRPr="00090DFF">
        <w:rPr>
          <w:lang w:val="en-US"/>
        </w:rPr>
        <w:t>) because it is the only table that carries physical MW capacity data. Postcode-level results are derived by joining supply-area scores back down to pc6.</w:t>
      </w:r>
    </w:p>
    <w:p w14:paraId="1F565AAD" w14:textId="77777777" w:rsidR="00ED0799" w:rsidRPr="00090DFF" w:rsidRDefault="00ED0799">
      <w:pPr>
        <w:spacing w:before="240"/>
        <w:rPr>
          <w:lang w:val="en-US"/>
        </w:rPr>
      </w:pPr>
    </w:p>
    <w:p w14:paraId="4EE158FE" w14:textId="77777777" w:rsidR="00ED0799" w:rsidRPr="00090DFF" w:rsidRDefault="00000000">
      <w:pPr>
        <w:pStyle w:val="Titre2"/>
        <w:spacing w:before="340" w:after="120"/>
        <w:rPr>
          <w:lang w:val="en-US"/>
        </w:rPr>
      </w:pPr>
      <w:proofErr w:type="gramStart"/>
      <w:r w:rsidRPr="00090DFF">
        <w:rPr>
          <w:lang w:val="en-US"/>
        </w:rPr>
        <w:t>4.1  Step</w:t>
      </w:r>
      <w:proofErr w:type="gramEnd"/>
      <w:r w:rsidRPr="00090DFF">
        <w:rPr>
          <w:lang w:val="en-US"/>
        </w:rPr>
        <w:t xml:space="preserve"> 1 — Column Renaming (Dutch → English)</w:t>
      </w:r>
    </w:p>
    <w:p w14:paraId="361FE051" w14:textId="77777777" w:rsidR="00ED0799" w:rsidRPr="00090DFF" w:rsidRDefault="00000000">
      <w:pPr>
        <w:spacing w:before="80" w:after="80"/>
        <w:jc w:val="both"/>
        <w:rPr>
          <w:lang w:val="en-US"/>
        </w:rPr>
      </w:pPr>
      <w:r w:rsidRPr="00090DFF">
        <w:rPr>
          <w:lang w:val="en-US"/>
        </w:rPr>
        <w:t xml:space="preserve">All Dutch column names are translated to English equivalents at load time. This step is not cosmetic — </w:t>
      </w:r>
      <w:proofErr w:type="spellStart"/>
      <w:r w:rsidRPr="00090DFF">
        <w:rPr>
          <w:lang w:val="en-US"/>
        </w:rPr>
        <w:t>invoeding</w:t>
      </w:r>
      <w:proofErr w:type="spellEnd"/>
      <w:r w:rsidRPr="00090DFF">
        <w:rPr>
          <w:lang w:val="en-US"/>
        </w:rPr>
        <w:t xml:space="preserve"> (feed-in) and </w:t>
      </w:r>
      <w:proofErr w:type="spellStart"/>
      <w:r w:rsidRPr="00090DFF">
        <w:rPr>
          <w:lang w:val="en-US"/>
        </w:rPr>
        <w:t>afname</w:t>
      </w:r>
      <w:proofErr w:type="spellEnd"/>
      <w:r w:rsidRPr="00090DFF">
        <w:rPr>
          <w:lang w:val="en-US"/>
        </w:rPr>
        <w:t xml:space="preserve"> (consumption/withdrawal) are economically opposite concepts that must never be mixed. Consistent English names eliminate an entire class of potential errors throughout a long analytical pipeline.</w:t>
      </w:r>
    </w:p>
    <w:p w14:paraId="7FED474F" w14:textId="77777777" w:rsidR="00ED0799" w:rsidRPr="00090DFF" w:rsidRDefault="00ED0799">
      <w:pPr>
        <w:spacing w:before="120"/>
        <w:rPr>
          <w:lang w:val="en-US"/>
        </w:rPr>
      </w:pPr>
    </w:p>
    <w:tbl>
      <w:tblPr>
        <w:tblStyle w:val="a4"/>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2700"/>
        <w:gridCol w:w="3300"/>
      </w:tblGrid>
      <w:tr w:rsidR="00ED0799" w14:paraId="1453B9FE" w14:textId="77777777">
        <w:tc>
          <w:tcPr>
            <w:tcW w:w="3000" w:type="dxa"/>
            <w:shd w:val="clear" w:color="auto" w:fill="1B2A4A"/>
            <w:tcMar>
              <w:top w:w="80" w:type="dxa"/>
              <w:left w:w="120" w:type="dxa"/>
              <w:bottom w:w="80" w:type="dxa"/>
              <w:right w:w="80" w:type="dxa"/>
            </w:tcMar>
          </w:tcPr>
          <w:p w14:paraId="4CD59144" w14:textId="77777777" w:rsidR="00ED0799" w:rsidRDefault="00000000">
            <w:r>
              <w:rPr>
                <w:b/>
                <w:bCs/>
                <w:color w:val="FFFFFF"/>
                <w:sz w:val="19"/>
                <w:szCs w:val="19"/>
              </w:rPr>
              <w:t>Dutch original</w:t>
            </w:r>
          </w:p>
        </w:tc>
        <w:tc>
          <w:tcPr>
            <w:tcW w:w="2700" w:type="dxa"/>
            <w:shd w:val="clear" w:color="auto" w:fill="1B2A4A"/>
            <w:tcMar>
              <w:top w:w="80" w:type="dxa"/>
              <w:left w:w="120" w:type="dxa"/>
              <w:bottom w:w="80" w:type="dxa"/>
              <w:right w:w="80" w:type="dxa"/>
            </w:tcMar>
          </w:tcPr>
          <w:p w14:paraId="3832C960" w14:textId="77777777" w:rsidR="00ED0799" w:rsidRDefault="00000000">
            <w:r>
              <w:rPr>
                <w:b/>
                <w:bCs/>
                <w:color w:val="FFFFFF"/>
                <w:sz w:val="19"/>
                <w:szCs w:val="19"/>
              </w:rPr>
              <w:t xml:space="preserve">English </w:t>
            </w:r>
            <w:proofErr w:type="spellStart"/>
            <w:r>
              <w:rPr>
                <w:b/>
                <w:bCs/>
                <w:color w:val="FFFFFF"/>
                <w:sz w:val="19"/>
                <w:szCs w:val="19"/>
              </w:rPr>
              <w:t>name</w:t>
            </w:r>
            <w:proofErr w:type="spellEnd"/>
          </w:p>
        </w:tc>
        <w:tc>
          <w:tcPr>
            <w:tcW w:w="3300" w:type="dxa"/>
            <w:shd w:val="clear" w:color="auto" w:fill="1B2A4A"/>
            <w:tcMar>
              <w:top w:w="80" w:type="dxa"/>
              <w:left w:w="120" w:type="dxa"/>
              <w:bottom w:w="80" w:type="dxa"/>
              <w:right w:w="80" w:type="dxa"/>
            </w:tcMar>
          </w:tcPr>
          <w:p w14:paraId="0F644264" w14:textId="77777777" w:rsidR="00ED0799" w:rsidRDefault="00000000">
            <w:r>
              <w:rPr>
                <w:b/>
                <w:bCs/>
                <w:color w:val="FFFFFF"/>
                <w:sz w:val="19"/>
                <w:szCs w:val="19"/>
              </w:rPr>
              <w:t>Concept</w:t>
            </w:r>
          </w:p>
        </w:tc>
      </w:tr>
      <w:tr w:rsidR="00ED0799" w:rsidRPr="00271C3B" w14:paraId="6A6C6973" w14:textId="77777777">
        <w:tc>
          <w:tcPr>
            <w:tcW w:w="3000" w:type="dxa"/>
            <w:shd w:val="clear" w:color="auto" w:fill="F3F4F6"/>
            <w:tcMar>
              <w:top w:w="80" w:type="dxa"/>
              <w:left w:w="120" w:type="dxa"/>
              <w:bottom w:w="80" w:type="dxa"/>
              <w:right w:w="80" w:type="dxa"/>
            </w:tcMar>
          </w:tcPr>
          <w:p w14:paraId="6B12F992" w14:textId="77777777" w:rsidR="00ED0799" w:rsidRDefault="00000000">
            <w:proofErr w:type="spellStart"/>
            <w:proofErr w:type="gramStart"/>
            <w:r>
              <w:rPr>
                <w:color w:val="1B2A4A"/>
                <w:sz w:val="20"/>
                <w:szCs w:val="20"/>
              </w:rPr>
              <w:t>afname</w:t>
            </w:r>
            <w:proofErr w:type="spellEnd"/>
            <w:proofErr w:type="gramEnd"/>
            <w:r>
              <w:rPr>
                <w:color w:val="1B2A4A"/>
                <w:sz w:val="20"/>
                <w:szCs w:val="20"/>
              </w:rPr>
              <w:t xml:space="preserve"> (</w:t>
            </w:r>
            <w:proofErr w:type="spellStart"/>
            <w:r>
              <w:rPr>
                <w:color w:val="1B2A4A"/>
                <w:sz w:val="20"/>
                <w:szCs w:val="20"/>
              </w:rPr>
              <w:t>kleurcode</w:t>
            </w:r>
            <w:proofErr w:type="spellEnd"/>
            <w:r>
              <w:rPr>
                <w:color w:val="1B2A4A"/>
                <w:sz w:val="20"/>
                <w:szCs w:val="20"/>
              </w:rPr>
              <w:t>)</w:t>
            </w:r>
          </w:p>
        </w:tc>
        <w:tc>
          <w:tcPr>
            <w:tcW w:w="2700" w:type="dxa"/>
            <w:shd w:val="clear" w:color="auto" w:fill="FFFFFF"/>
            <w:tcMar>
              <w:top w:w="80" w:type="dxa"/>
              <w:left w:w="120" w:type="dxa"/>
              <w:bottom w:w="80" w:type="dxa"/>
              <w:right w:w="80" w:type="dxa"/>
            </w:tcMar>
          </w:tcPr>
          <w:p w14:paraId="51FD4E00" w14:textId="77777777" w:rsidR="00ED0799" w:rsidRDefault="00000000">
            <w:proofErr w:type="spellStart"/>
            <w:proofErr w:type="gramStart"/>
            <w:r>
              <w:rPr>
                <w:sz w:val="20"/>
                <w:szCs w:val="20"/>
              </w:rPr>
              <w:t>consumption</w:t>
            </w:r>
            <w:proofErr w:type="gramEnd"/>
            <w:r>
              <w:rPr>
                <w:sz w:val="20"/>
                <w:szCs w:val="20"/>
              </w:rPr>
              <w:t>_color</w:t>
            </w:r>
            <w:proofErr w:type="spellEnd"/>
          </w:p>
        </w:tc>
        <w:tc>
          <w:tcPr>
            <w:tcW w:w="3300" w:type="dxa"/>
            <w:shd w:val="clear" w:color="auto" w:fill="FFFFFF"/>
            <w:tcMar>
              <w:top w:w="80" w:type="dxa"/>
              <w:left w:w="120" w:type="dxa"/>
              <w:bottom w:w="80" w:type="dxa"/>
              <w:right w:w="80" w:type="dxa"/>
            </w:tcMar>
          </w:tcPr>
          <w:p w14:paraId="7DA6287E" w14:textId="77777777" w:rsidR="00ED0799" w:rsidRPr="00090DFF" w:rsidRDefault="00000000">
            <w:pPr>
              <w:rPr>
                <w:lang w:val="en-US"/>
              </w:rPr>
            </w:pPr>
            <w:r w:rsidRPr="00090DFF">
              <w:rPr>
                <w:sz w:val="20"/>
                <w:szCs w:val="20"/>
                <w:lang w:val="en-US"/>
              </w:rPr>
              <w:t>Grid congestion severity for demand/load (0–3 scale)</w:t>
            </w:r>
          </w:p>
        </w:tc>
      </w:tr>
      <w:tr w:rsidR="00ED0799" w:rsidRPr="00271C3B" w14:paraId="1F548638" w14:textId="77777777">
        <w:tc>
          <w:tcPr>
            <w:tcW w:w="3000" w:type="dxa"/>
            <w:shd w:val="clear" w:color="auto" w:fill="F3F4F6"/>
            <w:tcMar>
              <w:top w:w="80" w:type="dxa"/>
              <w:left w:w="120" w:type="dxa"/>
              <w:bottom w:w="80" w:type="dxa"/>
              <w:right w:w="80" w:type="dxa"/>
            </w:tcMar>
          </w:tcPr>
          <w:p w14:paraId="5C164E65" w14:textId="77777777" w:rsidR="00ED0799" w:rsidRDefault="00000000">
            <w:proofErr w:type="spellStart"/>
            <w:proofErr w:type="gramStart"/>
            <w:r>
              <w:rPr>
                <w:color w:val="1B2A4A"/>
                <w:sz w:val="20"/>
                <w:szCs w:val="20"/>
              </w:rPr>
              <w:t>opwek</w:t>
            </w:r>
            <w:proofErr w:type="spellEnd"/>
            <w:proofErr w:type="gramEnd"/>
            <w:r>
              <w:rPr>
                <w:color w:val="1B2A4A"/>
                <w:sz w:val="20"/>
                <w:szCs w:val="20"/>
              </w:rPr>
              <w:t xml:space="preserve"> (</w:t>
            </w:r>
            <w:proofErr w:type="spellStart"/>
            <w:r>
              <w:rPr>
                <w:color w:val="1B2A4A"/>
                <w:sz w:val="20"/>
                <w:szCs w:val="20"/>
              </w:rPr>
              <w:t>kleurcode</w:t>
            </w:r>
            <w:proofErr w:type="spellEnd"/>
            <w:r>
              <w:rPr>
                <w:color w:val="1B2A4A"/>
                <w:sz w:val="20"/>
                <w:szCs w:val="20"/>
              </w:rPr>
              <w:t>)</w:t>
            </w:r>
          </w:p>
        </w:tc>
        <w:tc>
          <w:tcPr>
            <w:tcW w:w="2700" w:type="dxa"/>
            <w:shd w:val="clear" w:color="auto" w:fill="FFFFFF"/>
            <w:tcMar>
              <w:top w:w="80" w:type="dxa"/>
              <w:left w:w="120" w:type="dxa"/>
              <w:bottom w:w="80" w:type="dxa"/>
              <w:right w:w="80" w:type="dxa"/>
            </w:tcMar>
          </w:tcPr>
          <w:p w14:paraId="5ECA6EED" w14:textId="77777777" w:rsidR="00ED0799" w:rsidRDefault="00000000">
            <w:proofErr w:type="spellStart"/>
            <w:proofErr w:type="gramStart"/>
            <w:r>
              <w:rPr>
                <w:sz w:val="20"/>
                <w:szCs w:val="20"/>
              </w:rPr>
              <w:t>generation</w:t>
            </w:r>
            <w:proofErr w:type="gramEnd"/>
            <w:r>
              <w:rPr>
                <w:sz w:val="20"/>
                <w:szCs w:val="20"/>
              </w:rPr>
              <w:t>_color</w:t>
            </w:r>
            <w:proofErr w:type="spellEnd"/>
          </w:p>
        </w:tc>
        <w:tc>
          <w:tcPr>
            <w:tcW w:w="3300" w:type="dxa"/>
            <w:shd w:val="clear" w:color="auto" w:fill="FFFFFF"/>
            <w:tcMar>
              <w:top w:w="80" w:type="dxa"/>
              <w:left w:w="120" w:type="dxa"/>
              <w:bottom w:w="80" w:type="dxa"/>
              <w:right w:w="80" w:type="dxa"/>
            </w:tcMar>
          </w:tcPr>
          <w:p w14:paraId="170E6C11" w14:textId="77777777" w:rsidR="00ED0799" w:rsidRPr="00090DFF" w:rsidRDefault="00000000">
            <w:pPr>
              <w:rPr>
                <w:lang w:val="en-US"/>
              </w:rPr>
            </w:pPr>
            <w:r w:rsidRPr="00090DFF">
              <w:rPr>
                <w:sz w:val="20"/>
                <w:szCs w:val="20"/>
                <w:lang w:val="en-US"/>
              </w:rPr>
              <w:t>Grid congestion severity for feed-in / generation (0–3 scale)</w:t>
            </w:r>
          </w:p>
        </w:tc>
      </w:tr>
      <w:tr w:rsidR="00ED0799" w:rsidRPr="00271C3B" w14:paraId="49041211" w14:textId="77777777">
        <w:tc>
          <w:tcPr>
            <w:tcW w:w="3000" w:type="dxa"/>
            <w:shd w:val="clear" w:color="auto" w:fill="F3F4F6"/>
            <w:tcMar>
              <w:top w:w="80" w:type="dxa"/>
              <w:left w:w="120" w:type="dxa"/>
              <w:bottom w:w="80" w:type="dxa"/>
              <w:right w:w="80" w:type="dxa"/>
            </w:tcMar>
          </w:tcPr>
          <w:p w14:paraId="08ADD51C" w14:textId="77777777" w:rsidR="00ED0799" w:rsidRDefault="00000000">
            <w:proofErr w:type="spellStart"/>
            <w:proofErr w:type="gramStart"/>
            <w:r>
              <w:rPr>
                <w:color w:val="1B2A4A"/>
                <w:sz w:val="20"/>
                <w:szCs w:val="20"/>
              </w:rPr>
              <w:t>aanwezige</w:t>
            </w:r>
            <w:proofErr w:type="gramEnd"/>
            <w:r>
              <w:rPr>
                <w:color w:val="1B2A4A"/>
                <w:sz w:val="20"/>
                <w:szCs w:val="20"/>
              </w:rPr>
              <w:t>_transportcapaciteit_invoeding</w:t>
            </w:r>
            <w:proofErr w:type="spellEnd"/>
          </w:p>
        </w:tc>
        <w:tc>
          <w:tcPr>
            <w:tcW w:w="2700" w:type="dxa"/>
            <w:shd w:val="clear" w:color="auto" w:fill="FFFFFF"/>
            <w:tcMar>
              <w:top w:w="80" w:type="dxa"/>
              <w:left w:w="120" w:type="dxa"/>
              <w:bottom w:w="80" w:type="dxa"/>
              <w:right w:w="80" w:type="dxa"/>
            </w:tcMar>
          </w:tcPr>
          <w:p w14:paraId="0FD54095" w14:textId="77777777" w:rsidR="00ED0799" w:rsidRDefault="00000000">
            <w:proofErr w:type="spellStart"/>
            <w:proofErr w:type="gramStart"/>
            <w:r>
              <w:rPr>
                <w:sz w:val="20"/>
                <w:szCs w:val="20"/>
              </w:rPr>
              <w:t>available</w:t>
            </w:r>
            <w:proofErr w:type="gramEnd"/>
            <w:r>
              <w:rPr>
                <w:sz w:val="20"/>
                <w:szCs w:val="20"/>
              </w:rPr>
              <w:t>_feedin_capacity_mw</w:t>
            </w:r>
            <w:proofErr w:type="spellEnd"/>
          </w:p>
        </w:tc>
        <w:tc>
          <w:tcPr>
            <w:tcW w:w="3300" w:type="dxa"/>
            <w:shd w:val="clear" w:color="auto" w:fill="FFFFFF"/>
            <w:tcMar>
              <w:top w:w="80" w:type="dxa"/>
              <w:left w:w="120" w:type="dxa"/>
              <w:bottom w:w="80" w:type="dxa"/>
              <w:right w:w="80" w:type="dxa"/>
            </w:tcMar>
          </w:tcPr>
          <w:p w14:paraId="031B4A75" w14:textId="77777777" w:rsidR="00ED0799" w:rsidRPr="00090DFF" w:rsidRDefault="00000000">
            <w:pPr>
              <w:rPr>
                <w:lang w:val="en-US"/>
              </w:rPr>
            </w:pPr>
            <w:r w:rsidRPr="00090DFF">
              <w:rPr>
                <w:sz w:val="20"/>
                <w:szCs w:val="20"/>
                <w:lang w:val="en-US"/>
              </w:rPr>
              <w:t>Physical MW the grid can receive from generators</w:t>
            </w:r>
          </w:p>
        </w:tc>
      </w:tr>
      <w:tr w:rsidR="00ED0799" w:rsidRPr="00271C3B" w14:paraId="4A2BFE61" w14:textId="77777777">
        <w:tc>
          <w:tcPr>
            <w:tcW w:w="3000" w:type="dxa"/>
            <w:shd w:val="clear" w:color="auto" w:fill="F3F4F6"/>
            <w:tcMar>
              <w:top w:w="80" w:type="dxa"/>
              <w:left w:w="120" w:type="dxa"/>
              <w:bottom w:w="80" w:type="dxa"/>
              <w:right w:w="80" w:type="dxa"/>
            </w:tcMar>
          </w:tcPr>
          <w:p w14:paraId="3C35EC6C" w14:textId="77777777" w:rsidR="00ED0799" w:rsidRDefault="00000000">
            <w:proofErr w:type="spellStart"/>
            <w:proofErr w:type="gramStart"/>
            <w:r>
              <w:rPr>
                <w:color w:val="1B2A4A"/>
                <w:sz w:val="20"/>
                <w:szCs w:val="20"/>
              </w:rPr>
              <w:t>aanwezige</w:t>
            </w:r>
            <w:proofErr w:type="gramEnd"/>
            <w:r>
              <w:rPr>
                <w:color w:val="1B2A4A"/>
                <w:sz w:val="20"/>
                <w:szCs w:val="20"/>
              </w:rPr>
              <w:t>_transportcapaciteit_afname</w:t>
            </w:r>
            <w:proofErr w:type="spellEnd"/>
          </w:p>
        </w:tc>
        <w:tc>
          <w:tcPr>
            <w:tcW w:w="2700" w:type="dxa"/>
            <w:shd w:val="clear" w:color="auto" w:fill="FFFFFF"/>
            <w:tcMar>
              <w:top w:w="80" w:type="dxa"/>
              <w:left w:w="120" w:type="dxa"/>
              <w:bottom w:w="80" w:type="dxa"/>
              <w:right w:w="80" w:type="dxa"/>
            </w:tcMar>
          </w:tcPr>
          <w:p w14:paraId="7BBBB855" w14:textId="77777777" w:rsidR="00ED0799" w:rsidRDefault="00000000">
            <w:proofErr w:type="spellStart"/>
            <w:proofErr w:type="gramStart"/>
            <w:r>
              <w:rPr>
                <w:sz w:val="20"/>
                <w:szCs w:val="20"/>
              </w:rPr>
              <w:t>available</w:t>
            </w:r>
            <w:proofErr w:type="gramEnd"/>
            <w:r>
              <w:rPr>
                <w:sz w:val="20"/>
                <w:szCs w:val="20"/>
              </w:rPr>
              <w:t>_consumption_capacity_mw</w:t>
            </w:r>
            <w:proofErr w:type="spellEnd"/>
          </w:p>
        </w:tc>
        <w:tc>
          <w:tcPr>
            <w:tcW w:w="3300" w:type="dxa"/>
            <w:shd w:val="clear" w:color="auto" w:fill="FFFFFF"/>
            <w:tcMar>
              <w:top w:w="80" w:type="dxa"/>
              <w:left w:w="120" w:type="dxa"/>
              <w:bottom w:w="80" w:type="dxa"/>
              <w:right w:w="80" w:type="dxa"/>
            </w:tcMar>
          </w:tcPr>
          <w:p w14:paraId="6B9B918F" w14:textId="77777777" w:rsidR="00ED0799" w:rsidRPr="00090DFF" w:rsidRDefault="00000000">
            <w:pPr>
              <w:rPr>
                <w:lang w:val="en-US"/>
              </w:rPr>
            </w:pPr>
            <w:r w:rsidRPr="00090DFF">
              <w:rPr>
                <w:sz w:val="20"/>
                <w:szCs w:val="20"/>
                <w:lang w:val="en-US"/>
              </w:rPr>
              <w:t>Physical MW the grid can deliver to consumers</w:t>
            </w:r>
          </w:p>
        </w:tc>
      </w:tr>
      <w:tr w:rsidR="00ED0799" w:rsidRPr="00271C3B" w14:paraId="1FAC6D0C" w14:textId="77777777">
        <w:tc>
          <w:tcPr>
            <w:tcW w:w="3000" w:type="dxa"/>
            <w:shd w:val="clear" w:color="auto" w:fill="F3F4F6"/>
            <w:tcMar>
              <w:top w:w="80" w:type="dxa"/>
              <w:left w:w="120" w:type="dxa"/>
              <w:bottom w:w="80" w:type="dxa"/>
              <w:right w:w="80" w:type="dxa"/>
            </w:tcMar>
          </w:tcPr>
          <w:p w14:paraId="14CAAA94" w14:textId="77777777" w:rsidR="00ED0799" w:rsidRDefault="00000000">
            <w:proofErr w:type="spellStart"/>
            <w:proofErr w:type="gramStart"/>
            <w:r>
              <w:rPr>
                <w:color w:val="1B2A4A"/>
                <w:sz w:val="20"/>
                <w:szCs w:val="20"/>
              </w:rPr>
              <w:t>benodigde</w:t>
            </w:r>
            <w:proofErr w:type="gramEnd"/>
            <w:r>
              <w:rPr>
                <w:color w:val="1B2A4A"/>
                <w:sz w:val="20"/>
                <w:szCs w:val="20"/>
              </w:rPr>
              <w:t>_transportcapaciteit_invoeding</w:t>
            </w:r>
            <w:proofErr w:type="spellEnd"/>
          </w:p>
        </w:tc>
        <w:tc>
          <w:tcPr>
            <w:tcW w:w="2700" w:type="dxa"/>
            <w:shd w:val="clear" w:color="auto" w:fill="FFFFFF"/>
            <w:tcMar>
              <w:top w:w="80" w:type="dxa"/>
              <w:left w:w="120" w:type="dxa"/>
              <w:bottom w:w="80" w:type="dxa"/>
              <w:right w:w="80" w:type="dxa"/>
            </w:tcMar>
          </w:tcPr>
          <w:p w14:paraId="3DFEB35A" w14:textId="77777777" w:rsidR="00ED0799" w:rsidRDefault="00000000">
            <w:proofErr w:type="spellStart"/>
            <w:proofErr w:type="gramStart"/>
            <w:r>
              <w:rPr>
                <w:sz w:val="20"/>
                <w:szCs w:val="20"/>
              </w:rPr>
              <w:t>required</w:t>
            </w:r>
            <w:proofErr w:type="gramEnd"/>
            <w:r>
              <w:rPr>
                <w:sz w:val="20"/>
                <w:szCs w:val="20"/>
              </w:rPr>
              <w:t>_feedin_capacity_mw</w:t>
            </w:r>
            <w:proofErr w:type="spellEnd"/>
          </w:p>
        </w:tc>
        <w:tc>
          <w:tcPr>
            <w:tcW w:w="3300" w:type="dxa"/>
            <w:shd w:val="clear" w:color="auto" w:fill="FFFFFF"/>
            <w:tcMar>
              <w:top w:w="80" w:type="dxa"/>
              <w:left w:w="120" w:type="dxa"/>
              <w:bottom w:w="80" w:type="dxa"/>
              <w:right w:w="80" w:type="dxa"/>
            </w:tcMar>
          </w:tcPr>
          <w:p w14:paraId="6F335763" w14:textId="77777777" w:rsidR="00ED0799" w:rsidRPr="00090DFF" w:rsidRDefault="00000000">
            <w:pPr>
              <w:rPr>
                <w:lang w:val="en-US"/>
              </w:rPr>
            </w:pPr>
            <w:r w:rsidRPr="00090DFF">
              <w:rPr>
                <w:sz w:val="20"/>
                <w:szCs w:val="20"/>
                <w:lang w:val="en-US"/>
              </w:rPr>
              <w:t>MW committed in signed connection agreements (feed-in)</w:t>
            </w:r>
          </w:p>
        </w:tc>
      </w:tr>
      <w:tr w:rsidR="00ED0799" w:rsidRPr="00271C3B" w14:paraId="33F6BA82" w14:textId="77777777">
        <w:tc>
          <w:tcPr>
            <w:tcW w:w="3000" w:type="dxa"/>
            <w:shd w:val="clear" w:color="auto" w:fill="F3F4F6"/>
            <w:tcMar>
              <w:top w:w="80" w:type="dxa"/>
              <w:left w:w="120" w:type="dxa"/>
              <w:bottom w:w="80" w:type="dxa"/>
              <w:right w:w="80" w:type="dxa"/>
            </w:tcMar>
          </w:tcPr>
          <w:p w14:paraId="34E03768" w14:textId="77777777" w:rsidR="00ED0799" w:rsidRDefault="00000000">
            <w:proofErr w:type="spellStart"/>
            <w:proofErr w:type="gramStart"/>
            <w:r>
              <w:rPr>
                <w:color w:val="1B2A4A"/>
                <w:sz w:val="20"/>
                <w:szCs w:val="20"/>
              </w:rPr>
              <w:t>benodigde</w:t>
            </w:r>
            <w:proofErr w:type="gramEnd"/>
            <w:r>
              <w:rPr>
                <w:color w:val="1B2A4A"/>
                <w:sz w:val="20"/>
                <w:szCs w:val="20"/>
              </w:rPr>
              <w:t>_transportcapaciteit_afname</w:t>
            </w:r>
            <w:proofErr w:type="spellEnd"/>
          </w:p>
        </w:tc>
        <w:tc>
          <w:tcPr>
            <w:tcW w:w="2700" w:type="dxa"/>
            <w:shd w:val="clear" w:color="auto" w:fill="FFFFFF"/>
            <w:tcMar>
              <w:top w:w="80" w:type="dxa"/>
              <w:left w:w="120" w:type="dxa"/>
              <w:bottom w:w="80" w:type="dxa"/>
              <w:right w:w="80" w:type="dxa"/>
            </w:tcMar>
          </w:tcPr>
          <w:p w14:paraId="18BA66A7" w14:textId="77777777" w:rsidR="00ED0799" w:rsidRDefault="00000000">
            <w:proofErr w:type="spellStart"/>
            <w:proofErr w:type="gramStart"/>
            <w:r>
              <w:rPr>
                <w:sz w:val="20"/>
                <w:szCs w:val="20"/>
              </w:rPr>
              <w:t>required</w:t>
            </w:r>
            <w:proofErr w:type="gramEnd"/>
            <w:r>
              <w:rPr>
                <w:sz w:val="20"/>
                <w:szCs w:val="20"/>
              </w:rPr>
              <w:t>_consumption_capacity_mw</w:t>
            </w:r>
            <w:proofErr w:type="spellEnd"/>
          </w:p>
        </w:tc>
        <w:tc>
          <w:tcPr>
            <w:tcW w:w="3300" w:type="dxa"/>
            <w:shd w:val="clear" w:color="auto" w:fill="FFFFFF"/>
            <w:tcMar>
              <w:top w:w="80" w:type="dxa"/>
              <w:left w:w="120" w:type="dxa"/>
              <w:bottom w:w="80" w:type="dxa"/>
              <w:right w:w="80" w:type="dxa"/>
            </w:tcMar>
          </w:tcPr>
          <w:p w14:paraId="4200CE4A" w14:textId="77777777" w:rsidR="00ED0799" w:rsidRPr="00090DFF" w:rsidRDefault="00000000">
            <w:pPr>
              <w:rPr>
                <w:lang w:val="en-US"/>
              </w:rPr>
            </w:pPr>
            <w:r w:rsidRPr="00090DFF">
              <w:rPr>
                <w:sz w:val="20"/>
                <w:szCs w:val="20"/>
                <w:lang w:val="en-US"/>
              </w:rPr>
              <w:t>MW committed in signed connection agreements (consumption)</w:t>
            </w:r>
          </w:p>
        </w:tc>
      </w:tr>
      <w:tr w:rsidR="00ED0799" w:rsidRPr="00271C3B" w14:paraId="29F7D9AA" w14:textId="77777777">
        <w:tc>
          <w:tcPr>
            <w:tcW w:w="3000" w:type="dxa"/>
            <w:shd w:val="clear" w:color="auto" w:fill="F3F4F6"/>
            <w:tcMar>
              <w:top w:w="80" w:type="dxa"/>
              <w:left w:w="120" w:type="dxa"/>
              <w:bottom w:w="80" w:type="dxa"/>
              <w:right w:w="80" w:type="dxa"/>
            </w:tcMar>
          </w:tcPr>
          <w:p w14:paraId="1B5DEDF6" w14:textId="77777777" w:rsidR="00ED0799" w:rsidRDefault="00000000">
            <w:proofErr w:type="spellStart"/>
            <w:proofErr w:type="gramStart"/>
            <w:r>
              <w:rPr>
                <w:color w:val="1B2A4A"/>
                <w:sz w:val="20"/>
                <w:szCs w:val="20"/>
              </w:rPr>
              <w:t>wachtrij</w:t>
            </w:r>
            <w:proofErr w:type="gramEnd"/>
            <w:r>
              <w:rPr>
                <w:color w:val="1B2A4A"/>
                <w:sz w:val="20"/>
                <w:szCs w:val="20"/>
              </w:rPr>
              <w:t>_invoeding</w:t>
            </w:r>
            <w:proofErr w:type="spellEnd"/>
          </w:p>
        </w:tc>
        <w:tc>
          <w:tcPr>
            <w:tcW w:w="2700" w:type="dxa"/>
            <w:shd w:val="clear" w:color="auto" w:fill="FFFFFF"/>
            <w:tcMar>
              <w:top w:w="80" w:type="dxa"/>
              <w:left w:w="120" w:type="dxa"/>
              <w:bottom w:w="80" w:type="dxa"/>
              <w:right w:w="80" w:type="dxa"/>
            </w:tcMar>
          </w:tcPr>
          <w:p w14:paraId="7D7EBCF2" w14:textId="77777777" w:rsidR="00ED0799" w:rsidRDefault="00000000">
            <w:proofErr w:type="spellStart"/>
            <w:proofErr w:type="gramStart"/>
            <w:r>
              <w:rPr>
                <w:sz w:val="20"/>
                <w:szCs w:val="20"/>
              </w:rPr>
              <w:t>feedin</w:t>
            </w:r>
            <w:proofErr w:type="gramEnd"/>
            <w:r>
              <w:rPr>
                <w:sz w:val="20"/>
                <w:szCs w:val="20"/>
              </w:rPr>
              <w:t>_queue_mw</w:t>
            </w:r>
            <w:proofErr w:type="spellEnd"/>
          </w:p>
        </w:tc>
        <w:tc>
          <w:tcPr>
            <w:tcW w:w="3300" w:type="dxa"/>
            <w:shd w:val="clear" w:color="auto" w:fill="FFFFFF"/>
            <w:tcMar>
              <w:top w:w="80" w:type="dxa"/>
              <w:left w:w="120" w:type="dxa"/>
              <w:bottom w:w="80" w:type="dxa"/>
              <w:right w:w="80" w:type="dxa"/>
            </w:tcMar>
          </w:tcPr>
          <w:p w14:paraId="0223942B" w14:textId="77777777" w:rsidR="00ED0799" w:rsidRPr="00090DFF" w:rsidRDefault="00000000">
            <w:pPr>
              <w:rPr>
                <w:lang w:val="en-US"/>
              </w:rPr>
            </w:pPr>
            <w:r w:rsidRPr="00090DFF">
              <w:rPr>
                <w:sz w:val="20"/>
                <w:szCs w:val="20"/>
                <w:lang w:val="en-US"/>
              </w:rPr>
              <w:t>MW waiting in queue — not yet contracted (feed-in)</w:t>
            </w:r>
          </w:p>
        </w:tc>
      </w:tr>
      <w:tr w:rsidR="00ED0799" w:rsidRPr="00271C3B" w14:paraId="1326599B" w14:textId="77777777">
        <w:tc>
          <w:tcPr>
            <w:tcW w:w="3000" w:type="dxa"/>
            <w:shd w:val="clear" w:color="auto" w:fill="F3F4F6"/>
            <w:tcMar>
              <w:top w:w="80" w:type="dxa"/>
              <w:left w:w="120" w:type="dxa"/>
              <w:bottom w:w="80" w:type="dxa"/>
              <w:right w:w="80" w:type="dxa"/>
            </w:tcMar>
          </w:tcPr>
          <w:p w14:paraId="24661066" w14:textId="77777777" w:rsidR="00ED0799" w:rsidRDefault="00000000">
            <w:proofErr w:type="spellStart"/>
            <w:proofErr w:type="gramStart"/>
            <w:r>
              <w:rPr>
                <w:color w:val="1B2A4A"/>
                <w:sz w:val="20"/>
                <w:szCs w:val="20"/>
              </w:rPr>
              <w:t>wachtrij</w:t>
            </w:r>
            <w:proofErr w:type="gramEnd"/>
            <w:r>
              <w:rPr>
                <w:color w:val="1B2A4A"/>
                <w:sz w:val="20"/>
                <w:szCs w:val="20"/>
              </w:rPr>
              <w:t>_afname</w:t>
            </w:r>
            <w:proofErr w:type="spellEnd"/>
          </w:p>
        </w:tc>
        <w:tc>
          <w:tcPr>
            <w:tcW w:w="2700" w:type="dxa"/>
            <w:shd w:val="clear" w:color="auto" w:fill="FFFFFF"/>
            <w:tcMar>
              <w:top w:w="80" w:type="dxa"/>
              <w:left w:w="120" w:type="dxa"/>
              <w:bottom w:w="80" w:type="dxa"/>
              <w:right w:w="80" w:type="dxa"/>
            </w:tcMar>
          </w:tcPr>
          <w:p w14:paraId="7A8FE807" w14:textId="77777777" w:rsidR="00ED0799" w:rsidRDefault="00000000">
            <w:proofErr w:type="spellStart"/>
            <w:proofErr w:type="gramStart"/>
            <w:r>
              <w:rPr>
                <w:sz w:val="20"/>
                <w:szCs w:val="20"/>
              </w:rPr>
              <w:t>consumption</w:t>
            </w:r>
            <w:proofErr w:type="gramEnd"/>
            <w:r>
              <w:rPr>
                <w:sz w:val="20"/>
                <w:szCs w:val="20"/>
              </w:rPr>
              <w:t>_queue_mw</w:t>
            </w:r>
            <w:proofErr w:type="spellEnd"/>
          </w:p>
        </w:tc>
        <w:tc>
          <w:tcPr>
            <w:tcW w:w="3300" w:type="dxa"/>
            <w:shd w:val="clear" w:color="auto" w:fill="FFFFFF"/>
            <w:tcMar>
              <w:top w:w="80" w:type="dxa"/>
              <w:left w:w="120" w:type="dxa"/>
              <w:bottom w:w="80" w:type="dxa"/>
              <w:right w:w="80" w:type="dxa"/>
            </w:tcMar>
          </w:tcPr>
          <w:p w14:paraId="7DC53F9D" w14:textId="77777777" w:rsidR="00ED0799" w:rsidRPr="00090DFF" w:rsidRDefault="00000000">
            <w:pPr>
              <w:rPr>
                <w:lang w:val="en-US"/>
              </w:rPr>
            </w:pPr>
            <w:r w:rsidRPr="00090DFF">
              <w:rPr>
                <w:sz w:val="20"/>
                <w:szCs w:val="20"/>
                <w:lang w:val="en-US"/>
              </w:rPr>
              <w:t>MW waiting in queue — not yet contracted (consumption)</w:t>
            </w:r>
          </w:p>
        </w:tc>
      </w:tr>
      <w:tr w:rsidR="00ED0799" w:rsidRPr="00271C3B" w14:paraId="196121C9" w14:textId="77777777">
        <w:tc>
          <w:tcPr>
            <w:tcW w:w="3000" w:type="dxa"/>
            <w:shd w:val="clear" w:color="auto" w:fill="F3F4F6"/>
            <w:tcMar>
              <w:top w:w="80" w:type="dxa"/>
              <w:left w:w="120" w:type="dxa"/>
              <w:bottom w:w="80" w:type="dxa"/>
              <w:right w:w="80" w:type="dxa"/>
            </w:tcMar>
          </w:tcPr>
          <w:p w14:paraId="4148549E" w14:textId="77777777" w:rsidR="00ED0799" w:rsidRDefault="00000000">
            <w:proofErr w:type="spellStart"/>
            <w:proofErr w:type="gramStart"/>
            <w:r>
              <w:rPr>
                <w:color w:val="1B2A4A"/>
                <w:sz w:val="20"/>
                <w:szCs w:val="20"/>
              </w:rPr>
              <w:t>unieke</w:t>
            </w:r>
            <w:proofErr w:type="gramEnd"/>
            <w:r>
              <w:rPr>
                <w:color w:val="1B2A4A"/>
                <w:sz w:val="20"/>
                <w:szCs w:val="20"/>
              </w:rPr>
              <w:t>_verzoeken_invoeding</w:t>
            </w:r>
            <w:proofErr w:type="spellEnd"/>
          </w:p>
        </w:tc>
        <w:tc>
          <w:tcPr>
            <w:tcW w:w="2700" w:type="dxa"/>
            <w:shd w:val="clear" w:color="auto" w:fill="FFFFFF"/>
            <w:tcMar>
              <w:top w:w="80" w:type="dxa"/>
              <w:left w:w="120" w:type="dxa"/>
              <w:bottom w:w="80" w:type="dxa"/>
              <w:right w:w="80" w:type="dxa"/>
            </w:tcMar>
          </w:tcPr>
          <w:p w14:paraId="0EE30BEA" w14:textId="77777777" w:rsidR="00ED0799" w:rsidRDefault="00000000">
            <w:proofErr w:type="spellStart"/>
            <w:proofErr w:type="gramStart"/>
            <w:r>
              <w:rPr>
                <w:sz w:val="20"/>
                <w:szCs w:val="20"/>
              </w:rPr>
              <w:t>unique</w:t>
            </w:r>
            <w:proofErr w:type="gramEnd"/>
            <w:r>
              <w:rPr>
                <w:sz w:val="20"/>
                <w:szCs w:val="20"/>
              </w:rPr>
              <w:t>_feedin_requests</w:t>
            </w:r>
            <w:proofErr w:type="spellEnd"/>
          </w:p>
        </w:tc>
        <w:tc>
          <w:tcPr>
            <w:tcW w:w="3300" w:type="dxa"/>
            <w:shd w:val="clear" w:color="auto" w:fill="FFFFFF"/>
            <w:tcMar>
              <w:top w:w="80" w:type="dxa"/>
              <w:left w:w="120" w:type="dxa"/>
              <w:bottom w:w="80" w:type="dxa"/>
              <w:right w:w="80" w:type="dxa"/>
            </w:tcMar>
          </w:tcPr>
          <w:p w14:paraId="374CD3AB" w14:textId="77777777" w:rsidR="00ED0799" w:rsidRPr="00090DFF" w:rsidRDefault="00000000">
            <w:pPr>
              <w:rPr>
                <w:lang w:val="en-US"/>
              </w:rPr>
            </w:pPr>
            <w:r w:rsidRPr="00090DFF">
              <w:rPr>
                <w:sz w:val="20"/>
                <w:szCs w:val="20"/>
                <w:lang w:val="en-US"/>
              </w:rPr>
              <w:t>Number of distinct connection applicants (feed-in)</w:t>
            </w:r>
          </w:p>
        </w:tc>
      </w:tr>
      <w:tr w:rsidR="00ED0799" w:rsidRPr="00271C3B" w14:paraId="5F8C7297" w14:textId="77777777">
        <w:tc>
          <w:tcPr>
            <w:tcW w:w="3000" w:type="dxa"/>
            <w:shd w:val="clear" w:color="auto" w:fill="F3F4F6"/>
            <w:tcMar>
              <w:top w:w="80" w:type="dxa"/>
              <w:left w:w="120" w:type="dxa"/>
              <w:bottom w:w="80" w:type="dxa"/>
              <w:right w:w="80" w:type="dxa"/>
            </w:tcMar>
          </w:tcPr>
          <w:p w14:paraId="3E59ED9E" w14:textId="77777777" w:rsidR="00ED0799" w:rsidRDefault="00000000">
            <w:proofErr w:type="spellStart"/>
            <w:proofErr w:type="gramStart"/>
            <w:r>
              <w:rPr>
                <w:color w:val="1B2A4A"/>
                <w:sz w:val="20"/>
                <w:szCs w:val="20"/>
              </w:rPr>
              <w:t>unieke</w:t>
            </w:r>
            <w:proofErr w:type="gramEnd"/>
            <w:r>
              <w:rPr>
                <w:color w:val="1B2A4A"/>
                <w:sz w:val="20"/>
                <w:szCs w:val="20"/>
              </w:rPr>
              <w:t>_verzoeken_afname</w:t>
            </w:r>
            <w:proofErr w:type="spellEnd"/>
          </w:p>
        </w:tc>
        <w:tc>
          <w:tcPr>
            <w:tcW w:w="2700" w:type="dxa"/>
            <w:shd w:val="clear" w:color="auto" w:fill="FFFFFF"/>
            <w:tcMar>
              <w:top w:w="80" w:type="dxa"/>
              <w:left w:w="120" w:type="dxa"/>
              <w:bottom w:w="80" w:type="dxa"/>
              <w:right w:w="80" w:type="dxa"/>
            </w:tcMar>
          </w:tcPr>
          <w:p w14:paraId="1AFD98D2" w14:textId="77777777" w:rsidR="00ED0799" w:rsidRDefault="00000000">
            <w:proofErr w:type="spellStart"/>
            <w:proofErr w:type="gramStart"/>
            <w:r>
              <w:rPr>
                <w:sz w:val="20"/>
                <w:szCs w:val="20"/>
              </w:rPr>
              <w:t>unique</w:t>
            </w:r>
            <w:proofErr w:type="gramEnd"/>
            <w:r>
              <w:rPr>
                <w:sz w:val="20"/>
                <w:szCs w:val="20"/>
              </w:rPr>
              <w:t>_consumption_requests</w:t>
            </w:r>
            <w:proofErr w:type="spellEnd"/>
          </w:p>
        </w:tc>
        <w:tc>
          <w:tcPr>
            <w:tcW w:w="3300" w:type="dxa"/>
            <w:shd w:val="clear" w:color="auto" w:fill="FFFFFF"/>
            <w:tcMar>
              <w:top w:w="80" w:type="dxa"/>
              <w:left w:w="120" w:type="dxa"/>
              <w:bottom w:w="80" w:type="dxa"/>
              <w:right w:w="80" w:type="dxa"/>
            </w:tcMar>
          </w:tcPr>
          <w:p w14:paraId="0DDC82A3" w14:textId="77777777" w:rsidR="00ED0799" w:rsidRPr="00090DFF" w:rsidRDefault="00000000">
            <w:pPr>
              <w:rPr>
                <w:lang w:val="en-US"/>
              </w:rPr>
            </w:pPr>
            <w:r w:rsidRPr="00090DFF">
              <w:rPr>
                <w:sz w:val="20"/>
                <w:szCs w:val="20"/>
                <w:lang w:val="en-US"/>
              </w:rPr>
              <w:t>Number of distinct connection applicants (consumption)</w:t>
            </w:r>
          </w:p>
        </w:tc>
      </w:tr>
    </w:tbl>
    <w:p w14:paraId="2A1500B8" w14:textId="77777777" w:rsidR="00ED0799" w:rsidRPr="00090DFF" w:rsidRDefault="00ED0799">
      <w:pPr>
        <w:spacing w:before="240"/>
        <w:rPr>
          <w:lang w:val="en-US"/>
        </w:rPr>
      </w:pPr>
    </w:p>
    <w:p w14:paraId="02C961F9" w14:textId="77777777" w:rsidR="00ED0799" w:rsidRPr="00090DFF" w:rsidRDefault="00000000">
      <w:pPr>
        <w:pStyle w:val="Titre2"/>
        <w:spacing w:before="340" w:after="120"/>
        <w:rPr>
          <w:lang w:val="en-US"/>
        </w:rPr>
      </w:pPr>
      <w:proofErr w:type="gramStart"/>
      <w:r w:rsidRPr="00090DFF">
        <w:rPr>
          <w:lang w:val="en-US"/>
        </w:rPr>
        <w:lastRenderedPageBreak/>
        <w:t>4.2  Step</w:t>
      </w:r>
      <w:proofErr w:type="gramEnd"/>
      <w:r w:rsidRPr="00090DFF">
        <w:rPr>
          <w:lang w:val="en-US"/>
        </w:rPr>
        <w:t xml:space="preserve"> 2 — Exploratory Data Analysis</w:t>
      </w:r>
    </w:p>
    <w:p w14:paraId="02C039BE" w14:textId="77777777" w:rsidR="00ED0799" w:rsidRPr="00090DFF" w:rsidRDefault="00000000">
      <w:pPr>
        <w:spacing w:before="80" w:after="80"/>
        <w:jc w:val="both"/>
        <w:rPr>
          <w:lang w:val="en-US"/>
        </w:rPr>
      </w:pPr>
      <w:r w:rsidRPr="00090DFF">
        <w:rPr>
          <w:lang w:val="en-US"/>
        </w:rPr>
        <w:t>Before any metric is derived, we inspect the raw data to understand its shape, detect nulls, and identify anomalies that could distort downstream ratios:</w:t>
      </w:r>
    </w:p>
    <w:p w14:paraId="2373EEEA" w14:textId="77777777" w:rsidR="00ED0799" w:rsidRPr="00090DFF" w:rsidRDefault="00000000">
      <w:pPr>
        <w:numPr>
          <w:ilvl w:val="0"/>
          <w:numId w:val="1"/>
        </w:numPr>
        <w:pBdr>
          <w:top w:val="nil"/>
          <w:left w:val="nil"/>
          <w:bottom w:val="nil"/>
          <w:right w:val="nil"/>
          <w:between w:val="nil"/>
        </w:pBdr>
        <w:spacing w:before="55" w:after="55"/>
        <w:rPr>
          <w:lang w:val="en-US"/>
        </w:rPr>
      </w:pPr>
      <w:r w:rsidRPr="00090DFF">
        <w:rPr>
          <w:lang w:val="en-US"/>
        </w:rPr>
        <w:t>Capacity columns: descriptive statistics (min, max, mean, std) to understand MW ranges and detect impossibly high or zero values.</w:t>
      </w:r>
    </w:p>
    <w:p w14:paraId="31A15D06" w14:textId="77777777" w:rsidR="00ED0799" w:rsidRPr="00090DFF" w:rsidRDefault="00000000">
      <w:pPr>
        <w:numPr>
          <w:ilvl w:val="0"/>
          <w:numId w:val="1"/>
        </w:numPr>
        <w:pBdr>
          <w:top w:val="nil"/>
          <w:left w:val="nil"/>
          <w:bottom w:val="nil"/>
          <w:right w:val="nil"/>
          <w:between w:val="nil"/>
        </w:pBdr>
        <w:spacing w:before="55" w:after="55"/>
        <w:rPr>
          <w:lang w:val="en-US"/>
        </w:rPr>
      </w:pPr>
      <w:r w:rsidRPr="00090DFF">
        <w:rPr>
          <w:lang w:val="en-US"/>
        </w:rPr>
        <w:t>Color code distributions: count of postcodes at each level (−1, 0, 1, 2, 3) for both consumption and generation, to understand the overall congestion landscape.</w:t>
      </w:r>
    </w:p>
    <w:p w14:paraId="167A6F19" w14:textId="77777777" w:rsidR="00ED0799" w:rsidRPr="00090DFF" w:rsidRDefault="00000000">
      <w:pPr>
        <w:numPr>
          <w:ilvl w:val="0"/>
          <w:numId w:val="1"/>
        </w:numPr>
        <w:pBdr>
          <w:top w:val="nil"/>
          <w:left w:val="nil"/>
          <w:bottom w:val="nil"/>
          <w:right w:val="nil"/>
          <w:between w:val="nil"/>
        </w:pBdr>
        <w:spacing w:before="55" w:after="55"/>
        <w:rPr>
          <w:lang w:val="en-US"/>
        </w:rPr>
      </w:pPr>
      <w:r w:rsidRPr="00090DFF">
        <w:rPr>
          <w:lang w:val="en-US"/>
        </w:rPr>
        <w:t>Red postcode share: what percentage of the 462,606 postcodes are already at maximum congestion in each direction.</w:t>
      </w:r>
    </w:p>
    <w:p w14:paraId="7204C33B" w14:textId="77777777" w:rsidR="00ED0799" w:rsidRPr="00090DFF" w:rsidRDefault="00ED0799">
      <w:pPr>
        <w:spacing w:before="160"/>
        <w:rPr>
          <w:lang w:val="en-US"/>
        </w:rPr>
      </w:pPr>
    </w:p>
    <w:p w14:paraId="3BC2B4A1" w14:textId="77777777" w:rsidR="00ED0799" w:rsidRPr="00090DFF" w:rsidRDefault="00000000">
      <w:pPr>
        <w:spacing w:before="80" w:after="80"/>
        <w:jc w:val="both"/>
        <w:rPr>
          <w:lang w:val="en-US"/>
        </w:rPr>
      </w:pPr>
      <w:r w:rsidRPr="00090DFF">
        <w:rPr>
          <w:lang w:val="en-US"/>
        </w:rPr>
        <w:t xml:space="preserve">Key finding from EDA: two supply areas (OS WEESP 10-9i and </w:t>
      </w:r>
      <w:proofErr w:type="spellStart"/>
      <w:r w:rsidRPr="00090DFF">
        <w:rPr>
          <w:lang w:val="en-US"/>
        </w:rPr>
        <w:t>Medemblik</w:t>
      </w:r>
      <w:proofErr w:type="spellEnd"/>
      <w:r w:rsidRPr="00090DFF">
        <w:rPr>
          <w:lang w:val="en-US"/>
        </w:rPr>
        <w:t xml:space="preserve"> </w:t>
      </w:r>
      <w:proofErr w:type="spellStart"/>
      <w:r w:rsidRPr="00090DFF">
        <w:rPr>
          <w:lang w:val="en-US"/>
        </w:rPr>
        <w:t>Transformator</w:t>
      </w:r>
      <w:proofErr w:type="spellEnd"/>
      <w:r w:rsidRPr="00090DFF">
        <w:rPr>
          <w:lang w:val="en-US"/>
        </w:rPr>
        <w:t xml:space="preserve"> 1) had </w:t>
      </w:r>
      <w:proofErr w:type="spellStart"/>
      <w:r w:rsidRPr="00090DFF">
        <w:rPr>
          <w:lang w:val="en-US"/>
        </w:rPr>
        <w:t>available_consumption_capacity_mw</w:t>
      </w:r>
      <w:proofErr w:type="spellEnd"/>
      <w:r w:rsidRPr="00090DFF">
        <w:rPr>
          <w:lang w:val="en-US"/>
        </w:rPr>
        <w:t xml:space="preserve"> reported as exactly 0 MW, producing astronomically large </w:t>
      </w:r>
      <w:proofErr w:type="spellStart"/>
      <w:r w:rsidRPr="00090DFF">
        <w:rPr>
          <w:lang w:val="en-US"/>
        </w:rPr>
        <w:t>utilisation</w:t>
      </w:r>
      <w:proofErr w:type="spellEnd"/>
      <w:r w:rsidRPr="00090DFF">
        <w:rPr>
          <w:lang w:val="en-US"/>
        </w:rPr>
        <w:t xml:space="preserve"> ratios (10,000,000,000× and 1,000,000,000×). These were caused by EPSILON handling — a deliberate small constant (1e-9) added to prevent actual division-by-zero. The resulting ratios are technically correct and meaningful: these areas have zero available headroom for consumption, which is the most extreme possible congestion state. They legitimately rank highest.</w:t>
      </w:r>
    </w:p>
    <w:p w14:paraId="37986A9E" w14:textId="77777777" w:rsidR="00ED0799" w:rsidRPr="00090DFF" w:rsidRDefault="00ED0799">
      <w:pPr>
        <w:spacing w:before="240"/>
        <w:rPr>
          <w:lang w:val="en-US"/>
        </w:rPr>
      </w:pPr>
    </w:p>
    <w:p w14:paraId="6D3EF8FA" w14:textId="77777777" w:rsidR="00ED0799" w:rsidRPr="00090DFF" w:rsidRDefault="00000000">
      <w:pPr>
        <w:pStyle w:val="Titre2"/>
        <w:spacing w:before="340" w:after="120"/>
        <w:rPr>
          <w:lang w:val="en-US"/>
        </w:rPr>
      </w:pPr>
      <w:proofErr w:type="gramStart"/>
      <w:r w:rsidRPr="00090DFF">
        <w:rPr>
          <w:lang w:val="en-US"/>
        </w:rPr>
        <w:t>4.3  Step</w:t>
      </w:r>
      <w:proofErr w:type="gramEnd"/>
      <w:r w:rsidRPr="00090DFF">
        <w:rPr>
          <w:lang w:val="en-US"/>
        </w:rPr>
        <w:t xml:space="preserve"> 3 — Six Derived Flexibility Metrics</w:t>
      </w:r>
    </w:p>
    <w:p w14:paraId="23E276E6" w14:textId="77777777" w:rsidR="00ED0799" w:rsidRPr="00090DFF" w:rsidRDefault="00000000">
      <w:pPr>
        <w:spacing w:before="80" w:after="80"/>
        <w:jc w:val="both"/>
        <w:rPr>
          <w:lang w:val="en-US"/>
        </w:rPr>
      </w:pPr>
      <w:r w:rsidRPr="00090DFF">
        <w:rPr>
          <w:lang w:val="en-US"/>
        </w:rPr>
        <w:t>All six metrics are calculated on the vg (supply areas) table. This is the only table with the MW data needed for ratio computation. Postcode-level color codes are too coarse for ratio math but useful for local confirmation later.</w:t>
      </w:r>
    </w:p>
    <w:p w14:paraId="41F81492" w14:textId="77777777" w:rsidR="00ED0799" w:rsidRPr="00090DFF" w:rsidRDefault="00ED0799">
      <w:pPr>
        <w:spacing w:before="200"/>
        <w:rPr>
          <w:lang w:val="en-US"/>
        </w:rPr>
      </w:pPr>
    </w:p>
    <w:p w14:paraId="6539F5A9" w14:textId="77777777" w:rsidR="00ED0799" w:rsidRPr="00090DFF" w:rsidRDefault="00000000">
      <w:pPr>
        <w:pStyle w:val="Titre3"/>
        <w:spacing w:before="220" w:after="80"/>
        <w:rPr>
          <w:lang w:val="en-US"/>
        </w:rPr>
      </w:pPr>
      <w:r w:rsidRPr="00090DFF">
        <w:rPr>
          <w:lang w:val="en-US"/>
        </w:rPr>
        <w:t xml:space="preserve">Metric 1 — Capacity </w:t>
      </w:r>
      <w:proofErr w:type="spellStart"/>
      <w:r w:rsidRPr="00090DFF">
        <w:rPr>
          <w:lang w:val="en-US"/>
        </w:rPr>
        <w:t>Utilisation</w:t>
      </w:r>
      <w:proofErr w:type="spellEnd"/>
      <w:r w:rsidRPr="00090DFF">
        <w:rPr>
          <w:lang w:val="en-US"/>
        </w:rPr>
        <w:t xml:space="preserve"> Ratios</w:t>
      </w:r>
    </w:p>
    <w:p w14:paraId="7B923F50" w14:textId="77777777" w:rsidR="00ED0799" w:rsidRPr="00090DFF" w:rsidRDefault="00000000">
      <w:pPr>
        <w:spacing w:before="80" w:after="80"/>
        <w:jc w:val="both"/>
        <w:rPr>
          <w:lang w:val="en-US"/>
        </w:rPr>
      </w:pPr>
      <w:r w:rsidRPr="00090DFF">
        <w:rPr>
          <w:b/>
          <w:bCs/>
          <w:lang w:val="en-US"/>
        </w:rPr>
        <w:t xml:space="preserve">Formula: </w:t>
      </w:r>
      <w:proofErr w:type="spellStart"/>
      <w:r w:rsidRPr="00090DFF">
        <w:rPr>
          <w:rFonts w:ascii="Courier New" w:eastAsia="Courier New" w:hAnsi="Courier New" w:cs="Courier New"/>
          <w:color w:val="1E40AF"/>
          <w:sz w:val="20"/>
          <w:szCs w:val="20"/>
          <w:lang w:val="en-US"/>
        </w:rPr>
        <w:t>utilisation</w:t>
      </w:r>
      <w:proofErr w:type="spellEnd"/>
      <w:r w:rsidRPr="00090DFF">
        <w:rPr>
          <w:rFonts w:ascii="Courier New" w:eastAsia="Courier New" w:hAnsi="Courier New" w:cs="Courier New"/>
          <w:color w:val="1E40AF"/>
          <w:sz w:val="20"/>
          <w:szCs w:val="20"/>
          <w:lang w:val="en-US"/>
        </w:rPr>
        <w:t xml:space="preserve"> = </w:t>
      </w:r>
      <w:proofErr w:type="spellStart"/>
      <w:r w:rsidRPr="00090DFF">
        <w:rPr>
          <w:rFonts w:ascii="Courier New" w:eastAsia="Courier New" w:hAnsi="Courier New" w:cs="Courier New"/>
          <w:color w:val="1E40AF"/>
          <w:sz w:val="20"/>
          <w:szCs w:val="20"/>
          <w:lang w:val="en-US"/>
        </w:rPr>
        <w:t>required_capacity_MW</w:t>
      </w:r>
      <w:proofErr w:type="spellEnd"/>
      <w:r w:rsidRPr="00090DFF">
        <w:rPr>
          <w:rFonts w:ascii="Courier New" w:eastAsia="Courier New" w:hAnsi="Courier New" w:cs="Courier New"/>
          <w:color w:val="1E40AF"/>
          <w:sz w:val="20"/>
          <w:szCs w:val="20"/>
          <w:lang w:val="en-US"/>
        </w:rPr>
        <w:t xml:space="preserve"> ÷ </w:t>
      </w:r>
      <w:proofErr w:type="spellStart"/>
      <w:r w:rsidRPr="00090DFF">
        <w:rPr>
          <w:rFonts w:ascii="Courier New" w:eastAsia="Courier New" w:hAnsi="Courier New" w:cs="Courier New"/>
          <w:color w:val="1E40AF"/>
          <w:sz w:val="20"/>
          <w:szCs w:val="20"/>
          <w:lang w:val="en-US"/>
        </w:rPr>
        <w:t>available_capacity_MW</w:t>
      </w:r>
      <w:proofErr w:type="spellEnd"/>
    </w:p>
    <w:p w14:paraId="3493E7FC" w14:textId="77777777" w:rsidR="00ED0799" w:rsidRPr="00090DFF" w:rsidRDefault="00000000">
      <w:pPr>
        <w:spacing w:before="80" w:after="80"/>
        <w:jc w:val="both"/>
        <w:rPr>
          <w:lang w:val="en-US"/>
        </w:rPr>
      </w:pPr>
      <w:r w:rsidRPr="00090DFF">
        <w:rPr>
          <w:lang w:val="en-US"/>
        </w:rPr>
        <w:t>Calculated separately for feed-in and consumption. This is the single most important congestion signal in the dataset.</w:t>
      </w:r>
    </w:p>
    <w:p w14:paraId="29377535" w14:textId="77777777" w:rsidR="00ED0799" w:rsidRPr="00090DFF" w:rsidRDefault="00ED0799">
      <w:pPr>
        <w:spacing w:before="120"/>
        <w:rPr>
          <w:lang w:val="en-US"/>
        </w:rPr>
      </w:pPr>
    </w:p>
    <w:tbl>
      <w:tblPr>
        <w:tblStyle w:val="a5"/>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1800"/>
        <w:gridCol w:w="5800"/>
      </w:tblGrid>
      <w:tr w:rsidR="00ED0799" w14:paraId="03931E10" w14:textId="77777777">
        <w:tc>
          <w:tcPr>
            <w:tcW w:w="1400" w:type="dxa"/>
            <w:shd w:val="clear" w:color="auto" w:fill="1B2A4A"/>
            <w:tcMar>
              <w:top w:w="80" w:type="dxa"/>
              <w:left w:w="120" w:type="dxa"/>
              <w:bottom w:w="80" w:type="dxa"/>
              <w:right w:w="80" w:type="dxa"/>
            </w:tcMar>
          </w:tcPr>
          <w:p w14:paraId="4F9830BE" w14:textId="77777777" w:rsidR="00ED0799" w:rsidRDefault="00000000">
            <w:r>
              <w:rPr>
                <w:b/>
                <w:bCs/>
                <w:color w:val="FFFFFF"/>
                <w:sz w:val="19"/>
                <w:szCs w:val="19"/>
              </w:rPr>
              <w:t>Ratio value</w:t>
            </w:r>
          </w:p>
        </w:tc>
        <w:tc>
          <w:tcPr>
            <w:tcW w:w="1800" w:type="dxa"/>
            <w:shd w:val="clear" w:color="auto" w:fill="1B2A4A"/>
            <w:tcMar>
              <w:top w:w="80" w:type="dxa"/>
              <w:left w:w="120" w:type="dxa"/>
              <w:bottom w:w="80" w:type="dxa"/>
              <w:right w:w="80" w:type="dxa"/>
            </w:tcMar>
          </w:tcPr>
          <w:p w14:paraId="1C92D599" w14:textId="77777777" w:rsidR="00ED0799" w:rsidRDefault="00000000">
            <w:proofErr w:type="spellStart"/>
            <w:r>
              <w:rPr>
                <w:b/>
                <w:bCs/>
                <w:color w:val="FFFFFF"/>
                <w:sz w:val="19"/>
                <w:szCs w:val="19"/>
              </w:rPr>
              <w:t>Grid</w:t>
            </w:r>
            <w:proofErr w:type="spellEnd"/>
            <w:r>
              <w:rPr>
                <w:b/>
                <w:bCs/>
                <w:color w:val="FFFFFF"/>
                <w:sz w:val="19"/>
                <w:szCs w:val="19"/>
              </w:rPr>
              <w:t xml:space="preserve"> </w:t>
            </w:r>
            <w:proofErr w:type="spellStart"/>
            <w:r>
              <w:rPr>
                <w:b/>
                <w:bCs/>
                <w:color w:val="FFFFFF"/>
                <w:sz w:val="19"/>
                <w:szCs w:val="19"/>
              </w:rPr>
              <w:t>status</w:t>
            </w:r>
            <w:proofErr w:type="spellEnd"/>
          </w:p>
        </w:tc>
        <w:tc>
          <w:tcPr>
            <w:tcW w:w="5800" w:type="dxa"/>
            <w:shd w:val="clear" w:color="auto" w:fill="1B2A4A"/>
            <w:tcMar>
              <w:top w:w="80" w:type="dxa"/>
              <w:left w:w="120" w:type="dxa"/>
              <w:bottom w:w="80" w:type="dxa"/>
              <w:right w:w="80" w:type="dxa"/>
            </w:tcMar>
          </w:tcPr>
          <w:p w14:paraId="481909A0" w14:textId="77777777" w:rsidR="00ED0799" w:rsidRDefault="00000000">
            <w:r>
              <w:rPr>
                <w:b/>
                <w:bCs/>
                <w:color w:val="FFFFFF"/>
                <w:sz w:val="19"/>
                <w:szCs w:val="19"/>
              </w:rPr>
              <w:t xml:space="preserve">Commercial </w:t>
            </w:r>
            <w:proofErr w:type="spellStart"/>
            <w:r>
              <w:rPr>
                <w:b/>
                <w:bCs/>
                <w:color w:val="FFFFFF"/>
                <w:sz w:val="19"/>
                <w:szCs w:val="19"/>
              </w:rPr>
              <w:t>interpretation</w:t>
            </w:r>
            <w:proofErr w:type="spellEnd"/>
          </w:p>
        </w:tc>
      </w:tr>
      <w:tr w:rsidR="00ED0799" w14:paraId="3F904671" w14:textId="77777777">
        <w:tc>
          <w:tcPr>
            <w:tcW w:w="1400" w:type="dxa"/>
            <w:shd w:val="clear" w:color="auto" w:fill="F3F4F6"/>
            <w:tcMar>
              <w:top w:w="80" w:type="dxa"/>
              <w:left w:w="120" w:type="dxa"/>
              <w:bottom w:w="80" w:type="dxa"/>
              <w:right w:w="80" w:type="dxa"/>
            </w:tcMar>
          </w:tcPr>
          <w:p w14:paraId="3DF5049C" w14:textId="77777777" w:rsidR="00ED0799" w:rsidRDefault="00000000">
            <w:r>
              <w:rPr>
                <w:color w:val="1B2A4A"/>
                <w:sz w:val="20"/>
                <w:szCs w:val="20"/>
              </w:rPr>
              <w:t>&gt; 1.0</w:t>
            </w:r>
          </w:p>
        </w:tc>
        <w:tc>
          <w:tcPr>
            <w:tcW w:w="1800" w:type="dxa"/>
            <w:shd w:val="clear" w:color="auto" w:fill="FFFFFF"/>
            <w:tcMar>
              <w:top w:w="80" w:type="dxa"/>
              <w:left w:w="120" w:type="dxa"/>
              <w:bottom w:w="80" w:type="dxa"/>
              <w:right w:w="80" w:type="dxa"/>
            </w:tcMar>
          </w:tcPr>
          <w:p w14:paraId="7BBEA25F" w14:textId="77777777" w:rsidR="00ED0799" w:rsidRDefault="00000000">
            <w:r>
              <w:rPr>
                <w:sz w:val="20"/>
                <w:szCs w:val="20"/>
              </w:rPr>
              <w:t>Over-</w:t>
            </w:r>
            <w:proofErr w:type="spellStart"/>
            <w:r>
              <w:rPr>
                <w:sz w:val="20"/>
                <w:szCs w:val="20"/>
              </w:rPr>
              <w:t>subscribed</w:t>
            </w:r>
            <w:proofErr w:type="spellEnd"/>
          </w:p>
        </w:tc>
        <w:tc>
          <w:tcPr>
            <w:tcW w:w="5800" w:type="dxa"/>
            <w:shd w:val="clear" w:color="auto" w:fill="FFFFFF"/>
            <w:tcMar>
              <w:top w:w="80" w:type="dxa"/>
              <w:left w:w="120" w:type="dxa"/>
              <w:bottom w:w="80" w:type="dxa"/>
              <w:right w:w="80" w:type="dxa"/>
            </w:tcMar>
          </w:tcPr>
          <w:p w14:paraId="5B67FE36" w14:textId="77777777" w:rsidR="00ED0799" w:rsidRDefault="00000000">
            <w:r w:rsidRPr="00090DFF">
              <w:rPr>
                <w:sz w:val="20"/>
                <w:szCs w:val="20"/>
                <w:lang w:val="en-US"/>
              </w:rPr>
              <w:t xml:space="preserve">DSOs have committed more capacity in contracts than physically exists. </w:t>
            </w:r>
            <w:r>
              <w:rPr>
                <w:sz w:val="20"/>
                <w:szCs w:val="20"/>
              </w:rPr>
              <w:t xml:space="preserve">Structural congestion. </w:t>
            </w:r>
            <w:proofErr w:type="spellStart"/>
            <w:r>
              <w:rPr>
                <w:sz w:val="20"/>
                <w:szCs w:val="20"/>
              </w:rPr>
              <w:t>Highest</w:t>
            </w:r>
            <w:proofErr w:type="spellEnd"/>
            <w:r>
              <w:rPr>
                <w:sz w:val="20"/>
                <w:szCs w:val="20"/>
              </w:rPr>
              <w:t xml:space="preserve"> </w:t>
            </w:r>
            <w:proofErr w:type="spellStart"/>
            <w:r>
              <w:rPr>
                <w:sz w:val="20"/>
                <w:szCs w:val="20"/>
              </w:rPr>
              <w:t>willingness</w:t>
            </w:r>
            <w:proofErr w:type="spellEnd"/>
            <w:r>
              <w:rPr>
                <w:sz w:val="20"/>
                <w:szCs w:val="20"/>
              </w:rPr>
              <w:t xml:space="preserve"> to </w:t>
            </w:r>
            <w:proofErr w:type="spellStart"/>
            <w:r>
              <w:rPr>
                <w:sz w:val="20"/>
                <w:szCs w:val="20"/>
              </w:rPr>
              <w:t>pay</w:t>
            </w:r>
            <w:proofErr w:type="spellEnd"/>
            <w:r>
              <w:rPr>
                <w:sz w:val="20"/>
                <w:szCs w:val="20"/>
              </w:rPr>
              <w:t xml:space="preserve"> for </w:t>
            </w:r>
            <w:proofErr w:type="spellStart"/>
            <w:r>
              <w:rPr>
                <w:sz w:val="20"/>
                <w:szCs w:val="20"/>
              </w:rPr>
              <w:t>flexibility</w:t>
            </w:r>
            <w:proofErr w:type="spellEnd"/>
            <w:r>
              <w:rPr>
                <w:sz w:val="20"/>
                <w:szCs w:val="20"/>
              </w:rPr>
              <w:t>.</w:t>
            </w:r>
          </w:p>
        </w:tc>
      </w:tr>
      <w:tr w:rsidR="00ED0799" w:rsidRPr="00271C3B" w14:paraId="5A29EA04" w14:textId="77777777">
        <w:tc>
          <w:tcPr>
            <w:tcW w:w="1400" w:type="dxa"/>
            <w:shd w:val="clear" w:color="auto" w:fill="F3F4F6"/>
            <w:tcMar>
              <w:top w:w="80" w:type="dxa"/>
              <w:left w:w="120" w:type="dxa"/>
              <w:bottom w:w="80" w:type="dxa"/>
              <w:right w:w="80" w:type="dxa"/>
            </w:tcMar>
          </w:tcPr>
          <w:p w14:paraId="1CEB3B50" w14:textId="77777777" w:rsidR="00ED0799" w:rsidRDefault="00000000">
            <w:r>
              <w:rPr>
                <w:color w:val="1B2A4A"/>
                <w:sz w:val="20"/>
                <w:szCs w:val="20"/>
              </w:rPr>
              <w:t>= 1.0</w:t>
            </w:r>
          </w:p>
        </w:tc>
        <w:tc>
          <w:tcPr>
            <w:tcW w:w="1800" w:type="dxa"/>
            <w:shd w:val="clear" w:color="auto" w:fill="FFFFFF"/>
            <w:tcMar>
              <w:top w:w="80" w:type="dxa"/>
              <w:left w:w="120" w:type="dxa"/>
              <w:bottom w:w="80" w:type="dxa"/>
              <w:right w:w="80" w:type="dxa"/>
            </w:tcMar>
          </w:tcPr>
          <w:p w14:paraId="074F32E0" w14:textId="77777777" w:rsidR="00ED0799" w:rsidRDefault="00000000">
            <w:r>
              <w:rPr>
                <w:sz w:val="20"/>
                <w:szCs w:val="20"/>
              </w:rPr>
              <w:t xml:space="preserve">At </w:t>
            </w:r>
            <w:proofErr w:type="spellStart"/>
            <w:r>
              <w:rPr>
                <w:sz w:val="20"/>
                <w:szCs w:val="20"/>
              </w:rPr>
              <w:t>limit</w:t>
            </w:r>
            <w:proofErr w:type="spellEnd"/>
          </w:p>
        </w:tc>
        <w:tc>
          <w:tcPr>
            <w:tcW w:w="5800" w:type="dxa"/>
            <w:shd w:val="clear" w:color="auto" w:fill="FFFFFF"/>
            <w:tcMar>
              <w:top w:w="80" w:type="dxa"/>
              <w:left w:w="120" w:type="dxa"/>
              <w:bottom w:w="80" w:type="dxa"/>
              <w:right w:w="80" w:type="dxa"/>
            </w:tcMar>
          </w:tcPr>
          <w:p w14:paraId="045F6171" w14:textId="77777777" w:rsidR="00ED0799" w:rsidRPr="00090DFF" w:rsidRDefault="00000000">
            <w:pPr>
              <w:rPr>
                <w:lang w:val="en-US"/>
              </w:rPr>
            </w:pPr>
            <w:r w:rsidRPr="00090DFF">
              <w:rPr>
                <w:sz w:val="20"/>
                <w:szCs w:val="20"/>
                <w:lang w:val="en-US"/>
              </w:rPr>
              <w:t>Exactly at breaking point. Any new connection causes congestion.</w:t>
            </w:r>
          </w:p>
        </w:tc>
      </w:tr>
      <w:tr w:rsidR="00ED0799" w14:paraId="11C8E493" w14:textId="77777777">
        <w:tc>
          <w:tcPr>
            <w:tcW w:w="1400" w:type="dxa"/>
            <w:shd w:val="clear" w:color="auto" w:fill="F3F4F6"/>
            <w:tcMar>
              <w:top w:w="80" w:type="dxa"/>
              <w:left w:w="120" w:type="dxa"/>
              <w:bottom w:w="80" w:type="dxa"/>
              <w:right w:w="80" w:type="dxa"/>
            </w:tcMar>
          </w:tcPr>
          <w:p w14:paraId="15037D9D" w14:textId="77777777" w:rsidR="00ED0799" w:rsidRDefault="00000000">
            <w:r>
              <w:rPr>
                <w:color w:val="1B2A4A"/>
                <w:sz w:val="20"/>
                <w:szCs w:val="20"/>
              </w:rPr>
              <w:t>&lt; 1.0</w:t>
            </w:r>
          </w:p>
        </w:tc>
        <w:tc>
          <w:tcPr>
            <w:tcW w:w="1800" w:type="dxa"/>
            <w:shd w:val="clear" w:color="auto" w:fill="FFFFFF"/>
            <w:tcMar>
              <w:top w:w="80" w:type="dxa"/>
              <w:left w:w="120" w:type="dxa"/>
              <w:bottom w:w="80" w:type="dxa"/>
              <w:right w:w="80" w:type="dxa"/>
            </w:tcMar>
          </w:tcPr>
          <w:p w14:paraId="41F6A190" w14:textId="77777777" w:rsidR="00ED0799" w:rsidRDefault="00000000">
            <w:proofErr w:type="spellStart"/>
            <w:r>
              <w:rPr>
                <w:sz w:val="20"/>
                <w:szCs w:val="20"/>
              </w:rPr>
              <w:t>Headroom</w:t>
            </w:r>
            <w:proofErr w:type="spellEnd"/>
            <w:r>
              <w:rPr>
                <w:sz w:val="20"/>
                <w:szCs w:val="20"/>
              </w:rPr>
              <w:t xml:space="preserve"> </w:t>
            </w:r>
            <w:proofErr w:type="spellStart"/>
            <w:r>
              <w:rPr>
                <w:sz w:val="20"/>
                <w:szCs w:val="20"/>
              </w:rPr>
              <w:t>available</w:t>
            </w:r>
            <w:proofErr w:type="spellEnd"/>
          </w:p>
        </w:tc>
        <w:tc>
          <w:tcPr>
            <w:tcW w:w="5800" w:type="dxa"/>
            <w:shd w:val="clear" w:color="auto" w:fill="FFFFFF"/>
            <w:tcMar>
              <w:top w:w="80" w:type="dxa"/>
              <w:left w:w="120" w:type="dxa"/>
              <w:bottom w:w="80" w:type="dxa"/>
              <w:right w:w="80" w:type="dxa"/>
            </w:tcMar>
          </w:tcPr>
          <w:p w14:paraId="2DA0EDA0" w14:textId="77777777" w:rsidR="00ED0799" w:rsidRDefault="00000000">
            <w:r w:rsidRPr="00090DFF">
              <w:rPr>
                <w:sz w:val="20"/>
                <w:szCs w:val="20"/>
                <w:lang w:val="en-US"/>
              </w:rPr>
              <w:t xml:space="preserve">Grid can still absorb demand or generation. </w:t>
            </w:r>
            <w:proofErr w:type="spellStart"/>
            <w:r>
              <w:rPr>
                <w:sz w:val="20"/>
                <w:szCs w:val="20"/>
              </w:rPr>
              <w:t>Flexibility</w:t>
            </w:r>
            <w:proofErr w:type="spellEnd"/>
            <w:r>
              <w:rPr>
                <w:sz w:val="20"/>
                <w:szCs w:val="20"/>
              </w:rPr>
              <w:t xml:space="preserve"> </w:t>
            </w:r>
            <w:proofErr w:type="spellStart"/>
            <w:r>
              <w:rPr>
                <w:sz w:val="20"/>
                <w:szCs w:val="20"/>
              </w:rPr>
              <w:t>less</w:t>
            </w:r>
            <w:proofErr w:type="spellEnd"/>
            <w:r>
              <w:rPr>
                <w:sz w:val="20"/>
                <w:szCs w:val="20"/>
              </w:rPr>
              <w:t xml:space="preserve"> urgent.</w:t>
            </w:r>
          </w:p>
        </w:tc>
      </w:tr>
    </w:tbl>
    <w:p w14:paraId="62F59FE3" w14:textId="77777777" w:rsidR="00ED0799" w:rsidRDefault="00ED0799">
      <w:pPr>
        <w:spacing w:before="160"/>
      </w:pPr>
    </w:p>
    <w:p w14:paraId="0403A20F" w14:textId="77777777" w:rsidR="00ED0799" w:rsidRPr="00090DFF" w:rsidRDefault="00000000">
      <w:pPr>
        <w:spacing w:before="80" w:after="80"/>
        <w:jc w:val="both"/>
        <w:rPr>
          <w:lang w:val="en-US"/>
        </w:rPr>
      </w:pPr>
      <w:r w:rsidRPr="00090DFF">
        <w:rPr>
          <w:lang w:val="en-US"/>
        </w:rPr>
        <w:lastRenderedPageBreak/>
        <w:t xml:space="preserve">Real result from our data: of the 608 supply areas, the top consumption </w:t>
      </w:r>
      <w:proofErr w:type="spellStart"/>
      <w:r w:rsidRPr="00090DFF">
        <w:rPr>
          <w:lang w:val="en-US"/>
        </w:rPr>
        <w:t>utilisation</w:t>
      </w:r>
      <w:proofErr w:type="spellEnd"/>
      <w:r w:rsidRPr="00090DFF">
        <w:rPr>
          <w:lang w:val="en-US"/>
        </w:rPr>
        <w:t xml:space="preserve"> ratios reached extreme values (OS WEESP: 10,000,000,000×, </w:t>
      </w:r>
      <w:proofErr w:type="spellStart"/>
      <w:r w:rsidRPr="00090DFF">
        <w:rPr>
          <w:lang w:val="en-US"/>
        </w:rPr>
        <w:t>Medemblik</w:t>
      </w:r>
      <w:proofErr w:type="spellEnd"/>
      <w:r w:rsidRPr="00090DFF">
        <w:rPr>
          <w:lang w:val="en-US"/>
        </w:rPr>
        <w:t xml:space="preserve">: 1,000,000,000×) indicating zero available headroom. The next </w:t>
      </w:r>
      <w:proofErr w:type="gramStart"/>
      <w:r w:rsidRPr="00090DFF">
        <w:rPr>
          <w:lang w:val="en-US"/>
        </w:rPr>
        <w:t>tier</w:t>
      </w:r>
      <w:proofErr w:type="gramEnd"/>
      <w:r w:rsidRPr="00090DFF">
        <w:rPr>
          <w:lang w:val="en-US"/>
        </w:rPr>
        <w:t xml:space="preserve"> of areas (OS BERGUM CENTRALE: 1.88×, OS IJPOLDER: 1.59×, OS HAARLEMMERMEER: 1.58×) represent heavily but finitely congested areas.</w:t>
      </w:r>
    </w:p>
    <w:p w14:paraId="1A6CBDB8" w14:textId="77777777" w:rsidR="00ED0799" w:rsidRPr="00090DFF" w:rsidRDefault="00ED0799">
      <w:pPr>
        <w:spacing w:before="240"/>
        <w:rPr>
          <w:lang w:val="en-US"/>
        </w:rPr>
      </w:pPr>
    </w:p>
    <w:p w14:paraId="58B6EC05" w14:textId="77777777" w:rsidR="00ED0799" w:rsidRPr="00090DFF" w:rsidRDefault="00000000">
      <w:pPr>
        <w:pStyle w:val="Titre3"/>
        <w:spacing w:before="220" w:after="80"/>
        <w:rPr>
          <w:lang w:val="en-US"/>
        </w:rPr>
      </w:pPr>
      <w:r w:rsidRPr="00090DFF">
        <w:rPr>
          <w:lang w:val="en-US"/>
        </w:rPr>
        <w:t>Metric 2 — Queue Intensity Ratios</w:t>
      </w:r>
    </w:p>
    <w:p w14:paraId="7C897426" w14:textId="77777777" w:rsidR="00ED0799" w:rsidRPr="00090DFF" w:rsidRDefault="00000000">
      <w:pPr>
        <w:spacing w:before="80" w:after="80"/>
        <w:jc w:val="both"/>
        <w:rPr>
          <w:lang w:val="en-US"/>
        </w:rPr>
      </w:pPr>
      <w:r w:rsidRPr="00090DFF">
        <w:rPr>
          <w:b/>
          <w:bCs/>
          <w:lang w:val="en-US"/>
        </w:rPr>
        <w:t xml:space="preserve">Formula: </w:t>
      </w:r>
      <w:proofErr w:type="spellStart"/>
      <w:r w:rsidRPr="00090DFF">
        <w:rPr>
          <w:rFonts w:ascii="Courier New" w:eastAsia="Courier New" w:hAnsi="Courier New" w:cs="Courier New"/>
          <w:color w:val="1E40AF"/>
          <w:sz w:val="20"/>
          <w:szCs w:val="20"/>
          <w:lang w:val="en-US"/>
        </w:rPr>
        <w:t>queue_intensity</w:t>
      </w:r>
      <w:proofErr w:type="spellEnd"/>
      <w:r w:rsidRPr="00090DFF">
        <w:rPr>
          <w:rFonts w:ascii="Courier New" w:eastAsia="Courier New" w:hAnsi="Courier New" w:cs="Courier New"/>
          <w:color w:val="1E40AF"/>
          <w:sz w:val="20"/>
          <w:szCs w:val="20"/>
          <w:lang w:val="en-US"/>
        </w:rPr>
        <w:t xml:space="preserve"> = </w:t>
      </w:r>
      <w:proofErr w:type="spellStart"/>
      <w:r w:rsidRPr="00090DFF">
        <w:rPr>
          <w:rFonts w:ascii="Courier New" w:eastAsia="Courier New" w:hAnsi="Courier New" w:cs="Courier New"/>
          <w:color w:val="1E40AF"/>
          <w:sz w:val="20"/>
          <w:szCs w:val="20"/>
          <w:lang w:val="en-US"/>
        </w:rPr>
        <w:t>queue_MW</w:t>
      </w:r>
      <w:proofErr w:type="spellEnd"/>
      <w:r w:rsidRPr="00090DFF">
        <w:rPr>
          <w:rFonts w:ascii="Courier New" w:eastAsia="Courier New" w:hAnsi="Courier New" w:cs="Courier New"/>
          <w:color w:val="1E40AF"/>
          <w:sz w:val="20"/>
          <w:szCs w:val="20"/>
          <w:lang w:val="en-US"/>
        </w:rPr>
        <w:t xml:space="preserve"> ÷ </w:t>
      </w:r>
      <w:proofErr w:type="spellStart"/>
      <w:r w:rsidRPr="00090DFF">
        <w:rPr>
          <w:rFonts w:ascii="Courier New" w:eastAsia="Courier New" w:hAnsi="Courier New" w:cs="Courier New"/>
          <w:color w:val="1E40AF"/>
          <w:sz w:val="20"/>
          <w:szCs w:val="20"/>
          <w:lang w:val="en-US"/>
        </w:rPr>
        <w:t>available_capacity_MW</w:t>
      </w:r>
      <w:proofErr w:type="spellEnd"/>
    </w:p>
    <w:p w14:paraId="4039CB11" w14:textId="77777777" w:rsidR="00ED0799" w:rsidRPr="00090DFF" w:rsidRDefault="00000000">
      <w:pPr>
        <w:spacing w:before="80" w:after="80"/>
        <w:jc w:val="both"/>
        <w:rPr>
          <w:lang w:val="en-US"/>
        </w:rPr>
      </w:pPr>
      <w:r w:rsidRPr="00090DFF">
        <w:rPr>
          <w:lang w:val="en-US"/>
        </w:rPr>
        <w:t>The queue tells us how many MW of connection requests are waiting in line because the grid is full. Queue intensity expresses this as a multiple of the current grid capacity.</w:t>
      </w:r>
    </w:p>
    <w:p w14:paraId="04302F5C" w14:textId="77777777" w:rsidR="00ED0799" w:rsidRPr="00090DFF" w:rsidRDefault="00ED0799">
      <w:pPr>
        <w:spacing w:before="120"/>
        <w:rPr>
          <w:lang w:val="en-US"/>
        </w:rPr>
      </w:pPr>
    </w:p>
    <w:p w14:paraId="47958A47" w14:textId="77777777" w:rsidR="00ED0799" w:rsidRDefault="00000000">
      <w:pPr>
        <w:pBdr>
          <w:left w:val="single" w:sz="20" w:space="0" w:color="C2410C"/>
        </w:pBdr>
        <w:shd w:val="clear" w:color="auto" w:fill="FEF3C7"/>
        <w:spacing w:before="120" w:after="120"/>
        <w:ind w:left="360" w:right="200"/>
      </w:pPr>
      <w:r w:rsidRPr="00090DFF">
        <w:rPr>
          <w:i/>
          <w:iCs/>
          <w:color w:val="111827"/>
          <w:sz w:val="21"/>
          <w:szCs w:val="21"/>
          <w:lang w:val="en-US"/>
        </w:rPr>
        <w:t>Example from the data: VENR Venray (</w:t>
      </w:r>
      <w:proofErr w:type="spellStart"/>
      <w:r w:rsidRPr="00090DFF">
        <w:rPr>
          <w:i/>
          <w:iCs/>
          <w:color w:val="111827"/>
          <w:sz w:val="21"/>
          <w:szCs w:val="21"/>
          <w:lang w:val="en-US"/>
        </w:rPr>
        <w:t>Enexis</w:t>
      </w:r>
      <w:proofErr w:type="spellEnd"/>
      <w:r w:rsidRPr="00090DFF">
        <w:rPr>
          <w:i/>
          <w:iCs/>
          <w:color w:val="111827"/>
          <w:sz w:val="21"/>
          <w:szCs w:val="21"/>
          <w:lang w:val="en-US"/>
        </w:rPr>
        <w:t xml:space="preserve">) had a total queue of 395 MW. Queue intensity above 1.0 means the backlog exceeds the entire existing grid capacity — it cannot be cleared by a single upgrade cycle. </w:t>
      </w:r>
      <w:r>
        <w:rPr>
          <w:i/>
          <w:iCs/>
          <w:color w:val="111827"/>
          <w:sz w:val="21"/>
          <w:szCs w:val="21"/>
        </w:rPr>
        <w:t xml:space="preserve">This area </w:t>
      </w:r>
      <w:proofErr w:type="spellStart"/>
      <w:r>
        <w:rPr>
          <w:i/>
          <w:iCs/>
          <w:color w:val="111827"/>
          <w:sz w:val="21"/>
          <w:szCs w:val="21"/>
        </w:rPr>
        <w:t>will</w:t>
      </w:r>
      <w:proofErr w:type="spellEnd"/>
      <w:r>
        <w:rPr>
          <w:i/>
          <w:iCs/>
          <w:color w:val="111827"/>
          <w:sz w:val="21"/>
          <w:szCs w:val="21"/>
        </w:rPr>
        <w:t xml:space="preserve"> </w:t>
      </w:r>
      <w:proofErr w:type="spellStart"/>
      <w:r>
        <w:rPr>
          <w:i/>
          <w:iCs/>
          <w:color w:val="111827"/>
          <w:sz w:val="21"/>
          <w:szCs w:val="21"/>
        </w:rPr>
        <w:t>remain</w:t>
      </w:r>
      <w:proofErr w:type="spellEnd"/>
      <w:r>
        <w:rPr>
          <w:i/>
          <w:iCs/>
          <w:color w:val="111827"/>
          <w:sz w:val="21"/>
          <w:szCs w:val="21"/>
        </w:rPr>
        <w:t xml:space="preserve"> </w:t>
      </w:r>
      <w:proofErr w:type="spellStart"/>
      <w:r>
        <w:rPr>
          <w:i/>
          <w:iCs/>
          <w:color w:val="111827"/>
          <w:sz w:val="21"/>
          <w:szCs w:val="21"/>
        </w:rPr>
        <w:t>commercially</w:t>
      </w:r>
      <w:proofErr w:type="spellEnd"/>
      <w:r>
        <w:rPr>
          <w:i/>
          <w:iCs/>
          <w:color w:val="111827"/>
          <w:sz w:val="21"/>
          <w:szCs w:val="21"/>
        </w:rPr>
        <w:t xml:space="preserve"> </w:t>
      </w:r>
      <w:proofErr w:type="spellStart"/>
      <w:r>
        <w:rPr>
          <w:i/>
          <w:iCs/>
          <w:color w:val="111827"/>
          <w:sz w:val="21"/>
          <w:szCs w:val="21"/>
        </w:rPr>
        <w:t>valuable</w:t>
      </w:r>
      <w:proofErr w:type="spellEnd"/>
      <w:r>
        <w:rPr>
          <w:i/>
          <w:iCs/>
          <w:color w:val="111827"/>
          <w:sz w:val="21"/>
          <w:szCs w:val="21"/>
        </w:rPr>
        <w:t xml:space="preserve"> for </w:t>
      </w:r>
      <w:proofErr w:type="spellStart"/>
      <w:r>
        <w:rPr>
          <w:i/>
          <w:iCs/>
          <w:color w:val="111827"/>
          <w:sz w:val="21"/>
          <w:szCs w:val="21"/>
        </w:rPr>
        <w:t>years</w:t>
      </w:r>
      <w:proofErr w:type="spellEnd"/>
      <w:r>
        <w:rPr>
          <w:i/>
          <w:iCs/>
          <w:color w:val="111827"/>
          <w:sz w:val="21"/>
          <w:szCs w:val="21"/>
        </w:rPr>
        <w:t>.</w:t>
      </w:r>
    </w:p>
    <w:p w14:paraId="4EE6A5ED" w14:textId="77777777" w:rsidR="00ED0799" w:rsidRDefault="00ED0799">
      <w:pPr>
        <w:spacing w:before="120"/>
      </w:pPr>
    </w:p>
    <w:p w14:paraId="017850AA" w14:textId="77777777" w:rsidR="00ED0799" w:rsidRPr="00090DFF" w:rsidRDefault="00000000">
      <w:pPr>
        <w:numPr>
          <w:ilvl w:val="0"/>
          <w:numId w:val="1"/>
        </w:numPr>
        <w:pBdr>
          <w:top w:val="nil"/>
          <w:left w:val="nil"/>
          <w:bottom w:val="nil"/>
          <w:right w:val="nil"/>
          <w:between w:val="nil"/>
        </w:pBdr>
        <w:spacing w:before="55" w:after="55"/>
        <w:rPr>
          <w:lang w:val="en-US"/>
        </w:rPr>
      </w:pPr>
      <w:r w:rsidRPr="00090DFF">
        <w:rPr>
          <w:lang w:val="en-US"/>
        </w:rPr>
        <w:t>High queue intensity signals DSO urgency: companies waiting for connections are losing revenue; DSOs face regulatory scrutiny and fines.</w:t>
      </w:r>
    </w:p>
    <w:p w14:paraId="7FBB3BE2" w14:textId="77777777" w:rsidR="00ED0799" w:rsidRPr="00090DFF" w:rsidRDefault="00000000">
      <w:pPr>
        <w:numPr>
          <w:ilvl w:val="0"/>
          <w:numId w:val="1"/>
        </w:numPr>
        <w:pBdr>
          <w:top w:val="nil"/>
          <w:left w:val="nil"/>
          <w:bottom w:val="nil"/>
          <w:right w:val="nil"/>
          <w:between w:val="nil"/>
        </w:pBdr>
        <w:spacing w:before="55" w:after="55"/>
        <w:rPr>
          <w:lang w:val="en-US"/>
        </w:rPr>
      </w:pPr>
      <w:r w:rsidRPr="00090DFF">
        <w:rPr>
          <w:lang w:val="en-US"/>
        </w:rPr>
        <w:t>It also predicts market persistence: a large queue refills even after partial upgrades, meaning multi-year flexibility contracts remain viable.</w:t>
      </w:r>
    </w:p>
    <w:p w14:paraId="4CF53ACC" w14:textId="77777777" w:rsidR="00ED0799" w:rsidRPr="00090DFF" w:rsidRDefault="00ED0799">
      <w:pPr>
        <w:spacing w:before="240"/>
        <w:rPr>
          <w:lang w:val="en-US"/>
        </w:rPr>
      </w:pPr>
    </w:p>
    <w:p w14:paraId="76DD867D" w14:textId="77777777" w:rsidR="00ED0799" w:rsidRPr="00090DFF" w:rsidRDefault="00000000">
      <w:pPr>
        <w:pStyle w:val="Titre3"/>
        <w:spacing w:before="220" w:after="80"/>
        <w:rPr>
          <w:lang w:val="en-US"/>
        </w:rPr>
      </w:pPr>
      <w:r w:rsidRPr="00090DFF">
        <w:rPr>
          <w:lang w:val="en-US"/>
        </w:rPr>
        <w:t>Metric 3 — Absolute Capacity Gap (MW)</w:t>
      </w:r>
    </w:p>
    <w:p w14:paraId="2B7D5635" w14:textId="77777777" w:rsidR="00ED0799" w:rsidRPr="00090DFF" w:rsidRDefault="00000000">
      <w:pPr>
        <w:spacing w:before="80" w:after="80"/>
        <w:jc w:val="both"/>
        <w:rPr>
          <w:lang w:val="en-US"/>
        </w:rPr>
      </w:pPr>
      <w:r w:rsidRPr="00090DFF">
        <w:rPr>
          <w:b/>
          <w:bCs/>
          <w:lang w:val="en-US"/>
        </w:rPr>
        <w:t xml:space="preserve">Formula: </w:t>
      </w:r>
      <w:proofErr w:type="spellStart"/>
      <w:r w:rsidRPr="00090DFF">
        <w:rPr>
          <w:rFonts w:ascii="Gungsuh" w:eastAsia="Gungsuh" w:hAnsi="Gungsuh" w:cs="Gungsuh"/>
          <w:color w:val="1E40AF"/>
          <w:sz w:val="20"/>
          <w:szCs w:val="20"/>
          <w:lang w:val="en-US"/>
        </w:rPr>
        <w:t>gap_MW</w:t>
      </w:r>
      <w:proofErr w:type="spellEnd"/>
      <w:r w:rsidRPr="00090DFF">
        <w:rPr>
          <w:rFonts w:ascii="Gungsuh" w:eastAsia="Gungsuh" w:hAnsi="Gungsuh" w:cs="Gungsuh"/>
          <w:color w:val="1E40AF"/>
          <w:sz w:val="20"/>
          <w:szCs w:val="20"/>
          <w:lang w:val="en-US"/>
        </w:rPr>
        <w:t xml:space="preserve"> = </w:t>
      </w:r>
      <w:proofErr w:type="spellStart"/>
      <w:r w:rsidRPr="00090DFF">
        <w:rPr>
          <w:rFonts w:ascii="Gungsuh" w:eastAsia="Gungsuh" w:hAnsi="Gungsuh" w:cs="Gungsuh"/>
          <w:color w:val="1E40AF"/>
          <w:sz w:val="20"/>
          <w:szCs w:val="20"/>
          <w:lang w:val="en-US"/>
        </w:rPr>
        <w:t>required_capacity_MW</w:t>
      </w:r>
      <w:proofErr w:type="spellEnd"/>
      <w:r w:rsidRPr="00090DFF">
        <w:rPr>
          <w:rFonts w:ascii="Gungsuh" w:eastAsia="Gungsuh" w:hAnsi="Gungsuh" w:cs="Gungsuh"/>
          <w:color w:val="1E40AF"/>
          <w:sz w:val="20"/>
          <w:szCs w:val="20"/>
          <w:lang w:val="en-US"/>
        </w:rPr>
        <w:t xml:space="preserve"> − </w:t>
      </w:r>
      <w:proofErr w:type="spellStart"/>
      <w:r w:rsidRPr="00090DFF">
        <w:rPr>
          <w:rFonts w:ascii="Gungsuh" w:eastAsia="Gungsuh" w:hAnsi="Gungsuh" w:cs="Gungsuh"/>
          <w:color w:val="1E40AF"/>
          <w:sz w:val="20"/>
          <w:szCs w:val="20"/>
          <w:lang w:val="en-US"/>
        </w:rPr>
        <w:t>available_capacity_MW</w:t>
      </w:r>
      <w:proofErr w:type="spellEnd"/>
    </w:p>
    <w:p w14:paraId="0260FF35" w14:textId="77777777" w:rsidR="00ED0799" w:rsidRPr="00090DFF" w:rsidRDefault="00000000">
      <w:pPr>
        <w:spacing w:before="80" w:after="80"/>
        <w:jc w:val="both"/>
        <w:rPr>
          <w:lang w:val="en-US"/>
        </w:rPr>
      </w:pPr>
      <w:r w:rsidRPr="00090DFF">
        <w:rPr>
          <w:lang w:val="en-US"/>
        </w:rPr>
        <w:t xml:space="preserve">The </w:t>
      </w:r>
      <w:proofErr w:type="spellStart"/>
      <w:r w:rsidRPr="00090DFF">
        <w:rPr>
          <w:lang w:val="en-US"/>
        </w:rPr>
        <w:t>utilisation</w:t>
      </w:r>
      <w:proofErr w:type="spellEnd"/>
      <w:r w:rsidRPr="00090DFF">
        <w:rPr>
          <w:lang w:val="en-US"/>
        </w:rPr>
        <w:t xml:space="preserve"> ratio tells you proportional stress; the absolute gap tells you market size. A </w:t>
      </w:r>
      <w:proofErr w:type="spellStart"/>
      <w:r w:rsidRPr="00090DFF">
        <w:rPr>
          <w:lang w:val="en-US"/>
        </w:rPr>
        <w:t>utilisation</w:t>
      </w:r>
      <w:proofErr w:type="spellEnd"/>
      <w:r w:rsidRPr="00090DFF">
        <w:rPr>
          <w:lang w:val="en-US"/>
        </w:rPr>
        <w:t xml:space="preserve"> ratio of 3.0 on a 5 MW grid produces a 10 MW gap — a niche opportunity. The same ratio on a 200 MW grid produces 400 MW of gap — a major market. Effective prospecting requires both signals.</w:t>
      </w:r>
    </w:p>
    <w:p w14:paraId="5E2B4076" w14:textId="77777777" w:rsidR="00ED0799" w:rsidRPr="00090DFF" w:rsidRDefault="00ED0799">
      <w:pPr>
        <w:spacing w:before="160"/>
        <w:rPr>
          <w:lang w:val="en-US"/>
        </w:rPr>
      </w:pPr>
    </w:p>
    <w:p w14:paraId="3C54CF27" w14:textId="77777777" w:rsidR="00ED0799" w:rsidRPr="00090DFF" w:rsidRDefault="00000000">
      <w:pPr>
        <w:spacing w:before="80" w:after="80"/>
        <w:jc w:val="both"/>
        <w:rPr>
          <w:lang w:val="en-US"/>
        </w:rPr>
      </w:pPr>
      <w:r w:rsidRPr="00090DFF">
        <w:rPr>
          <w:lang w:val="en-US"/>
        </w:rPr>
        <w:t xml:space="preserve">Notable real values: MZ </w:t>
      </w:r>
      <w:proofErr w:type="spellStart"/>
      <w:r w:rsidRPr="00090DFF">
        <w:rPr>
          <w:lang w:val="en-US"/>
        </w:rPr>
        <w:t>Maarheeze</w:t>
      </w:r>
      <w:proofErr w:type="spellEnd"/>
      <w:r w:rsidRPr="00090DFF">
        <w:rPr>
          <w:lang w:val="en-US"/>
        </w:rPr>
        <w:t xml:space="preserve"> (</w:t>
      </w:r>
      <w:proofErr w:type="spellStart"/>
      <w:r w:rsidRPr="00090DFF">
        <w:rPr>
          <w:lang w:val="en-US"/>
        </w:rPr>
        <w:t>Enexis</w:t>
      </w:r>
      <w:proofErr w:type="spellEnd"/>
      <w:r w:rsidRPr="00090DFF">
        <w:rPr>
          <w:lang w:val="en-US"/>
        </w:rPr>
        <w:t>) — 188.6 MW queue; VENR Venray (</w:t>
      </w:r>
      <w:proofErr w:type="spellStart"/>
      <w:r w:rsidRPr="00090DFF">
        <w:rPr>
          <w:lang w:val="en-US"/>
        </w:rPr>
        <w:t>Enexis</w:t>
      </w:r>
      <w:proofErr w:type="spellEnd"/>
      <w:r w:rsidRPr="00090DFF">
        <w:rPr>
          <w:lang w:val="en-US"/>
        </w:rPr>
        <w:t>) — 395.5 MW queue; OS ULFT 20-3i (Liander) — 105.5 MW queue. These represent substantial multi-year flexibility market volumes.</w:t>
      </w:r>
    </w:p>
    <w:p w14:paraId="1C9BE54F" w14:textId="77777777" w:rsidR="00ED0799" w:rsidRPr="00090DFF" w:rsidRDefault="00ED0799">
      <w:pPr>
        <w:spacing w:before="240"/>
        <w:rPr>
          <w:lang w:val="en-US"/>
        </w:rPr>
      </w:pPr>
    </w:p>
    <w:p w14:paraId="23B8CEE2" w14:textId="77777777" w:rsidR="00ED0799" w:rsidRPr="00090DFF" w:rsidRDefault="00000000">
      <w:pPr>
        <w:pStyle w:val="Titre3"/>
        <w:spacing w:before="220" w:after="80"/>
        <w:rPr>
          <w:lang w:val="en-US"/>
        </w:rPr>
      </w:pPr>
      <w:r w:rsidRPr="00090DFF">
        <w:rPr>
          <w:lang w:val="en-US"/>
        </w:rPr>
        <w:t>Metric 4 — Grid Stress Index (Combined, Log-Scaled)</w:t>
      </w:r>
    </w:p>
    <w:p w14:paraId="03E57D03" w14:textId="77777777" w:rsidR="00ED0799" w:rsidRPr="00090DFF" w:rsidRDefault="00000000">
      <w:pPr>
        <w:spacing w:before="80" w:after="80"/>
        <w:jc w:val="both"/>
        <w:rPr>
          <w:lang w:val="en-US"/>
        </w:rPr>
      </w:pPr>
      <w:r w:rsidRPr="00090DFF">
        <w:rPr>
          <w:b/>
          <w:bCs/>
          <w:lang w:val="en-US"/>
        </w:rPr>
        <w:t xml:space="preserve">Formula: </w:t>
      </w:r>
      <w:r w:rsidRPr="00090DFF">
        <w:rPr>
          <w:rFonts w:ascii="Courier New" w:eastAsia="Courier New" w:hAnsi="Courier New" w:cs="Courier New"/>
          <w:color w:val="1E40AF"/>
          <w:sz w:val="20"/>
          <w:szCs w:val="20"/>
          <w:lang w:val="en-US"/>
        </w:rPr>
        <w:t xml:space="preserve">stress = </w:t>
      </w:r>
      <w:proofErr w:type="gramStart"/>
      <w:r w:rsidRPr="00090DFF">
        <w:rPr>
          <w:rFonts w:ascii="Courier New" w:eastAsia="Courier New" w:hAnsi="Courier New" w:cs="Courier New"/>
          <w:color w:val="1E40AF"/>
          <w:sz w:val="20"/>
          <w:szCs w:val="20"/>
          <w:lang w:val="en-US"/>
        </w:rPr>
        <w:t>log(</w:t>
      </w:r>
      <w:proofErr w:type="gramEnd"/>
      <w:r w:rsidRPr="00090DFF">
        <w:rPr>
          <w:rFonts w:ascii="Courier New" w:eastAsia="Courier New" w:hAnsi="Courier New" w:cs="Courier New"/>
          <w:color w:val="1E40AF"/>
          <w:sz w:val="20"/>
          <w:szCs w:val="20"/>
          <w:lang w:val="en-US"/>
        </w:rPr>
        <w:t>1 + (</w:t>
      </w:r>
      <w:proofErr w:type="spellStart"/>
      <w:r w:rsidRPr="00090DFF">
        <w:rPr>
          <w:rFonts w:ascii="Courier New" w:eastAsia="Courier New" w:hAnsi="Courier New" w:cs="Courier New"/>
          <w:color w:val="1E40AF"/>
          <w:sz w:val="20"/>
          <w:szCs w:val="20"/>
          <w:lang w:val="en-US"/>
        </w:rPr>
        <w:t>feedin_util</w:t>
      </w:r>
      <w:proofErr w:type="spellEnd"/>
      <w:r w:rsidRPr="00090DFF">
        <w:rPr>
          <w:rFonts w:ascii="Courier New" w:eastAsia="Courier New" w:hAnsi="Courier New" w:cs="Courier New"/>
          <w:color w:val="1E40AF"/>
          <w:sz w:val="20"/>
          <w:szCs w:val="20"/>
          <w:lang w:val="en-US"/>
        </w:rPr>
        <w:t xml:space="preserve"> + </w:t>
      </w:r>
      <w:proofErr w:type="spellStart"/>
      <w:r w:rsidRPr="00090DFF">
        <w:rPr>
          <w:rFonts w:ascii="Courier New" w:eastAsia="Courier New" w:hAnsi="Courier New" w:cs="Courier New"/>
          <w:color w:val="1E40AF"/>
          <w:sz w:val="20"/>
          <w:szCs w:val="20"/>
          <w:lang w:val="en-US"/>
        </w:rPr>
        <w:t>consumption_util</w:t>
      </w:r>
      <w:proofErr w:type="spellEnd"/>
      <w:r w:rsidRPr="00090DFF">
        <w:rPr>
          <w:rFonts w:ascii="Courier New" w:eastAsia="Courier New" w:hAnsi="Courier New" w:cs="Courier New"/>
          <w:color w:val="1E40AF"/>
          <w:sz w:val="20"/>
          <w:szCs w:val="20"/>
          <w:lang w:val="en-US"/>
        </w:rPr>
        <w:t>) / 2)</w:t>
      </w:r>
    </w:p>
    <w:p w14:paraId="15F98574" w14:textId="77777777" w:rsidR="00ED0799" w:rsidRPr="00090DFF" w:rsidRDefault="00000000">
      <w:pPr>
        <w:spacing w:before="80" w:after="80"/>
        <w:jc w:val="both"/>
        <w:rPr>
          <w:lang w:val="en-US"/>
        </w:rPr>
      </w:pPr>
      <w:r w:rsidRPr="00090DFF">
        <w:rPr>
          <w:lang w:val="en-US"/>
        </w:rPr>
        <w:t xml:space="preserve">A single compound stress number combining both directions. The log₁₊ₓ transformation is deliberate: raw </w:t>
      </w:r>
      <w:proofErr w:type="spellStart"/>
      <w:r w:rsidRPr="00090DFF">
        <w:rPr>
          <w:lang w:val="en-US"/>
        </w:rPr>
        <w:t>utilisation</w:t>
      </w:r>
      <w:proofErr w:type="spellEnd"/>
      <w:r w:rsidRPr="00090DFF">
        <w:rPr>
          <w:lang w:val="en-US"/>
        </w:rPr>
        <w:t xml:space="preserve"> ratios in this dataset range from near 0 to 10 billion. Without compression, two extreme outlier areas would capture 100% of the scoring signal. log1p preserves rank order while dampening the tail — an area at 50× </w:t>
      </w:r>
      <w:proofErr w:type="spellStart"/>
      <w:r w:rsidRPr="00090DFF">
        <w:rPr>
          <w:lang w:val="en-US"/>
        </w:rPr>
        <w:t>utilisation</w:t>
      </w:r>
      <w:proofErr w:type="spellEnd"/>
      <w:r w:rsidRPr="00090DFF">
        <w:rPr>
          <w:lang w:val="en-US"/>
        </w:rPr>
        <w:t xml:space="preserve"> is more stressed than 10×, but commercial value does not scale linearly with the ratio.</w:t>
      </w:r>
    </w:p>
    <w:p w14:paraId="208170CF" w14:textId="77777777" w:rsidR="00ED0799" w:rsidRPr="00090DFF" w:rsidRDefault="00ED0799">
      <w:pPr>
        <w:spacing w:before="240"/>
        <w:rPr>
          <w:lang w:val="en-US"/>
        </w:rPr>
      </w:pPr>
    </w:p>
    <w:p w14:paraId="20D17B7C" w14:textId="77777777" w:rsidR="00ED0799" w:rsidRPr="00090DFF" w:rsidRDefault="00000000">
      <w:pPr>
        <w:pStyle w:val="Titre3"/>
        <w:spacing w:before="220" w:after="80"/>
        <w:rPr>
          <w:lang w:val="en-US"/>
        </w:rPr>
      </w:pPr>
      <w:r w:rsidRPr="00090DFF">
        <w:rPr>
          <w:lang w:val="en-US"/>
        </w:rPr>
        <w:t>Metric 5 — Total Queue MW (Market Size Proxy)</w:t>
      </w:r>
    </w:p>
    <w:p w14:paraId="1F7B0610" w14:textId="77777777" w:rsidR="00ED0799" w:rsidRPr="00090DFF" w:rsidRDefault="00000000">
      <w:pPr>
        <w:spacing w:before="80" w:after="80"/>
        <w:jc w:val="both"/>
        <w:rPr>
          <w:lang w:val="en-US"/>
        </w:rPr>
      </w:pPr>
      <w:r w:rsidRPr="00090DFF">
        <w:rPr>
          <w:b/>
          <w:bCs/>
          <w:lang w:val="en-US"/>
        </w:rPr>
        <w:t xml:space="preserve">Formula: </w:t>
      </w:r>
      <w:proofErr w:type="spellStart"/>
      <w:r w:rsidRPr="00090DFF">
        <w:rPr>
          <w:rFonts w:ascii="Courier New" w:eastAsia="Courier New" w:hAnsi="Courier New" w:cs="Courier New"/>
          <w:color w:val="1E40AF"/>
          <w:sz w:val="20"/>
          <w:szCs w:val="20"/>
          <w:lang w:val="en-US"/>
        </w:rPr>
        <w:t>total_queue_mw</w:t>
      </w:r>
      <w:proofErr w:type="spellEnd"/>
      <w:r w:rsidRPr="00090DFF">
        <w:rPr>
          <w:rFonts w:ascii="Courier New" w:eastAsia="Courier New" w:hAnsi="Courier New" w:cs="Courier New"/>
          <w:color w:val="1E40AF"/>
          <w:sz w:val="20"/>
          <w:szCs w:val="20"/>
          <w:lang w:val="en-US"/>
        </w:rPr>
        <w:t xml:space="preserve"> = </w:t>
      </w:r>
      <w:proofErr w:type="spellStart"/>
      <w:r w:rsidRPr="00090DFF">
        <w:rPr>
          <w:rFonts w:ascii="Courier New" w:eastAsia="Courier New" w:hAnsi="Courier New" w:cs="Courier New"/>
          <w:color w:val="1E40AF"/>
          <w:sz w:val="20"/>
          <w:szCs w:val="20"/>
          <w:lang w:val="en-US"/>
        </w:rPr>
        <w:t>feedin_queue_mw</w:t>
      </w:r>
      <w:proofErr w:type="spellEnd"/>
      <w:r w:rsidRPr="00090DFF">
        <w:rPr>
          <w:rFonts w:ascii="Courier New" w:eastAsia="Courier New" w:hAnsi="Courier New" w:cs="Courier New"/>
          <w:color w:val="1E40AF"/>
          <w:sz w:val="20"/>
          <w:szCs w:val="20"/>
          <w:lang w:val="en-US"/>
        </w:rPr>
        <w:t xml:space="preserve"> + </w:t>
      </w:r>
      <w:proofErr w:type="spellStart"/>
      <w:r w:rsidRPr="00090DFF">
        <w:rPr>
          <w:rFonts w:ascii="Courier New" w:eastAsia="Courier New" w:hAnsi="Courier New" w:cs="Courier New"/>
          <w:color w:val="1E40AF"/>
          <w:sz w:val="20"/>
          <w:szCs w:val="20"/>
          <w:lang w:val="en-US"/>
        </w:rPr>
        <w:t>consumption_queue_mw</w:t>
      </w:r>
      <w:proofErr w:type="spellEnd"/>
    </w:p>
    <w:p w14:paraId="4DA44843" w14:textId="77777777" w:rsidR="00ED0799" w:rsidRPr="00090DFF" w:rsidRDefault="00000000">
      <w:pPr>
        <w:spacing w:before="80" w:after="80"/>
        <w:jc w:val="both"/>
        <w:rPr>
          <w:lang w:val="en-US"/>
        </w:rPr>
      </w:pPr>
      <w:r w:rsidRPr="00090DFF">
        <w:rPr>
          <w:lang w:val="en-US"/>
        </w:rPr>
        <w:t>The raw sum of feed-in and consumption queue depth in MW. Used as the absolute market size anchor — regardless of ratios, an area with a 400 MW total queue represents a meaningfully larger commercial opportunity than one with 8 MW.</w:t>
      </w:r>
    </w:p>
    <w:p w14:paraId="327511E0" w14:textId="77777777" w:rsidR="00ED0799" w:rsidRPr="00090DFF" w:rsidRDefault="00ED0799">
      <w:pPr>
        <w:spacing w:before="240"/>
        <w:rPr>
          <w:lang w:val="en-US"/>
        </w:rPr>
      </w:pPr>
    </w:p>
    <w:p w14:paraId="503B888E" w14:textId="77777777" w:rsidR="00ED0799" w:rsidRPr="00090DFF" w:rsidRDefault="00000000">
      <w:pPr>
        <w:pStyle w:val="Titre3"/>
        <w:spacing w:before="220" w:after="80"/>
        <w:rPr>
          <w:lang w:val="en-US"/>
        </w:rPr>
      </w:pPr>
      <w:r w:rsidRPr="00090DFF">
        <w:rPr>
          <w:lang w:val="en-US"/>
        </w:rPr>
        <w:t>Metric 6 — Request Diversity Index</w:t>
      </w:r>
    </w:p>
    <w:p w14:paraId="16F282AF" w14:textId="77777777" w:rsidR="00ED0799" w:rsidRPr="00090DFF" w:rsidRDefault="00000000">
      <w:pPr>
        <w:spacing w:before="80" w:after="80"/>
        <w:jc w:val="both"/>
        <w:rPr>
          <w:lang w:val="en-US"/>
        </w:rPr>
      </w:pPr>
      <w:r w:rsidRPr="00090DFF">
        <w:rPr>
          <w:b/>
          <w:bCs/>
          <w:lang w:val="en-US"/>
        </w:rPr>
        <w:t xml:space="preserve">Formula: </w:t>
      </w:r>
      <w:r w:rsidRPr="00090DFF">
        <w:rPr>
          <w:rFonts w:ascii="Courier New" w:eastAsia="Courier New" w:hAnsi="Courier New" w:cs="Courier New"/>
          <w:color w:val="1E40AF"/>
          <w:sz w:val="20"/>
          <w:szCs w:val="20"/>
          <w:lang w:val="en-US"/>
        </w:rPr>
        <w:t>diversity = (</w:t>
      </w:r>
      <w:proofErr w:type="spellStart"/>
      <w:r w:rsidRPr="00090DFF">
        <w:rPr>
          <w:rFonts w:ascii="Courier New" w:eastAsia="Courier New" w:hAnsi="Courier New" w:cs="Courier New"/>
          <w:color w:val="1E40AF"/>
          <w:sz w:val="20"/>
          <w:szCs w:val="20"/>
          <w:lang w:val="en-US"/>
        </w:rPr>
        <w:t>unique_feedin_requests</w:t>
      </w:r>
      <w:proofErr w:type="spellEnd"/>
      <w:r w:rsidRPr="00090DFF">
        <w:rPr>
          <w:rFonts w:ascii="Courier New" w:eastAsia="Courier New" w:hAnsi="Courier New" w:cs="Courier New"/>
          <w:color w:val="1E40AF"/>
          <w:sz w:val="20"/>
          <w:szCs w:val="20"/>
          <w:lang w:val="en-US"/>
        </w:rPr>
        <w:t xml:space="preserve"> + </w:t>
      </w:r>
      <w:proofErr w:type="spellStart"/>
      <w:r w:rsidRPr="00090DFF">
        <w:rPr>
          <w:rFonts w:ascii="Courier New" w:eastAsia="Courier New" w:hAnsi="Courier New" w:cs="Courier New"/>
          <w:color w:val="1E40AF"/>
          <w:sz w:val="20"/>
          <w:szCs w:val="20"/>
          <w:lang w:val="en-US"/>
        </w:rPr>
        <w:t>unique_consumption_requests</w:t>
      </w:r>
      <w:proofErr w:type="spellEnd"/>
      <w:r w:rsidRPr="00090DFF">
        <w:rPr>
          <w:rFonts w:ascii="Courier New" w:eastAsia="Courier New" w:hAnsi="Courier New" w:cs="Courier New"/>
          <w:color w:val="1E40AF"/>
          <w:sz w:val="20"/>
          <w:szCs w:val="20"/>
          <w:lang w:val="en-US"/>
        </w:rPr>
        <w:t xml:space="preserve">) ÷ </w:t>
      </w:r>
      <w:proofErr w:type="spellStart"/>
      <w:r w:rsidRPr="00090DFF">
        <w:rPr>
          <w:rFonts w:ascii="Courier New" w:eastAsia="Courier New" w:hAnsi="Courier New" w:cs="Courier New"/>
          <w:color w:val="1E40AF"/>
          <w:sz w:val="20"/>
          <w:szCs w:val="20"/>
          <w:lang w:val="en-US"/>
        </w:rPr>
        <w:t>total_queue_mw</w:t>
      </w:r>
      <w:proofErr w:type="spellEnd"/>
    </w:p>
    <w:p w14:paraId="708C37E8" w14:textId="77777777" w:rsidR="00ED0799" w:rsidRPr="00090DFF" w:rsidRDefault="00000000">
      <w:pPr>
        <w:spacing w:before="80" w:after="80"/>
        <w:jc w:val="both"/>
        <w:rPr>
          <w:lang w:val="en-US"/>
        </w:rPr>
      </w:pPr>
      <w:r w:rsidRPr="00090DFF">
        <w:rPr>
          <w:lang w:val="en-US"/>
        </w:rPr>
        <w:t>Divides the number of distinct connection applicants by total queue MW. A high value means many small players (aggregation opportunity — bundle small assets into a portfolio). A low value means few large industrial players (direct B2B contract opportunity). This metric informs commercial model rather than territory ranking.</w:t>
      </w:r>
    </w:p>
    <w:p w14:paraId="4E49B24C" w14:textId="77777777" w:rsidR="00ED0799" w:rsidRPr="00090DFF" w:rsidRDefault="00ED0799">
      <w:pPr>
        <w:spacing w:before="240"/>
        <w:rPr>
          <w:lang w:val="en-US"/>
        </w:rPr>
      </w:pPr>
    </w:p>
    <w:p w14:paraId="7C49E08D" w14:textId="77777777" w:rsidR="00ED0799" w:rsidRPr="00090DFF" w:rsidRDefault="00000000">
      <w:pPr>
        <w:pStyle w:val="Titre2"/>
        <w:spacing w:before="340" w:after="120"/>
        <w:rPr>
          <w:lang w:val="en-US"/>
        </w:rPr>
      </w:pPr>
      <w:proofErr w:type="gramStart"/>
      <w:r w:rsidRPr="00090DFF">
        <w:rPr>
          <w:lang w:val="en-US"/>
        </w:rPr>
        <w:t>4.4  Step</w:t>
      </w:r>
      <w:proofErr w:type="gramEnd"/>
      <w:r w:rsidRPr="00090DFF">
        <w:rPr>
          <w:lang w:val="en-US"/>
        </w:rPr>
        <w:t xml:space="preserve"> 4 — Project Relief Discount</w:t>
      </w:r>
    </w:p>
    <w:p w14:paraId="39388459" w14:textId="77777777" w:rsidR="00ED0799" w:rsidRPr="00090DFF" w:rsidRDefault="00000000">
      <w:pPr>
        <w:spacing w:before="80" w:after="80"/>
        <w:jc w:val="both"/>
        <w:rPr>
          <w:lang w:val="en-US"/>
        </w:rPr>
      </w:pPr>
      <w:r w:rsidRPr="00090DFF">
        <w:rPr>
          <w:lang w:val="en-US"/>
        </w:rPr>
        <w:t xml:space="preserve">The </w:t>
      </w:r>
      <w:proofErr w:type="spellStart"/>
      <w:r w:rsidRPr="00090DFF">
        <w:rPr>
          <w:lang w:val="en-US"/>
        </w:rPr>
        <w:t>projecten</w:t>
      </w:r>
      <w:proofErr w:type="spellEnd"/>
      <w:r w:rsidRPr="00090DFF">
        <w:rPr>
          <w:lang w:val="en-US"/>
        </w:rPr>
        <w:t xml:space="preserve"> table (945 rows) lists every planned grid upgrade by area and expected completion date. A congested area where a 500 MW substation expansion breaks ground next quarter is a poor long-term flexibility target — the congestion window is </w:t>
      </w:r>
      <w:proofErr w:type="gramStart"/>
      <w:r w:rsidRPr="00090DFF">
        <w:rPr>
          <w:lang w:val="en-US"/>
        </w:rPr>
        <w:t>short</w:t>
      </w:r>
      <w:proofErr w:type="gramEnd"/>
      <w:r w:rsidRPr="00090DFF">
        <w:rPr>
          <w:lang w:val="en-US"/>
        </w:rPr>
        <w:t xml:space="preserve"> and the DSO has little incentive to sign a 3-year contract when their engineers will resolve the bottleneck in 18 months.</w:t>
      </w:r>
    </w:p>
    <w:p w14:paraId="483A1F60" w14:textId="77777777" w:rsidR="00ED0799" w:rsidRPr="00090DFF" w:rsidRDefault="00ED0799">
      <w:pPr>
        <w:spacing w:before="160"/>
        <w:rPr>
          <w:lang w:val="en-US"/>
        </w:rPr>
      </w:pPr>
    </w:p>
    <w:tbl>
      <w:tblPr>
        <w:tblStyle w:val="a6"/>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600"/>
        <w:gridCol w:w="5200"/>
      </w:tblGrid>
      <w:tr w:rsidR="00ED0799" w14:paraId="0FA692E1" w14:textId="77777777">
        <w:tc>
          <w:tcPr>
            <w:tcW w:w="2200" w:type="dxa"/>
            <w:shd w:val="clear" w:color="auto" w:fill="1B2A4A"/>
            <w:tcMar>
              <w:top w:w="80" w:type="dxa"/>
              <w:left w:w="120" w:type="dxa"/>
              <w:bottom w:w="80" w:type="dxa"/>
              <w:right w:w="80" w:type="dxa"/>
            </w:tcMar>
          </w:tcPr>
          <w:p w14:paraId="78D285EE" w14:textId="77777777" w:rsidR="00ED0799" w:rsidRDefault="00000000">
            <w:proofErr w:type="spellStart"/>
            <w:r>
              <w:rPr>
                <w:b/>
                <w:bCs/>
                <w:color w:val="FFFFFF"/>
                <w:sz w:val="19"/>
                <w:szCs w:val="19"/>
              </w:rPr>
              <w:t>Parameter</w:t>
            </w:r>
            <w:proofErr w:type="spellEnd"/>
          </w:p>
        </w:tc>
        <w:tc>
          <w:tcPr>
            <w:tcW w:w="1600" w:type="dxa"/>
            <w:shd w:val="clear" w:color="auto" w:fill="1B2A4A"/>
            <w:tcMar>
              <w:top w:w="80" w:type="dxa"/>
              <w:left w:w="120" w:type="dxa"/>
              <w:bottom w:w="80" w:type="dxa"/>
              <w:right w:w="80" w:type="dxa"/>
            </w:tcMar>
          </w:tcPr>
          <w:p w14:paraId="3F68F66B" w14:textId="77777777" w:rsidR="00ED0799" w:rsidRDefault="00000000">
            <w:r>
              <w:rPr>
                <w:b/>
                <w:bCs/>
                <w:color w:val="FFFFFF"/>
                <w:sz w:val="19"/>
                <w:szCs w:val="19"/>
              </w:rPr>
              <w:t>Value</w:t>
            </w:r>
          </w:p>
        </w:tc>
        <w:tc>
          <w:tcPr>
            <w:tcW w:w="5200" w:type="dxa"/>
            <w:shd w:val="clear" w:color="auto" w:fill="1B2A4A"/>
            <w:tcMar>
              <w:top w:w="80" w:type="dxa"/>
              <w:left w:w="120" w:type="dxa"/>
              <w:bottom w:w="80" w:type="dxa"/>
              <w:right w:w="80" w:type="dxa"/>
            </w:tcMar>
          </w:tcPr>
          <w:p w14:paraId="38C2438F" w14:textId="77777777" w:rsidR="00ED0799" w:rsidRDefault="00000000">
            <w:proofErr w:type="spellStart"/>
            <w:r>
              <w:rPr>
                <w:b/>
                <w:bCs/>
                <w:color w:val="FFFFFF"/>
                <w:sz w:val="19"/>
                <w:szCs w:val="19"/>
              </w:rPr>
              <w:t>Rationale</w:t>
            </w:r>
            <w:proofErr w:type="spellEnd"/>
          </w:p>
        </w:tc>
      </w:tr>
      <w:tr w:rsidR="00ED0799" w:rsidRPr="00271C3B" w14:paraId="019973F2" w14:textId="77777777">
        <w:tc>
          <w:tcPr>
            <w:tcW w:w="2200" w:type="dxa"/>
            <w:shd w:val="clear" w:color="auto" w:fill="F3F4F6"/>
            <w:tcMar>
              <w:top w:w="80" w:type="dxa"/>
              <w:left w:w="120" w:type="dxa"/>
              <w:bottom w:w="80" w:type="dxa"/>
              <w:right w:w="80" w:type="dxa"/>
            </w:tcMar>
          </w:tcPr>
          <w:p w14:paraId="045D719F" w14:textId="77777777" w:rsidR="00ED0799" w:rsidRDefault="00000000">
            <w:r>
              <w:rPr>
                <w:color w:val="1B2A4A"/>
                <w:sz w:val="20"/>
                <w:szCs w:val="20"/>
              </w:rPr>
              <w:t>Near-</w:t>
            </w:r>
            <w:proofErr w:type="spellStart"/>
            <w:r>
              <w:rPr>
                <w:color w:val="1B2A4A"/>
                <w:sz w:val="20"/>
                <w:szCs w:val="20"/>
              </w:rPr>
              <w:t>term</w:t>
            </w:r>
            <w:proofErr w:type="spellEnd"/>
            <w:r>
              <w:rPr>
                <w:color w:val="1B2A4A"/>
                <w:sz w:val="20"/>
                <w:szCs w:val="20"/>
              </w:rPr>
              <w:t xml:space="preserve"> horizon</w:t>
            </w:r>
          </w:p>
        </w:tc>
        <w:tc>
          <w:tcPr>
            <w:tcW w:w="1600" w:type="dxa"/>
            <w:shd w:val="clear" w:color="auto" w:fill="FFFFFF"/>
            <w:tcMar>
              <w:top w:w="80" w:type="dxa"/>
              <w:left w:w="120" w:type="dxa"/>
              <w:bottom w:w="80" w:type="dxa"/>
              <w:right w:w="80" w:type="dxa"/>
            </w:tcMar>
          </w:tcPr>
          <w:p w14:paraId="0FDC96DD" w14:textId="77777777" w:rsidR="00ED0799" w:rsidRDefault="00000000">
            <w:r>
              <w:rPr>
                <w:sz w:val="20"/>
                <w:szCs w:val="20"/>
              </w:rPr>
              <w:t xml:space="preserve">24 </w:t>
            </w:r>
            <w:proofErr w:type="spellStart"/>
            <w:r>
              <w:rPr>
                <w:sz w:val="20"/>
                <w:szCs w:val="20"/>
              </w:rPr>
              <w:t>months</w:t>
            </w:r>
            <w:proofErr w:type="spellEnd"/>
            <w:r>
              <w:rPr>
                <w:sz w:val="20"/>
                <w:szCs w:val="20"/>
              </w:rPr>
              <w:t xml:space="preserve"> </w:t>
            </w:r>
            <w:proofErr w:type="spellStart"/>
            <w:r>
              <w:rPr>
                <w:sz w:val="20"/>
                <w:szCs w:val="20"/>
              </w:rPr>
              <w:t>from</w:t>
            </w:r>
            <w:proofErr w:type="spellEnd"/>
            <w:r>
              <w:rPr>
                <w:sz w:val="20"/>
                <w:szCs w:val="20"/>
              </w:rPr>
              <w:t xml:space="preserve"> </w:t>
            </w:r>
            <w:proofErr w:type="spellStart"/>
            <w:r>
              <w:rPr>
                <w:sz w:val="20"/>
                <w:szCs w:val="20"/>
              </w:rPr>
              <w:t>analysis</w:t>
            </w:r>
            <w:proofErr w:type="spellEnd"/>
            <w:r>
              <w:rPr>
                <w:sz w:val="20"/>
                <w:szCs w:val="20"/>
              </w:rPr>
              <w:t xml:space="preserve"> date</w:t>
            </w:r>
          </w:p>
        </w:tc>
        <w:tc>
          <w:tcPr>
            <w:tcW w:w="5200" w:type="dxa"/>
            <w:shd w:val="clear" w:color="auto" w:fill="FFFFFF"/>
            <w:tcMar>
              <w:top w:w="80" w:type="dxa"/>
              <w:left w:w="120" w:type="dxa"/>
              <w:bottom w:w="80" w:type="dxa"/>
              <w:right w:w="80" w:type="dxa"/>
            </w:tcMar>
          </w:tcPr>
          <w:p w14:paraId="1C94554F" w14:textId="77777777" w:rsidR="00ED0799" w:rsidRPr="00090DFF" w:rsidRDefault="00000000">
            <w:pPr>
              <w:rPr>
                <w:lang w:val="en-US"/>
              </w:rPr>
            </w:pPr>
            <w:r w:rsidRPr="00090DFF">
              <w:rPr>
                <w:sz w:val="20"/>
                <w:szCs w:val="20"/>
                <w:lang w:val="en-US"/>
              </w:rPr>
              <w:t>Projects completing within 2 years are 'imminent relief' — the flexibility window is likely shorter than a standard contract term.</w:t>
            </w:r>
          </w:p>
        </w:tc>
      </w:tr>
      <w:tr w:rsidR="00ED0799" w:rsidRPr="00271C3B" w14:paraId="661103B1" w14:textId="77777777">
        <w:tc>
          <w:tcPr>
            <w:tcW w:w="2200" w:type="dxa"/>
            <w:shd w:val="clear" w:color="auto" w:fill="F3F4F6"/>
            <w:tcMar>
              <w:top w:w="80" w:type="dxa"/>
              <w:left w:w="120" w:type="dxa"/>
              <w:bottom w:w="80" w:type="dxa"/>
              <w:right w:w="80" w:type="dxa"/>
            </w:tcMar>
          </w:tcPr>
          <w:p w14:paraId="7701BFE3" w14:textId="77777777" w:rsidR="00ED0799" w:rsidRDefault="00000000">
            <w:r>
              <w:rPr>
                <w:color w:val="1B2A4A"/>
                <w:sz w:val="20"/>
                <w:szCs w:val="20"/>
              </w:rPr>
              <w:t xml:space="preserve">Discount per </w:t>
            </w:r>
            <w:proofErr w:type="spellStart"/>
            <w:r>
              <w:rPr>
                <w:color w:val="1B2A4A"/>
                <w:sz w:val="20"/>
                <w:szCs w:val="20"/>
              </w:rPr>
              <w:t>project</w:t>
            </w:r>
            <w:proofErr w:type="spellEnd"/>
          </w:p>
        </w:tc>
        <w:tc>
          <w:tcPr>
            <w:tcW w:w="1600" w:type="dxa"/>
            <w:shd w:val="clear" w:color="auto" w:fill="FFFFFF"/>
            <w:tcMar>
              <w:top w:w="80" w:type="dxa"/>
              <w:left w:w="120" w:type="dxa"/>
              <w:bottom w:w="80" w:type="dxa"/>
              <w:right w:w="80" w:type="dxa"/>
            </w:tcMar>
          </w:tcPr>
          <w:p w14:paraId="192B516B" w14:textId="77777777" w:rsidR="00ED0799" w:rsidRDefault="00000000">
            <w:r>
              <w:rPr>
                <w:sz w:val="20"/>
                <w:szCs w:val="20"/>
              </w:rPr>
              <w:t>−15% multiplicative</w:t>
            </w:r>
          </w:p>
        </w:tc>
        <w:tc>
          <w:tcPr>
            <w:tcW w:w="5200" w:type="dxa"/>
            <w:shd w:val="clear" w:color="auto" w:fill="FFFFFF"/>
            <w:tcMar>
              <w:top w:w="80" w:type="dxa"/>
              <w:left w:w="120" w:type="dxa"/>
              <w:bottom w:w="80" w:type="dxa"/>
              <w:right w:w="80" w:type="dxa"/>
            </w:tcMar>
          </w:tcPr>
          <w:p w14:paraId="2DDF2EBE" w14:textId="77777777" w:rsidR="00ED0799" w:rsidRPr="00090DFF" w:rsidRDefault="00000000">
            <w:pPr>
              <w:rPr>
                <w:lang w:val="en-US"/>
              </w:rPr>
            </w:pPr>
            <w:r w:rsidRPr="00090DFF">
              <w:rPr>
                <w:sz w:val="20"/>
                <w:szCs w:val="20"/>
                <w:lang w:val="en-US"/>
              </w:rPr>
              <w:t>One project typically addresses one bottleneck. Three projects = −45% discount, reflecting that congestion is actively being resolved on multiple fronts.</w:t>
            </w:r>
          </w:p>
        </w:tc>
      </w:tr>
      <w:tr w:rsidR="00ED0799" w:rsidRPr="00271C3B" w14:paraId="479369AA" w14:textId="77777777">
        <w:tc>
          <w:tcPr>
            <w:tcW w:w="2200" w:type="dxa"/>
            <w:shd w:val="clear" w:color="auto" w:fill="F3F4F6"/>
            <w:tcMar>
              <w:top w:w="80" w:type="dxa"/>
              <w:left w:w="120" w:type="dxa"/>
              <w:bottom w:w="80" w:type="dxa"/>
              <w:right w:w="80" w:type="dxa"/>
            </w:tcMar>
          </w:tcPr>
          <w:p w14:paraId="35C780E2" w14:textId="77777777" w:rsidR="00ED0799" w:rsidRDefault="00000000">
            <w:r>
              <w:rPr>
                <w:color w:val="1B2A4A"/>
                <w:sz w:val="20"/>
                <w:szCs w:val="20"/>
              </w:rPr>
              <w:t xml:space="preserve">Minimum </w:t>
            </w:r>
            <w:proofErr w:type="spellStart"/>
            <w:r>
              <w:rPr>
                <w:color w:val="1B2A4A"/>
                <w:sz w:val="20"/>
                <w:szCs w:val="20"/>
              </w:rPr>
              <w:t>floor</w:t>
            </w:r>
            <w:proofErr w:type="spellEnd"/>
          </w:p>
        </w:tc>
        <w:tc>
          <w:tcPr>
            <w:tcW w:w="1600" w:type="dxa"/>
            <w:shd w:val="clear" w:color="auto" w:fill="FFFFFF"/>
            <w:tcMar>
              <w:top w:w="80" w:type="dxa"/>
              <w:left w:w="120" w:type="dxa"/>
              <w:bottom w:w="80" w:type="dxa"/>
              <w:right w:w="80" w:type="dxa"/>
            </w:tcMar>
          </w:tcPr>
          <w:p w14:paraId="41A820F0" w14:textId="77777777" w:rsidR="00ED0799" w:rsidRDefault="00000000">
            <w:r>
              <w:rPr>
                <w:sz w:val="20"/>
                <w:szCs w:val="20"/>
              </w:rPr>
              <w:t>0.10 (10%)</w:t>
            </w:r>
          </w:p>
        </w:tc>
        <w:tc>
          <w:tcPr>
            <w:tcW w:w="5200" w:type="dxa"/>
            <w:shd w:val="clear" w:color="auto" w:fill="FFFFFF"/>
            <w:tcMar>
              <w:top w:w="80" w:type="dxa"/>
              <w:left w:w="120" w:type="dxa"/>
              <w:bottom w:w="80" w:type="dxa"/>
              <w:right w:w="80" w:type="dxa"/>
            </w:tcMar>
          </w:tcPr>
          <w:p w14:paraId="6A0471EC" w14:textId="77777777" w:rsidR="00ED0799" w:rsidRPr="00090DFF" w:rsidRDefault="00000000">
            <w:pPr>
              <w:rPr>
                <w:lang w:val="en-US"/>
              </w:rPr>
            </w:pPr>
            <w:r w:rsidRPr="00090DFF">
              <w:rPr>
                <w:sz w:val="20"/>
                <w:szCs w:val="20"/>
                <w:lang w:val="en-US"/>
              </w:rPr>
              <w:t xml:space="preserve">Even </w:t>
            </w:r>
            <w:proofErr w:type="gramStart"/>
            <w:r w:rsidRPr="00090DFF">
              <w:rPr>
                <w:sz w:val="20"/>
                <w:szCs w:val="20"/>
                <w:lang w:val="en-US"/>
              </w:rPr>
              <w:t>heavily-relieved</w:t>
            </w:r>
            <w:proofErr w:type="gramEnd"/>
            <w:r w:rsidRPr="00090DFF">
              <w:rPr>
                <w:sz w:val="20"/>
                <w:szCs w:val="20"/>
                <w:lang w:val="en-US"/>
              </w:rPr>
              <w:t xml:space="preserve"> areas retain residual value. Construction periods create temporary re-congestion; transition-phase contracts remain viable.</w:t>
            </w:r>
          </w:p>
        </w:tc>
      </w:tr>
      <w:tr w:rsidR="00ED0799" w:rsidRPr="00271C3B" w14:paraId="4506DF5D" w14:textId="77777777">
        <w:tc>
          <w:tcPr>
            <w:tcW w:w="2200" w:type="dxa"/>
            <w:shd w:val="clear" w:color="auto" w:fill="F3F4F6"/>
            <w:tcMar>
              <w:top w:w="80" w:type="dxa"/>
              <w:left w:w="120" w:type="dxa"/>
              <w:bottom w:w="80" w:type="dxa"/>
              <w:right w:w="80" w:type="dxa"/>
            </w:tcMar>
          </w:tcPr>
          <w:p w14:paraId="7D496D0E" w14:textId="77777777" w:rsidR="00ED0799" w:rsidRDefault="00000000">
            <w:r>
              <w:rPr>
                <w:color w:val="1B2A4A"/>
                <w:sz w:val="20"/>
                <w:szCs w:val="20"/>
              </w:rPr>
              <w:t>Maximum discount</w:t>
            </w:r>
          </w:p>
        </w:tc>
        <w:tc>
          <w:tcPr>
            <w:tcW w:w="1600" w:type="dxa"/>
            <w:shd w:val="clear" w:color="auto" w:fill="FFFFFF"/>
            <w:tcMar>
              <w:top w:w="80" w:type="dxa"/>
              <w:left w:w="120" w:type="dxa"/>
              <w:bottom w:w="80" w:type="dxa"/>
              <w:right w:w="80" w:type="dxa"/>
            </w:tcMar>
          </w:tcPr>
          <w:p w14:paraId="04E9AB2D" w14:textId="77777777" w:rsidR="00ED0799" w:rsidRDefault="00000000">
            <w:r>
              <w:rPr>
                <w:sz w:val="20"/>
                <w:szCs w:val="20"/>
              </w:rPr>
              <w:t>90% (</w:t>
            </w:r>
            <w:proofErr w:type="spellStart"/>
            <w:r>
              <w:rPr>
                <w:sz w:val="20"/>
                <w:szCs w:val="20"/>
              </w:rPr>
              <w:t>floor</w:t>
            </w:r>
            <w:proofErr w:type="spellEnd"/>
            <w:r>
              <w:rPr>
                <w:sz w:val="20"/>
                <w:szCs w:val="20"/>
              </w:rPr>
              <w:t xml:space="preserve"> = 0.10)</w:t>
            </w:r>
          </w:p>
        </w:tc>
        <w:tc>
          <w:tcPr>
            <w:tcW w:w="5200" w:type="dxa"/>
            <w:shd w:val="clear" w:color="auto" w:fill="FFFFFF"/>
            <w:tcMar>
              <w:top w:w="80" w:type="dxa"/>
              <w:left w:w="120" w:type="dxa"/>
              <w:bottom w:w="80" w:type="dxa"/>
              <w:right w:w="80" w:type="dxa"/>
            </w:tcMar>
          </w:tcPr>
          <w:p w14:paraId="13587ED8" w14:textId="77777777" w:rsidR="00ED0799" w:rsidRPr="00090DFF" w:rsidRDefault="00000000">
            <w:pPr>
              <w:rPr>
                <w:lang w:val="en-US"/>
              </w:rPr>
            </w:pPr>
            <w:r w:rsidRPr="00090DFF">
              <w:rPr>
                <w:sz w:val="20"/>
                <w:szCs w:val="20"/>
                <w:lang w:val="en-US"/>
              </w:rPr>
              <w:t>Clamped at 6+ near-term projects. We never score an area at zero.</w:t>
            </w:r>
          </w:p>
        </w:tc>
      </w:tr>
    </w:tbl>
    <w:p w14:paraId="33B3C3C9" w14:textId="77777777" w:rsidR="00ED0799" w:rsidRPr="00090DFF" w:rsidRDefault="00ED0799">
      <w:pPr>
        <w:spacing w:before="160"/>
        <w:rPr>
          <w:lang w:val="en-US"/>
        </w:rPr>
      </w:pPr>
    </w:p>
    <w:p w14:paraId="126AB70F" w14:textId="77777777" w:rsidR="00ED0799" w:rsidRPr="00090DFF" w:rsidRDefault="00000000">
      <w:pPr>
        <w:spacing w:before="80" w:after="80"/>
        <w:jc w:val="both"/>
        <w:rPr>
          <w:lang w:val="en-US"/>
        </w:rPr>
      </w:pPr>
      <w:r w:rsidRPr="00090DFF">
        <w:rPr>
          <w:lang w:val="en-US"/>
        </w:rPr>
        <w:t xml:space="preserve">Real </w:t>
      </w:r>
      <w:proofErr w:type="gramStart"/>
      <w:r w:rsidRPr="00090DFF">
        <w:rPr>
          <w:lang w:val="en-US"/>
        </w:rPr>
        <w:t>finding</w:t>
      </w:r>
      <w:proofErr w:type="gramEnd"/>
      <w:r w:rsidRPr="00090DFF">
        <w:rPr>
          <w:lang w:val="en-US"/>
        </w:rPr>
        <w:t xml:space="preserve">: the areas with the most near-term projects included Noord-Brabant (8 near-term projects), Noord-Holland (8), CM37 (8), and CM22 (8). These </w:t>
      </w:r>
      <w:proofErr w:type="gramStart"/>
      <w:r w:rsidRPr="00090DFF">
        <w:rPr>
          <w:lang w:val="en-US"/>
        </w:rPr>
        <w:t>heavily-invested</w:t>
      </w:r>
      <w:proofErr w:type="gramEnd"/>
      <w:r w:rsidRPr="00090DFF">
        <w:rPr>
          <w:lang w:val="en-US"/>
        </w:rPr>
        <w:t xml:space="preserve"> areas were </w:t>
      </w:r>
      <w:r w:rsidRPr="00090DFF">
        <w:rPr>
          <w:lang w:val="en-US"/>
        </w:rPr>
        <w:lastRenderedPageBreak/>
        <w:t>appropriately discounted even if their raw congestion ratios were high, reflecting that DSOs are already committing capital to solve the problem.</w:t>
      </w:r>
    </w:p>
    <w:p w14:paraId="22FD8767" w14:textId="77777777" w:rsidR="00ED0799" w:rsidRPr="00090DFF" w:rsidRDefault="00ED0799">
      <w:pPr>
        <w:spacing w:before="160"/>
        <w:rPr>
          <w:lang w:val="en-US"/>
        </w:rPr>
      </w:pPr>
    </w:p>
    <w:p w14:paraId="734042CC" w14:textId="77777777" w:rsidR="00ED0799" w:rsidRPr="00090DFF" w:rsidRDefault="00000000">
      <w:pPr>
        <w:pBdr>
          <w:left w:val="single" w:sz="20" w:space="0" w:color="0F766E"/>
        </w:pBdr>
        <w:shd w:val="clear" w:color="auto" w:fill="CCFBF1"/>
        <w:spacing w:before="120" w:after="120"/>
        <w:ind w:left="360" w:right="200"/>
        <w:rPr>
          <w:lang w:val="en-US"/>
        </w:rPr>
      </w:pPr>
      <w:r w:rsidRPr="00090DFF">
        <w:rPr>
          <w:i/>
          <w:iCs/>
          <w:color w:val="111827"/>
          <w:sz w:val="21"/>
          <w:szCs w:val="21"/>
          <w:lang w:val="en-US"/>
        </w:rPr>
        <w:t xml:space="preserve">Important nuance: discounted areas are not excluded — they are </w:t>
      </w:r>
      <w:proofErr w:type="spellStart"/>
      <w:r w:rsidRPr="00090DFF">
        <w:rPr>
          <w:i/>
          <w:iCs/>
          <w:color w:val="111827"/>
          <w:sz w:val="21"/>
          <w:szCs w:val="21"/>
          <w:lang w:val="en-US"/>
        </w:rPr>
        <w:t>deprioritised</w:t>
      </w:r>
      <w:proofErr w:type="spellEnd"/>
      <w:r w:rsidRPr="00090DFF">
        <w:rPr>
          <w:i/>
          <w:iCs/>
          <w:color w:val="111827"/>
          <w:sz w:val="21"/>
          <w:szCs w:val="21"/>
          <w:lang w:val="en-US"/>
        </w:rPr>
        <w:t xml:space="preserve">. An area with </w:t>
      </w:r>
      <w:proofErr w:type="spellStart"/>
      <w:r w:rsidRPr="00090DFF">
        <w:rPr>
          <w:i/>
          <w:iCs/>
          <w:color w:val="111827"/>
          <w:sz w:val="21"/>
          <w:szCs w:val="21"/>
          <w:lang w:val="en-US"/>
        </w:rPr>
        <w:t>near_term_project_count</w:t>
      </w:r>
      <w:proofErr w:type="spellEnd"/>
      <w:r w:rsidRPr="00090DFF">
        <w:rPr>
          <w:i/>
          <w:iCs/>
          <w:color w:val="111827"/>
          <w:sz w:val="21"/>
          <w:szCs w:val="21"/>
          <w:lang w:val="en-US"/>
        </w:rPr>
        <w:t xml:space="preserve"> = 2 may still warrant a short-term pilot contract (6–12 months). </w:t>
      </w:r>
      <w:proofErr w:type="spellStart"/>
      <w:r w:rsidRPr="00090DFF">
        <w:rPr>
          <w:i/>
          <w:iCs/>
          <w:color w:val="111827"/>
          <w:sz w:val="21"/>
          <w:szCs w:val="21"/>
          <w:lang w:val="en-US"/>
        </w:rPr>
        <w:t>near_term_project_count</w:t>
      </w:r>
      <w:proofErr w:type="spellEnd"/>
      <w:r w:rsidRPr="00090DFF">
        <w:rPr>
          <w:i/>
          <w:iCs/>
          <w:color w:val="111827"/>
          <w:sz w:val="21"/>
          <w:szCs w:val="21"/>
          <w:lang w:val="en-US"/>
        </w:rPr>
        <w:t xml:space="preserve"> = 0 supports a full 3–</w:t>
      </w:r>
      <w:proofErr w:type="gramStart"/>
      <w:r w:rsidRPr="00090DFF">
        <w:rPr>
          <w:i/>
          <w:iCs/>
          <w:color w:val="111827"/>
          <w:sz w:val="21"/>
          <w:szCs w:val="21"/>
          <w:lang w:val="en-US"/>
        </w:rPr>
        <w:t>5 year</w:t>
      </w:r>
      <w:proofErr w:type="gramEnd"/>
      <w:r w:rsidRPr="00090DFF">
        <w:rPr>
          <w:i/>
          <w:iCs/>
          <w:color w:val="111827"/>
          <w:sz w:val="21"/>
          <w:szCs w:val="21"/>
          <w:lang w:val="en-US"/>
        </w:rPr>
        <w:t xml:space="preserve"> contract proposition.</w:t>
      </w:r>
    </w:p>
    <w:p w14:paraId="034F77C9" w14:textId="77777777" w:rsidR="00ED0799" w:rsidRPr="00090DFF" w:rsidRDefault="00ED0799">
      <w:pPr>
        <w:spacing w:before="240"/>
        <w:rPr>
          <w:lang w:val="en-US"/>
        </w:rPr>
      </w:pPr>
    </w:p>
    <w:p w14:paraId="1AB30E3F" w14:textId="77777777" w:rsidR="00ED0799" w:rsidRPr="00090DFF" w:rsidRDefault="00000000">
      <w:pPr>
        <w:pStyle w:val="Titre2"/>
        <w:spacing w:before="340" w:after="120"/>
        <w:rPr>
          <w:lang w:val="en-US"/>
        </w:rPr>
      </w:pPr>
      <w:proofErr w:type="gramStart"/>
      <w:r w:rsidRPr="00090DFF">
        <w:rPr>
          <w:lang w:val="en-US"/>
        </w:rPr>
        <w:t>4.5  Step</w:t>
      </w:r>
      <w:proofErr w:type="gramEnd"/>
      <w:r w:rsidRPr="00090DFF">
        <w:rPr>
          <w:lang w:val="en-US"/>
        </w:rPr>
        <w:t xml:space="preserve"> 5 — Composite Valorization Score</w:t>
      </w:r>
    </w:p>
    <w:p w14:paraId="62365184" w14:textId="77777777" w:rsidR="00ED0799" w:rsidRPr="00090DFF" w:rsidRDefault="00000000">
      <w:pPr>
        <w:spacing w:before="80" w:after="80"/>
        <w:jc w:val="both"/>
        <w:rPr>
          <w:lang w:val="en-US"/>
        </w:rPr>
      </w:pPr>
      <w:r w:rsidRPr="00090DFF">
        <w:rPr>
          <w:lang w:val="en-US"/>
        </w:rPr>
        <w:t>The composite score aggregates all five most predictive metrics into a single 0–1 number per supply area, then applies the relief discount.</w:t>
      </w:r>
    </w:p>
    <w:p w14:paraId="58E2227F" w14:textId="77777777" w:rsidR="00ED0799" w:rsidRPr="00090DFF" w:rsidRDefault="00ED0799">
      <w:pPr>
        <w:spacing w:before="120"/>
        <w:rPr>
          <w:lang w:val="en-US"/>
        </w:rPr>
      </w:pPr>
    </w:p>
    <w:p w14:paraId="76525167" w14:textId="77777777" w:rsidR="00ED0799" w:rsidRPr="00090DFF" w:rsidRDefault="00000000">
      <w:pPr>
        <w:spacing w:before="80" w:after="80"/>
        <w:jc w:val="both"/>
        <w:rPr>
          <w:lang w:val="en-US"/>
        </w:rPr>
      </w:pPr>
      <w:r w:rsidRPr="00090DFF">
        <w:rPr>
          <w:b/>
          <w:bCs/>
          <w:lang w:val="en-US"/>
        </w:rPr>
        <w:t xml:space="preserve">Formula: </w:t>
      </w:r>
      <w:r w:rsidRPr="00090DFF">
        <w:rPr>
          <w:rFonts w:ascii="Cousine" w:eastAsia="Cousine" w:hAnsi="Cousine" w:cs="Cousine"/>
          <w:color w:val="1E40AF"/>
          <w:sz w:val="20"/>
          <w:szCs w:val="20"/>
          <w:lang w:val="en-US"/>
        </w:rPr>
        <w:t>score = (</w:t>
      </w:r>
      <w:r>
        <w:rPr>
          <w:rFonts w:ascii="Cousine" w:eastAsia="Cousine" w:hAnsi="Cousine" w:cs="Cousine"/>
          <w:color w:val="1E40AF"/>
          <w:sz w:val="20"/>
          <w:szCs w:val="20"/>
        </w:rPr>
        <w:t>Σ</w:t>
      </w:r>
      <w:r w:rsidRPr="00090DFF">
        <w:rPr>
          <w:rFonts w:ascii="Cousine" w:eastAsia="Cousine" w:hAnsi="Cousine" w:cs="Cousine"/>
          <w:color w:val="1E40AF"/>
          <w:sz w:val="20"/>
          <w:szCs w:val="20"/>
          <w:lang w:val="en-US"/>
        </w:rPr>
        <w:t xml:space="preserve"> w</w:t>
      </w:r>
      <w:r>
        <w:rPr>
          <w:rFonts w:ascii="Cousine" w:eastAsia="Cousine" w:hAnsi="Cousine" w:cs="Cousine"/>
          <w:color w:val="1E40AF"/>
          <w:sz w:val="20"/>
          <w:szCs w:val="20"/>
        </w:rPr>
        <w:t>ᵢ</w:t>
      </w:r>
      <w:r w:rsidRPr="00090DFF">
        <w:rPr>
          <w:rFonts w:ascii="Cousine" w:eastAsia="Cousine" w:hAnsi="Cousine" w:cs="Cousine"/>
          <w:color w:val="1E40AF"/>
          <w:sz w:val="20"/>
          <w:szCs w:val="20"/>
          <w:lang w:val="en-US"/>
        </w:rPr>
        <w:t xml:space="preserve"> × </w:t>
      </w:r>
      <w:proofErr w:type="spellStart"/>
      <w:r w:rsidRPr="00090DFF">
        <w:rPr>
          <w:rFonts w:ascii="Cousine" w:eastAsia="Cousine" w:hAnsi="Cousine" w:cs="Cousine"/>
          <w:color w:val="1E40AF"/>
          <w:sz w:val="20"/>
          <w:szCs w:val="20"/>
          <w:lang w:val="en-US"/>
        </w:rPr>
        <w:t>minmax_normalise</w:t>
      </w:r>
      <w:proofErr w:type="spellEnd"/>
      <w:r w:rsidRPr="00090DFF">
        <w:rPr>
          <w:rFonts w:ascii="Cousine" w:eastAsia="Cousine" w:hAnsi="Cousine" w:cs="Cousine"/>
          <w:color w:val="1E40AF"/>
          <w:sz w:val="20"/>
          <w:szCs w:val="20"/>
          <w:lang w:val="en-US"/>
        </w:rPr>
        <w:t>(x</w:t>
      </w:r>
      <w:r>
        <w:rPr>
          <w:rFonts w:ascii="Cousine" w:eastAsia="Cousine" w:hAnsi="Cousine" w:cs="Cousine"/>
          <w:color w:val="1E40AF"/>
          <w:sz w:val="20"/>
          <w:szCs w:val="20"/>
        </w:rPr>
        <w:t>ᵢ</w:t>
      </w:r>
      <w:r w:rsidRPr="00090DFF">
        <w:rPr>
          <w:rFonts w:ascii="Cousine" w:eastAsia="Cousine" w:hAnsi="Cousine" w:cs="Cousine"/>
          <w:color w:val="1E40AF"/>
          <w:sz w:val="20"/>
          <w:szCs w:val="20"/>
          <w:lang w:val="en-US"/>
        </w:rPr>
        <w:t xml:space="preserve">)) × </w:t>
      </w:r>
      <w:proofErr w:type="spellStart"/>
      <w:r w:rsidRPr="00090DFF">
        <w:rPr>
          <w:rFonts w:ascii="Cousine" w:eastAsia="Cousine" w:hAnsi="Cousine" w:cs="Cousine"/>
          <w:color w:val="1E40AF"/>
          <w:sz w:val="20"/>
          <w:szCs w:val="20"/>
          <w:lang w:val="en-US"/>
        </w:rPr>
        <w:t>relief_discount</w:t>
      </w:r>
      <w:proofErr w:type="spellEnd"/>
    </w:p>
    <w:p w14:paraId="4F09D281" w14:textId="77777777" w:rsidR="00ED0799" w:rsidRPr="00090DFF" w:rsidRDefault="00ED0799">
      <w:pPr>
        <w:spacing w:before="160"/>
        <w:rPr>
          <w:lang w:val="en-US"/>
        </w:rPr>
      </w:pPr>
    </w:p>
    <w:p w14:paraId="46DD82E4" w14:textId="77777777" w:rsidR="00ED0799" w:rsidRPr="00090DFF" w:rsidRDefault="00000000">
      <w:pPr>
        <w:spacing w:before="80" w:after="80"/>
        <w:jc w:val="both"/>
        <w:rPr>
          <w:lang w:val="en-US"/>
        </w:rPr>
      </w:pPr>
      <w:r w:rsidRPr="00090DFF">
        <w:rPr>
          <w:lang w:val="en-US"/>
        </w:rPr>
        <w:t xml:space="preserve">All components are min-max </w:t>
      </w:r>
      <w:proofErr w:type="spellStart"/>
      <w:r w:rsidRPr="00090DFF">
        <w:rPr>
          <w:lang w:val="en-US"/>
        </w:rPr>
        <w:t>normalised</w:t>
      </w:r>
      <w:proofErr w:type="spellEnd"/>
      <w:r w:rsidRPr="00090DFF">
        <w:rPr>
          <w:lang w:val="en-US"/>
        </w:rPr>
        <w:t xml:space="preserve"> to [0, 1] before </w:t>
      </w:r>
      <w:proofErr w:type="gramStart"/>
      <w:r w:rsidRPr="00090DFF">
        <w:rPr>
          <w:lang w:val="en-US"/>
        </w:rPr>
        <w:t>weighting</w:t>
      </w:r>
      <w:proofErr w:type="gramEnd"/>
      <w:r w:rsidRPr="00090DFF">
        <w:rPr>
          <w:lang w:val="en-US"/>
        </w:rPr>
        <w:t xml:space="preserve">. This ensures each weight truly controls its component's contribution independent of original units (MW vs. dimensionless ratios). Without </w:t>
      </w:r>
      <w:proofErr w:type="spellStart"/>
      <w:r w:rsidRPr="00090DFF">
        <w:rPr>
          <w:lang w:val="en-US"/>
        </w:rPr>
        <w:t>normalisation</w:t>
      </w:r>
      <w:proofErr w:type="spellEnd"/>
      <w:r w:rsidRPr="00090DFF">
        <w:rPr>
          <w:lang w:val="en-US"/>
        </w:rPr>
        <w:t>, a component measured in hundreds of MW would dominate one measured as a ratio between 0 and 2.</w:t>
      </w:r>
    </w:p>
    <w:p w14:paraId="3AF3517A" w14:textId="77777777" w:rsidR="00ED0799" w:rsidRPr="00090DFF" w:rsidRDefault="00ED0799">
      <w:pPr>
        <w:spacing w:before="160"/>
        <w:rPr>
          <w:lang w:val="en-US"/>
        </w:rPr>
      </w:pPr>
    </w:p>
    <w:tbl>
      <w:tblPr>
        <w:tblStyle w:val="a7"/>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800"/>
        <w:gridCol w:w="5700"/>
      </w:tblGrid>
      <w:tr w:rsidR="00ED0799" w14:paraId="51B46EFF" w14:textId="77777777">
        <w:tc>
          <w:tcPr>
            <w:tcW w:w="2500" w:type="dxa"/>
            <w:shd w:val="clear" w:color="auto" w:fill="1B2A4A"/>
            <w:tcMar>
              <w:top w:w="80" w:type="dxa"/>
              <w:left w:w="120" w:type="dxa"/>
              <w:bottom w:w="80" w:type="dxa"/>
              <w:right w:w="80" w:type="dxa"/>
            </w:tcMar>
          </w:tcPr>
          <w:p w14:paraId="23897756" w14:textId="77777777" w:rsidR="00ED0799" w:rsidRDefault="00000000">
            <w:r>
              <w:rPr>
                <w:b/>
                <w:bCs/>
                <w:color w:val="FFFFFF"/>
                <w:sz w:val="19"/>
                <w:szCs w:val="19"/>
              </w:rPr>
              <w:t>Component</w:t>
            </w:r>
          </w:p>
        </w:tc>
        <w:tc>
          <w:tcPr>
            <w:tcW w:w="800" w:type="dxa"/>
            <w:shd w:val="clear" w:color="auto" w:fill="1B2A4A"/>
            <w:tcMar>
              <w:top w:w="80" w:type="dxa"/>
              <w:left w:w="120" w:type="dxa"/>
              <w:bottom w:w="80" w:type="dxa"/>
              <w:right w:w="80" w:type="dxa"/>
            </w:tcMar>
          </w:tcPr>
          <w:p w14:paraId="6BB3D2B1" w14:textId="77777777" w:rsidR="00ED0799" w:rsidRDefault="00000000">
            <w:r>
              <w:rPr>
                <w:b/>
                <w:bCs/>
                <w:color w:val="FFFFFF"/>
                <w:sz w:val="19"/>
                <w:szCs w:val="19"/>
              </w:rPr>
              <w:t>Weight</w:t>
            </w:r>
          </w:p>
        </w:tc>
        <w:tc>
          <w:tcPr>
            <w:tcW w:w="5700" w:type="dxa"/>
            <w:shd w:val="clear" w:color="auto" w:fill="1B2A4A"/>
            <w:tcMar>
              <w:top w:w="80" w:type="dxa"/>
              <w:left w:w="120" w:type="dxa"/>
              <w:bottom w:w="80" w:type="dxa"/>
              <w:right w:w="80" w:type="dxa"/>
            </w:tcMar>
          </w:tcPr>
          <w:p w14:paraId="6CA6AFD5" w14:textId="77777777" w:rsidR="00ED0799" w:rsidRDefault="00000000">
            <w:r>
              <w:rPr>
                <w:b/>
                <w:bCs/>
                <w:color w:val="FFFFFF"/>
                <w:sz w:val="19"/>
                <w:szCs w:val="19"/>
              </w:rPr>
              <w:t xml:space="preserve">Why </w:t>
            </w:r>
            <w:proofErr w:type="spellStart"/>
            <w:r>
              <w:rPr>
                <w:b/>
                <w:bCs/>
                <w:color w:val="FFFFFF"/>
                <w:sz w:val="19"/>
                <w:szCs w:val="19"/>
              </w:rPr>
              <w:t>this</w:t>
            </w:r>
            <w:proofErr w:type="spellEnd"/>
            <w:r>
              <w:rPr>
                <w:b/>
                <w:bCs/>
                <w:color w:val="FFFFFF"/>
                <w:sz w:val="19"/>
                <w:szCs w:val="19"/>
              </w:rPr>
              <w:t xml:space="preserve"> </w:t>
            </w:r>
            <w:proofErr w:type="spellStart"/>
            <w:r>
              <w:rPr>
                <w:b/>
                <w:bCs/>
                <w:color w:val="FFFFFF"/>
                <w:sz w:val="19"/>
                <w:szCs w:val="19"/>
              </w:rPr>
              <w:t>weight</w:t>
            </w:r>
            <w:proofErr w:type="spellEnd"/>
          </w:p>
        </w:tc>
      </w:tr>
      <w:tr w:rsidR="00ED0799" w:rsidRPr="00271C3B" w14:paraId="295AECDF" w14:textId="77777777">
        <w:tc>
          <w:tcPr>
            <w:tcW w:w="2500" w:type="dxa"/>
            <w:shd w:val="clear" w:color="auto" w:fill="F3F4F6"/>
            <w:tcMar>
              <w:top w:w="80" w:type="dxa"/>
              <w:left w:w="120" w:type="dxa"/>
              <w:bottom w:w="80" w:type="dxa"/>
              <w:right w:w="80" w:type="dxa"/>
            </w:tcMar>
          </w:tcPr>
          <w:p w14:paraId="121306C7" w14:textId="77777777" w:rsidR="00ED0799" w:rsidRDefault="00000000">
            <w:proofErr w:type="spellStart"/>
            <w:proofErr w:type="gramStart"/>
            <w:r>
              <w:rPr>
                <w:color w:val="1B2A4A"/>
                <w:sz w:val="20"/>
                <w:szCs w:val="20"/>
              </w:rPr>
              <w:t>grid</w:t>
            </w:r>
            <w:proofErr w:type="gramEnd"/>
            <w:r>
              <w:rPr>
                <w:color w:val="1B2A4A"/>
                <w:sz w:val="20"/>
                <w:szCs w:val="20"/>
              </w:rPr>
              <w:t>_stress_index</w:t>
            </w:r>
            <w:proofErr w:type="spellEnd"/>
          </w:p>
        </w:tc>
        <w:tc>
          <w:tcPr>
            <w:tcW w:w="800" w:type="dxa"/>
            <w:shd w:val="clear" w:color="auto" w:fill="FFFFFF"/>
            <w:tcMar>
              <w:top w:w="80" w:type="dxa"/>
              <w:left w:w="120" w:type="dxa"/>
              <w:bottom w:w="80" w:type="dxa"/>
              <w:right w:w="80" w:type="dxa"/>
            </w:tcMar>
          </w:tcPr>
          <w:p w14:paraId="7EF7C779" w14:textId="77777777" w:rsidR="00ED0799" w:rsidRDefault="00000000">
            <w:r>
              <w:rPr>
                <w:sz w:val="20"/>
                <w:szCs w:val="20"/>
              </w:rPr>
              <w:t>30%</w:t>
            </w:r>
          </w:p>
        </w:tc>
        <w:tc>
          <w:tcPr>
            <w:tcW w:w="5700" w:type="dxa"/>
            <w:shd w:val="clear" w:color="auto" w:fill="FFFFFF"/>
            <w:tcMar>
              <w:top w:w="80" w:type="dxa"/>
              <w:left w:w="120" w:type="dxa"/>
              <w:bottom w:w="80" w:type="dxa"/>
              <w:right w:w="80" w:type="dxa"/>
            </w:tcMar>
          </w:tcPr>
          <w:p w14:paraId="02AC5C3B" w14:textId="77777777" w:rsidR="00ED0799" w:rsidRPr="00090DFF" w:rsidRDefault="00000000">
            <w:pPr>
              <w:rPr>
                <w:lang w:val="en-US"/>
              </w:rPr>
            </w:pPr>
            <w:r w:rsidRPr="00090DFF">
              <w:rPr>
                <w:sz w:val="20"/>
                <w:szCs w:val="20"/>
                <w:lang w:val="en-US"/>
              </w:rPr>
              <w:t>The gating criterion. Zero stress = zero flexibility market, regardless of other signals. Highest weight because it captures both feed-in and consumption simultaneously on a log scale.</w:t>
            </w:r>
          </w:p>
        </w:tc>
      </w:tr>
      <w:tr w:rsidR="00ED0799" w14:paraId="6CCFE2E9" w14:textId="77777777">
        <w:tc>
          <w:tcPr>
            <w:tcW w:w="2500" w:type="dxa"/>
            <w:shd w:val="clear" w:color="auto" w:fill="F3F4F6"/>
            <w:tcMar>
              <w:top w:w="80" w:type="dxa"/>
              <w:left w:w="120" w:type="dxa"/>
              <w:bottom w:w="80" w:type="dxa"/>
              <w:right w:w="80" w:type="dxa"/>
            </w:tcMar>
          </w:tcPr>
          <w:p w14:paraId="203DEBA7" w14:textId="77777777" w:rsidR="00ED0799" w:rsidRDefault="00000000">
            <w:proofErr w:type="spellStart"/>
            <w:proofErr w:type="gramStart"/>
            <w:r>
              <w:rPr>
                <w:color w:val="1B2A4A"/>
                <w:sz w:val="20"/>
                <w:szCs w:val="20"/>
              </w:rPr>
              <w:t>consumption</w:t>
            </w:r>
            <w:proofErr w:type="gramEnd"/>
            <w:r>
              <w:rPr>
                <w:color w:val="1B2A4A"/>
                <w:sz w:val="20"/>
                <w:szCs w:val="20"/>
              </w:rPr>
              <w:t>_utilisation_ratio</w:t>
            </w:r>
            <w:proofErr w:type="spellEnd"/>
          </w:p>
        </w:tc>
        <w:tc>
          <w:tcPr>
            <w:tcW w:w="800" w:type="dxa"/>
            <w:shd w:val="clear" w:color="auto" w:fill="FFFFFF"/>
            <w:tcMar>
              <w:top w:w="80" w:type="dxa"/>
              <w:left w:w="120" w:type="dxa"/>
              <w:bottom w:w="80" w:type="dxa"/>
              <w:right w:w="80" w:type="dxa"/>
            </w:tcMar>
          </w:tcPr>
          <w:p w14:paraId="02861879" w14:textId="77777777" w:rsidR="00ED0799" w:rsidRDefault="00000000">
            <w:r>
              <w:rPr>
                <w:sz w:val="20"/>
                <w:szCs w:val="20"/>
              </w:rPr>
              <w:t>25%</w:t>
            </w:r>
          </w:p>
        </w:tc>
        <w:tc>
          <w:tcPr>
            <w:tcW w:w="5700" w:type="dxa"/>
            <w:shd w:val="clear" w:color="auto" w:fill="FFFFFF"/>
            <w:tcMar>
              <w:top w:w="80" w:type="dxa"/>
              <w:left w:w="120" w:type="dxa"/>
              <w:bottom w:w="80" w:type="dxa"/>
              <w:right w:w="80" w:type="dxa"/>
            </w:tcMar>
          </w:tcPr>
          <w:p w14:paraId="6D659346" w14:textId="77777777" w:rsidR="00ED0799" w:rsidRDefault="00000000">
            <w:r w:rsidRPr="00090DFF">
              <w:rPr>
                <w:sz w:val="20"/>
                <w:szCs w:val="20"/>
                <w:lang w:val="en-US"/>
              </w:rPr>
              <w:t xml:space="preserve">Weighted above feed-in because EPEX day-ahead price spikes are demand-driven (evening peaks 18:00–20:00 CET). </w:t>
            </w:r>
            <w:r>
              <w:rPr>
                <w:sz w:val="20"/>
                <w:szCs w:val="20"/>
              </w:rPr>
              <w:t>Demand-</w:t>
            </w:r>
            <w:proofErr w:type="spellStart"/>
            <w:r>
              <w:rPr>
                <w:sz w:val="20"/>
                <w:szCs w:val="20"/>
              </w:rPr>
              <w:t>side</w:t>
            </w:r>
            <w:proofErr w:type="spellEnd"/>
            <w:r>
              <w:rPr>
                <w:sz w:val="20"/>
                <w:szCs w:val="20"/>
              </w:rPr>
              <w:t xml:space="preserve"> </w:t>
            </w:r>
            <w:proofErr w:type="spellStart"/>
            <w:r>
              <w:rPr>
                <w:sz w:val="20"/>
                <w:szCs w:val="20"/>
              </w:rPr>
              <w:t>flexibility</w:t>
            </w:r>
            <w:proofErr w:type="spellEnd"/>
            <w:r>
              <w:rPr>
                <w:sz w:val="20"/>
                <w:szCs w:val="20"/>
              </w:rPr>
              <w:t xml:space="preserve"> </w:t>
            </w:r>
            <w:proofErr w:type="spellStart"/>
            <w:r>
              <w:rPr>
                <w:sz w:val="20"/>
                <w:szCs w:val="20"/>
              </w:rPr>
              <w:t>commands</w:t>
            </w:r>
            <w:proofErr w:type="spellEnd"/>
            <w:r>
              <w:rPr>
                <w:sz w:val="20"/>
                <w:szCs w:val="20"/>
              </w:rPr>
              <w:t xml:space="preserve"> premium </w:t>
            </w:r>
            <w:proofErr w:type="spellStart"/>
            <w:r>
              <w:rPr>
                <w:sz w:val="20"/>
                <w:szCs w:val="20"/>
              </w:rPr>
              <w:t>fees</w:t>
            </w:r>
            <w:proofErr w:type="spellEnd"/>
            <w:r>
              <w:rPr>
                <w:sz w:val="20"/>
                <w:szCs w:val="20"/>
              </w:rPr>
              <w:t xml:space="preserve"> in </w:t>
            </w:r>
            <w:proofErr w:type="spellStart"/>
            <w:r>
              <w:rPr>
                <w:sz w:val="20"/>
                <w:szCs w:val="20"/>
              </w:rPr>
              <w:t>these</w:t>
            </w:r>
            <w:proofErr w:type="spellEnd"/>
            <w:r>
              <w:rPr>
                <w:sz w:val="20"/>
                <w:szCs w:val="20"/>
              </w:rPr>
              <w:t xml:space="preserve"> </w:t>
            </w:r>
            <w:proofErr w:type="spellStart"/>
            <w:r>
              <w:rPr>
                <w:sz w:val="20"/>
                <w:szCs w:val="20"/>
              </w:rPr>
              <w:t>windows</w:t>
            </w:r>
            <w:proofErr w:type="spellEnd"/>
            <w:r>
              <w:rPr>
                <w:sz w:val="20"/>
                <w:szCs w:val="20"/>
              </w:rPr>
              <w:t>.</w:t>
            </w:r>
          </w:p>
        </w:tc>
      </w:tr>
      <w:tr w:rsidR="00ED0799" w14:paraId="7DF193AE" w14:textId="77777777">
        <w:tc>
          <w:tcPr>
            <w:tcW w:w="2500" w:type="dxa"/>
            <w:shd w:val="clear" w:color="auto" w:fill="F3F4F6"/>
            <w:tcMar>
              <w:top w:w="80" w:type="dxa"/>
              <w:left w:w="120" w:type="dxa"/>
              <w:bottom w:w="80" w:type="dxa"/>
              <w:right w:w="80" w:type="dxa"/>
            </w:tcMar>
          </w:tcPr>
          <w:p w14:paraId="7E40E693" w14:textId="77777777" w:rsidR="00ED0799" w:rsidRDefault="00000000">
            <w:proofErr w:type="spellStart"/>
            <w:proofErr w:type="gramStart"/>
            <w:r>
              <w:rPr>
                <w:color w:val="1B2A4A"/>
                <w:sz w:val="20"/>
                <w:szCs w:val="20"/>
              </w:rPr>
              <w:t>feedin</w:t>
            </w:r>
            <w:proofErr w:type="gramEnd"/>
            <w:r>
              <w:rPr>
                <w:color w:val="1B2A4A"/>
                <w:sz w:val="20"/>
                <w:szCs w:val="20"/>
              </w:rPr>
              <w:t>_utilisation_ratio</w:t>
            </w:r>
            <w:proofErr w:type="spellEnd"/>
          </w:p>
        </w:tc>
        <w:tc>
          <w:tcPr>
            <w:tcW w:w="800" w:type="dxa"/>
            <w:shd w:val="clear" w:color="auto" w:fill="FFFFFF"/>
            <w:tcMar>
              <w:top w:w="80" w:type="dxa"/>
              <w:left w:w="120" w:type="dxa"/>
              <w:bottom w:w="80" w:type="dxa"/>
              <w:right w:w="80" w:type="dxa"/>
            </w:tcMar>
          </w:tcPr>
          <w:p w14:paraId="1ADA7ED4" w14:textId="77777777" w:rsidR="00ED0799" w:rsidRDefault="00000000">
            <w:r>
              <w:rPr>
                <w:sz w:val="20"/>
                <w:szCs w:val="20"/>
              </w:rPr>
              <w:t>15%</w:t>
            </w:r>
          </w:p>
        </w:tc>
        <w:tc>
          <w:tcPr>
            <w:tcW w:w="5700" w:type="dxa"/>
            <w:shd w:val="clear" w:color="auto" w:fill="FFFFFF"/>
            <w:tcMar>
              <w:top w:w="80" w:type="dxa"/>
              <w:left w:w="120" w:type="dxa"/>
              <w:bottom w:w="80" w:type="dxa"/>
              <w:right w:w="80" w:type="dxa"/>
            </w:tcMar>
          </w:tcPr>
          <w:p w14:paraId="4B40545F" w14:textId="77777777" w:rsidR="00ED0799" w:rsidRDefault="00000000">
            <w:r w:rsidRPr="00090DFF">
              <w:rPr>
                <w:sz w:val="20"/>
                <w:szCs w:val="20"/>
                <w:lang w:val="en-US"/>
              </w:rPr>
              <w:t xml:space="preserve">Feed-in curtailment contracts exist and pay well, but at lower margins than demand-response. </w:t>
            </w:r>
            <w:proofErr w:type="spellStart"/>
            <w:r>
              <w:rPr>
                <w:sz w:val="20"/>
                <w:szCs w:val="20"/>
              </w:rPr>
              <w:t>Generators</w:t>
            </w:r>
            <w:proofErr w:type="spellEnd"/>
            <w:r>
              <w:rPr>
                <w:sz w:val="20"/>
                <w:szCs w:val="20"/>
              </w:rPr>
              <w:t xml:space="preserve"> </w:t>
            </w:r>
            <w:proofErr w:type="spellStart"/>
            <w:r>
              <w:rPr>
                <w:sz w:val="20"/>
                <w:szCs w:val="20"/>
              </w:rPr>
              <w:t>pay</w:t>
            </w:r>
            <w:proofErr w:type="spellEnd"/>
            <w:r>
              <w:rPr>
                <w:sz w:val="20"/>
                <w:szCs w:val="20"/>
              </w:rPr>
              <w:t xml:space="preserve"> </w:t>
            </w:r>
            <w:proofErr w:type="spellStart"/>
            <w:r>
              <w:rPr>
                <w:sz w:val="20"/>
                <w:szCs w:val="20"/>
              </w:rPr>
              <w:t>less</w:t>
            </w:r>
            <w:proofErr w:type="spellEnd"/>
            <w:r>
              <w:rPr>
                <w:sz w:val="20"/>
                <w:szCs w:val="20"/>
              </w:rPr>
              <w:t xml:space="preserve"> </w:t>
            </w:r>
            <w:proofErr w:type="spellStart"/>
            <w:r>
              <w:rPr>
                <w:sz w:val="20"/>
                <w:szCs w:val="20"/>
              </w:rPr>
              <w:t>than</w:t>
            </w:r>
            <w:proofErr w:type="spellEnd"/>
            <w:r>
              <w:rPr>
                <w:sz w:val="20"/>
                <w:szCs w:val="20"/>
              </w:rPr>
              <w:t xml:space="preserve"> </w:t>
            </w:r>
            <w:proofErr w:type="spellStart"/>
            <w:r>
              <w:rPr>
                <w:sz w:val="20"/>
                <w:szCs w:val="20"/>
              </w:rPr>
              <w:t>industrial</w:t>
            </w:r>
            <w:proofErr w:type="spellEnd"/>
            <w:r>
              <w:rPr>
                <w:sz w:val="20"/>
                <w:szCs w:val="20"/>
              </w:rPr>
              <w:t xml:space="preserve"> </w:t>
            </w:r>
            <w:proofErr w:type="spellStart"/>
            <w:r>
              <w:rPr>
                <w:sz w:val="20"/>
                <w:szCs w:val="20"/>
              </w:rPr>
              <w:t>consumers</w:t>
            </w:r>
            <w:proofErr w:type="spellEnd"/>
            <w:r>
              <w:rPr>
                <w:sz w:val="20"/>
                <w:szCs w:val="20"/>
              </w:rPr>
              <w:t xml:space="preserve"> for </w:t>
            </w:r>
            <w:proofErr w:type="spellStart"/>
            <w:r>
              <w:rPr>
                <w:sz w:val="20"/>
                <w:szCs w:val="20"/>
              </w:rPr>
              <w:t>flexibility</w:t>
            </w:r>
            <w:proofErr w:type="spellEnd"/>
            <w:r>
              <w:rPr>
                <w:sz w:val="20"/>
                <w:szCs w:val="20"/>
              </w:rPr>
              <w:t>.</w:t>
            </w:r>
          </w:p>
        </w:tc>
      </w:tr>
      <w:tr w:rsidR="00ED0799" w:rsidRPr="00271C3B" w14:paraId="3049123A" w14:textId="77777777">
        <w:tc>
          <w:tcPr>
            <w:tcW w:w="2500" w:type="dxa"/>
            <w:shd w:val="clear" w:color="auto" w:fill="F3F4F6"/>
            <w:tcMar>
              <w:top w:w="80" w:type="dxa"/>
              <w:left w:w="120" w:type="dxa"/>
              <w:bottom w:w="80" w:type="dxa"/>
              <w:right w:w="80" w:type="dxa"/>
            </w:tcMar>
          </w:tcPr>
          <w:p w14:paraId="37BB6BE1" w14:textId="77777777" w:rsidR="00ED0799" w:rsidRDefault="00000000">
            <w:proofErr w:type="spellStart"/>
            <w:proofErr w:type="gramStart"/>
            <w:r>
              <w:rPr>
                <w:color w:val="1B2A4A"/>
                <w:sz w:val="20"/>
                <w:szCs w:val="20"/>
              </w:rPr>
              <w:t>feedin</w:t>
            </w:r>
            <w:proofErr w:type="gramEnd"/>
            <w:r>
              <w:rPr>
                <w:color w:val="1B2A4A"/>
                <w:sz w:val="20"/>
                <w:szCs w:val="20"/>
              </w:rPr>
              <w:t>_queue_intensity</w:t>
            </w:r>
            <w:proofErr w:type="spellEnd"/>
          </w:p>
        </w:tc>
        <w:tc>
          <w:tcPr>
            <w:tcW w:w="800" w:type="dxa"/>
            <w:shd w:val="clear" w:color="auto" w:fill="FFFFFF"/>
            <w:tcMar>
              <w:top w:w="80" w:type="dxa"/>
              <w:left w:w="120" w:type="dxa"/>
              <w:bottom w:w="80" w:type="dxa"/>
              <w:right w:w="80" w:type="dxa"/>
            </w:tcMar>
          </w:tcPr>
          <w:p w14:paraId="2C265F58" w14:textId="77777777" w:rsidR="00ED0799" w:rsidRDefault="00000000">
            <w:r>
              <w:rPr>
                <w:sz w:val="20"/>
                <w:szCs w:val="20"/>
              </w:rPr>
              <w:t>15%</w:t>
            </w:r>
          </w:p>
        </w:tc>
        <w:tc>
          <w:tcPr>
            <w:tcW w:w="5700" w:type="dxa"/>
            <w:shd w:val="clear" w:color="auto" w:fill="FFFFFF"/>
            <w:tcMar>
              <w:top w:w="80" w:type="dxa"/>
              <w:left w:w="120" w:type="dxa"/>
              <w:bottom w:w="80" w:type="dxa"/>
              <w:right w:w="80" w:type="dxa"/>
            </w:tcMar>
          </w:tcPr>
          <w:p w14:paraId="57248D2E" w14:textId="77777777" w:rsidR="00ED0799" w:rsidRPr="00090DFF" w:rsidRDefault="00000000">
            <w:pPr>
              <w:rPr>
                <w:lang w:val="en-US"/>
              </w:rPr>
            </w:pPr>
            <w:r w:rsidRPr="00090DFF">
              <w:rPr>
                <w:sz w:val="20"/>
                <w:szCs w:val="20"/>
                <w:lang w:val="en-US"/>
              </w:rPr>
              <w:t>Deep feed-in queue signals DSOs have already committed budget to finding market-based alternatives (not just building infrastructure).</w:t>
            </w:r>
          </w:p>
        </w:tc>
      </w:tr>
      <w:tr w:rsidR="00ED0799" w:rsidRPr="00271C3B" w14:paraId="0F4E831F" w14:textId="77777777">
        <w:tc>
          <w:tcPr>
            <w:tcW w:w="2500" w:type="dxa"/>
            <w:shd w:val="clear" w:color="auto" w:fill="F3F4F6"/>
            <w:tcMar>
              <w:top w:w="80" w:type="dxa"/>
              <w:left w:w="120" w:type="dxa"/>
              <w:bottom w:w="80" w:type="dxa"/>
              <w:right w:w="80" w:type="dxa"/>
            </w:tcMar>
          </w:tcPr>
          <w:p w14:paraId="7E4CFFDA" w14:textId="77777777" w:rsidR="00ED0799" w:rsidRDefault="00000000">
            <w:proofErr w:type="spellStart"/>
            <w:proofErr w:type="gramStart"/>
            <w:r>
              <w:rPr>
                <w:color w:val="1B2A4A"/>
                <w:sz w:val="20"/>
                <w:szCs w:val="20"/>
              </w:rPr>
              <w:t>consumption</w:t>
            </w:r>
            <w:proofErr w:type="gramEnd"/>
            <w:r>
              <w:rPr>
                <w:color w:val="1B2A4A"/>
                <w:sz w:val="20"/>
                <w:szCs w:val="20"/>
              </w:rPr>
              <w:t>_queue_intensity</w:t>
            </w:r>
            <w:proofErr w:type="spellEnd"/>
          </w:p>
        </w:tc>
        <w:tc>
          <w:tcPr>
            <w:tcW w:w="800" w:type="dxa"/>
            <w:shd w:val="clear" w:color="auto" w:fill="FFFFFF"/>
            <w:tcMar>
              <w:top w:w="80" w:type="dxa"/>
              <w:left w:w="120" w:type="dxa"/>
              <w:bottom w:w="80" w:type="dxa"/>
              <w:right w:w="80" w:type="dxa"/>
            </w:tcMar>
          </w:tcPr>
          <w:p w14:paraId="6B0044A8" w14:textId="77777777" w:rsidR="00ED0799" w:rsidRDefault="00000000">
            <w:r>
              <w:rPr>
                <w:sz w:val="20"/>
                <w:szCs w:val="20"/>
              </w:rPr>
              <w:t>15%</w:t>
            </w:r>
          </w:p>
        </w:tc>
        <w:tc>
          <w:tcPr>
            <w:tcW w:w="5700" w:type="dxa"/>
            <w:shd w:val="clear" w:color="auto" w:fill="FFFFFF"/>
            <w:tcMar>
              <w:top w:w="80" w:type="dxa"/>
              <w:left w:w="120" w:type="dxa"/>
              <w:bottom w:w="80" w:type="dxa"/>
              <w:right w:w="80" w:type="dxa"/>
            </w:tcMar>
          </w:tcPr>
          <w:p w14:paraId="0456C19E" w14:textId="77777777" w:rsidR="00ED0799" w:rsidRPr="00090DFF" w:rsidRDefault="00000000">
            <w:pPr>
              <w:rPr>
                <w:lang w:val="en-US"/>
              </w:rPr>
            </w:pPr>
            <w:r w:rsidRPr="00090DFF">
              <w:rPr>
                <w:sz w:val="20"/>
                <w:szCs w:val="20"/>
                <w:lang w:val="en-US"/>
              </w:rPr>
              <w:t>Deep consumption queue = industrial players actively seeking connection = high intent and high willingness to sign flexibility contracts as a bridge solution.</w:t>
            </w:r>
          </w:p>
        </w:tc>
      </w:tr>
    </w:tbl>
    <w:p w14:paraId="520902FE" w14:textId="77777777" w:rsidR="00ED0799" w:rsidRPr="00090DFF" w:rsidRDefault="00ED0799">
      <w:pPr>
        <w:spacing w:before="240"/>
        <w:rPr>
          <w:lang w:val="en-US"/>
        </w:rPr>
      </w:pPr>
    </w:p>
    <w:p w14:paraId="3EC4B618" w14:textId="77777777" w:rsidR="00ED0799" w:rsidRPr="00090DFF" w:rsidRDefault="00000000">
      <w:pPr>
        <w:pStyle w:val="Titre2"/>
        <w:spacing w:before="340" w:after="120"/>
        <w:rPr>
          <w:lang w:val="en-US"/>
        </w:rPr>
      </w:pPr>
      <w:proofErr w:type="gramStart"/>
      <w:r w:rsidRPr="00090DFF">
        <w:rPr>
          <w:lang w:val="en-US"/>
        </w:rPr>
        <w:lastRenderedPageBreak/>
        <w:t>4.6  Step</w:t>
      </w:r>
      <w:proofErr w:type="gramEnd"/>
      <w:r w:rsidRPr="00090DFF">
        <w:rPr>
          <w:lang w:val="en-US"/>
        </w:rPr>
        <w:t xml:space="preserve"> 6 — Quantile-Based Tier Assignment (Critical Fix)</w:t>
      </w:r>
    </w:p>
    <w:p w14:paraId="1B8A9F2C" w14:textId="77777777" w:rsidR="00ED0799" w:rsidRPr="00090DFF" w:rsidRDefault="00000000">
      <w:pPr>
        <w:spacing w:before="80" w:after="80"/>
        <w:jc w:val="both"/>
        <w:rPr>
          <w:lang w:val="en-US"/>
        </w:rPr>
      </w:pPr>
      <w:r w:rsidRPr="00090DFF">
        <w:rPr>
          <w:lang w:val="en-US"/>
        </w:rPr>
        <w:t>The initial tier design used fixed absolute bin thresholds (0.2, 0.4, 0.6, 0.8). In production on this dataset, this produced a degenerate result: over 99% of supply areas landed in Tier 5, with trace representation in higher tiers.</w:t>
      </w:r>
    </w:p>
    <w:p w14:paraId="30091667" w14:textId="77777777" w:rsidR="00ED0799" w:rsidRPr="00090DFF" w:rsidRDefault="00ED0799">
      <w:pPr>
        <w:spacing w:before="160"/>
        <w:rPr>
          <w:lang w:val="en-US"/>
        </w:rPr>
      </w:pPr>
    </w:p>
    <w:p w14:paraId="67AD48D4" w14:textId="77777777" w:rsidR="00ED0799" w:rsidRPr="00090DFF" w:rsidRDefault="00000000">
      <w:pPr>
        <w:pBdr>
          <w:left w:val="single" w:sz="20" w:space="0" w:color="B91C1C"/>
        </w:pBdr>
        <w:shd w:val="clear" w:color="auto" w:fill="FEE2E2"/>
        <w:spacing w:before="120" w:after="120"/>
        <w:ind w:left="360" w:right="200"/>
        <w:rPr>
          <w:lang w:val="en-US"/>
        </w:rPr>
      </w:pPr>
      <w:r w:rsidRPr="00090DFF">
        <w:rPr>
          <w:i/>
          <w:iCs/>
          <w:color w:val="111827"/>
          <w:sz w:val="21"/>
          <w:szCs w:val="21"/>
          <w:lang w:val="en-US"/>
        </w:rPr>
        <w:t xml:space="preserve">Root cause: the score distribution is strongly </w:t>
      </w:r>
      <w:proofErr w:type="gramStart"/>
      <w:r w:rsidRPr="00090DFF">
        <w:rPr>
          <w:i/>
          <w:iCs/>
          <w:color w:val="111827"/>
          <w:sz w:val="21"/>
          <w:szCs w:val="21"/>
          <w:lang w:val="en-US"/>
        </w:rPr>
        <w:t>right-skewed</w:t>
      </w:r>
      <w:proofErr w:type="gramEnd"/>
      <w:r w:rsidRPr="00090DFF">
        <w:rPr>
          <w:i/>
          <w:iCs/>
          <w:color w:val="111827"/>
          <w:sz w:val="21"/>
          <w:szCs w:val="21"/>
          <w:lang w:val="en-US"/>
        </w:rPr>
        <w:t xml:space="preserve">. In a national grid dataset, </w:t>
      </w:r>
      <w:proofErr w:type="gramStart"/>
      <w:r w:rsidRPr="00090DFF">
        <w:rPr>
          <w:i/>
          <w:iCs/>
          <w:color w:val="111827"/>
          <w:sz w:val="21"/>
          <w:szCs w:val="21"/>
          <w:lang w:val="en-US"/>
        </w:rPr>
        <w:t>the vast majority of</w:t>
      </w:r>
      <w:proofErr w:type="gramEnd"/>
      <w:r w:rsidRPr="00090DFF">
        <w:rPr>
          <w:i/>
          <w:iCs/>
          <w:color w:val="111827"/>
          <w:sz w:val="21"/>
          <w:szCs w:val="21"/>
          <w:lang w:val="en-US"/>
        </w:rPr>
        <w:t xml:space="preserve"> areas are not meaningfully congested — that is the normal, healthy state of a functioning grid. A small minority of areas are genuinely stressed. The distribution therefore clusters near zero with a thin high-value tail. Fixed bins calibrated for </w:t>
      </w:r>
      <w:proofErr w:type="gramStart"/>
      <w:r w:rsidRPr="00090DFF">
        <w:rPr>
          <w:i/>
          <w:iCs/>
          <w:color w:val="111827"/>
          <w:sz w:val="21"/>
          <w:szCs w:val="21"/>
          <w:lang w:val="en-US"/>
        </w:rPr>
        <w:t>a uniform</w:t>
      </w:r>
      <w:proofErr w:type="gramEnd"/>
      <w:r w:rsidRPr="00090DFF">
        <w:rPr>
          <w:i/>
          <w:iCs/>
          <w:color w:val="111827"/>
          <w:sz w:val="21"/>
          <w:szCs w:val="21"/>
          <w:lang w:val="en-US"/>
        </w:rPr>
        <w:t xml:space="preserve"> distribution simply never reach their upper thresholds in this context.</w:t>
      </w:r>
    </w:p>
    <w:p w14:paraId="7DCFDDEE" w14:textId="77777777" w:rsidR="00ED0799" w:rsidRPr="00090DFF" w:rsidRDefault="00ED0799">
      <w:pPr>
        <w:spacing w:before="160"/>
        <w:rPr>
          <w:lang w:val="en-US"/>
        </w:rPr>
      </w:pPr>
    </w:p>
    <w:p w14:paraId="2A81E966" w14:textId="77777777" w:rsidR="00ED0799" w:rsidRPr="00090DFF" w:rsidRDefault="00000000">
      <w:pPr>
        <w:spacing w:before="80" w:after="80"/>
        <w:jc w:val="both"/>
        <w:rPr>
          <w:lang w:val="en-US"/>
        </w:rPr>
      </w:pPr>
      <w:r w:rsidRPr="00090DFF">
        <w:rPr>
          <w:lang w:val="en-US"/>
        </w:rPr>
        <w:t>Fix: replace fixed bins with percentile-based (quantile) cuts computed from the observed score distribution. This guarantees a meaningful spread across all tiers regardless of distributional shape:</w:t>
      </w:r>
    </w:p>
    <w:p w14:paraId="54E3C44C" w14:textId="77777777" w:rsidR="00ED0799" w:rsidRPr="00090DFF" w:rsidRDefault="00ED0799">
      <w:pPr>
        <w:spacing w:before="120"/>
        <w:rPr>
          <w:lang w:val="en-US"/>
        </w:rPr>
      </w:pPr>
    </w:p>
    <w:tbl>
      <w:tblPr>
        <w:tblStyle w:val="a8"/>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1500"/>
        <w:gridCol w:w="1300"/>
        <w:gridCol w:w="4100"/>
      </w:tblGrid>
      <w:tr w:rsidR="00ED0799" w14:paraId="2A81A480" w14:textId="77777777">
        <w:tc>
          <w:tcPr>
            <w:tcW w:w="2100" w:type="dxa"/>
            <w:shd w:val="clear" w:color="auto" w:fill="1B2A4A"/>
            <w:tcMar>
              <w:top w:w="80" w:type="dxa"/>
              <w:left w:w="120" w:type="dxa"/>
              <w:bottom w:w="80" w:type="dxa"/>
              <w:right w:w="80" w:type="dxa"/>
            </w:tcMar>
          </w:tcPr>
          <w:p w14:paraId="40EE7412" w14:textId="77777777" w:rsidR="00ED0799" w:rsidRDefault="00000000">
            <w:r>
              <w:rPr>
                <w:b/>
                <w:bCs/>
                <w:color w:val="FFFFFF"/>
                <w:sz w:val="19"/>
                <w:szCs w:val="19"/>
              </w:rPr>
              <w:t>Tier</w:t>
            </w:r>
          </w:p>
        </w:tc>
        <w:tc>
          <w:tcPr>
            <w:tcW w:w="1500" w:type="dxa"/>
            <w:shd w:val="clear" w:color="auto" w:fill="1B2A4A"/>
            <w:tcMar>
              <w:top w:w="80" w:type="dxa"/>
              <w:left w:w="120" w:type="dxa"/>
              <w:bottom w:w="80" w:type="dxa"/>
              <w:right w:w="80" w:type="dxa"/>
            </w:tcMar>
          </w:tcPr>
          <w:p w14:paraId="16E7B5ED" w14:textId="77777777" w:rsidR="00ED0799" w:rsidRDefault="00000000">
            <w:r>
              <w:rPr>
                <w:b/>
                <w:bCs/>
                <w:color w:val="FFFFFF"/>
                <w:sz w:val="19"/>
                <w:szCs w:val="19"/>
              </w:rPr>
              <w:t xml:space="preserve">Percentile </w:t>
            </w:r>
            <w:proofErr w:type="spellStart"/>
            <w:r>
              <w:rPr>
                <w:b/>
                <w:bCs/>
                <w:color w:val="FFFFFF"/>
                <w:sz w:val="19"/>
                <w:szCs w:val="19"/>
              </w:rPr>
              <w:t>boundary</w:t>
            </w:r>
            <w:proofErr w:type="spellEnd"/>
          </w:p>
        </w:tc>
        <w:tc>
          <w:tcPr>
            <w:tcW w:w="1300" w:type="dxa"/>
            <w:shd w:val="clear" w:color="auto" w:fill="1B2A4A"/>
            <w:tcMar>
              <w:top w:w="80" w:type="dxa"/>
              <w:left w:w="120" w:type="dxa"/>
              <w:bottom w:w="80" w:type="dxa"/>
              <w:right w:w="80" w:type="dxa"/>
            </w:tcMar>
          </w:tcPr>
          <w:p w14:paraId="523B0157" w14:textId="77777777" w:rsidR="00ED0799" w:rsidRDefault="00000000">
            <w:proofErr w:type="spellStart"/>
            <w:r>
              <w:rPr>
                <w:b/>
                <w:bCs/>
                <w:color w:val="FFFFFF"/>
                <w:sz w:val="19"/>
                <w:szCs w:val="19"/>
              </w:rPr>
              <w:t>Guaranteed</w:t>
            </w:r>
            <w:proofErr w:type="spellEnd"/>
            <w:r>
              <w:rPr>
                <w:b/>
                <w:bCs/>
                <w:color w:val="FFFFFF"/>
                <w:sz w:val="19"/>
                <w:szCs w:val="19"/>
              </w:rPr>
              <w:t xml:space="preserve"> </w:t>
            </w:r>
            <w:proofErr w:type="spellStart"/>
            <w:r>
              <w:rPr>
                <w:b/>
                <w:bCs/>
                <w:color w:val="FFFFFF"/>
                <w:sz w:val="19"/>
                <w:szCs w:val="19"/>
              </w:rPr>
              <w:t>share</w:t>
            </w:r>
            <w:proofErr w:type="spellEnd"/>
          </w:p>
        </w:tc>
        <w:tc>
          <w:tcPr>
            <w:tcW w:w="4100" w:type="dxa"/>
            <w:shd w:val="clear" w:color="auto" w:fill="1B2A4A"/>
            <w:tcMar>
              <w:top w:w="80" w:type="dxa"/>
              <w:left w:w="120" w:type="dxa"/>
              <w:bottom w:w="80" w:type="dxa"/>
              <w:right w:w="80" w:type="dxa"/>
            </w:tcMar>
          </w:tcPr>
          <w:p w14:paraId="3CAF41F2" w14:textId="77777777" w:rsidR="00ED0799" w:rsidRDefault="00000000">
            <w:r>
              <w:rPr>
                <w:b/>
                <w:bCs/>
                <w:color w:val="FFFFFF"/>
                <w:sz w:val="19"/>
                <w:szCs w:val="19"/>
              </w:rPr>
              <w:t xml:space="preserve">Commercial </w:t>
            </w:r>
            <w:proofErr w:type="spellStart"/>
            <w:r>
              <w:rPr>
                <w:b/>
                <w:bCs/>
                <w:color w:val="FFFFFF"/>
                <w:sz w:val="19"/>
                <w:szCs w:val="19"/>
              </w:rPr>
              <w:t>meaning</w:t>
            </w:r>
            <w:proofErr w:type="spellEnd"/>
          </w:p>
        </w:tc>
      </w:tr>
      <w:tr w:rsidR="00ED0799" w14:paraId="6E25F677" w14:textId="77777777">
        <w:tc>
          <w:tcPr>
            <w:tcW w:w="2100" w:type="dxa"/>
            <w:shd w:val="clear" w:color="auto" w:fill="F3F4F6"/>
            <w:tcMar>
              <w:top w:w="80" w:type="dxa"/>
              <w:left w:w="120" w:type="dxa"/>
              <w:bottom w:w="80" w:type="dxa"/>
              <w:right w:w="80" w:type="dxa"/>
            </w:tcMar>
          </w:tcPr>
          <w:p w14:paraId="4A909632" w14:textId="77777777" w:rsidR="00ED0799" w:rsidRDefault="00000000">
            <w:r>
              <w:rPr>
                <w:color w:val="1B2A4A"/>
                <w:sz w:val="20"/>
                <w:szCs w:val="20"/>
              </w:rPr>
              <w:t xml:space="preserve">Tier 1 — </w:t>
            </w:r>
            <w:proofErr w:type="spellStart"/>
            <w:r>
              <w:rPr>
                <w:color w:val="1B2A4A"/>
                <w:sz w:val="20"/>
                <w:szCs w:val="20"/>
              </w:rPr>
              <w:t>Priority</w:t>
            </w:r>
            <w:proofErr w:type="spellEnd"/>
          </w:p>
        </w:tc>
        <w:tc>
          <w:tcPr>
            <w:tcW w:w="1500" w:type="dxa"/>
            <w:shd w:val="clear" w:color="auto" w:fill="FFFFFF"/>
            <w:tcMar>
              <w:top w:w="80" w:type="dxa"/>
              <w:left w:w="120" w:type="dxa"/>
              <w:bottom w:w="80" w:type="dxa"/>
              <w:right w:w="80" w:type="dxa"/>
            </w:tcMar>
          </w:tcPr>
          <w:p w14:paraId="27DED1E2" w14:textId="77777777" w:rsidR="00ED0799" w:rsidRDefault="00000000">
            <w:r>
              <w:rPr>
                <w:sz w:val="20"/>
                <w:szCs w:val="20"/>
              </w:rPr>
              <w:t>≥ p90 (top 10%)</w:t>
            </w:r>
          </w:p>
        </w:tc>
        <w:tc>
          <w:tcPr>
            <w:tcW w:w="1300" w:type="dxa"/>
            <w:shd w:val="clear" w:color="auto" w:fill="FFFFFF"/>
            <w:tcMar>
              <w:top w:w="80" w:type="dxa"/>
              <w:left w:w="120" w:type="dxa"/>
              <w:bottom w:w="80" w:type="dxa"/>
              <w:right w:w="80" w:type="dxa"/>
            </w:tcMar>
          </w:tcPr>
          <w:p w14:paraId="2A269D26" w14:textId="77777777" w:rsidR="00ED0799" w:rsidRDefault="00000000">
            <w:r>
              <w:rPr>
                <w:sz w:val="20"/>
                <w:szCs w:val="20"/>
              </w:rPr>
              <w:t>~61 areas</w:t>
            </w:r>
          </w:p>
        </w:tc>
        <w:tc>
          <w:tcPr>
            <w:tcW w:w="4100" w:type="dxa"/>
            <w:shd w:val="clear" w:color="auto" w:fill="FFFFFF"/>
            <w:tcMar>
              <w:top w:w="80" w:type="dxa"/>
              <w:left w:w="120" w:type="dxa"/>
              <w:bottom w:w="80" w:type="dxa"/>
              <w:right w:w="80" w:type="dxa"/>
            </w:tcMar>
          </w:tcPr>
          <w:p w14:paraId="266790AD" w14:textId="77777777" w:rsidR="00ED0799" w:rsidRDefault="00000000">
            <w:r w:rsidRPr="00090DFF">
              <w:rPr>
                <w:sz w:val="20"/>
                <w:szCs w:val="20"/>
                <w:lang w:val="en-US"/>
              </w:rPr>
              <w:t xml:space="preserve">Immediate targets. Highest stress, deepest queues, no imminent relief. </w:t>
            </w:r>
            <w:proofErr w:type="spellStart"/>
            <w:r>
              <w:rPr>
                <w:sz w:val="20"/>
                <w:szCs w:val="20"/>
              </w:rPr>
              <w:t>Pursue</w:t>
            </w:r>
            <w:proofErr w:type="spellEnd"/>
            <w:r>
              <w:rPr>
                <w:sz w:val="20"/>
                <w:szCs w:val="20"/>
              </w:rPr>
              <w:t xml:space="preserve"> </w:t>
            </w:r>
            <w:proofErr w:type="spellStart"/>
            <w:r>
              <w:rPr>
                <w:sz w:val="20"/>
                <w:szCs w:val="20"/>
              </w:rPr>
              <w:t>within</w:t>
            </w:r>
            <w:proofErr w:type="spellEnd"/>
            <w:r>
              <w:rPr>
                <w:sz w:val="20"/>
                <w:szCs w:val="20"/>
              </w:rPr>
              <w:t xml:space="preserve"> 30 </w:t>
            </w:r>
            <w:proofErr w:type="spellStart"/>
            <w:r>
              <w:rPr>
                <w:sz w:val="20"/>
                <w:szCs w:val="20"/>
              </w:rPr>
              <w:t>days</w:t>
            </w:r>
            <w:proofErr w:type="spellEnd"/>
            <w:r>
              <w:rPr>
                <w:sz w:val="20"/>
                <w:szCs w:val="20"/>
              </w:rPr>
              <w:t>.</w:t>
            </w:r>
          </w:p>
        </w:tc>
      </w:tr>
      <w:tr w:rsidR="00ED0799" w:rsidRPr="00271C3B" w14:paraId="4F23D42C" w14:textId="77777777">
        <w:tc>
          <w:tcPr>
            <w:tcW w:w="2100" w:type="dxa"/>
            <w:shd w:val="clear" w:color="auto" w:fill="F3F4F6"/>
            <w:tcMar>
              <w:top w:w="80" w:type="dxa"/>
              <w:left w:w="120" w:type="dxa"/>
              <w:bottom w:w="80" w:type="dxa"/>
              <w:right w:w="80" w:type="dxa"/>
            </w:tcMar>
          </w:tcPr>
          <w:p w14:paraId="416D2738" w14:textId="77777777" w:rsidR="00ED0799" w:rsidRDefault="00000000">
            <w:r>
              <w:rPr>
                <w:color w:val="1B2A4A"/>
                <w:sz w:val="20"/>
                <w:szCs w:val="20"/>
              </w:rPr>
              <w:t>Tier 2 — High</w:t>
            </w:r>
          </w:p>
        </w:tc>
        <w:tc>
          <w:tcPr>
            <w:tcW w:w="1500" w:type="dxa"/>
            <w:shd w:val="clear" w:color="auto" w:fill="FFFFFF"/>
            <w:tcMar>
              <w:top w:w="80" w:type="dxa"/>
              <w:left w:w="120" w:type="dxa"/>
              <w:bottom w:w="80" w:type="dxa"/>
              <w:right w:w="80" w:type="dxa"/>
            </w:tcMar>
          </w:tcPr>
          <w:p w14:paraId="13867014" w14:textId="77777777" w:rsidR="00ED0799" w:rsidRDefault="00000000">
            <w:proofErr w:type="gramStart"/>
            <w:r>
              <w:rPr>
                <w:sz w:val="20"/>
                <w:szCs w:val="20"/>
              </w:rPr>
              <w:t>p</w:t>
            </w:r>
            <w:proofErr w:type="gramEnd"/>
            <w:r>
              <w:rPr>
                <w:sz w:val="20"/>
                <w:szCs w:val="20"/>
              </w:rPr>
              <w:t>75 – p90</w:t>
            </w:r>
          </w:p>
        </w:tc>
        <w:tc>
          <w:tcPr>
            <w:tcW w:w="1300" w:type="dxa"/>
            <w:shd w:val="clear" w:color="auto" w:fill="FFFFFF"/>
            <w:tcMar>
              <w:top w:w="80" w:type="dxa"/>
              <w:left w:w="120" w:type="dxa"/>
              <w:bottom w:w="80" w:type="dxa"/>
              <w:right w:w="80" w:type="dxa"/>
            </w:tcMar>
          </w:tcPr>
          <w:p w14:paraId="278675DA" w14:textId="77777777" w:rsidR="00ED0799" w:rsidRDefault="00000000">
            <w:r>
              <w:rPr>
                <w:sz w:val="20"/>
                <w:szCs w:val="20"/>
              </w:rPr>
              <w:t>~15% of areas</w:t>
            </w:r>
          </w:p>
        </w:tc>
        <w:tc>
          <w:tcPr>
            <w:tcW w:w="4100" w:type="dxa"/>
            <w:shd w:val="clear" w:color="auto" w:fill="FFFFFF"/>
            <w:tcMar>
              <w:top w:w="80" w:type="dxa"/>
              <w:left w:w="120" w:type="dxa"/>
              <w:bottom w:w="80" w:type="dxa"/>
              <w:right w:w="80" w:type="dxa"/>
            </w:tcMar>
          </w:tcPr>
          <w:p w14:paraId="6C63E3B7" w14:textId="77777777" w:rsidR="00ED0799" w:rsidRPr="00090DFF" w:rsidRDefault="00000000">
            <w:pPr>
              <w:rPr>
                <w:lang w:val="en-US"/>
              </w:rPr>
            </w:pPr>
            <w:r w:rsidRPr="00090DFF">
              <w:rPr>
                <w:sz w:val="20"/>
                <w:szCs w:val="20"/>
                <w:lang w:val="en-US"/>
              </w:rPr>
              <w:t>Strong secondary targets. Approach after Tier 1 pipeline is established.</w:t>
            </w:r>
          </w:p>
        </w:tc>
      </w:tr>
      <w:tr w:rsidR="00ED0799" w:rsidRPr="00271C3B" w14:paraId="220C2863" w14:textId="77777777">
        <w:tc>
          <w:tcPr>
            <w:tcW w:w="2100" w:type="dxa"/>
            <w:shd w:val="clear" w:color="auto" w:fill="F3F4F6"/>
            <w:tcMar>
              <w:top w:w="80" w:type="dxa"/>
              <w:left w:w="120" w:type="dxa"/>
              <w:bottom w:w="80" w:type="dxa"/>
              <w:right w:w="80" w:type="dxa"/>
            </w:tcMar>
          </w:tcPr>
          <w:p w14:paraId="2C8F7D05" w14:textId="77777777" w:rsidR="00ED0799" w:rsidRDefault="00000000">
            <w:r>
              <w:rPr>
                <w:color w:val="1B2A4A"/>
                <w:sz w:val="20"/>
                <w:szCs w:val="20"/>
              </w:rPr>
              <w:t xml:space="preserve">Tier 3 — </w:t>
            </w:r>
            <w:proofErr w:type="spellStart"/>
            <w:r>
              <w:rPr>
                <w:color w:val="1B2A4A"/>
                <w:sz w:val="20"/>
                <w:szCs w:val="20"/>
              </w:rPr>
              <w:t>Moderate</w:t>
            </w:r>
            <w:proofErr w:type="spellEnd"/>
          </w:p>
        </w:tc>
        <w:tc>
          <w:tcPr>
            <w:tcW w:w="1500" w:type="dxa"/>
            <w:shd w:val="clear" w:color="auto" w:fill="FFFFFF"/>
            <w:tcMar>
              <w:top w:w="80" w:type="dxa"/>
              <w:left w:w="120" w:type="dxa"/>
              <w:bottom w:w="80" w:type="dxa"/>
              <w:right w:w="80" w:type="dxa"/>
            </w:tcMar>
          </w:tcPr>
          <w:p w14:paraId="17BBE4E9" w14:textId="77777777" w:rsidR="00ED0799" w:rsidRDefault="00000000">
            <w:proofErr w:type="gramStart"/>
            <w:r>
              <w:rPr>
                <w:sz w:val="20"/>
                <w:szCs w:val="20"/>
              </w:rPr>
              <w:t>p</w:t>
            </w:r>
            <w:proofErr w:type="gramEnd"/>
            <w:r>
              <w:rPr>
                <w:sz w:val="20"/>
                <w:szCs w:val="20"/>
              </w:rPr>
              <w:t>50 – p75</w:t>
            </w:r>
          </w:p>
        </w:tc>
        <w:tc>
          <w:tcPr>
            <w:tcW w:w="1300" w:type="dxa"/>
            <w:shd w:val="clear" w:color="auto" w:fill="FFFFFF"/>
            <w:tcMar>
              <w:top w:w="80" w:type="dxa"/>
              <w:left w:w="120" w:type="dxa"/>
              <w:bottom w:w="80" w:type="dxa"/>
              <w:right w:w="80" w:type="dxa"/>
            </w:tcMar>
          </w:tcPr>
          <w:p w14:paraId="1E498C0C" w14:textId="77777777" w:rsidR="00ED0799" w:rsidRDefault="00000000">
            <w:r>
              <w:rPr>
                <w:sz w:val="20"/>
                <w:szCs w:val="20"/>
              </w:rPr>
              <w:t>~25% of areas</w:t>
            </w:r>
          </w:p>
        </w:tc>
        <w:tc>
          <w:tcPr>
            <w:tcW w:w="4100" w:type="dxa"/>
            <w:shd w:val="clear" w:color="auto" w:fill="FFFFFF"/>
            <w:tcMar>
              <w:top w:w="80" w:type="dxa"/>
              <w:left w:w="120" w:type="dxa"/>
              <w:bottom w:w="80" w:type="dxa"/>
              <w:right w:w="80" w:type="dxa"/>
            </w:tcMar>
          </w:tcPr>
          <w:p w14:paraId="068E7431" w14:textId="77777777" w:rsidR="00ED0799" w:rsidRPr="00090DFF" w:rsidRDefault="00000000">
            <w:pPr>
              <w:rPr>
                <w:lang w:val="en-US"/>
              </w:rPr>
            </w:pPr>
            <w:r w:rsidRPr="00090DFF">
              <w:rPr>
                <w:sz w:val="20"/>
                <w:szCs w:val="20"/>
                <w:lang w:val="en-US"/>
              </w:rPr>
              <w:t>Worth monitoring. Congestion approaching actionable levels. Re-check at next quarterly refresh.</w:t>
            </w:r>
          </w:p>
        </w:tc>
      </w:tr>
      <w:tr w:rsidR="00ED0799" w:rsidRPr="00271C3B" w14:paraId="79DDD257" w14:textId="77777777">
        <w:tc>
          <w:tcPr>
            <w:tcW w:w="2100" w:type="dxa"/>
            <w:shd w:val="clear" w:color="auto" w:fill="F3F4F6"/>
            <w:tcMar>
              <w:top w:w="80" w:type="dxa"/>
              <w:left w:w="120" w:type="dxa"/>
              <w:bottom w:w="80" w:type="dxa"/>
              <w:right w:w="80" w:type="dxa"/>
            </w:tcMar>
          </w:tcPr>
          <w:p w14:paraId="4776145D" w14:textId="77777777" w:rsidR="00ED0799" w:rsidRDefault="00000000">
            <w:r>
              <w:rPr>
                <w:color w:val="1B2A4A"/>
                <w:sz w:val="20"/>
                <w:szCs w:val="20"/>
              </w:rPr>
              <w:t>Tier 4 — Low</w:t>
            </w:r>
          </w:p>
        </w:tc>
        <w:tc>
          <w:tcPr>
            <w:tcW w:w="1500" w:type="dxa"/>
            <w:shd w:val="clear" w:color="auto" w:fill="FFFFFF"/>
            <w:tcMar>
              <w:top w:w="80" w:type="dxa"/>
              <w:left w:w="120" w:type="dxa"/>
              <w:bottom w:w="80" w:type="dxa"/>
              <w:right w:w="80" w:type="dxa"/>
            </w:tcMar>
          </w:tcPr>
          <w:p w14:paraId="17F808AF" w14:textId="77777777" w:rsidR="00ED0799" w:rsidRDefault="00000000">
            <w:proofErr w:type="gramStart"/>
            <w:r>
              <w:rPr>
                <w:sz w:val="20"/>
                <w:szCs w:val="20"/>
              </w:rPr>
              <w:t>p</w:t>
            </w:r>
            <w:proofErr w:type="gramEnd"/>
            <w:r>
              <w:rPr>
                <w:sz w:val="20"/>
                <w:szCs w:val="20"/>
              </w:rPr>
              <w:t>25 – p50</w:t>
            </w:r>
          </w:p>
        </w:tc>
        <w:tc>
          <w:tcPr>
            <w:tcW w:w="1300" w:type="dxa"/>
            <w:shd w:val="clear" w:color="auto" w:fill="FFFFFF"/>
            <w:tcMar>
              <w:top w:w="80" w:type="dxa"/>
              <w:left w:w="120" w:type="dxa"/>
              <w:bottom w:w="80" w:type="dxa"/>
              <w:right w:w="80" w:type="dxa"/>
            </w:tcMar>
          </w:tcPr>
          <w:p w14:paraId="2171CD56" w14:textId="77777777" w:rsidR="00ED0799" w:rsidRDefault="00000000">
            <w:r>
              <w:rPr>
                <w:sz w:val="20"/>
                <w:szCs w:val="20"/>
              </w:rPr>
              <w:t>~25% of areas</w:t>
            </w:r>
          </w:p>
        </w:tc>
        <w:tc>
          <w:tcPr>
            <w:tcW w:w="4100" w:type="dxa"/>
            <w:shd w:val="clear" w:color="auto" w:fill="FFFFFF"/>
            <w:tcMar>
              <w:top w:w="80" w:type="dxa"/>
              <w:left w:w="120" w:type="dxa"/>
              <w:bottom w:w="80" w:type="dxa"/>
              <w:right w:w="80" w:type="dxa"/>
            </w:tcMar>
          </w:tcPr>
          <w:p w14:paraId="25DF12B8" w14:textId="77777777" w:rsidR="00ED0799" w:rsidRPr="00090DFF" w:rsidRDefault="00000000">
            <w:pPr>
              <w:rPr>
                <w:lang w:val="en-US"/>
              </w:rPr>
            </w:pPr>
            <w:r w:rsidRPr="00090DFF">
              <w:rPr>
                <w:sz w:val="20"/>
                <w:szCs w:val="20"/>
                <w:lang w:val="en-US"/>
              </w:rPr>
              <w:t xml:space="preserve">Low urgency. No action </w:t>
            </w:r>
            <w:proofErr w:type="gramStart"/>
            <w:r w:rsidRPr="00090DFF">
              <w:rPr>
                <w:sz w:val="20"/>
                <w:szCs w:val="20"/>
                <w:lang w:val="en-US"/>
              </w:rPr>
              <w:t>needed</w:t>
            </w:r>
            <w:proofErr w:type="gramEnd"/>
            <w:r w:rsidRPr="00090DFF">
              <w:rPr>
                <w:sz w:val="20"/>
                <w:szCs w:val="20"/>
                <w:lang w:val="en-US"/>
              </w:rPr>
              <w:t xml:space="preserve"> currently.</w:t>
            </w:r>
          </w:p>
        </w:tc>
      </w:tr>
      <w:tr w:rsidR="00ED0799" w:rsidRPr="00271C3B" w14:paraId="24836799" w14:textId="77777777">
        <w:tc>
          <w:tcPr>
            <w:tcW w:w="2100" w:type="dxa"/>
            <w:shd w:val="clear" w:color="auto" w:fill="F3F4F6"/>
            <w:tcMar>
              <w:top w:w="80" w:type="dxa"/>
              <w:left w:w="120" w:type="dxa"/>
              <w:bottom w:w="80" w:type="dxa"/>
              <w:right w:w="80" w:type="dxa"/>
            </w:tcMar>
          </w:tcPr>
          <w:p w14:paraId="4DDB47F8" w14:textId="77777777" w:rsidR="00ED0799" w:rsidRDefault="00000000">
            <w:r>
              <w:rPr>
                <w:color w:val="1B2A4A"/>
                <w:sz w:val="20"/>
                <w:szCs w:val="20"/>
              </w:rPr>
              <w:t>Tier 5 — Minimal</w:t>
            </w:r>
          </w:p>
        </w:tc>
        <w:tc>
          <w:tcPr>
            <w:tcW w:w="1500" w:type="dxa"/>
            <w:shd w:val="clear" w:color="auto" w:fill="FFFFFF"/>
            <w:tcMar>
              <w:top w:w="80" w:type="dxa"/>
              <w:left w:w="120" w:type="dxa"/>
              <w:bottom w:w="80" w:type="dxa"/>
              <w:right w:w="80" w:type="dxa"/>
            </w:tcMar>
          </w:tcPr>
          <w:p w14:paraId="7064D260" w14:textId="77777777" w:rsidR="00ED0799" w:rsidRDefault="00000000">
            <w:r>
              <w:rPr>
                <w:sz w:val="20"/>
                <w:szCs w:val="20"/>
              </w:rPr>
              <w:t xml:space="preserve">&lt; </w:t>
            </w:r>
            <w:proofErr w:type="gramStart"/>
            <w:r>
              <w:rPr>
                <w:sz w:val="20"/>
                <w:szCs w:val="20"/>
              </w:rPr>
              <w:t>p</w:t>
            </w:r>
            <w:proofErr w:type="gramEnd"/>
            <w:r>
              <w:rPr>
                <w:sz w:val="20"/>
                <w:szCs w:val="20"/>
              </w:rPr>
              <w:t>25 (</w:t>
            </w:r>
            <w:proofErr w:type="spellStart"/>
            <w:r>
              <w:rPr>
                <w:sz w:val="20"/>
                <w:szCs w:val="20"/>
              </w:rPr>
              <w:t>bottom</w:t>
            </w:r>
            <w:proofErr w:type="spellEnd"/>
            <w:r>
              <w:rPr>
                <w:sz w:val="20"/>
                <w:szCs w:val="20"/>
              </w:rPr>
              <w:t xml:space="preserve"> 25%)</w:t>
            </w:r>
          </w:p>
        </w:tc>
        <w:tc>
          <w:tcPr>
            <w:tcW w:w="1300" w:type="dxa"/>
            <w:shd w:val="clear" w:color="auto" w:fill="FFFFFF"/>
            <w:tcMar>
              <w:top w:w="80" w:type="dxa"/>
              <w:left w:w="120" w:type="dxa"/>
              <w:bottom w:w="80" w:type="dxa"/>
              <w:right w:w="80" w:type="dxa"/>
            </w:tcMar>
          </w:tcPr>
          <w:p w14:paraId="66E7B28C" w14:textId="77777777" w:rsidR="00ED0799" w:rsidRDefault="00000000">
            <w:r>
              <w:rPr>
                <w:sz w:val="20"/>
                <w:szCs w:val="20"/>
              </w:rPr>
              <w:t>~25% of areas</w:t>
            </w:r>
          </w:p>
        </w:tc>
        <w:tc>
          <w:tcPr>
            <w:tcW w:w="4100" w:type="dxa"/>
            <w:shd w:val="clear" w:color="auto" w:fill="FFFFFF"/>
            <w:tcMar>
              <w:top w:w="80" w:type="dxa"/>
              <w:left w:w="120" w:type="dxa"/>
              <w:bottom w:w="80" w:type="dxa"/>
              <w:right w:w="80" w:type="dxa"/>
            </w:tcMar>
          </w:tcPr>
          <w:p w14:paraId="61B9807F" w14:textId="77777777" w:rsidR="00ED0799" w:rsidRPr="00090DFF" w:rsidRDefault="00000000">
            <w:pPr>
              <w:rPr>
                <w:lang w:val="en-US"/>
              </w:rPr>
            </w:pPr>
            <w:r w:rsidRPr="00090DFF">
              <w:rPr>
                <w:sz w:val="20"/>
                <w:szCs w:val="20"/>
                <w:lang w:val="en-US"/>
              </w:rPr>
              <w:t>No congestion signal. Not actionable.</w:t>
            </w:r>
          </w:p>
        </w:tc>
      </w:tr>
    </w:tbl>
    <w:p w14:paraId="602A1BCB" w14:textId="77777777" w:rsidR="00ED0799" w:rsidRPr="00090DFF" w:rsidRDefault="00ED0799">
      <w:pPr>
        <w:spacing w:before="160"/>
        <w:rPr>
          <w:lang w:val="en-US"/>
        </w:rPr>
      </w:pPr>
    </w:p>
    <w:p w14:paraId="4A7911F6" w14:textId="77777777" w:rsidR="00ED0799" w:rsidRPr="00090DFF" w:rsidRDefault="00000000">
      <w:pPr>
        <w:spacing w:before="80" w:after="80"/>
        <w:jc w:val="both"/>
        <w:rPr>
          <w:lang w:val="en-US"/>
        </w:rPr>
      </w:pPr>
      <w:r w:rsidRPr="00090DFF">
        <w:rPr>
          <w:lang w:val="en-US"/>
        </w:rPr>
        <w:t xml:space="preserve">Actual result after the fix: 61 supply areas qualified as Tier 1 Priority. Tier boundaries shift at each data refresh — this is correct </w:t>
      </w:r>
      <w:proofErr w:type="spellStart"/>
      <w:r w:rsidRPr="00090DFF">
        <w:rPr>
          <w:lang w:val="en-US"/>
        </w:rPr>
        <w:t>behaviour</w:t>
      </w:r>
      <w:proofErr w:type="spellEnd"/>
      <w:r w:rsidRPr="00090DFF">
        <w:rPr>
          <w:lang w:val="en-US"/>
        </w:rPr>
        <w:t>. Tiers express relative priority within the current snapshot, which is what matters for commercial decision-making.</w:t>
      </w:r>
    </w:p>
    <w:p w14:paraId="21B2F4B1" w14:textId="77777777" w:rsidR="00ED0799" w:rsidRPr="00090DFF" w:rsidRDefault="00000000">
      <w:pPr>
        <w:rPr>
          <w:lang w:val="en-US"/>
        </w:rPr>
      </w:pPr>
      <w:r w:rsidRPr="00090DFF">
        <w:rPr>
          <w:lang w:val="en-US"/>
        </w:rPr>
        <w:br w:type="page"/>
      </w:r>
    </w:p>
    <w:p w14:paraId="6961FA79" w14:textId="77777777" w:rsidR="00ED0799" w:rsidRPr="00090DFF" w:rsidRDefault="00000000">
      <w:pPr>
        <w:pStyle w:val="Titre1"/>
        <w:spacing w:after="180"/>
        <w:rPr>
          <w:lang w:val="en-US"/>
        </w:rPr>
      </w:pPr>
      <w:r w:rsidRPr="00090DFF">
        <w:rPr>
          <w:lang w:val="en-US"/>
        </w:rPr>
        <w:lastRenderedPageBreak/>
        <w:t>5</w:t>
      </w:r>
      <w:proofErr w:type="gramStart"/>
      <w:r w:rsidRPr="00090DFF">
        <w:rPr>
          <w:lang w:val="en-US"/>
        </w:rPr>
        <w:t>.  Postcode</w:t>
      </w:r>
      <w:proofErr w:type="gramEnd"/>
      <w:r w:rsidRPr="00090DFF">
        <w:rPr>
          <w:lang w:val="en-US"/>
        </w:rPr>
        <w:t>-Level Analysis</w:t>
      </w:r>
    </w:p>
    <w:p w14:paraId="6ED2DB6E" w14:textId="77777777" w:rsidR="00ED0799" w:rsidRPr="00090DFF" w:rsidRDefault="00000000">
      <w:pPr>
        <w:pStyle w:val="Titre2"/>
        <w:spacing w:before="340" w:after="120"/>
        <w:rPr>
          <w:lang w:val="en-US"/>
        </w:rPr>
      </w:pPr>
      <w:proofErr w:type="gramStart"/>
      <w:r w:rsidRPr="00090DFF">
        <w:rPr>
          <w:lang w:val="en-US"/>
        </w:rPr>
        <w:t>5.1  Joining</w:t>
      </w:r>
      <w:proofErr w:type="gramEnd"/>
      <w:r w:rsidRPr="00090DFF">
        <w:rPr>
          <w:lang w:val="en-US"/>
        </w:rPr>
        <w:t xml:space="preserve"> Supply-Area Scores to 462,606 pc6 Postcodes</w:t>
      </w:r>
    </w:p>
    <w:p w14:paraId="2A39053F" w14:textId="77777777" w:rsidR="00ED0799" w:rsidRPr="00090DFF" w:rsidRDefault="00000000">
      <w:pPr>
        <w:spacing w:before="80" w:after="80"/>
        <w:jc w:val="both"/>
        <w:rPr>
          <w:lang w:val="en-US"/>
        </w:rPr>
      </w:pPr>
      <w:r w:rsidRPr="00090DFF">
        <w:rPr>
          <w:lang w:val="en-US"/>
        </w:rPr>
        <w:t xml:space="preserve">Supply-area scores are calculated at the </w:t>
      </w:r>
      <w:proofErr w:type="spellStart"/>
      <w:r w:rsidRPr="00090DFF">
        <w:rPr>
          <w:lang w:val="en-US"/>
        </w:rPr>
        <w:t>voedingsgebied</w:t>
      </w:r>
      <w:proofErr w:type="spellEnd"/>
      <w:r w:rsidRPr="00090DFF">
        <w:rPr>
          <w:lang w:val="en-US"/>
        </w:rPr>
        <w:t xml:space="preserve"> grain. Because each 6-digit postcode belongs to exactly one supply area (via </w:t>
      </w:r>
      <w:proofErr w:type="spellStart"/>
      <w:r w:rsidRPr="00090DFF">
        <w:rPr>
          <w:lang w:val="en-US"/>
        </w:rPr>
        <w:t>supply_area_id</w:t>
      </w:r>
      <w:proofErr w:type="spellEnd"/>
      <w:r w:rsidRPr="00090DFF">
        <w:rPr>
          <w:lang w:val="en-US"/>
        </w:rPr>
        <w:t>), all area-level metrics are joined directly to the pc6 table. Every postcode inherits the score of its parent area.</w:t>
      </w:r>
    </w:p>
    <w:p w14:paraId="688B0625" w14:textId="77777777" w:rsidR="00ED0799" w:rsidRPr="00090DFF" w:rsidRDefault="00ED0799">
      <w:pPr>
        <w:spacing w:before="160"/>
        <w:rPr>
          <w:lang w:val="en-US"/>
        </w:rPr>
      </w:pPr>
    </w:p>
    <w:p w14:paraId="3877A57D" w14:textId="77777777" w:rsidR="00ED0799" w:rsidRPr="00090DFF" w:rsidRDefault="00000000">
      <w:pPr>
        <w:spacing w:before="80" w:after="80"/>
        <w:jc w:val="both"/>
        <w:rPr>
          <w:lang w:val="en-US"/>
        </w:rPr>
      </w:pPr>
      <w:r w:rsidRPr="00090DFF">
        <w:rPr>
          <w:lang w:val="en-US"/>
        </w:rPr>
        <w:t xml:space="preserve">A local severity </w:t>
      </w:r>
      <w:proofErr w:type="gramStart"/>
      <w:r w:rsidRPr="00090DFF">
        <w:rPr>
          <w:lang w:val="en-US"/>
        </w:rPr>
        <w:t>tie-breaker</w:t>
      </w:r>
      <w:proofErr w:type="gramEnd"/>
      <w:r w:rsidRPr="00090DFF">
        <w:rPr>
          <w:lang w:val="en-US"/>
        </w:rPr>
        <w:t xml:space="preserve"> is then computed: </w:t>
      </w:r>
      <w:proofErr w:type="spellStart"/>
      <w:r w:rsidRPr="00090DFF">
        <w:rPr>
          <w:lang w:val="en-US"/>
        </w:rPr>
        <w:t>postcode_congestion_severity</w:t>
      </w:r>
      <w:proofErr w:type="spellEnd"/>
      <w:r w:rsidRPr="00090DFF">
        <w:rPr>
          <w:lang w:val="en-US"/>
        </w:rPr>
        <w:t xml:space="preserve"> sums the </w:t>
      </w:r>
      <w:proofErr w:type="gramStart"/>
      <w:r w:rsidRPr="00090DFF">
        <w:rPr>
          <w:lang w:val="en-US"/>
        </w:rPr>
        <w:t>two color</w:t>
      </w:r>
      <w:proofErr w:type="gramEnd"/>
      <w:r w:rsidRPr="00090DFF">
        <w:rPr>
          <w:lang w:val="en-US"/>
        </w:rPr>
        <w:t xml:space="preserve"> codes (after clipping −1 to 0), yielding a 0–6 scale. Within the same supply area, postcodes with more severe local coloring rank higher. This means a red/red postcode (severity 6) always ranks above a transparent/transparent postcode (severity 0) within the same area, even though both inherit the same valorization score.</w:t>
      </w:r>
    </w:p>
    <w:p w14:paraId="61148366" w14:textId="77777777" w:rsidR="00ED0799" w:rsidRPr="00090DFF" w:rsidRDefault="00ED0799">
      <w:pPr>
        <w:spacing w:before="160"/>
        <w:rPr>
          <w:lang w:val="en-US"/>
        </w:rPr>
      </w:pPr>
    </w:p>
    <w:tbl>
      <w:tblPr>
        <w:tblStyle w:val="a9"/>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2200"/>
        <w:gridCol w:w="5300"/>
      </w:tblGrid>
      <w:tr w:rsidR="00ED0799" w14:paraId="103C90CD" w14:textId="77777777">
        <w:tc>
          <w:tcPr>
            <w:tcW w:w="1500" w:type="dxa"/>
            <w:shd w:val="clear" w:color="auto" w:fill="1B2A4A"/>
            <w:tcMar>
              <w:top w:w="80" w:type="dxa"/>
              <w:left w:w="120" w:type="dxa"/>
              <w:bottom w:w="80" w:type="dxa"/>
              <w:right w:w="80" w:type="dxa"/>
            </w:tcMar>
          </w:tcPr>
          <w:p w14:paraId="6B01DBD5" w14:textId="77777777" w:rsidR="00ED0799" w:rsidRDefault="00000000">
            <w:proofErr w:type="spellStart"/>
            <w:r>
              <w:rPr>
                <w:b/>
                <w:bCs/>
                <w:color w:val="FFFFFF"/>
                <w:sz w:val="19"/>
                <w:szCs w:val="19"/>
              </w:rPr>
              <w:t>Severity</w:t>
            </w:r>
            <w:proofErr w:type="spellEnd"/>
            <w:r>
              <w:rPr>
                <w:b/>
                <w:bCs/>
                <w:color w:val="FFFFFF"/>
                <w:sz w:val="19"/>
                <w:szCs w:val="19"/>
              </w:rPr>
              <w:t xml:space="preserve"> score</w:t>
            </w:r>
          </w:p>
        </w:tc>
        <w:tc>
          <w:tcPr>
            <w:tcW w:w="2200" w:type="dxa"/>
            <w:shd w:val="clear" w:color="auto" w:fill="1B2A4A"/>
            <w:tcMar>
              <w:top w:w="80" w:type="dxa"/>
              <w:left w:w="120" w:type="dxa"/>
              <w:bottom w:w="80" w:type="dxa"/>
              <w:right w:w="80" w:type="dxa"/>
            </w:tcMar>
          </w:tcPr>
          <w:p w14:paraId="415B7D47" w14:textId="77777777" w:rsidR="00ED0799" w:rsidRDefault="00000000">
            <w:proofErr w:type="spellStart"/>
            <w:r>
              <w:rPr>
                <w:b/>
                <w:bCs/>
                <w:color w:val="FFFFFF"/>
                <w:sz w:val="19"/>
                <w:szCs w:val="19"/>
              </w:rPr>
              <w:t>Color</w:t>
            </w:r>
            <w:proofErr w:type="spellEnd"/>
            <w:r>
              <w:rPr>
                <w:b/>
                <w:bCs/>
                <w:color w:val="FFFFFF"/>
                <w:sz w:val="19"/>
                <w:szCs w:val="19"/>
              </w:rPr>
              <w:t xml:space="preserve"> combination</w:t>
            </w:r>
          </w:p>
        </w:tc>
        <w:tc>
          <w:tcPr>
            <w:tcW w:w="5300" w:type="dxa"/>
            <w:shd w:val="clear" w:color="auto" w:fill="1B2A4A"/>
            <w:tcMar>
              <w:top w:w="80" w:type="dxa"/>
              <w:left w:w="120" w:type="dxa"/>
              <w:bottom w:w="80" w:type="dxa"/>
              <w:right w:w="80" w:type="dxa"/>
            </w:tcMar>
          </w:tcPr>
          <w:p w14:paraId="6DE1F338" w14:textId="77777777" w:rsidR="00ED0799" w:rsidRDefault="00000000">
            <w:proofErr w:type="spellStart"/>
            <w:r>
              <w:rPr>
                <w:b/>
                <w:bCs/>
                <w:color w:val="FFFFFF"/>
                <w:sz w:val="19"/>
                <w:szCs w:val="19"/>
              </w:rPr>
              <w:t>What</w:t>
            </w:r>
            <w:proofErr w:type="spellEnd"/>
            <w:r>
              <w:rPr>
                <w:b/>
                <w:bCs/>
                <w:color w:val="FFFFFF"/>
                <w:sz w:val="19"/>
                <w:szCs w:val="19"/>
              </w:rPr>
              <w:t xml:space="preserve"> </w:t>
            </w:r>
            <w:proofErr w:type="spellStart"/>
            <w:r>
              <w:rPr>
                <w:b/>
                <w:bCs/>
                <w:color w:val="FFFFFF"/>
                <w:sz w:val="19"/>
                <w:szCs w:val="19"/>
              </w:rPr>
              <w:t>it</w:t>
            </w:r>
            <w:proofErr w:type="spellEnd"/>
            <w:r>
              <w:rPr>
                <w:b/>
                <w:bCs/>
                <w:color w:val="FFFFFF"/>
                <w:sz w:val="19"/>
                <w:szCs w:val="19"/>
              </w:rPr>
              <w:t xml:space="preserve"> </w:t>
            </w:r>
            <w:proofErr w:type="spellStart"/>
            <w:r>
              <w:rPr>
                <w:b/>
                <w:bCs/>
                <w:color w:val="FFFFFF"/>
                <w:sz w:val="19"/>
                <w:szCs w:val="19"/>
              </w:rPr>
              <w:t>signals</w:t>
            </w:r>
            <w:proofErr w:type="spellEnd"/>
          </w:p>
        </w:tc>
      </w:tr>
      <w:tr w:rsidR="00ED0799" w:rsidRPr="00271C3B" w14:paraId="6AB3B968" w14:textId="77777777">
        <w:tc>
          <w:tcPr>
            <w:tcW w:w="1500" w:type="dxa"/>
            <w:shd w:val="clear" w:color="auto" w:fill="F3F4F6"/>
            <w:tcMar>
              <w:top w:w="80" w:type="dxa"/>
              <w:left w:w="120" w:type="dxa"/>
              <w:bottom w:w="80" w:type="dxa"/>
              <w:right w:w="80" w:type="dxa"/>
            </w:tcMar>
          </w:tcPr>
          <w:p w14:paraId="7E8BB9D9" w14:textId="77777777" w:rsidR="00ED0799" w:rsidRDefault="00000000">
            <w:r>
              <w:rPr>
                <w:color w:val="1B2A4A"/>
                <w:sz w:val="20"/>
                <w:szCs w:val="20"/>
              </w:rPr>
              <w:t>6</w:t>
            </w:r>
          </w:p>
        </w:tc>
        <w:tc>
          <w:tcPr>
            <w:tcW w:w="2200" w:type="dxa"/>
            <w:shd w:val="clear" w:color="auto" w:fill="FFFFFF"/>
            <w:tcMar>
              <w:top w:w="80" w:type="dxa"/>
              <w:left w:w="120" w:type="dxa"/>
              <w:bottom w:w="80" w:type="dxa"/>
              <w:right w:w="80" w:type="dxa"/>
            </w:tcMar>
          </w:tcPr>
          <w:p w14:paraId="5165AE92" w14:textId="77777777" w:rsidR="00ED0799" w:rsidRDefault="00000000">
            <w:r>
              <w:rPr>
                <w:sz w:val="20"/>
                <w:szCs w:val="20"/>
              </w:rPr>
              <w:t>Red (3) + Red (3)</w:t>
            </w:r>
          </w:p>
        </w:tc>
        <w:tc>
          <w:tcPr>
            <w:tcW w:w="5300" w:type="dxa"/>
            <w:shd w:val="clear" w:color="auto" w:fill="FFFFFF"/>
            <w:tcMar>
              <w:top w:w="80" w:type="dxa"/>
              <w:left w:w="120" w:type="dxa"/>
              <w:bottom w:w="80" w:type="dxa"/>
              <w:right w:w="80" w:type="dxa"/>
            </w:tcMar>
          </w:tcPr>
          <w:p w14:paraId="44E6F0E1" w14:textId="77777777" w:rsidR="00ED0799" w:rsidRPr="00090DFF" w:rsidRDefault="00000000">
            <w:pPr>
              <w:rPr>
                <w:lang w:val="en-US"/>
              </w:rPr>
            </w:pPr>
            <w:r w:rsidRPr="00090DFF">
              <w:rPr>
                <w:sz w:val="20"/>
                <w:szCs w:val="20"/>
                <w:lang w:val="en-US"/>
              </w:rPr>
              <w:t xml:space="preserve">Maximum congestion in both directions. The specific </w:t>
            </w:r>
            <w:proofErr w:type="gramStart"/>
            <w:r w:rsidRPr="00090DFF">
              <w:rPr>
                <w:sz w:val="20"/>
                <w:szCs w:val="20"/>
                <w:lang w:val="en-US"/>
              </w:rPr>
              <w:t>street-block</w:t>
            </w:r>
            <w:proofErr w:type="gramEnd"/>
            <w:r w:rsidRPr="00090DFF">
              <w:rPr>
                <w:sz w:val="20"/>
                <w:szCs w:val="20"/>
                <w:lang w:val="en-US"/>
              </w:rPr>
              <w:t xml:space="preserve"> is at the </w:t>
            </w:r>
            <w:proofErr w:type="spellStart"/>
            <w:r w:rsidRPr="00090DFF">
              <w:rPr>
                <w:sz w:val="20"/>
                <w:szCs w:val="20"/>
                <w:lang w:val="en-US"/>
              </w:rPr>
              <w:t>epicentre</w:t>
            </w:r>
            <w:proofErr w:type="spellEnd"/>
            <w:r w:rsidRPr="00090DFF">
              <w:rPr>
                <w:sz w:val="20"/>
                <w:szCs w:val="20"/>
                <w:lang w:val="en-US"/>
              </w:rPr>
              <w:t xml:space="preserve"> of the problem.</w:t>
            </w:r>
          </w:p>
        </w:tc>
      </w:tr>
      <w:tr w:rsidR="00ED0799" w:rsidRPr="00271C3B" w14:paraId="19FC314F" w14:textId="77777777">
        <w:tc>
          <w:tcPr>
            <w:tcW w:w="1500" w:type="dxa"/>
            <w:shd w:val="clear" w:color="auto" w:fill="F3F4F6"/>
            <w:tcMar>
              <w:top w:w="80" w:type="dxa"/>
              <w:left w:w="120" w:type="dxa"/>
              <w:bottom w:w="80" w:type="dxa"/>
              <w:right w:w="80" w:type="dxa"/>
            </w:tcMar>
          </w:tcPr>
          <w:p w14:paraId="0BDCCA8A" w14:textId="77777777" w:rsidR="00ED0799" w:rsidRDefault="00000000">
            <w:r>
              <w:rPr>
                <w:color w:val="1B2A4A"/>
                <w:sz w:val="20"/>
                <w:szCs w:val="20"/>
              </w:rPr>
              <w:t>5</w:t>
            </w:r>
          </w:p>
        </w:tc>
        <w:tc>
          <w:tcPr>
            <w:tcW w:w="2200" w:type="dxa"/>
            <w:shd w:val="clear" w:color="auto" w:fill="FFFFFF"/>
            <w:tcMar>
              <w:top w:w="80" w:type="dxa"/>
              <w:left w:w="120" w:type="dxa"/>
              <w:bottom w:w="80" w:type="dxa"/>
              <w:right w:w="80" w:type="dxa"/>
            </w:tcMar>
          </w:tcPr>
          <w:p w14:paraId="3052B7FF" w14:textId="77777777" w:rsidR="00ED0799" w:rsidRDefault="00000000">
            <w:r>
              <w:rPr>
                <w:sz w:val="20"/>
                <w:szCs w:val="20"/>
              </w:rPr>
              <w:t>Red + Orange</w:t>
            </w:r>
          </w:p>
        </w:tc>
        <w:tc>
          <w:tcPr>
            <w:tcW w:w="5300" w:type="dxa"/>
            <w:shd w:val="clear" w:color="auto" w:fill="FFFFFF"/>
            <w:tcMar>
              <w:top w:w="80" w:type="dxa"/>
              <w:left w:w="120" w:type="dxa"/>
              <w:bottom w:w="80" w:type="dxa"/>
              <w:right w:w="80" w:type="dxa"/>
            </w:tcMar>
          </w:tcPr>
          <w:p w14:paraId="70697D63" w14:textId="77777777" w:rsidR="00ED0799" w:rsidRPr="00090DFF" w:rsidRDefault="00000000">
            <w:pPr>
              <w:rPr>
                <w:lang w:val="en-US"/>
              </w:rPr>
            </w:pPr>
            <w:r w:rsidRPr="00090DFF">
              <w:rPr>
                <w:sz w:val="20"/>
                <w:szCs w:val="20"/>
                <w:lang w:val="en-US"/>
              </w:rPr>
              <w:t>Critical in one direction, severe in the other.</w:t>
            </w:r>
          </w:p>
        </w:tc>
      </w:tr>
      <w:tr w:rsidR="00ED0799" w:rsidRPr="00271C3B" w14:paraId="13F0EAB0" w14:textId="77777777">
        <w:tc>
          <w:tcPr>
            <w:tcW w:w="1500" w:type="dxa"/>
            <w:shd w:val="clear" w:color="auto" w:fill="F3F4F6"/>
            <w:tcMar>
              <w:top w:w="80" w:type="dxa"/>
              <w:left w:w="120" w:type="dxa"/>
              <w:bottom w:w="80" w:type="dxa"/>
              <w:right w:w="80" w:type="dxa"/>
            </w:tcMar>
          </w:tcPr>
          <w:p w14:paraId="7AFC5E5D" w14:textId="77777777" w:rsidR="00ED0799" w:rsidRDefault="00000000">
            <w:r>
              <w:rPr>
                <w:color w:val="1B2A4A"/>
                <w:sz w:val="20"/>
                <w:szCs w:val="20"/>
              </w:rPr>
              <w:t>4</w:t>
            </w:r>
          </w:p>
        </w:tc>
        <w:tc>
          <w:tcPr>
            <w:tcW w:w="2200" w:type="dxa"/>
            <w:shd w:val="clear" w:color="auto" w:fill="FFFFFF"/>
            <w:tcMar>
              <w:top w:w="80" w:type="dxa"/>
              <w:left w:w="120" w:type="dxa"/>
              <w:bottom w:w="80" w:type="dxa"/>
              <w:right w:w="80" w:type="dxa"/>
            </w:tcMar>
          </w:tcPr>
          <w:p w14:paraId="3EBD1E9B" w14:textId="77777777" w:rsidR="00ED0799" w:rsidRPr="00090DFF" w:rsidRDefault="00000000">
            <w:pPr>
              <w:rPr>
                <w:lang w:val="en-US"/>
              </w:rPr>
            </w:pPr>
            <w:r w:rsidRPr="00090DFF">
              <w:rPr>
                <w:sz w:val="20"/>
                <w:szCs w:val="20"/>
                <w:lang w:val="en-US"/>
              </w:rPr>
              <w:t>Red + Yellow or Orange + Orange</w:t>
            </w:r>
          </w:p>
        </w:tc>
        <w:tc>
          <w:tcPr>
            <w:tcW w:w="5300" w:type="dxa"/>
            <w:shd w:val="clear" w:color="auto" w:fill="FFFFFF"/>
            <w:tcMar>
              <w:top w:w="80" w:type="dxa"/>
              <w:left w:w="120" w:type="dxa"/>
              <w:bottom w:w="80" w:type="dxa"/>
              <w:right w:w="80" w:type="dxa"/>
            </w:tcMar>
          </w:tcPr>
          <w:p w14:paraId="784BEDDB" w14:textId="77777777" w:rsidR="00ED0799" w:rsidRPr="00090DFF" w:rsidRDefault="00000000">
            <w:pPr>
              <w:rPr>
                <w:lang w:val="en-US"/>
              </w:rPr>
            </w:pPr>
            <w:r w:rsidRPr="00090DFF">
              <w:rPr>
                <w:sz w:val="20"/>
                <w:szCs w:val="20"/>
                <w:lang w:val="en-US"/>
              </w:rPr>
              <w:t>Significant stress in at least one direction.</w:t>
            </w:r>
          </w:p>
        </w:tc>
      </w:tr>
      <w:tr w:rsidR="00ED0799" w:rsidRPr="00271C3B" w14:paraId="585035EF" w14:textId="77777777">
        <w:tc>
          <w:tcPr>
            <w:tcW w:w="1500" w:type="dxa"/>
            <w:shd w:val="clear" w:color="auto" w:fill="F3F4F6"/>
            <w:tcMar>
              <w:top w:w="80" w:type="dxa"/>
              <w:left w:w="120" w:type="dxa"/>
              <w:bottom w:w="80" w:type="dxa"/>
              <w:right w:w="80" w:type="dxa"/>
            </w:tcMar>
          </w:tcPr>
          <w:p w14:paraId="1C682CCB" w14:textId="77777777" w:rsidR="00ED0799" w:rsidRDefault="00000000">
            <w:r>
              <w:rPr>
                <w:color w:val="1B2A4A"/>
                <w:sz w:val="20"/>
                <w:szCs w:val="20"/>
              </w:rPr>
              <w:t>2–3</w:t>
            </w:r>
          </w:p>
        </w:tc>
        <w:tc>
          <w:tcPr>
            <w:tcW w:w="2200" w:type="dxa"/>
            <w:shd w:val="clear" w:color="auto" w:fill="FFFFFF"/>
            <w:tcMar>
              <w:top w:w="80" w:type="dxa"/>
              <w:left w:w="120" w:type="dxa"/>
              <w:bottom w:w="80" w:type="dxa"/>
              <w:right w:w="80" w:type="dxa"/>
            </w:tcMar>
          </w:tcPr>
          <w:p w14:paraId="638B2CD4" w14:textId="77777777" w:rsidR="00ED0799" w:rsidRDefault="00000000">
            <w:r>
              <w:rPr>
                <w:sz w:val="20"/>
                <w:szCs w:val="20"/>
              </w:rPr>
              <w:t xml:space="preserve">Mixed </w:t>
            </w:r>
            <w:proofErr w:type="spellStart"/>
            <w:r>
              <w:rPr>
                <w:sz w:val="20"/>
                <w:szCs w:val="20"/>
              </w:rPr>
              <w:t>moderate</w:t>
            </w:r>
            <w:proofErr w:type="spellEnd"/>
          </w:p>
        </w:tc>
        <w:tc>
          <w:tcPr>
            <w:tcW w:w="5300" w:type="dxa"/>
            <w:shd w:val="clear" w:color="auto" w:fill="FFFFFF"/>
            <w:tcMar>
              <w:top w:w="80" w:type="dxa"/>
              <w:left w:w="120" w:type="dxa"/>
              <w:bottom w:w="80" w:type="dxa"/>
              <w:right w:w="80" w:type="dxa"/>
            </w:tcMar>
          </w:tcPr>
          <w:p w14:paraId="6D43ACFC" w14:textId="77777777" w:rsidR="00ED0799" w:rsidRPr="00090DFF" w:rsidRDefault="00000000">
            <w:pPr>
              <w:rPr>
                <w:lang w:val="en-US"/>
              </w:rPr>
            </w:pPr>
            <w:r w:rsidRPr="00090DFF">
              <w:rPr>
                <w:sz w:val="20"/>
                <w:szCs w:val="20"/>
                <w:lang w:val="en-US"/>
              </w:rPr>
              <w:t xml:space="preserve">Some local </w:t>
            </w:r>
            <w:proofErr w:type="gramStart"/>
            <w:r w:rsidRPr="00090DFF">
              <w:rPr>
                <w:sz w:val="20"/>
                <w:szCs w:val="20"/>
                <w:lang w:val="en-US"/>
              </w:rPr>
              <w:t>signal</w:t>
            </w:r>
            <w:proofErr w:type="gramEnd"/>
            <w:r w:rsidRPr="00090DFF">
              <w:rPr>
                <w:sz w:val="20"/>
                <w:szCs w:val="20"/>
                <w:lang w:val="en-US"/>
              </w:rPr>
              <w:t xml:space="preserve"> but area-level </w:t>
            </w:r>
            <w:proofErr w:type="gramStart"/>
            <w:r w:rsidRPr="00090DFF">
              <w:rPr>
                <w:sz w:val="20"/>
                <w:szCs w:val="20"/>
                <w:lang w:val="en-US"/>
              </w:rPr>
              <w:t>score is</w:t>
            </w:r>
            <w:proofErr w:type="gramEnd"/>
            <w:r w:rsidRPr="00090DFF">
              <w:rPr>
                <w:sz w:val="20"/>
                <w:szCs w:val="20"/>
                <w:lang w:val="en-US"/>
              </w:rPr>
              <w:t xml:space="preserve"> the dominant factor.</w:t>
            </w:r>
          </w:p>
        </w:tc>
      </w:tr>
      <w:tr w:rsidR="00ED0799" w:rsidRPr="00271C3B" w14:paraId="7730651B" w14:textId="77777777">
        <w:tc>
          <w:tcPr>
            <w:tcW w:w="1500" w:type="dxa"/>
            <w:shd w:val="clear" w:color="auto" w:fill="F3F4F6"/>
            <w:tcMar>
              <w:top w:w="80" w:type="dxa"/>
              <w:left w:w="120" w:type="dxa"/>
              <w:bottom w:w="80" w:type="dxa"/>
              <w:right w:w="80" w:type="dxa"/>
            </w:tcMar>
          </w:tcPr>
          <w:p w14:paraId="1831EB5E" w14:textId="77777777" w:rsidR="00ED0799" w:rsidRDefault="00000000">
            <w:r>
              <w:rPr>
                <w:color w:val="1B2A4A"/>
                <w:sz w:val="20"/>
                <w:szCs w:val="20"/>
              </w:rPr>
              <w:t>0–1</w:t>
            </w:r>
          </w:p>
        </w:tc>
        <w:tc>
          <w:tcPr>
            <w:tcW w:w="2200" w:type="dxa"/>
            <w:shd w:val="clear" w:color="auto" w:fill="FFFFFF"/>
            <w:tcMar>
              <w:top w:w="80" w:type="dxa"/>
              <w:left w:w="120" w:type="dxa"/>
              <w:bottom w:w="80" w:type="dxa"/>
              <w:right w:w="80" w:type="dxa"/>
            </w:tcMar>
          </w:tcPr>
          <w:p w14:paraId="4E1F2AF2" w14:textId="77777777" w:rsidR="00ED0799" w:rsidRDefault="00000000">
            <w:r>
              <w:rPr>
                <w:sz w:val="20"/>
                <w:szCs w:val="20"/>
              </w:rPr>
              <w:t>Transparent / no data</w:t>
            </w:r>
          </w:p>
        </w:tc>
        <w:tc>
          <w:tcPr>
            <w:tcW w:w="5300" w:type="dxa"/>
            <w:shd w:val="clear" w:color="auto" w:fill="FFFFFF"/>
            <w:tcMar>
              <w:top w:w="80" w:type="dxa"/>
              <w:left w:w="120" w:type="dxa"/>
              <w:bottom w:w="80" w:type="dxa"/>
              <w:right w:w="80" w:type="dxa"/>
            </w:tcMar>
          </w:tcPr>
          <w:p w14:paraId="1CBF6FCA" w14:textId="77777777" w:rsidR="00ED0799" w:rsidRPr="00090DFF" w:rsidRDefault="00000000">
            <w:pPr>
              <w:rPr>
                <w:lang w:val="en-US"/>
              </w:rPr>
            </w:pPr>
            <w:r w:rsidRPr="00090DFF">
              <w:rPr>
                <w:sz w:val="20"/>
                <w:szCs w:val="20"/>
                <w:lang w:val="en-US"/>
              </w:rPr>
              <w:t>No local confirmation. Area score only.</w:t>
            </w:r>
          </w:p>
        </w:tc>
      </w:tr>
    </w:tbl>
    <w:p w14:paraId="16A3BD04" w14:textId="77777777" w:rsidR="00ED0799" w:rsidRPr="00090DFF" w:rsidRDefault="00ED0799">
      <w:pPr>
        <w:spacing w:before="240"/>
        <w:rPr>
          <w:lang w:val="en-US"/>
        </w:rPr>
      </w:pPr>
    </w:p>
    <w:p w14:paraId="2296EDD7" w14:textId="77777777" w:rsidR="00ED0799" w:rsidRPr="00090DFF" w:rsidRDefault="00000000">
      <w:pPr>
        <w:pStyle w:val="Titre2"/>
        <w:spacing w:before="340" w:after="120"/>
        <w:rPr>
          <w:lang w:val="en-US"/>
        </w:rPr>
      </w:pPr>
      <w:proofErr w:type="gramStart"/>
      <w:r w:rsidRPr="00090DFF">
        <w:rPr>
          <w:lang w:val="en-US"/>
        </w:rPr>
        <w:t>5.2  From</w:t>
      </w:r>
      <w:proofErr w:type="gramEnd"/>
      <w:r w:rsidRPr="00090DFF">
        <w:rPr>
          <w:lang w:val="en-US"/>
        </w:rPr>
        <w:t xml:space="preserve"> 54,000+ Priority Postcodes to Actionable pc4 Zones</w:t>
      </w:r>
    </w:p>
    <w:p w14:paraId="132F0B1A" w14:textId="77777777" w:rsidR="00ED0799" w:rsidRPr="00090DFF" w:rsidRDefault="00000000">
      <w:pPr>
        <w:spacing w:before="80" w:after="80"/>
        <w:jc w:val="both"/>
        <w:rPr>
          <w:lang w:val="en-US"/>
        </w:rPr>
      </w:pPr>
      <w:r w:rsidRPr="00090DFF">
        <w:rPr>
          <w:lang w:val="en-US"/>
        </w:rPr>
        <w:t xml:space="preserve">54,000 ranked 6-digit postcodes is not operationally useful. Even filtered </w:t>
      </w:r>
      <w:proofErr w:type="gramStart"/>
      <w:r w:rsidRPr="00090DFF">
        <w:rPr>
          <w:lang w:val="en-US"/>
        </w:rPr>
        <w:t>to</w:t>
      </w:r>
      <w:proofErr w:type="gramEnd"/>
      <w:r w:rsidRPr="00090DFF">
        <w:rPr>
          <w:lang w:val="en-US"/>
        </w:rPr>
        <w:t xml:space="preserve"> Tier 1 areas, the list is too long for a sales team to act on without further structure. The collapse from pc6 to pc4 (4-digit postcode zones) solves this in two ways:</w:t>
      </w:r>
    </w:p>
    <w:p w14:paraId="0EC9AE8D" w14:textId="77777777" w:rsidR="00ED0799" w:rsidRPr="00090DFF" w:rsidRDefault="00ED0799">
      <w:pPr>
        <w:spacing w:before="120"/>
        <w:rPr>
          <w:lang w:val="en-US"/>
        </w:rPr>
      </w:pPr>
    </w:p>
    <w:p w14:paraId="6A3A2359" w14:textId="77777777" w:rsidR="00ED0799" w:rsidRPr="00090DFF" w:rsidRDefault="00000000">
      <w:pPr>
        <w:numPr>
          <w:ilvl w:val="0"/>
          <w:numId w:val="1"/>
        </w:numPr>
        <w:pBdr>
          <w:top w:val="nil"/>
          <w:left w:val="nil"/>
          <w:bottom w:val="nil"/>
          <w:right w:val="nil"/>
          <w:between w:val="nil"/>
        </w:pBdr>
        <w:spacing w:before="55" w:after="55"/>
        <w:rPr>
          <w:lang w:val="en-US"/>
        </w:rPr>
      </w:pPr>
      <w:r w:rsidRPr="00090DFF">
        <w:rPr>
          <w:lang w:val="en-US"/>
        </w:rPr>
        <w:t xml:space="preserve">Geographic legibility: '1382' maps to a </w:t>
      </w:r>
      <w:proofErr w:type="spellStart"/>
      <w:r w:rsidRPr="00090DFF">
        <w:rPr>
          <w:lang w:val="en-US"/>
        </w:rPr>
        <w:t>recognisable</w:t>
      </w:r>
      <w:proofErr w:type="spellEnd"/>
      <w:r w:rsidRPr="00090DFF">
        <w:rPr>
          <w:lang w:val="en-US"/>
        </w:rPr>
        <w:t xml:space="preserve"> district or industrial estate; '1382AB' through '1382ZZ' are invisible subdivisions of the same block. Prospecting databases, maps, and field teams all operate on pc4.</w:t>
      </w:r>
    </w:p>
    <w:p w14:paraId="536AFC26" w14:textId="77777777" w:rsidR="00ED0799" w:rsidRPr="00090DFF" w:rsidRDefault="00000000">
      <w:pPr>
        <w:numPr>
          <w:ilvl w:val="0"/>
          <w:numId w:val="1"/>
        </w:numPr>
        <w:pBdr>
          <w:top w:val="nil"/>
          <w:left w:val="nil"/>
          <w:bottom w:val="nil"/>
          <w:right w:val="nil"/>
          <w:between w:val="nil"/>
        </w:pBdr>
        <w:spacing w:before="55" w:after="55"/>
        <w:rPr>
          <w:lang w:val="en-US"/>
        </w:rPr>
      </w:pPr>
      <w:r w:rsidRPr="00090DFF">
        <w:rPr>
          <w:lang w:val="en-US"/>
        </w:rPr>
        <w:t>Database compatibility: the Dutch Chamber of Commerce (</w:t>
      </w:r>
      <w:proofErr w:type="spellStart"/>
      <w:r w:rsidRPr="00090DFF">
        <w:rPr>
          <w:lang w:val="en-US"/>
        </w:rPr>
        <w:t>KvK</w:t>
      </w:r>
      <w:proofErr w:type="spellEnd"/>
      <w:r w:rsidRPr="00090DFF">
        <w:rPr>
          <w:lang w:val="en-US"/>
        </w:rPr>
        <w:t>) API, OpenStreetMap Overpass, Google Places, and all major B2B lead databases use pc4 as their standard location grain for company search.</w:t>
      </w:r>
    </w:p>
    <w:p w14:paraId="4A583072" w14:textId="77777777" w:rsidR="00ED0799" w:rsidRPr="00090DFF" w:rsidRDefault="00ED0799">
      <w:pPr>
        <w:spacing w:before="200"/>
        <w:rPr>
          <w:lang w:val="en-US"/>
        </w:rPr>
      </w:pPr>
    </w:p>
    <w:p w14:paraId="34475BCF" w14:textId="77777777" w:rsidR="00ED0799" w:rsidRPr="00090DFF" w:rsidRDefault="00000000">
      <w:pPr>
        <w:pStyle w:val="Titre3"/>
        <w:spacing w:before="220" w:after="80"/>
        <w:rPr>
          <w:lang w:val="en-US"/>
        </w:rPr>
      </w:pPr>
      <w:r w:rsidRPr="00090DFF">
        <w:rPr>
          <w:lang w:val="en-US"/>
        </w:rPr>
        <w:lastRenderedPageBreak/>
        <w:t>pc4 Scoring Model</w:t>
      </w:r>
    </w:p>
    <w:p w14:paraId="3099D83C" w14:textId="77777777" w:rsidR="00ED0799" w:rsidRPr="00090DFF" w:rsidRDefault="00000000">
      <w:pPr>
        <w:spacing w:before="80" w:after="80"/>
        <w:jc w:val="both"/>
        <w:rPr>
          <w:lang w:val="en-US"/>
        </w:rPr>
      </w:pPr>
      <w:r w:rsidRPr="00090DFF">
        <w:rPr>
          <w:lang w:val="en-US"/>
        </w:rPr>
        <w:t>After collapsing, each pc4 zone receives its own secondary score with three components:</w:t>
      </w:r>
    </w:p>
    <w:p w14:paraId="19094CF1" w14:textId="77777777" w:rsidR="00ED0799" w:rsidRPr="00090DFF" w:rsidRDefault="00ED0799">
      <w:pPr>
        <w:spacing w:before="120"/>
        <w:rPr>
          <w:lang w:val="en-US"/>
        </w:rPr>
      </w:pPr>
    </w:p>
    <w:tbl>
      <w:tblPr>
        <w:tblStyle w:val="aa"/>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900"/>
        <w:gridCol w:w="5600"/>
      </w:tblGrid>
      <w:tr w:rsidR="00ED0799" w14:paraId="6F3A9E7C" w14:textId="77777777">
        <w:tc>
          <w:tcPr>
            <w:tcW w:w="2500" w:type="dxa"/>
            <w:shd w:val="clear" w:color="auto" w:fill="1B2A4A"/>
            <w:tcMar>
              <w:top w:w="80" w:type="dxa"/>
              <w:left w:w="120" w:type="dxa"/>
              <w:bottom w:w="80" w:type="dxa"/>
              <w:right w:w="80" w:type="dxa"/>
            </w:tcMar>
          </w:tcPr>
          <w:p w14:paraId="14D9768C" w14:textId="77777777" w:rsidR="00ED0799" w:rsidRDefault="00000000">
            <w:r>
              <w:rPr>
                <w:b/>
                <w:bCs/>
                <w:color w:val="FFFFFF"/>
                <w:sz w:val="19"/>
                <w:szCs w:val="19"/>
              </w:rPr>
              <w:t>Component</w:t>
            </w:r>
          </w:p>
        </w:tc>
        <w:tc>
          <w:tcPr>
            <w:tcW w:w="900" w:type="dxa"/>
            <w:shd w:val="clear" w:color="auto" w:fill="1B2A4A"/>
            <w:tcMar>
              <w:top w:w="80" w:type="dxa"/>
              <w:left w:w="120" w:type="dxa"/>
              <w:bottom w:w="80" w:type="dxa"/>
              <w:right w:w="80" w:type="dxa"/>
            </w:tcMar>
          </w:tcPr>
          <w:p w14:paraId="75A586CA" w14:textId="77777777" w:rsidR="00ED0799" w:rsidRDefault="00000000">
            <w:r>
              <w:rPr>
                <w:b/>
                <w:bCs/>
                <w:color w:val="FFFFFF"/>
                <w:sz w:val="19"/>
                <w:szCs w:val="19"/>
              </w:rPr>
              <w:t>Weight</w:t>
            </w:r>
          </w:p>
        </w:tc>
        <w:tc>
          <w:tcPr>
            <w:tcW w:w="5600" w:type="dxa"/>
            <w:shd w:val="clear" w:color="auto" w:fill="1B2A4A"/>
            <w:tcMar>
              <w:top w:w="80" w:type="dxa"/>
              <w:left w:w="120" w:type="dxa"/>
              <w:bottom w:w="80" w:type="dxa"/>
              <w:right w:w="80" w:type="dxa"/>
            </w:tcMar>
          </w:tcPr>
          <w:p w14:paraId="6A30DA7B" w14:textId="77777777" w:rsidR="00ED0799" w:rsidRDefault="00000000">
            <w:proofErr w:type="spellStart"/>
            <w:r>
              <w:rPr>
                <w:b/>
                <w:bCs/>
                <w:color w:val="FFFFFF"/>
                <w:sz w:val="19"/>
                <w:szCs w:val="19"/>
              </w:rPr>
              <w:t>What</w:t>
            </w:r>
            <w:proofErr w:type="spellEnd"/>
            <w:r>
              <w:rPr>
                <w:b/>
                <w:bCs/>
                <w:color w:val="FFFFFF"/>
                <w:sz w:val="19"/>
                <w:szCs w:val="19"/>
              </w:rPr>
              <w:t xml:space="preserve"> </w:t>
            </w:r>
            <w:proofErr w:type="spellStart"/>
            <w:r>
              <w:rPr>
                <w:b/>
                <w:bCs/>
                <w:color w:val="FFFFFF"/>
                <w:sz w:val="19"/>
                <w:szCs w:val="19"/>
              </w:rPr>
              <w:t>it</w:t>
            </w:r>
            <w:proofErr w:type="spellEnd"/>
            <w:r>
              <w:rPr>
                <w:b/>
                <w:bCs/>
                <w:color w:val="FFFFFF"/>
                <w:sz w:val="19"/>
                <w:szCs w:val="19"/>
              </w:rPr>
              <w:t xml:space="preserve"> captures</w:t>
            </w:r>
          </w:p>
        </w:tc>
      </w:tr>
      <w:tr w:rsidR="00ED0799" w:rsidRPr="00271C3B" w14:paraId="643EE4FE" w14:textId="77777777">
        <w:tc>
          <w:tcPr>
            <w:tcW w:w="2500" w:type="dxa"/>
            <w:shd w:val="clear" w:color="auto" w:fill="F3F4F6"/>
            <w:tcMar>
              <w:top w:w="80" w:type="dxa"/>
              <w:left w:w="120" w:type="dxa"/>
              <w:bottom w:w="80" w:type="dxa"/>
              <w:right w:w="80" w:type="dxa"/>
            </w:tcMar>
          </w:tcPr>
          <w:p w14:paraId="36DEFA47" w14:textId="77777777" w:rsidR="00ED0799" w:rsidRDefault="00000000">
            <w:proofErr w:type="spellStart"/>
            <w:proofErr w:type="gramStart"/>
            <w:r>
              <w:rPr>
                <w:color w:val="1B2A4A"/>
                <w:sz w:val="20"/>
                <w:szCs w:val="20"/>
              </w:rPr>
              <w:t>mean</w:t>
            </w:r>
            <w:proofErr w:type="gramEnd"/>
            <w:r>
              <w:rPr>
                <w:color w:val="1B2A4A"/>
                <w:sz w:val="20"/>
                <w:szCs w:val="20"/>
              </w:rPr>
              <w:t>_val_score</w:t>
            </w:r>
            <w:proofErr w:type="spellEnd"/>
            <w:r>
              <w:rPr>
                <w:color w:val="1B2A4A"/>
                <w:sz w:val="20"/>
                <w:szCs w:val="20"/>
              </w:rPr>
              <w:t xml:space="preserve"> (</w:t>
            </w:r>
            <w:proofErr w:type="spellStart"/>
            <w:r>
              <w:rPr>
                <w:color w:val="1B2A4A"/>
                <w:sz w:val="20"/>
                <w:szCs w:val="20"/>
              </w:rPr>
              <w:t>inherited</w:t>
            </w:r>
            <w:proofErr w:type="spellEnd"/>
            <w:r>
              <w:rPr>
                <w:color w:val="1B2A4A"/>
                <w:sz w:val="20"/>
                <w:szCs w:val="20"/>
              </w:rPr>
              <w:t>)</w:t>
            </w:r>
          </w:p>
        </w:tc>
        <w:tc>
          <w:tcPr>
            <w:tcW w:w="900" w:type="dxa"/>
            <w:shd w:val="clear" w:color="auto" w:fill="FFFFFF"/>
            <w:tcMar>
              <w:top w:w="80" w:type="dxa"/>
              <w:left w:w="120" w:type="dxa"/>
              <w:bottom w:w="80" w:type="dxa"/>
              <w:right w:w="80" w:type="dxa"/>
            </w:tcMar>
          </w:tcPr>
          <w:p w14:paraId="233439C1" w14:textId="77777777" w:rsidR="00ED0799" w:rsidRDefault="00000000">
            <w:r>
              <w:rPr>
                <w:sz w:val="20"/>
                <w:szCs w:val="20"/>
              </w:rPr>
              <w:t>45%</w:t>
            </w:r>
          </w:p>
        </w:tc>
        <w:tc>
          <w:tcPr>
            <w:tcW w:w="5600" w:type="dxa"/>
            <w:shd w:val="clear" w:color="auto" w:fill="FFFFFF"/>
            <w:tcMar>
              <w:top w:w="80" w:type="dxa"/>
              <w:left w:w="120" w:type="dxa"/>
              <w:bottom w:w="80" w:type="dxa"/>
              <w:right w:w="80" w:type="dxa"/>
            </w:tcMar>
          </w:tcPr>
          <w:p w14:paraId="2598714A" w14:textId="77777777" w:rsidR="00ED0799" w:rsidRPr="00090DFF" w:rsidRDefault="00000000">
            <w:pPr>
              <w:rPr>
                <w:lang w:val="en-US"/>
              </w:rPr>
            </w:pPr>
            <w:r w:rsidRPr="00090DFF">
              <w:rPr>
                <w:sz w:val="20"/>
                <w:szCs w:val="20"/>
                <w:lang w:val="en-US"/>
              </w:rPr>
              <w:t xml:space="preserve">The </w:t>
            </w:r>
            <w:proofErr w:type="gramStart"/>
            <w:r w:rsidRPr="00090DFF">
              <w:rPr>
                <w:sz w:val="20"/>
                <w:szCs w:val="20"/>
                <w:lang w:val="en-US"/>
              </w:rPr>
              <w:t>supply-area</w:t>
            </w:r>
            <w:proofErr w:type="gramEnd"/>
            <w:r w:rsidRPr="00090DFF">
              <w:rPr>
                <w:sz w:val="20"/>
                <w:szCs w:val="20"/>
                <w:lang w:val="en-US"/>
              </w:rPr>
              <w:t xml:space="preserve"> valorization score. The primary congestion driver — carries forward the six-metric composite from Step 5.</w:t>
            </w:r>
          </w:p>
        </w:tc>
      </w:tr>
      <w:tr w:rsidR="00ED0799" w:rsidRPr="00271C3B" w14:paraId="302141F7" w14:textId="77777777">
        <w:tc>
          <w:tcPr>
            <w:tcW w:w="2500" w:type="dxa"/>
            <w:shd w:val="clear" w:color="auto" w:fill="F3F4F6"/>
            <w:tcMar>
              <w:top w:w="80" w:type="dxa"/>
              <w:left w:w="120" w:type="dxa"/>
              <w:bottom w:w="80" w:type="dxa"/>
              <w:right w:w="80" w:type="dxa"/>
            </w:tcMar>
          </w:tcPr>
          <w:p w14:paraId="5BE3DE8E" w14:textId="77777777" w:rsidR="00ED0799" w:rsidRDefault="00000000">
            <w:proofErr w:type="spellStart"/>
            <w:proofErr w:type="gramStart"/>
            <w:r>
              <w:rPr>
                <w:color w:val="1B2A4A"/>
                <w:sz w:val="20"/>
                <w:szCs w:val="20"/>
              </w:rPr>
              <w:t>pct</w:t>
            </w:r>
            <w:proofErr w:type="gramEnd"/>
            <w:r>
              <w:rPr>
                <w:color w:val="1B2A4A"/>
                <w:sz w:val="20"/>
                <w:szCs w:val="20"/>
              </w:rPr>
              <w:t>_red_consumption</w:t>
            </w:r>
            <w:proofErr w:type="spellEnd"/>
          </w:p>
        </w:tc>
        <w:tc>
          <w:tcPr>
            <w:tcW w:w="900" w:type="dxa"/>
            <w:shd w:val="clear" w:color="auto" w:fill="FFFFFF"/>
            <w:tcMar>
              <w:top w:w="80" w:type="dxa"/>
              <w:left w:w="120" w:type="dxa"/>
              <w:bottom w:w="80" w:type="dxa"/>
              <w:right w:w="80" w:type="dxa"/>
            </w:tcMar>
          </w:tcPr>
          <w:p w14:paraId="4FDDD835" w14:textId="77777777" w:rsidR="00ED0799" w:rsidRDefault="00000000">
            <w:r>
              <w:rPr>
                <w:sz w:val="20"/>
                <w:szCs w:val="20"/>
              </w:rPr>
              <w:t>30%</w:t>
            </w:r>
          </w:p>
        </w:tc>
        <w:tc>
          <w:tcPr>
            <w:tcW w:w="5600" w:type="dxa"/>
            <w:shd w:val="clear" w:color="auto" w:fill="FFFFFF"/>
            <w:tcMar>
              <w:top w:w="80" w:type="dxa"/>
              <w:left w:w="120" w:type="dxa"/>
              <w:bottom w:w="80" w:type="dxa"/>
              <w:right w:w="80" w:type="dxa"/>
            </w:tcMar>
          </w:tcPr>
          <w:p w14:paraId="0CBC554E" w14:textId="77777777" w:rsidR="00ED0799" w:rsidRPr="00090DFF" w:rsidRDefault="00000000">
            <w:pPr>
              <w:rPr>
                <w:lang w:val="en-US"/>
              </w:rPr>
            </w:pPr>
            <w:r w:rsidRPr="00090DFF">
              <w:rPr>
                <w:sz w:val="20"/>
                <w:szCs w:val="20"/>
                <w:lang w:val="en-US"/>
              </w:rPr>
              <w:t>Fraction of pc6 postcodes within this pc4 zone showing maximum consumption congestion (color code 3). Local confirmation that area-level stress is real at postcode grain.</w:t>
            </w:r>
          </w:p>
        </w:tc>
      </w:tr>
      <w:tr w:rsidR="00ED0799" w14:paraId="544D347D" w14:textId="77777777">
        <w:tc>
          <w:tcPr>
            <w:tcW w:w="2500" w:type="dxa"/>
            <w:shd w:val="clear" w:color="auto" w:fill="F3F4F6"/>
            <w:tcMar>
              <w:top w:w="80" w:type="dxa"/>
              <w:left w:w="120" w:type="dxa"/>
              <w:bottom w:w="80" w:type="dxa"/>
              <w:right w:w="80" w:type="dxa"/>
            </w:tcMar>
          </w:tcPr>
          <w:p w14:paraId="06EC7627" w14:textId="77777777" w:rsidR="00ED0799" w:rsidRDefault="00000000">
            <w:proofErr w:type="gramStart"/>
            <w:r>
              <w:rPr>
                <w:color w:val="1B2A4A"/>
                <w:sz w:val="20"/>
                <w:szCs w:val="20"/>
              </w:rPr>
              <w:t>pc</w:t>
            </w:r>
            <w:proofErr w:type="gramEnd"/>
            <w:r>
              <w:rPr>
                <w:color w:val="1B2A4A"/>
                <w:sz w:val="20"/>
                <w:szCs w:val="20"/>
              </w:rPr>
              <w:t>6_count</w:t>
            </w:r>
          </w:p>
        </w:tc>
        <w:tc>
          <w:tcPr>
            <w:tcW w:w="900" w:type="dxa"/>
            <w:shd w:val="clear" w:color="auto" w:fill="FFFFFF"/>
            <w:tcMar>
              <w:top w:w="80" w:type="dxa"/>
              <w:left w:w="120" w:type="dxa"/>
              <w:bottom w:w="80" w:type="dxa"/>
              <w:right w:w="80" w:type="dxa"/>
            </w:tcMar>
          </w:tcPr>
          <w:p w14:paraId="387D6C58" w14:textId="77777777" w:rsidR="00ED0799" w:rsidRDefault="00000000">
            <w:r>
              <w:rPr>
                <w:sz w:val="20"/>
                <w:szCs w:val="20"/>
              </w:rPr>
              <w:t>25%</w:t>
            </w:r>
          </w:p>
        </w:tc>
        <w:tc>
          <w:tcPr>
            <w:tcW w:w="5600" w:type="dxa"/>
            <w:shd w:val="clear" w:color="auto" w:fill="FFFFFF"/>
            <w:tcMar>
              <w:top w:w="80" w:type="dxa"/>
              <w:left w:w="120" w:type="dxa"/>
              <w:bottom w:w="80" w:type="dxa"/>
              <w:right w:w="80" w:type="dxa"/>
            </w:tcMar>
          </w:tcPr>
          <w:p w14:paraId="3EB22BF5" w14:textId="77777777" w:rsidR="00ED0799" w:rsidRDefault="00000000">
            <w:r w:rsidRPr="00090DFF">
              <w:rPr>
                <w:sz w:val="20"/>
                <w:szCs w:val="20"/>
                <w:lang w:val="en-US"/>
              </w:rPr>
              <w:t xml:space="preserve">Number of 6-digit postcodes in the zone. Proxy for geographic density of industrial/commercial activity. </w:t>
            </w:r>
            <w:r>
              <w:rPr>
                <w:sz w:val="20"/>
                <w:szCs w:val="20"/>
              </w:rPr>
              <w:t xml:space="preserve">More </w:t>
            </w:r>
            <w:proofErr w:type="spellStart"/>
            <w:r>
              <w:rPr>
                <w:sz w:val="20"/>
                <w:szCs w:val="20"/>
              </w:rPr>
              <w:t>postcodes</w:t>
            </w:r>
            <w:proofErr w:type="spellEnd"/>
            <w:r>
              <w:rPr>
                <w:sz w:val="20"/>
                <w:szCs w:val="20"/>
              </w:rPr>
              <w:t xml:space="preserve"> = </w:t>
            </w:r>
            <w:proofErr w:type="spellStart"/>
            <w:r>
              <w:rPr>
                <w:sz w:val="20"/>
                <w:szCs w:val="20"/>
              </w:rPr>
              <w:t>larger</w:t>
            </w:r>
            <w:proofErr w:type="spellEnd"/>
            <w:r>
              <w:rPr>
                <w:sz w:val="20"/>
                <w:szCs w:val="20"/>
              </w:rPr>
              <w:t xml:space="preserve"> </w:t>
            </w:r>
            <w:proofErr w:type="spellStart"/>
            <w:r>
              <w:rPr>
                <w:sz w:val="20"/>
                <w:szCs w:val="20"/>
              </w:rPr>
              <w:t>potential</w:t>
            </w:r>
            <w:proofErr w:type="spellEnd"/>
            <w:r>
              <w:rPr>
                <w:sz w:val="20"/>
                <w:szCs w:val="20"/>
              </w:rPr>
              <w:t xml:space="preserve"> client pool.</w:t>
            </w:r>
          </w:p>
        </w:tc>
      </w:tr>
    </w:tbl>
    <w:p w14:paraId="30E37B20" w14:textId="77777777" w:rsidR="00ED0799" w:rsidRDefault="00ED0799">
      <w:pPr>
        <w:spacing w:before="160"/>
      </w:pPr>
    </w:p>
    <w:p w14:paraId="21F73AB1" w14:textId="77777777" w:rsidR="00ED0799" w:rsidRPr="00090DFF" w:rsidRDefault="00000000">
      <w:pPr>
        <w:spacing w:before="80" w:after="80"/>
        <w:jc w:val="both"/>
        <w:rPr>
          <w:lang w:val="en-US"/>
        </w:rPr>
      </w:pPr>
      <w:r w:rsidRPr="00090DFF">
        <w:rPr>
          <w:lang w:val="en-US"/>
        </w:rPr>
        <w:t xml:space="preserve">Each component is min-max </w:t>
      </w:r>
      <w:proofErr w:type="spellStart"/>
      <w:r w:rsidRPr="00090DFF">
        <w:rPr>
          <w:lang w:val="en-US"/>
        </w:rPr>
        <w:t>normalised</w:t>
      </w:r>
      <w:proofErr w:type="spellEnd"/>
      <w:r w:rsidRPr="00090DFF">
        <w:rPr>
          <w:lang w:val="en-US"/>
        </w:rPr>
        <w:t xml:space="preserve"> within the set of zones in the </w:t>
      </w:r>
      <w:proofErr w:type="gramStart"/>
      <w:r w:rsidRPr="00090DFF">
        <w:rPr>
          <w:lang w:val="en-US"/>
        </w:rPr>
        <w:t>top-10</w:t>
      </w:r>
      <w:proofErr w:type="gramEnd"/>
      <w:r w:rsidRPr="00090DFF">
        <w:rPr>
          <w:lang w:val="en-US"/>
        </w:rPr>
        <w:t xml:space="preserve"> areas before </w:t>
      </w:r>
      <w:proofErr w:type="gramStart"/>
      <w:r w:rsidRPr="00090DFF">
        <w:rPr>
          <w:lang w:val="en-US"/>
        </w:rPr>
        <w:t>weighting</w:t>
      </w:r>
      <w:proofErr w:type="gramEnd"/>
      <w:r w:rsidRPr="00090DFF">
        <w:rPr>
          <w:lang w:val="en-US"/>
        </w:rPr>
        <w:t>. This ensures density and congestion contribute proportionally. A zone with 5 postcodes but all red scores high on local confirmation despite low density.</w:t>
      </w:r>
    </w:p>
    <w:p w14:paraId="24935764" w14:textId="77777777" w:rsidR="00ED0799" w:rsidRPr="00090DFF" w:rsidRDefault="00000000" w:rsidP="00803D5E">
      <w:pPr>
        <w:pStyle w:val="Titre1"/>
        <w:pBdr>
          <w:bottom w:val="single" w:sz="8" w:space="19" w:color="1D4ED8"/>
        </w:pBdr>
        <w:rPr>
          <w:lang w:val="en-US"/>
        </w:rPr>
      </w:pPr>
      <w:r w:rsidRPr="00090DFF">
        <w:rPr>
          <w:lang w:val="en-US"/>
        </w:rPr>
        <w:br w:type="page"/>
      </w:r>
    </w:p>
    <w:p w14:paraId="438C6EEB" w14:textId="77777777" w:rsidR="00ED0799" w:rsidRPr="00803D5E" w:rsidRDefault="00000000" w:rsidP="00803D5E">
      <w:pPr>
        <w:pStyle w:val="Titre1"/>
        <w:pBdr>
          <w:bottom w:val="single" w:sz="8" w:space="19" w:color="1D4ED8"/>
        </w:pBdr>
        <w:spacing w:after="180"/>
        <w:rPr>
          <w:lang w:val="en-US"/>
        </w:rPr>
      </w:pPr>
      <w:r w:rsidRPr="00090DFF">
        <w:rPr>
          <w:lang w:val="en-US"/>
        </w:rPr>
        <w:lastRenderedPageBreak/>
        <w:t>6.  Results — What the Pipeline Produced</w:t>
      </w:r>
    </w:p>
    <w:p w14:paraId="7D88142B" w14:textId="77777777" w:rsidR="00ED0799" w:rsidRPr="00090DFF" w:rsidRDefault="00000000">
      <w:pPr>
        <w:pStyle w:val="Titre2"/>
        <w:spacing w:before="340" w:after="120"/>
        <w:rPr>
          <w:lang w:val="en-US"/>
        </w:rPr>
      </w:pPr>
      <w:proofErr w:type="gramStart"/>
      <w:r w:rsidRPr="00090DFF">
        <w:rPr>
          <w:lang w:val="en-US"/>
        </w:rPr>
        <w:t>6.1  Top</w:t>
      </w:r>
      <w:proofErr w:type="gramEnd"/>
      <w:r w:rsidRPr="00090DFF">
        <w:rPr>
          <w:lang w:val="en-US"/>
        </w:rPr>
        <w:t xml:space="preserve"> 10 Supply Areas (Tier 1 — Priority)</w:t>
      </w:r>
    </w:p>
    <w:p w14:paraId="687ABDEA" w14:textId="77777777" w:rsidR="00ED0799" w:rsidRPr="00090DFF" w:rsidRDefault="00000000">
      <w:pPr>
        <w:spacing w:before="80" w:after="80"/>
        <w:jc w:val="both"/>
        <w:rPr>
          <w:lang w:val="en-US"/>
        </w:rPr>
      </w:pPr>
      <w:r w:rsidRPr="00090DFF">
        <w:rPr>
          <w:lang w:val="en-US"/>
        </w:rPr>
        <w:t>After scoring and tier assignment, 61 supply areas qualified as Tier 1 — Priority. The top 10 by valorization score are listed below with their real output values:</w:t>
      </w:r>
    </w:p>
    <w:p w14:paraId="47D4A36F" w14:textId="77777777" w:rsidR="00ED0799" w:rsidRPr="00090DFF" w:rsidRDefault="00ED0799">
      <w:pPr>
        <w:spacing w:before="160"/>
        <w:rPr>
          <w:lang w:val="en-US"/>
        </w:rPr>
      </w:pPr>
    </w:p>
    <w:tbl>
      <w:tblPr>
        <w:tblStyle w:val="ab"/>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2700"/>
        <w:gridCol w:w="1100"/>
        <w:gridCol w:w="1100"/>
        <w:gridCol w:w="1200"/>
        <w:gridCol w:w="1400"/>
        <w:gridCol w:w="2000"/>
      </w:tblGrid>
      <w:tr w:rsidR="00ED0799" w14:paraId="4CF361A0" w14:textId="77777777">
        <w:tc>
          <w:tcPr>
            <w:tcW w:w="500" w:type="dxa"/>
            <w:shd w:val="clear" w:color="auto" w:fill="1B2A4A"/>
            <w:tcMar>
              <w:top w:w="80" w:type="dxa"/>
              <w:left w:w="120" w:type="dxa"/>
              <w:bottom w:w="80" w:type="dxa"/>
              <w:right w:w="80" w:type="dxa"/>
            </w:tcMar>
          </w:tcPr>
          <w:p w14:paraId="438EA29B" w14:textId="77777777" w:rsidR="00ED0799" w:rsidRDefault="00000000">
            <w:r>
              <w:rPr>
                <w:b/>
                <w:bCs/>
                <w:color w:val="FFFFFF"/>
                <w:sz w:val="19"/>
                <w:szCs w:val="19"/>
              </w:rPr>
              <w:t>Rank</w:t>
            </w:r>
          </w:p>
        </w:tc>
        <w:tc>
          <w:tcPr>
            <w:tcW w:w="2700" w:type="dxa"/>
            <w:shd w:val="clear" w:color="auto" w:fill="1B2A4A"/>
            <w:tcMar>
              <w:top w:w="80" w:type="dxa"/>
              <w:left w:w="120" w:type="dxa"/>
              <w:bottom w:w="80" w:type="dxa"/>
              <w:right w:w="80" w:type="dxa"/>
            </w:tcMar>
          </w:tcPr>
          <w:p w14:paraId="5200E083" w14:textId="77777777" w:rsidR="00ED0799" w:rsidRDefault="00000000">
            <w:proofErr w:type="spellStart"/>
            <w:r>
              <w:rPr>
                <w:b/>
                <w:bCs/>
                <w:color w:val="FFFFFF"/>
                <w:sz w:val="19"/>
                <w:szCs w:val="19"/>
              </w:rPr>
              <w:t>Supply</w:t>
            </w:r>
            <w:proofErr w:type="spellEnd"/>
            <w:r>
              <w:rPr>
                <w:b/>
                <w:bCs/>
                <w:color w:val="FFFFFF"/>
                <w:sz w:val="19"/>
                <w:szCs w:val="19"/>
              </w:rPr>
              <w:t xml:space="preserve"> area</w:t>
            </w:r>
          </w:p>
        </w:tc>
        <w:tc>
          <w:tcPr>
            <w:tcW w:w="1100" w:type="dxa"/>
            <w:shd w:val="clear" w:color="auto" w:fill="1B2A4A"/>
            <w:tcMar>
              <w:top w:w="80" w:type="dxa"/>
              <w:left w:w="120" w:type="dxa"/>
              <w:bottom w:w="80" w:type="dxa"/>
              <w:right w:w="80" w:type="dxa"/>
            </w:tcMar>
          </w:tcPr>
          <w:p w14:paraId="06B1D105" w14:textId="77777777" w:rsidR="00ED0799" w:rsidRDefault="00000000">
            <w:r>
              <w:rPr>
                <w:b/>
                <w:bCs/>
                <w:color w:val="FFFFFF"/>
                <w:sz w:val="19"/>
                <w:szCs w:val="19"/>
              </w:rPr>
              <w:t>DSO</w:t>
            </w:r>
          </w:p>
        </w:tc>
        <w:tc>
          <w:tcPr>
            <w:tcW w:w="1100" w:type="dxa"/>
            <w:shd w:val="clear" w:color="auto" w:fill="1B2A4A"/>
            <w:tcMar>
              <w:top w:w="80" w:type="dxa"/>
              <w:left w:w="120" w:type="dxa"/>
              <w:bottom w:w="80" w:type="dxa"/>
              <w:right w:w="80" w:type="dxa"/>
            </w:tcMar>
          </w:tcPr>
          <w:p w14:paraId="6EAC4E9B" w14:textId="77777777" w:rsidR="00ED0799" w:rsidRDefault="00000000">
            <w:r>
              <w:rPr>
                <w:b/>
                <w:bCs/>
                <w:color w:val="FFFFFF"/>
                <w:sz w:val="19"/>
                <w:szCs w:val="19"/>
              </w:rPr>
              <w:t xml:space="preserve">Val. </w:t>
            </w:r>
            <w:proofErr w:type="gramStart"/>
            <w:r>
              <w:rPr>
                <w:b/>
                <w:bCs/>
                <w:color w:val="FFFFFF"/>
                <w:sz w:val="19"/>
                <w:szCs w:val="19"/>
              </w:rPr>
              <w:t>score</w:t>
            </w:r>
            <w:proofErr w:type="gramEnd"/>
          </w:p>
        </w:tc>
        <w:tc>
          <w:tcPr>
            <w:tcW w:w="1200" w:type="dxa"/>
            <w:shd w:val="clear" w:color="auto" w:fill="1B2A4A"/>
            <w:tcMar>
              <w:top w:w="80" w:type="dxa"/>
              <w:left w:w="120" w:type="dxa"/>
              <w:bottom w:w="80" w:type="dxa"/>
              <w:right w:w="80" w:type="dxa"/>
            </w:tcMar>
          </w:tcPr>
          <w:p w14:paraId="63508D70" w14:textId="77777777" w:rsidR="00ED0799" w:rsidRDefault="00000000">
            <w:proofErr w:type="spellStart"/>
            <w:r>
              <w:rPr>
                <w:b/>
                <w:bCs/>
                <w:color w:val="FFFFFF"/>
                <w:sz w:val="19"/>
                <w:szCs w:val="19"/>
              </w:rPr>
              <w:t>Postcodes</w:t>
            </w:r>
            <w:proofErr w:type="spellEnd"/>
          </w:p>
        </w:tc>
        <w:tc>
          <w:tcPr>
            <w:tcW w:w="1400" w:type="dxa"/>
            <w:shd w:val="clear" w:color="auto" w:fill="1B2A4A"/>
            <w:tcMar>
              <w:top w:w="80" w:type="dxa"/>
              <w:left w:w="120" w:type="dxa"/>
              <w:bottom w:w="80" w:type="dxa"/>
              <w:right w:w="80" w:type="dxa"/>
            </w:tcMar>
          </w:tcPr>
          <w:p w14:paraId="244EE8B7" w14:textId="77777777" w:rsidR="00ED0799" w:rsidRDefault="00000000">
            <w:r>
              <w:rPr>
                <w:b/>
                <w:bCs/>
                <w:color w:val="FFFFFF"/>
                <w:sz w:val="19"/>
                <w:szCs w:val="19"/>
              </w:rPr>
              <w:t>Total queue MW</w:t>
            </w:r>
          </w:p>
        </w:tc>
        <w:tc>
          <w:tcPr>
            <w:tcW w:w="2000" w:type="dxa"/>
            <w:shd w:val="clear" w:color="auto" w:fill="1B2A4A"/>
            <w:tcMar>
              <w:top w:w="80" w:type="dxa"/>
              <w:left w:w="120" w:type="dxa"/>
              <w:bottom w:w="80" w:type="dxa"/>
              <w:right w:w="80" w:type="dxa"/>
            </w:tcMar>
          </w:tcPr>
          <w:p w14:paraId="024284F5" w14:textId="77777777" w:rsidR="00ED0799" w:rsidRDefault="00000000">
            <w:r>
              <w:rPr>
                <w:b/>
                <w:bCs/>
                <w:color w:val="FFFFFF"/>
                <w:sz w:val="19"/>
                <w:szCs w:val="19"/>
              </w:rPr>
              <w:t xml:space="preserve">Mean </w:t>
            </w:r>
            <w:proofErr w:type="spellStart"/>
            <w:r>
              <w:rPr>
                <w:b/>
                <w:bCs/>
                <w:color w:val="FFFFFF"/>
                <w:sz w:val="19"/>
                <w:szCs w:val="19"/>
              </w:rPr>
              <w:t>severity</w:t>
            </w:r>
            <w:proofErr w:type="spellEnd"/>
          </w:p>
        </w:tc>
      </w:tr>
      <w:tr w:rsidR="00ED0799" w14:paraId="01B41AB6" w14:textId="77777777">
        <w:tc>
          <w:tcPr>
            <w:tcW w:w="500" w:type="dxa"/>
            <w:shd w:val="clear" w:color="auto" w:fill="F3F4F6"/>
            <w:tcMar>
              <w:top w:w="80" w:type="dxa"/>
              <w:left w:w="120" w:type="dxa"/>
              <w:bottom w:w="80" w:type="dxa"/>
              <w:right w:w="80" w:type="dxa"/>
            </w:tcMar>
          </w:tcPr>
          <w:p w14:paraId="2FF520ED" w14:textId="77777777" w:rsidR="00ED0799" w:rsidRDefault="00000000">
            <w:r>
              <w:rPr>
                <w:color w:val="1B2A4A"/>
                <w:sz w:val="20"/>
                <w:szCs w:val="20"/>
              </w:rPr>
              <w:t>1</w:t>
            </w:r>
          </w:p>
        </w:tc>
        <w:tc>
          <w:tcPr>
            <w:tcW w:w="2700" w:type="dxa"/>
            <w:shd w:val="clear" w:color="auto" w:fill="FFFFFF"/>
            <w:tcMar>
              <w:top w:w="80" w:type="dxa"/>
              <w:left w:w="120" w:type="dxa"/>
              <w:bottom w:w="80" w:type="dxa"/>
              <w:right w:w="80" w:type="dxa"/>
            </w:tcMar>
          </w:tcPr>
          <w:p w14:paraId="69FD00DB" w14:textId="77777777" w:rsidR="00ED0799" w:rsidRDefault="00000000">
            <w:r>
              <w:rPr>
                <w:sz w:val="20"/>
                <w:szCs w:val="20"/>
              </w:rPr>
              <w:t>OS WEESP 10-9i</w:t>
            </w:r>
          </w:p>
        </w:tc>
        <w:tc>
          <w:tcPr>
            <w:tcW w:w="1100" w:type="dxa"/>
            <w:shd w:val="clear" w:color="auto" w:fill="FFFFFF"/>
            <w:tcMar>
              <w:top w:w="80" w:type="dxa"/>
              <w:left w:w="120" w:type="dxa"/>
              <w:bottom w:w="80" w:type="dxa"/>
              <w:right w:w="80" w:type="dxa"/>
            </w:tcMar>
          </w:tcPr>
          <w:p w14:paraId="2A16CCD1" w14:textId="77777777" w:rsidR="00ED0799" w:rsidRDefault="00000000">
            <w:r>
              <w:rPr>
                <w:sz w:val="20"/>
                <w:szCs w:val="20"/>
              </w:rPr>
              <w:t>Liander</w:t>
            </w:r>
          </w:p>
        </w:tc>
        <w:tc>
          <w:tcPr>
            <w:tcW w:w="1100" w:type="dxa"/>
            <w:shd w:val="clear" w:color="auto" w:fill="FFFFFF"/>
            <w:tcMar>
              <w:top w:w="80" w:type="dxa"/>
              <w:left w:w="120" w:type="dxa"/>
              <w:bottom w:w="80" w:type="dxa"/>
              <w:right w:w="80" w:type="dxa"/>
            </w:tcMar>
          </w:tcPr>
          <w:p w14:paraId="47BC400C" w14:textId="77777777" w:rsidR="00ED0799" w:rsidRDefault="00000000">
            <w:r>
              <w:rPr>
                <w:sz w:val="20"/>
                <w:szCs w:val="20"/>
              </w:rPr>
              <w:t>0.5688</w:t>
            </w:r>
          </w:p>
        </w:tc>
        <w:tc>
          <w:tcPr>
            <w:tcW w:w="1200" w:type="dxa"/>
            <w:shd w:val="clear" w:color="auto" w:fill="FFFFFF"/>
            <w:tcMar>
              <w:top w:w="80" w:type="dxa"/>
              <w:left w:w="120" w:type="dxa"/>
              <w:bottom w:w="80" w:type="dxa"/>
              <w:right w:w="80" w:type="dxa"/>
            </w:tcMar>
          </w:tcPr>
          <w:p w14:paraId="1BF1E933" w14:textId="77777777" w:rsidR="00ED0799" w:rsidRDefault="00000000">
            <w:r>
              <w:rPr>
                <w:sz w:val="20"/>
                <w:szCs w:val="20"/>
              </w:rPr>
              <w:t>182</w:t>
            </w:r>
          </w:p>
        </w:tc>
        <w:tc>
          <w:tcPr>
            <w:tcW w:w="1400" w:type="dxa"/>
            <w:shd w:val="clear" w:color="auto" w:fill="FFFFFF"/>
            <w:tcMar>
              <w:top w:w="80" w:type="dxa"/>
              <w:left w:w="120" w:type="dxa"/>
              <w:bottom w:w="80" w:type="dxa"/>
              <w:right w:w="80" w:type="dxa"/>
            </w:tcMar>
          </w:tcPr>
          <w:p w14:paraId="2A8BFF07" w14:textId="77777777" w:rsidR="00ED0799" w:rsidRDefault="00000000">
            <w:r>
              <w:rPr>
                <w:sz w:val="20"/>
                <w:szCs w:val="20"/>
              </w:rPr>
              <w:t>— (NaN)</w:t>
            </w:r>
          </w:p>
        </w:tc>
        <w:tc>
          <w:tcPr>
            <w:tcW w:w="2000" w:type="dxa"/>
            <w:shd w:val="clear" w:color="auto" w:fill="FFFFFF"/>
            <w:tcMar>
              <w:top w:w="80" w:type="dxa"/>
              <w:left w:w="120" w:type="dxa"/>
              <w:bottom w:w="80" w:type="dxa"/>
              <w:right w:w="80" w:type="dxa"/>
            </w:tcMar>
          </w:tcPr>
          <w:p w14:paraId="57C37D8B" w14:textId="77777777" w:rsidR="00ED0799" w:rsidRDefault="00000000">
            <w:r>
              <w:rPr>
                <w:sz w:val="20"/>
                <w:szCs w:val="20"/>
              </w:rPr>
              <w:t xml:space="preserve">3.00 (all </w:t>
            </w:r>
            <w:proofErr w:type="spellStart"/>
            <w:r>
              <w:rPr>
                <w:sz w:val="20"/>
                <w:szCs w:val="20"/>
              </w:rPr>
              <w:t>red</w:t>
            </w:r>
            <w:proofErr w:type="spellEnd"/>
            <w:r>
              <w:rPr>
                <w:sz w:val="20"/>
                <w:szCs w:val="20"/>
              </w:rPr>
              <w:t>)</w:t>
            </w:r>
          </w:p>
        </w:tc>
      </w:tr>
      <w:tr w:rsidR="00ED0799" w14:paraId="5E40E5AB" w14:textId="77777777">
        <w:tc>
          <w:tcPr>
            <w:tcW w:w="500" w:type="dxa"/>
            <w:shd w:val="clear" w:color="auto" w:fill="F3F4F6"/>
            <w:tcMar>
              <w:top w:w="80" w:type="dxa"/>
              <w:left w:w="120" w:type="dxa"/>
              <w:bottom w:w="80" w:type="dxa"/>
              <w:right w:w="80" w:type="dxa"/>
            </w:tcMar>
          </w:tcPr>
          <w:p w14:paraId="75716A17" w14:textId="77777777" w:rsidR="00ED0799" w:rsidRDefault="00000000">
            <w:r>
              <w:rPr>
                <w:color w:val="1B2A4A"/>
                <w:sz w:val="20"/>
                <w:szCs w:val="20"/>
              </w:rPr>
              <w:t>2</w:t>
            </w:r>
          </w:p>
        </w:tc>
        <w:tc>
          <w:tcPr>
            <w:tcW w:w="2700" w:type="dxa"/>
            <w:shd w:val="clear" w:color="auto" w:fill="FFFFFF"/>
            <w:tcMar>
              <w:top w:w="80" w:type="dxa"/>
              <w:left w:w="120" w:type="dxa"/>
              <w:bottom w:w="80" w:type="dxa"/>
              <w:right w:w="80" w:type="dxa"/>
            </w:tcMar>
          </w:tcPr>
          <w:p w14:paraId="1AFFFA7B" w14:textId="77777777" w:rsidR="00ED0799" w:rsidRDefault="00000000">
            <w:proofErr w:type="spellStart"/>
            <w:r>
              <w:rPr>
                <w:sz w:val="20"/>
                <w:szCs w:val="20"/>
              </w:rPr>
              <w:t>Medemblik</w:t>
            </w:r>
            <w:proofErr w:type="spellEnd"/>
            <w:r>
              <w:rPr>
                <w:sz w:val="20"/>
                <w:szCs w:val="20"/>
              </w:rPr>
              <w:t xml:space="preserve"> </w:t>
            </w:r>
            <w:proofErr w:type="spellStart"/>
            <w:r>
              <w:rPr>
                <w:sz w:val="20"/>
                <w:szCs w:val="20"/>
              </w:rPr>
              <w:t>Transformator</w:t>
            </w:r>
            <w:proofErr w:type="spellEnd"/>
            <w:r>
              <w:rPr>
                <w:sz w:val="20"/>
                <w:szCs w:val="20"/>
              </w:rPr>
              <w:t xml:space="preserve"> 1</w:t>
            </w:r>
          </w:p>
        </w:tc>
        <w:tc>
          <w:tcPr>
            <w:tcW w:w="1100" w:type="dxa"/>
            <w:shd w:val="clear" w:color="auto" w:fill="FFFFFF"/>
            <w:tcMar>
              <w:top w:w="80" w:type="dxa"/>
              <w:left w:w="120" w:type="dxa"/>
              <w:bottom w:w="80" w:type="dxa"/>
              <w:right w:w="80" w:type="dxa"/>
            </w:tcMar>
          </w:tcPr>
          <w:p w14:paraId="6939107B" w14:textId="77777777" w:rsidR="00ED0799" w:rsidRDefault="00000000">
            <w:r>
              <w:rPr>
                <w:sz w:val="20"/>
                <w:szCs w:val="20"/>
              </w:rPr>
              <w:t>Liander</w:t>
            </w:r>
          </w:p>
        </w:tc>
        <w:tc>
          <w:tcPr>
            <w:tcW w:w="1100" w:type="dxa"/>
            <w:shd w:val="clear" w:color="auto" w:fill="FFFFFF"/>
            <w:tcMar>
              <w:top w:w="80" w:type="dxa"/>
              <w:left w:w="120" w:type="dxa"/>
              <w:bottom w:w="80" w:type="dxa"/>
              <w:right w:w="80" w:type="dxa"/>
            </w:tcMar>
          </w:tcPr>
          <w:p w14:paraId="4D3A29AE" w14:textId="77777777" w:rsidR="00ED0799" w:rsidRDefault="00000000">
            <w:r>
              <w:rPr>
                <w:sz w:val="20"/>
                <w:szCs w:val="20"/>
              </w:rPr>
              <w:t>0.4702</w:t>
            </w:r>
          </w:p>
        </w:tc>
        <w:tc>
          <w:tcPr>
            <w:tcW w:w="1200" w:type="dxa"/>
            <w:shd w:val="clear" w:color="auto" w:fill="FFFFFF"/>
            <w:tcMar>
              <w:top w:w="80" w:type="dxa"/>
              <w:left w:w="120" w:type="dxa"/>
              <w:bottom w:w="80" w:type="dxa"/>
              <w:right w:w="80" w:type="dxa"/>
            </w:tcMar>
          </w:tcPr>
          <w:p w14:paraId="4B5DE0BC" w14:textId="77777777" w:rsidR="00ED0799" w:rsidRDefault="00000000">
            <w:r>
              <w:rPr>
                <w:sz w:val="20"/>
                <w:szCs w:val="20"/>
              </w:rPr>
              <w:t>7</w:t>
            </w:r>
          </w:p>
        </w:tc>
        <w:tc>
          <w:tcPr>
            <w:tcW w:w="1400" w:type="dxa"/>
            <w:shd w:val="clear" w:color="auto" w:fill="FFFFFF"/>
            <w:tcMar>
              <w:top w:w="80" w:type="dxa"/>
              <w:left w:w="120" w:type="dxa"/>
              <w:bottom w:w="80" w:type="dxa"/>
              <w:right w:w="80" w:type="dxa"/>
            </w:tcMar>
          </w:tcPr>
          <w:p w14:paraId="6B83750B" w14:textId="77777777" w:rsidR="00ED0799" w:rsidRDefault="00000000">
            <w:r>
              <w:rPr>
                <w:sz w:val="20"/>
                <w:szCs w:val="20"/>
              </w:rPr>
              <w:t>— (NaN)</w:t>
            </w:r>
          </w:p>
        </w:tc>
        <w:tc>
          <w:tcPr>
            <w:tcW w:w="2000" w:type="dxa"/>
            <w:shd w:val="clear" w:color="auto" w:fill="FFFFFF"/>
            <w:tcMar>
              <w:top w:w="80" w:type="dxa"/>
              <w:left w:w="120" w:type="dxa"/>
              <w:bottom w:w="80" w:type="dxa"/>
              <w:right w:w="80" w:type="dxa"/>
            </w:tcMar>
          </w:tcPr>
          <w:p w14:paraId="2D2E24A7" w14:textId="77777777" w:rsidR="00ED0799" w:rsidRDefault="00000000">
            <w:r>
              <w:rPr>
                <w:sz w:val="20"/>
                <w:szCs w:val="20"/>
              </w:rPr>
              <w:t>5.00 (</w:t>
            </w:r>
            <w:proofErr w:type="spellStart"/>
            <w:r>
              <w:rPr>
                <w:sz w:val="20"/>
                <w:szCs w:val="20"/>
              </w:rPr>
              <w:t>red+orange</w:t>
            </w:r>
            <w:proofErr w:type="spellEnd"/>
            <w:r>
              <w:rPr>
                <w:sz w:val="20"/>
                <w:szCs w:val="20"/>
              </w:rPr>
              <w:t>)</w:t>
            </w:r>
          </w:p>
        </w:tc>
      </w:tr>
      <w:tr w:rsidR="00ED0799" w14:paraId="3CE3A86F" w14:textId="77777777">
        <w:tc>
          <w:tcPr>
            <w:tcW w:w="500" w:type="dxa"/>
            <w:shd w:val="clear" w:color="auto" w:fill="F3F4F6"/>
            <w:tcMar>
              <w:top w:w="80" w:type="dxa"/>
              <w:left w:w="120" w:type="dxa"/>
              <w:bottom w:w="80" w:type="dxa"/>
              <w:right w:w="80" w:type="dxa"/>
            </w:tcMar>
          </w:tcPr>
          <w:p w14:paraId="7AB7CA80" w14:textId="77777777" w:rsidR="00ED0799" w:rsidRDefault="00000000">
            <w:r>
              <w:rPr>
                <w:color w:val="1B2A4A"/>
                <w:sz w:val="20"/>
                <w:szCs w:val="20"/>
              </w:rPr>
              <w:t>3</w:t>
            </w:r>
          </w:p>
        </w:tc>
        <w:tc>
          <w:tcPr>
            <w:tcW w:w="2700" w:type="dxa"/>
            <w:shd w:val="clear" w:color="auto" w:fill="FFFFFF"/>
            <w:tcMar>
              <w:top w:w="80" w:type="dxa"/>
              <w:left w:w="120" w:type="dxa"/>
              <w:bottom w:w="80" w:type="dxa"/>
              <w:right w:w="80" w:type="dxa"/>
            </w:tcMar>
          </w:tcPr>
          <w:p w14:paraId="77E09A97" w14:textId="77777777" w:rsidR="00ED0799" w:rsidRDefault="00000000">
            <w:r>
              <w:rPr>
                <w:sz w:val="20"/>
                <w:szCs w:val="20"/>
              </w:rPr>
              <w:t>OS ULFT 20-3i</w:t>
            </w:r>
          </w:p>
        </w:tc>
        <w:tc>
          <w:tcPr>
            <w:tcW w:w="1100" w:type="dxa"/>
            <w:shd w:val="clear" w:color="auto" w:fill="FFFFFF"/>
            <w:tcMar>
              <w:top w:w="80" w:type="dxa"/>
              <w:left w:w="120" w:type="dxa"/>
              <w:bottom w:w="80" w:type="dxa"/>
              <w:right w:w="80" w:type="dxa"/>
            </w:tcMar>
          </w:tcPr>
          <w:p w14:paraId="7E978A10" w14:textId="77777777" w:rsidR="00ED0799" w:rsidRDefault="00000000">
            <w:r>
              <w:rPr>
                <w:sz w:val="20"/>
                <w:szCs w:val="20"/>
              </w:rPr>
              <w:t>Liander</w:t>
            </w:r>
          </w:p>
        </w:tc>
        <w:tc>
          <w:tcPr>
            <w:tcW w:w="1100" w:type="dxa"/>
            <w:shd w:val="clear" w:color="auto" w:fill="FFFFFF"/>
            <w:tcMar>
              <w:top w:w="80" w:type="dxa"/>
              <w:left w:w="120" w:type="dxa"/>
              <w:bottom w:w="80" w:type="dxa"/>
              <w:right w:w="80" w:type="dxa"/>
            </w:tcMar>
          </w:tcPr>
          <w:p w14:paraId="169887B8" w14:textId="77777777" w:rsidR="00ED0799" w:rsidRDefault="00000000">
            <w:r>
              <w:rPr>
                <w:sz w:val="20"/>
                <w:szCs w:val="20"/>
              </w:rPr>
              <w:t>0.2679</w:t>
            </w:r>
          </w:p>
        </w:tc>
        <w:tc>
          <w:tcPr>
            <w:tcW w:w="1200" w:type="dxa"/>
            <w:shd w:val="clear" w:color="auto" w:fill="FFFFFF"/>
            <w:tcMar>
              <w:top w:w="80" w:type="dxa"/>
              <w:left w:w="120" w:type="dxa"/>
              <w:bottom w:w="80" w:type="dxa"/>
              <w:right w:w="80" w:type="dxa"/>
            </w:tcMar>
          </w:tcPr>
          <w:p w14:paraId="749B53B7" w14:textId="77777777" w:rsidR="00ED0799" w:rsidRDefault="00000000">
            <w:r>
              <w:rPr>
                <w:sz w:val="20"/>
                <w:szCs w:val="20"/>
              </w:rPr>
              <w:t>240</w:t>
            </w:r>
          </w:p>
        </w:tc>
        <w:tc>
          <w:tcPr>
            <w:tcW w:w="1400" w:type="dxa"/>
            <w:shd w:val="clear" w:color="auto" w:fill="FFFFFF"/>
            <w:tcMar>
              <w:top w:w="80" w:type="dxa"/>
              <w:left w:w="120" w:type="dxa"/>
              <w:bottom w:w="80" w:type="dxa"/>
              <w:right w:w="80" w:type="dxa"/>
            </w:tcMar>
          </w:tcPr>
          <w:p w14:paraId="05E78454" w14:textId="77777777" w:rsidR="00ED0799" w:rsidRDefault="00000000">
            <w:r>
              <w:rPr>
                <w:sz w:val="20"/>
                <w:szCs w:val="20"/>
              </w:rPr>
              <w:t>105.5 MW</w:t>
            </w:r>
          </w:p>
        </w:tc>
        <w:tc>
          <w:tcPr>
            <w:tcW w:w="2000" w:type="dxa"/>
            <w:shd w:val="clear" w:color="auto" w:fill="FFFFFF"/>
            <w:tcMar>
              <w:top w:w="80" w:type="dxa"/>
              <w:left w:w="120" w:type="dxa"/>
              <w:bottom w:w="80" w:type="dxa"/>
              <w:right w:w="80" w:type="dxa"/>
            </w:tcMar>
          </w:tcPr>
          <w:p w14:paraId="1DCC2CE9" w14:textId="77777777" w:rsidR="00ED0799" w:rsidRDefault="00000000">
            <w:r>
              <w:rPr>
                <w:sz w:val="20"/>
                <w:szCs w:val="20"/>
              </w:rPr>
              <w:t>2.13</w:t>
            </w:r>
          </w:p>
        </w:tc>
      </w:tr>
      <w:tr w:rsidR="00ED0799" w14:paraId="464F4D4E" w14:textId="77777777">
        <w:tc>
          <w:tcPr>
            <w:tcW w:w="500" w:type="dxa"/>
            <w:shd w:val="clear" w:color="auto" w:fill="F3F4F6"/>
            <w:tcMar>
              <w:top w:w="80" w:type="dxa"/>
              <w:left w:w="120" w:type="dxa"/>
              <w:bottom w:w="80" w:type="dxa"/>
              <w:right w:w="80" w:type="dxa"/>
            </w:tcMar>
          </w:tcPr>
          <w:p w14:paraId="04C1703C" w14:textId="77777777" w:rsidR="00ED0799" w:rsidRDefault="00000000">
            <w:r>
              <w:rPr>
                <w:color w:val="1B2A4A"/>
                <w:sz w:val="20"/>
                <w:szCs w:val="20"/>
              </w:rPr>
              <w:t>4</w:t>
            </w:r>
          </w:p>
        </w:tc>
        <w:tc>
          <w:tcPr>
            <w:tcW w:w="2700" w:type="dxa"/>
            <w:shd w:val="clear" w:color="auto" w:fill="FFFFFF"/>
            <w:tcMar>
              <w:top w:w="80" w:type="dxa"/>
              <w:left w:w="120" w:type="dxa"/>
              <w:bottom w:w="80" w:type="dxa"/>
              <w:right w:w="80" w:type="dxa"/>
            </w:tcMar>
          </w:tcPr>
          <w:p w14:paraId="0BFB7355" w14:textId="77777777" w:rsidR="00ED0799" w:rsidRDefault="00000000">
            <w:r>
              <w:rPr>
                <w:sz w:val="20"/>
                <w:szCs w:val="20"/>
              </w:rPr>
              <w:t xml:space="preserve">MZ </w:t>
            </w:r>
            <w:proofErr w:type="spellStart"/>
            <w:r>
              <w:rPr>
                <w:sz w:val="20"/>
                <w:szCs w:val="20"/>
              </w:rPr>
              <w:t>Maarheeze</w:t>
            </w:r>
            <w:proofErr w:type="spellEnd"/>
          </w:p>
        </w:tc>
        <w:tc>
          <w:tcPr>
            <w:tcW w:w="1100" w:type="dxa"/>
            <w:shd w:val="clear" w:color="auto" w:fill="FFFFFF"/>
            <w:tcMar>
              <w:top w:w="80" w:type="dxa"/>
              <w:left w:w="120" w:type="dxa"/>
              <w:bottom w:w="80" w:type="dxa"/>
              <w:right w:w="80" w:type="dxa"/>
            </w:tcMar>
          </w:tcPr>
          <w:p w14:paraId="48844CEF" w14:textId="77777777" w:rsidR="00ED0799" w:rsidRDefault="00000000">
            <w:proofErr w:type="spellStart"/>
            <w:r>
              <w:rPr>
                <w:sz w:val="20"/>
                <w:szCs w:val="20"/>
              </w:rPr>
              <w:t>Enexis</w:t>
            </w:r>
            <w:proofErr w:type="spellEnd"/>
          </w:p>
        </w:tc>
        <w:tc>
          <w:tcPr>
            <w:tcW w:w="1100" w:type="dxa"/>
            <w:shd w:val="clear" w:color="auto" w:fill="FFFFFF"/>
            <w:tcMar>
              <w:top w:w="80" w:type="dxa"/>
              <w:left w:w="120" w:type="dxa"/>
              <w:bottom w:w="80" w:type="dxa"/>
              <w:right w:w="80" w:type="dxa"/>
            </w:tcMar>
          </w:tcPr>
          <w:p w14:paraId="16884A7D" w14:textId="77777777" w:rsidR="00ED0799" w:rsidRDefault="00000000">
            <w:r>
              <w:rPr>
                <w:sz w:val="20"/>
                <w:szCs w:val="20"/>
              </w:rPr>
              <w:t>0.2351</w:t>
            </w:r>
          </w:p>
        </w:tc>
        <w:tc>
          <w:tcPr>
            <w:tcW w:w="1200" w:type="dxa"/>
            <w:shd w:val="clear" w:color="auto" w:fill="FFFFFF"/>
            <w:tcMar>
              <w:top w:w="80" w:type="dxa"/>
              <w:left w:w="120" w:type="dxa"/>
              <w:bottom w:w="80" w:type="dxa"/>
              <w:right w:w="80" w:type="dxa"/>
            </w:tcMar>
          </w:tcPr>
          <w:p w14:paraId="059E52D7" w14:textId="77777777" w:rsidR="00ED0799" w:rsidRDefault="00000000">
            <w:r>
              <w:rPr>
                <w:sz w:val="20"/>
                <w:szCs w:val="20"/>
              </w:rPr>
              <w:t>1,302</w:t>
            </w:r>
          </w:p>
        </w:tc>
        <w:tc>
          <w:tcPr>
            <w:tcW w:w="1400" w:type="dxa"/>
            <w:shd w:val="clear" w:color="auto" w:fill="FFFFFF"/>
            <w:tcMar>
              <w:top w:w="80" w:type="dxa"/>
              <w:left w:w="120" w:type="dxa"/>
              <w:bottom w:w="80" w:type="dxa"/>
              <w:right w:w="80" w:type="dxa"/>
            </w:tcMar>
          </w:tcPr>
          <w:p w14:paraId="25DCA2C7" w14:textId="77777777" w:rsidR="00ED0799" w:rsidRDefault="00000000">
            <w:r>
              <w:rPr>
                <w:sz w:val="20"/>
                <w:szCs w:val="20"/>
              </w:rPr>
              <w:t>188.6 MW</w:t>
            </w:r>
          </w:p>
        </w:tc>
        <w:tc>
          <w:tcPr>
            <w:tcW w:w="2000" w:type="dxa"/>
            <w:shd w:val="clear" w:color="auto" w:fill="FFFFFF"/>
            <w:tcMar>
              <w:top w:w="80" w:type="dxa"/>
              <w:left w:w="120" w:type="dxa"/>
              <w:bottom w:w="80" w:type="dxa"/>
              <w:right w:w="80" w:type="dxa"/>
            </w:tcMar>
          </w:tcPr>
          <w:p w14:paraId="1C5D6744" w14:textId="77777777" w:rsidR="00ED0799" w:rsidRDefault="00000000">
            <w:r>
              <w:rPr>
                <w:sz w:val="20"/>
                <w:szCs w:val="20"/>
              </w:rPr>
              <w:t>4.00 (all orange)</w:t>
            </w:r>
          </w:p>
        </w:tc>
      </w:tr>
      <w:tr w:rsidR="00ED0799" w14:paraId="48A5EF68" w14:textId="77777777">
        <w:tc>
          <w:tcPr>
            <w:tcW w:w="500" w:type="dxa"/>
            <w:shd w:val="clear" w:color="auto" w:fill="F3F4F6"/>
            <w:tcMar>
              <w:top w:w="80" w:type="dxa"/>
              <w:left w:w="120" w:type="dxa"/>
              <w:bottom w:w="80" w:type="dxa"/>
              <w:right w:w="80" w:type="dxa"/>
            </w:tcMar>
          </w:tcPr>
          <w:p w14:paraId="6B558C9D" w14:textId="77777777" w:rsidR="00ED0799" w:rsidRDefault="00000000">
            <w:r>
              <w:rPr>
                <w:color w:val="1B2A4A"/>
                <w:sz w:val="20"/>
                <w:szCs w:val="20"/>
              </w:rPr>
              <w:t>5</w:t>
            </w:r>
          </w:p>
        </w:tc>
        <w:tc>
          <w:tcPr>
            <w:tcW w:w="2700" w:type="dxa"/>
            <w:shd w:val="clear" w:color="auto" w:fill="FFFFFF"/>
            <w:tcMar>
              <w:top w:w="80" w:type="dxa"/>
              <w:left w:w="120" w:type="dxa"/>
              <w:bottom w:w="80" w:type="dxa"/>
              <w:right w:w="80" w:type="dxa"/>
            </w:tcMar>
          </w:tcPr>
          <w:p w14:paraId="4C0056B9" w14:textId="77777777" w:rsidR="00ED0799" w:rsidRDefault="00000000">
            <w:r>
              <w:rPr>
                <w:sz w:val="20"/>
                <w:szCs w:val="20"/>
              </w:rPr>
              <w:t xml:space="preserve">VENR </w:t>
            </w:r>
            <w:proofErr w:type="spellStart"/>
            <w:r>
              <w:rPr>
                <w:sz w:val="20"/>
                <w:szCs w:val="20"/>
              </w:rPr>
              <w:t>Venray</w:t>
            </w:r>
            <w:proofErr w:type="spellEnd"/>
          </w:p>
        </w:tc>
        <w:tc>
          <w:tcPr>
            <w:tcW w:w="1100" w:type="dxa"/>
            <w:shd w:val="clear" w:color="auto" w:fill="FFFFFF"/>
            <w:tcMar>
              <w:top w:w="80" w:type="dxa"/>
              <w:left w:w="120" w:type="dxa"/>
              <w:bottom w:w="80" w:type="dxa"/>
              <w:right w:w="80" w:type="dxa"/>
            </w:tcMar>
          </w:tcPr>
          <w:p w14:paraId="440BE26E" w14:textId="77777777" w:rsidR="00ED0799" w:rsidRDefault="00000000">
            <w:proofErr w:type="spellStart"/>
            <w:r>
              <w:rPr>
                <w:sz w:val="20"/>
                <w:szCs w:val="20"/>
              </w:rPr>
              <w:t>Enexis</w:t>
            </w:r>
            <w:proofErr w:type="spellEnd"/>
          </w:p>
        </w:tc>
        <w:tc>
          <w:tcPr>
            <w:tcW w:w="1100" w:type="dxa"/>
            <w:shd w:val="clear" w:color="auto" w:fill="FFFFFF"/>
            <w:tcMar>
              <w:top w:w="80" w:type="dxa"/>
              <w:left w:w="120" w:type="dxa"/>
              <w:bottom w:w="80" w:type="dxa"/>
              <w:right w:w="80" w:type="dxa"/>
            </w:tcMar>
          </w:tcPr>
          <w:p w14:paraId="16FA6D08" w14:textId="77777777" w:rsidR="00ED0799" w:rsidRDefault="00000000">
            <w:r>
              <w:rPr>
                <w:sz w:val="20"/>
                <w:szCs w:val="20"/>
              </w:rPr>
              <w:t>0.1870</w:t>
            </w:r>
          </w:p>
        </w:tc>
        <w:tc>
          <w:tcPr>
            <w:tcW w:w="1200" w:type="dxa"/>
            <w:shd w:val="clear" w:color="auto" w:fill="FFFFFF"/>
            <w:tcMar>
              <w:top w:w="80" w:type="dxa"/>
              <w:left w:w="120" w:type="dxa"/>
              <w:bottom w:w="80" w:type="dxa"/>
              <w:right w:w="80" w:type="dxa"/>
            </w:tcMar>
          </w:tcPr>
          <w:p w14:paraId="203581EF" w14:textId="77777777" w:rsidR="00ED0799" w:rsidRDefault="00000000">
            <w:r>
              <w:rPr>
                <w:sz w:val="20"/>
                <w:szCs w:val="20"/>
              </w:rPr>
              <w:t>1,906</w:t>
            </w:r>
          </w:p>
        </w:tc>
        <w:tc>
          <w:tcPr>
            <w:tcW w:w="1400" w:type="dxa"/>
            <w:shd w:val="clear" w:color="auto" w:fill="FFFFFF"/>
            <w:tcMar>
              <w:top w:w="80" w:type="dxa"/>
              <w:left w:w="120" w:type="dxa"/>
              <w:bottom w:w="80" w:type="dxa"/>
              <w:right w:w="80" w:type="dxa"/>
            </w:tcMar>
          </w:tcPr>
          <w:p w14:paraId="3FC65FE0" w14:textId="77777777" w:rsidR="00ED0799" w:rsidRDefault="00000000">
            <w:r>
              <w:rPr>
                <w:sz w:val="20"/>
                <w:szCs w:val="20"/>
              </w:rPr>
              <w:t>395.5 MW</w:t>
            </w:r>
          </w:p>
        </w:tc>
        <w:tc>
          <w:tcPr>
            <w:tcW w:w="2000" w:type="dxa"/>
            <w:shd w:val="clear" w:color="auto" w:fill="FFFFFF"/>
            <w:tcMar>
              <w:top w:w="80" w:type="dxa"/>
              <w:left w:w="120" w:type="dxa"/>
              <w:bottom w:w="80" w:type="dxa"/>
              <w:right w:w="80" w:type="dxa"/>
            </w:tcMar>
          </w:tcPr>
          <w:p w14:paraId="3858FB1A" w14:textId="77777777" w:rsidR="00ED0799" w:rsidRDefault="00000000">
            <w:r>
              <w:rPr>
                <w:sz w:val="20"/>
                <w:szCs w:val="20"/>
              </w:rPr>
              <w:t>5.26 (</w:t>
            </w:r>
            <w:proofErr w:type="spellStart"/>
            <w:r>
              <w:rPr>
                <w:sz w:val="20"/>
                <w:szCs w:val="20"/>
              </w:rPr>
              <w:t>mostly</w:t>
            </w:r>
            <w:proofErr w:type="spellEnd"/>
            <w:r>
              <w:rPr>
                <w:sz w:val="20"/>
                <w:szCs w:val="20"/>
              </w:rPr>
              <w:t xml:space="preserve"> </w:t>
            </w:r>
            <w:proofErr w:type="spellStart"/>
            <w:r>
              <w:rPr>
                <w:sz w:val="20"/>
                <w:szCs w:val="20"/>
              </w:rPr>
              <w:t>red</w:t>
            </w:r>
            <w:proofErr w:type="spellEnd"/>
            <w:r>
              <w:rPr>
                <w:sz w:val="20"/>
                <w:szCs w:val="20"/>
              </w:rPr>
              <w:t>)</w:t>
            </w:r>
          </w:p>
        </w:tc>
      </w:tr>
      <w:tr w:rsidR="00ED0799" w14:paraId="3B45AF4D" w14:textId="77777777">
        <w:tc>
          <w:tcPr>
            <w:tcW w:w="500" w:type="dxa"/>
            <w:shd w:val="clear" w:color="auto" w:fill="F3F4F6"/>
            <w:tcMar>
              <w:top w:w="80" w:type="dxa"/>
              <w:left w:w="120" w:type="dxa"/>
              <w:bottom w:w="80" w:type="dxa"/>
              <w:right w:w="80" w:type="dxa"/>
            </w:tcMar>
          </w:tcPr>
          <w:p w14:paraId="20DE5641" w14:textId="77777777" w:rsidR="00ED0799" w:rsidRDefault="00000000">
            <w:r>
              <w:rPr>
                <w:color w:val="1B2A4A"/>
                <w:sz w:val="20"/>
                <w:szCs w:val="20"/>
              </w:rPr>
              <w:t>6</w:t>
            </w:r>
          </w:p>
        </w:tc>
        <w:tc>
          <w:tcPr>
            <w:tcW w:w="2700" w:type="dxa"/>
            <w:shd w:val="clear" w:color="auto" w:fill="FFFFFF"/>
            <w:tcMar>
              <w:top w:w="80" w:type="dxa"/>
              <w:left w:w="120" w:type="dxa"/>
              <w:bottom w:w="80" w:type="dxa"/>
              <w:right w:w="80" w:type="dxa"/>
            </w:tcMar>
          </w:tcPr>
          <w:p w14:paraId="0C9FBD8E" w14:textId="77777777" w:rsidR="00ED0799" w:rsidRDefault="00000000">
            <w:r>
              <w:rPr>
                <w:sz w:val="20"/>
                <w:szCs w:val="20"/>
              </w:rPr>
              <w:t xml:space="preserve">ISM </w:t>
            </w:r>
            <w:proofErr w:type="spellStart"/>
            <w:r>
              <w:rPr>
                <w:sz w:val="20"/>
                <w:szCs w:val="20"/>
              </w:rPr>
              <w:t>IJsselmuiden</w:t>
            </w:r>
            <w:proofErr w:type="spellEnd"/>
          </w:p>
        </w:tc>
        <w:tc>
          <w:tcPr>
            <w:tcW w:w="1100" w:type="dxa"/>
            <w:shd w:val="clear" w:color="auto" w:fill="FFFFFF"/>
            <w:tcMar>
              <w:top w:w="80" w:type="dxa"/>
              <w:left w:w="120" w:type="dxa"/>
              <w:bottom w:w="80" w:type="dxa"/>
              <w:right w:w="80" w:type="dxa"/>
            </w:tcMar>
          </w:tcPr>
          <w:p w14:paraId="67379E11" w14:textId="77777777" w:rsidR="00ED0799" w:rsidRDefault="00000000">
            <w:proofErr w:type="spellStart"/>
            <w:r>
              <w:rPr>
                <w:sz w:val="20"/>
                <w:szCs w:val="20"/>
              </w:rPr>
              <w:t>Enexis</w:t>
            </w:r>
            <w:proofErr w:type="spellEnd"/>
          </w:p>
        </w:tc>
        <w:tc>
          <w:tcPr>
            <w:tcW w:w="1100" w:type="dxa"/>
            <w:shd w:val="clear" w:color="auto" w:fill="FFFFFF"/>
            <w:tcMar>
              <w:top w:w="80" w:type="dxa"/>
              <w:left w:w="120" w:type="dxa"/>
              <w:bottom w:w="80" w:type="dxa"/>
              <w:right w:w="80" w:type="dxa"/>
            </w:tcMar>
          </w:tcPr>
          <w:p w14:paraId="5BB7D5D4" w14:textId="77777777" w:rsidR="00ED0799" w:rsidRDefault="00000000">
            <w:r>
              <w:rPr>
                <w:sz w:val="20"/>
                <w:szCs w:val="20"/>
              </w:rPr>
              <w:t>0.1846</w:t>
            </w:r>
          </w:p>
        </w:tc>
        <w:tc>
          <w:tcPr>
            <w:tcW w:w="1200" w:type="dxa"/>
            <w:shd w:val="clear" w:color="auto" w:fill="FFFFFF"/>
            <w:tcMar>
              <w:top w:w="80" w:type="dxa"/>
              <w:left w:w="120" w:type="dxa"/>
              <w:bottom w:w="80" w:type="dxa"/>
              <w:right w:w="80" w:type="dxa"/>
            </w:tcMar>
          </w:tcPr>
          <w:p w14:paraId="3693162F" w14:textId="77777777" w:rsidR="00ED0799" w:rsidRDefault="00000000">
            <w:r>
              <w:rPr>
                <w:sz w:val="20"/>
                <w:szCs w:val="20"/>
              </w:rPr>
              <w:t>321</w:t>
            </w:r>
          </w:p>
        </w:tc>
        <w:tc>
          <w:tcPr>
            <w:tcW w:w="1400" w:type="dxa"/>
            <w:shd w:val="clear" w:color="auto" w:fill="FFFFFF"/>
            <w:tcMar>
              <w:top w:w="80" w:type="dxa"/>
              <w:left w:w="120" w:type="dxa"/>
              <w:bottom w:w="80" w:type="dxa"/>
              <w:right w:w="80" w:type="dxa"/>
            </w:tcMar>
          </w:tcPr>
          <w:p w14:paraId="43C6DFB1" w14:textId="77777777" w:rsidR="00ED0799" w:rsidRDefault="00000000">
            <w:r>
              <w:rPr>
                <w:sz w:val="20"/>
                <w:szCs w:val="20"/>
              </w:rPr>
              <w:t>83.8 MW</w:t>
            </w:r>
          </w:p>
        </w:tc>
        <w:tc>
          <w:tcPr>
            <w:tcW w:w="2000" w:type="dxa"/>
            <w:shd w:val="clear" w:color="auto" w:fill="FFFFFF"/>
            <w:tcMar>
              <w:top w:w="80" w:type="dxa"/>
              <w:left w:w="120" w:type="dxa"/>
              <w:bottom w:w="80" w:type="dxa"/>
              <w:right w:w="80" w:type="dxa"/>
            </w:tcMar>
          </w:tcPr>
          <w:p w14:paraId="3F80623E" w14:textId="77777777" w:rsidR="00ED0799" w:rsidRDefault="00000000">
            <w:r>
              <w:rPr>
                <w:sz w:val="20"/>
                <w:szCs w:val="20"/>
              </w:rPr>
              <w:t xml:space="preserve">3.00 (all </w:t>
            </w:r>
            <w:proofErr w:type="spellStart"/>
            <w:r>
              <w:rPr>
                <w:sz w:val="20"/>
                <w:szCs w:val="20"/>
              </w:rPr>
              <w:t>red</w:t>
            </w:r>
            <w:proofErr w:type="spellEnd"/>
            <w:r>
              <w:rPr>
                <w:sz w:val="20"/>
                <w:szCs w:val="20"/>
              </w:rPr>
              <w:t xml:space="preserve"> cons.)</w:t>
            </w:r>
          </w:p>
        </w:tc>
      </w:tr>
      <w:tr w:rsidR="00ED0799" w14:paraId="5DEA879F" w14:textId="77777777">
        <w:tc>
          <w:tcPr>
            <w:tcW w:w="500" w:type="dxa"/>
            <w:shd w:val="clear" w:color="auto" w:fill="F3F4F6"/>
            <w:tcMar>
              <w:top w:w="80" w:type="dxa"/>
              <w:left w:w="120" w:type="dxa"/>
              <w:bottom w:w="80" w:type="dxa"/>
              <w:right w:w="80" w:type="dxa"/>
            </w:tcMar>
          </w:tcPr>
          <w:p w14:paraId="7B630173" w14:textId="77777777" w:rsidR="00ED0799" w:rsidRDefault="00000000">
            <w:r>
              <w:rPr>
                <w:color w:val="1B2A4A"/>
                <w:sz w:val="20"/>
                <w:szCs w:val="20"/>
              </w:rPr>
              <w:t>7</w:t>
            </w:r>
          </w:p>
        </w:tc>
        <w:tc>
          <w:tcPr>
            <w:tcW w:w="2700" w:type="dxa"/>
            <w:shd w:val="clear" w:color="auto" w:fill="FFFFFF"/>
            <w:tcMar>
              <w:top w:w="80" w:type="dxa"/>
              <w:left w:w="120" w:type="dxa"/>
              <w:bottom w:w="80" w:type="dxa"/>
              <w:right w:w="80" w:type="dxa"/>
            </w:tcMar>
          </w:tcPr>
          <w:p w14:paraId="203B88DF" w14:textId="77777777" w:rsidR="00ED0799" w:rsidRDefault="00000000">
            <w:r>
              <w:rPr>
                <w:sz w:val="20"/>
                <w:szCs w:val="20"/>
              </w:rPr>
              <w:t xml:space="preserve">VO </w:t>
            </w:r>
            <w:proofErr w:type="spellStart"/>
            <w:r>
              <w:rPr>
                <w:sz w:val="20"/>
                <w:szCs w:val="20"/>
              </w:rPr>
              <w:t>Veenoord</w:t>
            </w:r>
            <w:proofErr w:type="spellEnd"/>
          </w:p>
        </w:tc>
        <w:tc>
          <w:tcPr>
            <w:tcW w:w="1100" w:type="dxa"/>
            <w:shd w:val="clear" w:color="auto" w:fill="FFFFFF"/>
            <w:tcMar>
              <w:top w:w="80" w:type="dxa"/>
              <w:left w:w="120" w:type="dxa"/>
              <w:bottom w:w="80" w:type="dxa"/>
              <w:right w:w="80" w:type="dxa"/>
            </w:tcMar>
          </w:tcPr>
          <w:p w14:paraId="26FEA2AA" w14:textId="77777777" w:rsidR="00ED0799" w:rsidRDefault="00000000">
            <w:proofErr w:type="spellStart"/>
            <w:r>
              <w:rPr>
                <w:sz w:val="20"/>
                <w:szCs w:val="20"/>
              </w:rPr>
              <w:t>Enexis</w:t>
            </w:r>
            <w:proofErr w:type="spellEnd"/>
          </w:p>
        </w:tc>
        <w:tc>
          <w:tcPr>
            <w:tcW w:w="1100" w:type="dxa"/>
            <w:shd w:val="clear" w:color="auto" w:fill="FFFFFF"/>
            <w:tcMar>
              <w:top w:w="80" w:type="dxa"/>
              <w:left w:w="120" w:type="dxa"/>
              <w:bottom w:w="80" w:type="dxa"/>
              <w:right w:w="80" w:type="dxa"/>
            </w:tcMar>
          </w:tcPr>
          <w:p w14:paraId="11B30A75" w14:textId="77777777" w:rsidR="00ED0799" w:rsidRDefault="00000000">
            <w:r>
              <w:rPr>
                <w:sz w:val="20"/>
                <w:szCs w:val="20"/>
              </w:rPr>
              <w:t>0.1697</w:t>
            </w:r>
          </w:p>
        </w:tc>
        <w:tc>
          <w:tcPr>
            <w:tcW w:w="1200" w:type="dxa"/>
            <w:shd w:val="clear" w:color="auto" w:fill="FFFFFF"/>
            <w:tcMar>
              <w:top w:w="80" w:type="dxa"/>
              <w:left w:w="120" w:type="dxa"/>
              <w:bottom w:w="80" w:type="dxa"/>
              <w:right w:w="80" w:type="dxa"/>
            </w:tcMar>
          </w:tcPr>
          <w:p w14:paraId="1CA4F4E9" w14:textId="77777777" w:rsidR="00ED0799" w:rsidRDefault="00000000">
            <w:r>
              <w:rPr>
                <w:sz w:val="20"/>
                <w:szCs w:val="20"/>
              </w:rPr>
              <w:t>675</w:t>
            </w:r>
          </w:p>
        </w:tc>
        <w:tc>
          <w:tcPr>
            <w:tcW w:w="1400" w:type="dxa"/>
            <w:shd w:val="clear" w:color="auto" w:fill="FFFFFF"/>
            <w:tcMar>
              <w:top w:w="80" w:type="dxa"/>
              <w:left w:w="120" w:type="dxa"/>
              <w:bottom w:w="80" w:type="dxa"/>
              <w:right w:w="80" w:type="dxa"/>
            </w:tcMar>
          </w:tcPr>
          <w:p w14:paraId="7F545047" w14:textId="77777777" w:rsidR="00ED0799" w:rsidRDefault="00000000">
            <w:r>
              <w:rPr>
                <w:sz w:val="20"/>
                <w:szCs w:val="20"/>
              </w:rPr>
              <w:t>32.8 MW</w:t>
            </w:r>
          </w:p>
        </w:tc>
        <w:tc>
          <w:tcPr>
            <w:tcW w:w="2000" w:type="dxa"/>
            <w:shd w:val="clear" w:color="auto" w:fill="FFFFFF"/>
            <w:tcMar>
              <w:top w:w="80" w:type="dxa"/>
              <w:left w:w="120" w:type="dxa"/>
              <w:bottom w:w="80" w:type="dxa"/>
              <w:right w:w="80" w:type="dxa"/>
            </w:tcMar>
          </w:tcPr>
          <w:p w14:paraId="6098B87D" w14:textId="77777777" w:rsidR="00ED0799" w:rsidRDefault="00000000">
            <w:r>
              <w:rPr>
                <w:sz w:val="20"/>
                <w:szCs w:val="20"/>
              </w:rPr>
              <w:t xml:space="preserve">6.00 (all </w:t>
            </w:r>
            <w:proofErr w:type="spellStart"/>
            <w:r>
              <w:rPr>
                <w:sz w:val="20"/>
                <w:szCs w:val="20"/>
              </w:rPr>
              <w:t>red</w:t>
            </w:r>
            <w:proofErr w:type="spellEnd"/>
            <w:r>
              <w:rPr>
                <w:sz w:val="20"/>
                <w:szCs w:val="20"/>
              </w:rPr>
              <w:t xml:space="preserve"> </w:t>
            </w:r>
            <w:proofErr w:type="spellStart"/>
            <w:r>
              <w:rPr>
                <w:sz w:val="20"/>
                <w:szCs w:val="20"/>
              </w:rPr>
              <w:t>both</w:t>
            </w:r>
            <w:proofErr w:type="spellEnd"/>
            <w:r>
              <w:rPr>
                <w:sz w:val="20"/>
                <w:szCs w:val="20"/>
              </w:rPr>
              <w:t>)</w:t>
            </w:r>
          </w:p>
        </w:tc>
      </w:tr>
      <w:tr w:rsidR="00ED0799" w14:paraId="05A37284" w14:textId="77777777">
        <w:tc>
          <w:tcPr>
            <w:tcW w:w="500" w:type="dxa"/>
            <w:shd w:val="clear" w:color="auto" w:fill="F3F4F6"/>
            <w:tcMar>
              <w:top w:w="80" w:type="dxa"/>
              <w:left w:w="120" w:type="dxa"/>
              <w:bottom w:w="80" w:type="dxa"/>
              <w:right w:w="80" w:type="dxa"/>
            </w:tcMar>
          </w:tcPr>
          <w:p w14:paraId="0961D467" w14:textId="77777777" w:rsidR="00ED0799" w:rsidRDefault="00000000">
            <w:r>
              <w:rPr>
                <w:color w:val="1B2A4A"/>
                <w:sz w:val="20"/>
                <w:szCs w:val="20"/>
              </w:rPr>
              <w:t>8</w:t>
            </w:r>
          </w:p>
        </w:tc>
        <w:tc>
          <w:tcPr>
            <w:tcW w:w="2700" w:type="dxa"/>
            <w:shd w:val="clear" w:color="auto" w:fill="FFFFFF"/>
            <w:tcMar>
              <w:top w:w="80" w:type="dxa"/>
              <w:left w:w="120" w:type="dxa"/>
              <w:bottom w:w="80" w:type="dxa"/>
              <w:right w:w="80" w:type="dxa"/>
            </w:tcMar>
          </w:tcPr>
          <w:p w14:paraId="091E2DA4" w14:textId="77777777" w:rsidR="00ED0799" w:rsidRDefault="00000000">
            <w:r>
              <w:rPr>
                <w:sz w:val="20"/>
                <w:szCs w:val="20"/>
              </w:rPr>
              <w:t>ZLH Zwolle Hessenweg</w:t>
            </w:r>
          </w:p>
        </w:tc>
        <w:tc>
          <w:tcPr>
            <w:tcW w:w="1100" w:type="dxa"/>
            <w:shd w:val="clear" w:color="auto" w:fill="FFFFFF"/>
            <w:tcMar>
              <w:top w:w="80" w:type="dxa"/>
              <w:left w:w="120" w:type="dxa"/>
              <w:bottom w:w="80" w:type="dxa"/>
              <w:right w:w="80" w:type="dxa"/>
            </w:tcMar>
          </w:tcPr>
          <w:p w14:paraId="65C9A539" w14:textId="77777777" w:rsidR="00ED0799" w:rsidRDefault="00000000">
            <w:proofErr w:type="spellStart"/>
            <w:r>
              <w:rPr>
                <w:sz w:val="20"/>
                <w:szCs w:val="20"/>
              </w:rPr>
              <w:t>Enexis</w:t>
            </w:r>
            <w:proofErr w:type="spellEnd"/>
          </w:p>
        </w:tc>
        <w:tc>
          <w:tcPr>
            <w:tcW w:w="1100" w:type="dxa"/>
            <w:shd w:val="clear" w:color="auto" w:fill="FFFFFF"/>
            <w:tcMar>
              <w:top w:w="80" w:type="dxa"/>
              <w:left w:w="120" w:type="dxa"/>
              <w:bottom w:w="80" w:type="dxa"/>
              <w:right w:w="80" w:type="dxa"/>
            </w:tcMar>
          </w:tcPr>
          <w:p w14:paraId="03D461D7" w14:textId="77777777" w:rsidR="00ED0799" w:rsidRDefault="00000000">
            <w:r>
              <w:rPr>
                <w:sz w:val="20"/>
                <w:szCs w:val="20"/>
              </w:rPr>
              <w:t>0.1615</w:t>
            </w:r>
          </w:p>
        </w:tc>
        <w:tc>
          <w:tcPr>
            <w:tcW w:w="1200" w:type="dxa"/>
            <w:shd w:val="clear" w:color="auto" w:fill="FFFFFF"/>
            <w:tcMar>
              <w:top w:w="80" w:type="dxa"/>
              <w:left w:w="120" w:type="dxa"/>
              <w:bottom w:w="80" w:type="dxa"/>
              <w:right w:w="80" w:type="dxa"/>
            </w:tcMar>
          </w:tcPr>
          <w:p w14:paraId="05BA1853" w14:textId="77777777" w:rsidR="00ED0799" w:rsidRDefault="00000000">
            <w:r>
              <w:rPr>
                <w:sz w:val="20"/>
                <w:szCs w:val="20"/>
              </w:rPr>
              <w:t>544</w:t>
            </w:r>
          </w:p>
        </w:tc>
        <w:tc>
          <w:tcPr>
            <w:tcW w:w="1400" w:type="dxa"/>
            <w:shd w:val="clear" w:color="auto" w:fill="FFFFFF"/>
            <w:tcMar>
              <w:top w:w="80" w:type="dxa"/>
              <w:left w:w="120" w:type="dxa"/>
              <w:bottom w:w="80" w:type="dxa"/>
              <w:right w:w="80" w:type="dxa"/>
            </w:tcMar>
          </w:tcPr>
          <w:p w14:paraId="4F43E9DD" w14:textId="77777777" w:rsidR="00ED0799" w:rsidRDefault="00000000">
            <w:r>
              <w:rPr>
                <w:sz w:val="20"/>
                <w:szCs w:val="20"/>
              </w:rPr>
              <w:t>142.6 MW</w:t>
            </w:r>
          </w:p>
        </w:tc>
        <w:tc>
          <w:tcPr>
            <w:tcW w:w="2000" w:type="dxa"/>
            <w:shd w:val="clear" w:color="auto" w:fill="FFFFFF"/>
            <w:tcMar>
              <w:top w:w="80" w:type="dxa"/>
              <w:left w:w="120" w:type="dxa"/>
              <w:bottom w:w="80" w:type="dxa"/>
              <w:right w:w="80" w:type="dxa"/>
            </w:tcMar>
          </w:tcPr>
          <w:p w14:paraId="7B6FA896" w14:textId="77777777" w:rsidR="00ED0799" w:rsidRDefault="00000000">
            <w:r>
              <w:rPr>
                <w:sz w:val="20"/>
                <w:szCs w:val="20"/>
              </w:rPr>
              <w:t>1.00</w:t>
            </w:r>
          </w:p>
        </w:tc>
      </w:tr>
      <w:tr w:rsidR="00ED0799" w14:paraId="3156C655" w14:textId="77777777">
        <w:tc>
          <w:tcPr>
            <w:tcW w:w="500" w:type="dxa"/>
            <w:shd w:val="clear" w:color="auto" w:fill="F3F4F6"/>
            <w:tcMar>
              <w:top w:w="80" w:type="dxa"/>
              <w:left w:w="120" w:type="dxa"/>
              <w:bottom w:w="80" w:type="dxa"/>
              <w:right w:w="80" w:type="dxa"/>
            </w:tcMar>
          </w:tcPr>
          <w:p w14:paraId="6A6CD458" w14:textId="77777777" w:rsidR="00ED0799" w:rsidRDefault="00000000">
            <w:r>
              <w:rPr>
                <w:color w:val="1B2A4A"/>
                <w:sz w:val="20"/>
                <w:szCs w:val="20"/>
              </w:rPr>
              <w:t>9</w:t>
            </w:r>
          </w:p>
        </w:tc>
        <w:tc>
          <w:tcPr>
            <w:tcW w:w="2700" w:type="dxa"/>
            <w:shd w:val="clear" w:color="auto" w:fill="FFFFFF"/>
            <w:tcMar>
              <w:top w:w="80" w:type="dxa"/>
              <w:left w:w="120" w:type="dxa"/>
              <w:bottom w:w="80" w:type="dxa"/>
              <w:right w:w="80" w:type="dxa"/>
            </w:tcMar>
          </w:tcPr>
          <w:p w14:paraId="6C1B1C1E" w14:textId="77777777" w:rsidR="00ED0799" w:rsidRDefault="00000000">
            <w:proofErr w:type="spellStart"/>
            <w:r>
              <w:rPr>
                <w:sz w:val="20"/>
                <w:szCs w:val="20"/>
              </w:rPr>
              <w:t>Stompwijk</w:t>
            </w:r>
            <w:proofErr w:type="spellEnd"/>
            <w:r>
              <w:rPr>
                <w:sz w:val="20"/>
                <w:szCs w:val="20"/>
              </w:rPr>
              <w:t xml:space="preserve"> en </w:t>
            </w:r>
            <w:proofErr w:type="spellStart"/>
            <w:r>
              <w:rPr>
                <w:sz w:val="20"/>
                <w:szCs w:val="20"/>
              </w:rPr>
              <w:t>Leidschendam-Zuid</w:t>
            </w:r>
            <w:proofErr w:type="spellEnd"/>
          </w:p>
        </w:tc>
        <w:tc>
          <w:tcPr>
            <w:tcW w:w="1100" w:type="dxa"/>
            <w:shd w:val="clear" w:color="auto" w:fill="FFFFFF"/>
            <w:tcMar>
              <w:top w:w="80" w:type="dxa"/>
              <w:left w:w="120" w:type="dxa"/>
              <w:bottom w:w="80" w:type="dxa"/>
              <w:right w:w="80" w:type="dxa"/>
            </w:tcMar>
          </w:tcPr>
          <w:p w14:paraId="6712972B" w14:textId="77777777" w:rsidR="00ED0799" w:rsidRDefault="00000000">
            <w:proofErr w:type="spellStart"/>
            <w:r>
              <w:rPr>
                <w:sz w:val="20"/>
                <w:szCs w:val="20"/>
              </w:rPr>
              <w:t>Stedin</w:t>
            </w:r>
            <w:proofErr w:type="spellEnd"/>
          </w:p>
        </w:tc>
        <w:tc>
          <w:tcPr>
            <w:tcW w:w="1100" w:type="dxa"/>
            <w:shd w:val="clear" w:color="auto" w:fill="FFFFFF"/>
            <w:tcMar>
              <w:top w:w="80" w:type="dxa"/>
              <w:left w:w="120" w:type="dxa"/>
              <w:bottom w:w="80" w:type="dxa"/>
              <w:right w:w="80" w:type="dxa"/>
            </w:tcMar>
          </w:tcPr>
          <w:p w14:paraId="4F3E3898" w14:textId="77777777" w:rsidR="00ED0799" w:rsidRDefault="00000000">
            <w:r>
              <w:rPr>
                <w:sz w:val="20"/>
                <w:szCs w:val="20"/>
              </w:rPr>
              <w:t>0.1610</w:t>
            </w:r>
          </w:p>
        </w:tc>
        <w:tc>
          <w:tcPr>
            <w:tcW w:w="1200" w:type="dxa"/>
            <w:shd w:val="clear" w:color="auto" w:fill="FFFFFF"/>
            <w:tcMar>
              <w:top w:w="80" w:type="dxa"/>
              <w:left w:w="120" w:type="dxa"/>
              <w:bottom w:w="80" w:type="dxa"/>
              <w:right w:w="80" w:type="dxa"/>
            </w:tcMar>
          </w:tcPr>
          <w:p w14:paraId="210DEF3F" w14:textId="77777777" w:rsidR="00ED0799" w:rsidRDefault="00000000">
            <w:r>
              <w:rPr>
                <w:sz w:val="20"/>
                <w:szCs w:val="20"/>
              </w:rPr>
              <w:t>131</w:t>
            </w:r>
          </w:p>
        </w:tc>
        <w:tc>
          <w:tcPr>
            <w:tcW w:w="1400" w:type="dxa"/>
            <w:shd w:val="clear" w:color="auto" w:fill="FFFFFF"/>
            <w:tcMar>
              <w:top w:w="80" w:type="dxa"/>
              <w:left w:w="120" w:type="dxa"/>
              <w:bottom w:w="80" w:type="dxa"/>
              <w:right w:w="80" w:type="dxa"/>
            </w:tcMar>
          </w:tcPr>
          <w:p w14:paraId="2E9FF710" w14:textId="77777777" w:rsidR="00ED0799" w:rsidRDefault="00000000">
            <w:r>
              <w:rPr>
                <w:sz w:val="20"/>
                <w:szCs w:val="20"/>
              </w:rPr>
              <w:t>— (NaN)</w:t>
            </w:r>
          </w:p>
        </w:tc>
        <w:tc>
          <w:tcPr>
            <w:tcW w:w="2000" w:type="dxa"/>
            <w:shd w:val="clear" w:color="auto" w:fill="FFFFFF"/>
            <w:tcMar>
              <w:top w:w="80" w:type="dxa"/>
              <w:left w:w="120" w:type="dxa"/>
              <w:bottom w:w="80" w:type="dxa"/>
              <w:right w:w="80" w:type="dxa"/>
            </w:tcMar>
          </w:tcPr>
          <w:p w14:paraId="49D5FCF9" w14:textId="77777777" w:rsidR="00ED0799" w:rsidRDefault="00000000">
            <w:r>
              <w:rPr>
                <w:sz w:val="20"/>
                <w:szCs w:val="20"/>
              </w:rPr>
              <w:t xml:space="preserve">6.00 (all </w:t>
            </w:r>
            <w:proofErr w:type="spellStart"/>
            <w:r>
              <w:rPr>
                <w:sz w:val="20"/>
                <w:szCs w:val="20"/>
              </w:rPr>
              <w:t>red</w:t>
            </w:r>
            <w:proofErr w:type="spellEnd"/>
            <w:r>
              <w:rPr>
                <w:sz w:val="20"/>
                <w:szCs w:val="20"/>
              </w:rPr>
              <w:t xml:space="preserve"> </w:t>
            </w:r>
            <w:proofErr w:type="spellStart"/>
            <w:r>
              <w:rPr>
                <w:sz w:val="20"/>
                <w:szCs w:val="20"/>
              </w:rPr>
              <w:t>both</w:t>
            </w:r>
            <w:proofErr w:type="spellEnd"/>
            <w:r>
              <w:rPr>
                <w:sz w:val="20"/>
                <w:szCs w:val="20"/>
              </w:rPr>
              <w:t>)</w:t>
            </w:r>
          </w:p>
        </w:tc>
      </w:tr>
      <w:tr w:rsidR="00ED0799" w14:paraId="117A82D5" w14:textId="77777777">
        <w:tc>
          <w:tcPr>
            <w:tcW w:w="500" w:type="dxa"/>
            <w:shd w:val="clear" w:color="auto" w:fill="F3F4F6"/>
            <w:tcMar>
              <w:top w:w="80" w:type="dxa"/>
              <w:left w:w="120" w:type="dxa"/>
              <w:bottom w:w="80" w:type="dxa"/>
              <w:right w:w="80" w:type="dxa"/>
            </w:tcMar>
          </w:tcPr>
          <w:p w14:paraId="6903779A" w14:textId="77777777" w:rsidR="00ED0799" w:rsidRDefault="00000000">
            <w:r>
              <w:rPr>
                <w:color w:val="1B2A4A"/>
                <w:sz w:val="20"/>
                <w:szCs w:val="20"/>
              </w:rPr>
              <w:t>10</w:t>
            </w:r>
          </w:p>
        </w:tc>
        <w:tc>
          <w:tcPr>
            <w:tcW w:w="2700" w:type="dxa"/>
            <w:shd w:val="clear" w:color="auto" w:fill="FFFFFF"/>
            <w:tcMar>
              <w:top w:w="80" w:type="dxa"/>
              <w:left w:w="120" w:type="dxa"/>
              <w:bottom w:w="80" w:type="dxa"/>
              <w:right w:w="80" w:type="dxa"/>
            </w:tcMar>
          </w:tcPr>
          <w:p w14:paraId="45104F26" w14:textId="77777777" w:rsidR="00ED0799" w:rsidRDefault="00000000">
            <w:proofErr w:type="spellStart"/>
            <w:r>
              <w:rPr>
                <w:sz w:val="20"/>
                <w:szCs w:val="20"/>
              </w:rPr>
              <w:t>Waddinxveen</w:t>
            </w:r>
            <w:proofErr w:type="spellEnd"/>
          </w:p>
        </w:tc>
        <w:tc>
          <w:tcPr>
            <w:tcW w:w="1100" w:type="dxa"/>
            <w:shd w:val="clear" w:color="auto" w:fill="FFFFFF"/>
            <w:tcMar>
              <w:top w:w="80" w:type="dxa"/>
              <w:left w:w="120" w:type="dxa"/>
              <w:bottom w:w="80" w:type="dxa"/>
              <w:right w:w="80" w:type="dxa"/>
            </w:tcMar>
          </w:tcPr>
          <w:p w14:paraId="1DB9367B" w14:textId="77777777" w:rsidR="00ED0799" w:rsidRDefault="00000000">
            <w:proofErr w:type="spellStart"/>
            <w:r>
              <w:rPr>
                <w:sz w:val="20"/>
                <w:szCs w:val="20"/>
              </w:rPr>
              <w:t>Stedin</w:t>
            </w:r>
            <w:proofErr w:type="spellEnd"/>
          </w:p>
        </w:tc>
        <w:tc>
          <w:tcPr>
            <w:tcW w:w="1100" w:type="dxa"/>
            <w:shd w:val="clear" w:color="auto" w:fill="FFFFFF"/>
            <w:tcMar>
              <w:top w:w="80" w:type="dxa"/>
              <w:left w:w="120" w:type="dxa"/>
              <w:bottom w:w="80" w:type="dxa"/>
              <w:right w:w="80" w:type="dxa"/>
            </w:tcMar>
          </w:tcPr>
          <w:p w14:paraId="656BBFB5" w14:textId="77777777" w:rsidR="00ED0799" w:rsidRDefault="00000000">
            <w:r>
              <w:rPr>
                <w:sz w:val="20"/>
                <w:szCs w:val="20"/>
              </w:rPr>
              <w:t>0.1586</w:t>
            </w:r>
          </w:p>
        </w:tc>
        <w:tc>
          <w:tcPr>
            <w:tcW w:w="1200" w:type="dxa"/>
            <w:shd w:val="clear" w:color="auto" w:fill="FFFFFF"/>
            <w:tcMar>
              <w:top w:w="80" w:type="dxa"/>
              <w:left w:w="120" w:type="dxa"/>
              <w:bottom w:w="80" w:type="dxa"/>
              <w:right w:w="80" w:type="dxa"/>
            </w:tcMar>
          </w:tcPr>
          <w:p w14:paraId="71A67757" w14:textId="77777777" w:rsidR="00ED0799" w:rsidRDefault="00000000">
            <w:r>
              <w:rPr>
                <w:sz w:val="20"/>
                <w:szCs w:val="20"/>
              </w:rPr>
              <w:t>720</w:t>
            </w:r>
          </w:p>
        </w:tc>
        <w:tc>
          <w:tcPr>
            <w:tcW w:w="1400" w:type="dxa"/>
            <w:shd w:val="clear" w:color="auto" w:fill="FFFFFF"/>
            <w:tcMar>
              <w:top w:w="80" w:type="dxa"/>
              <w:left w:w="120" w:type="dxa"/>
              <w:bottom w:w="80" w:type="dxa"/>
              <w:right w:w="80" w:type="dxa"/>
            </w:tcMar>
          </w:tcPr>
          <w:p w14:paraId="1A3D36B9" w14:textId="77777777" w:rsidR="00ED0799" w:rsidRDefault="00000000">
            <w:r>
              <w:rPr>
                <w:sz w:val="20"/>
                <w:szCs w:val="20"/>
              </w:rPr>
              <w:t>8.4 MW</w:t>
            </w:r>
          </w:p>
        </w:tc>
        <w:tc>
          <w:tcPr>
            <w:tcW w:w="2000" w:type="dxa"/>
            <w:shd w:val="clear" w:color="auto" w:fill="FFFFFF"/>
            <w:tcMar>
              <w:top w:w="80" w:type="dxa"/>
              <w:left w:w="120" w:type="dxa"/>
              <w:bottom w:w="80" w:type="dxa"/>
              <w:right w:w="80" w:type="dxa"/>
            </w:tcMar>
          </w:tcPr>
          <w:p w14:paraId="39692343" w14:textId="77777777" w:rsidR="00ED0799" w:rsidRDefault="00000000">
            <w:r>
              <w:rPr>
                <w:sz w:val="20"/>
                <w:szCs w:val="20"/>
              </w:rPr>
              <w:t>3.00</w:t>
            </w:r>
          </w:p>
        </w:tc>
      </w:tr>
    </w:tbl>
    <w:p w14:paraId="23F9CF6A" w14:textId="77777777" w:rsidR="00ED0799" w:rsidRDefault="00ED0799">
      <w:pPr>
        <w:spacing w:before="200"/>
      </w:pPr>
    </w:p>
    <w:p w14:paraId="4196EB87" w14:textId="77777777" w:rsidR="00ED0799" w:rsidRPr="00090DFF" w:rsidRDefault="00000000">
      <w:pPr>
        <w:pBdr>
          <w:left w:val="single" w:sz="20" w:space="0" w:color="C2410C"/>
        </w:pBdr>
        <w:shd w:val="clear" w:color="auto" w:fill="FEF3C7"/>
        <w:spacing w:before="120" w:after="120"/>
        <w:ind w:left="360" w:right="200"/>
        <w:rPr>
          <w:lang w:val="en-US"/>
        </w:rPr>
      </w:pPr>
      <w:r w:rsidRPr="00090DFF">
        <w:rPr>
          <w:i/>
          <w:iCs/>
          <w:color w:val="111827"/>
          <w:sz w:val="21"/>
          <w:szCs w:val="21"/>
          <w:lang w:val="en-US"/>
        </w:rPr>
        <w:t xml:space="preserve">Note on </w:t>
      </w:r>
      <w:proofErr w:type="spellStart"/>
      <w:r w:rsidRPr="00090DFF">
        <w:rPr>
          <w:i/>
          <w:iCs/>
          <w:color w:val="111827"/>
          <w:sz w:val="21"/>
          <w:szCs w:val="21"/>
          <w:lang w:val="en-US"/>
        </w:rPr>
        <w:t>NaN</w:t>
      </w:r>
      <w:proofErr w:type="spellEnd"/>
      <w:r w:rsidRPr="00090DFF">
        <w:rPr>
          <w:i/>
          <w:iCs/>
          <w:color w:val="111827"/>
          <w:sz w:val="21"/>
          <w:szCs w:val="21"/>
          <w:lang w:val="en-US"/>
        </w:rPr>
        <w:t xml:space="preserve"> queue values: OS WEESP, </w:t>
      </w:r>
      <w:proofErr w:type="spellStart"/>
      <w:r w:rsidRPr="00090DFF">
        <w:rPr>
          <w:i/>
          <w:iCs/>
          <w:color w:val="111827"/>
          <w:sz w:val="21"/>
          <w:szCs w:val="21"/>
          <w:lang w:val="en-US"/>
        </w:rPr>
        <w:t>Medemblik</w:t>
      </w:r>
      <w:proofErr w:type="spellEnd"/>
      <w:r w:rsidRPr="00090DFF">
        <w:rPr>
          <w:i/>
          <w:iCs/>
          <w:color w:val="111827"/>
          <w:sz w:val="21"/>
          <w:szCs w:val="21"/>
          <w:lang w:val="en-US"/>
        </w:rPr>
        <w:t xml:space="preserve">, and </w:t>
      </w:r>
      <w:proofErr w:type="spellStart"/>
      <w:r w:rsidRPr="00090DFF">
        <w:rPr>
          <w:i/>
          <w:iCs/>
          <w:color w:val="111827"/>
          <w:sz w:val="21"/>
          <w:szCs w:val="21"/>
          <w:lang w:val="en-US"/>
        </w:rPr>
        <w:t>Stompwijk</w:t>
      </w:r>
      <w:proofErr w:type="spellEnd"/>
      <w:r w:rsidRPr="00090DFF">
        <w:rPr>
          <w:i/>
          <w:iCs/>
          <w:color w:val="111827"/>
          <w:sz w:val="21"/>
          <w:szCs w:val="21"/>
          <w:lang w:val="en-US"/>
        </w:rPr>
        <w:t xml:space="preserve"> show </w:t>
      </w:r>
      <w:proofErr w:type="spellStart"/>
      <w:r w:rsidRPr="00090DFF">
        <w:rPr>
          <w:i/>
          <w:iCs/>
          <w:color w:val="111827"/>
          <w:sz w:val="21"/>
          <w:szCs w:val="21"/>
          <w:lang w:val="en-US"/>
        </w:rPr>
        <w:t>NaN</w:t>
      </w:r>
      <w:proofErr w:type="spellEnd"/>
      <w:r w:rsidRPr="00090DFF">
        <w:rPr>
          <w:i/>
          <w:iCs/>
          <w:color w:val="111827"/>
          <w:sz w:val="21"/>
          <w:szCs w:val="21"/>
          <w:lang w:val="en-US"/>
        </w:rPr>
        <w:t xml:space="preserve"> for </w:t>
      </w:r>
      <w:proofErr w:type="spellStart"/>
      <w:r w:rsidRPr="00090DFF">
        <w:rPr>
          <w:i/>
          <w:iCs/>
          <w:color w:val="111827"/>
          <w:sz w:val="21"/>
          <w:szCs w:val="21"/>
          <w:lang w:val="en-US"/>
        </w:rPr>
        <w:t>total_queue_mw</w:t>
      </w:r>
      <w:proofErr w:type="spellEnd"/>
      <w:r w:rsidRPr="00090DFF">
        <w:rPr>
          <w:i/>
          <w:iCs/>
          <w:color w:val="111827"/>
          <w:sz w:val="21"/>
          <w:szCs w:val="21"/>
          <w:lang w:val="en-US"/>
        </w:rPr>
        <w:t xml:space="preserve">. This is a data publication gap — the DSO has not disclosed queue figures for these areas, not an indication of zero queue. Their extreme </w:t>
      </w:r>
      <w:proofErr w:type="spellStart"/>
      <w:r w:rsidRPr="00090DFF">
        <w:rPr>
          <w:i/>
          <w:iCs/>
          <w:color w:val="111827"/>
          <w:sz w:val="21"/>
          <w:szCs w:val="21"/>
          <w:lang w:val="en-US"/>
        </w:rPr>
        <w:t>utilisation</w:t>
      </w:r>
      <w:proofErr w:type="spellEnd"/>
      <w:r w:rsidRPr="00090DFF">
        <w:rPr>
          <w:i/>
          <w:iCs/>
          <w:color w:val="111827"/>
          <w:sz w:val="21"/>
          <w:szCs w:val="21"/>
          <w:lang w:val="en-US"/>
        </w:rPr>
        <w:t xml:space="preserve"> ratios (0 available MW) confirm structural congestion regardless.</w:t>
      </w:r>
    </w:p>
    <w:p w14:paraId="55D66199" w14:textId="77777777" w:rsidR="00ED0799" w:rsidRPr="00090DFF" w:rsidRDefault="00ED0799">
      <w:pPr>
        <w:spacing w:before="240"/>
        <w:rPr>
          <w:lang w:val="en-US"/>
        </w:rPr>
      </w:pPr>
    </w:p>
    <w:p w14:paraId="1C6B1655" w14:textId="77777777" w:rsidR="00ED0799" w:rsidRPr="00803D5E" w:rsidRDefault="00000000" w:rsidP="00803D5E">
      <w:pPr>
        <w:pStyle w:val="Titre2"/>
      </w:pPr>
      <w:proofErr w:type="gramStart"/>
      <w:r w:rsidRPr="00803D5E">
        <w:t>6.2  Top</w:t>
      </w:r>
      <w:proofErr w:type="gramEnd"/>
      <w:r w:rsidRPr="00803D5E">
        <w:t xml:space="preserve"> pc4 </w:t>
      </w:r>
      <w:proofErr w:type="spellStart"/>
      <w:r w:rsidRPr="00803D5E">
        <w:t>Prospecting</w:t>
      </w:r>
      <w:proofErr w:type="spellEnd"/>
      <w:r w:rsidRPr="00803D5E">
        <w:t xml:space="preserve"> Zones (42 Zones </w:t>
      </w:r>
      <w:proofErr w:type="spellStart"/>
      <w:r w:rsidRPr="00803D5E">
        <w:t>across</w:t>
      </w:r>
      <w:proofErr w:type="spellEnd"/>
      <w:r w:rsidRPr="00803D5E">
        <w:t xml:space="preserve"> 10 Areas)</w:t>
      </w:r>
    </w:p>
    <w:p w14:paraId="534475FF" w14:textId="77777777" w:rsidR="00ED0799" w:rsidRPr="00090DFF" w:rsidRDefault="00000000">
      <w:pPr>
        <w:spacing w:before="80" w:after="80"/>
        <w:jc w:val="both"/>
        <w:rPr>
          <w:lang w:val="en-US"/>
        </w:rPr>
      </w:pPr>
      <w:r w:rsidRPr="00090DFF">
        <w:rPr>
          <w:lang w:val="en-US"/>
        </w:rPr>
        <w:t>Collapsing to 4-digit postcodes within the top 10 areas produced 42 prospecting zones (slightly below the expected 50 because some smaller areas have fewer than 5 distinct pc4 districts).</w:t>
      </w:r>
    </w:p>
    <w:p w14:paraId="046F9D8B" w14:textId="77777777" w:rsidR="00ED0799" w:rsidRPr="00090DFF" w:rsidRDefault="00ED0799">
      <w:pPr>
        <w:spacing w:before="160"/>
        <w:rPr>
          <w:lang w:val="en-US"/>
        </w:rPr>
      </w:pPr>
    </w:p>
    <w:p w14:paraId="7623700F" w14:textId="437279E2" w:rsidR="00ED0799" w:rsidRDefault="00000000" w:rsidP="00F6470A">
      <w:pPr>
        <w:spacing w:before="80" w:after="80"/>
        <w:jc w:val="both"/>
        <w:rPr>
          <w:lang w:val="en-US"/>
        </w:rPr>
      </w:pPr>
      <w:r w:rsidRPr="00090DFF">
        <w:rPr>
          <w:lang w:val="en-US"/>
        </w:rPr>
        <w:t>Area coverage breakdown — how many pc4 zones each supply area contributed:</w:t>
      </w:r>
    </w:p>
    <w:p w14:paraId="275324B4" w14:textId="77777777" w:rsidR="00F6470A" w:rsidRPr="00090DFF" w:rsidRDefault="00F6470A" w:rsidP="00F6470A">
      <w:pPr>
        <w:spacing w:before="80" w:after="80"/>
        <w:jc w:val="both"/>
        <w:rPr>
          <w:lang w:val="en-US"/>
        </w:rPr>
      </w:pPr>
    </w:p>
    <w:tbl>
      <w:tblPr>
        <w:tblStyle w:val="ac"/>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4"/>
        <w:gridCol w:w="2496"/>
        <w:gridCol w:w="1000"/>
        <w:gridCol w:w="600"/>
        <w:gridCol w:w="2400"/>
        <w:gridCol w:w="1200"/>
        <w:gridCol w:w="1600"/>
      </w:tblGrid>
      <w:tr w:rsidR="00ED0799" w14:paraId="4E4C7E05" w14:textId="77777777" w:rsidTr="009B356A">
        <w:tc>
          <w:tcPr>
            <w:tcW w:w="704" w:type="dxa"/>
            <w:shd w:val="clear" w:color="auto" w:fill="1B2A4A"/>
            <w:tcMar>
              <w:top w:w="80" w:type="dxa"/>
              <w:left w:w="120" w:type="dxa"/>
              <w:bottom w:w="80" w:type="dxa"/>
              <w:right w:w="80" w:type="dxa"/>
            </w:tcMar>
          </w:tcPr>
          <w:p w14:paraId="488ED3A1" w14:textId="77777777" w:rsidR="00ED0799" w:rsidRDefault="00000000">
            <w:r>
              <w:rPr>
                <w:b/>
                <w:bCs/>
                <w:color w:val="FFFFFF"/>
                <w:sz w:val="19"/>
                <w:szCs w:val="19"/>
              </w:rPr>
              <w:lastRenderedPageBreak/>
              <w:t>Rank</w:t>
            </w:r>
          </w:p>
        </w:tc>
        <w:tc>
          <w:tcPr>
            <w:tcW w:w="2496" w:type="dxa"/>
            <w:shd w:val="clear" w:color="auto" w:fill="1B2A4A"/>
            <w:tcMar>
              <w:top w:w="80" w:type="dxa"/>
              <w:left w:w="120" w:type="dxa"/>
              <w:bottom w:w="80" w:type="dxa"/>
              <w:right w:w="80" w:type="dxa"/>
            </w:tcMar>
          </w:tcPr>
          <w:p w14:paraId="2A599BC9" w14:textId="77777777" w:rsidR="00ED0799" w:rsidRDefault="00000000">
            <w:proofErr w:type="spellStart"/>
            <w:r>
              <w:rPr>
                <w:b/>
                <w:bCs/>
                <w:color w:val="FFFFFF"/>
                <w:sz w:val="19"/>
                <w:szCs w:val="19"/>
              </w:rPr>
              <w:t>Supply</w:t>
            </w:r>
            <w:proofErr w:type="spellEnd"/>
            <w:r>
              <w:rPr>
                <w:b/>
                <w:bCs/>
                <w:color w:val="FFFFFF"/>
                <w:sz w:val="19"/>
                <w:szCs w:val="19"/>
              </w:rPr>
              <w:t xml:space="preserve"> area</w:t>
            </w:r>
          </w:p>
        </w:tc>
        <w:tc>
          <w:tcPr>
            <w:tcW w:w="1000" w:type="dxa"/>
            <w:shd w:val="clear" w:color="auto" w:fill="1B2A4A"/>
            <w:tcMar>
              <w:top w:w="80" w:type="dxa"/>
              <w:left w:w="120" w:type="dxa"/>
              <w:bottom w:w="80" w:type="dxa"/>
              <w:right w:w="80" w:type="dxa"/>
            </w:tcMar>
          </w:tcPr>
          <w:p w14:paraId="4ABA2EC2" w14:textId="77777777" w:rsidR="00ED0799" w:rsidRDefault="00000000">
            <w:r>
              <w:rPr>
                <w:b/>
                <w:bCs/>
                <w:color w:val="FFFFFF"/>
                <w:sz w:val="19"/>
                <w:szCs w:val="19"/>
              </w:rPr>
              <w:t>DSO</w:t>
            </w:r>
          </w:p>
        </w:tc>
        <w:tc>
          <w:tcPr>
            <w:tcW w:w="600" w:type="dxa"/>
            <w:shd w:val="clear" w:color="auto" w:fill="1B2A4A"/>
            <w:tcMar>
              <w:top w:w="80" w:type="dxa"/>
              <w:left w:w="120" w:type="dxa"/>
              <w:bottom w:w="80" w:type="dxa"/>
              <w:right w:w="80" w:type="dxa"/>
            </w:tcMar>
          </w:tcPr>
          <w:p w14:paraId="63A09FEB" w14:textId="77777777" w:rsidR="00ED0799" w:rsidRDefault="00000000">
            <w:r>
              <w:rPr>
                <w:b/>
                <w:bCs/>
                <w:color w:val="FFFFFF"/>
                <w:sz w:val="19"/>
                <w:szCs w:val="19"/>
              </w:rPr>
              <w:t>Zones</w:t>
            </w:r>
          </w:p>
        </w:tc>
        <w:tc>
          <w:tcPr>
            <w:tcW w:w="2400" w:type="dxa"/>
            <w:shd w:val="clear" w:color="auto" w:fill="1B2A4A"/>
            <w:tcMar>
              <w:top w:w="80" w:type="dxa"/>
              <w:left w:w="120" w:type="dxa"/>
              <w:bottom w:w="80" w:type="dxa"/>
              <w:right w:w="80" w:type="dxa"/>
            </w:tcMar>
          </w:tcPr>
          <w:p w14:paraId="2423D33D" w14:textId="77777777" w:rsidR="00ED0799" w:rsidRDefault="00000000">
            <w:proofErr w:type="gramStart"/>
            <w:r>
              <w:rPr>
                <w:b/>
                <w:bCs/>
                <w:color w:val="FFFFFF"/>
                <w:sz w:val="19"/>
                <w:szCs w:val="19"/>
              </w:rPr>
              <w:t>pc</w:t>
            </w:r>
            <w:proofErr w:type="gramEnd"/>
            <w:r>
              <w:rPr>
                <w:b/>
                <w:bCs/>
                <w:color w:val="FFFFFF"/>
                <w:sz w:val="19"/>
                <w:szCs w:val="19"/>
              </w:rPr>
              <w:t>4 codes</w:t>
            </w:r>
          </w:p>
        </w:tc>
        <w:tc>
          <w:tcPr>
            <w:tcW w:w="1200" w:type="dxa"/>
            <w:shd w:val="clear" w:color="auto" w:fill="1B2A4A"/>
            <w:tcMar>
              <w:top w:w="80" w:type="dxa"/>
              <w:left w:w="120" w:type="dxa"/>
              <w:bottom w:w="80" w:type="dxa"/>
              <w:right w:w="80" w:type="dxa"/>
            </w:tcMar>
          </w:tcPr>
          <w:p w14:paraId="0D6B8EF9" w14:textId="77777777" w:rsidR="00ED0799" w:rsidRDefault="00000000">
            <w:r>
              <w:rPr>
                <w:b/>
                <w:bCs/>
                <w:color w:val="FFFFFF"/>
                <w:sz w:val="19"/>
                <w:szCs w:val="19"/>
              </w:rPr>
              <w:t>Best pc4 score</w:t>
            </w:r>
          </w:p>
        </w:tc>
        <w:tc>
          <w:tcPr>
            <w:tcW w:w="1600" w:type="dxa"/>
            <w:shd w:val="clear" w:color="auto" w:fill="1B2A4A"/>
            <w:tcMar>
              <w:top w:w="80" w:type="dxa"/>
              <w:left w:w="120" w:type="dxa"/>
              <w:bottom w:w="80" w:type="dxa"/>
              <w:right w:w="80" w:type="dxa"/>
            </w:tcMar>
          </w:tcPr>
          <w:p w14:paraId="7258A8B1" w14:textId="77777777" w:rsidR="00ED0799" w:rsidRDefault="00000000">
            <w:proofErr w:type="gramStart"/>
            <w:r>
              <w:rPr>
                <w:b/>
                <w:bCs/>
                <w:color w:val="FFFFFF"/>
                <w:sz w:val="19"/>
                <w:szCs w:val="19"/>
              </w:rPr>
              <w:t>pc</w:t>
            </w:r>
            <w:proofErr w:type="gramEnd"/>
            <w:r>
              <w:rPr>
                <w:b/>
                <w:bCs/>
                <w:color w:val="FFFFFF"/>
                <w:sz w:val="19"/>
                <w:szCs w:val="19"/>
              </w:rPr>
              <w:t xml:space="preserve">6 </w:t>
            </w:r>
            <w:proofErr w:type="spellStart"/>
            <w:r>
              <w:rPr>
                <w:b/>
                <w:bCs/>
                <w:color w:val="FFFFFF"/>
                <w:sz w:val="19"/>
                <w:szCs w:val="19"/>
              </w:rPr>
              <w:t>coverage</w:t>
            </w:r>
            <w:proofErr w:type="spellEnd"/>
          </w:p>
        </w:tc>
      </w:tr>
      <w:tr w:rsidR="00ED0799" w14:paraId="49862CB2" w14:textId="77777777" w:rsidTr="009B356A">
        <w:tc>
          <w:tcPr>
            <w:tcW w:w="704" w:type="dxa"/>
            <w:shd w:val="clear" w:color="auto" w:fill="F3F4F6"/>
            <w:tcMar>
              <w:top w:w="80" w:type="dxa"/>
              <w:left w:w="120" w:type="dxa"/>
              <w:bottom w:w="80" w:type="dxa"/>
              <w:right w:w="80" w:type="dxa"/>
            </w:tcMar>
          </w:tcPr>
          <w:p w14:paraId="678B590F" w14:textId="77777777" w:rsidR="00ED0799" w:rsidRDefault="00000000">
            <w:r>
              <w:rPr>
                <w:color w:val="1B2A4A"/>
                <w:sz w:val="20"/>
                <w:szCs w:val="20"/>
              </w:rPr>
              <w:t>1</w:t>
            </w:r>
          </w:p>
        </w:tc>
        <w:tc>
          <w:tcPr>
            <w:tcW w:w="2496" w:type="dxa"/>
            <w:shd w:val="clear" w:color="auto" w:fill="FFFFFF"/>
            <w:tcMar>
              <w:top w:w="80" w:type="dxa"/>
              <w:left w:w="120" w:type="dxa"/>
              <w:bottom w:w="80" w:type="dxa"/>
              <w:right w:w="80" w:type="dxa"/>
            </w:tcMar>
          </w:tcPr>
          <w:p w14:paraId="67E48D15" w14:textId="77777777" w:rsidR="00ED0799" w:rsidRDefault="00000000">
            <w:proofErr w:type="spellStart"/>
            <w:r>
              <w:rPr>
                <w:sz w:val="20"/>
                <w:szCs w:val="20"/>
              </w:rPr>
              <w:t>Medemblik</w:t>
            </w:r>
            <w:proofErr w:type="spellEnd"/>
            <w:r>
              <w:rPr>
                <w:sz w:val="20"/>
                <w:szCs w:val="20"/>
              </w:rPr>
              <w:t xml:space="preserve"> </w:t>
            </w:r>
            <w:proofErr w:type="spellStart"/>
            <w:r>
              <w:rPr>
                <w:sz w:val="20"/>
                <w:szCs w:val="20"/>
              </w:rPr>
              <w:t>Transformator</w:t>
            </w:r>
            <w:proofErr w:type="spellEnd"/>
            <w:r>
              <w:rPr>
                <w:sz w:val="20"/>
                <w:szCs w:val="20"/>
              </w:rPr>
              <w:t xml:space="preserve"> 1</w:t>
            </w:r>
          </w:p>
        </w:tc>
        <w:tc>
          <w:tcPr>
            <w:tcW w:w="1000" w:type="dxa"/>
            <w:shd w:val="clear" w:color="auto" w:fill="FFFFFF"/>
            <w:tcMar>
              <w:top w:w="80" w:type="dxa"/>
              <w:left w:w="120" w:type="dxa"/>
              <w:bottom w:w="80" w:type="dxa"/>
              <w:right w:w="80" w:type="dxa"/>
            </w:tcMar>
          </w:tcPr>
          <w:p w14:paraId="46054967" w14:textId="77777777" w:rsidR="00ED0799" w:rsidRDefault="00000000">
            <w:r>
              <w:rPr>
                <w:sz w:val="20"/>
                <w:szCs w:val="20"/>
              </w:rPr>
              <w:t>Liander</w:t>
            </w:r>
          </w:p>
        </w:tc>
        <w:tc>
          <w:tcPr>
            <w:tcW w:w="600" w:type="dxa"/>
            <w:shd w:val="clear" w:color="auto" w:fill="FFFFFF"/>
            <w:tcMar>
              <w:top w:w="80" w:type="dxa"/>
              <w:left w:w="120" w:type="dxa"/>
              <w:bottom w:w="80" w:type="dxa"/>
              <w:right w:w="80" w:type="dxa"/>
            </w:tcMar>
          </w:tcPr>
          <w:p w14:paraId="53DDC809" w14:textId="77777777" w:rsidR="00ED0799" w:rsidRDefault="00000000">
            <w:r>
              <w:rPr>
                <w:sz w:val="20"/>
                <w:szCs w:val="20"/>
              </w:rPr>
              <w:t>2</w:t>
            </w:r>
          </w:p>
        </w:tc>
        <w:tc>
          <w:tcPr>
            <w:tcW w:w="2400" w:type="dxa"/>
            <w:shd w:val="clear" w:color="auto" w:fill="FFFFFF"/>
            <w:tcMar>
              <w:top w:w="80" w:type="dxa"/>
              <w:left w:w="120" w:type="dxa"/>
              <w:bottom w:w="80" w:type="dxa"/>
              <w:right w:w="80" w:type="dxa"/>
            </w:tcMar>
          </w:tcPr>
          <w:p w14:paraId="7E4FF661" w14:textId="77777777" w:rsidR="00ED0799" w:rsidRDefault="00000000">
            <w:r>
              <w:rPr>
                <w:sz w:val="20"/>
                <w:szCs w:val="20"/>
              </w:rPr>
              <w:t>1771, 1775</w:t>
            </w:r>
          </w:p>
        </w:tc>
        <w:tc>
          <w:tcPr>
            <w:tcW w:w="1200" w:type="dxa"/>
            <w:shd w:val="clear" w:color="auto" w:fill="FFFFFF"/>
            <w:tcMar>
              <w:top w:w="80" w:type="dxa"/>
              <w:left w:w="120" w:type="dxa"/>
              <w:bottom w:w="80" w:type="dxa"/>
              <w:right w:w="80" w:type="dxa"/>
            </w:tcMar>
          </w:tcPr>
          <w:p w14:paraId="5CABE3C5" w14:textId="77777777" w:rsidR="00ED0799" w:rsidRDefault="00000000">
            <w:r>
              <w:rPr>
                <w:sz w:val="20"/>
                <w:szCs w:val="20"/>
              </w:rPr>
              <w:t>0.6973</w:t>
            </w:r>
          </w:p>
        </w:tc>
        <w:tc>
          <w:tcPr>
            <w:tcW w:w="1600" w:type="dxa"/>
            <w:shd w:val="clear" w:color="auto" w:fill="FFFFFF"/>
            <w:tcMar>
              <w:top w:w="80" w:type="dxa"/>
              <w:left w:w="120" w:type="dxa"/>
              <w:bottom w:w="80" w:type="dxa"/>
              <w:right w:w="80" w:type="dxa"/>
            </w:tcMar>
          </w:tcPr>
          <w:p w14:paraId="494DD236" w14:textId="77777777" w:rsidR="00ED0799" w:rsidRDefault="00000000">
            <w:r>
              <w:rPr>
                <w:sz w:val="20"/>
                <w:szCs w:val="20"/>
              </w:rPr>
              <w:t xml:space="preserve">7 </w:t>
            </w:r>
            <w:proofErr w:type="spellStart"/>
            <w:r>
              <w:rPr>
                <w:sz w:val="20"/>
                <w:szCs w:val="20"/>
              </w:rPr>
              <w:t>postcodes</w:t>
            </w:r>
            <w:proofErr w:type="spellEnd"/>
          </w:p>
        </w:tc>
      </w:tr>
      <w:tr w:rsidR="00ED0799" w14:paraId="0B71E235" w14:textId="77777777" w:rsidTr="009B356A">
        <w:tc>
          <w:tcPr>
            <w:tcW w:w="704" w:type="dxa"/>
            <w:shd w:val="clear" w:color="auto" w:fill="F3F4F6"/>
            <w:tcMar>
              <w:top w:w="80" w:type="dxa"/>
              <w:left w:w="120" w:type="dxa"/>
              <w:bottom w:w="80" w:type="dxa"/>
              <w:right w:w="80" w:type="dxa"/>
            </w:tcMar>
          </w:tcPr>
          <w:p w14:paraId="3B6D82A7" w14:textId="77777777" w:rsidR="00ED0799" w:rsidRDefault="00000000">
            <w:r>
              <w:rPr>
                <w:color w:val="1B2A4A"/>
                <w:sz w:val="20"/>
                <w:szCs w:val="20"/>
              </w:rPr>
              <w:t>2</w:t>
            </w:r>
          </w:p>
        </w:tc>
        <w:tc>
          <w:tcPr>
            <w:tcW w:w="2496" w:type="dxa"/>
            <w:shd w:val="clear" w:color="auto" w:fill="FFFFFF"/>
            <w:tcMar>
              <w:top w:w="80" w:type="dxa"/>
              <w:left w:w="120" w:type="dxa"/>
              <w:bottom w:w="80" w:type="dxa"/>
              <w:right w:w="80" w:type="dxa"/>
            </w:tcMar>
          </w:tcPr>
          <w:p w14:paraId="733A2046" w14:textId="77777777" w:rsidR="00ED0799" w:rsidRDefault="00000000">
            <w:r>
              <w:rPr>
                <w:sz w:val="20"/>
                <w:szCs w:val="20"/>
              </w:rPr>
              <w:t>OS WEESP 10-9i</w:t>
            </w:r>
          </w:p>
        </w:tc>
        <w:tc>
          <w:tcPr>
            <w:tcW w:w="1000" w:type="dxa"/>
            <w:shd w:val="clear" w:color="auto" w:fill="FFFFFF"/>
            <w:tcMar>
              <w:top w:w="80" w:type="dxa"/>
              <w:left w:w="120" w:type="dxa"/>
              <w:bottom w:w="80" w:type="dxa"/>
              <w:right w:w="80" w:type="dxa"/>
            </w:tcMar>
          </w:tcPr>
          <w:p w14:paraId="17F514F1" w14:textId="77777777" w:rsidR="00ED0799" w:rsidRDefault="00000000">
            <w:r>
              <w:rPr>
                <w:sz w:val="20"/>
                <w:szCs w:val="20"/>
              </w:rPr>
              <w:t>Liander</w:t>
            </w:r>
          </w:p>
        </w:tc>
        <w:tc>
          <w:tcPr>
            <w:tcW w:w="600" w:type="dxa"/>
            <w:shd w:val="clear" w:color="auto" w:fill="FFFFFF"/>
            <w:tcMar>
              <w:top w:w="80" w:type="dxa"/>
              <w:left w:w="120" w:type="dxa"/>
              <w:bottom w:w="80" w:type="dxa"/>
              <w:right w:w="80" w:type="dxa"/>
            </w:tcMar>
          </w:tcPr>
          <w:p w14:paraId="3031309A" w14:textId="77777777" w:rsidR="00ED0799" w:rsidRDefault="00000000">
            <w:r>
              <w:rPr>
                <w:sz w:val="20"/>
                <w:szCs w:val="20"/>
              </w:rPr>
              <w:t>3</w:t>
            </w:r>
          </w:p>
        </w:tc>
        <w:tc>
          <w:tcPr>
            <w:tcW w:w="2400" w:type="dxa"/>
            <w:shd w:val="clear" w:color="auto" w:fill="FFFFFF"/>
            <w:tcMar>
              <w:top w:w="80" w:type="dxa"/>
              <w:left w:w="120" w:type="dxa"/>
              <w:bottom w:w="80" w:type="dxa"/>
              <w:right w:w="80" w:type="dxa"/>
            </w:tcMar>
          </w:tcPr>
          <w:p w14:paraId="6A224F9F" w14:textId="77777777" w:rsidR="00ED0799" w:rsidRDefault="00000000">
            <w:r>
              <w:rPr>
                <w:sz w:val="20"/>
                <w:szCs w:val="20"/>
              </w:rPr>
              <w:t>1382, 1384, 1398</w:t>
            </w:r>
          </w:p>
        </w:tc>
        <w:tc>
          <w:tcPr>
            <w:tcW w:w="1200" w:type="dxa"/>
            <w:shd w:val="clear" w:color="auto" w:fill="FFFFFF"/>
            <w:tcMar>
              <w:top w:w="80" w:type="dxa"/>
              <w:left w:w="120" w:type="dxa"/>
              <w:bottom w:w="80" w:type="dxa"/>
              <w:right w:w="80" w:type="dxa"/>
            </w:tcMar>
          </w:tcPr>
          <w:p w14:paraId="41557222" w14:textId="77777777" w:rsidR="00ED0799" w:rsidRDefault="00000000">
            <w:r>
              <w:rPr>
                <w:sz w:val="20"/>
                <w:szCs w:val="20"/>
              </w:rPr>
              <w:t>0.5944</w:t>
            </w:r>
          </w:p>
        </w:tc>
        <w:tc>
          <w:tcPr>
            <w:tcW w:w="1600" w:type="dxa"/>
            <w:shd w:val="clear" w:color="auto" w:fill="FFFFFF"/>
            <w:tcMar>
              <w:top w:w="80" w:type="dxa"/>
              <w:left w:w="120" w:type="dxa"/>
              <w:bottom w:w="80" w:type="dxa"/>
              <w:right w:w="80" w:type="dxa"/>
            </w:tcMar>
          </w:tcPr>
          <w:p w14:paraId="0608675C" w14:textId="77777777" w:rsidR="00ED0799" w:rsidRDefault="00000000">
            <w:r>
              <w:rPr>
                <w:sz w:val="20"/>
                <w:szCs w:val="20"/>
              </w:rPr>
              <w:t xml:space="preserve">182 </w:t>
            </w:r>
            <w:proofErr w:type="spellStart"/>
            <w:r>
              <w:rPr>
                <w:sz w:val="20"/>
                <w:szCs w:val="20"/>
              </w:rPr>
              <w:t>postcodes</w:t>
            </w:r>
            <w:proofErr w:type="spellEnd"/>
          </w:p>
        </w:tc>
      </w:tr>
      <w:tr w:rsidR="00ED0799" w14:paraId="7D05C3A3" w14:textId="77777777" w:rsidTr="009B356A">
        <w:tc>
          <w:tcPr>
            <w:tcW w:w="704" w:type="dxa"/>
            <w:shd w:val="clear" w:color="auto" w:fill="F3F4F6"/>
            <w:tcMar>
              <w:top w:w="80" w:type="dxa"/>
              <w:left w:w="120" w:type="dxa"/>
              <w:bottom w:w="80" w:type="dxa"/>
              <w:right w:w="80" w:type="dxa"/>
            </w:tcMar>
          </w:tcPr>
          <w:p w14:paraId="2AFFBE0F" w14:textId="77777777" w:rsidR="00ED0799" w:rsidRDefault="00000000">
            <w:r>
              <w:rPr>
                <w:color w:val="1B2A4A"/>
                <w:sz w:val="20"/>
                <w:szCs w:val="20"/>
              </w:rPr>
              <w:t>3</w:t>
            </w:r>
          </w:p>
        </w:tc>
        <w:tc>
          <w:tcPr>
            <w:tcW w:w="2496" w:type="dxa"/>
            <w:shd w:val="clear" w:color="auto" w:fill="FFFFFF"/>
            <w:tcMar>
              <w:top w:w="80" w:type="dxa"/>
              <w:left w:w="120" w:type="dxa"/>
              <w:bottom w:w="80" w:type="dxa"/>
              <w:right w:w="80" w:type="dxa"/>
            </w:tcMar>
          </w:tcPr>
          <w:p w14:paraId="302AFEC5" w14:textId="77777777" w:rsidR="00ED0799" w:rsidRDefault="00000000">
            <w:r>
              <w:rPr>
                <w:sz w:val="20"/>
                <w:szCs w:val="20"/>
              </w:rPr>
              <w:t xml:space="preserve">VO </w:t>
            </w:r>
            <w:proofErr w:type="spellStart"/>
            <w:r>
              <w:rPr>
                <w:sz w:val="20"/>
                <w:szCs w:val="20"/>
              </w:rPr>
              <w:t>Veenoord</w:t>
            </w:r>
            <w:proofErr w:type="spellEnd"/>
          </w:p>
        </w:tc>
        <w:tc>
          <w:tcPr>
            <w:tcW w:w="1000" w:type="dxa"/>
            <w:shd w:val="clear" w:color="auto" w:fill="FFFFFF"/>
            <w:tcMar>
              <w:top w:w="80" w:type="dxa"/>
              <w:left w:w="120" w:type="dxa"/>
              <w:bottom w:w="80" w:type="dxa"/>
              <w:right w:w="80" w:type="dxa"/>
            </w:tcMar>
          </w:tcPr>
          <w:p w14:paraId="7C7CA3AE" w14:textId="77777777" w:rsidR="00ED0799" w:rsidRDefault="00000000">
            <w:proofErr w:type="spellStart"/>
            <w:r>
              <w:rPr>
                <w:sz w:val="20"/>
                <w:szCs w:val="20"/>
              </w:rPr>
              <w:t>Enexis</w:t>
            </w:r>
            <w:proofErr w:type="spellEnd"/>
          </w:p>
        </w:tc>
        <w:tc>
          <w:tcPr>
            <w:tcW w:w="600" w:type="dxa"/>
            <w:shd w:val="clear" w:color="auto" w:fill="FFFFFF"/>
            <w:tcMar>
              <w:top w:w="80" w:type="dxa"/>
              <w:left w:w="120" w:type="dxa"/>
              <w:bottom w:w="80" w:type="dxa"/>
              <w:right w:w="80" w:type="dxa"/>
            </w:tcMar>
          </w:tcPr>
          <w:p w14:paraId="54A03B6D" w14:textId="77777777" w:rsidR="00ED0799" w:rsidRDefault="00000000">
            <w:r>
              <w:rPr>
                <w:sz w:val="20"/>
                <w:szCs w:val="20"/>
              </w:rPr>
              <w:t>5</w:t>
            </w:r>
          </w:p>
        </w:tc>
        <w:tc>
          <w:tcPr>
            <w:tcW w:w="2400" w:type="dxa"/>
            <w:shd w:val="clear" w:color="auto" w:fill="FFFFFF"/>
            <w:tcMar>
              <w:top w:w="80" w:type="dxa"/>
              <w:left w:w="120" w:type="dxa"/>
              <w:bottom w:w="80" w:type="dxa"/>
              <w:right w:w="80" w:type="dxa"/>
            </w:tcMar>
          </w:tcPr>
          <w:p w14:paraId="2214B01F" w14:textId="77777777" w:rsidR="00ED0799" w:rsidRDefault="00000000">
            <w:r>
              <w:rPr>
                <w:sz w:val="20"/>
                <w:szCs w:val="20"/>
              </w:rPr>
              <w:t>7761, 7765, 7833, 7844, 7887</w:t>
            </w:r>
          </w:p>
        </w:tc>
        <w:tc>
          <w:tcPr>
            <w:tcW w:w="1200" w:type="dxa"/>
            <w:shd w:val="clear" w:color="auto" w:fill="FFFFFF"/>
            <w:tcMar>
              <w:top w:w="80" w:type="dxa"/>
              <w:left w:w="120" w:type="dxa"/>
              <w:bottom w:w="80" w:type="dxa"/>
              <w:right w:w="80" w:type="dxa"/>
            </w:tcMar>
          </w:tcPr>
          <w:p w14:paraId="0EB561D7" w14:textId="77777777" w:rsidR="00ED0799" w:rsidRDefault="00000000">
            <w:r>
              <w:rPr>
                <w:sz w:val="20"/>
                <w:szCs w:val="20"/>
              </w:rPr>
              <w:t>0.5868</w:t>
            </w:r>
          </w:p>
        </w:tc>
        <w:tc>
          <w:tcPr>
            <w:tcW w:w="1600" w:type="dxa"/>
            <w:shd w:val="clear" w:color="auto" w:fill="FFFFFF"/>
            <w:tcMar>
              <w:top w:w="80" w:type="dxa"/>
              <w:left w:w="120" w:type="dxa"/>
              <w:bottom w:w="80" w:type="dxa"/>
              <w:right w:w="80" w:type="dxa"/>
            </w:tcMar>
          </w:tcPr>
          <w:p w14:paraId="5F774102" w14:textId="77777777" w:rsidR="00ED0799" w:rsidRDefault="00000000">
            <w:r>
              <w:rPr>
                <w:sz w:val="20"/>
                <w:szCs w:val="20"/>
              </w:rPr>
              <w:t xml:space="preserve">567 </w:t>
            </w:r>
            <w:proofErr w:type="spellStart"/>
            <w:r>
              <w:rPr>
                <w:sz w:val="20"/>
                <w:szCs w:val="20"/>
              </w:rPr>
              <w:t>postcodes</w:t>
            </w:r>
            <w:proofErr w:type="spellEnd"/>
          </w:p>
        </w:tc>
      </w:tr>
      <w:tr w:rsidR="00ED0799" w14:paraId="18C96F4F" w14:textId="77777777" w:rsidTr="009B356A">
        <w:tc>
          <w:tcPr>
            <w:tcW w:w="704" w:type="dxa"/>
            <w:shd w:val="clear" w:color="auto" w:fill="F3F4F6"/>
            <w:tcMar>
              <w:top w:w="80" w:type="dxa"/>
              <w:left w:w="120" w:type="dxa"/>
              <w:bottom w:w="80" w:type="dxa"/>
              <w:right w:w="80" w:type="dxa"/>
            </w:tcMar>
          </w:tcPr>
          <w:p w14:paraId="612F4337" w14:textId="77777777" w:rsidR="00ED0799" w:rsidRDefault="00000000">
            <w:r>
              <w:rPr>
                <w:color w:val="1B2A4A"/>
                <w:sz w:val="20"/>
                <w:szCs w:val="20"/>
              </w:rPr>
              <w:t>4</w:t>
            </w:r>
          </w:p>
        </w:tc>
        <w:tc>
          <w:tcPr>
            <w:tcW w:w="2496" w:type="dxa"/>
            <w:shd w:val="clear" w:color="auto" w:fill="FFFFFF"/>
            <w:tcMar>
              <w:top w:w="80" w:type="dxa"/>
              <w:left w:w="120" w:type="dxa"/>
              <w:bottom w:w="80" w:type="dxa"/>
              <w:right w:w="80" w:type="dxa"/>
            </w:tcMar>
          </w:tcPr>
          <w:p w14:paraId="6D3290AF" w14:textId="77777777" w:rsidR="00ED0799" w:rsidRDefault="00000000">
            <w:r>
              <w:rPr>
                <w:sz w:val="20"/>
                <w:szCs w:val="20"/>
              </w:rPr>
              <w:t xml:space="preserve">MZ </w:t>
            </w:r>
            <w:proofErr w:type="spellStart"/>
            <w:r>
              <w:rPr>
                <w:sz w:val="20"/>
                <w:szCs w:val="20"/>
              </w:rPr>
              <w:t>Maarheeze</w:t>
            </w:r>
            <w:proofErr w:type="spellEnd"/>
          </w:p>
        </w:tc>
        <w:tc>
          <w:tcPr>
            <w:tcW w:w="1000" w:type="dxa"/>
            <w:shd w:val="clear" w:color="auto" w:fill="FFFFFF"/>
            <w:tcMar>
              <w:top w:w="80" w:type="dxa"/>
              <w:left w:w="120" w:type="dxa"/>
              <w:bottom w:w="80" w:type="dxa"/>
              <w:right w:w="80" w:type="dxa"/>
            </w:tcMar>
          </w:tcPr>
          <w:p w14:paraId="47E58581" w14:textId="77777777" w:rsidR="00ED0799" w:rsidRDefault="00000000">
            <w:proofErr w:type="spellStart"/>
            <w:r>
              <w:rPr>
                <w:sz w:val="20"/>
                <w:szCs w:val="20"/>
              </w:rPr>
              <w:t>Enexis</w:t>
            </w:r>
            <w:proofErr w:type="spellEnd"/>
          </w:p>
        </w:tc>
        <w:tc>
          <w:tcPr>
            <w:tcW w:w="600" w:type="dxa"/>
            <w:shd w:val="clear" w:color="auto" w:fill="FFFFFF"/>
            <w:tcMar>
              <w:top w:w="80" w:type="dxa"/>
              <w:left w:w="120" w:type="dxa"/>
              <w:bottom w:w="80" w:type="dxa"/>
              <w:right w:w="80" w:type="dxa"/>
            </w:tcMar>
          </w:tcPr>
          <w:p w14:paraId="4B3F907C" w14:textId="77777777" w:rsidR="00ED0799" w:rsidRDefault="00000000">
            <w:r>
              <w:rPr>
                <w:sz w:val="20"/>
                <w:szCs w:val="20"/>
              </w:rPr>
              <w:t>5</w:t>
            </w:r>
          </w:p>
        </w:tc>
        <w:tc>
          <w:tcPr>
            <w:tcW w:w="2400" w:type="dxa"/>
            <w:shd w:val="clear" w:color="auto" w:fill="FFFFFF"/>
            <w:tcMar>
              <w:top w:w="80" w:type="dxa"/>
              <w:left w:w="120" w:type="dxa"/>
              <w:bottom w:w="80" w:type="dxa"/>
              <w:right w:w="80" w:type="dxa"/>
            </w:tcMar>
          </w:tcPr>
          <w:p w14:paraId="6096D118" w14:textId="77777777" w:rsidR="00ED0799" w:rsidRDefault="00000000">
            <w:r>
              <w:rPr>
                <w:sz w:val="20"/>
                <w:szCs w:val="20"/>
              </w:rPr>
              <w:t>5591, 5595, 5712, 6021, 6026</w:t>
            </w:r>
          </w:p>
        </w:tc>
        <w:tc>
          <w:tcPr>
            <w:tcW w:w="1200" w:type="dxa"/>
            <w:shd w:val="clear" w:color="auto" w:fill="FFFFFF"/>
            <w:tcMar>
              <w:top w:w="80" w:type="dxa"/>
              <w:left w:w="120" w:type="dxa"/>
              <w:bottom w:w="80" w:type="dxa"/>
              <w:right w:w="80" w:type="dxa"/>
            </w:tcMar>
          </w:tcPr>
          <w:p w14:paraId="14E05CB7" w14:textId="77777777" w:rsidR="00ED0799" w:rsidRDefault="00000000">
            <w:r>
              <w:rPr>
                <w:sz w:val="20"/>
                <w:szCs w:val="20"/>
              </w:rPr>
              <w:t>0.5095</w:t>
            </w:r>
          </w:p>
        </w:tc>
        <w:tc>
          <w:tcPr>
            <w:tcW w:w="1600" w:type="dxa"/>
            <w:shd w:val="clear" w:color="auto" w:fill="FFFFFF"/>
            <w:tcMar>
              <w:top w:w="80" w:type="dxa"/>
              <w:left w:w="120" w:type="dxa"/>
              <w:bottom w:w="80" w:type="dxa"/>
              <w:right w:w="80" w:type="dxa"/>
            </w:tcMar>
          </w:tcPr>
          <w:p w14:paraId="7E518788" w14:textId="77777777" w:rsidR="00ED0799" w:rsidRDefault="00000000">
            <w:r>
              <w:rPr>
                <w:sz w:val="20"/>
                <w:szCs w:val="20"/>
              </w:rPr>
              <w:t xml:space="preserve">1,018 </w:t>
            </w:r>
            <w:proofErr w:type="spellStart"/>
            <w:r>
              <w:rPr>
                <w:sz w:val="20"/>
                <w:szCs w:val="20"/>
              </w:rPr>
              <w:t>postcodes</w:t>
            </w:r>
            <w:proofErr w:type="spellEnd"/>
          </w:p>
        </w:tc>
      </w:tr>
      <w:tr w:rsidR="00ED0799" w14:paraId="4999F676" w14:textId="77777777" w:rsidTr="009B356A">
        <w:tc>
          <w:tcPr>
            <w:tcW w:w="704" w:type="dxa"/>
            <w:shd w:val="clear" w:color="auto" w:fill="F3F4F6"/>
            <w:tcMar>
              <w:top w:w="80" w:type="dxa"/>
              <w:left w:w="120" w:type="dxa"/>
              <w:bottom w:w="80" w:type="dxa"/>
              <w:right w:w="80" w:type="dxa"/>
            </w:tcMar>
          </w:tcPr>
          <w:p w14:paraId="02BFE9C4" w14:textId="77777777" w:rsidR="00ED0799" w:rsidRDefault="00000000">
            <w:r>
              <w:rPr>
                <w:color w:val="1B2A4A"/>
                <w:sz w:val="20"/>
                <w:szCs w:val="20"/>
              </w:rPr>
              <w:t>5</w:t>
            </w:r>
          </w:p>
        </w:tc>
        <w:tc>
          <w:tcPr>
            <w:tcW w:w="2496" w:type="dxa"/>
            <w:shd w:val="clear" w:color="auto" w:fill="FFFFFF"/>
            <w:tcMar>
              <w:top w:w="80" w:type="dxa"/>
              <w:left w:w="120" w:type="dxa"/>
              <w:bottom w:w="80" w:type="dxa"/>
              <w:right w:w="80" w:type="dxa"/>
            </w:tcMar>
          </w:tcPr>
          <w:p w14:paraId="1777C34C" w14:textId="77777777" w:rsidR="00ED0799" w:rsidRDefault="00000000">
            <w:r>
              <w:rPr>
                <w:sz w:val="20"/>
                <w:szCs w:val="20"/>
              </w:rPr>
              <w:t xml:space="preserve">VENR </w:t>
            </w:r>
            <w:proofErr w:type="spellStart"/>
            <w:r>
              <w:rPr>
                <w:sz w:val="20"/>
                <w:szCs w:val="20"/>
              </w:rPr>
              <w:t>Venray</w:t>
            </w:r>
            <w:proofErr w:type="spellEnd"/>
          </w:p>
        </w:tc>
        <w:tc>
          <w:tcPr>
            <w:tcW w:w="1000" w:type="dxa"/>
            <w:shd w:val="clear" w:color="auto" w:fill="FFFFFF"/>
            <w:tcMar>
              <w:top w:w="80" w:type="dxa"/>
              <w:left w:w="120" w:type="dxa"/>
              <w:bottom w:w="80" w:type="dxa"/>
              <w:right w:w="80" w:type="dxa"/>
            </w:tcMar>
          </w:tcPr>
          <w:p w14:paraId="688BEBD6" w14:textId="77777777" w:rsidR="00ED0799" w:rsidRDefault="00000000">
            <w:proofErr w:type="spellStart"/>
            <w:r>
              <w:rPr>
                <w:sz w:val="20"/>
                <w:szCs w:val="20"/>
              </w:rPr>
              <w:t>Enexis</w:t>
            </w:r>
            <w:proofErr w:type="spellEnd"/>
          </w:p>
        </w:tc>
        <w:tc>
          <w:tcPr>
            <w:tcW w:w="600" w:type="dxa"/>
            <w:shd w:val="clear" w:color="auto" w:fill="FFFFFF"/>
            <w:tcMar>
              <w:top w:w="80" w:type="dxa"/>
              <w:left w:w="120" w:type="dxa"/>
              <w:bottom w:w="80" w:type="dxa"/>
              <w:right w:w="80" w:type="dxa"/>
            </w:tcMar>
          </w:tcPr>
          <w:p w14:paraId="5AE36E8C" w14:textId="77777777" w:rsidR="00ED0799" w:rsidRDefault="00000000">
            <w:r>
              <w:rPr>
                <w:sz w:val="20"/>
                <w:szCs w:val="20"/>
              </w:rPr>
              <w:t>5</w:t>
            </w:r>
          </w:p>
        </w:tc>
        <w:tc>
          <w:tcPr>
            <w:tcW w:w="2400" w:type="dxa"/>
            <w:shd w:val="clear" w:color="auto" w:fill="FFFFFF"/>
            <w:tcMar>
              <w:top w:w="80" w:type="dxa"/>
              <w:left w:w="120" w:type="dxa"/>
              <w:bottom w:w="80" w:type="dxa"/>
              <w:right w:w="80" w:type="dxa"/>
            </w:tcMar>
          </w:tcPr>
          <w:p w14:paraId="6214C9B9" w14:textId="77777777" w:rsidR="00ED0799" w:rsidRDefault="00000000">
            <w:r>
              <w:rPr>
                <w:sz w:val="20"/>
                <w:szCs w:val="20"/>
              </w:rPr>
              <w:t>5801, 5802, 5825, 5854, 5855</w:t>
            </w:r>
          </w:p>
        </w:tc>
        <w:tc>
          <w:tcPr>
            <w:tcW w:w="1200" w:type="dxa"/>
            <w:shd w:val="clear" w:color="auto" w:fill="FFFFFF"/>
            <w:tcMar>
              <w:top w:w="80" w:type="dxa"/>
              <w:left w:w="120" w:type="dxa"/>
              <w:bottom w:w="80" w:type="dxa"/>
              <w:right w:w="80" w:type="dxa"/>
            </w:tcMar>
          </w:tcPr>
          <w:p w14:paraId="528BA861" w14:textId="77777777" w:rsidR="00ED0799" w:rsidRDefault="00000000">
            <w:r>
              <w:rPr>
                <w:sz w:val="20"/>
                <w:szCs w:val="20"/>
              </w:rPr>
              <w:t>0.4538</w:t>
            </w:r>
          </w:p>
        </w:tc>
        <w:tc>
          <w:tcPr>
            <w:tcW w:w="1600" w:type="dxa"/>
            <w:shd w:val="clear" w:color="auto" w:fill="FFFFFF"/>
            <w:tcMar>
              <w:top w:w="80" w:type="dxa"/>
              <w:left w:w="120" w:type="dxa"/>
              <w:bottom w:w="80" w:type="dxa"/>
              <w:right w:w="80" w:type="dxa"/>
            </w:tcMar>
          </w:tcPr>
          <w:p w14:paraId="52C779D6" w14:textId="77777777" w:rsidR="00ED0799" w:rsidRDefault="00000000">
            <w:r>
              <w:rPr>
                <w:sz w:val="20"/>
                <w:szCs w:val="20"/>
              </w:rPr>
              <w:t xml:space="preserve">821 </w:t>
            </w:r>
            <w:proofErr w:type="spellStart"/>
            <w:r>
              <w:rPr>
                <w:sz w:val="20"/>
                <w:szCs w:val="20"/>
              </w:rPr>
              <w:t>postcodes</w:t>
            </w:r>
            <w:proofErr w:type="spellEnd"/>
          </w:p>
        </w:tc>
      </w:tr>
      <w:tr w:rsidR="00ED0799" w14:paraId="7611D718" w14:textId="77777777" w:rsidTr="009B356A">
        <w:tc>
          <w:tcPr>
            <w:tcW w:w="704" w:type="dxa"/>
            <w:shd w:val="clear" w:color="auto" w:fill="F3F4F6"/>
            <w:tcMar>
              <w:top w:w="80" w:type="dxa"/>
              <w:left w:w="120" w:type="dxa"/>
              <w:bottom w:w="80" w:type="dxa"/>
              <w:right w:w="80" w:type="dxa"/>
            </w:tcMar>
          </w:tcPr>
          <w:p w14:paraId="3290E00A" w14:textId="77777777" w:rsidR="00ED0799" w:rsidRDefault="00000000">
            <w:r>
              <w:rPr>
                <w:color w:val="1B2A4A"/>
                <w:sz w:val="20"/>
                <w:szCs w:val="20"/>
              </w:rPr>
              <w:t>6</w:t>
            </w:r>
          </w:p>
        </w:tc>
        <w:tc>
          <w:tcPr>
            <w:tcW w:w="2496" w:type="dxa"/>
            <w:shd w:val="clear" w:color="auto" w:fill="FFFFFF"/>
            <w:tcMar>
              <w:top w:w="80" w:type="dxa"/>
              <w:left w:w="120" w:type="dxa"/>
              <w:bottom w:w="80" w:type="dxa"/>
              <w:right w:w="80" w:type="dxa"/>
            </w:tcMar>
          </w:tcPr>
          <w:p w14:paraId="7AEFAAEF" w14:textId="77777777" w:rsidR="00ED0799" w:rsidRDefault="00000000">
            <w:r>
              <w:rPr>
                <w:sz w:val="20"/>
                <w:szCs w:val="20"/>
              </w:rPr>
              <w:t xml:space="preserve">ISM </w:t>
            </w:r>
            <w:proofErr w:type="spellStart"/>
            <w:r>
              <w:rPr>
                <w:sz w:val="20"/>
                <w:szCs w:val="20"/>
              </w:rPr>
              <w:t>IJsselmuiden</w:t>
            </w:r>
            <w:proofErr w:type="spellEnd"/>
          </w:p>
        </w:tc>
        <w:tc>
          <w:tcPr>
            <w:tcW w:w="1000" w:type="dxa"/>
            <w:shd w:val="clear" w:color="auto" w:fill="FFFFFF"/>
            <w:tcMar>
              <w:top w:w="80" w:type="dxa"/>
              <w:left w:w="120" w:type="dxa"/>
              <w:bottom w:w="80" w:type="dxa"/>
              <w:right w:w="80" w:type="dxa"/>
            </w:tcMar>
          </w:tcPr>
          <w:p w14:paraId="577D81B8" w14:textId="77777777" w:rsidR="00ED0799" w:rsidRDefault="00000000">
            <w:proofErr w:type="spellStart"/>
            <w:r>
              <w:rPr>
                <w:sz w:val="20"/>
                <w:szCs w:val="20"/>
              </w:rPr>
              <w:t>Enexis</w:t>
            </w:r>
            <w:proofErr w:type="spellEnd"/>
          </w:p>
        </w:tc>
        <w:tc>
          <w:tcPr>
            <w:tcW w:w="600" w:type="dxa"/>
            <w:shd w:val="clear" w:color="auto" w:fill="FFFFFF"/>
            <w:tcMar>
              <w:top w:w="80" w:type="dxa"/>
              <w:left w:w="120" w:type="dxa"/>
              <w:bottom w:w="80" w:type="dxa"/>
              <w:right w:w="80" w:type="dxa"/>
            </w:tcMar>
          </w:tcPr>
          <w:p w14:paraId="04E64318" w14:textId="77777777" w:rsidR="00ED0799" w:rsidRDefault="00000000">
            <w:r>
              <w:rPr>
                <w:sz w:val="20"/>
                <w:szCs w:val="20"/>
              </w:rPr>
              <w:t>5</w:t>
            </w:r>
          </w:p>
        </w:tc>
        <w:tc>
          <w:tcPr>
            <w:tcW w:w="2400" w:type="dxa"/>
            <w:shd w:val="clear" w:color="auto" w:fill="FFFFFF"/>
            <w:tcMar>
              <w:top w:w="80" w:type="dxa"/>
              <w:left w:w="120" w:type="dxa"/>
              <w:bottom w:w="80" w:type="dxa"/>
              <w:right w:w="80" w:type="dxa"/>
            </w:tcMar>
          </w:tcPr>
          <w:p w14:paraId="10A89BA1" w14:textId="77777777" w:rsidR="00ED0799" w:rsidRDefault="00000000">
            <w:r>
              <w:rPr>
                <w:sz w:val="20"/>
                <w:szCs w:val="20"/>
              </w:rPr>
              <w:t>8267, 8269, 8271, 8274, 8277</w:t>
            </w:r>
          </w:p>
        </w:tc>
        <w:tc>
          <w:tcPr>
            <w:tcW w:w="1200" w:type="dxa"/>
            <w:shd w:val="clear" w:color="auto" w:fill="FFFFFF"/>
            <w:tcMar>
              <w:top w:w="80" w:type="dxa"/>
              <w:left w:w="120" w:type="dxa"/>
              <w:bottom w:w="80" w:type="dxa"/>
              <w:right w:w="80" w:type="dxa"/>
            </w:tcMar>
          </w:tcPr>
          <w:p w14:paraId="2F6733E6" w14:textId="77777777" w:rsidR="00ED0799" w:rsidRDefault="00000000">
            <w:r>
              <w:rPr>
                <w:sz w:val="20"/>
                <w:szCs w:val="20"/>
              </w:rPr>
              <w:t>0.3932</w:t>
            </w:r>
          </w:p>
        </w:tc>
        <w:tc>
          <w:tcPr>
            <w:tcW w:w="1600" w:type="dxa"/>
            <w:shd w:val="clear" w:color="auto" w:fill="FFFFFF"/>
            <w:tcMar>
              <w:top w:w="80" w:type="dxa"/>
              <w:left w:w="120" w:type="dxa"/>
              <w:bottom w:w="80" w:type="dxa"/>
              <w:right w:w="80" w:type="dxa"/>
            </w:tcMar>
          </w:tcPr>
          <w:p w14:paraId="253ED22D" w14:textId="77777777" w:rsidR="00ED0799" w:rsidRDefault="00000000">
            <w:r>
              <w:rPr>
                <w:sz w:val="20"/>
                <w:szCs w:val="20"/>
              </w:rPr>
              <w:t xml:space="preserve">321 </w:t>
            </w:r>
            <w:proofErr w:type="spellStart"/>
            <w:r>
              <w:rPr>
                <w:sz w:val="20"/>
                <w:szCs w:val="20"/>
              </w:rPr>
              <w:t>postcodes</w:t>
            </w:r>
            <w:proofErr w:type="spellEnd"/>
          </w:p>
        </w:tc>
      </w:tr>
      <w:tr w:rsidR="00ED0799" w14:paraId="19472AD8" w14:textId="77777777" w:rsidTr="009B356A">
        <w:tc>
          <w:tcPr>
            <w:tcW w:w="704" w:type="dxa"/>
            <w:shd w:val="clear" w:color="auto" w:fill="F3F4F6"/>
            <w:tcMar>
              <w:top w:w="80" w:type="dxa"/>
              <w:left w:w="120" w:type="dxa"/>
              <w:bottom w:w="80" w:type="dxa"/>
              <w:right w:w="80" w:type="dxa"/>
            </w:tcMar>
          </w:tcPr>
          <w:p w14:paraId="2575B040" w14:textId="77777777" w:rsidR="00ED0799" w:rsidRDefault="00000000">
            <w:r>
              <w:rPr>
                <w:color w:val="1B2A4A"/>
                <w:sz w:val="20"/>
                <w:szCs w:val="20"/>
              </w:rPr>
              <w:t>7</w:t>
            </w:r>
          </w:p>
        </w:tc>
        <w:tc>
          <w:tcPr>
            <w:tcW w:w="2496" w:type="dxa"/>
            <w:shd w:val="clear" w:color="auto" w:fill="FFFFFF"/>
            <w:tcMar>
              <w:top w:w="80" w:type="dxa"/>
              <w:left w:w="120" w:type="dxa"/>
              <w:bottom w:w="80" w:type="dxa"/>
              <w:right w:w="80" w:type="dxa"/>
            </w:tcMar>
          </w:tcPr>
          <w:p w14:paraId="2EF75CE5" w14:textId="77777777" w:rsidR="00ED0799" w:rsidRDefault="00000000">
            <w:r>
              <w:rPr>
                <w:sz w:val="20"/>
                <w:szCs w:val="20"/>
              </w:rPr>
              <w:t>OS ULFT 20-3i</w:t>
            </w:r>
          </w:p>
        </w:tc>
        <w:tc>
          <w:tcPr>
            <w:tcW w:w="1000" w:type="dxa"/>
            <w:shd w:val="clear" w:color="auto" w:fill="FFFFFF"/>
            <w:tcMar>
              <w:top w:w="80" w:type="dxa"/>
              <w:left w:w="120" w:type="dxa"/>
              <w:bottom w:w="80" w:type="dxa"/>
              <w:right w:w="80" w:type="dxa"/>
            </w:tcMar>
          </w:tcPr>
          <w:p w14:paraId="62B38845" w14:textId="77777777" w:rsidR="00ED0799" w:rsidRDefault="00000000">
            <w:r>
              <w:rPr>
                <w:sz w:val="20"/>
                <w:szCs w:val="20"/>
              </w:rPr>
              <w:t>Liander</w:t>
            </w:r>
          </w:p>
        </w:tc>
        <w:tc>
          <w:tcPr>
            <w:tcW w:w="600" w:type="dxa"/>
            <w:shd w:val="clear" w:color="auto" w:fill="FFFFFF"/>
            <w:tcMar>
              <w:top w:w="80" w:type="dxa"/>
              <w:left w:w="120" w:type="dxa"/>
              <w:bottom w:w="80" w:type="dxa"/>
              <w:right w:w="80" w:type="dxa"/>
            </w:tcMar>
          </w:tcPr>
          <w:p w14:paraId="1C7F990F" w14:textId="77777777" w:rsidR="00ED0799" w:rsidRDefault="00000000">
            <w:r>
              <w:rPr>
                <w:sz w:val="20"/>
                <w:szCs w:val="20"/>
              </w:rPr>
              <w:t>5</w:t>
            </w:r>
          </w:p>
        </w:tc>
        <w:tc>
          <w:tcPr>
            <w:tcW w:w="2400" w:type="dxa"/>
            <w:shd w:val="clear" w:color="auto" w:fill="FFFFFF"/>
            <w:tcMar>
              <w:top w:w="80" w:type="dxa"/>
              <w:left w:w="120" w:type="dxa"/>
              <w:bottom w:w="80" w:type="dxa"/>
              <w:right w:w="80" w:type="dxa"/>
            </w:tcMar>
          </w:tcPr>
          <w:p w14:paraId="661F8DB1" w14:textId="77777777" w:rsidR="00ED0799" w:rsidRDefault="00000000">
            <w:r>
              <w:rPr>
                <w:sz w:val="20"/>
                <w:szCs w:val="20"/>
              </w:rPr>
              <w:t>7051, 7077, 7078, 7081, 7122</w:t>
            </w:r>
          </w:p>
        </w:tc>
        <w:tc>
          <w:tcPr>
            <w:tcW w:w="1200" w:type="dxa"/>
            <w:shd w:val="clear" w:color="auto" w:fill="FFFFFF"/>
            <w:tcMar>
              <w:top w:w="80" w:type="dxa"/>
              <w:left w:w="120" w:type="dxa"/>
              <w:bottom w:w="80" w:type="dxa"/>
              <w:right w:w="80" w:type="dxa"/>
            </w:tcMar>
          </w:tcPr>
          <w:p w14:paraId="638BB6CF" w14:textId="77777777" w:rsidR="00ED0799" w:rsidRDefault="00000000">
            <w:r>
              <w:rPr>
                <w:sz w:val="20"/>
                <w:szCs w:val="20"/>
              </w:rPr>
              <w:t>0.3916</w:t>
            </w:r>
          </w:p>
        </w:tc>
        <w:tc>
          <w:tcPr>
            <w:tcW w:w="1600" w:type="dxa"/>
            <w:shd w:val="clear" w:color="auto" w:fill="FFFFFF"/>
            <w:tcMar>
              <w:top w:w="80" w:type="dxa"/>
              <w:left w:w="120" w:type="dxa"/>
              <w:bottom w:w="80" w:type="dxa"/>
              <w:right w:w="80" w:type="dxa"/>
            </w:tcMar>
          </w:tcPr>
          <w:p w14:paraId="01F1188B" w14:textId="77777777" w:rsidR="00ED0799" w:rsidRDefault="00000000">
            <w:r>
              <w:rPr>
                <w:sz w:val="20"/>
                <w:szCs w:val="20"/>
              </w:rPr>
              <w:t xml:space="preserve">221 </w:t>
            </w:r>
            <w:proofErr w:type="spellStart"/>
            <w:r>
              <w:rPr>
                <w:sz w:val="20"/>
                <w:szCs w:val="20"/>
              </w:rPr>
              <w:t>postcodes</w:t>
            </w:r>
            <w:proofErr w:type="spellEnd"/>
          </w:p>
        </w:tc>
      </w:tr>
      <w:tr w:rsidR="00ED0799" w14:paraId="19F82432" w14:textId="77777777" w:rsidTr="009B356A">
        <w:tc>
          <w:tcPr>
            <w:tcW w:w="704" w:type="dxa"/>
            <w:shd w:val="clear" w:color="auto" w:fill="F3F4F6"/>
            <w:tcMar>
              <w:top w:w="80" w:type="dxa"/>
              <w:left w:w="120" w:type="dxa"/>
              <w:bottom w:w="80" w:type="dxa"/>
              <w:right w:w="80" w:type="dxa"/>
            </w:tcMar>
          </w:tcPr>
          <w:p w14:paraId="5A43699A" w14:textId="77777777" w:rsidR="00ED0799" w:rsidRDefault="00000000">
            <w:r>
              <w:rPr>
                <w:color w:val="1B2A4A"/>
                <w:sz w:val="20"/>
                <w:szCs w:val="20"/>
              </w:rPr>
              <w:t>8</w:t>
            </w:r>
          </w:p>
        </w:tc>
        <w:tc>
          <w:tcPr>
            <w:tcW w:w="2496" w:type="dxa"/>
            <w:shd w:val="clear" w:color="auto" w:fill="FFFFFF"/>
            <w:tcMar>
              <w:top w:w="80" w:type="dxa"/>
              <w:left w:w="120" w:type="dxa"/>
              <w:bottom w:w="80" w:type="dxa"/>
              <w:right w:w="80" w:type="dxa"/>
            </w:tcMar>
          </w:tcPr>
          <w:p w14:paraId="67370E36" w14:textId="77777777" w:rsidR="00ED0799" w:rsidRDefault="00000000">
            <w:proofErr w:type="spellStart"/>
            <w:r>
              <w:rPr>
                <w:sz w:val="20"/>
                <w:szCs w:val="20"/>
              </w:rPr>
              <w:t>Stompwijk</w:t>
            </w:r>
            <w:proofErr w:type="spellEnd"/>
            <w:r>
              <w:rPr>
                <w:sz w:val="20"/>
                <w:szCs w:val="20"/>
              </w:rPr>
              <w:t xml:space="preserve"> + </w:t>
            </w:r>
            <w:proofErr w:type="spellStart"/>
            <w:r>
              <w:rPr>
                <w:sz w:val="20"/>
                <w:szCs w:val="20"/>
              </w:rPr>
              <w:t>Leidschendam-Zuid</w:t>
            </w:r>
            <w:proofErr w:type="spellEnd"/>
          </w:p>
        </w:tc>
        <w:tc>
          <w:tcPr>
            <w:tcW w:w="1000" w:type="dxa"/>
            <w:shd w:val="clear" w:color="auto" w:fill="FFFFFF"/>
            <w:tcMar>
              <w:top w:w="80" w:type="dxa"/>
              <w:left w:w="120" w:type="dxa"/>
              <w:bottom w:w="80" w:type="dxa"/>
              <w:right w:w="80" w:type="dxa"/>
            </w:tcMar>
          </w:tcPr>
          <w:p w14:paraId="46292295" w14:textId="77777777" w:rsidR="00ED0799" w:rsidRDefault="00000000">
            <w:proofErr w:type="spellStart"/>
            <w:r>
              <w:rPr>
                <w:sz w:val="20"/>
                <w:szCs w:val="20"/>
              </w:rPr>
              <w:t>Stedin</w:t>
            </w:r>
            <w:proofErr w:type="spellEnd"/>
          </w:p>
        </w:tc>
        <w:tc>
          <w:tcPr>
            <w:tcW w:w="600" w:type="dxa"/>
            <w:shd w:val="clear" w:color="auto" w:fill="FFFFFF"/>
            <w:tcMar>
              <w:top w:w="80" w:type="dxa"/>
              <w:left w:w="120" w:type="dxa"/>
              <w:bottom w:w="80" w:type="dxa"/>
              <w:right w:w="80" w:type="dxa"/>
            </w:tcMar>
          </w:tcPr>
          <w:p w14:paraId="3320765C" w14:textId="77777777" w:rsidR="00ED0799" w:rsidRDefault="00000000">
            <w:r>
              <w:rPr>
                <w:sz w:val="20"/>
                <w:szCs w:val="20"/>
              </w:rPr>
              <w:t>3</w:t>
            </w:r>
          </w:p>
        </w:tc>
        <w:tc>
          <w:tcPr>
            <w:tcW w:w="2400" w:type="dxa"/>
            <w:shd w:val="clear" w:color="auto" w:fill="FFFFFF"/>
            <w:tcMar>
              <w:top w:w="80" w:type="dxa"/>
              <w:left w:w="120" w:type="dxa"/>
              <w:bottom w:w="80" w:type="dxa"/>
              <w:right w:w="80" w:type="dxa"/>
            </w:tcMar>
          </w:tcPr>
          <w:p w14:paraId="7F698527" w14:textId="77777777" w:rsidR="00ED0799" w:rsidRDefault="00000000">
            <w:r>
              <w:rPr>
                <w:sz w:val="20"/>
                <w:szCs w:val="20"/>
              </w:rPr>
              <w:t>2266, 2381, 2492</w:t>
            </w:r>
          </w:p>
        </w:tc>
        <w:tc>
          <w:tcPr>
            <w:tcW w:w="1200" w:type="dxa"/>
            <w:shd w:val="clear" w:color="auto" w:fill="FFFFFF"/>
            <w:tcMar>
              <w:top w:w="80" w:type="dxa"/>
              <w:left w:w="120" w:type="dxa"/>
              <w:bottom w:w="80" w:type="dxa"/>
              <w:right w:w="80" w:type="dxa"/>
            </w:tcMar>
          </w:tcPr>
          <w:p w14:paraId="0E26324A" w14:textId="77777777" w:rsidR="00ED0799" w:rsidRDefault="00000000">
            <w:r>
              <w:rPr>
                <w:sz w:val="20"/>
                <w:szCs w:val="20"/>
              </w:rPr>
              <w:t>0.2824</w:t>
            </w:r>
          </w:p>
        </w:tc>
        <w:tc>
          <w:tcPr>
            <w:tcW w:w="1600" w:type="dxa"/>
            <w:shd w:val="clear" w:color="auto" w:fill="FFFFFF"/>
            <w:tcMar>
              <w:top w:w="80" w:type="dxa"/>
              <w:left w:w="120" w:type="dxa"/>
              <w:bottom w:w="80" w:type="dxa"/>
              <w:right w:w="80" w:type="dxa"/>
            </w:tcMar>
          </w:tcPr>
          <w:p w14:paraId="6A6403F1" w14:textId="77777777" w:rsidR="00ED0799" w:rsidRDefault="00000000">
            <w:r>
              <w:rPr>
                <w:sz w:val="20"/>
                <w:szCs w:val="20"/>
              </w:rPr>
              <w:t xml:space="preserve">131 </w:t>
            </w:r>
            <w:proofErr w:type="spellStart"/>
            <w:r>
              <w:rPr>
                <w:sz w:val="20"/>
                <w:szCs w:val="20"/>
              </w:rPr>
              <w:t>postcodes</w:t>
            </w:r>
            <w:proofErr w:type="spellEnd"/>
          </w:p>
        </w:tc>
      </w:tr>
      <w:tr w:rsidR="00ED0799" w14:paraId="642608E3" w14:textId="77777777" w:rsidTr="009B356A">
        <w:tc>
          <w:tcPr>
            <w:tcW w:w="704" w:type="dxa"/>
            <w:shd w:val="clear" w:color="auto" w:fill="F3F4F6"/>
            <w:tcMar>
              <w:top w:w="80" w:type="dxa"/>
              <w:left w:w="120" w:type="dxa"/>
              <w:bottom w:w="80" w:type="dxa"/>
              <w:right w:w="80" w:type="dxa"/>
            </w:tcMar>
          </w:tcPr>
          <w:p w14:paraId="5F915E5D" w14:textId="77777777" w:rsidR="00ED0799" w:rsidRDefault="00000000">
            <w:r>
              <w:rPr>
                <w:color w:val="1B2A4A"/>
                <w:sz w:val="20"/>
                <w:szCs w:val="20"/>
              </w:rPr>
              <w:t>9</w:t>
            </w:r>
          </w:p>
        </w:tc>
        <w:tc>
          <w:tcPr>
            <w:tcW w:w="2496" w:type="dxa"/>
            <w:shd w:val="clear" w:color="auto" w:fill="FFFFFF"/>
            <w:tcMar>
              <w:top w:w="80" w:type="dxa"/>
              <w:left w:w="120" w:type="dxa"/>
              <w:bottom w:w="80" w:type="dxa"/>
              <w:right w:w="80" w:type="dxa"/>
            </w:tcMar>
          </w:tcPr>
          <w:p w14:paraId="66DE0B92" w14:textId="77777777" w:rsidR="00ED0799" w:rsidRDefault="00000000">
            <w:r>
              <w:rPr>
                <w:sz w:val="20"/>
                <w:szCs w:val="20"/>
              </w:rPr>
              <w:t>ZLH Zwolle Hessenweg</w:t>
            </w:r>
          </w:p>
        </w:tc>
        <w:tc>
          <w:tcPr>
            <w:tcW w:w="1000" w:type="dxa"/>
            <w:shd w:val="clear" w:color="auto" w:fill="FFFFFF"/>
            <w:tcMar>
              <w:top w:w="80" w:type="dxa"/>
              <w:left w:w="120" w:type="dxa"/>
              <w:bottom w:w="80" w:type="dxa"/>
              <w:right w:w="80" w:type="dxa"/>
            </w:tcMar>
          </w:tcPr>
          <w:p w14:paraId="6F6ECE8E" w14:textId="77777777" w:rsidR="00ED0799" w:rsidRDefault="00000000">
            <w:proofErr w:type="spellStart"/>
            <w:r>
              <w:rPr>
                <w:sz w:val="20"/>
                <w:szCs w:val="20"/>
              </w:rPr>
              <w:t>Enexis</w:t>
            </w:r>
            <w:proofErr w:type="spellEnd"/>
          </w:p>
        </w:tc>
        <w:tc>
          <w:tcPr>
            <w:tcW w:w="600" w:type="dxa"/>
            <w:shd w:val="clear" w:color="auto" w:fill="FFFFFF"/>
            <w:tcMar>
              <w:top w:w="80" w:type="dxa"/>
              <w:left w:w="120" w:type="dxa"/>
              <w:bottom w:w="80" w:type="dxa"/>
              <w:right w:w="80" w:type="dxa"/>
            </w:tcMar>
          </w:tcPr>
          <w:p w14:paraId="08F71AB8" w14:textId="77777777" w:rsidR="00ED0799" w:rsidRDefault="00000000">
            <w:r>
              <w:rPr>
                <w:sz w:val="20"/>
                <w:szCs w:val="20"/>
              </w:rPr>
              <w:t>5</w:t>
            </w:r>
          </w:p>
        </w:tc>
        <w:tc>
          <w:tcPr>
            <w:tcW w:w="2400" w:type="dxa"/>
            <w:shd w:val="clear" w:color="auto" w:fill="FFFFFF"/>
            <w:tcMar>
              <w:top w:w="80" w:type="dxa"/>
              <w:left w:w="120" w:type="dxa"/>
              <w:bottom w:w="80" w:type="dxa"/>
              <w:right w:w="80" w:type="dxa"/>
            </w:tcMar>
          </w:tcPr>
          <w:p w14:paraId="0AC8C583" w14:textId="77777777" w:rsidR="00ED0799" w:rsidRDefault="00000000">
            <w:r>
              <w:rPr>
                <w:sz w:val="20"/>
                <w:szCs w:val="20"/>
              </w:rPr>
              <w:t>7721, 7722, 8024, 8028, 8035</w:t>
            </w:r>
          </w:p>
        </w:tc>
        <w:tc>
          <w:tcPr>
            <w:tcW w:w="1200" w:type="dxa"/>
            <w:shd w:val="clear" w:color="auto" w:fill="FFFFFF"/>
            <w:tcMar>
              <w:top w:w="80" w:type="dxa"/>
              <w:left w:w="120" w:type="dxa"/>
              <w:bottom w:w="80" w:type="dxa"/>
              <w:right w:w="80" w:type="dxa"/>
            </w:tcMar>
          </w:tcPr>
          <w:p w14:paraId="534DDCB3" w14:textId="77777777" w:rsidR="00ED0799" w:rsidRDefault="00000000">
            <w:r>
              <w:rPr>
                <w:sz w:val="20"/>
                <w:szCs w:val="20"/>
              </w:rPr>
              <w:t>0.2755</w:t>
            </w:r>
          </w:p>
        </w:tc>
        <w:tc>
          <w:tcPr>
            <w:tcW w:w="1600" w:type="dxa"/>
            <w:shd w:val="clear" w:color="auto" w:fill="FFFFFF"/>
            <w:tcMar>
              <w:top w:w="80" w:type="dxa"/>
              <w:left w:w="120" w:type="dxa"/>
              <w:bottom w:w="80" w:type="dxa"/>
              <w:right w:w="80" w:type="dxa"/>
            </w:tcMar>
          </w:tcPr>
          <w:p w14:paraId="6D189C03" w14:textId="77777777" w:rsidR="00ED0799" w:rsidRDefault="00000000">
            <w:r>
              <w:rPr>
                <w:sz w:val="20"/>
                <w:szCs w:val="20"/>
              </w:rPr>
              <w:t xml:space="preserve">490 </w:t>
            </w:r>
            <w:proofErr w:type="spellStart"/>
            <w:r>
              <w:rPr>
                <w:sz w:val="20"/>
                <w:szCs w:val="20"/>
              </w:rPr>
              <w:t>postcodes</w:t>
            </w:r>
            <w:proofErr w:type="spellEnd"/>
          </w:p>
        </w:tc>
      </w:tr>
      <w:tr w:rsidR="00ED0799" w14:paraId="15FE550B" w14:textId="77777777" w:rsidTr="009B356A">
        <w:tc>
          <w:tcPr>
            <w:tcW w:w="704" w:type="dxa"/>
            <w:shd w:val="clear" w:color="auto" w:fill="F3F4F6"/>
            <w:tcMar>
              <w:top w:w="80" w:type="dxa"/>
              <w:left w:w="120" w:type="dxa"/>
              <w:bottom w:w="80" w:type="dxa"/>
              <w:right w:w="80" w:type="dxa"/>
            </w:tcMar>
          </w:tcPr>
          <w:p w14:paraId="222FD897" w14:textId="77777777" w:rsidR="00ED0799" w:rsidRDefault="00000000">
            <w:r>
              <w:rPr>
                <w:color w:val="1B2A4A"/>
                <w:sz w:val="20"/>
                <w:szCs w:val="20"/>
              </w:rPr>
              <w:t>10</w:t>
            </w:r>
          </w:p>
        </w:tc>
        <w:tc>
          <w:tcPr>
            <w:tcW w:w="2496" w:type="dxa"/>
            <w:shd w:val="clear" w:color="auto" w:fill="FFFFFF"/>
            <w:tcMar>
              <w:top w:w="80" w:type="dxa"/>
              <w:left w:w="120" w:type="dxa"/>
              <w:bottom w:w="80" w:type="dxa"/>
              <w:right w:w="80" w:type="dxa"/>
            </w:tcMar>
          </w:tcPr>
          <w:p w14:paraId="2094D074" w14:textId="77777777" w:rsidR="00ED0799" w:rsidRDefault="00000000">
            <w:proofErr w:type="spellStart"/>
            <w:r>
              <w:rPr>
                <w:sz w:val="20"/>
                <w:szCs w:val="20"/>
              </w:rPr>
              <w:t>Waddinxveen</w:t>
            </w:r>
            <w:proofErr w:type="spellEnd"/>
          </w:p>
        </w:tc>
        <w:tc>
          <w:tcPr>
            <w:tcW w:w="1000" w:type="dxa"/>
            <w:shd w:val="clear" w:color="auto" w:fill="FFFFFF"/>
            <w:tcMar>
              <w:top w:w="80" w:type="dxa"/>
              <w:left w:w="120" w:type="dxa"/>
              <w:bottom w:w="80" w:type="dxa"/>
              <w:right w:w="80" w:type="dxa"/>
            </w:tcMar>
          </w:tcPr>
          <w:p w14:paraId="080DC371" w14:textId="77777777" w:rsidR="00ED0799" w:rsidRDefault="00000000">
            <w:proofErr w:type="spellStart"/>
            <w:r>
              <w:rPr>
                <w:sz w:val="20"/>
                <w:szCs w:val="20"/>
              </w:rPr>
              <w:t>Stedin</w:t>
            </w:r>
            <w:proofErr w:type="spellEnd"/>
          </w:p>
        </w:tc>
        <w:tc>
          <w:tcPr>
            <w:tcW w:w="600" w:type="dxa"/>
            <w:shd w:val="clear" w:color="auto" w:fill="FFFFFF"/>
            <w:tcMar>
              <w:top w:w="80" w:type="dxa"/>
              <w:left w:w="120" w:type="dxa"/>
              <w:bottom w:w="80" w:type="dxa"/>
              <w:right w:w="80" w:type="dxa"/>
            </w:tcMar>
          </w:tcPr>
          <w:p w14:paraId="130F7C9A" w14:textId="77777777" w:rsidR="00ED0799" w:rsidRDefault="00000000">
            <w:r>
              <w:rPr>
                <w:sz w:val="20"/>
                <w:szCs w:val="20"/>
              </w:rPr>
              <w:t>4</w:t>
            </w:r>
          </w:p>
        </w:tc>
        <w:tc>
          <w:tcPr>
            <w:tcW w:w="2400" w:type="dxa"/>
            <w:shd w:val="clear" w:color="auto" w:fill="FFFFFF"/>
            <w:tcMar>
              <w:top w:w="80" w:type="dxa"/>
              <w:left w:w="120" w:type="dxa"/>
              <w:bottom w:w="80" w:type="dxa"/>
              <w:right w:w="80" w:type="dxa"/>
            </w:tcMar>
          </w:tcPr>
          <w:p w14:paraId="542BDC69" w14:textId="77777777" w:rsidR="00ED0799" w:rsidRDefault="00000000">
            <w:r>
              <w:rPr>
                <w:sz w:val="20"/>
                <w:szCs w:val="20"/>
              </w:rPr>
              <w:t>2741, 2742, 2743, 2803</w:t>
            </w:r>
          </w:p>
        </w:tc>
        <w:tc>
          <w:tcPr>
            <w:tcW w:w="1200" w:type="dxa"/>
            <w:shd w:val="clear" w:color="auto" w:fill="FFFFFF"/>
            <w:tcMar>
              <w:top w:w="80" w:type="dxa"/>
              <w:left w:w="120" w:type="dxa"/>
              <w:bottom w:w="80" w:type="dxa"/>
              <w:right w:w="80" w:type="dxa"/>
            </w:tcMar>
          </w:tcPr>
          <w:p w14:paraId="31B39863" w14:textId="77777777" w:rsidR="00ED0799" w:rsidRDefault="00000000">
            <w:r>
              <w:rPr>
                <w:sz w:val="20"/>
                <w:szCs w:val="20"/>
              </w:rPr>
              <w:t>0.2200</w:t>
            </w:r>
          </w:p>
        </w:tc>
        <w:tc>
          <w:tcPr>
            <w:tcW w:w="1600" w:type="dxa"/>
            <w:shd w:val="clear" w:color="auto" w:fill="FFFFFF"/>
            <w:tcMar>
              <w:top w:w="80" w:type="dxa"/>
              <w:left w:w="120" w:type="dxa"/>
              <w:bottom w:w="80" w:type="dxa"/>
              <w:right w:w="80" w:type="dxa"/>
            </w:tcMar>
          </w:tcPr>
          <w:p w14:paraId="51E9EB8D" w14:textId="77777777" w:rsidR="00ED0799" w:rsidRDefault="00000000">
            <w:r>
              <w:rPr>
                <w:sz w:val="20"/>
                <w:szCs w:val="20"/>
              </w:rPr>
              <w:t xml:space="preserve">720 </w:t>
            </w:r>
            <w:proofErr w:type="spellStart"/>
            <w:r>
              <w:rPr>
                <w:sz w:val="20"/>
                <w:szCs w:val="20"/>
              </w:rPr>
              <w:t>postcodes</w:t>
            </w:r>
            <w:proofErr w:type="spellEnd"/>
          </w:p>
        </w:tc>
      </w:tr>
    </w:tbl>
    <w:p w14:paraId="59115226" w14:textId="77777777" w:rsidR="00ED0799" w:rsidRDefault="00ED0799">
      <w:pPr>
        <w:spacing w:before="240"/>
      </w:pPr>
    </w:p>
    <w:p w14:paraId="08895CC4" w14:textId="77777777" w:rsidR="00ED0799" w:rsidRDefault="00000000">
      <w:pPr>
        <w:pStyle w:val="Titre2"/>
        <w:spacing w:before="340" w:after="120"/>
      </w:pPr>
      <w:proofErr w:type="gramStart"/>
      <w:r>
        <w:t>6.3  Geographic</w:t>
      </w:r>
      <w:proofErr w:type="gramEnd"/>
      <w:r>
        <w:t xml:space="preserve"> Distribution of </w:t>
      </w:r>
      <w:proofErr w:type="spellStart"/>
      <w:r>
        <w:t>Priority</w:t>
      </w:r>
      <w:proofErr w:type="spellEnd"/>
      <w:r>
        <w:t xml:space="preserve"> Zones</w:t>
      </w:r>
    </w:p>
    <w:p w14:paraId="18B88054" w14:textId="77777777" w:rsidR="00ED0799" w:rsidRPr="00090DFF" w:rsidRDefault="00000000">
      <w:pPr>
        <w:spacing w:before="80" w:after="80"/>
        <w:jc w:val="both"/>
        <w:rPr>
          <w:lang w:val="en-US"/>
        </w:rPr>
      </w:pPr>
      <w:r w:rsidRPr="00090DFF">
        <w:rPr>
          <w:lang w:val="en-US"/>
        </w:rPr>
        <w:t>The 42 pc4 zones span six distinct geographic clusters, each with different industrial profiles and DSO relationships:</w:t>
      </w:r>
    </w:p>
    <w:p w14:paraId="791FE809" w14:textId="77777777" w:rsidR="00ED0799" w:rsidRPr="00090DFF" w:rsidRDefault="00ED0799">
      <w:pPr>
        <w:spacing w:before="160"/>
        <w:rPr>
          <w:lang w:val="en-US"/>
        </w:rPr>
      </w:pPr>
    </w:p>
    <w:tbl>
      <w:tblPr>
        <w:tblStyle w:val="ad"/>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600"/>
        <w:gridCol w:w="1200"/>
        <w:gridCol w:w="5000"/>
      </w:tblGrid>
      <w:tr w:rsidR="00ED0799" w14:paraId="0C3F9AD8" w14:textId="77777777">
        <w:tc>
          <w:tcPr>
            <w:tcW w:w="2200" w:type="dxa"/>
            <w:shd w:val="clear" w:color="auto" w:fill="1B2A4A"/>
            <w:tcMar>
              <w:top w:w="80" w:type="dxa"/>
              <w:left w:w="120" w:type="dxa"/>
              <w:bottom w:w="80" w:type="dxa"/>
              <w:right w:w="80" w:type="dxa"/>
            </w:tcMar>
          </w:tcPr>
          <w:p w14:paraId="58159316" w14:textId="77777777" w:rsidR="00ED0799" w:rsidRDefault="00000000">
            <w:r>
              <w:rPr>
                <w:b/>
                <w:bCs/>
                <w:color w:val="FFFFFF"/>
                <w:sz w:val="19"/>
                <w:szCs w:val="19"/>
              </w:rPr>
              <w:t>Region</w:t>
            </w:r>
          </w:p>
        </w:tc>
        <w:tc>
          <w:tcPr>
            <w:tcW w:w="1600" w:type="dxa"/>
            <w:shd w:val="clear" w:color="auto" w:fill="1B2A4A"/>
            <w:tcMar>
              <w:top w:w="80" w:type="dxa"/>
              <w:left w:w="120" w:type="dxa"/>
              <w:bottom w:w="80" w:type="dxa"/>
              <w:right w:w="80" w:type="dxa"/>
            </w:tcMar>
          </w:tcPr>
          <w:p w14:paraId="4EB88989" w14:textId="77777777" w:rsidR="00ED0799" w:rsidRDefault="00000000">
            <w:proofErr w:type="gramStart"/>
            <w:r>
              <w:rPr>
                <w:b/>
                <w:bCs/>
                <w:color w:val="FFFFFF"/>
                <w:sz w:val="19"/>
                <w:szCs w:val="19"/>
              </w:rPr>
              <w:t>pc</w:t>
            </w:r>
            <w:proofErr w:type="gramEnd"/>
            <w:r>
              <w:rPr>
                <w:b/>
                <w:bCs/>
                <w:color w:val="FFFFFF"/>
                <w:sz w:val="19"/>
                <w:szCs w:val="19"/>
              </w:rPr>
              <w:t>4 codes</w:t>
            </w:r>
          </w:p>
        </w:tc>
        <w:tc>
          <w:tcPr>
            <w:tcW w:w="1200" w:type="dxa"/>
            <w:shd w:val="clear" w:color="auto" w:fill="1B2A4A"/>
            <w:tcMar>
              <w:top w:w="80" w:type="dxa"/>
              <w:left w:w="120" w:type="dxa"/>
              <w:bottom w:w="80" w:type="dxa"/>
              <w:right w:w="80" w:type="dxa"/>
            </w:tcMar>
          </w:tcPr>
          <w:p w14:paraId="18811EBE" w14:textId="77777777" w:rsidR="00ED0799" w:rsidRDefault="00000000">
            <w:r>
              <w:rPr>
                <w:b/>
                <w:bCs/>
                <w:color w:val="FFFFFF"/>
                <w:sz w:val="19"/>
                <w:szCs w:val="19"/>
              </w:rPr>
              <w:t>Province</w:t>
            </w:r>
          </w:p>
        </w:tc>
        <w:tc>
          <w:tcPr>
            <w:tcW w:w="5000" w:type="dxa"/>
            <w:shd w:val="clear" w:color="auto" w:fill="1B2A4A"/>
            <w:tcMar>
              <w:top w:w="80" w:type="dxa"/>
              <w:left w:w="120" w:type="dxa"/>
              <w:bottom w:w="80" w:type="dxa"/>
              <w:right w:w="80" w:type="dxa"/>
            </w:tcMar>
          </w:tcPr>
          <w:p w14:paraId="2C852DED" w14:textId="77777777" w:rsidR="00ED0799" w:rsidRDefault="00000000">
            <w:r>
              <w:rPr>
                <w:b/>
                <w:bCs/>
                <w:color w:val="FFFFFF"/>
                <w:sz w:val="19"/>
                <w:szCs w:val="19"/>
              </w:rPr>
              <w:t xml:space="preserve">Dominant </w:t>
            </w:r>
            <w:proofErr w:type="spellStart"/>
            <w:r>
              <w:rPr>
                <w:b/>
                <w:bCs/>
                <w:color w:val="FFFFFF"/>
                <w:sz w:val="19"/>
                <w:szCs w:val="19"/>
              </w:rPr>
              <w:t>sector</w:t>
            </w:r>
            <w:proofErr w:type="spellEnd"/>
            <w:r>
              <w:rPr>
                <w:b/>
                <w:bCs/>
                <w:color w:val="FFFFFF"/>
                <w:sz w:val="19"/>
                <w:szCs w:val="19"/>
              </w:rPr>
              <w:t xml:space="preserve"> / </w:t>
            </w:r>
            <w:proofErr w:type="spellStart"/>
            <w:r>
              <w:rPr>
                <w:b/>
                <w:bCs/>
                <w:color w:val="FFFFFF"/>
                <w:sz w:val="19"/>
                <w:szCs w:val="19"/>
              </w:rPr>
              <w:t>context</w:t>
            </w:r>
            <w:proofErr w:type="spellEnd"/>
          </w:p>
        </w:tc>
      </w:tr>
      <w:tr w:rsidR="00ED0799" w:rsidRPr="00271C3B" w14:paraId="14916310" w14:textId="77777777">
        <w:tc>
          <w:tcPr>
            <w:tcW w:w="2200" w:type="dxa"/>
            <w:shd w:val="clear" w:color="auto" w:fill="F3F4F6"/>
            <w:tcMar>
              <w:top w:w="80" w:type="dxa"/>
              <w:left w:w="120" w:type="dxa"/>
              <w:bottom w:w="80" w:type="dxa"/>
              <w:right w:w="80" w:type="dxa"/>
            </w:tcMar>
          </w:tcPr>
          <w:p w14:paraId="7F23F75A" w14:textId="77777777" w:rsidR="00ED0799" w:rsidRDefault="00000000">
            <w:r>
              <w:rPr>
                <w:color w:val="1B2A4A"/>
                <w:sz w:val="20"/>
                <w:szCs w:val="20"/>
              </w:rPr>
              <w:t>Noord-Holland Noord (</w:t>
            </w:r>
            <w:proofErr w:type="spellStart"/>
            <w:r>
              <w:rPr>
                <w:color w:val="1B2A4A"/>
                <w:sz w:val="20"/>
                <w:szCs w:val="20"/>
              </w:rPr>
              <w:t>Medemblik</w:t>
            </w:r>
            <w:proofErr w:type="spellEnd"/>
            <w:r>
              <w:rPr>
                <w:color w:val="1B2A4A"/>
                <w:sz w:val="20"/>
                <w:szCs w:val="20"/>
              </w:rPr>
              <w:t>)</w:t>
            </w:r>
          </w:p>
        </w:tc>
        <w:tc>
          <w:tcPr>
            <w:tcW w:w="1600" w:type="dxa"/>
            <w:shd w:val="clear" w:color="auto" w:fill="FFFFFF"/>
            <w:tcMar>
              <w:top w:w="80" w:type="dxa"/>
              <w:left w:w="120" w:type="dxa"/>
              <w:bottom w:w="80" w:type="dxa"/>
              <w:right w:w="80" w:type="dxa"/>
            </w:tcMar>
          </w:tcPr>
          <w:p w14:paraId="21D54251" w14:textId="77777777" w:rsidR="00ED0799" w:rsidRDefault="00000000">
            <w:r>
              <w:rPr>
                <w:sz w:val="20"/>
                <w:szCs w:val="20"/>
              </w:rPr>
              <w:t>1771, 1775</w:t>
            </w:r>
          </w:p>
        </w:tc>
        <w:tc>
          <w:tcPr>
            <w:tcW w:w="1200" w:type="dxa"/>
            <w:shd w:val="clear" w:color="auto" w:fill="FFFFFF"/>
            <w:tcMar>
              <w:top w:w="80" w:type="dxa"/>
              <w:left w:w="120" w:type="dxa"/>
              <w:bottom w:w="80" w:type="dxa"/>
              <w:right w:w="80" w:type="dxa"/>
            </w:tcMar>
          </w:tcPr>
          <w:p w14:paraId="0D5DD267" w14:textId="77777777" w:rsidR="00ED0799" w:rsidRDefault="00000000">
            <w:r>
              <w:rPr>
                <w:sz w:val="20"/>
                <w:szCs w:val="20"/>
              </w:rPr>
              <w:t>Noord-Holland</w:t>
            </w:r>
          </w:p>
        </w:tc>
        <w:tc>
          <w:tcPr>
            <w:tcW w:w="5000" w:type="dxa"/>
            <w:shd w:val="clear" w:color="auto" w:fill="FFFFFF"/>
            <w:tcMar>
              <w:top w:w="80" w:type="dxa"/>
              <w:left w:w="120" w:type="dxa"/>
              <w:bottom w:w="80" w:type="dxa"/>
              <w:right w:w="80" w:type="dxa"/>
            </w:tcMar>
          </w:tcPr>
          <w:p w14:paraId="635D7D00" w14:textId="77777777" w:rsidR="00ED0799" w:rsidRPr="00090DFF" w:rsidRDefault="00000000">
            <w:pPr>
              <w:rPr>
                <w:lang w:val="en-US"/>
              </w:rPr>
            </w:pPr>
            <w:r w:rsidRPr="00090DFF">
              <w:rPr>
                <w:sz w:val="20"/>
                <w:szCs w:val="20"/>
                <w:lang w:val="en-US"/>
              </w:rPr>
              <w:t>Agricultural horticulture (greenhouse lighting and heat). Liander-managed area with 0 MW available consumption capacity.</w:t>
            </w:r>
          </w:p>
        </w:tc>
      </w:tr>
      <w:tr w:rsidR="00ED0799" w:rsidRPr="00271C3B" w14:paraId="35D31BE5" w14:textId="77777777">
        <w:tc>
          <w:tcPr>
            <w:tcW w:w="2200" w:type="dxa"/>
            <w:shd w:val="clear" w:color="auto" w:fill="F3F4F6"/>
            <w:tcMar>
              <w:top w:w="80" w:type="dxa"/>
              <w:left w:w="120" w:type="dxa"/>
              <w:bottom w:w="80" w:type="dxa"/>
              <w:right w:w="80" w:type="dxa"/>
            </w:tcMar>
          </w:tcPr>
          <w:p w14:paraId="28920C2B" w14:textId="77777777" w:rsidR="00ED0799" w:rsidRDefault="00000000">
            <w:proofErr w:type="spellStart"/>
            <w:r>
              <w:rPr>
                <w:color w:val="1B2A4A"/>
                <w:sz w:val="20"/>
                <w:szCs w:val="20"/>
              </w:rPr>
              <w:t>Almere</w:t>
            </w:r>
            <w:proofErr w:type="spellEnd"/>
            <w:r>
              <w:rPr>
                <w:color w:val="1B2A4A"/>
                <w:sz w:val="20"/>
                <w:szCs w:val="20"/>
              </w:rPr>
              <w:t xml:space="preserve"> / </w:t>
            </w:r>
            <w:proofErr w:type="spellStart"/>
            <w:r>
              <w:rPr>
                <w:color w:val="1B2A4A"/>
                <w:sz w:val="20"/>
                <w:szCs w:val="20"/>
              </w:rPr>
              <w:t>Weesp</w:t>
            </w:r>
            <w:proofErr w:type="spellEnd"/>
            <w:r>
              <w:rPr>
                <w:color w:val="1B2A4A"/>
                <w:sz w:val="20"/>
                <w:szCs w:val="20"/>
              </w:rPr>
              <w:t xml:space="preserve"> area</w:t>
            </w:r>
          </w:p>
        </w:tc>
        <w:tc>
          <w:tcPr>
            <w:tcW w:w="1600" w:type="dxa"/>
            <w:shd w:val="clear" w:color="auto" w:fill="FFFFFF"/>
            <w:tcMar>
              <w:top w:w="80" w:type="dxa"/>
              <w:left w:w="120" w:type="dxa"/>
              <w:bottom w:w="80" w:type="dxa"/>
              <w:right w:w="80" w:type="dxa"/>
            </w:tcMar>
          </w:tcPr>
          <w:p w14:paraId="05E99FAC" w14:textId="77777777" w:rsidR="00ED0799" w:rsidRDefault="00000000">
            <w:r>
              <w:rPr>
                <w:sz w:val="20"/>
                <w:szCs w:val="20"/>
              </w:rPr>
              <w:t>1382, 1384, 1398</w:t>
            </w:r>
          </w:p>
        </w:tc>
        <w:tc>
          <w:tcPr>
            <w:tcW w:w="1200" w:type="dxa"/>
            <w:shd w:val="clear" w:color="auto" w:fill="FFFFFF"/>
            <w:tcMar>
              <w:top w:w="80" w:type="dxa"/>
              <w:left w:w="120" w:type="dxa"/>
              <w:bottom w:w="80" w:type="dxa"/>
              <w:right w:w="80" w:type="dxa"/>
            </w:tcMar>
          </w:tcPr>
          <w:p w14:paraId="6E9F38FD" w14:textId="77777777" w:rsidR="00ED0799" w:rsidRDefault="00000000">
            <w:r>
              <w:rPr>
                <w:sz w:val="20"/>
                <w:szCs w:val="20"/>
              </w:rPr>
              <w:t>Noord-Holland / Flevoland</w:t>
            </w:r>
          </w:p>
        </w:tc>
        <w:tc>
          <w:tcPr>
            <w:tcW w:w="5000" w:type="dxa"/>
            <w:shd w:val="clear" w:color="auto" w:fill="FFFFFF"/>
            <w:tcMar>
              <w:top w:w="80" w:type="dxa"/>
              <w:left w:w="120" w:type="dxa"/>
              <w:bottom w:w="80" w:type="dxa"/>
              <w:right w:w="80" w:type="dxa"/>
            </w:tcMar>
          </w:tcPr>
          <w:p w14:paraId="6D5A21E4" w14:textId="77777777" w:rsidR="00ED0799" w:rsidRPr="00090DFF" w:rsidRDefault="00000000">
            <w:pPr>
              <w:rPr>
                <w:lang w:val="en-US"/>
              </w:rPr>
            </w:pPr>
            <w:r w:rsidRPr="00090DFF">
              <w:rPr>
                <w:sz w:val="20"/>
                <w:szCs w:val="20"/>
                <w:lang w:val="en-US"/>
              </w:rPr>
              <w:t>Mixed logistics and residential. OS WEESP has zero available consumption headroom — entire area is at maximum congestion.</w:t>
            </w:r>
          </w:p>
        </w:tc>
      </w:tr>
      <w:tr w:rsidR="00ED0799" w:rsidRPr="00271C3B" w14:paraId="369864F0" w14:textId="77777777">
        <w:tc>
          <w:tcPr>
            <w:tcW w:w="2200" w:type="dxa"/>
            <w:shd w:val="clear" w:color="auto" w:fill="F3F4F6"/>
            <w:tcMar>
              <w:top w:w="80" w:type="dxa"/>
              <w:left w:w="120" w:type="dxa"/>
              <w:bottom w:w="80" w:type="dxa"/>
              <w:right w:w="80" w:type="dxa"/>
            </w:tcMar>
          </w:tcPr>
          <w:p w14:paraId="7EE1E19A" w14:textId="77777777" w:rsidR="00ED0799" w:rsidRDefault="00000000">
            <w:r>
              <w:rPr>
                <w:color w:val="1B2A4A"/>
                <w:sz w:val="20"/>
                <w:szCs w:val="20"/>
              </w:rPr>
              <w:t>Emmen / SE Drenthe (</w:t>
            </w:r>
            <w:proofErr w:type="spellStart"/>
            <w:r>
              <w:rPr>
                <w:color w:val="1B2A4A"/>
                <w:sz w:val="20"/>
                <w:szCs w:val="20"/>
              </w:rPr>
              <w:t>Veenoord</w:t>
            </w:r>
            <w:proofErr w:type="spellEnd"/>
            <w:r>
              <w:rPr>
                <w:color w:val="1B2A4A"/>
                <w:sz w:val="20"/>
                <w:szCs w:val="20"/>
              </w:rPr>
              <w:t>)</w:t>
            </w:r>
          </w:p>
        </w:tc>
        <w:tc>
          <w:tcPr>
            <w:tcW w:w="1600" w:type="dxa"/>
            <w:shd w:val="clear" w:color="auto" w:fill="FFFFFF"/>
            <w:tcMar>
              <w:top w:w="80" w:type="dxa"/>
              <w:left w:w="120" w:type="dxa"/>
              <w:bottom w:w="80" w:type="dxa"/>
              <w:right w:w="80" w:type="dxa"/>
            </w:tcMar>
          </w:tcPr>
          <w:p w14:paraId="3A98C0BD" w14:textId="77777777" w:rsidR="00ED0799" w:rsidRDefault="00000000">
            <w:r>
              <w:rPr>
                <w:sz w:val="20"/>
                <w:szCs w:val="20"/>
              </w:rPr>
              <w:t>7761, 7765, 7833, 7844, 7887</w:t>
            </w:r>
          </w:p>
        </w:tc>
        <w:tc>
          <w:tcPr>
            <w:tcW w:w="1200" w:type="dxa"/>
            <w:shd w:val="clear" w:color="auto" w:fill="FFFFFF"/>
            <w:tcMar>
              <w:top w:w="80" w:type="dxa"/>
              <w:left w:w="120" w:type="dxa"/>
              <w:bottom w:w="80" w:type="dxa"/>
              <w:right w:w="80" w:type="dxa"/>
            </w:tcMar>
          </w:tcPr>
          <w:p w14:paraId="1126ECCD" w14:textId="77777777" w:rsidR="00ED0799" w:rsidRDefault="00000000">
            <w:r>
              <w:rPr>
                <w:sz w:val="20"/>
                <w:szCs w:val="20"/>
              </w:rPr>
              <w:t>Drenthe</w:t>
            </w:r>
          </w:p>
        </w:tc>
        <w:tc>
          <w:tcPr>
            <w:tcW w:w="5000" w:type="dxa"/>
            <w:shd w:val="clear" w:color="auto" w:fill="FFFFFF"/>
            <w:tcMar>
              <w:top w:w="80" w:type="dxa"/>
              <w:left w:w="120" w:type="dxa"/>
              <w:bottom w:w="80" w:type="dxa"/>
              <w:right w:w="80" w:type="dxa"/>
            </w:tcMar>
          </w:tcPr>
          <w:p w14:paraId="1D573BA8" w14:textId="77777777" w:rsidR="00ED0799" w:rsidRPr="00090DFF" w:rsidRDefault="00000000">
            <w:pPr>
              <w:rPr>
                <w:lang w:val="en-US"/>
              </w:rPr>
            </w:pPr>
            <w:r w:rsidRPr="00090DFF">
              <w:rPr>
                <w:sz w:val="20"/>
                <w:szCs w:val="20"/>
                <w:lang w:val="en-US"/>
              </w:rPr>
              <w:t xml:space="preserve">Agricultural and light industrial. All postcodes </w:t>
            </w:r>
            <w:proofErr w:type="gramStart"/>
            <w:r w:rsidRPr="00090DFF">
              <w:rPr>
                <w:sz w:val="20"/>
                <w:szCs w:val="20"/>
                <w:lang w:val="en-US"/>
              </w:rPr>
              <w:t>red</w:t>
            </w:r>
            <w:proofErr w:type="gramEnd"/>
            <w:r w:rsidRPr="00090DFF">
              <w:rPr>
                <w:sz w:val="20"/>
                <w:szCs w:val="20"/>
                <w:lang w:val="en-US"/>
              </w:rPr>
              <w:t xml:space="preserve"> on both consumption and generation (severity </w:t>
            </w:r>
            <w:proofErr w:type="gramStart"/>
            <w:r w:rsidRPr="00090DFF">
              <w:rPr>
                <w:sz w:val="20"/>
                <w:szCs w:val="20"/>
                <w:lang w:val="en-US"/>
              </w:rPr>
              <w:t>6) —</w:t>
            </w:r>
            <w:proofErr w:type="gramEnd"/>
            <w:r w:rsidRPr="00090DFF">
              <w:rPr>
                <w:sz w:val="20"/>
                <w:szCs w:val="20"/>
                <w:lang w:val="en-US"/>
              </w:rPr>
              <w:t xml:space="preserve"> the most uniform congestion in the dataset.</w:t>
            </w:r>
          </w:p>
        </w:tc>
      </w:tr>
      <w:tr w:rsidR="00ED0799" w14:paraId="315BC799" w14:textId="77777777">
        <w:tc>
          <w:tcPr>
            <w:tcW w:w="2200" w:type="dxa"/>
            <w:shd w:val="clear" w:color="auto" w:fill="F3F4F6"/>
            <w:tcMar>
              <w:top w:w="80" w:type="dxa"/>
              <w:left w:w="120" w:type="dxa"/>
              <w:bottom w:w="80" w:type="dxa"/>
              <w:right w:w="80" w:type="dxa"/>
            </w:tcMar>
          </w:tcPr>
          <w:p w14:paraId="0F651AEA" w14:textId="77777777" w:rsidR="00ED0799" w:rsidRDefault="00000000">
            <w:r>
              <w:rPr>
                <w:color w:val="1B2A4A"/>
                <w:sz w:val="20"/>
                <w:szCs w:val="20"/>
              </w:rPr>
              <w:lastRenderedPageBreak/>
              <w:t>Weert / Helmond / Kempen (</w:t>
            </w:r>
            <w:proofErr w:type="spellStart"/>
            <w:r>
              <w:rPr>
                <w:color w:val="1B2A4A"/>
                <w:sz w:val="20"/>
                <w:szCs w:val="20"/>
              </w:rPr>
              <w:t>Maarheeze</w:t>
            </w:r>
            <w:proofErr w:type="spellEnd"/>
            <w:r>
              <w:rPr>
                <w:color w:val="1B2A4A"/>
                <w:sz w:val="20"/>
                <w:szCs w:val="20"/>
              </w:rPr>
              <w:t>)</w:t>
            </w:r>
          </w:p>
        </w:tc>
        <w:tc>
          <w:tcPr>
            <w:tcW w:w="1600" w:type="dxa"/>
            <w:shd w:val="clear" w:color="auto" w:fill="FFFFFF"/>
            <w:tcMar>
              <w:top w:w="80" w:type="dxa"/>
              <w:left w:w="120" w:type="dxa"/>
              <w:bottom w:w="80" w:type="dxa"/>
              <w:right w:w="80" w:type="dxa"/>
            </w:tcMar>
          </w:tcPr>
          <w:p w14:paraId="34C640AD" w14:textId="77777777" w:rsidR="00ED0799" w:rsidRDefault="00000000">
            <w:r>
              <w:rPr>
                <w:sz w:val="20"/>
                <w:szCs w:val="20"/>
              </w:rPr>
              <w:t>5591, 5595, 5712, 6021, 6026</w:t>
            </w:r>
          </w:p>
        </w:tc>
        <w:tc>
          <w:tcPr>
            <w:tcW w:w="1200" w:type="dxa"/>
            <w:shd w:val="clear" w:color="auto" w:fill="FFFFFF"/>
            <w:tcMar>
              <w:top w:w="80" w:type="dxa"/>
              <w:left w:w="120" w:type="dxa"/>
              <w:bottom w:w="80" w:type="dxa"/>
              <w:right w:w="80" w:type="dxa"/>
            </w:tcMar>
          </w:tcPr>
          <w:p w14:paraId="34ABF322" w14:textId="77777777" w:rsidR="00ED0799" w:rsidRDefault="00000000">
            <w:r>
              <w:rPr>
                <w:sz w:val="20"/>
                <w:szCs w:val="20"/>
              </w:rPr>
              <w:t>Noord-Brabant / Limburg</w:t>
            </w:r>
          </w:p>
        </w:tc>
        <w:tc>
          <w:tcPr>
            <w:tcW w:w="5000" w:type="dxa"/>
            <w:shd w:val="clear" w:color="auto" w:fill="FFFFFF"/>
            <w:tcMar>
              <w:top w:w="80" w:type="dxa"/>
              <w:left w:w="120" w:type="dxa"/>
              <w:bottom w:w="80" w:type="dxa"/>
              <w:right w:w="80" w:type="dxa"/>
            </w:tcMar>
          </w:tcPr>
          <w:p w14:paraId="439B215D" w14:textId="77777777" w:rsidR="00ED0799" w:rsidRDefault="00000000">
            <w:r w:rsidRPr="00090DFF">
              <w:rPr>
                <w:sz w:val="20"/>
                <w:szCs w:val="20"/>
                <w:lang w:val="en-US"/>
              </w:rPr>
              <w:t xml:space="preserve">Industrial manufacturing (ASML supply chain area near Eindhoven), chemicals. </w:t>
            </w:r>
            <w:r>
              <w:rPr>
                <w:sz w:val="20"/>
                <w:szCs w:val="20"/>
              </w:rPr>
              <w:t xml:space="preserve">188.6 MW queue </w:t>
            </w:r>
            <w:proofErr w:type="spellStart"/>
            <w:r>
              <w:rPr>
                <w:sz w:val="20"/>
                <w:szCs w:val="20"/>
              </w:rPr>
              <w:t>depth</w:t>
            </w:r>
            <w:proofErr w:type="spellEnd"/>
            <w:r>
              <w:rPr>
                <w:sz w:val="20"/>
                <w:szCs w:val="20"/>
              </w:rPr>
              <w:t>.</w:t>
            </w:r>
          </w:p>
        </w:tc>
      </w:tr>
      <w:tr w:rsidR="00ED0799" w14:paraId="4321BCEA" w14:textId="77777777">
        <w:tc>
          <w:tcPr>
            <w:tcW w:w="2200" w:type="dxa"/>
            <w:shd w:val="clear" w:color="auto" w:fill="F3F4F6"/>
            <w:tcMar>
              <w:top w:w="80" w:type="dxa"/>
              <w:left w:w="120" w:type="dxa"/>
              <w:bottom w:w="80" w:type="dxa"/>
              <w:right w:w="80" w:type="dxa"/>
            </w:tcMar>
          </w:tcPr>
          <w:p w14:paraId="2905181E" w14:textId="77777777" w:rsidR="00ED0799" w:rsidRDefault="00000000">
            <w:proofErr w:type="spellStart"/>
            <w:r>
              <w:rPr>
                <w:color w:val="1B2A4A"/>
                <w:sz w:val="20"/>
                <w:szCs w:val="20"/>
              </w:rPr>
              <w:t>Venray</w:t>
            </w:r>
            <w:proofErr w:type="spellEnd"/>
            <w:r>
              <w:rPr>
                <w:color w:val="1B2A4A"/>
                <w:sz w:val="20"/>
                <w:szCs w:val="20"/>
              </w:rPr>
              <w:t xml:space="preserve"> / North-Limburg</w:t>
            </w:r>
          </w:p>
        </w:tc>
        <w:tc>
          <w:tcPr>
            <w:tcW w:w="1600" w:type="dxa"/>
            <w:shd w:val="clear" w:color="auto" w:fill="FFFFFF"/>
            <w:tcMar>
              <w:top w:w="80" w:type="dxa"/>
              <w:left w:w="120" w:type="dxa"/>
              <w:bottom w:w="80" w:type="dxa"/>
              <w:right w:w="80" w:type="dxa"/>
            </w:tcMar>
          </w:tcPr>
          <w:p w14:paraId="437B0114" w14:textId="77777777" w:rsidR="00ED0799" w:rsidRDefault="00000000">
            <w:r>
              <w:rPr>
                <w:sz w:val="20"/>
                <w:szCs w:val="20"/>
              </w:rPr>
              <w:t>5801, 5802, 5825, 5854, 5855</w:t>
            </w:r>
          </w:p>
        </w:tc>
        <w:tc>
          <w:tcPr>
            <w:tcW w:w="1200" w:type="dxa"/>
            <w:shd w:val="clear" w:color="auto" w:fill="FFFFFF"/>
            <w:tcMar>
              <w:top w:w="80" w:type="dxa"/>
              <w:left w:w="120" w:type="dxa"/>
              <w:bottom w:w="80" w:type="dxa"/>
              <w:right w:w="80" w:type="dxa"/>
            </w:tcMar>
          </w:tcPr>
          <w:p w14:paraId="60E52F5C" w14:textId="77777777" w:rsidR="00ED0799" w:rsidRDefault="00000000">
            <w:r>
              <w:rPr>
                <w:sz w:val="20"/>
                <w:szCs w:val="20"/>
              </w:rPr>
              <w:t>Limburg</w:t>
            </w:r>
          </w:p>
        </w:tc>
        <w:tc>
          <w:tcPr>
            <w:tcW w:w="5000" w:type="dxa"/>
            <w:shd w:val="clear" w:color="auto" w:fill="FFFFFF"/>
            <w:tcMar>
              <w:top w:w="80" w:type="dxa"/>
              <w:left w:w="120" w:type="dxa"/>
              <w:bottom w:w="80" w:type="dxa"/>
              <w:right w:w="80" w:type="dxa"/>
            </w:tcMar>
          </w:tcPr>
          <w:p w14:paraId="5356C71E" w14:textId="77777777" w:rsidR="00ED0799" w:rsidRDefault="00000000">
            <w:r w:rsidRPr="00090DFF">
              <w:rPr>
                <w:sz w:val="20"/>
                <w:szCs w:val="20"/>
                <w:lang w:val="en-US"/>
              </w:rPr>
              <w:t xml:space="preserve">Agriculture-to-logistics transition zone. 395.5 MW queue — largest absolute queue of all </w:t>
            </w:r>
            <w:proofErr w:type="gramStart"/>
            <w:r w:rsidRPr="00090DFF">
              <w:rPr>
                <w:sz w:val="20"/>
                <w:szCs w:val="20"/>
                <w:lang w:val="en-US"/>
              </w:rPr>
              <w:t>top-10</w:t>
            </w:r>
            <w:proofErr w:type="gramEnd"/>
            <w:r w:rsidRPr="00090DFF">
              <w:rPr>
                <w:sz w:val="20"/>
                <w:szCs w:val="20"/>
                <w:lang w:val="en-US"/>
              </w:rPr>
              <w:t xml:space="preserve"> areas. </w:t>
            </w:r>
            <w:r>
              <w:rPr>
                <w:sz w:val="20"/>
                <w:szCs w:val="20"/>
              </w:rPr>
              <w:t xml:space="preserve">87.7% of </w:t>
            </w:r>
            <w:proofErr w:type="spellStart"/>
            <w:r>
              <w:rPr>
                <w:sz w:val="20"/>
                <w:szCs w:val="20"/>
              </w:rPr>
              <w:t>postcodes</w:t>
            </w:r>
            <w:proofErr w:type="spellEnd"/>
            <w:r>
              <w:rPr>
                <w:sz w:val="20"/>
                <w:szCs w:val="20"/>
              </w:rPr>
              <w:t xml:space="preserve"> </w:t>
            </w:r>
            <w:proofErr w:type="spellStart"/>
            <w:r>
              <w:rPr>
                <w:sz w:val="20"/>
                <w:szCs w:val="20"/>
              </w:rPr>
              <w:t>red</w:t>
            </w:r>
            <w:proofErr w:type="spellEnd"/>
            <w:r>
              <w:rPr>
                <w:sz w:val="20"/>
                <w:szCs w:val="20"/>
              </w:rPr>
              <w:t>.</w:t>
            </w:r>
          </w:p>
        </w:tc>
      </w:tr>
      <w:tr w:rsidR="00ED0799" w:rsidRPr="00271C3B" w14:paraId="07950EB7" w14:textId="77777777">
        <w:tc>
          <w:tcPr>
            <w:tcW w:w="2200" w:type="dxa"/>
            <w:shd w:val="clear" w:color="auto" w:fill="F3F4F6"/>
            <w:tcMar>
              <w:top w:w="80" w:type="dxa"/>
              <w:left w:w="120" w:type="dxa"/>
              <w:bottom w:w="80" w:type="dxa"/>
              <w:right w:w="80" w:type="dxa"/>
            </w:tcMar>
          </w:tcPr>
          <w:p w14:paraId="00592FE2" w14:textId="77777777" w:rsidR="00ED0799" w:rsidRDefault="00000000">
            <w:proofErr w:type="spellStart"/>
            <w:r>
              <w:rPr>
                <w:color w:val="1B2A4A"/>
                <w:sz w:val="20"/>
                <w:szCs w:val="20"/>
              </w:rPr>
              <w:t>IJsselmuiden</w:t>
            </w:r>
            <w:proofErr w:type="spellEnd"/>
            <w:r>
              <w:rPr>
                <w:color w:val="1B2A4A"/>
                <w:sz w:val="20"/>
                <w:szCs w:val="20"/>
              </w:rPr>
              <w:t xml:space="preserve"> / Lelystad / </w:t>
            </w:r>
            <w:proofErr w:type="spellStart"/>
            <w:r>
              <w:rPr>
                <w:color w:val="1B2A4A"/>
                <w:sz w:val="20"/>
                <w:szCs w:val="20"/>
              </w:rPr>
              <w:t>Dronten</w:t>
            </w:r>
            <w:proofErr w:type="spellEnd"/>
          </w:p>
        </w:tc>
        <w:tc>
          <w:tcPr>
            <w:tcW w:w="1600" w:type="dxa"/>
            <w:shd w:val="clear" w:color="auto" w:fill="FFFFFF"/>
            <w:tcMar>
              <w:top w:w="80" w:type="dxa"/>
              <w:left w:w="120" w:type="dxa"/>
              <w:bottom w:w="80" w:type="dxa"/>
              <w:right w:w="80" w:type="dxa"/>
            </w:tcMar>
          </w:tcPr>
          <w:p w14:paraId="788EA087" w14:textId="77777777" w:rsidR="00ED0799" w:rsidRDefault="00000000">
            <w:r>
              <w:rPr>
                <w:sz w:val="20"/>
                <w:szCs w:val="20"/>
              </w:rPr>
              <w:t>8267–8277</w:t>
            </w:r>
          </w:p>
        </w:tc>
        <w:tc>
          <w:tcPr>
            <w:tcW w:w="1200" w:type="dxa"/>
            <w:shd w:val="clear" w:color="auto" w:fill="FFFFFF"/>
            <w:tcMar>
              <w:top w:w="80" w:type="dxa"/>
              <w:left w:w="120" w:type="dxa"/>
              <w:bottom w:w="80" w:type="dxa"/>
              <w:right w:w="80" w:type="dxa"/>
            </w:tcMar>
          </w:tcPr>
          <w:p w14:paraId="12B15A6D" w14:textId="77777777" w:rsidR="00ED0799" w:rsidRDefault="00000000">
            <w:r>
              <w:rPr>
                <w:sz w:val="20"/>
                <w:szCs w:val="20"/>
              </w:rPr>
              <w:t>Overijssel / Flevoland</w:t>
            </w:r>
          </w:p>
        </w:tc>
        <w:tc>
          <w:tcPr>
            <w:tcW w:w="5000" w:type="dxa"/>
            <w:shd w:val="clear" w:color="auto" w:fill="FFFFFF"/>
            <w:tcMar>
              <w:top w:w="80" w:type="dxa"/>
              <w:left w:w="120" w:type="dxa"/>
              <w:bottom w:w="80" w:type="dxa"/>
              <w:right w:w="80" w:type="dxa"/>
            </w:tcMar>
          </w:tcPr>
          <w:p w14:paraId="38E6C15E" w14:textId="77777777" w:rsidR="00ED0799" w:rsidRPr="00090DFF" w:rsidRDefault="00000000">
            <w:pPr>
              <w:rPr>
                <w:lang w:val="en-US"/>
              </w:rPr>
            </w:pPr>
            <w:proofErr w:type="spellStart"/>
            <w:r w:rsidRPr="00090DFF">
              <w:rPr>
                <w:sz w:val="20"/>
                <w:szCs w:val="20"/>
                <w:lang w:val="en-US"/>
              </w:rPr>
              <w:t>Polderland</w:t>
            </w:r>
            <w:proofErr w:type="spellEnd"/>
            <w:r w:rsidRPr="00090DFF">
              <w:rPr>
                <w:sz w:val="20"/>
                <w:szCs w:val="20"/>
                <w:lang w:val="en-US"/>
              </w:rPr>
              <w:t xml:space="preserve"> agriculture and emerging logistics. All postcodes </w:t>
            </w:r>
            <w:proofErr w:type="gramStart"/>
            <w:r w:rsidRPr="00090DFF">
              <w:rPr>
                <w:sz w:val="20"/>
                <w:szCs w:val="20"/>
                <w:lang w:val="en-US"/>
              </w:rPr>
              <w:t>red</w:t>
            </w:r>
            <w:proofErr w:type="gramEnd"/>
            <w:r w:rsidRPr="00090DFF">
              <w:rPr>
                <w:sz w:val="20"/>
                <w:szCs w:val="20"/>
                <w:lang w:val="en-US"/>
              </w:rPr>
              <w:t xml:space="preserve"> for consumption.</w:t>
            </w:r>
          </w:p>
        </w:tc>
      </w:tr>
      <w:tr w:rsidR="00ED0799" w14:paraId="6A08CA13" w14:textId="77777777">
        <w:tc>
          <w:tcPr>
            <w:tcW w:w="2200" w:type="dxa"/>
            <w:shd w:val="clear" w:color="auto" w:fill="F3F4F6"/>
            <w:tcMar>
              <w:top w:w="80" w:type="dxa"/>
              <w:left w:w="120" w:type="dxa"/>
              <w:bottom w:w="80" w:type="dxa"/>
              <w:right w:w="80" w:type="dxa"/>
            </w:tcMar>
          </w:tcPr>
          <w:p w14:paraId="7C62349B" w14:textId="77777777" w:rsidR="00ED0799" w:rsidRDefault="00000000">
            <w:proofErr w:type="spellStart"/>
            <w:r>
              <w:rPr>
                <w:color w:val="1B2A4A"/>
                <w:sz w:val="20"/>
                <w:szCs w:val="20"/>
              </w:rPr>
              <w:t>Achterhoek</w:t>
            </w:r>
            <w:proofErr w:type="spellEnd"/>
            <w:r>
              <w:rPr>
                <w:color w:val="1B2A4A"/>
                <w:sz w:val="20"/>
                <w:szCs w:val="20"/>
              </w:rPr>
              <w:t xml:space="preserve"> / </w:t>
            </w:r>
            <w:proofErr w:type="spellStart"/>
            <w:r>
              <w:rPr>
                <w:color w:val="1B2A4A"/>
                <w:sz w:val="20"/>
                <w:szCs w:val="20"/>
              </w:rPr>
              <w:t>Doetinchem</w:t>
            </w:r>
            <w:proofErr w:type="spellEnd"/>
            <w:r>
              <w:rPr>
                <w:color w:val="1B2A4A"/>
                <w:sz w:val="20"/>
                <w:szCs w:val="20"/>
              </w:rPr>
              <w:t xml:space="preserve"> (OS ULFT)</w:t>
            </w:r>
          </w:p>
        </w:tc>
        <w:tc>
          <w:tcPr>
            <w:tcW w:w="1600" w:type="dxa"/>
            <w:shd w:val="clear" w:color="auto" w:fill="FFFFFF"/>
            <w:tcMar>
              <w:top w:w="80" w:type="dxa"/>
              <w:left w:w="120" w:type="dxa"/>
              <w:bottom w:w="80" w:type="dxa"/>
              <w:right w:w="80" w:type="dxa"/>
            </w:tcMar>
          </w:tcPr>
          <w:p w14:paraId="5E890C01" w14:textId="77777777" w:rsidR="00ED0799" w:rsidRDefault="00000000">
            <w:r>
              <w:rPr>
                <w:sz w:val="20"/>
                <w:szCs w:val="20"/>
              </w:rPr>
              <w:t>7051, 7077, 7078, 7081, 7122</w:t>
            </w:r>
          </w:p>
        </w:tc>
        <w:tc>
          <w:tcPr>
            <w:tcW w:w="1200" w:type="dxa"/>
            <w:shd w:val="clear" w:color="auto" w:fill="FFFFFF"/>
            <w:tcMar>
              <w:top w:w="80" w:type="dxa"/>
              <w:left w:w="120" w:type="dxa"/>
              <w:bottom w:w="80" w:type="dxa"/>
              <w:right w:w="80" w:type="dxa"/>
            </w:tcMar>
          </w:tcPr>
          <w:p w14:paraId="4A9E5934" w14:textId="77777777" w:rsidR="00ED0799" w:rsidRDefault="00000000">
            <w:r>
              <w:rPr>
                <w:sz w:val="20"/>
                <w:szCs w:val="20"/>
              </w:rPr>
              <w:t>Gelderland</w:t>
            </w:r>
          </w:p>
        </w:tc>
        <w:tc>
          <w:tcPr>
            <w:tcW w:w="5000" w:type="dxa"/>
            <w:shd w:val="clear" w:color="auto" w:fill="FFFFFF"/>
            <w:tcMar>
              <w:top w:w="80" w:type="dxa"/>
              <w:left w:w="120" w:type="dxa"/>
              <w:bottom w:w="80" w:type="dxa"/>
              <w:right w:w="80" w:type="dxa"/>
            </w:tcMar>
          </w:tcPr>
          <w:p w14:paraId="37D10DBC" w14:textId="77777777" w:rsidR="00ED0799" w:rsidRDefault="00000000">
            <w:r>
              <w:rPr>
                <w:sz w:val="20"/>
                <w:szCs w:val="20"/>
              </w:rPr>
              <w:t xml:space="preserve">Rural </w:t>
            </w:r>
            <w:proofErr w:type="spellStart"/>
            <w:r>
              <w:rPr>
                <w:sz w:val="20"/>
                <w:szCs w:val="20"/>
              </w:rPr>
              <w:t>industrial</w:t>
            </w:r>
            <w:proofErr w:type="spellEnd"/>
            <w:r>
              <w:rPr>
                <w:sz w:val="20"/>
                <w:szCs w:val="20"/>
              </w:rPr>
              <w:t xml:space="preserve"> </w:t>
            </w:r>
            <w:proofErr w:type="spellStart"/>
            <w:r>
              <w:rPr>
                <w:sz w:val="20"/>
                <w:szCs w:val="20"/>
              </w:rPr>
              <w:t>estates</w:t>
            </w:r>
            <w:proofErr w:type="spellEnd"/>
            <w:r>
              <w:rPr>
                <w:sz w:val="20"/>
                <w:szCs w:val="20"/>
              </w:rPr>
              <w:t xml:space="preserve">, </w:t>
            </w:r>
            <w:proofErr w:type="spellStart"/>
            <w:r>
              <w:rPr>
                <w:sz w:val="20"/>
                <w:szCs w:val="20"/>
              </w:rPr>
              <w:t>metal</w:t>
            </w:r>
            <w:proofErr w:type="spellEnd"/>
            <w:r>
              <w:rPr>
                <w:sz w:val="20"/>
                <w:szCs w:val="20"/>
              </w:rPr>
              <w:t xml:space="preserve"> fabrication. 105.5 MW queue.</w:t>
            </w:r>
          </w:p>
        </w:tc>
      </w:tr>
      <w:tr w:rsidR="00ED0799" w:rsidRPr="00271C3B" w14:paraId="79352EA3" w14:textId="77777777">
        <w:tc>
          <w:tcPr>
            <w:tcW w:w="2200" w:type="dxa"/>
            <w:shd w:val="clear" w:color="auto" w:fill="F3F4F6"/>
            <w:tcMar>
              <w:top w:w="80" w:type="dxa"/>
              <w:left w:w="120" w:type="dxa"/>
              <w:bottom w:w="80" w:type="dxa"/>
              <w:right w:w="80" w:type="dxa"/>
            </w:tcMar>
          </w:tcPr>
          <w:p w14:paraId="6E3D2081" w14:textId="77777777" w:rsidR="00ED0799" w:rsidRDefault="00000000">
            <w:proofErr w:type="spellStart"/>
            <w:r>
              <w:rPr>
                <w:color w:val="1B2A4A"/>
                <w:sz w:val="20"/>
                <w:szCs w:val="20"/>
              </w:rPr>
              <w:t>Leidschendam</w:t>
            </w:r>
            <w:proofErr w:type="spellEnd"/>
            <w:r>
              <w:rPr>
                <w:color w:val="1B2A4A"/>
                <w:sz w:val="20"/>
                <w:szCs w:val="20"/>
              </w:rPr>
              <w:t xml:space="preserve"> / </w:t>
            </w:r>
            <w:proofErr w:type="spellStart"/>
            <w:r>
              <w:rPr>
                <w:color w:val="1B2A4A"/>
                <w:sz w:val="20"/>
                <w:szCs w:val="20"/>
              </w:rPr>
              <w:t>Katwijk</w:t>
            </w:r>
            <w:proofErr w:type="spellEnd"/>
            <w:r>
              <w:rPr>
                <w:color w:val="1B2A4A"/>
                <w:sz w:val="20"/>
                <w:szCs w:val="20"/>
              </w:rPr>
              <w:t xml:space="preserve"> / Gouda</w:t>
            </w:r>
          </w:p>
        </w:tc>
        <w:tc>
          <w:tcPr>
            <w:tcW w:w="1600" w:type="dxa"/>
            <w:shd w:val="clear" w:color="auto" w:fill="FFFFFF"/>
            <w:tcMar>
              <w:top w:w="80" w:type="dxa"/>
              <w:left w:w="120" w:type="dxa"/>
              <w:bottom w:w="80" w:type="dxa"/>
              <w:right w:w="80" w:type="dxa"/>
            </w:tcMar>
          </w:tcPr>
          <w:p w14:paraId="3A14DA64" w14:textId="77777777" w:rsidR="00ED0799" w:rsidRDefault="00000000">
            <w:r>
              <w:rPr>
                <w:sz w:val="20"/>
                <w:szCs w:val="20"/>
              </w:rPr>
              <w:t>2266, 2381, 2492</w:t>
            </w:r>
          </w:p>
        </w:tc>
        <w:tc>
          <w:tcPr>
            <w:tcW w:w="1200" w:type="dxa"/>
            <w:shd w:val="clear" w:color="auto" w:fill="FFFFFF"/>
            <w:tcMar>
              <w:top w:w="80" w:type="dxa"/>
              <w:left w:w="120" w:type="dxa"/>
              <w:bottom w:w="80" w:type="dxa"/>
              <w:right w:w="80" w:type="dxa"/>
            </w:tcMar>
          </w:tcPr>
          <w:p w14:paraId="4D0B0CF6" w14:textId="77777777" w:rsidR="00ED0799" w:rsidRDefault="00000000">
            <w:proofErr w:type="spellStart"/>
            <w:r>
              <w:rPr>
                <w:sz w:val="20"/>
                <w:szCs w:val="20"/>
              </w:rPr>
              <w:t>Zuid</w:t>
            </w:r>
            <w:proofErr w:type="spellEnd"/>
            <w:r>
              <w:rPr>
                <w:sz w:val="20"/>
                <w:szCs w:val="20"/>
              </w:rPr>
              <w:t>-Holland</w:t>
            </w:r>
          </w:p>
        </w:tc>
        <w:tc>
          <w:tcPr>
            <w:tcW w:w="5000" w:type="dxa"/>
            <w:shd w:val="clear" w:color="auto" w:fill="FFFFFF"/>
            <w:tcMar>
              <w:top w:w="80" w:type="dxa"/>
              <w:left w:w="120" w:type="dxa"/>
              <w:bottom w:w="80" w:type="dxa"/>
              <w:right w:w="80" w:type="dxa"/>
            </w:tcMar>
          </w:tcPr>
          <w:p w14:paraId="3BFD2304" w14:textId="77777777" w:rsidR="00ED0799" w:rsidRPr="00090DFF" w:rsidRDefault="00000000">
            <w:pPr>
              <w:rPr>
                <w:lang w:val="en-US"/>
              </w:rPr>
            </w:pPr>
            <w:r w:rsidRPr="00090DFF">
              <w:rPr>
                <w:sz w:val="20"/>
                <w:szCs w:val="20"/>
                <w:lang w:val="en-US"/>
              </w:rPr>
              <w:t xml:space="preserve">Residential-industrial mix. All postcodes </w:t>
            </w:r>
            <w:proofErr w:type="gramStart"/>
            <w:r w:rsidRPr="00090DFF">
              <w:rPr>
                <w:sz w:val="20"/>
                <w:szCs w:val="20"/>
                <w:lang w:val="en-US"/>
              </w:rPr>
              <w:t>red</w:t>
            </w:r>
            <w:proofErr w:type="gramEnd"/>
            <w:r w:rsidRPr="00090DFF">
              <w:rPr>
                <w:sz w:val="20"/>
                <w:szCs w:val="20"/>
                <w:lang w:val="en-US"/>
              </w:rPr>
              <w:t xml:space="preserve"> in both directions (severity 6).</w:t>
            </w:r>
          </w:p>
        </w:tc>
      </w:tr>
      <w:tr w:rsidR="00ED0799" w:rsidRPr="00271C3B" w14:paraId="4FC85903" w14:textId="77777777">
        <w:tc>
          <w:tcPr>
            <w:tcW w:w="2200" w:type="dxa"/>
            <w:shd w:val="clear" w:color="auto" w:fill="F3F4F6"/>
            <w:tcMar>
              <w:top w:w="80" w:type="dxa"/>
              <w:left w:w="120" w:type="dxa"/>
              <w:bottom w:w="80" w:type="dxa"/>
              <w:right w:w="80" w:type="dxa"/>
            </w:tcMar>
          </w:tcPr>
          <w:p w14:paraId="084B096C" w14:textId="77777777" w:rsidR="00ED0799" w:rsidRDefault="00000000">
            <w:r>
              <w:rPr>
                <w:color w:val="1B2A4A"/>
                <w:sz w:val="20"/>
                <w:szCs w:val="20"/>
              </w:rPr>
              <w:t>Zwolle area</w:t>
            </w:r>
          </w:p>
        </w:tc>
        <w:tc>
          <w:tcPr>
            <w:tcW w:w="1600" w:type="dxa"/>
            <w:shd w:val="clear" w:color="auto" w:fill="FFFFFF"/>
            <w:tcMar>
              <w:top w:w="80" w:type="dxa"/>
              <w:left w:w="120" w:type="dxa"/>
              <w:bottom w:w="80" w:type="dxa"/>
              <w:right w:w="80" w:type="dxa"/>
            </w:tcMar>
          </w:tcPr>
          <w:p w14:paraId="41B51E6B" w14:textId="77777777" w:rsidR="00ED0799" w:rsidRDefault="00000000">
            <w:r>
              <w:rPr>
                <w:sz w:val="20"/>
                <w:szCs w:val="20"/>
              </w:rPr>
              <w:t>7721, 7722, 8024, 8028, 8035</w:t>
            </w:r>
          </w:p>
        </w:tc>
        <w:tc>
          <w:tcPr>
            <w:tcW w:w="1200" w:type="dxa"/>
            <w:shd w:val="clear" w:color="auto" w:fill="FFFFFF"/>
            <w:tcMar>
              <w:top w:w="80" w:type="dxa"/>
              <w:left w:w="120" w:type="dxa"/>
              <w:bottom w:w="80" w:type="dxa"/>
              <w:right w:w="80" w:type="dxa"/>
            </w:tcMar>
          </w:tcPr>
          <w:p w14:paraId="5C5CD2D3" w14:textId="77777777" w:rsidR="00ED0799" w:rsidRDefault="00000000">
            <w:r>
              <w:rPr>
                <w:sz w:val="20"/>
                <w:szCs w:val="20"/>
              </w:rPr>
              <w:t>Overijssel</w:t>
            </w:r>
          </w:p>
        </w:tc>
        <w:tc>
          <w:tcPr>
            <w:tcW w:w="5000" w:type="dxa"/>
            <w:shd w:val="clear" w:color="auto" w:fill="FFFFFF"/>
            <w:tcMar>
              <w:top w:w="80" w:type="dxa"/>
              <w:left w:w="120" w:type="dxa"/>
              <w:bottom w:w="80" w:type="dxa"/>
              <w:right w:w="80" w:type="dxa"/>
            </w:tcMar>
          </w:tcPr>
          <w:p w14:paraId="7010CE54" w14:textId="77777777" w:rsidR="00ED0799" w:rsidRPr="00090DFF" w:rsidRDefault="00000000">
            <w:pPr>
              <w:rPr>
                <w:lang w:val="en-US"/>
              </w:rPr>
            </w:pPr>
            <w:r w:rsidRPr="00090DFF">
              <w:rPr>
                <w:sz w:val="20"/>
                <w:szCs w:val="20"/>
                <w:lang w:val="en-US"/>
              </w:rPr>
              <w:t>Logistics and distribution. 142.6 MW queue.</w:t>
            </w:r>
          </w:p>
        </w:tc>
      </w:tr>
      <w:tr w:rsidR="00ED0799" w:rsidRPr="00271C3B" w14:paraId="25C0FEF5" w14:textId="77777777">
        <w:tc>
          <w:tcPr>
            <w:tcW w:w="2200" w:type="dxa"/>
            <w:shd w:val="clear" w:color="auto" w:fill="F3F4F6"/>
            <w:tcMar>
              <w:top w:w="80" w:type="dxa"/>
              <w:left w:w="120" w:type="dxa"/>
              <w:bottom w:w="80" w:type="dxa"/>
              <w:right w:w="80" w:type="dxa"/>
            </w:tcMar>
          </w:tcPr>
          <w:p w14:paraId="540BA287" w14:textId="77777777" w:rsidR="00ED0799" w:rsidRDefault="00000000">
            <w:proofErr w:type="spellStart"/>
            <w:r>
              <w:rPr>
                <w:color w:val="1B2A4A"/>
                <w:sz w:val="20"/>
                <w:szCs w:val="20"/>
              </w:rPr>
              <w:t>Waddinxveen</w:t>
            </w:r>
            <w:proofErr w:type="spellEnd"/>
            <w:r>
              <w:rPr>
                <w:color w:val="1B2A4A"/>
                <w:sz w:val="20"/>
                <w:szCs w:val="20"/>
              </w:rPr>
              <w:t xml:space="preserve"> / </w:t>
            </w:r>
            <w:proofErr w:type="spellStart"/>
            <w:r>
              <w:rPr>
                <w:color w:val="1B2A4A"/>
                <w:sz w:val="20"/>
                <w:szCs w:val="20"/>
              </w:rPr>
              <w:t>Zoetermeer</w:t>
            </w:r>
            <w:proofErr w:type="spellEnd"/>
            <w:r>
              <w:rPr>
                <w:color w:val="1B2A4A"/>
                <w:sz w:val="20"/>
                <w:szCs w:val="20"/>
              </w:rPr>
              <w:t xml:space="preserve"> / Gouda</w:t>
            </w:r>
          </w:p>
        </w:tc>
        <w:tc>
          <w:tcPr>
            <w:tcW w:w="1600" w:type="dxa"/>
            <w:shd w:val="clear" w:color="auto" w:fill="FFFFFF"/>
            <w:tcMar>
              <w:top w:w="80" w:type="dxa"/>
              <w:left w:w="120" w:type="dxa"/>
              <w:bottom w:w="80" w:type="dxa"/>
              <w:right w:w="80" w:type="dxa"/>
            </w:tcMar>
          </w:tcPr>
          <w:p w14:paraId="5D66F819" w14:textId="77777777" w:rsidR="00ED0799" w:rsidRDefault="00000000">
            <w:r>
              <w:rPr>
                <w:sz w:val="20"/>
                <w:szCs w:val="20"/>
              </w:rPr>
              <w:t>2741, 2742, 2743, 2803</w:t>
            </w:r>
          </w:p>
        </w:tc>
        <w:tc>
          <w:tcPr>
            <w:tcW w:w="1200" w:type="dxa"/>
            <w:shd w:val="clear" w:color="auto" w:fill="FFFFFF"/>
            <w:tcMar>
              <w:top w:w="80" w:type="dxa"/>
              <w:left w:w="120" w:type="dxa"/>
              <w:bottom w:w="80" w:type="dxa"/>
              <w:right w:w="80" w:type="dxa"/>
            </w:tcMar>
          </w:tcPr>
          <w:p w14:paraId="5248B5DE" w14:textId="77777777" w:rsidR="00ED0799" w:rsidRDefault="00000000">
            <w:proofErr w:type="spellStart"/>
            <w:r>
              <w:rPr>
                <w:sz w:val="20"/>
                <w:szCs w:val="20"/>
              </w:rPr>
              <w:t>Zuid</w:t>
            </w:r>
            <w:proofErr w:type="spellEnd"/>
            <w:r>
              <w:rPr>
                <w:sz w:val="20"/>
                <w:szCs w:val="20"/>
              </w:rPr>
              <w:t>-Holland</w:t>
            </w:r>
          </w:p>
        </w:tc>
        <w:tc>
          <w:tcPr>
            <w:tcW w:w="5000" w:type="dxa"/>
            <w:shd w:val="clear" w:color="auto" w:fill="FFFFFF"/>
            <w:tcMar>
              <w:top w:w="80" w:type="dxa"/>
              <w:left w:w="120" w:type="dxa"/>
              <w:bottom w:w="80" w:type="dxa"/>
              <w:right w:w="80" w:type="dxa"/>
            </w:tcMar>
          </w:tcPr>
          <w:p w14:paraId="4A75D6DF" w14:textId="77777777" w:rsidR="00ED0799" w:rsidRPr="00090DFF" w:rsidRDefault="00000000">
            <w:pPr>
              <w:rPr>
                <w:lang w:val="en-US"/>
              </w:rPr>
            </w:pPr>
            <w:r w:rsidRPr="00090DFF">
              <w:rPr>
                <w:sz w:val="20"/>
                <w:szCs w:val="20"/>
                <w:lang w:val="en-US"/>
              </w:rPr>
              <w:t>Greenhouse horticulture and light industry.</w:t>
            </w:r>
          </w:p>
        </w:tc>
      </w:tr>
    </w:tbl>
    <w:p w14:paraId="7801BD97" w14:textId="77777777" w:rsidR="00ED0799" w:rsidRPr="00090DFF" w:rsidRDefault="00000000">
      <w:pPr>
        <w:rPr>
          <w:lang w:val="en-US"/>
        </w:rPr>
      </w:pPr>
      <w:r w:rsidRPr="00090DFF">
        <w:rPr>
          <w:lang w:val="en-US"/>
        </w:rPr>
        <w:br w:type="page"/>
      </w:r>
    </w:p>
    <w:p w14:paraId="75D339B8" w14:textId="77777777" w:rsidR="00ED0799" w:rsidRDefault="00000000">
      <w:pPr>
        <w:pStyle w:val="Titre1"/>
        <w:spacing w:after="180"/>
      </w:pPr>
      <w:r>
        <w:lastRenderedPageBreak/>
        <w:t>7.  Pipeline Outputs</w:t>
      </w:r>
    </w:p>
    <w:tbl>
      <w:tblPr>
        <w:tblStyle w:val="ae"/>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800"/>
        <w:gridCol w:w="1800"/>
        <w:gridCol w:w="2800"/>
      </w:tblGrid>
      <w:tr w:rsidR="00ED0799" w14:paraId="2464B6DC" w14:textId="77777777">
        <w:tc>
          <w:tcPr>
            <w:tcW w:w="2600" w:type="dxa"/>
            <w:shd w:val="clear" w:color="auto" w:fill="1B2A4A"/>
            <w:tcMar>
              <w:top w:w="80" w:type="dxa"/>
              <w:left w:w="120" w:type="dxa"/>
              <w:bottom w:w="80" w:type="dxa"/>
              <w:right w:w="80" w:type="dxa"/>
            </w:tcMar>
          </w:tcPr>
          <w:p w14:paraId="435A4F64" w14:textId="77777777" w:rsidR="00ED0799" w:rsidRDefault="00000000">
            <w:r>
              <w:rPr>
                <w:b/>
                <w:bCs/>
                <w:color w:val="FFFFFF"/>
                <w:sz w:val="19"/>
                <w:szCs w:val="19"/>
              </w:rPr>
              <w:t>File</w:t>
            </w:r>
          </w:p>
        </w:tc>
        <w:tc>
          <w:tcPr>
            <w:tcW w:w="1800" w:type="dxa"/>
            <w:shd w:val="clear" w:color="auto" w:fill="1B2A4A"/>
            <w:tcMar>
              <w:top w:w="80" w:type="dxa"/>
              <w:left w:w="120" w:type="dxa"/>
              <w:bottom w:w="80" w:type="dxa"/>
              <w:right w:w="80" w:type="dxa"/>
            </w:tcMar>
          </w:tcPr>
          <w:p w14:paraId="7AA4796E" w14:textId="77777777" w:rsidR="00ED0799" w:rsidRDefault="00000000">
            <w:proofErr w:type="spellStart"/>
            <w:r>
              <w:rPr>
                <w:b/>
                <w:bCs/>
                <w:color w:val="FFFFFF"/>
                <w:sz w:val="19"/>
                <w:szCs w:val="19"/>
              </w:rPr>
              <w:t>Rows</w:t>
            </w:r>
            <w:proofErr w:type="spellEnd"/>
            <w:r>
              <w:rPr>
                <w:b/>
                <w:bCs/>
                <w:color w:val="FFFFFF"/>
                <w:sz w:val="19"/>
                <w:szCs w:val="19"/>
              </w:rPr>
              <w:t xml:space="preserve"> / scope</w:t>
            </w:r>
          </w:p>
        </w:tc>
        <w:tc>
          <w:tcPr>
            <w:tcW w:w="1800" w:type="dxa"/>
            <w:shd w:val="clear" w:color="auto" w:fill="1B2A4A"/>
            <w:tcMar>
              <w:top w:w="80" w:type="dxa"/>
              <w:left w:w="120" w:type="dxa"/>
              <w:bottom w:w="80" w:type="dxa"/>
              <w:right w:w="80" w:type="dxa"/>
            </w:tcMar>
          </w:tcPr>
          <w:p w14:paraId="12D36374" w14:textId="77777777" w:rsidR="00ED0799" w:rsidRDefault="00000000">
            <w:proofErr w:type="spellStart"/>
            <w:r>
              <w:rPr>
                <w:b/>
                <w:bCs/>
                <w:color w:val="FFFFFF"/>
                <w:sz w:val="19"/>
                <w:szCs w:val="19"/>
              </w:rPr>
              <w:t>Primary</w:t>
            </w:r>
            <w:proofErr w:type="spellEnd"/>
            <w:r>
              <w:rPr>
                <w:b/>
                <w:bCs/>
                <w:color w:val="FFFFFF"/>
                <w:sz w:val="19"/>
                <w:szCs w:val="19"/>
              </w:rPr>
              <w:t xml:space="preserve"> audience</w:t>
            </w:r>
          </w:p>
        </w:tc>
        <w:tc>
          <w:tcPr>
            <w:tcW w:w="2800" w:type="dxa"/>
            <w:shd w:val="clear" w:color="auto" w:fill="1B2A4A"/>
            <w:tcMar>
              <w:top w:w="80" w:type="dxa"/>
              <w:left w:w="120" w:type="dxa"/>
              <w:bottom w:w="80" w:type="dxa"/>
              <w:right w:w="80" w:type="dxa"/>
            </w:tcMar>
          </w:tcPr>
          <w:p w14:paraId="529B2198" w14:textId="77777777" w:rsidR="00ED0799" w:rsidRDefault="00000000">
            <w:r>
              <w:rPr>
                <w:b/>
                <w:bCs/>
                <w:color w:val="FFFFFF"/>
                <w:sz w:val="19"/>
                <w:szCs w:val="19"/>
              </w:rPr>
              <w:t>Use case</w:t>
            </w:r>
          </w:p>
        </w:tc>
      </w:tr>
      <w:tr w:rsidR="00ED0799" w:rsidRPr="00271C3B" w14:paraId="4C02AECB" w14:textId="77777777">
        <w:tc>
          <w:tcPr>
            <w:tcW w:w="2600" w:type="dxa"/>
            <w:shd w:val="clear" w:color="auto" w:fill="F3F4F6"/>
            <w:tcMar>
              <w:top w:w="80" w:type="dxa"/>
              <w:left w:w="120" w:type="dxa"/>
              <w:bottom w:w="80" w:type="dxa"/>
              <w:right w:w="80" w:type="dxa"/>
            </w:tcMar>
          </w:tcPr>
          <w:p w14:paraId="46C7EC50" w14:textId="77777777" w:rsidR="00ED0799" w:rsidRDefault="00000000">
            <w:r>
              <w:rPr>
                <w:color w:val="1B2A4A"/>
                <w:sz w:val="20"/>
                <w:szCs w:val="20"/>
              </w:rPr>
              <w:t>ranked_postcodes.csv</w:t>
            </w:r>
          </w:p>
        </w:tc>
        <w:tc>
          <w:tcPr>
            <w:tcW w:w="1800" w:type="dxa"/>
            <w:shd w:val="clear" w:color="auto" w:fill="FFFFFF"/>
            <w:tcMar>
              <w:top w:w="80" w:type="dxa"/>
              <w:left w:w="120" w:type="dxa"/>
              <w:bottom w:w="80" w:type="dxa"/>
              <w:right w:w="80" w:type="dxa"/>
            </w:tcMar>
          </w:tcPr>
          <w:p w14:paraId="7EC1A375" w14:textId="77777777" w:rsidR="00ED0799" w:rsidRDefault="00000000">
            <w:r>
              <w:rPr>
                <w:sz w:val="20"/>
                <w:szCs w:val="20"/>
              </w:rPr>
              <w:t xml:space="preserve">All 462,606 pc6 </w:t>
            </w:r>
            <w:proofErr w:type="spellStart"/>
            <w:r>
              <w:rPr>
                <w:sz w:val="20"/>
                <w:szCs w:val="20"/>
              </w:rPr>
              <w:t>postcodes</w:t>
            </w:r>
            <w:proofErr w:type="spellEnd"/>
          </w:p>
        </w:tc>
        <w:tc>
          <w:tcPr>
            <w:tcW w:w="1800" w:type="dxa"/>
            <w:shd w:val="clear" w:color="auto" w:fill="FFFFFF"/>
            <w:tcMar>
              <w:top w:w="80" w:type="dxa"/>
              <w:left w:w="120" w:type="dxa"/>
              <w:bottom w:w="80" w:type="dxa"/>
              <w:right w:w="80" w:type="dxa"/>
            </w:tcMar>
          </w:tcPr>
          <w:p w14:paraId="65A8BD02" w14:textId="77777777" w:rsidR="00ED0799" w:rsidRDefault="00000000">
            <w:r>
              <w:rPr>
                <w:sz w:val="20"/>
                <w:szCs w:val="20"/>
              </w:rPr>
              <w:t xml:space="preserve">CRM </w:t>
            </w:r>
            <w:proofErr w:type="gramStart"/>
            <w:r>
              <w:rPr>
                <w:sz w:val="20"/>
                <w:szCs w:val="20"/>
              </w:rPr>
              <w:t>team</w:t>
            </w:r>
            <w:proofErr w:type="gramEnd"/>
            <w:r>
              <w:rPr>
                <w:sz w:val="20"/>
                <w:szCs w:val="20"/>
              </w:rPr>
              <w:t xml:space="preserve">, </w:t>
            </w:r>
            <w:proofErr w:type="spellStart"/>
            <w:r>
              <w:rPr>
                <w:sz w:val="20"/>
                <w:szCs w:val="20"/>
              </w:rPr>
              <w:t>field</w:t>
            </w:r>
            <w:proofErr w:type="spellEnd"/>
            <w:r>
              <w:rPr>
                <w:sz w:val="20"/>
                <w:szCs w:val="20"/>
              </w:rPr>
              <w:t xml:space="preserve"> sales</w:t>
            </w:r>
          </w:p>
        </w:tc>
        <w:tc>
          <w:tcPr>
            <w:tcW w:w="2800" w:type="dxa"/>
            <w:shd w:val="clear" w:color="auto" w:fill="FFFFFF"/>
            <w:tcMar>
              <w:top w:w="80" w:type="dxa"/>
              <w:left w:w="120" w:type="dxa"/>
              <w:bottom w:w="80" w:type="dxa"/>
              <w:right w:w="80" w:type="dxa"/>
            </w:tcMar>
          </w:tcPr>
          <w:p w14:paraId="1567D929" w14:textId="77777777" w:rsidR="00ED0799" w:rsidRPr="00090DFF" w:rsidRDefault="00000000">
            <w:pPr>
              <w:rPr>
                <w:lang w:val="en-US"/>
              </w:rPr>
            </w:pPr>
            <w:r w:rsidRPr="00090DFF">
              <w:rPr>
                <w:sz w:val="20"/>
                <w:szCs w:val="20"/>
                <w:lang w:val="en-US"/>
              </w:rPr>
              <w:t xml:space="preserve">Upload to CRM for postcode-level segmentation. Filter on </w:t>
            </w:r>
            <w:proofErr w:type="spellStart"/>
            <w:r w:rsidRPr="00090DFF">
              <w:rPr>
                <w:sz w:val="20"/>
                <w:szCs w:val="20"/>
                <w:lang w:val="en-US"/>
              </w:rPr>
              <w:t>opportunity_tier</w:t>
            </w:r>
            <w:proofErr w:type="spellEnd"/>
            <w:r w:rsidRPr="00090DFF">
              <w:rPr>
                <w:sz w:val="20"/>
                <w:szCs w:val="20"/>
                <w:lang w:val="en-US"/>
              </w:rPr>
              <w:t xml:space="preserve"> for targeted mail campaigns.</w:t>
            </w:r>
          </w:p>
        </w:tc>
      </w:tr>
      <w:tr w:rsidR="00ED0799" w:rsidRPr="00271C3B" w14:paraId="0851312E" w14:textId="77777777">
        <w:tc>
          <w:tcPr>
            <w:tcW w:w="2600" w:type="dxa"/>
            <w:shd w:val="clear" w:color="auto" w:fill="F3F4F6"/>
            <w:tcMar>
              <w:top w:w="80" w:type="dxa"/>
              <w:left w:w="120" w:type="dxa"/>
              <w:bottom w:w="80" w:type="dxa"/>
              <w:right w:w="80" w:type="dxa"/>
            </w:tcMar>
          </w:tcPr>
          <w:p w14:paraId="1DF884BB" w14:textId="77777777" w:rsidR="00ED0799" w:rsidRDefault="00000000">
            <w:r>
              <w:rPr>
                <w:color w:val="1B2A4A"/>
                <w:sz w:val="20"/>
                <w:szCs w:val="20"/>
              </w:rPr>
              <w:t>ranked_supply_areas.csv</w:t>
            </w:r>
          </w:p>
        </w:tc>
        <w:tc>
          <w:tcPr>
            <w:tcW w:w="1800" w:type="dxa"/>
            <w:shd w:val="clear" w:color="auto" w:fill="FFFFFF"/>
            <w:tcMar>
              <w:top w:w="80" w:type="dxa"/>
              <w:left w:w="120" w:type="dxa"/>
              <w:bottom w:w="80" w:type="dxa"/>
              <w:right w:w="80" w:type="dxa"/>
            </w:tcMar>
          </w:tcPr>
          <w:p w14:paraId="6208AB62" w14:textId="77777777" w:rsidR="00ED0799" w:rsidRDefault="00000000">
            <w:r>
              <w:rPr>
                <w:sz w:val="20"/>
                <w:szCs w:val="20"/>
              </w:rPr>
              <w:t xml:space="preserve">All 608 </w:t>
            </w:r>
            <w:proofErr w:type="spellStart"/>
            <w:r>
              <w:rPr>
                <w:sz w:val="20"/>
                <w:szCs w:val="20"/>
              </w:rPr>
              <w:t>supply</w:t>
            </w:r>
            <w:proofErr w:type="spellEnd"/>
            <w:r>
              <w:rPr>
                <w:sz w:val="20"/>
                <w:szCs w:val="20"/>
              </w:rPr>
              <w:t xml:space="preserve"> areas</w:t>
            </w:r>
          </w:p>
        </w:tc>
        <w:tc>
          <w:tcPr>
            <w:tcW w:w="1800" w:type="dxa"/>
            <w:shd w:val="clear" w:color="auto" w:fill="FFFFFF"/>
            <w:tcMar>
              <w:top w:w="80" w:type="dxa"/>
              <w:left w:w="120" w:type="dxa"/>
              <w:bottom w:w="80" w:type="dxa"/>
              <w:right w:w="80" w:type="dxa"/>
            </w:tcMar>
          </w:tcPr>
          <w:p w14:paraId="01A3CA50" w14:textId="77777777" w:rsidR="00ED0799" w:rsidRDefault="00000000">
            <w:r>
              <w:rPr>
                <w:sz w:val="20"/>
                <w:szCs w:val="20"/>
              </w:rPr>
              <w:t xml:space="preserve">Business </w:t>
            </w:r>
            <w:proofErr w:type="spellStart"/>
            <w:r>
              <w:rPr>
                <w:sz w:val="20"/>
                <w:szCs w:val="20"/>
              </w:rPr>
              <w:t>development</w:t>
            </w:r>
            <w:proofErr w:type="spellEnd"/>
          </w:p>
        </w:tc>
        <w:tc>
          <w:tcPr>
            <w:tcW w:w="2800" w:type="dxa"/>
            <w:shd w:val="clear" w:color="auto" w:fill="FFFFFF"/>
            <w:tcMar>
              <w:top w:w="80" w:type="dxa"/>
              <w:left w:w="120" w:type="dxa"/>
              <w:bottom w:w="80" w:type="dxa"/>
              <w:right w:w="80" w:type="dxa"/>
            </w:tcMar>
          </w:tcPr>
          <w:p w14:paraId="03950E45" w14:textId="77777777" w:rsidR="00ED0799" w:rsidRPr="00090DFF" w:rsidRDefault="00000000">
            <w:pPr>
              <w:rPr>
                <w:lang w:val="en-US"/>
              </w:rPr>
            </w:pPr>
            <w:r w:rsidRPr="00090DFF">
              <w:rPr>
                <w:sz w:val="20"/>
                <w:szCs w:val="20"/>
                <w:lang w:val="en-US"/>
              </w:rPr>
              <w:t xml:space="preserve">Regional strategy. Identifies which DSO areas to </w:t>
            </w:r>
            <w:proofErr w:type="spellStart"/>
            <w:r w:rsidRPr="00090DFF">
              <w:rPr>
                <w:sz w:val="20"/>
                <w:szCs w:val="20"/>
                <w:lang w:val="en-US"/>
              </w:rPr>
              <w:t>prioritise</w:t>
            </w:r>
            <w:proofErr w:type="spellEnd"/>
            <w:r w:rsidRPr="00090DFF">
              <w:rPr>
                <w:sz w:val="20"/>
                <w:szCs w:val="20"/>
                <w:lang w:val="en-US"/>
              </w:rPr>
              <w:t xml:space="preserve"> and in what order.</w:t>
            </w:r>
          </w:p>
        </w:tc>
      </w:tr>
      <w:tr w:rsidR="00ED0799" w:rsidRPr="00271C3B" w14:paraId="2352A416" w14:textId="77777777">
        <w:tc>
          <w:tcPr>
            <w:tcW w:w="2600" w:type="dxa"/>
            <w:shd w:val="clear" w:color="auto" w:fill="F3F4F6"/>
            <w:tcMar>
              <w:top w:w="80" w:type="dxa"/>
              <w:left w:w="120" w:type="dxa"/>
              <w:bottom w:w="80" w:type="dxa"/>
              <w:right w:w="80" w:type="dxa"/>
            </w:tcMar>
          </w:tcPr>
          <w:p w14:paraId="2DD874F5" w14:textId="77777777" w:rsidR="00ED0799" w:rsidRDefault="00000000">
            <w:r>
              <w:rPr>
                <w:color w:val="1B2A4A"/>
                <w:sz w:val="20"/>
                <w:szCs w:val="20"/>
              </w:rPr>
              <w:t>ranked_operators.csv</w:t>
            </w:r>
          </w:p>
        </w:tc>
        <w:tc>
          <w:tcPr>
            <w:tcW w:w="1800" w:type="dxa"/>
            <w:shd w:val="clear" w:color="auto" w:fill="FFFFFF"/>
            <w:tcMar>
              <w:top w:w="80" w:type="dxa"/>
              <w:left w:w="120" w:type="dxa"/>
              <w:bottom w:w="80" w:type="dxa"/>
              <w:right w:w="80" w:type="dxa"/>
            </w:tcMar>
          </w:tcPr>
          <w:p w14:paraId="640B9AE6" w14:textId="77777777" w:rsidR="00ED0799" w:rsidRDefault="00000000">
            <w:r>
              <w:rPr>
                <w:sz w:val="20"/>
                <w:szCs w:val="20"/>
              </w:rPr>
              <w:t xml:space="preserve">One </w:t>
            </w:r>
            <w:proofErr w:type="spellStart"/>
            <w:r>
              <w:rPr>
                <w:sz w:val="20"/>
                <w:szCs w:val="20"/>
              </w:rPr>
              <w:t>row</w:t>
            </w:r>
            <w:proofErr w:type="spellEnd"/>
            <w:r>
              <w:rPr>
                <w:sz w:val="20"/>
                <w:szCs w:val="20"/>
              </w:rPr>
              <w:t xml:space="preserve"> per DSO</w:t>
            </w:r>
          </w:p>
        </w:tc>
        <w:tc>
          <w:tcPr>
            <w:tcW w:w="1800" w:type="dxa"/>
            <w:shd w:val="clear" w:color="auto" w:fill="FFFFFF"/>
            <w:tcMar>
              <w:top w:w="80" w:type="dxa"/>
              <w:left w:w="120" w:type="dxa"/>
              <w:bottom w:w="80" w:type="dxa"/>
              <w:right w:w="80" w:type="dxa"/>
            </w:tcMar>
          </w:tcPr>
          <w:p w14:paraId="2C4248F1" w14:textId="77777777" w:rsidR="00ED0799" w:rsidRDefault="00000000">
            <w:r>
              <w:rPr>
                <w:sz w:val="20"/>
                <w:szCs w:val="20"/>
              </w:rPr>
              <w:t xml:space="preserve">Strategic </w:t>
            </w:r>
            <w:proofErr w:type="spellStart"/>
            <w:r>
              <w:rPr>
                <w:sz w:val="20"/>
                <w:szCs w:val="20"/>
              </w:rPr>
              <w:t>accounts</w:t>
            </w:r>
            <w:proofErr w:type="spellEnd"/>
            <w:r>
              <w:rPr>
                <w:sz w:val="20"/>
                <w:szCs w:val="20"/>
              </w:rPr>
              <w:t>, management</w:t>
            </w:r>
          </w:p>
        </w:tc>
        <w:tc>
          <w:tcPr>
            <w:tcW w:w="2800" w:type="dxa"/>
            <w:shd w:val="clear" w:color="auto" w:fill="FFFFFF"/>
            <w:tcMar>
              <w:top w:w="80" w:type="dxa"/>
              <w:left w:w="120" w:type="dxa"/>
              <w:bottom w:w="80" w:type="dxa"/>
              <w:right w:w="80" w:type="dxa"/>
            </w:tcMar>
          </w:tcPr>
          <w:p w14:paraId="05F501CC" w14:textId="77777777" w:rsidR="00ED0799" w:rsidRPr="00090DFF" w:rsidRDefault="00000000">
            <w:pPr>
              <w:rPr>
                <w:lang w:val="en-US"/>
              </w:rPr>
            </w:pPr>
            <w:r w:rsidRPr="00090DFF">
              <w:rPr>
                <w:sz w:val="20"/>
                <w:szCs w:val="20"/>
                <w:lang w:val="en-US"/>
              </w:rPr>
              <w:t>Which DSO has the most Tier 1 areas and largest queue MW — determines which DSO relationship to invest in first.</w:t>
            </w:r>
          </w:p>
        </w:tc>
      </w:tr>
      <w:tr w:rsidR="00ED0799" w14:paraId="0033DC01" w14:textId="77777777">
        <w:tc>
          <w:tcPr>
            <w:tcW w:w="2600" w:type="dxa"/>
            <w:shd w:val="clear" w:color="auto" w:fill="F3F4F6"/>
            <w:tcMar>
              <w:top w:w="80" w:type="dxa"/>
              <w:left w:w="120" w:type="dxa"/>
              <w:bottom w:w="80" w:type="dxa"/>
              <w:right w:w="80" w:type="dxa"/>
            </w:tcMar>
          </w:tcPr>
          <w:p w14:paraId="346DA394" w14:textId="77777777" w:rsidR="00ED0799" w:rsidRPr="00090DFF" w:rsidRDefault="00000000">
            <w:pPr>
              <w:rPr>
                <w:lang w:val="en-US"/>
              </w:rPr>
            </w:pPr>
            <w:r w:rsidRPr="00090DFF">
              <w:rPr>
                <w:color w:val="1B2A4A"/>
                <w:sz w:val="20"/>
                <w:szCs w:val="20"/>
                <w:lang w:val="en-US"/>
              </w:rPr>
              <w:t>top_pc4_prospecting_zones.csv</w:t>
            </w:r>
          </w:p>
        </w:tc>
        <w:tc>
          <w:tcPr>
            <w:tcW w:w="1800" w:type="dxa"/>
            <w:shd w:val="clear" w:color="auto" w:fill="FFFFFF"/>
            <w:tcMar>
              <w:top w:w="80" w:type="dxa"/>
              <w:left w:w="120" w:type="dxa"/>
              <w:bottom w:w="80" w:type="dxa"/>
              <w:right w:w="80" w:type="dxa"/>
            </w:tcMar>
          </w:tcPr>
          <w:p w14:paraId="6D293875" w14:textId="77777777" w:rsidR="00ED0799" w:rsidRDefault="00000000">
            <w:r>
              <w:rPr>
                <w:sz w:val="20"/>
                <w:szCs w:val="20"/>
              </w:rPr>
              <w:t>42 pc4 zones</w:t>
            </w:r>
          </w:p>
        </w:tc>
        <w:tc>
          <w:tcPr>
            <w:tcW w:w="1800" w:type="dxa"/>
            <w:shd w:val="clear" w:color="auto" w:fill="FFFFFF"/>
            <w:tcMar>
              <w:top w:w="80" w:type="dxa"/>
              <w:left w:w="120" w:type="dxa"/>
              <w:bottom w:w="80" w:type="dxa"/>
              <w:right w:w="80" w:type="dxa"/>
            </w:tcMar>
          </w:tcPr>
          <w:p w14:paraId="6167DC95" w14:textId="77777777" w:rsidR="00ED0799" w:rsidRDefault="00000000">
            <w:proofErr w:type="spellStart"/>
            <w:r>
              <w:rPr>
                <w:sz w:val="20"/>
                <w:szCs w:val="20"/>
              </w:rPr>
              <w:t>Prospecting</w:t>
            </w:r>
            <w:proofErr w:type="spellEnd"/>
            <w:r>
              <w:rPr>
                <w:sz w:val="20"/>
                <w:szCs w:val="20"/>
              </w:rPr>
              <w:t xml:space="preserve"> </w:t>
            </w:r>
            <w:proofErr w:type="gramStart"/>
            <w:r>
              <w:rPr>
                <w:sz w:val="20"/>
                <w:szCs w:val="20"/>
              </w:rPr>
              <w:t>team</w:t>
            </w:r>
            <w:proofErr w:type="gramEnd"/>
          </w:p>
        </w:tc>
        <w:tc>
          <w:tcPr>
            <w:tcW w:w="2800" w:type="dxa"/>
            <w:shd w:val="clear" w:color="auto" w:fill="FFFFFF"/>
            <w:tcMar>
              <w:top w:w="80" w:type="dxa"/>
              <w:left w:w="120" w:type="dxa"/>
              <w:bottom w:w="80" w:type="dxa"/>
              <w:right w:w="80" w:type="dxa"/>
            </w:tcMar>
          </w:tcPr>
          <w:p w14:paraId="68863889" w14:textId="77777777" w:rsidR="00ED0799" w:rsidRDefault="00000000">
            <w:r w:rsidRPr="00090DFF">
              <w:rPr>
                <w:sz w:val="20"/>
                <w:szCs w:val="20"/>
                <w:lang w:val="en-US"/>
              </w:rPr>
              <w:t xml:space="preserve">Direct input for enterprise search via </w:t>
            </w:r>
            <w:proofErr w:type="spellStart"/>
            <w:r w:rsidRPr="00090DFF">
              <w:rPr>
                <w:sz w:val="20"/>
                <w:szCs w:val="20"/>
                <w:lang w:val="en-US"/>
              </w:rPr>
              <w:t>KvK</w:t>
            </w:r>
            <w:proofErr w:type="spellEnd"/>
            <w:r w:rsidRPr="00090DFF">
              <w:rPr>
                <w:sz w:val="20"/>
                <w:szCs w:val="20"/>
                <w:lang w:val="en-US"/>
              </w:rPr>
              <w:t xml:space="preserve"> API, OpenStreetMap Overpass, or B2B databases. </w:t>
            </w:r>
            <w:r>
              <w:rPr>
                <w:sz w:val="20"/>
                <w:szCs w:val="20"/>
              </w:rPr>
              <w:t xml:space="preserve">Ready to </w:t>
            </w:r>
            <w:proofErr w:type="spellStart"/>
            <w:r>
              <w:rPr>
                <w:sz w:val="20"/>
                <w:szCs w:val="20"/>
              </w:rPr>
              <w:t>query</w:t>
            </w:r>
            <w:proofErr w:type="spellEnd"/>
            <w:r>
              <w:rPr>
                <w:sz w:val="20"/>
                <w:szCs w:val="20"/>
              </w:rPr>
              <w:t>.</w:t>
            </w:r>
          </w:p>
        </w:tc>
      </w:tr>
    </w:tbl>
    <w:p w14:paraId="608BCBFB" w14:textId="77777777" w:rsidR="00ED0799" w:rsidRDefault="00ED0799">
      <w:pPr>
        <w:spacing w:before="240"/>
      </w:pPr>
    </w:p>
    <w:p w14:paraId="6E1D502C" w14:textId="77777777" w:rsidR="00ED0799" w:rsidRPr="00090DFF" w:rsidRDefault="00000000">
      <w:pPr>
        <w:pStyle w:val="Titre2"/>
        <w:spacing w:before="340" w:after="120"/>
        <w:rPr>
          <w:lang w:val="en-US"/>
        </w:rPr>
      </w:pPr>
      <w:r w:rsidRPr="00090DFF">
        <w:rPr>
          <w:lang w:val="en-US"/>
        </w:rPr>
        <w:t>Output Column Reference — top_pc4_prospecting_zones.csv</w:t>
      </w:r>
    </w:p>
    <w:tbl>
      <w:tblPr>
        <w:tblStyle w:val="af"/>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700"/>
        <w:gridCol w:w="5800"/>
      </w:tblGrid>
      <w:tr w:rsidR="00ED0799" w14:paraId="0B74E012" w14:textId="77777777">
        <w:tc>
          <w:tcPr>
            <w:tcW w:w="2500" w:type="dxa"/>
            <w:shd w:val="clear" w:color="auto" w:fill="1B2A4A"/>
            <w:tcMar>
              <w:top w:w="80" w:type="dxa"/>
              <w:left w:w="120" w:type="dxa"/>
              <w:bottom w:w="80" w:type="dxa"/>
              <w:right w:w="80" w:type="dxa"/>
            </w:tcMar>
          </w:tcPr>
          <w:p w14:paraId="7599971A" w14:textId="77777777" w:rsidR="00ED0799" w:rsidRDefault="00000000">
            <w:r>
              <w:rPr>
                <w:b/>
                <w:bCs/>
                <w:color w:val="FFFFFF"/>
                <w:sz w:val="19"/>
                <w:szCs w:val="19"/>
              </w:rPr>
              <w:t>Column</w:t>
            </w:r>
          </w:p>
        </w:tc>
        <w:tc>
          <w:tcPr>
            <w:tcW w:w="700" w:type="dxa"/>
            <w:shd w:val="clear" w:color="auto" w:fill="1B2A4A"/>
            <w:tcMar>
              <w:top w:w="80" w:type="dxa"/>
              <w:left w:w="120" w:type="dxa"/>
              <w:bottom w:w="80" w:type="dxa"/>
              <w:right w:w="80" w:type="dxa"/>
            </w:tcMar>
          </w:tcPr>
          <w:p w14:paraId="2046A8AC" w14:textId="77777777" w:rsidR="00ED0799" w:rsidRDefault="00000000">
            <w:r>
              <w:rPr>
                <w:b/>
                <w:bCs/>
                <w:color w:val="FFFFFF"/>
                <w:sz w:val="19"/>
                <w:szCs w:val="19"/>
              </w:rPr>
              <w:t>Type</w:t>
            </w:r>
          </w:p>
        </w:tc>
        <w:tc>
          <w:tcPr>
            <w:tcW w:w="5800" w:type="dxa"/>
            <w:shd w:val="clear" w:color="auto" w:fill="1B2A4A"/>
            <w:tcMar>
              <w:top w:w="80" w:type="dxa"/>
              <w:left w:w="120" w:type="dxa"/>
              <w:bottom w:w="80" w:type="dxa"/>
              <w:right w:w="80" w:type="dxa"/>
            </w:tcMar>
          </w:tcPr>
          <w:p w14:paraId="51C19B6F" w14:textId="77777777" w:rsidR="00ED0799" w:rsidRDefault="00000000">
            <w:proofErr w:type="spellStart"/>
            <w:r>
              <w:rPr>
                <w:b/>
                <w:bCs/>
                <w:color w:val="FFFFFF"/>
                <w:sz w:val="19"/>
                <w:szCs w:val="19"/>
              </w:rPr>
              <w:t>Meaning</w:t>
            </w:r>
            <w:proofErr w:type="spellEnd"/>
          </w:p>
        </w:tc>
      </w:tr>
      <w:tr w:rsidR="00ED0799" w:rsidRPr="00271C3B" w14:paraId="1BF6C9F0" w14:textId="77777777">
        <w:tc>
          <w:tcPr>
            <w:tcW w:w="2500" w:type="dxa"/>
            <w:shd w:val="clear" w:color="auto" w:fill="F3F4F6"/>
            <w:tcMar>
              <w:top w:w="80" w:type="dxa"/>
              <w:left w:w="120" w:type="dxa"/>
              <w:bottom w:w="80" w:type="dxa"/>
              <w:right w:w="80" w:type="dxa"/>
            </w:tcMar>
          </w:tcPr>
          <w:p w14:paraId="1DC4D7DA" w14:textId="77777777" w:rsidR="00ED0799" w:rsidRDefault="00000000">
            <w:proofErr w:type="spellStart"/>
            <w:proofErr w:type="gramStart"/>
            <w:r>
              <w:rPr>
                <w:color w:val="1B2A4A"/>
                <w:sz w:val="20"/>
                <w:szCs w:val="20"/>
              </w:rPr>
              <w:t>global</w:t>
            </w:r>
            <w:proofErr w:type="gramEnd"/>
            <w:r>
              <w:rPr>
                <w:color w:val="1B2A4A"/>
                <w:sz w:val="20"/>
                <w:szCs w:val="20"/>
              </w:rPr>
              <w:t>_rank</w:t>
            </w:r>
            <w:proofErr w:type="spellEnd"/>
          </w:p>
        </w:tc>
        <w:tc>
          <w:tcPr>
            <w:tcW w:w="700" w:type="dxa"/>
            <w:shd w:val="clear" w:color="auto" w:fill="FFFFFF"/>
            <w:tcMar>
              <w:top w:w="80" w:type="dxa"/>
              <w:left w:w="120" w:type="dxa"/>
              <w:bottom w:w="80" w:type="dxa"/>
              <w:right w:w="80" w:type="dxa"/>
            </w:tcMar>
          </w:tcPr>
          <w:p w14:paraId="23997A59" w14:textId="77777777" w:rsidR="00ED0799" w:rsidRDefault="00000000">
            <w:proofErr w:type="spellStart"/>
            <w:proofErr w:type="gramStart"/>
            <w:r>
              <w:rPr>
                <w:sz w:val="20"/>
                <w:szCs w:val="20"/>
              </w:rPr>
              <w:t>int</w:t>
            </w:r>
            <w:proofErr w:type="spellEnd"/>
            <w:proofErr w:type="gramEnd"/>
          </w:p>
        </w:tc>
        <w:tc>
          <w:tcPr>
            <w:tcW w:w="5800" w:type="dxa"/>
            <w:shd w:val="clear" w:color="auto" w:fill="FFFFFF"/>
            <w:tcMar>
              <w:top w:w="80" w:type="dxa"/>
              <w:left w:w="120" w:type="dxa"/>
              <w:bottom w:w="80" w:type="dxa"/>
              <w:right w:w="80" w:type="dxa"/>
            </w:tcMar>
          </w:tcPr>
          <w:p w14:paraId="51F76BFE" w14:textId="77777777" w:rsidR="00ED0799" w:rsidRPr="00090DFF" w:rsidRDefault="00000000">
            <w:pPr>
              <w:rPr>
                <w:lang w:val="en-US"/>
              </w:rPr>
            </w:pPr>
            <w:r w:rsidRPr="00090DFF">
              <w:rPr>
                <w:sz w:val="20"/>
                <w:szCs w:val="20"/>
                <w:lang w:val="en-US"/>
              </w:rPr>
              <w:t>Overall rank of this pc4 zone across all 42 zones (1 = highest priority)</w:t>
            </w:r>
          </w:p>
        </w:tc>
      </w:tr>
      <w:tr w:rsidR="00ED0799" w:rsidRPr="00271C3B" w14:paraId="72C26B6E" w14:textId="77777777">
        <w:tc>
          <w:tcPr>
            <w:tcW w:w="2500" w:type="dxa"/>
            <w:shd w:val="clear" w:color="auto" w:fill="F3F4F6"/>
            <w:tcMar>
              <w:top w:w="80" w:type="dxa"/>
              <w:left w:w="120" w:type="dxa"/>
              <w:bottom w:w="80" w:type="dxa"/>
              <w:right w:w="80" w:type="dxa"/>
            </w:tcMar>
          </w:tcPr>
          <w:p w14:paraId="65ADCDC8" w14:textId="77777777" w:rsidR="00ED0799" w:rsidRDefault="00000000">
            <w:proofErr w:type="spellStart"/>
            <w:proofErr w:type="gramStart"/>
            <w:r>
              <w:rPr>
                <w:color w:val="1B2A4A"/>
                <w:sz w:val="20"/>
                <w:szCs w:val="20"/>
              </w:rPr>
              <w:t>rank</w:t>
            </w:r>
            <w:proofErr w:type="gramEnd"/>
            <w:r>
              <w:rPr>
                <w:color w:val="1B2A4A"/>
                <w:sz w:val="20"/>
                <w:szCs w:val="20"/>
              </w:rPr>
              <w:t>_in_area</w:t>
            </w:r>
            <w:proofErr w:type="spellEnd"/>
          </w:p>
        </w:tc>
        <w:tc>
          <w:tcPr>
            <w:tcW w:w="700" w:type="dxa"/>
            <w:shd w:val="clear" w:color="auto" w:fill="FFFFFF"/>
            <w:tcMar>
              <w:top w:w="80" w:type="dxa"/>
              <w:left w:w="120" w:type="dxa"/>
              <w:bottom w:w="80" w:type="dxa"/>
              <w:right w:w="80" w:type="dxa"/>
            </w:tcMar>
          </w:tcPr>
          <w:p w14:paraId="57BC6A71" w14:textId="77777777" w:rsidR="00ED0799" w:rsidRDefault="00000000">
            <w:proofErr w:type="spellStart"/>
            <w:proofErr w:type="gramStart"/>
            <w:r>
              <w:rPr>
                <w:sz w:val="20"/>
                <w:szCs w:val="20"/>
              </w:rPr>
              <w:t>int</w:t>
            </w:r>
            <w:proofErr w:type="spellEnd"/>
            <w:proofErr w:type="gramEnd"/>
          </w:p>
        </w:tc>
        <w:tc>
          <w:tcPr>
            <w:tcW w:w="5800" w:type="dxa"/>
            <w:shd w:val="clear" w:color="auto" w:fill="FFFFFF"/>
            <w:tcMar>
              <w:top w:w="80" w:type="dxa"/>
              <w:left w:w="120" w:type="dxa"/>
              <w:bottom w:w="80" w:type="dxa"/>
              <w:right w:w="80" w:type="dxa"/>
            </w:tcMar>
          </w:tcPr>
          <w:p w14:paraId="724C4365" w14:textId="77777777" w:rsidR="00ED0799" w:rsidRPr="00090DFF" w:rsidRDefault="00000000">
            <w:pPr>
              <w:rPr>
                <w:lang w:val="en-US"/>
              </w:rPr>
            </w:pPr>
            <w:r w:rsidRPr="00090DFF">
              <w:rPr>
                <w:sz w:val="20"/>
                <w:szCs w:val="20"/>
                <w:lang w:val="en-US"/>
              </w:rPr>
              <w:t>Rank within its supply area (1–5)</w:t>
            </w:r>
          </w:p>
        </w:tc>
      </w:tr>
      <w:tr w:rsidR="00ED0799" w14:paraId="2CE1A1BD" w14:textId="77777777">
        <w:tc>
          <w:tcPr>
            <w:tcW w:w="2500" w:type="dxa"/>
            <w:shd w:val="clear" w:color="auto" w:fill="F3F4F6"/>
            <w:tcMar>
              <w:top w:w="80" w:type="dxa"/>
              <w:left w:w="120" w:type="dxa"/>
              <w:bottom w:w="80" w:type="dxa"/>
              <w:right w:w="80" w:type="dxa"/>
            </w:tcMar>
          </w:tcPr>
          <w:p w14:paraId="27A050FA" w14:textId="77777777" w:rsidR="00ED0799" w:rsidRDefault="00000000">
            <w:proofErr w:type="gramStart"/>
            <w:r>
              <w:rPr>
                <w:color w:val="1B2A4A"/>
                <w:sz w:val="20"/>
                <w:szCs w:val="20"/>
              </w:rPr>
              <w:t>pc</w:t>
            </w:r>
            <w:proofErr w:type="gramEnd"/>
            <w:r>
              <w:rPr>
                <w:color w:val="1B2A4A"/>
                <w:sz w:val="20"/>
                <w:szCs w:val="20"/>
              </w:rPr>
              <w:t>4</w:t>
            </w:r>
          </w:p>
        </w:tc>
        <w:tc>
          <w:tcPr>
            <w:tcW w:w="700" w:type="dxa"/>
            <w:shd w:val="clear" w:color="auto" w:fill="FFFFFF"/>
            <w:tcMar>
              <w:top w:w="80" w:type="dxa"/>
              <w:left w:w="120" w:type="dxa"/>
              <w:bottom w:w="80" w:type="dxa"/>
              <w:right w:w="80" w:type="dxa"/>
            </w:tcMar>
          </w:tcPr>
          <w:p w14:paraId="4C4F3D98" w14:textId="77777777" w:rsidR="00ED0799" w:rsidRDefault="00000000">
            <w:proofErr w:type="gramStart"/>
            <w:r>
              <w:rPr>
                <w:sz w:val="20"/>
                <w:szCs w:val="20"/>
              </w:rPr>
              <w:t>string</w:t>
            </w:r>
            <w:proofErr w:type="gramEnd"/>
          </w:p>
        </w:tc>
        <w:tc>
          <w:tcPr>
            <w:tcW w:w="5800" w:type="dxa"/>
            <w:shd w:val="clear" w:color="auto" w:fill="FFFFFF"/>
            <w:tcMar>
              <w:top w:w="80" w:type="dxa"/>
              <w:left w:w="120" w:type="dxa"/>
              <w:bottom w:w="80" w:type="dxa"/>
              <w:right w:w="80" w:type="dxa"/>
            </w:tcMar>
          </w:tcPr>
          <w:p w14:paraId="16FAC198" w14:textId="77777777" w:rsidR="00ED0799" w:rsidRDefault="00000000">
            <w:r>
              <w:rPr>
                <w:sz w:val="20"/>
                <w:szCs w:val="20"/>
              </w:rPr>
              <w:t xml:space="preserve">4-digit </w:t>
            </w:r>
            <w:proofErr w:type="spellStart"/>
            <w:r>
              <w:rPr>
                <w:sz w:val="20"/>
                <w:szCs w:val="20"/>
              </w:rPr>
              <w:t>postcode</w:t>
            </w:r>
            <w:proofErr w:type="spellEnd"/>
            <w:r>
              <w:rPr>
                <w:sz w:val="20"/>
                <w:szCs w:val="20"/>
              </w:rPr>
              <w:t xml:space="preserve"> zone e.g. '5801'</w:t>
            </w:r>
          </w:p>
        </w:tc>
      </w:tr>
      <w:tr w:rsidR="00ED0799" w:rsidRPr="00271C3B" w14:paraId="7FFA8076" w14:textId="77777777">
        <w:tc>
          <w:tcPr>
            <w:tcW w:w="2500" w:type="dxa"/>
            <w:shd w:val="clear" w:color="auto" w:fill="F3F4F6"/>
            <w:tcMar>
              <w:top w:w="80" w:type="dxa"/>
              <w:left w:w="120" w:type="dxa"/>
              <w:bottom w:w="80" w:type="dxa"/>
              <w:right w:w="80" w:type="dxa"/>
            </w:tcMar>
          </w:tcPr>
          <w:p w14:paraId="67068801" w14:textId="77777777" w:rsidR="00ED0799" w:rsidRDefault="00000000">
            <w:proofErr w:type="spellStart"/>
            <w:proofErr w:type="gramStart"/>
            <w:r>
              <w:rPr>
                <w:color w:val="1B2A4A"/>
                <w:sz w:val="20"/>
                <w:szCs w:val="20"/>
              </w:rPr>
              <w:t>supply</w:t>
            </w:r>
            <w:proofErr w:type="gramEnd"/>
            <w:r>
              <w:rPr>
                <w:color w:val="1B2A4A"/>
                <w:sz w:val="20"/>
                <w:szCs w:val="20"/>
              </w:rPr>
              <w:t>_area_name</w:t>
            </w:r>
            <w:proofErr w:type="spellEnd"/>
          </w:p>
        </w:tc>
        <w:tc>
          <w:tcPr>
            <w:tcW w:w="700" w:type="dxa"/>
            <w:shd w:val="clear" w:color="auto" w:fill="FFFFFF"/>
            <w:tcMar>
              <w:top w:w="80" w:type="dxa"/>
              <w:left w:w="120" w:type="dxa"/>
              <w:bottom w:w="80" w:type="dxa"/>
              <w:right w:w="80" w:type="dxa"/>
            </w:tcMar>
          </w:tcPr>
          <w:p w14:paraId="009C7EFC" w14:textId="77777777" w:rsidR="00ED0799" w:rsidRDefault="00000000">
            <w:proofErr w:type="gramStart"/>
            <w:r>
              <w:rPr>
                <w:sz w:val="20"/>
                <w:szCs w:val="20"/>
              </w:rPr>
              <w:t>string</w:t>
            </w:r>
            <w:proofErr w:type="gramEnd"/>
          </w:p>
        </w:tc>
        <w:tc>
          <w:tcPr>
            <w:tcW w:w="5800" w:type="dxa"/>
            <w:shd w:val="clear" w:color="auto" w:fill="FFFFFF"/>
            <w:tcMar>
              <w:top w:w="80" w:type="dxa"/>
              <w:left w:w="120" w:type="dxa"/>
              <w:bottom w:w="80" w:type="dxa"/>
              <w:right w:w="80" w:type="dxa"/>
            </w:tcMar>
          </w:tcPr>
          <w:p w14:paraId="0EC03D40" w14:textId="77777777" w:rsidR="00ED0799" w:rsidRPr="00090DFF" w:rsidRDefault="00000000">
            <w:pPr>
              <w:rPr>
                <w:lang w:val="en-US"/>
              </w:rPr>
            </w:pPr>
            <w:r w:rsidRPr="00090DFF">
              <w:rPr>
                <w:sz w:val="20"/>
                <w:szCs w:val="20"/>
                <w:lang w:val="en-US"/>
              </w:rPr>
              <w:t>Name of the parent DSO supply area</w:t>
            </w:r>
          </w:p>
        </w:tc>
      </w:tr>
      <w:tr w:rsidR="00ED0799" w:rsidRPr="00271C3B" w14:paraId="7CD0F07F" w14:textId="77777777">
        <w:tc>
          <w:tcPr>
            <w:tcW w:w="2500" w:type="dxa"/>
            <w:shd w:val="clear" w:color="auto" w:fill="F3F4F6"/>
            <w:tcMar>
              <w:top w:w="80" w:type="dxa"/>
              <w:left w:w="120" w:type="dxa"/>
              <w:bottom w:w="80" w:type="dxa"/>
              <w:right w:w="80" w:type="dxa"/>
            </w:tcMar>
          </w:tcPr>
          <w:p w14:paraId="481F2DC2" w14:textId="77777777" w:rsidR="00ED0799" w:rsidRDefault="00000000">
            <w:proofErr w:type="spellStart"/>
            <w:proofErr w:type="gramStart"/>
            <w:r>
              <w:rPr>
                <w:color w:val="1B2A4A"/>
                <w:sz w:val="20"/>
                <w:szCs w:val="20"/>
              </w:rPr>
              <w:t>regional</w:t>
            </w:r>
            <w:proofErr w:type="gramEnd"/>
            <w:r>
              <w:rPr>
                <w:color w:val="1B2A4A"/>
                <w:sz w:val="20"/>
                <w:szCs w:val="20"/>
              </w:rPr>
              <w:t>_grid_operator</w:t>
            </w:r>
            <w:proofErr w:type="spellEnd"/>
          </w:p>
        </w:tc>
        <w:tc>
          <w:tcPr>
            <w:tcW w:w="700" w:type="dxa"/>
            <w:shd w:val="clear" w:color="auto" w:fill="FFFFFF"/>
            <w:tcMar>
              <w:top w:w="80" w:type="dxa"/>
              <w:left w:w="120" w:type="dxa"/>
              <w:bottom w:w="80" w:type="dxa"/>
              <w:right w:w="80" w:type="dxa"/>
            </w:tcMar>
          </w:tcPr>
          <w:p w14:paraId="6F2B4982" w14:textId="77777777" w:rsidR="00ED0799" w:rsidRDefault="00000000">
            <w:proofErr w:type="gramStart"/>
            <w:r>
              <w:rPr>
                <w:sz w:val="20"/>
                <w:szCs w:val="20"/>
              </w:rPr>
              <w:t>string</w:t>
            </w:r>
            <w:proofErr w:type="gramEnd"/>
          </w:p>
        </w:tc>
        <w:tc>
          <w:tcPr>
            <w:tcW w:w="5800" w:type="dxa"/>
            <w:shd w:val="clear" w:color="auto" w:fill="FFFFFF"/>
            <w:tcMar>
              <w:top w:w="80" w:type="dxa"/>
              <w:left w:w="120" w:type="dxa"/>
              <w:bottom w:w="80" w:type="dxa"/>
              <w:right w:w="80" w:type="dxa"/>
            </w:tcMar>
          </w:tcPr>
          <w:p w14:paraId="6AAFFEDA" w14:textId="77777777" w:rsidR="00ED0799" w:rsidRPr="00090DFF" w:rsidRDefault="00000000">
            <w:pPr>
              <w:rPr>
                <w:lang w:val="en-US"/>
              </w:rPr>
            </w:pPr>
            <w:r w:rsidRPr="00090DFF">
              <w:rPr>
                <w:sz w:val="20"/>
                <w:szCs w:val="20"/>
                <w:lang w:val="en-US"/>
              </w:rPr>
              <w:t xml:space="preserve">DSO managing the area (Liander / </w:t>
            </w:r>
            <w:proofErr w:type="spellStart"/>
            <w:r w:rsidRPr="00090DFF">
              <w:rPr>
                <w:sz w:val="20"/>
                <w:szCs w:val="20"/>
                <w:lang w:val="en-US"/>
              </w:rPr>
              <w:t>Enexis</w:t>
            </w:r>
            <w:proofErr w:type="spellEnd"/>
            <w:r w:rsidRPr="00090DFF">
              <w:rPr>
                <w:sz w:val="20"/>
                <w:szCs w:val="20"/>
                <w:lang w:val="en-US"/>
              </w:rPr>
              <w:t xml:space="preserve"> / </w:t>
            </w:r>
            <w:proofErr w:type="spellStart"/>
            <w:r w:rsidRPr="00090DFF">
              <w:rPr>
                <w:sz w:val="20"/>
                <w:szCs w:val="20"/>
                <w:lang w:val="en-US"/>
              </w:rPr>
              <w:t>Stedin</w:t>
            </w:r>
            <w:proofErr w:type="spellEnd"/>
            <w:r w:rsidRPr="00090DFF">
              <w:rPr>
                <w:sz w:val="20"/>
                <w:szCs w:val="20"/>
                <w:lang w:val="en-US"/>
              </w:rPr>
              <w:t>)</w:t>
            </w:r>
          </w:p>
        </w:tc>
      </w:tr>
      <w:tr w:rsidR="00ED0799" w:rsidRPr="00271C3B" w14:paraId="14CF0833" w14:textId="77777777">
        <w:tc>
          <w:tcPr>
            <w:tcW w:w="2500" w:type="dxa"/>
            <w:shd w:val="clear" w:color="auto" w:fill="F3F4F6"/>
            <w:tcMar>
              <w:top w:w="80" w:type="dxa"/>
              <w:left w:w="120" w:type="dxa"/>
              <w:bottom w:w="80" w:type="dxa"/>
              <w:right w:w="80" w:type="dxa"/>
            </w:tcMar>
          </w:tcPr>
          <w:p w14:paraId="76A72947" w14:textId="77777777" w:rsidR="00ED0799" w:rsidRDefault="00000000">
            <w:proofErr w:type="gramStart"/>
            <w:r>
              <w:rPr>
                <w:color w:val="1B2A4A"/>
                <w:sz w:val="20"/>
                <w:szCs w:val="20"/>
              </w:rPr>
              <w:t>pc</w:t>
            </w:r>
            <w:proofErr w:type="gramEnd"/>
            <w:r>
              <w:rPr>
                <w:color w:val="1B2A4A"/>
                <w:sz w:val="20"/>
                <w:szCs w:val="20"/>
              </w:rPr>
              <w:t>6_count</w:t>
            </w:r>
          </w:p>
        </w:tc>
        <w:tc>
          <w:tcPr>
            <w:tcW w:w="700" w:type="dxa"/>
            <w:shd w:val="clear" w:color="auto" w:fill="FFFFFF"/>
            <w:tcMar>
              <w:top w:w="80" w:type="dxa"/>
              <w:left w:w="120" w:type="dxa"/>
              <w:bottom w:w="80" w:type="dxa"/>
              <w:right w:w="80" w:type="dxa"/>
            </w:tcMar>
          </w:tcPr>
          <w:p w14:paraId="05E76D6D" w14:textId="77777777" w:rsidR="00ED0799" w:rsidRDefault="00000000">
            <w:proofErr w:type="spellStart"/>
            <w:proofErr w:type="gramStart"/>
            <w:r>
              <w:rPr>
                <w:sz w:val="20"/>
                <w:szCs w:val="20"/>
              </w:rPr>
              <w:t>int</w:t>
            </w:r>
            <w:proofErr w:type="spellEnd"/>
            <w:proofErr w:type="gramEnd"/>
          </w:p>
        </w:tc>
        <w:tc>
          <w:tcPr>
            <w:tcW w:w="5800" w:type="dxa"/>
            <w:shd w:val="clear" w:color="auto" w:fill="FFFFFF"/>
            <w:tcMar>
              <w:top w:w="80" w:type="dxa"/>
              <w:left w:w="120" w:type="dxa"/>
              <w:bottom w:w="80" w:type="dxa"/>
              <w:right w:w="80" w:type="dxa"/>
            </w:tcMar>
          </w:tcPr>
          <w:p w14:paraId="1A5D9FFA" w14:textId="77777777" w:rsidR="00ED0799" w:rsidRPr="00090DFF" w:rsidRDefault="00000000">
            <w:pPr>
              <w:rPr>
                <w:lang w:val="en-US"/>
              </w:rPr>
            </w:pPr>
            <w:r w:rsidRPr="00090DFF">
              <w:rPr>
                <w:sz w:val="20"/>
                <w:szCs w:val="20"/>
                <w:lang w:val="en-US"/>
              </w:rPr>
              <w:t>Number of 6-digit postcodes in this pc4 zone (density proxy)</w:t>
            </w:r>
          </w:p>
        </w:tc>
      </w:tr>
      <w:tr w:rsidR="00ED0799" w:rsidRPr="00271C3B" w14:paraId="19CBA337" w14:textId="77777777">
        <w:tc>
          <w:tcPr>
            <w:tcW w:w="2500" w:type="dxa"/>
            <w:shd w:val="clear" w:color="auto" w:fill="F3F4F6"/>
            <w:tcMar>
              <w:top w:w="80" w:type="dxa"/>
              <w:left w:w="120" w:type="dxa"/>
              <w:bottom w:w="80" w:type="dxa"/>
              <w:right w:w="80" w:type="dxa"/>
            </w:tcMar>
          </w:tcPr>
          <w:p w14:paraId="657A3FDA" w14:textId="77777777" w:rsidR="00ED0799" w:rsidRDefault="00000000">
            <w:proofErr w:type="spellStart"/>
            <w:proofErr w:type="gramStart"/>
            <w:r>
              <w:rPr>
                <w:color w:val="1B2A4A"/>
                <w:sz w:val="20"/>
                <w:szCs w:val="20"/>
              </w:rPr>
              <w:t>mean</w:t>
            </w:r>
            <w:proofErr w:type="gramEnd"/>
            <w:r>
              <w:rPr>
                <w:color w:val="1B2A4A"/>
                <w:sz w:val="20"/>
                <w:szCs w:val="20"/>
              </w:rPr>
              <w:t>_val_score</w:t>
            </w:r>
            <w:proofErr w:type="spellEnd"/>
          </w:p>
        </w:tc>
        <w:tc>
          <w:tcPr>
            <w:tcW w:w="700" w:type="dxa"/>
            <w:shd w:val="clear" w:color="auto" w:fill="FFFFFF"/>
            <w:tcMar>
              <w:top w:w="80" w:type="dxa"/>
              <w:left w:w="120" w:type="dxa"/>
              <w:bottom w:w="80" w:type="dxa"/>
              <w:right w:w="80" w:type="dxa"/>
            </w:tcMar>
          </w:tcPr>
          <w:p w14:paraId="1DF0784C" w14:textId="77777777" w:rsidR="00ED0799" w:rsidRDefault="00000000">
            <w:proofErr w:type="spellStart"/>
            <w:proofErr w:type="gramStart"/>
            <w:r>
              <w:rPr>
                <w:sz w:val="20"/>
                <w:szCs w:val="20"/>
              </w:rPr>
              <w:t>float</w:t>
            </w:r>
            <w:proofErr w:type="spellEnd"/>
            <w:proofErr w:type="gramEnd"/>
          </w:p>
        </w:tc>
        <w:tc>
          <w:tcPr>
            <w:tcW w:w="5800" w:type="dxa"/>
            <w:shd w:val="clear" w:color="auto" w:fill="FFFFFF"/>
            <w:tcMar>
              <w:top w:w="80" w:type="dxa"/>
              <w:left w:w="120" w:type="dxa"/>
              <w:bottom w:w="80" w:type="dxa"/>
              <w:right w:w="80" w:type="dxa"/>
            </w:tcMar>
          </w:tcPr>
          <w:p w14:paraId="2D43B6E1" w14:textId="77777777" w:rsidR="00ED0799" w:rsidRPr="00090DFF" w:rsidRDefault="00000000">
            <w:pPr>
              <w:rPr>
                <w:lang w:val="en-US"/>
              </w:rPr>
            </w:pPr>
            <w:r w:rsidRPr="00090DFF">
              <w:rPr>
                <w:sz w:val="20"/>
                <w:szCs w:val="20"/>
                <w:lang w:val="en-US"/>
              </w:rPr>
              <w:t>Average valorization score inherited from pc6 postcodes</w:t>
            </w:r>
          </w:p>
        </w:tc>
      </w:tr>
      <w:tr w:rsidR="00ED0799" w:rsidRPr="00271C3B" w14:paraId="7A1862A3" w14:textId="77777777">
        <w:tc>
          <w:tcPr>
            <w:tcW w:w="2500" w:type="dxa"/>
            <w:shd w:val="clear" w:color="auto" w:fill="F3F4F6"/>
            <w:tcMar>
              <w:top w:w="80" w:type="dxa"/>
              <w:left w:w="120" w:type="dxa"/>
              <w:bottom w:w="80" w:type="dxa"/>
              <w:right w:w="80" w:type="dxa"/>
            </w:tcMar>
          </w:tcPr>
          <w:p w14:paraId="344147C7" w14:textId="77777777" w:rsidR="00ED0799" w:rsidRDefault="00000000">
            <w:proofErr w:type="spellStart"/>
            <w:proofErr w:type="gramStart"/>
            <w:r>
              <w:rPr>
                <w:color w:val="1B2A4A"/>
                <w:sz w:val="20"/>
                <w:szCs w:val="20"/>
              </w:rPr>
              <w:t>pct</w:t>
            </w:r>
            <w:proofErr w:type="gramEnd"/>
            <w:r>
              <w:rPr>
                <w:color w:val="1B2A4A"/>
                <w:sz w:val="20"/>
                <w:szCs w:val="20"/>
              </w:rPr>
              <w:t>_red_consumption</w:t>
            </w:r>
            <w:proofErr w:type="spellEnd"/>
          </w:p>
        </w:tc>
        <w:tc>
          <w:tcPr>
            <w:tcW w:w="700" w:type="dxa"/>
            <w:shd w:val="clear" w:color="auto" w:fill="FFFFFF"/>
            <w:tcMar>
              <w:top w:w="80" w:type="dxa"/>
              <w:left w:w="120" w:type="dxa"/>
              <w:bottom w:w="80" w:type="dxa"/>
              <w:right w:w="80" w:type="dxa"/>
            </w:tcMar>
          </w:tcPr>
          <w:p w14:paraId="476B6C1E" w14:textId="77777777" w:rsidR="00ED0799" w:rsidRDefault="00000000">
            <w:proofErr w:type="spellStart"/>
            <w:proofErr w:type="gramStart"/>
            <w:r>
              <w:rPr>
                <w:sz w:val="20"/>
                <w:szCs w:val="20"/>
              </w:rPr>
              <w:t>float</w:t>
            </w:r>
            <w:proofErr w:type="spellEnd"/>
            <w:proofErr w:type="gramEnd"/>
          </w:p>
        </w:tc>
        <w:tc>
          <w:tcPr>
            <w:tcW w:w="5800" w:type="dxa"/>
            <w:shd w:val="clear" w:color="auto" w:fill="FFFFFF"/>
            <w:tcMar>
              <w:top w:w="80" w:type="dxa"/>
              <w:left w:w="120" w:type="dxa"/>
              <w:bottom w:w="80" w:type="dxa"/>
              <w:right w:w="80" w:type="dxa"/>
            </w:tcMar>
          </w:tcPr>
          <w:p w14:paraId="7F1F9808" w14:textId="77777777" w:rsidR="00ED0799" w:rsidRPr="00090DFF" w:rsidRDefault="00000000">
            <w:pPr>
              <w:rPr>
                <w:lang w:val="en-US"/>
              </w:rPr>
            </w:pPr>
            <w:r w:rsidRPr="00090DFF">
              <w:rPr>
                <w:sz w:val="20"/>
                <w:szCs w:val="20"/>
                <w:lang w:val="en-US"/>
              </w:rPr>
              <w:t>Share of pc6 postcodes at maximum consumption congestion (0.0–1.0)</w:t>
            </w:r>
          </w:p>
        </w:tc>
      </w:tr>
      <w:tr w:rsidR="00ED0799" w:rsidRPr="00271C3B" w14:paraId="3ABBFE29" w14:textId="77777777">
        <w:tc>
          <w:tcPr>
            <w:tcW w:w="2500" w:type="dxa"/>
            <w:shd w:val="clear" w:color="auto" w:fill="F3F4F6"/>
            <w:tcMar>
              <w:top w:w="80" w:type="dxa"/>
              <w:left w:w="120" w:type="dxa"/>
              <w:bottom w:w="80" w:type="dxa"/>
              <w:right w:w="80" w:type="dxa"/>
            </w:tcMar>
          </w:tcPr>
          <w:p w14:paraId="148D119C" w14:textId="77777777" w:rsidR="00ED0799" w:rsidRDefault="00000000">
            <w:proofErr w:type="spellStart"/>
            <w:proofErr w:type="gramStart"/>
            <w:r>
              <w:rPr>
                <w:color w:val="1B2A4A"/>
                <w:sz w:val="20"/>
                <w:szCs w:val="20"/>
              </w:rPr>
              <w:t>pct</w:t>
            </w:r>
            <w:proofErr w:type="gramEnd"/>
            <w:r>
              <w:rPr>
                <w:color w:val="1B2A4A"/>
                <w:sz w:val="20"/>
                <w:szCs w:val="20"/>
              </w:rPr>
              <w:t>_red_generation</w:t>
            </w:r>
            <w:proofErr w:type="spellEnd"/>
          </w:p>
        </w:tc>
        <w:tc>
          <w:tcPr>
            <w:tcW w:w="700" w:type="dxa"/>
            <w:shd w:val="clear" w:color="auto" w:fill="FFFFFF"/>
            <w:tcMar>
              <w:top w:w="80" w:type="dxa"/>
              <w:left w:w="120" w:type="dxa"/>
              <w:bottom w:w="80" w:type="dxa"/>
              <w:right w:w="80" w:type="dxa"/>
            </w:tcMar>
          </w:tcPr>
          <w:p w14:paraId="02E95409" w14:textId="77777777" w:rsidR="00ED0799" w:rsidRDefault="00000000">
            <w:proofErr w:type="spellStart"/>
            <w:proofErr w:type="gramStart"/>
            <w:r>
              <w:rPr>
                <w:sz w:val="20"/>
                <w:szCs w:val="20"/>
              </w:rPr>
              <w:t>float</w:t>
            </w:r>
            <w:proofErr w:type="spellEnd"/>
            <w:proofErr w:type="gramEnd"/>
          </w:p>
        </w:tc>
        <w:tc>
          <w:tcPr>
            <w:tcW w:w="5800" w:type="dxa"/>
            <w:shd w:val="clear" w:color="auto" w:fill="FFFFFF"/>
            <w:tcMar>
              <w:top w:w="80" w:type="dxa"/>
              <w:left w:w="120" w:type="dxa"/>
              <w:bottom w:w="80" w:type="dxa"/>
              <w:right w:w="80" w:type="dxa"/>
            </w:tcMar>
          </w:tcPr>
          <w:p w14:paraId="4C497FE3" w14:textId="77777777" w:rsidR="00ED0799" w:rsidRPr="00090DFF" w:rsidRDefault="00000000">
            <w:pPr>
              <w:rPr>
                <w:lang w:val="en-US"/>
              </w:rPr>
            </w:pPr>
            <w:r w:rsidRPr="00090DFF">
              <w:rPr>
                <w:sz w:val="20"/>
                <w:szCs w:val="20"/>
                <w:lang w:val="en-US"/>
              </w:rPr>
              <w:t>Share of pc6 postcodes at maximum generation congestion (0.0–1.0)</w:t>
            </w:r>
          </w:p>
        </w:tc>
      </w:tr>
      <w:tr w:rsidR="00ED0799" w:rsidRPr="00271C3B" w14:paraId="37389A21" w14:textId="77777777">
        <w:tc>
          <w:tcPr>
            <w:tcW w:w="2500" w:type="dxa"/>
            <w:shd w:val="clear" w:color="auto" w:fill="F3F4F6"/>
            <w:tcMar>
              <w:top w:w="80" w:type="dxa"/>
              <w:left w:w="120" w:type="dxa"/>
              <w:bottom w:w="80" w:type="dxa"/>
              <w:right w:w="80" w:type="dxa"/>
            </w:tcMar>
          </w:tcPr>
          <w:p w14:paraId="59123B71" w14:textId="77777777" w:rsidR="00ED0799" w:rsidRDefault="00000000">
            <w:proofErr w:type="gramStart"/>
            <w:r>
              <w:rPr>
                <w:color w:val="1B2A4A"/>
                <w:sz w:val="20"/>
                <w:szCs w:val="20"/>
              </w:rPr>
              <w:t>pc</w:t>
            </w:r>
            <w:proofErr w:type="gramEnd"/>
            <w:r>
              <w:rPr>
                <w:color w:val="1B2A4A"/>
                <w:sz w:val="20"/>
                <w:szCs w:val="20"/>
              </w:rPr>
              <w:t>4_score</w:t>
            </w:r>
          </w:p>
        </w:tc>
        <w:tc>
          <w:tcPr>
            <w:tcW w:w="700" w:type="dxa"/>
            <w:shd w:val="clear" w:color="auto" w:fill="FFFFFF"/>
            <w:tcMar>
              <w:top w:w="80" w:type="dxa"/>
              <w:left w:w="120" w:type="dxa"/>
              <w:bottom w:w="80" w:type="dxa"/>
              <w:right w:w="80" w:type="dxa"/>
            </w:tcMar>
          </w:tcPr>
          <w:p w14:paraId="2B7F4202" w14:textId="77777777" w:rsidR="00ED0799" w:rsidRDefault="00000000">
            <w:proofErr w:type="spellStart"/>
            <w:proofErr w:type="gramStart"/>
            <w:r>
              <w:rPr>
                <w:sz w:val="20"/>
                <w:szCs w:val="20"/>
              </w:rPr>
              <w:t>float</w:t>
            </w:r>
            <w:proofErr w:type="spellEnd"/>
            <w:proofErr w:type="gramEnd"/>
          </w:p>
        </w:tc>
        <w:tc>
          <w:tcPr>
            <w:tcW w:w="5800" w:type="dxa"/>
            <w:shd w:val="clear" w:color="auto" w:fill="FFFFFF"/>
            <w:tcMar>
              <w:top w:w="80" w:type="dxa"/>
              <w:left w:w="120" w:type="dxa"/>
              <w:bottom w:w="80" w:type="dxa"/>
              <w:right w:w="80" w:type="dxa"/>
            </w:tcMar>
          </w:tcPr>
          <w:p w14:paraId="4C14060A" w14:textId="77777777" w:rsidR="00ED0799" w:rsidRPr="00090DFF" w:rsidRDefault="00000000">
            <w:pPr>
              <w:rPr>
                <w:lang w:val="en-US"/>
              </w:rPr>
            </w:pPr>
            <w:r w:rsidRPr="00090DFF">
              <w:rPr>
                <w:sz w:val="20"/>
                <w:szCs w:val="20"/>
                <w:lang w:val="en-US"/>
              </w:rPr>
              <w:t>Final composite pc4 score (0–1). Primary sort key.</w:t>
            </w:r>
          </w:p>
        </w:tc>
      </w:tr>
    </w:tbl>
    <w:p w14:paraId="117DBE6E" w14:textId="77777777" w:rsidR="00ED0799" w:rsidRPr="00090DFF" w:rsidRDefault="00000000">
      <w:pPr>
        <w:rPr>
          <w:lang w:val="en-US"/>
        </w:rPr>
      </w:pPr>
      <w:r w:rsidRPr="00090DFF">
        <w:rPr>
          <w:lang w:val="en-US"/>
        </w:rPr>
        <w:br w:type="page"/>
      </w:r>
    </w:p>
    <w:p w14:paraId="1FFF3EA8" w14:textId="77777777" w:rsidR="00ED0799" w:rsidRPr="00090DFF" w:rsidRDefault="00000000">
      <w:pPr>
        <w:pStyle w:val="Titre1"/>
        <w:spacing w:after="180"/>
        <w:rPr>
          <w:lang w:val="en-US"/>
        </w:rPr>
      </w:pPr>
      <w:r w:rsidRPr="00090DFF">
        <w:rPr>
          <w:lang w:val="en-US"/>
        </w:rPr>
        <w:lastRenderedPageBreak/>
        <w:t>8.  Next Steps — Enterprise Prospecting</w:t>
      </w:r>
    </w:p>
    <w:p w14:paraId="1E136B74" w14:textId="77777777" w:rsidR="00ED0799" w:rsidRPr="00090DFF" w:rsidRDefault="00000000">
      <w:pPr>
        <w:pStyle w:val="Titre2"/>
        <w:spacing w:before="340" w:after="120"/>
        <w:rPr>
          <w:lang w:val="en-US"/>
        </w:rPr>
      </w:pPr>
      <w:proofErr w:type="gramStart"/>
      <w:r w:rsidRPr="00090DFF">
        <w:rPr>
          <w:lang w:val="en-US"/>
        </w:rPr>
        <w:t>8.1  Target</w:t>
      </w:r>
      <w:proofErr w:type="gramEnd"/>
      <w:r w:rsidRPr="00090DFF">
        <w:rPr>
          <w:lang w:val="en-US"/>
        </w:rPr>
        <w:t xml:space="preserve"> Industry Sectors</w:t>
      </w:r>
    </w:p>
    <w:p w14:paraId="6A0E125C" w14:textId="77777777" w:rsidR="00ED0799" w:rsidRDefault="00000000">
      <w:pPr>
        <w:spacing w:before="80" w:after="80"/>
        <w:jc w:val="both"/>
      </w:pPr>
      <w:r w:rsidRPr="00090DFF">
        <w:rPr>
          <w:lang w:val="en-US"/>
        </w:rPr>
        <w:t xml:space="preserve">Not every business in a congested postcode is a viable flexibility candidate. Ideal targets consume electricity at MW scale, have operational flexibility (can shift load without shutting down production), and are not already under a flexibility contract. </w:t>
      </w:r>
      <w:r>
        <w:t xml:space="preserve">SBI codes to prioritise in the </w:t>
      </w:r>
      <w:proofErr w:type="spellStart"/>
      <w:r>
        <w:t>KvK</w:t>
      </w:r>
      <w:proofErr w:type="spellEnd"/>
      <w:r>
        <w:t xml:space="preserve"> </w:t>
      </w:r>
      <w:proofErr w:type="spellStart"/>
      <w:proofErr w:type="gramStart"/>
      <w:r>
        <w:t>query</w:t>
      </w:r>
      <w:proofErr w:type="spellEnd"/>
      <w:r>
        <w:t>:</w:t>
      </w:r>
      <w:proofErr w:type="gramEnd"/>
    </w:p>
    <w:p w14:paraId="38E34FBB" w14:textId="77777777" w:rsidR="00ED0799" w:rsidRDefault="00ED0799">
      <w:pPr>
        <w:spacing w:before="160"/>
      </w:pPr>
    </w:p>
    <w:tbl>
      <w:tblPr>
        <w:tblStyle w:val="af0"/>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2500"/>
        <w:gridCol w:w="5500"/>
      </w:tblGrid>
      <w:tr w:rsidR="00ED0799" w:rsidRPr="00271C3B" w14:paraId="73E53522" w14:textId="77777777">
        <w:tc>
          <w:tcPr>
            <w:tcW w:w="1000" w:type="dxa"/>
            <w:shd w:val="clear" w:color="auto" w:fill="1B2A4A"/>
            <w:tcMar>
              <w:top w:w="80" w:type="dxa"/>
              <w:left w:w="120" w:type="dxa"/>
              <w:bottom w:w="80" w:type="dxa"/>
              <w:right w:w="80" w:type="dxa"/>
            </w:tcMar>
          </w:tcPr>
          <w:p w14:paraId="03767987" w14:textId="77777777" w:rsidR="00ED0799" w:rsidRDefault="00000000">
            <w:r>
              <w:rPr>
                <w:b/>
                <w:bCs/>
                <w:color w:val="FFFFFF"/>
                <w:sz w:val="19"/>
                <w:szCs w:val="19"/>
              </w:rPr>
              <w:t>SBI code</w:t>
            </w:r>
          </w:p>
        </w:tc>
        <w:tc>
          <w:tcPr>
            <w:tcW w:w="2500" w:type="dxa"/>
            <w:shd w:val="clear" w:color="auto" w:fill="1B2A4A"/>
            <w:tcMar>
              <w:top w:w="80" w:type="dxa"/>
              <w:left w:w="120" w:type="dxa"/>
              <w:bottom w:w="80" w:type="dxa"/>
              <w:right w:w="80" w:type="dxa"/>
            </w:tcMar>
          </w:tcPr>
          <w:p w14:paraId="7320D32E" w14:textId="77777777" w:rsidR="00ED0799" w:rsidRDefault="00000000">
            <w:proofErr w:type="spellStart"/>
            <w:r>
              <w:rPr>
                <w:b/>
                <w:bCs/>
                <w:color w:val="FFFFFF"/>
                <w:sz w:val="19"/>
                <w:szCs w:val="19"/>
              </w:rPr>
              <w:t>Sector</w:t>
            </w:r>
            <w:proofErr w:type="spellEnd"/>
          </w:p>
        </w:tc>
        <w:tc>
          <w:tcPr>
            <w:tcW w:w="5500" w:type="dxa"/>
            <w:shd w:val="clear" w:color="auto" w:fill="1B2A4A"/>
            <w:tcMar>
              <w:top w:w="80" w:type="dxa"/>
              <w:left w:w="120" w:type="dxa"/>
              <w:bottom w:w="80" w:type="dxa"/>
              <w:right w:w="80" w:type="dxa"/>
            </w:tcMar>
          </w:tcPr>
          <w:p w14:paraId="4D52932E" w14:textId="77777777" w:rsidR="00ED0799" w:rsidRPr="00090DFF" w:rsidRDefault="00000000">
            <w:pPr>
              <w:rPr>
                <w:lang w:val="en-US"/>
              </w:rPr>
            </w:pPr>
            <w:r w:rsidRPr="00090DFF">
              <w:rPr>
                <w:b/>
                <w:bCs/>
                <w:color w:val="FFFFFF"/>
                <w:sz w:val="19"/>
                <w:szCs w:val="19"/>
                <w:lang w:val="en-US"/>
              </w:rPr>
              <w:t>Why it qualifies for flexibility</w:t>
            </w:r>
          </w:p>
        </w:tc>
      </w:tr>
      <w:tr w:rsidR="00ED0799" w:rsidRPr="00271C3B" w14:paraId="5FDF8258" w14:textId="77777777">
        <w:tc>
          <w:tcPr>
            <w:tcW w:w="1000" w:type="dxa"/>
            <w:shd w:val="clear" w:color="auto" w:fill="F3F4F6"/>
            <w:tcMar>
              <w:top w:w="80" w:type="dxa"/>
              <w:left w:w="120" w:type="dxa"/>
              <w:bottom w:w="80" w:type="dxa"/>
              <w:right w:w="80" w:type="dxa"/>
            </w:tcMar>
          </w:tcPr>
          <w:p w14:paraId="3B3448FF" w14:textId="77777777" w:rsidR="00ED0799" w:rsidRDefault="00000000">
            <w:r>
              <w:rPr>
                <w:color w:val="1B2A4A"/>
                <w:sz w:val="20"/>
                <w:szCs w:val="20"/>
              </w:rPr>
              <w:t>35.1</w:t>
            </w:r>
          </w:p>
        </w:tc>
        <w:tc>
          <w:tcPr>
            <w:tcW w:w="2500" w:type="dxa"/>
            <w:shd w:val="clear" w:color="auto" w:fill="FFFFFF"/>
            <w:tcMar>
              <w:top w:w="80" w:type="dxa"/>
              <w:left w:w="120" w:type="dxa"/>
              <w:bottom w:w="80" w:type="dxa"/>
              <w:right w:w="80" w:type="dxa"/>
            </w:tcMar>
          </w:tcPr>
          <w:p w14:paraId="5FE12AFD" w14:textId="77777777" w:rsidR="00ED0799" w:rsidRDefault="00000000">
            <w:proofErr w:type="spellStart"/>
            <w:r>
              <w:rPr>
                <w:sz w:val="20"/>
                <w:szCs w:val="20"/>
              </w:rPr>
              <w:t>Electricity</w:t>
            </w:r>
            <w:proofErr w:type="spellEnd"/>
            <w:r>
              <w:rPr>
                <w:sz w:val="20"/>
                <w:szCs w:val="20"/>
              </w:rPr>
              <w:t xml:space="preserve"> production, transmission, distribution</w:t>
            </w:r>
          </w:p>
        </w:tc>
        <w:tc>
          <w:tcPr>
            <w:tcW w:w="5500" w:type="dxa"/>
            <w:shd w:val="clear" w:color="auto" w:fill="FFFFFF"/>
            <w:tcMar>
              <w:top w:w="80" w:type="dxa"/>
              <w:left w:w="120" w:type="dxa"/>
              <w:bottom w:w="80" w:type="dxa"/>
              <w:right w:w="80" w:type="dxa"/>
            </w:tcMar>
          </w:tcPr>
          <w:p w14:paraId="5C3B0945" w14:textId="77777777" w:rsidR="00ED0799" w:rsidRPr="00090DFF" w:rsidRDefault="00000000">
            <w:pPr>
              <w:rPr>
                <w:lang w:val="en-US"/>
              </w:rPr>
            </w:pPr>
            <w:r w:rsidRPr="00090DFF">
              <w:rPr>
                <w:sz w:val="20"/>
                <w:szCs w:val="20"/>
                <w:lang w:val="en-US"/>
              </w:rPr>
              <w:t>Direct energy sector players — often operate flexible generation assets themselves.</w:t>
            </w:r>
          </w:p>
        </w:tc>
      </w:tr>
      <w:tr w:rsidR="00ED0799" w:rsidRPr="00271C3B" w14:paraId="0B7F905C" w14:textId="77777777">
        <w:tc>
          <w:tcPr>
            <w:tcW w:w="1000" w:type="dxa"/>
            <w:shd w:val="clear" w:color="auto" w:fill="F3F4F6"/>
            <w:tcMar>
              <w:top w:w="80" w:type="dxa"/>
              <w:left w:w="120" w:type="dxa"/>
              <w:bottom w:w="80" w:type="dxa"/>
              <w:right w:w="80" w:type="dxa"/>
            </w:tcMar>
          </w:tcPr>
          <w:p w14:paraId="1C98417D" w14:textId="77777777" w:rsidR="00ED0799" w:rsidRDefault="00000000">
            <w:r>
              <w:rPr>
                <w:color w:val="1B2A4A"/>
                <w:sz w:val="20"/>
                <w:szCs w:val="20"/>
              </w:rPr>
              <w:t>20.x</w:t>
            </w:r>
          </w:p>
        </w:tc>
        <w:tc>
          <w:tcPr>
            <w:tcW w:w="2500" w:type="dxa"/>
            <w:shd w:val="clear" w:color="auto" w:fill="FFFFFF"/>
            <w:tcMar>
              <w:top w:w="80" w:type="dxa"/>
              <w:left w:w="120" w:type="dxa"/>
              <w:bottom w:w="80" w:type="dxa"/>
              <w:right w:w="80" w:type="dxa"/>
            </w:tcMar>
          </w:tcPr>
          <w:p w14:paraId="181511E2" w14:textId="77777777" w:rsidR="00ED0799" w:rsidRPr="00090DFF" w:rsidRDefault="00000000">
            <w:pPr>
              <w:rPr>
                <w:lang w:val="en-US"/>
              </w:rPr>
            </w:pPr>
            <w:r w:rsidRPr="00090DFF">
              <w:rPr>
                <w:sz w:val="20"/>
                <w:szCs w:val="20"/>
                <w:lang w:val="en-US"/>
              </w:rPr>
              <w:t>Manufacture of chemicals and chemical products</w:t>
            </w:r>
          </w:p>
        </w:tc>
        <w:tc>
          <w:tcPr>
            <w:tcW w:w="5500" w:type="dxa"/>
            <w:shd w:val="clear" w:color="auto" w:fill="FFFFFF"/>
            <w:tcMar>
              <w:top w:w="80" w:type="dxa"/>
              <w:left w:w="120" w:type="dxa"/>
              <w:bottom w:w="80" w:type="dxa"/>
              <w:right w:w="80" w:type="dxa"/>
            </w:tcMar>
          </w:tcPr>
          <w:p w14:paraId="7B5BCACA" w14:textId="77777777" w:rsidR="00ED0799" w:rsidRPr="00090DFF" w:rsidRDefault="00000000">
            <w:pPr>
              <w:rPr>
                <w:lang w:val="en-US"/>
              </w:rPr>
            </w:pPr>
            <w:r w:rsidRPr="00090DFF">
              <w:rPr>
                <w:sz w:val="20"/>
                <w:szCs w:val="20"/>
                <w:lang w:val="en-US"/>
              </w:rPr>
              <w:t>Energy-intensive batch processes. Reactor heating/cooling can often be shifted by 30–60 minutes without quality impact.</w:t>
            </w:r>
          </w:p>
        </w:tc>
      </w:tr>
      <w:tr w:rsidR="00ED0799" w:rsidRPr="00271C3B" w14:paraId="2A40FDF9" w14:textId="77777777">
        <w:tc>
          <w:tcPr>
            <w:tcW w:w="1000" w:type="dxa"/>
            <w:shd w:val="clear" w:color="auto" w:fill="F3F4F6"/>
            <w:tcMar>
              <w:top w:w="80" w:type="dxa"/>
              <w:left w:w="120" w:type="dxa"/>
              <w:bottom w:w="80" w:type="dxa"/>
              <w:right w:w="80" w:type="dxa"/>
            </w:tcMar>
          </w:tcPr>
          <w:p w14:paraId="37D1DF55" w14:textId="77777777" w:rsidR="00ED0799" w:rsidRDefault="00000000">
            <w:r>
              <w:rPr>
                <w:color w:val="1B2A4A"/>
                <w:sz w:val="20"/>
                <w:szCs w:val="20"/>
              </w:rPr>
              <w:t>24.x</w:t>
            </w:r>
          </w:p>
        </w:tc>
        <w:tc>
          <w:tcPr>
            <w:tcW w:w="2500" w:type="dxa"/>
            <w:shd w:val="clear" w:color="auto" w:fill="FFFFFF"/>
            <w:tcMar>
              <w:top w:w="80" w:type="dxa"/>
              <w:left w:w="120" w:type="dxa"/>
              <w:bottom w:w="80" w:type="dxa"/>
              <w:right w:w="80" w:type="dxa"/>
            </w:tcMar>
          </w:tcPr>
          <w:p w14:paraId="0971856B" w14:textId="77777777" w:rsidR="00ED0799" w:rsidRPr="00090DFF" w:rsidRDefault="00000000">
            <w:pPr>
              <w:rPr>
                <w:lang w:val="en-US"/>
              </w:rPr>
            </w:pPr>
            <w:r w:rsidRPr="00090DFF">
              <w:rPr>
                <w:sz w:val="20"/>
                <w:szCs w:val="20"/>
                <w:lang w:val="en-US"/>
              </w:rPr>
              <w:t>Manufacture of basic metals (</w:t>
            </w:r>
            <w:proofErr w:type="spellStart"/>
            <w:r w:rsidRPr="00090DFF">
              <w:rPr>
                <w:sz w:val="20"/>
                <w:szCs w:val="20"/>
                <w:lang w:val="en-US"/>
              </w:rPr>
              <w:t>aluminium</w:t>
            </w:r>
            <w:proofErr w:type="spellEnd"/>
            <w:r w:rsidRPr="00090DFF">
              <w:rPr>
                <w:sz w:val="20"/>
                <w:szCs w:val="20"/>
                <w:lang w:val="en-US"/>
              </w:rPr>
              <w:t>, steel)</w:t>
            </w:r>
          </w:p>
        </w:tc>
        <w:tc>
          <w:tcPr>
            <w:tcW w:w="5500" w:type="dxa"/>
            <w:shd w:val="clear" w:color="auto" w:fill="FFFFFF"/>
            <w:tcMar>
              <w:top w:w="80" w:type="dxa"/>
              <w:left w:w="120" w:type="dxa"/>
              <w:bottom w:w="80" w:type="dxa"/>
              <w:right w:w="80" w:type="dxa"/>
            </w:tcMar>
          </w:tcPr>
          <w:p w14:paraId="6317FC90" w14:textId="77777777" w:rsidR="00ED0799" w:rsidRPr="00090DFF" w:rsidRDefault="00000000">
            <w:pPr>
              <w:rPr>
                <w:lang w:val="en-US"/>
              </w:rPr>
            </w:pPr>
            <w:r w:rsidRPr="00090DFF">
              <w:rPr>
                <w:sz w:val="20"/>
                <w:szCs w:val="20"/>
                <w:lang w:val="en-US"/>
              </w:rPr>
              <w:t>Electrolysis and furnace loads — some of the most valuable flexibility assets in NL.</w:t>
            </w:r>
          </w:p>
        </w:tc>
      </w:tr>
      <w:tr w:rsidR="00ED0799" w:rsidRPr="00271C3B" w14:paraId="1671215C" w14:textId="77777777">
        <w:tc>
          <w:tcPr>
            <w:tcW w:w="1000" w:type="dxa"/>
            <w:shd w:val="clear" w:color="auto" w:fill="F3F4F6"/>
            <w:tcMar>
              <w:top w:w="80" w:type="dxa"/>
              <w:left w:w="120" w:type="dxa"/>
              <w:bottom w:w="80" w:type="dxa"/>
              <w:right w:w="80" w:type="dxa"/>
            </w:tcMar>
          </w:tcPr>
          <w:p w14:paraId="1A5C153F" w14:textId="77777777" w:rsidR="00ED0799" w:rsidRDefault="00000000">
            <w:r>
              <w:rPr>
                <w:color w:val="1B2A4A"/>
                <w:sz w:val="20"/>
                <w:szCs w:val="20"/>
              </w:rPr>
              <w:t>27.x</w:t>
            </w:r>
          </w:p>
        </w:tc>
        <w:tc>
          <w:tcPr>
            <w:tcW w:w="2500" w:type="dxa"/>
            <w:shd w:val="clear" w:color="auto" w:fill="FFFFFF"/>
            <w:tcMar>
              <w:top w:w="80" w:type="dxa"/>
              <w:left w:w="120" w:type="dxa"/>
              <w:bottom w:w="80" w:type="dxa"/>
              <w:right w:w="80" w:type="dxa"/>
            </w:tcMar>
          </w:tcPr>
          <w:p w14:paraId="59A7D8EB" w14:textId="77777777" w:rsidR="00ED0799" w:rsidRPr="00090DFF" w:rsidRDefault="00000000">
            <w:pPr>
              <w:rPr>
                <w:lang w:val="en-US"/>
              </w:rPr>
            </w:pPr>
            <w:r w:rsidRPr="00090DFF">
              <w:rPr>
                <w:sz w:val="20"/>
                <w:szCs w:val="20"/>
                <w:lang w:val="en-US"/>
              </w:rPr>
              <w:t>Manufacture of electrical equipment and components</w:t>
            </w:r>
          </w:p>
        </w:tc>
        <w:tc>
          <w:tcPr>
            <w:tcW w:w="5500" w:type="dxa"/>
            <w:shd w:val="clear" w:color="auto" w:fill="FFFFFF"/>
            <w:tcMar>
              <w:top w:w="80" w:type="dxa"/>
              <w:left w:w="120" w:type="dxa"/>
              <w:bottom w:w="80" w:type="dxa"/>
              <w:right w:w="80" w:type="dxa"/>
            </w:tcMar>
          </w:tcPr>
          <w:p w14:paraId="173990B5" w14:textId="77777777" w:rsidR="00ED0799" w:rsidRPr="00090DFF" w:rsidRDefault="00000000">
            <w:pPr>
              <w:rPr>
                <w:lang w:val="en-US"/>
              </w:rPr>
            </w:pPr>
            <w:r w:rsidRPr="00090DFF">
              <w:rPr>
                <w:sz w:val="20"/>
                <w:szCs w:val="20"/>
                <w:lang w:val="en-US"/>
              </w:rPr>
              <w:t>Large-scale assembly lines with HVAC and process cooling loads.</w:t>
            </w:r>
          </w:p>
        </w:tc>
      </w:tr>
      <w:tr w:rsidR="00ED0799" w14:paraId="5F09C6A4" w14:textId="77777777">
        <w:tc>
          <w:tcPr>
            <w:tcW w:w="1000" w:type="dxa"/>
            <w:shd w:val="clear" w:color="auto" w:fill="F3F4F6"/>
            <w:tcMar>
              <w:top w:w="80" w:type="dxa"/>
              <w:left w:w="120" w:type="dxa"/>
              <w:bottom w:w="80" w:type="dxa"/>
              <w:right w:w="80" w:type="dxa"/>
            </w:tcMar>
          </w:tcPr>
          <w:p w14:paraId="0D198358" w14:textId="77777777" w:rsidR="00ED0799" w:rsidRDefault="00000000">
            <w:r>
              <w:rPr>
                <w:color w:val="1B2A4A"/>
                <w:sz w:val="20"/>
                <w:szCs w:val="20"/>
              </w:rPr>
              <w:t>10.x / 11.x</w:t>
            </w:r>
          </w:p>
        </w:tc>
        <w:tc>
          <w:tcPr>
            <w:tcW w:w="2500" w:type="dxa"/>
            <w:shd w:val="clear" w:color="auto" w:fill="FFFFFF"/>
            <w:tcMar>
              <w:top w:w="80" w:type="dxa"/>
              <w:left w:w="120" w:type="dxa"/>
              <w:bottom w:w="80" w:type="dxa"/>
              <w:right w:w="80" w:type="dxa"/>
            </w:tcMar>
          </w:tcPr>
          <w:p w14:paraId="26D06DEF" w14:textId="77777777" w:rsidR="00ED0799" w:rsidRDefault="00000000">
            <w:r>
              <w:rPr>
                <w:sz w:val="20"/>
                <w:szCs w:val="20"/>
              </w:rPr>
              <w:t xml:space="preserve">Food and </w:t>
            </w:r>
            <w:proofErr w:type="spellStart"/>
            <w:r>
              <w:rPr>
                <w:sz w:val="20"/>
                <w:szCs w:val="20"/>
              </w:rPr>
              <w:t>beverage</w:t>
            </w:r>
            <w:proofErr w:type="spellEnd"/>
            <w:r>
              <w:rPr>
                <w:sz w:val="20"/>
                <w:szCs w:val="20"/>
              </w:rPr>
              <w:t xml:space="preserve"> </w:t>
            </w:r>
            <w:proofErr w:type="spellStart"/>
            <w:r>
              <w:rPr>
                <w:sz w:val="20"/>
                <w:szCs w:val="20"/>
              </w:rPr>
              <w:t>manufacturing</w:t>
            </w:r>
            <w:proofErr w:type="spellEnd"/>
          </w:p>
        </w:tc>
        <w:tc>
          <w:tcPr>
            <w:tcW w:w="5500" w:type="dxa"/>
            <w:shd w:val="clear" w:color="auto" w:fill="FFFFFF"/>
            <w:tcMar>
              <w:top w:w="80" w:type="dxa"/>
              <w:left w:w="120" w:type="dxa"/>
              <w:bottom w:w="80" w:type="dxa"/>
              <w:right w:w="80" w:type="dxa"/>
            </w:tcMar>
          </w:tcPr>
          <w:p w14:paraId="25162EAF" w14:textId="77777777" w:rsidR="00ED0799" w:rsidRDefault="00000000">
            <w:proofErr w:type="spellStart"/>
            <w:r>
              <w:rPr>
                <w:sz w:val="20"/>
                <w:szCs w:val="20"/>
              </w:rPr>
              <w:t>Refrigeration</w:t>
            </w:r>
            <w:proofErr w:type="spellEnd"/>
            <w:r>
              <w:rPr>
                <w:sz w:val="20"/>
                <w:szCs w:val="20"/>
              </w:rPr>
              <w:t xml:space="preserve">, </w:t>
            </w:r>
            <w:proofErr w:type="spellStart"/>
            <w:r>
              <w:rPr>
                <w:sz w:val="20"/>
                <w:szCs w:val="20"/>
              </w:rPr>
              <w:t>freezing</w:t>
            </w:r>
            <w:proofErr w:type="spellEnd"/>
            <w:r>
              <w:rPr>
                <w:sz w:val="20"/>
                <w:szCs w:val="20"/>
              </w:rPr>
              <w:t xml:space="preserve">, pasteurisation — </w:t>
            </w:r>
            <w:proofErr w:type="spellStart"/>
            <w:r>
              <w:rPr>
                <w:sz w:val="20"/>
                <w:szCs w:val="20"/>
              </w:rPr>
              <w:t>classic</w:t>
            </w:r>
            <w:proofErr w:type="spellEnd"/>
            <w:r>
              <w:rPr>
                <w:sz w:val="20"/>
                <w:szCs w:val="20"/>
              </w:rPr>
              <w:t xml:space="preserve"> </w:t>
            </w:r>
            <w:proofErr w:type="spellStart"/>
            <w:r>
              <w:rPr>
                <w:sz w:val="20"/>
                <w:szCs w:val="20"/>
              </w:rPr>
              <w:t>demand-response</w:t>
            </w:r>
            <w:proofErr w:type="spellEnd"/>
            <w:r>
              <w:rPr>
                <w:sz w:val="20"/>
                <w:szCs w:val="20"/>
              </w:rPr>
              <w:t xml:space="preserve"> candidates.</w:t>
            </w:r>
          </w:p>
        </w:tc>
      </w:tr>
      <w:tr w:rsidR="00ED0799" w:rsidRPr="00271C3B" w14:paraId="045C4397" w14:textId="77777777">
        <w:tc>
          <w:tcPr>
            <w:tcW w:w="1000" w:type="dxa"/>
            <w:shd w:val="clear" w:color="auto" w:fill="F3F4F6"/>
            <w:tcMar>
              <w:top w:w="80" w:type="dxa"/>
              <w:left w:w="120" w:type="dxa"/>
              <w:bottom w:w="80" w:type="dxa"/>
              <w:right w:w="80" w:type="dxa"/>
            </w:tcMar>
          </w:tcPr>
          <w:p w14:paraId="15165DF8" w14:textId="77777777" w:rsidR="00ED0799" w:rsidRDefault="00000000">
            <w:r>
              <w:rPr>
                <w:color w:val="1B2A4A"/>
                <w:sz w:val="20"/>
                <w:szCs w:val="20"/>
              </w:rPr>
              <w:t>52.1x</w:t>
            </w:r>
          </w:p>
        </w:tc>
        <w:tc>
          <w:tcPr>
            <w:tcW w:w="2500" w:type="dxa"/>
            <w:shd w:val="clear" w:color="auto" w:fill="FFFFFF"/>
            <w:tcMar>
              <w:top w:w="80" w:type="dxa"/>
              <w:left w:w="120" w:type="dxa"/>
              <w:bottom w:w="80" w:type="dxa"/>
              <w:right w:w="80" w:type="dxa"/>
            </w:tcMar>
          </w:tcPr>
          <w:p w14:paraId="161FA526" w14:textId="77777777" w:rsidR="00ED0799" w:rsidRPr="00090DFF" w:rsidRDefault="00000000">
            <w:pPr>
              <w:rPr>
                <w:lang w:val="en-US"/>
              </w:rPr>
            </w:pPr>
            <w:r w:rsidRPr="00090DFF">
              <w:rPr>
                <w:sz w:val="20"/>
                <w:szCs w:val="20"/>
                <w:lang w:val="en-US"/>
              </w:rPr>
              <w:t>Warehousing and storage (cold chain logistics)</w:t>
            </w:r>
          </w:p>
        </w:tc>
        <w:tc>
          <w:tcPr>
            <w:tcW w:w="5500" w:type="dxa"/>
            <w:shd w:val="clear" w:color="auto" w:fill="FFFFFF"/>
            <w:tcMar>
              <w:top w:w="80" w:type="dxa"/>
              <w:left w:w="120" w:type="dxa"/>
              <w:bottom w:w="80" w:type="dxa"/>
              <w:right w:w="80" w:type="dxa"/>
            </w:tcMar>
          </w:tcPr>
          <w:p w14:paraId="570F632B" w14:textId="77777777" w:rsidR="00ED0799" w:rsidRPr="00090DFF" w:rsidRDefault="00000000">
            <w:pPr>
              <w:rPr>
                <w:lang w:val="en-US"/>
              </w:rPr>
            </w:pPr>
            <w:r w:rsidRPr="00090DFF">
              <w:rPr>
                <w:sz w:val="20"/>
                <w:szCs w:val="20"/>
                <w:lang w:val="en-US"/>
              </w:rPr>
              <w:t>Temperature-controlled storage with inherent thermal flexibility.</w:t>
            </w:r>
          </w:p>
        </w:tc>
      </w:tr>
      <w:tr w:rsidR="00ED0799" w:rsidRPr="00271C3B" w14:paraId="4B90A991" w14:textId="77777777">
        <w:tc>
          <w:tcPr>
            <w:tcW w:w="1000" w:type="dxa"/>
            <w:shd w:val="clear" w:color="auto" w:fill="F3F4F6"/>
            <w:tcMar>
              <w:top w:w="80" w:type="dxa"/>
              <w:left w:w="120" w:type="dxa"/>
              <w:bottom w:w="80" w:type="dxa"/>
              <w:right w:w="80" w:type="dxa"/>
            </w:tcMar>
          </w:tcPr>
          <w:p w14:paraId="62999899" w14:textId="77777777" w:rsidR="00ED0799" w:rsidRDefault="00000000">
            <w:r>
              <w:rPr>
                <w:color w:val="1B2A4A"/>
                <w:sz w:val="20"/>
                <w:szCs w:val="20"/>
              </w:rPr>
              <w:t>63.11</w:t>
            </w:r>
          </w:p>
        </w:tc>
        <w:tc>
          <w:tcPr>
            <w:tcW w:w="2500" w:type="dxa"/>
            <w:shd w:val="clear" w:color="auto" w:fill="FFFFFF"/>
            <w:tcMar>
              <w:top w:w="80" w:type="dxa"/>
              <w:left w:w="120" w:type="dxa"/>
              <w:bottom w:w="80" w:type="dxa"/>
              <w:right w:w="80" w:type="dxa"/>
            </w:tcMar>
          </w:tcPr>
          <w:p w14:paraId="39800DE2" w14:textId="77777777" w:rsidR="00ED0799" w:rsidRPr="00090DFF" w:rsidRDefault="00000000">
            <w:pPr>
              <w:rPr>
                <w:lang w:val="en-US"/>
              </w:rPr>
            </w:pPr>
            <w:r w:rsidRPr="00090DFF">
              <w:rPr>
                <w:sz w:val="20"/>
                <w:szCs w:val="20"/>
                <w:lang w:val="en-US"/>
              </w:rPr>
              <w:t xml:space="preserve">Data processing and hosting (data </w:t>
            </w:r>
            <w:proofErr w:type="spellStart"/>
            <w:r w:rsidRPr="00090DFF">
              <w:rPr>
                <w:sz w:val="20"/>
                <w:szCs w:val="20"/>
                <w:lang w:val="en-US"/>
              </w:rPr>
              <w:t>centres</w:t>
            </w:r>
            <w:proofErr w:type="spellEnd"/>
            <w:r w:rsidRPr="00090DFF">
              <w:rPr>
                <w:sz w:val="20"/>
                <w:szCs w:val="20"/>
                <w:lang w:val="en-US"/>
              </w:rPr>
              <w:t>)</w:t>
            </w:r>
          </w:p>
        </w:tc>
        <w:tc>
          <w:tcPr>
            <w:tcW w:w="5500" w:type="dxa"/>
            <w:shd w:val="clear" w:color="auto" w:fill="FFFFFF"/>
            <w:tcMar>
              <w:top w:w="80" w:type="dxa"/>
              <w:left w:w="120" w:type="dxa"/>
              <w:bottom w:w="80" w:type="dxa"/>
              <w:right w:w="80" w:type="dxa"/>
            </w:tcMar>
          </w:tcPr>
          <w:p w14:paraId="00A16AF3" w14:textId="77777777" w:rsidR="00ED0799" w:rsidRPr="00090DFF" w:rsidRDefault="00000000">
            <w:pPr>
              <w:rPr>
                <w:lang w:val="en-US"/>
              </w:rPr>
            </w:pPr>
            <w:r w:rsidRPr="00090DFF">
              <w:rPr>
                <w:sz w:val="20"/>
                <w:szCs w:val="20"/>
                <w:lang w:val="en-US"/>
              </w:rPr>
              <w:t xml:space="preserve">Large cooling loads and UPS </w:t>
            </w:r>
            <w:proofErr w:type="gramStart"/>
            <w:r w:rsidRPr="00090DFF">
              <w:rPr>
                <w:sz w:val="20"/>
                <w:szCs w:val="20"/>
                <w:lang w:val="en-US"/>
              </w:rPr>
              <w:t>systems — well-</w:t>
            </w:r>
            <w:proofErr w:type="gramEnd"/>
            <w:r w:rsidRPr="00090DFF">
              <w:rPr>
                <w:sz w:val="20"/>
                <w:szCs w:val="20"/>
                <w:lang w:val="en-US"/>
              </w:rPr>
              <w:t>established flexibility assets.</w:t>
            </w:r>
          </w:p>
        </w:tc>
      </w:tr>
      <w:tr w:rsidR="00ED0799" w:rsidRPr="00271C3B" w14:paraId="3EB0E0E0" w14:textId="77777777">
        <w:tc>
          <w:tcPr>
            <w:tcW w:w="1000" w:type="dxa"/>
            <w:shd w:val="clear" w:color="auto" w:fill="F3F4F6"/>
            <w:tcMar>
              <w:top w:w="80" w:type="dxa"/>
              <w:left w:w="120" w:type="dxa"/>
              <w:bottom w:w="80" w:type="dxa"/>
              <w:right w:w="80" w:type="dxa"/>
            </w:tcMar>
          </w:tcPr>
          <w:p w14:paraId="07C60FD9" w14:textId="77777777" w:rsidR="00ED0799" w:rsidRDefault="00000000">
            <w:r>
              <w:rPr>
                <w:color w:val="1B2A4A"/>
                <w:sz w:val="20"/>
                <w:szCs w:val="20"/>
              </w:rPr>
              <w:t>01.3 / 01.6</w:t>
            </w:r>
          </w:p>
        </w:tc>
        <w:tc>
          <w:tcPr>
            <w:tcW w:w="2500" w:type="dxa"/>
            <w:shd w:val="clear" w:color="auto" w:fill="FFFFFF"/>
            <w:tcMar>
              <w:top w:w="80" w:type="dxa"/>
              <w:left w:w="120" w:type="dxa"/>
              <w:bottom w:w="80" w:type="dxa"/>
              <w:right w:w="80" w:type="dxa"/>
            </w:tcMar>
          </w:tcPr>
          <w:p w14:paraId="545AB38D" w14:textId="77777777" w:rsidR="00ED0799" w:rsidRDefault="00000000">
            <w:r>
              <w:rPr>
                <w:sz w:val="20"/>
                <w:szCs w:val="20"/>
              </w:rPr>
              <w:t>Greenhouse horticulture</w:t>
            </w:r>
          </w:p>
        </w:tc>
        <w:tc>
          <w:tcPr>
            <w:tcW w:w="5500" w:type="dxa"/>
            <w:shd w:val="clear" w:color="auto" w:fill="FFFFFF"/>
            <w:tcMar>
              <w:top w:w="80" w:type="dxa"/>
              <w:left w:w="120" w:type="dxa"/>
              <w:bottom w:w="80" w:type="dxa"/>
              <w:right w:w="80" w:type="dxa"/>
            </w:tcMar>
          </w:tcPr>
          <w:p w14:paraId="36A6F925" w14:textId="77777777" w:rsidR="00ED0799" w:rsidRPr="00090DFF" w:rsidRDefault="00000000">
            <w:pPr>
              <w:rPr>
                <w:lang w:val="en-US"/>
              </w:rPr>
            </w:pPr>
            <w:r w:rsidRPr="00090DFF">
              <w:rPr>
                <w:sz w:val="20"/>
                <w:szCs w:val="20"/>
                <w:lang w:val="en-US"/>
              </w:rPr>
              <w:t xml:space="preserve">High-power lighting and heating systems dominant in NL — especially relevant in 17xx and </w:t>
            </w:r>
            <w:proofErr w:type="spellStart"/>
            <w:r w:rsidRPr="00090DFF">
              <w:rPr>
                <w:sz w:val="20"/>
                <w:szCs w:val="20"/>
                <w:lang w:val="en-US"/>
              </w:rPr>
              <w:t>Maarheeze</w:t>
            </w:r>
            <w:proofErr w:type="spellEnd"/>
            <w:r w:rsidRPr="00090DFF">
              <w:rPr>
                <w:sz w:val="20"/>
                <w:szCs w:val="20"/>
                <w:lang w:val="en-US"/>
              </w:rPr>
              <w:t xml:space="preserve"> areas.</w:t>
            </w:r>
          </w:p>
        </w:tc>
      </w:tr>
    </w:tbl>
    <w:p w14:paraId="22AFC273" w14:textId="77777777" w:rsidR="00ED0799" w:rsidRPr="00090DFF" w:rsidRDefault="00ED0799">
      <w:pPr>
        <w:spacing w:before="240"/>
        <w:rPr>
          <w:lang w:val="en-US"/>
        </w:rPr>
      </w:pPr>
    </w:p>
    <w:p w14:paraId="4BC37DC8" w14:textId="77777777" w:rsidR="00ED0799" w:rsidRDefault="00000000">
      <w:pPr>
        <w:pStyle w:val="Titre2"/>
        <w:spacing w:before="340" w:after="120"/>
      </w:pPr>
      <w:proofErr w:type="gramStart"/>
      <w:r>
        <w:t xml:space="preserve">8.2  </w:t>
      </w:r>
      <w:proofErr w:type="spellStart"/>
      <w:r>
        <w:t>Prospecting</w:t>
      </w:r>
      <w:proofErr w:type="spellEnd"/>
      <w:proofErr w:type="gramEnd"/>
      <w:r>
        <w:t xml:space="preserve"> Data Sources</w:t>
      </w:r>
    </w:p>
    <w:tbl>
      <w:tblPr>
        <w:tblStyle w:val="af1"/>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4000"/>
        <w:gridCol w:w="3000"/>
      </w:tblGrid>
      <w:tr w:rsidR="00ED0799" w14:paraId="12FCE706" w14:textId="77777777">
        <w:tc>
          <w:tcPr>
            <w:tcW w:w="2000" w:type="dxa"/>
            <w:shd w:val="clear" w:color="auto" w:fill="1B2A4A"/>
            <w:tcMar>
              <w:top w:w="80" w:type="dxa"/>
              <w:left w:w="120" w:type="dxa"/>
              <w:bottom w:w="80" w:type="dxa"/>
              <w:right w:w="80" w:type="dxa"/>
            </w:tcMar>
          </w:tcPr>
          <w:p w14:paraId="25BD50DA" w14:textId="77777777" w:rsidR="00ED0799" w:rsidRDefault="00000000">
            <w:r>
              <w:rPr>
                <w:b/>
                <w:bCs/>
                <w:color w:val="FFFFFF"/>
                <w:sz w:val="19"/>
                <w:szCs w:val="19"/>
              </w:rPr>
              <w:t>Source</w:t>
            </w:r>
          </w:p>
        </w:tc>
        <w:tc>
          <w:tcPr>
            <w:tcW w:w="4000" w:type="dxa"/>
            <w:shd w:val="clear" w:color="auto" w:fill="1B2A4A"/>
            <w:tcMar>
              <w:top w:w="80" w:type="dxa"/>
              <w:left w:w="120" w:type="dxa"/>
              <w:bottom w:w="80" w:type="dxa"/>
              <w:right w:w="80" w:type="dxa"/>
            </w:tcMar>
          </w:tcPr>
          <w:p w14:paraId="6AD383F3" w14:textId="77777777" w:rsidR="00ED0799" w:rsidRDefault="00000000">
            <w:proofErr w:type="spellStart"/>
            <w:r>
              <w:rPr>
                <w:b/>
                <w:bCs/>
                <w:color w:val="FFFFFF"/>
                <w:sz w:val="19"/>
                <w:szCs w:val="19"/>
              </w:rPr>
              <w:t>What</w:t>
            </w:r>
            <w:proofErr w:type="spellEnd"/>
            <w:r>
              <w:rPr>
                <w:b/>
                <w:bCs/>
                <w:color w:val="FFFFFF"/>
                <w:sz w:val="19"/>
                <w:szCs w:val="19"/>
              </w:rPr>
              <w:t xml:space="preserve"> </w:t>
            </w:r>
            <w:proofErr w:type="spellStart"/>
            <w:r>
              <w:rPr>
                <w:b/>
                <w:bCs/>
                <w:color w:val="FFFFFF"/>
                <w:sz w:val="19"/>
                <w:szCs w:val="19"/>
              </w:rPr>
              <w:t>it</w:t>
            </w:r>
            <w:proofErr w:type="spellEnd"/>
            <w:r>
              <w:rPr>
                <w:b/>
                <w:bCs/>
                <w:color w:val="FFFFFF"/>
                <w:sz w:val="19"/>
                <w:szCs w:val="19"/>
              </w:rPr>
              <w:t xml:space="preserve"> </w:t>
            </w:r>
            <w:proofErr w:type="spellStart"/>
            <w:r>
              <w:rPr>
                <w:b/>
                <w:bCs/>
                <w:color w:val="FFFFFF"/>
                <w:sz w:val="19"/>
                <w:szCs w:val="19"/>
              </w:rPr>
              <w:t>provides</w:t>
            </w:r>
            <w:proofErr w:type="spellEnd"/>
          </w:p>
        </w:tc>
        <w:tc>
          <w:tcPr>
            <w:tcW w:w="3000" w:type="dxa"/>
            <w:shd w:val="clear" w:color="auto" w:fill="1B2A4A"/>
            <w:tcMar>
              <w:top w:w="80" w:type="dxa"/>
              <w:left w:w="120" w:type="dxa"/>
              <w:bottom w:w="80" w:type="dxa"/>
              <w:right w:w="80" w:type="dxa"/>
            </w:tcMar>
          </w:tcPr>
          <w:p w14:paraId="4F79E96D" w14:textId="77777777" w:rsidR="00ED0799" w:rsidRDefault="00000000">
            <w:r>
              <w:rPr>
                <w:b/>
                <w:bCs/>
                <w:color w:val="FFFFFF"/>
                <w:sz w:val="19"/>
                <w:szCs w:val="19"/>
              </w:rPr>
              <w:t>Access</w:t>
            </w:r>
          </w:p>
        </w:tc>
      </w:tr>
      <w:tr w:rsidR="00ED0799" w:rsidRPr="00271C3B" w14:paraId="0C0771A6" w14:textId="77777777">
        <w:tc>
          <w:tcPr>
            <w:tcW w:w="2000" w:type="dxa"/>
            <w:shd w:val="clear" w:color="auto" w:fill="F3F4F6"/>
            <w:tcMar>
              <w:top w:w="80" w:type="dxa"/>
              <w:left w:w="120" w:type="dxa"/>
              <w:bottom w:w="80" w:type="dxa"/>
              <w:right w:w="80" w:type="dxa"/>
            </w:tcMar>
          </w:tcPr>
          <w:p w14:paraId="0B377E4A" w14:textId="77777777" w:rsidR="00ED0799" w:rsidRDefault="00000000">
            <w:proofErr w:type="spellStart"/>
            <w:r>
              <w:rPr>
                <w:color w:val="1B2A4A"/>
                <w:sz w:val="20"/>
                <w:szCs w:val="20"/>
              </w:rPr>
              <w:t>KvK</w:t>
            </w:r>
            <w:proofErr w:type="spellEnd"/>
            <w:r>
              <w:rPr>
                <w:color w:val="1B2A4A"/>
                <w:sz w:val="20"/>
                <w:szCs w:val="20"/>
              </w:rPr>
              <w:t xml:space="preserve"> Open Data API</w:t>
            </w:r>
          </w:p>
        </w:tc>
        <w:tc>
          <w:tcPr>
            <w:tcW w:w="4000" w:type="dxa"/>
            <w:shd w:val="clear" w:color="auto" w:fill="FFFFFF"/>
            <w:tcMar>
              <w:top w:w="80" w:type="dxa"/>
              <w:left w:w="120" w:type="dxa"/>
              <w:bottom w:w="80" w:type="dxa"/>
              <w:right w:w="80" w:type="dxa"/>
            </w:tcMar>
          </w:tcPr>
          <w:p w14:paraId="6AF49DB2" w14:textId="77777777" w:rsidR="00ED0799" w:rsidRDefault="00000000">
            <w:r w:rsidRPr="00090DFF">
              <w:rPr>
                <w:sz w:val="20"/>
                <w:szCs w:val="20"/>
                <w:lang w:val="en-US"/>
              </w:rPr>
              <w:t xml:space="preserve">Company name, registered address, SBI code, employee count, founding date. </w:t>
            </w:r>
            <w:r>
              <w:rPr>
                <w:sz w:val="20"/>
                <w:szCs w:val="20"/>
              </w:rPr>
              <w:t xml:space="preserve">Filter by pc4 + SBI codes </w:t>
            </w:r>
            <w:proofErr w:type="spellStart"/>
            <w:r>
              <w:rPr>
                <w:sz w:val="20"/>
                <w:szCs w:val="20"/>
              </w:rPr>
              <w:t>listed</w:t>
            </w:r>
            <w:proofErr w:type="spellEnd"/>
            <w:r>
              <w:rPr>
                <w:sz w:val="20"/>
                <w:szCs w:val="20"/>
              </w:rPr>
              <w:t xml:space="preserve"> </w:t>
            </w:r>
            <w:proofErr w:type="spellStart"/>
            <w:r>
              <w:rPr>
                <w:sz w:val="20"/>
                <w:szCs w:val="20"/>
              </w:rPr>
              <w:t>above</w:t>
            </w:r>
            <w:proofErr w:type="spellEnd"/>
            <w:r>
              <w:rPr>
                <w:sz w:val="20"/>
                <w:szCs w:val="20"/>
              </w:rPr>
              <w:t>.</w:t>
            </w:r>
          </w:p>
        </w:tc>
        <w:tc>
          <w:tcPr>
            <w:tcW w:w="3000" w:type="dxa"/>
            <w:shd w:val="clear" w:color="auto" w:fill="FFFFFF"/>
            <w:tcMar>
              <w:top w:w="80" w:type="dxa"/>
              <w:left w:w="120" w:type="dxa"/>
              <w:bottom w:w="80" w:type="dxa"/>
              <w:right w:w="80" w:type="dxa"/>
            </w:tcMar>
          </w:tcPr>
          <w:p w14:paraId="45529413" w14:textId="77777777" w:rsidR="00ED0799" w:rsidRPr="00090DFF" w:rsidRDefault="00000000">
            <w:pPr>
              <w:rPr>
                <w:lang w:val="en-US"/>
              </w:rPr>
            </w:pPr>
            <w:r w:rsidRPr="00090DFF">
              <w:rPr>
                <w:sz w:val="20"/>
                <w:szCs w:val="20"/>
                <w:lang w:val="en-US"/>
              </w:rPr>
              <w:t>Free API — api.kvk.nl</w:t>
            </w:r>
          </w:p>
        </w:tc>
      </w:tr>
      <w:tr w:rsidR="00ED0799" w14:paraId="37397CB9" w14:textId="77777777">
        <w:tc>
          <w:tcPr>
            <w:tcW w:w="2000" w:type="dxa"/>
            <w:shd w:val="clear" w:color="auto" w:fill="F3F4F6"/>
            <w:tcMar>
              <w:top w:w="80" w:type="dxa"/>
              <w:left w:w="120" w:type="dxa"/>
              <w:bottom w:w="80" w:type="dxa"/>
              <w:right w:w="80" w:type="dxa"/>
            </w:tcMar>
          </w:tcPr>
          <w:p w14:paraId="149FB17E" w14:textId="77777777" w:rsidR="00ED0799" w:rsidRDefault="00000000">
            <w:proofErr w:type="spellStart"/>
            <w:r>
              <w:rPr>
                <w:color w:val="1B2A4A"/>
                <w:sz w:val="20"/>
                <w:szCs w:val="20"/>
              </w:rPr>
              <w:t>OpenStreetMap</w:t>
            </w:r>
            <w:proofErr w:type="spellEnd"/>
            <w:r>
              <w:rPr>
                <w:color w:val="1B2A4A"/>
                <w:sz w:val="20"/>
                <w:szCs w:val="20"/>
              </w:rPr>
              <w:t xml:space="preserve"> </w:t>
            </w:r>
            <w:proofErr w:type="spellStart"/>
            <w:r>
              <w:rPr>
                <w:color w:val="1B2A4A"/>
                <w:sz w:val="20"/>
                <w:szCs w:val="20"/>
              </w:rPr>
              <w:t>Overpass</w:t>
            </w:r>
            <w:proofErr w:type="spellEnd"/>
            <w:r>
              <w:rPr>
                <w:color w:val="1B2A4A"/>
                <w:sz w:val="20"/>
                <w:szCs w:val="20"/>
              </w:rPr>
              <w:t xml:space="preserve"> API</w:t>
            </w:r>
          </w:p>
        </w:tc>
        <w:tc>
          <w:tcPr>
            <w:tcW w:w="4000" w:type="dxa"/>
            <w:shd w:val="clear" w:color="auto" w:fill="FFFFFF"/>
            <w:tcMar>
              <w:top w:w="80" w:type="dxa"/>
              <w:left w:w="120" w:type="dxa"/>
              <w:bottom w:w="80" w:type="dxa"/>
              <w:right w:w="80" w:type="dxa"/>
            </w:tcMar>
          </w:tcPr>
          <w:p w14:paraId="4D68ED7D" w14:textId="77777777" w:rsidR="00ED0799" w:rsidRPr="00090DFF" w:rsidRDefault="00000000">
            <w:pPr>
              <w:rPr>
                <w:lang w:val="en-US"/>
              </w:rPr>
            </w:pPr>
            <w:r w:rsidRPr="00090DFF">
              <w:rPr>
                <w:sz w:val="20"/>
                <w:szCs w:val="20"/>
                <w:lang w:val="en-US"/>
              </w:rPr>
              <w:t xml:space="preserve">Industrial </w:t>
            </w:r>
            <w:proofErr w:type="spellStart"/>
            <w:r w:rsidRPr="00090DFF">
              <w:rPr>
                <w:sz w:val="20"/>
                <w:szCs w:val="20"/>
                <w:lang w:val="en-US"/>
              </w:rPr>
              <w:t>landuse</w:t>
            </w:r>
            <w:proofErr w:type="spellEnd"/>
            <w:r w:rsidRPr="00090DFF">
              <w:rPr>
                <w:sz w:val="20"/>
                <w:szCs w:val="20"/>
                <w:lang w:val="en-US"/>
              </w:rPr>
              <w:t xml:space="preserve"> polygons, named facilities, power infrastructure nodes. Best for identifying physical site locations.</w:t>
            </w:r>
          </w:p>
        </w:tc>
        <w:tc>
          <w:tcPr>
            <w:tcW w:w="3000" w:type="dxa"/>
            <w:shd w:val="clear" w:color="auto" w:fill="FFFFFF"/>
            <w:tcMar>
              <w:top w:w="80" w:type="dxa"/>
              <w:left w:w="120" w:type="dxa"/>
              <w:bottom w:w="80" w:type="dxa"/>
              <w:right w:w="80" w:type="dxa"/>
            </w:tcMar>
          </w:tcPr>
          <w:p w14:paraId="4D6BAF86" w14:textId="77777777" w:rsidR="00ED0799" w:rsidRDefault="00000000">
            <w:r>
              <w:rPr>
                <w:sz w:val="20"/>
                <w:szCs w:val="20"/>
              </w:rPr>
              <w:t>Free — overpass-api.de</w:t>
            </w:r>
          </w:p>
        </w:tc>
      </w:tr>
      <w:tr w:rsidR="00ED0799" w:rsidRPr="00271C3B" w14:paraId="1C4DB7AB" w14:textId="77777777">
        <w:tc>
          <w:tcPr>
            <w:tcW w:w="2000" w:type="dxa"/>
            <w:shd w:val="clear" w:color="auto" w:fill="F3F4F6"/>
            <w:tcMar>
              <w:top w:w="80" w:type="dxa"/>
              <w:left w:w="120" w:type="dxa"/>
              <w:bottom w:w="80" w:type="dxa"/>
              <w:right w:w="80" w:type="dxa"/>
            </w:tcMar>
          </w:tcPr>
          <w:p w14:paraId="3372A544" w14:textId="77777777" w:rsidR="00ED0799" w:rsidRDefault="00000000">
            <w:r>
              <w:rPr>
                <w:color w:val="1B2A4A"/>
                <w:sz w:val="20"/>
                <w:szCs w:val="20"/>
              </w:rPr>
              <w:lastRenderedPageBreak/>
              <w:t>Google Places API</w:t>
            </w:r>
          </w:p>
        </w:tc>
        <w:tc>
          <w:tcPr>
            <w:tcW w:w="4000" w:type="dxa"/>
            <w:shd w:val="clear" w:color="auto" w:fill="FFFFFF"/>
            <w:tcMar>
              <w:top w:w="80" w:type="dxa"/>
              <w:left w:w="120" w:type="dxa"/>
              <w:bottom w:w="80" w:type="dxa"/>
              <w:right w:w="80" w:type="dxa"/>
            </w:tcMar>
          </w:tcPr>
          <w:p w14:paraId="503AF64C" w14:textId="77777777" w:rsidR="00ED0799" w:rsidRPr="00090DFF" w:rsidRDefault="00000000">
            <w:pPr>
              <w:rPr>
                <w:lang w:val="en-US"/>
              </w:rPr>
            </w:pPr>
            <w:r w:rsidRPr="00090DFF">
              <w:rPr>
                <w:sz w:val="20"/>
                <w:szCs w:val="20"/>
                <w:lang w:val="en-US"/>
              </w:rPr>
              <w:t>Business name, category, operational status, reviews. Validates that a site is operational.</w:t>
            </w:r>
          </w:p>
        </w:tc>
        <w:tc>
          <w:tcPr>
            <w:tcW w:w="3000" w:type="dxa"/>
            <w:shd w:val="clear" w:color="auto" w:fill="FFFFFF"/>
            <w:tcMar>
              <w:top w:w="80" w:type="dxa"/>
              <w:left w:w="120" w:type="dxa"/>
              <w:bottom w:w="80" w:type="dxa"/>
              <w:right w:w="80" w:type="dxa"/>
            </w:tcMar>
          </w:tcPr>
          <w:p w14:paraId="01079E3A" w14:textId="77777777" w:rsidR="00ED0799" w:rsidRPr="00090DFF" w:rsidRDefault="00000000">
            <w:pPr>
              <w:rPr>
                <w:lang w:val="en-US"/>
              </w:rPr>
            </w:pPr>
            <w:r w:rsidRPr="00090DFF">
              <w:rPr>
                <w:sz w:val="20"/>
                <w:szCs w:val="20"/>
                <w:lang w:val="en-US"/>
              </w:rPr>
              <w:t xml:space="preserve">Paid (per </w:t>
            </w:r>
            <w:proofErr w:type="gramStart"/>
            <w:r w:rsidRPr="00090DFF">
              <w:rPr>
                <w:sz w:val="20"/>
                <w:szCs w:val="20"/>
                <w:lang w:val="en-US"/>
              </w:rPr>
              <w:t>query) —</w:t>
            </w:r>
            <w:proofErr w:type="gramEnd"/>
            <w:r w:rsidRPr="00090DFF">
              <w:rPr>
                <w:sz w:val="20"/>
                <w:szCs w:val="20"/>
                <w:lang w:val="en-US"/>
              </w:rPr>
              <w:t xml:space="preserve"> maps.googleapis.com</w:t>
            </w:r>
          </w:p>
        </w:tc>
      </w:tr>
      <w:tr w:rsidR="00ED0799" w14:paraId="58BDCC08" w14:textId="77777777">
        <w:tc>
          <w:tcPr>
            <w:tcW w:w="2000" w:type="dxa"/>
            <w:shd w:val="clear" w:color="auto" w:fill="F3F4F6"/>
            <w:tcMar>
              <w:top w:w="80" w:type="dxa"/>
              <w:left w:w="120" w:type="dxa"/>
              <w:bottom w:w="80" w:type="dxa"/>
              <w:right w:w="80" w:type="dxa"/>
            </w:tcMar>
          </w:tcPr>
          <w:p w14:paraId="6C8BCF1F" w14:textId="77777777" w:rsidR="00ED0799" w:rsidRDefault="00000000">
            <w:r>
              <w:rPr>
                <w:color w:val="1B2A4A"/>
                <w:sz w:val="20"/>
                <w:szCs w:val="20"/>
              </w:rPr>
              <w:t xml:space="preserve">CBS </w:t>
            </w:r>
            <w:proofErr w:type="spellStart"/>
            <w:r>
              <w:rPr>
                <w:color w:val="1B2A4A"/>
                <w:sz w:val="20"/>
                <w:szCs w:val="20"/>
              </w:rPr>
              <w:t>Statline</w:t>
            </w:r>
            <w:proofErr w:type="spellEnd"/>
          </w:p>
        </w:tc>
        <w:tc>
          <w:tcPr>
            <w:tcW w:w="4000" w:type="dxa"/>
            <w:shd w:val="clear" w:color="auto" w:fill="FFFFFF"/>
            <w:tcMar>
              <w:top w:w="80" w:type="dxa"/>
              <w:left w:w="120" w:type="dxa"/>
              <w:bottom w:w="80" w:type="dxa"/>
              <w:right w:w="80" w:type="dxa"/>
            </w:tcMar>
          </w:tcPr>
          <w:p w14:paraId="4A95BFDA" w14:textId="77777777" w:rsidR="00ED0799" w:rsidRDefault="00000000">
            <w:r w:rsidRPr="00090DFF">
              <w:rPr>
                <w:sz w:val="20"/>
                <w:szCs w:val="20"/>
                <w:lang w:val="en-US"/>
              </w:rPr>
              <w:t xml:space="preserve">Statistics Netherlands: energy consumption per sector and municipality. </w:t>
            </w:r>
            <w:proofErr w:type="spellStart"/>
            <w:r>
              <w:rPr>
                <w:sz w:val="20"/>
                <w:szCs w:val="20"/>
              </w:rPr>
              <w:t>Useful</w:t>
            </w:r>
            <w:proofErr w:type="spellEnd"/>
            <w:r>
              <w:rPr>
                <w:sz w:val="20"/>
                <w:szCs w:val="20"/>
              </w:rPr>
              <w:t xml:space="preserve"> for </w:t>
            </w:r>
            <w:proofErr w:type="spellStart"/>
            <w:r>
              <w:rPr>
                <w:sz w:val="20"/>
                <w:szCs w:val="20"/>
              </w:rPr>
              <w:t>market</w:t>
            </w:r>
            <w:proofErr w:type="spellEnd"/>
            <w:r>
              <w:rPr>
                <w:sz w:val="20"/>
                <w:szCs w:val="20"/>
              </w:rPr>
              <w:t xml:space="preserve"> </w:t>
            </w:r>
            <w:proofErr w:type="spellStart"/>
            <w:r>
              <w:rPr>
                <w:sz w:val="20"/>
                <w:szCs w:val="20"/>
              </w:rPr>
              <w:t>sizing</w:t>
            </w:r>
            <w:proofErr w:type="spellEnd"/>
            <w:r>
              <w:rPr>
                <w:sz w:val="20"/>
                <w:szCs w:val="20"/>
              </w:rPr>
              <w:t xml:space="preserve"> per zone.</w:t>
            </w:r>
          </w:p>
        </w:tc>
        <w:tc>
          <w:tcPr>
            <w:tcW w:w="3000" w:type="dxa"/>
            <w:shd w:val="clear" w:color="auto" w:fill="FFFFFF"/>
            <w:tcMar>
              <w:top w:w="80" w:type="dxa"/>
              <w:left w:w="120" w:type="dxa"/>
              <w:bottom w:w="80" w:type="dxa"/>
              <w:right w:w="80" w:type="dxa"/>
            </w:tcMar>
          </w:tcPr>
          <w:p w14:paraId="6DEDD97F" w14:textId="77777777" w:rsidR="00ED0799" w:rsidRDefault="00000000">
            <w:r>
              <w:rPr>
                <w:sz w:val="20"/>
                <w:szCs w:val="20"/>
              </w:rPr>
              <w:t>Free — opendata.cbs.nl</w:t>
            </w:r>
          </w:p>
        </w:tc>
      </w:tr>
      <w:tr w:rsidR="00ED0799" w14:paraId="7AA1AD7C" w14:textId="77777777">
        <w:tc>
          <w:tcPr>
            <w:tcW w:w="2000" w:type="dxa"/>
            <w:shd w:val="clear" w:color="auto" w:fill="F3F4F6"/>
            <w:tcMar>
              <w:top w:w="80" w:type="dxa"/>
              <w:left w:w="120" w:type="dxa"/>
              <w:bottom w:w="80" w:type="dxa"/>
              <w:right w:w="80" w:type="dxa"/>
            </w:tcMar>
          </w:tcPr>
          <w:p w14:paraId="04492228" w14:textId="77777777" w:rsidR="00ED0799" w:rsidRDefault="00000000">
            <w:r>
              <w:rPr>
                <w:color w:val="1B2A4A"/>
                <w:sz w:val="20"/>
                <w:szCs w:val="20"/>
              </w:rPr>
              <w:t>Dun &amp; Bradstreet / Kompass</w:t>
            </w:r>
          </w:p>
        </w:tc>
        <w:tc>
          <w:tcPr>
            <w:tcW w:w="4000" w:type="dxa"/>
            <w:shd w:val="clear" w:color="auto" w:fill="FFFFFF"/>
            <w:tcMar>
              <w:top w:w="80" w:type="dxa"/>
              <w:left w:w="120" w:type="dxa"/>
              <w:bottom w:w="80" w:type="dxa"/>
              <w:right w:w="80" w:type="dxa"/>
            </w:tcMar>
          </w:tcPr>
          <w:p w14:paraId="04B00471" w14:textId="77777777" w:rsidR="00ED0799" w:rsidRDefault="00000000">
            <w:r w:rsidRPr="00090DFF">
              <w:rPr>
                <w:sz w:val="20"/>
                <w:szCs w:val="20"/>
                <w:lang w:val="en-US"/>
              </w:rPr>
              <w:t xml:space="preserve">Revenue estimates, employee count, credit rating, group structure. </w:t>
            </w:r>
            <w:r>
              <w:rPr>
                <w:sz w:val="20"/>
                <w:szCs w:val="20"/>
              </w:rPr>
              <w:t xml:space="preserve">Best for </w:t>
            </w:r>
            <w:proofErr w:type="spellStart"/>
            <w:r>
              <w:rPr>
                <w:sz w:val="20"/>
                <w:szCs w:val="20"/>
              </w:rPr>
              <w:t>qualifying</w:t>
            </w:r>
            <w:proofErr w:type="spellEnd"/>
            <w:r>
              <w:rPr>
                <w:sz w:val="20"/>
                <w:szCs w:val="20"/>
              </w:rPr>
              <w:t xml:space="preserve"> </w:t>
            </w:r>
            <w:proofErr w:type="spellStart"/>
            <w:r>
              <w:rPr>
                <w:sz w:val="20"/>
                <w:szCs w:val="20"/>
              </w:rPr>
              <w:t>financial</w:t>
            </w:r>
            <w:proofErr w:type="spellEnd"/>
            <w:r>
              <w:rPr>
                <w:sz w:val="20"/>
                <w:szCs w:val="20"/>
              </w:rPr>
              <w:t xml:space="preserve"> </w:t>
            </w:r>
            <w:proofErr w:type="spellStart"/>
            <w:r>
              <w:rPr>
                <w:sz w:val="20"/>
                <w:szCs w:val="20"/>
              </w:rPr>
              <w:t>capacity</w:t>
            </w:r>
            <w:proofErr w:type="spellEnd"/>
            <w:r>
              <w:rPr>
                <w:sz w:val="20"/>
                <w:szCs w:val="20"/>
              </w:rPr>
              <w:t>.</w:t>
            </w:r>
          </w:p>
        </w:tc>
        <w:tc>
          <w:tcPr>
            <w:tcW w:w="3000" w:type="dxa"/>
            <w:shd w:val="clear" w:color="auto" w:fill="FFFFFF"/>
            <w:tcMar>
              <w:top w:w="80" w:type="dxa"/>
              <w:left w:w="120" w:type="dxa"/>
              <w:bottom w:w="80" w:type="dxa"/>
              <w:right w:w="80" w:type="dxa"/>
            </w:tcMar>
          </w:tcPr>
          <w:p w14:paraId="6FA72775" w14:textId="77777777" w:rsidR="00ED0799" w:rsidRDefault="00000000">
            <w:r>
              <w:rPr>
                <w:sz w:val="20"/>
                <w:szCs w:val="20"/>
              </w:rPr>
              <w:t xml:space="preserve">Commercial licence </w:t>
            </w:r>
            <w:proofErr w:type="spellStart"/>
            <w:r>
              <w:rPr>
                <w:sz w:val="20"/>
                <w:szCs w:val="20"/>
              </w:rPr>
              <w:t>required</w:t>
            </w:r>
            <w:proofErr w:type="spellEnd"/>
          </w:p>
        </w:tc>
      </w:tr>
    </w:tbl>
    <w:p w14:paraId="27896329" w14:textId="77777777" w:rsidR="00ED0799" w:rsidRDefault="00ED0799">
      <w:pPr>
        <w:spacing w:before="240"/>
      </w:pPr>
    </w:p>
    <w:p w14:paraId="5CADF223" w14:textId="77777777" w:rsidR="00ED0799" w:rsidRDefault="00000000">
      <w:pPr>
        <w:pStyle w:val="Titre2"/>
        <w:spacing w:before="340" w:after="120"/>
      </w:pPr>
      <w:proofErr w:type="gramStart"/>
      <w:r>
        <w:t>8.3  Lead</w:t>
      </w:r>
      <w:proofErr w:type="gramEnd"/>
      <w:r>
        <w:t xml:space="preserve"> Qualification </w:t>
      </w:r>
      <w:proofErr w:type="spellStart"/>
      <w:r>
        <w:t>Criteria</w:t>
      </w:r>
      <w:proofErr w:type="spellEnd"/>
    </w:p>
    <w:p w14:paraId="182F052E" w14:textId="77777777" w:rsidR="00ED0799" w:rsidRPr="00090DFF" w:rsidRDefault="00000000">
      <w:pPr>
        <w:spacing w:before="80" w:after="80"/>
        <w:jc w:val="both"/>
        <w:rPr>
          <w:lang w:val="en-US"/>
        </w:rPr>
      </w:pPr>
      <w:r w:rsidRPr="00090DFF">
        <w:rPr>
          <w:lang w:val="en-US"/>
        </w:rPr>
        <w:t>Once a list of enterprises per pc4 zone is generated, apply these filters before CRM entry:</w:t>
      </w:r>
    </w:p>
    <w:p w14:paraId="5EE66EBB" w14:textId="77777777" w:rsidR="00ED0799" w:rsidRPr="00090DFF" w:rsidRDefault="00ED0799">
      <w:pPr>
        <w:spacing w:before="120"/>
        <w:rPr>
          <w:lang w:val="en-US"/>
        </w:rPr>
      </w:pPr>
    </w:p>
    <w:p w14:paraId="4932DE8A" w14:textId="77777777" w:rsidR="00ED0799" w:rsidRPr="00090DFF" w:rsidRDefault="00000000">
      <w:pPr>
        <w:numPr>
          <w:ilvl w:val="0"/>
          <w:numId w:val="1"/>
        </w:numPr>
        <w:pBdr>
          <w:top w:val="nil"/>
          <w:left w:val="nil"/>
          <w:bottom w:val="nil"/>
          <w:right w:val="nil"/>
          <w:between w:val="nil"/>
        </w:pBdr>
        <w:spacing w:before="55" w:after="55"/>
        <w:rPr>
          <w:lang w:val="en-US"/>
        </w:rPr>
      </w:pPr>
      <w:r w:rsidRPr="00090DFF">
        <w:rPr>
          <w:lang w:val="en-US"/>
        </w:rPr>
        <w:t>Connection capacity: ≥ 1 MVA electricity connection (below this, aggregation economics rarely work at contract level in NL).</w:t>
      </w:r>
    </w:p>
    <w:p w14:paraId="3F902F79" w14:textId="77777777" w:rsidR="00ED0799" w:rsidRPr="00090DFF" w:rsidRDefault="00000000">
      <w:pPr>
        <w:numPr>
          <w:ilvl w:val="0"/>
          <w:numId w:val="1"/>
        </w:numPr>
        <w:pBdr>
          <w:top w:val="nil"/>
          <w:left w:val="nil"/>
          <w:bottom w:val="nil"/>
          <w:right w:val="nil"/>
          <w:between w:val="nil"/>
        </w:pBdr>
        <w:spacing w:before="55" w:after="55"/>
        <w:rPr>
          <w:lang w:val="en-US"/>
        </w:rPr>
      </w:pPr>
      <w:r w:rsidRPr="00090DFF">
        <w:rPr>
          <w:lang w:val="en-US"/>
        </w:rPr>
        <w:t>Operational flexibility: the site can shift load by ≥ 30 minutes without product loss or safety risk.</w:t>
      </w:r>
    </w:p>
    <w:p w14:paraId="1979F88C" w14:textId="77777777" w:rsidR="00ED0799" w:rsidRPr="00090DFF" w:rsidRDefault="00000000">
      <w:pPr>
        <w:numPr>
          <w:ilvl w:val="0"/>
          <w:numId w:val="1"/>
        </w:numPr>
        <w:pBdr>
          <w:top w:val="nil"/>
          <w:left w:val="nil"/>
          <w:bottom w:val="nil"/>
          <w:right w:val="nil"/>
          <w:between w:val="nil"/>
        </w:pBdr>
        <w:spacing w:before="55" w:after="55"/>
        <w:rPr>
          <w:lang w:val="en-US"/>
        </w:rPr>
      </w:pPr>
      <w:r w:rsidRPr="00090DFF">
        <w:rPr>
          <w:lang w:val="en-US"/>
        </w:rPr>
        <w:t>Contract availability: not already enrolled in a GOPACS/CODS flexibility contract (check GOPACS participant registry or qualify by phone).</w:t>
      </w:r>
    </w:p>
    <w:p w14:paraId="7740C030" w14:textId="77777777" w:rsidR="00ED0799" w:rsidRPr="00090DFF" w:rsidRDefault="00000000">
      <w:pPr>
        <w:numPr>
          <w:ilvl w:val="0"/>
          <w:numId w:val="1"/>
        </w:numPr>
        <w:pBdr>
          <w:top w:val="nil"/>
          <w:left w:val="nil"/>
          <w:bottom w:val="nil"/>
          <w:right w:val="nil"/>
          <w:between w:val="nil"/>
        </w:pBdr>
        <w:spacing w:before="55" w:after="55"/>
        <w:rPr>
          <w:lang w:val="en-US"/>
        </w:rPr>
      </w:pPr>
      <w:r w:rsidRPr="00090DFF">
        <w:rPr>
          <w:lang w:val="en-US"/>
        </w:rPr>
        <w:t>Decision-maker access: route to Energy Manager, Facility Director, or CFO — not operations staff for initial approach.</w:t>
      </w:r>
    </w:p>
    <w:p w14:paraId="0A19ED86" w14:textId="77777777" w:rsidR="00ED0799" w:rsidRPr="00090DFF" w:rsidRDefault="00000000">
      <w:pPr>
        <w:numPr>
          <w:ilvl w:val="0"/>
          <w:numId w:val="1"/>
        </w:numPr>
        <w:pBdr>
          <w:top w:val="nil"/>
          <w:left w:val="nil"/>
          <w:bottom w:val="nil"/>
          <w:right w:val="nil"/>
          <w:between w:val="nil"/>
        </w:pBdr>
        <w:spacing w:before="55" w:after="55"/>
        <w:rPr>
          <w:lang w:val="en-US"/>
        </w:rPr>
      </w:pPr>
      <w:r w:rsidRPr="00090DFF">
        <w:rPr>
          <w:lang w:val="en-US"/>
        </w:rPr>
        <w:t xml:space="preserve">Site permanence: multi-year lease or owned property — ensures contract duration aligns with the flexibility window (especially important for areas with </w:t>
      </w:r>
      <w:proofErr w:type="spellStart"/>
      <w:r w:rsidRPr="00090DFF">
        <w:rPr>
          <w:lang w:val="en-US"/>
        </w:rPr>
        <w:t>near_term_project_count</w:t>
      </w:r>
      <w:proofErr w:type="spellEnd"/>
      <w:r w:rsidRPr="00090DFF">
        <w:rPr>
          <w:lang w:val="en-US"/>
        </w:rPr>
        <w:t xml:space="preserve"> = 0).</w:t>
      </w:r>
    </w:p>
    <w:p w14:paraId="1FB9D95D" w14:textId="77777777" w:rsidR="00ED0799" w:rsidRPr="00090DFF" w:rsidRDefault="00ED0799">
      <w:pPr>
        <w:spacing w:before="240"/>
        <w:rPr>
          <w:lang w:val="en-US"/>
        </w:rPr>
      </w:pPr>
    </w:p>
    <w:p w14:paraId="37D49AA7" w14:textId="77777777" w:rsidR="00ED0799" w:rsidRPr="00090DFF" w:rsidRDefault="00000000">
      <w:pPr>
        <w:pStyle w:val="Titre2"/>
        <w:spacing w:before="340" w:after="120"/>
        <w:rPr>
          <w:lang w:val="en-US"/>
        </w:rPr>
      </w:pPr>
      <w:proofErr w:type="gramStart"/>
      <w:r w:rsidRPr="00090DFF">
        <w:rPr>
          <w:lang w:val="en-US"/>
        </w:rPr>
        <w:t>8.4  Data</w:t>
      </w:r>
      <w:proofErr w:type="gramEnd"/>
      <w:r w:rsidRPr="00090DFF">
        <w:rPr>
          <w:lang w:val="en-US"/>
        </w:rPr>
        <w:t xml:space="preserve"> Refresh Cadence</w:t>
      </w:r>
    </w:p>
    <w:p w14:paraId="723DD8A6" w14:textId="77777777" w:rsidR="00ED0799" w:rsidRPr="00090DFF" w:rsidRDefault="00000000">
      <w:pPr>
        <w:spacing w:before="80" w:after="80"/>
        <w:jc w:val="both"/>
        <w:rPr>
          <w:lang w:val="en-US"/>
        </w:rPr>
      </w:pPr>
      <w:r w:rsidRPr="00090DFF">
        <w:rPr>
          <w:lang w:val="en-US"/>
        </w:rPr>
        <w:t xml:space="preserve">The DSO </w:t>
      </w:r>
      <w:proofErr w:type="spellStart"/>
      <w:r w:rsidRPr="00090DFF">
        <w:rPr>
          <w:lang w:val="en-US"/>
        </w:rPr>
        <w:t>Capaciteitskaart</w:t>
      </w:r>
      <w:proofErr w:type="spellEnd"/>
      <w:r w:rsidRPr="00090DFF">
        <w:rPr>
          <w:lang w:val="en-US"/>
        </w:rPr>
        <w:t xml:space="preserve"> is updated quarterly. The pipeline should be re-run at each release </w:t>
      </w:r>
      <w:proofErr w:type="gramStart"/>
      <w:r w:rsidRPr="00090DFF">
        <w:rPr>
          <w:lang w:val="en-US"/>
        </w:rPr>
        <w:t>to</w:t>
      </w:r>
      <w:proofErr w:type="gramEnd"/>
      <w:r w:rsidRPr="00090DFF">
        <w:rPr>
          <w:lang w:val="en-US"/>
        </w:rPr>
        <w:t>:</w:t>
      </w:r>
    </w:p>
    <w:p w14:paraId="49AD4C4B" w14:textId="77777777" w:rsidR="00ED0799" w:rsidRPr="00090DFF" w:rsidRDefault="00ED0799">
      <w:pPr>
        <w:spacing w:before="120"/>
        <w:rPr>
          <w:lang w:val="en-US"/>
        </w:rPr>
      </w:pPr>
    </w:p>
    <w:p w14:paraId="1854B9FB" w14:textId="77777777" w:rsidR="00ED0799" w:rsidRPr="00090DFF" w:rsidRDefault="00000000">
      <w:pPr>
        <w:numPr>
          <w:ilvl w:val="0"/>
          <w:numId w:val="1"/>
        </w:numPr>
        <w:pBdr>
          <w:top w:val="nil"/>
          <w:left w:val="nil"/>
          <w:bottom w:val="nil"/>
          <w:right w:val="nil"/>
          <w:between w:val="nil"/>
        </w:pBdr>
        <w:spacing w:before="55" w:after="55"/>
        <w:rPr>
          <w:lang w:val="en-US"/>
        </w:rPr>
      </w:pPr>
      <w:r w:rsidRPr="00090DFF">
        <w:rPr>
          <w:lang w:val="en-US"/>
        </w:rPr>
        <w:t>Detect newly congested areas that have crossed into Tier 1 since the previous run.</w:t>
      </w:r>
    </w:p>
    <w:p w14:paraId="056F98C5" w14:textId="77777777" w:rsidR="00ED0799" w:rsidRPr="00090DFF" w:rsidRDefault="00000000">
      <w:pPr>
        <w:numPr>
          <w:ilvl w:val="0"/>
          <w:numId w:val="1"/>
        </w:numPr>
        <w:pBdr>
          <w:top w:val="nil"/>
          <w:left w:val="nil"/>
          <w:bottom w:val="nil"/>
          <w:right w:val="nil"/>
          <w:between w:val="nil"/>
        </w:pBdr>
        <w:spacing w:before="55" w:after="55"/>
        <w:rPr>
          <w:lang w:val="en-US"/>
        </w:rPr>
      </w:pPr>
      <w:r w:rsidRPr="00090DFF">
        <w:rPr>
          <w:lang w:val="en-US"/>
        </w:rPr>
        <w:t>Identify areas where relief projects have completed, shifting them down the tier ranking.</w:t>
      </w:r>
    </w:p>
    <w:p w14:paraId="25447517" w14:textId="77777777" w:rsidR="00ED0799" w:rsidRPr="00090DFF" w:rsidRDefault="00000000">
      <w:pPr>
        <w:numPr>
          <w:ilvl w:val="0"/>
          <w:numId w:val="1"/>
        </w:numPr>
        <w:pBdr>
          <w:top w:val="nil"/>
          <w:left w:val="nil"/>
          <w:bottom w:val="nil"/>
          <w:right w:val="nil"/>
          <w:between w:val="nil"/>
        </w:pBdr>
        <w:spacing w:before="55" w:after="55"/>
        <w:rPr>
          <w:lang w:val="en-US"/>
        </w:rPr>
      </w:pPr>
      <w:r w:rsidRPr="00090DFF">
        <w:rPr>
          <w:lang w:val="en-US"/>
        </w:rPr>
        <w:t>Update queue depths — a growing queue in a known Tier 1 area strengthens the multi-year contract value proposition.</w:t>
      </w:r>
    </w:p>
    <w:p w14:paraId="4E4CBDAF" w14:textId="77777777" w:rsidR="00ED0799" w:rsidRPr="00090DFF" w:rsidRDefault="00000000">
      <w:pPr>
        <w:numPr>
          <w:ilvl w:val="0"/>
          <w:numId w:val="1"/>
        </w:numPr>
        <w:pBdr>
          <w:top w:val="nil"/>
          <w:left w:val="nil"/>
          <w:bottom w:val="nil"/>
          <w:right w:val="nil"/>
          <w:between w:val="nil"/>
        </w:pBdr>
        <w:spacing w:before="55" w:after="55"/>
        <w:rPr>
          <w:lang w:val="en-US"/>
        </w:rPr>
      </w:pPr>
      <w:r w:rsidRPr="00090DFF">
        <w:rPr>
          <w:lang w:val="en-US"/>
        </w:rPr>
        <w:t>Recalibrate quantile boundaries — tier membership is relative to the current distribution snapshot.</w:t>
      </w:r>
    </w:p>
    <w:p w14:paraId="7115C39B" w14:textId="77777777" w:rsidR="00ED0799" w:rsidRPr="00090DFF" w:rsidRDefault="00ED0799">
      <w:pPr>
        <w:spacing w:before="160"/>
        <w:rPr>
          <w:lang w:val="en-US"/>
        </w:rPr>
      </w:pPr>
    </w:p>
    <w:p w14:paraId="6AFDF3C3" w14:textId="77777777" w:rsidR="00ED0799" w:rsidRPr="00090DFF" w:rsidRDefault="00000000">
      <w:pPr>
        <w:pBdr>
          <w:left w:val="single" w:sz="20" w:space="0" w:color="1D4ED8"/>
        </w:pBdr>
        <w:shd w:val="clear" w:color="auto" w:fill="DBEAFE"/>
        <w:spacing w:before="120" w:after="120"/>
        <w:ind w:left="360" w:right="200"/>
        <w:rPr>
          <w:lang w:val="en-US"/>
        </w:rPr>
      </w:pPr>
      <w:r w:rsidRPr="00090DFF">
        <w:rPr>
          <w:i/>
          <w:iCs/>
          <w:color w:val="111827"/>
          <w:sz w:val="21"/>
          <w:szCs w:val="21"/>
          <w:lang w:val="en-US"/>
        </w:rPr>
        <w:lastRenderedPageBreak/>
        <w:t xml:space="preserve">Recommended: create a quarterly changelog comparing current vs. previous Tier 1 lists. </w:t>
      </w:r>
      <w:proofErr w:type="gramStart"/>
      <w:r w:rsidRPr="00090DFF">
        <w:rPr>
          <w:i/>
          <w:iCs/>
          <w:color w:val="111827"/>
          <w:sz w:val="21"/>
          <w:szCs w:val="21"/>
          <w:lang w:val="en-US"/>
        </w:rPr>
        <w:t>Newly-entered</w:t>
      </w:r>
      <w:proofErr w:type="gramEnd"/>
      <w:r w:rsidRPr="00090DFF">
        <w:rPr>
          <w:i/>
          <w:iCs/>
          <w:color w:val="111827"/>
          <w:sz w:val="21"/>
          <w:szCs w:val="21"/>
          <w:lang w:val="en-US"/>
        </w:rPr>
        <w:t xml:space="preserve"> areas are high-priority outreach targets (fresh congestion = DSO actively seeking market solutions). Areas that dropped out of Tier 1 may indicate a completed project — flag existing contracts for renewal review.</w:t>
      </w:r>
    </w:p>
    <w:p w14:paraId="2B7D73C1" w14:textId="77777777" w:rsidR="00ED0799" w:rsidRPr="00090DFF" w:rsidRDefault="00000000">
      <w:pPr>
        <w:rPr>
          <w:lang w:val="en-US"/>
        </w:rPr>
      </w:pPr>
      <w:r w:rsidRPr="00090DFF">
        <w:rPr>
          <w:lang w:val="en-US"/>
        </w:rPr>
        <w:br w:type="page"/>
      </w:r>
    </w:p>
    <w:p w14:paraId="06CE8CF5" w14:textId="77777777" w:rsidR="00ED0799" w:rsidRDefault="00000000">
      <w:pPr>
        <w:pStyle w:val="Titre1"/>
        <w:spacing w:after="180"/>
      </w:pPr>
      <w:r>
        <w:lastRenderedPageBreak/>
        <w:t>9.  Technical Reference</w:t>
      </w:r>
    </w:p>
    <w:p w14:paraId="3D023E50" w14:textId="77777777" w:rsidR="00ED0799" w:rsidRDefault="00000000">
      <w:pPr>
        <w:pStyle w:val="Titre2"/>
        <w:spacing w:before="340" w:after="120"/>
      </w:pPr>
      <w:proofErr w:type="gramStart"/>
      <w:r>
        <w:t xml:space="preserve">9.1  </w:t>
      </w:r>
      <w:proofErr w:type="spellStart"/>
      <w:r>
        <w:t>Environment</w:t>
      </w:r>
      <w:proofErr w:type="spellEnd"/>
      <w:proofErr w:type="gramEnd"/>
    </w:p>
    <w:tbl>
      <w:tblPr>
        <w:tblStyle w:val="af2"/>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000"/>
      </w:tblGrid>
      <w:tr w:rsidR="00ED0799" w14:paraId="422B8DE7" w14:textId="77777777">
        <w:tc>
          <w:tcPr>
            <w:tcW w:w="3000" w:type="dxa"/>
            <w:shd w:val="clear" w:color="auto" w:fill="1B2A4A"/>
            <w:tcMar>
              <w:top w:w="80" w:type="dxa"/>
              <w:left w:w="120" w:type="dxa"/>
              <w:bottom w:w="80" w:type="dxa"/>
              <w:right w:w="80" w:type="dxa"/>
            </w:tcMar>
          </w:tcPr>
          <w:p w14:paraId="1A1D5C74" w14:textId="77777777" w:rsidR="00ED0799" w:rsidRDefault="00000000">
            <w:r>
              <w:rPr>
                <w:b/>
                <w:bCs/>
                <w:color w:val="FFFFFF"/>
                <w:sz w:val="19"/>
                <w:szCs w:val="19"/>
              </w:rPr>
              <w:t>Component</w:t>
            </w:r>
          </w:p>
        </w:tc>
        <w:tc>
          <w:tcPr>
            <w:tcW w:w="6000" w:type="dxa"/>
            <w:shd w:val="clear" w:color="auto" w:fill="1B2A4A"/>
            <w:tcMar>
              <w:top w:w="80" w:type="dxa"/>
              <w:left w:w="120" w:type="dxa"/>
              <w:bottom w:w="80" w:type="dxa"/>
              <w:right w:w="80" w:type="dxa"/>
            </w:tcMar>
          </w:tcPr>
          <w:p w14:paraId="73709C5D" w14:textId="77777777" w:rsidR="00ED0799" w:rsidRDefault="00000000">
            <w:r>
              <w:rPr>
                <w:b/>
                <w:bCs/>
                <w:color w:val="FFFFFF"/>
                <w:sz w:val="19"/>
                <w:szCs w:val="19"/>
              </w:rPr>
              <w:t xml:space="preserve">Version / </w:t>
            </w:r>
            <w:proofErr w:type="spellStart"/>
            <w:r>
              <w:rPr>
                <w:b/>
                <w:bCs/>
                <w:color w:val="FFFFFF"/>
                <w:sz w:val="19"/>
                <w:szCs w:val="19"/>
              </w:rPr>
              <w:t>detail</w:t>
            </w:r>
            <w:proofErr w:type="spellEnd"/>
          </w:p>
        </w:tc>
      </w:tr>
      <w:tr w:rsidR="00ED0799" w14:paraId="22A77350" w14:textId="77777777">
        <w:tc>
          <w:tcPr>
            <w:tcW w:w="3000" w:type="dxa"/>
            <w:shd w:val="clear" w:color="auto" w:fill="F3F4F6"/>
            <w:tcMar>
              <w:top w:w="80" w:type="dxa"/>
              <w:left w:w="120" w:type="dxa"/>
              <w:bottom w:w="80" w:type="dxa"/>
              <w:right w:w="80" w:type="dxa"/>
            </w:tcMar>
          </w:tcPr>
          <w:p w14:paraId="1BEFA2F9" w14:textId="77777777" w:rsidR="00ED0799" w:rsidRDefault="00000000">
            <w:r>
              <w:rPr>
                <w:color w:val="1B2A4A"/>
                <w:sz w:val="20"/>
                <w:szCs w:val="20"/>
              </w:rPr>
              <w:t>Python</w:t>
            </w:r>
          </w:p>
        </w:tc>
        <w:tc>
          <w:tcPr>
            <w:tcW w:w="6000" w:type="dxa"/>
            <w:shd w:val="clear" w:color="auto" w:fill="FFFFFF"/>
            <w:tcMar>
              <w:top w:w="80" w:type="dxa"/>
              <w:left w:w="120" w:type="dxa"/>
              <w:bottom w:w="80" w:type="dxa"/>
              <w:right w:w="80" w:type="dxa"/>
            </w:tcMar>
          </w:tcPr>
          <w:p w14:paraId="534BEBF2" w14:textId="77777777" w:rsidR="00ED0799" w:rsidRDefault="00000000">
            <w:r>
              <w:rPr>
                <w:sz w:val="20"/>
                <w:szCs w:val="20"/>
              </w:rPr>
              <w:t>3.11.7</w:t>
            </w:r>
          </w:p>
        </w:tc>
      </w:tr>
      <w:tr w:rsidR="00ED0799" w14:paraId="1C6CF9D3" w14:textId="77777777">
        <w:tc>
          <w:tcPr>
            <w:tcW w:w="3000" w:type="dxa"/>
            <w:shd w:val="clear" w:color="auto" w:fill="F3F4F6"/>
            <w:tcMar>
              <w:top w:w="80" w:type="dxa"/>
              <w:left w:w="120" w:type="dxa"/>
              <w:bottom w:w="80" w:type="dxa"/>
              <w:right w:w="80" w:type="dxa"/>
            </w:tcMar>
          </w:tcPr>
          <w:p w14:paraId="0CFF9A15" w14:textId="77777777" w:rsidR="00ED0799" w:rsidRDefault="00000000">
            <w:proofErr w:type="gramStart"/>
            <w:r>
              <w:rPr>
                <w:color w:val="1B2A4A"/>
                <w:sz w:val="20"/>
                <w:szCs w:val="20"/>
              </w:rPr>
              <w:t>pandas</w:t>
            </w:r>
            <w:proofErr w:type="gramEnd"/>
          </w:p>
        </w:tc>
        <w:tc>
          <w:tcPr>
            <w:tcW w:w="6000" w:type="dxa"/>
            <w:shd w:val="clear" w:color="auto" w:fill="FFFFFF"/>
            <w:tcMar>
              <w:top w:w="80" w:type="dxa"/>
              <w:left w:w="120" w:type="dxa"/>
              <w:bottom w:w="80" w:type="dxa"/>
              <w:right w:w="80" w:type="dxa"/>
            </w:tcMar>
          </w:tcPr>
          <w:p w14:paraId="44C6DF2F" w14:textId="77777777" w:rsidR="00ED0799" w:rsidRDefault="00000000">
            <w:r>
              <w:rPr>
                <w:sz w:val="20"/>
                <w:szCs w:val="20"/>
              </w:rPr>
              <w:t>2.x</w:t>
            </w:r>
          </w:p>
        </w:tc>
      </w:tr>
      <w:tr w:rsidR="00ED0799" w14:paraId="2B9973A2" w14:textId="77777777">
        <w:tc>
          <w:tcPr>
            <w:tcW w:w="3000" w:type="dxa"/>
            <w:shd w:val="clear" w:color="auto" w:fill="F3F4F6"/>
            <w:tcMar>
              <w:top w:w="80" w:type="dxa"/>
              <w:left w:w="120" w:type="dxa"/>
              <w:bottom w:w="80" w:type="dxa"/>
              <w:right w:w="80" w:type="dxa"/>
            </w:tcMar>
          </w:tcPr>
          <w:p w14:paraId="1BB8CEC6" w14:textId="77777777" w:rsidR="00ED0799" w:rsidRDefault="00000000">
            <w:proofErr w:type="spellStart"/>
            <w:proofErr w:type="gramStart"/>
            <w:r>
              <w:rPr>
                <w:color w:val="1B2A4A"/>
                <w:sz w:val="20"/>
                <w:szCs w:val="20"/>
              </w:rPr>
              <w:t>numpy</w:t>
            </w:r>
            <w:proofErr w:type="spellEnd"/>
            <w:proofErr w:type="gramEnd"/>
          </w:p>
        </w:tc>
        <w:tc>
          <w:tcPr>
            <w:tcW w:w="6000" w:type="dxa"/>
            <w:shd w:val="clear" w:color="auto" w:fill="FFFFFF"/>
            <w:tcMar>
              <w:top w:w="80" w:type="dxa"/>
              <w:left w:w="120" w:type="dxa"/>
              <w:bottom w:w="80" w:type="dxa"/>
              <w:right w:w="80" w:type="dxa"/>
            </w:tcMar>
          </w:tcPr>
          <w:p w14:paraId="1BE14179" w14:textId="77777777" w:rsidR="00ED0799" w:rsidRDefault="00000000">
            <w:r>
              <w:rPr>
                <w:sz w:val="20"/>
                <w:szCs w:val="20"/>
              </w:rPr>
              <w:t>1.x</w:t>
            </w:r>
          </w:p>
        </w:tc>
      </w:tr>
      <w:tr w:rsidR="00ED0799" w14:paraId="4BD53303" w14:textId="77777777">
        <w:tc>
          <w:tcPr>
            <w:tcW w:w="3000" w:type="dxa"/>
            <w:shd w:val="clear" w:color="auto" w:fill="F3F4F6"/>
            <w:tcMar>
              <w:top w:w="80" w:type="dxa"/>
              <w:left w:w="120" w:type="dxa"/>
              <w:bottom w:w="80" w:type="dxa"/>
              <w:right w:w="80" w:type="dxa"/>
            </w:tcMar>
          </w:tcPr>
          <w:p w14:paraId="38F5DBED" w14:textId="77777777" w:rsidR="00ED0799" w:rsidRDefault="00000000">
            <w:proofErr w:type="spellStart"/>
            <w:r>
              <w:rPr>
                <w:color w:val="1B2A4A"/>
                <w:sz w:val="20"/>
                <w:szCs w:val="20"/>
              </w:rPr>
              <w:t>Execution</w:t>
            </w:r>
            <w:proofErr w:type="spellEnd"/>
            <w:r>
              <w:rPr>
                <w:color w:val="1B2A4A"/>
                <w:sz w:val="20"/>
                <w:szCs w:val="20"/>
              </w:rPr>
              <w:t xml:space="preserve"> </w:t>
            </w:r>
            <w:proofErr w:type="spellStart"/>
            <w:r>
              <w:rPr>
                <w:color w:val="1B2A4A"/>
                <w:sz w:val="20"/>
                <w:szCs w:val="20"/>
              </w:rPr>
              <w:t>environment</w:t>
            </w:r>
            <w:proofErr w:type="spellEnd"/>
          </w:p>
        </w:tc>
        <w:tc>
          <w:tcPr>
            <w:tcW w:w="6000" w:type="dxa"/>
            <w:shd w:val="clear" w:color="auto" w:fill="FFFFFF"/>
            <w:tcMar>
              <w:top w:w="80" w:type="dxa"/>
              <w:left w:w="120" w:type="dxa"/>
              <w:bottom w:w="80" w:type="dxa"/>
              <w:right w:w="80" w:type="dxa"/>
            </w:tcMar>
          </w:tcPr>
          <w:p w14:paraId="4B02F747" w14:textId="77777777" w:rsidR="00ED0799" w:rsidRDefault="00000000">
            <w:proofErr w:type="spellStart"/>
            <w:r>
              <w:rPr>
                <w:sz w:val="20"/>
                <w:szCs w:val="20"/>
              </w:rPr>
              <w:t>Jupyter</w:t>
            </w:r>
            <w:proofErr w:type="spellEnd"/>
            <w:r>
              <w:rPr>
                <w:sz w:val="20"/>
                <w:szCs w:val="20"/>
              </w:rPr>
              <w:t xml:space="preserve"> Notebook / </w:t>
            </w:r>
            <w:proofErr w:type="spellStart"/>
            <w:r>
              <w:rPr>
                <w:sz w:val="20"/>
                <w:szCs w:val="20"/>
              </w:rPr>
              <w:t>JupyterLab</w:t>
            </w:r>
            <w:proofErr w:type="spellEnd"/>
          </w:p>
        </w:tc>
      </w:tr>
      <w:tr w:rsidR="00ED0799" w:rsidRPr="00271C3B" w14:paraId="33C0678F" w14:textId="77777777">
        <w:tc>
          <w:tcPr>
            <w:tcW w:w="3000" w:type="dxa"/>
            <w:shd w:val="clear" w:color="auto" w:fill="F3F4F6"/>
            <w:tcMar>
              <w:top w:w="80" w:type="dxa"/>
              <w:left w:w="120" w:type="dxa"/>
              <w:bottom w:w="80" w:type="dxa"/>
              <w:right w:w="80" w:type="dxa"/>
            </w:tcMar>
          </w:tcPr>
          <w:p w14:paraId="4D12DA39" w14:textId="77777777" w:rsidR="00ED0799" w:rsidRDefault="00000000">
            <w:r>
              <w:rPr>
                <w:color w:val="1B2A4A"/>
                <w:sz w:val="20"/>
                <w:szCs w:val="20"/>
              </w:rPr>
              <w:t>Input data format</w:t>
            </w:r>
          </w:p>
        </w:tc>
        <w:tc>
          <w:tcPr>
            <w:tcW w:w="6000" w:type="dxa"/>
            <w:shd w:val="clear" w:color="auto" w:fill="FFFFFF"/>
            <w:tcMar>
              <w:top w:w="80" w:type="dxa"/>
              <w:left w:w="120" w:type="dxa"/>
              <w:bottom w:w="80" w:type="dxa"/>
              <w:right w:w="80" w:type="dxa"/>
            </w:tcMar>
          </w:tcPr>
          <w:p w14:paraId="674A9844" w14:textId="77777777" w:rsidR="00ED0799" w:rsidRPr="00090DFF" w:rsidRDefault="00000000">
            <w:pPr>
              <w:rPr>
                <w:lang w:val="en-US"/>
              </w:rPr>
            </w:pPr>
            <w:r w:rsidRPr="00090DFF">
              <w:rPr>
                <w:sz w:val="20"/>
                <w:szCs w:val="20"/>
                <w:lang w:val="en-US"/>
              </w:rPr>
              <w:t>CSV — semicolon separator (;) — comma decimal (,)</w:t>
            </w:r>
          </w:p>
        </w:tc>
      </w:tr>
      <w:tr w:rsidR="00ED0799" w:rsidRPr="00271C3B" w14:paraId="46BEE48E" w14:textId="77777777">
        <w:tc>
          <w:tcPr>
            <w:tcW w:w="3000" w:type="dxa"/>
            <w:shd w:val="clear" w:color="auto" w:fill="F3F4F6"/>
            <w:tcMar>
              <w:top w:w="80" w:type="dxa"/>
              <w:left w:w="120" w:type="dxa"/>
              <w:bottom w:w="80" w:type="dxa"/>
              <w:right w:w="80" w:type="dxa"/>
            </w:tcMar>
          </w:tcPr>
          <w:p w14:paraId="7751A047" w14:textId="77777777" w:rsidR="00ED0799" w:rsidRDefault="00000000">
            <w:r>
              <w:rPr>
                <w:color w:val="1B2A4A"/>
                <w:sz w:val="20"/>
                <w:szCs w:val="20"/>
              </w:rPr>
              <w:t>Output format</w:t>
            </w:r>
          </w:p>
        </w:tc>
        <w:tc>
          <w:tcPr>
            <w:tcW w:w="6000" w:type="dxa"/>
            <w:shd w:val="clear" w:color="auto" w:fill="FFFFFF"/>
            <w:tcMar>
              <w:top w:w="80" w:type="dxa"/>
              <w:left w:w="120" w:type="dxa"/>
              <w:bottom w:w="80" w:type="dxa"/>
              <w:right w:w="80" w:type="dxa"/>
            </w:tcMar>
          </w:tcPr>
          <w:p w14:paraId="117EC100" w14:textId="77777777" w:rsidR="00ED0799" w:rsidRPr="00090DFF" w:rsidRDefault="00000000">
            <w:pPr>
              <w:rPr>
                <w:lang w:val="en-US"/>
              </w:rPr>
            </w:pPr>
            <w:r w:rsidRPr="00090DFF">
              <w:rPr>
                <w:sz w:val="20"/>
                <w:szCs w:val="20"/>
                <w:lang w:val="en-US"/>
              </w:rPr>
              <w:t xml:space="preserve">CSV (ranked files) </w:t>
            </w:r>
            <w:proofErr w:type="gramStart"/>
            <w:r w:rsidRPr="00090DFF">
              <w:rPr>
                <w:sz w:val="20"/>
                <w:szCs w:val="20"/>
                <w:lang w:val="en-US"/>
              </w:rPr>
              <w:t>· .</w:t>
            </w:r>
            <w:proofErr w:type="spellStart"/>
            <w:r w:rsidRPr="00090DFF">
              <w:rPr>
                <w:sz w:val="20"/>
                <w:szCs w:val="20"/>
                <w:lang w:val="en-US"/>
              </w:rPr>
              <w:t>ipynb</w:t>
            </w:r>
            <w:proofErr w:type="spellEnd"/>
            <w:proofErr w:type="gramEnd"/>
            <w:r w:rsidRPr="00090DFF">
              <w:rPr>
                <w:sz w:val="20"/>
                <w:szCs w:val="20"/>
                <w:lang w:val="en-US"/>
              </w:rPr>
              <w:t xml:space="preserve"> (reproducible notebook)</w:t>
            </w:r>
          </w:p>
        </w:tc>
      </w:tr>
    </w:tbl>
    <w:p w14:paraId="24530756" w14:textId="77777777" w:rsidR="00ED0799" w:rsidRPr="00090DFF" w:rsidRDefault="00ED0799">
      <w:pPr>
        <w:spacing w:before="240"/>
        <w:rPr>
          <w:lang w:val="en-US"/>
        </w:rPr>
      </w:pPr>
    </w:p>
    <w:p w14:paraId="204D295D" w14:textId="77777777" w:rsidR="00ED0799" w:rsidRPr="00090DFF" w:rsidRDefault="00000000">
      <w:pPr>
        <w:pStyle w:val="Titre2"/>
        <w:spacing w:before="340" w:after="120"/>
        <w:rPr>
          <w:lang w:val="en-US"/>
        </w:rPr>
      </w:pPr>
      <w:proofErr w:type="gramStart"/>
      <w:r w:rsidRPr="00090DFF">
        <w:rPr>
          <w:lang w:val="en-US"/>
        </w:rPr>
        <w:t>9.2  File</w:t>
      </w:r>
      <w:proofErr w:type="gramEnd"/>
      <w:r w:rsidRPr="00090DFF">
        <w:rPr>
          <w:lang w:val="en-US"/>
        </w:rPr>
        <w:t xml:space="preserve"> Structure</w:t>
      </w:r>
    </w:p>
    <w:p w14:paraId="4B389453" w14:textId="77777777" w:rsidR="00ED0799" w:rsidRPr="00090DFF" w:rsidRDefault="00000000">
      <w:pPr>
        <w:pBdr>
          <w:left w:val="single" w:sz="16" w:space="0" w:color="1D4ED8"/>
        </w:pBdr>
        <w:shd w:val="clear" w:color="auto" w:fill="EFF6FF"/>
        <w:spacing w:before="40" w:after="40"/>
        <w:ind w:left="400"/>
        <w:rPr>
          <w:lang w:val="en-US"/>
        </w:rPr>
      </w:pPr>
      <w:r w:rsidRPr="00090DFF">
        <w:rPr>
          <w:rFonts w:ascii="Courier New" w:eastAsia="Courier New" w:hAnsi="Courier New" w:cs="Courier New"/>
          <w:color w:val="1E40AF"/>
          <w:sz w:val="19"/>
          <w:szCs w:val="19"/>
          <w:lang w:val="en-US"/>
        </w:rPr>
        <w:t>project/</w:t>
      </w:r>
    </w:p>
    <w:p w14:paraId="549F0F30" w14:textId="77777777" w:rsidR="00ED0799" w:rsidRPr="00090DFF" w:rsidRDefault="00000000">
      <w:pPr>
        <w:pBdr>
          <w:left w:val="single" w:sz="16" w:space="0" w:color="1D4ED8"/>
        </w:pBdr>
        <w:shd w:val="clear" w:color="auto" w:fill="EFF6FF"/>
        <w:spacing w:before="40" w:after="40"/>
        <w:ind w:left="400"/>
        <w:rPr>
          <w:lang w:val="en-US"/>
        </w:rPr>
      </w:pPr>
      <w:r w:rsidRPr="00090DFF">
        <w:rPr>
          <w:rFonts w:ascii="Courier New" w:eastAsia="Courier New" w:hAnsi="Courier New" w:cs="Courier New"/>
          <w:color w:val="1E40AF"/>
          <w:sz w:val="19"/>
          <w:szCs w:val="19"/>
          <w:lang w:val="en-US"/>
        </w:rPr>
        <w:t xml:space="preserve">├── </w:t>
      </w:r>
      <w:proofErr w:type="spellStart"/>
      <w:r w:rsidRPr="00090DFF">
        <w:rPr>
          <w:rFonts w:ascii="Courier New" w:eastAsia="Courier New" w:hAnsi="Courier New" w:cs="Courier New"/>
          <w:color w:val="1E40AF"/>
          <w:sz w:val="19"/>
          <w:szCs w:val="19"/>
          <w:lang w:val="en-US"/>
        </w:rPr>
        <w:t>raw_data</w:t>
      </w:r>
      <w:proofErr w:type="spellEnd"/>
      <w:r w:rsidRPr="00090DFF">
        <w:rPr>
          <w:rFonts w:ascii="Courier New" w:eastAsia="Courier New" w:hAnsi="Courier New" w:cs="Courier New"/>
          <w:color w:val="1E40AF"/>
          <w:sz w:val="19"/>
          <w:szCs w:val="19"/>
          <w:lang w:val="en-US"/>
        </w:rPr>
        <w:t>/</w:t>
      </w:r>
    </w:p>
    <w:p w14:paraId="751698E0" w14:textId="77777777" w:rsidR="00ED0799" w:rsidRPr="00090DFF" w:rsidRDefault="00000000">
      <w:pPr>
        <w:pBdr>
          <w:left w:val="single" w:sz="16" w:space="0" w:color="1D4ED8"/>
        </w:pBdr>
        <w:shd w:val="clear" w:color="auto" w:fill="EFF6FF"/>
        <w:spacing w:before="40" w:after="40"/>
        <w:ind w:left="400"/>
        <w:rPr>
          <w:lang w:val="en-US"/>
        </w:rPr>
      </w:pPr>
      <w:r w:rsidRPr="00090DFF">
        <w:rPr>
          <w:rFonts w:ascii="Courier New" w:eastAsia="Courier New" w:hAnsi="Courier New" w:cs="Courier New"/>
          <w:color w:val="1E40AF"/>
          <w:sz w:val="19"/>
          <w:szCs w:val="19"/>
          <w:lang w:val="en-US"/>
        </w:rPr>
        <w:t>│   ├── congestie_pc6.csv          # 462,606 rows</w:t>
      </w:r>
    </w:p>
    <w:p w14:paraId="7EF3AD8D" w14:textId="77777777" w:rsidR="00ED0799" w:rsidRPr="00090DFF" w:rsidRDefault="00000000">
      <w:pPr>
        <w:pBdr>
          <w:left w:val="single" w:sz="16" w:space="0" w:color="1D4ED8"/>
        </w:pBdr>
        <w:shd w:val="clear" w:color="auto" w:fill="EFF6FF"/>
        <w:spacing w:before="40" w:after="40"/>
        <w:ind w:left="400"/>
        <w:rPr>
          <w:lang w:val="en-US"/>
        </w:rPr>
      </w:pPr>
      <w:r w:rsidRPr="00090DFF">
        <w:rPr>
          <w:rFonts w:ascii="Courier New" w:eastAsia="Courier New" w:hAnsi="Courier New" w:cs="Courier New"/>
          <w:color w:val="1E40AF"/>
          <w:sz w:val="19"/>
          <w:szCs w:val="19"/>
          <w:lang w:val="en-US"/>
        </w:rPr>
        <w:t>│   ├── voedingsgebieden.csv        # 608 supply areas</w:t>
      </w:r>
    </w:p>
    <w:p w14:paraId="6555F4E1" w14:textId="77777777" w:rsidR="00ED0799" w:rsidRPr="00090DFF" w:rsidRDefault="00000000">
      <w:pPr>
        <w:pBdr>
          <w:left w:val="single" w:sz="16" w:space="0" w:color="1D4ED8"/>
        </w:pBdr>
        <w:shd w:val="clear" w:color="auto" w:fill="EFF6FF"/>
        <w:spacing w:before="40" w:after="40"/>
        <w:ind w:left="400"/>
        <w:rPr>
          <w:lang w:val="en-US"/>
        </w:rPr>
      </w:pPr>
      <w:r w:rsidRPr="00090DFF">
        <w:rPr>
          <w:rFonts w:ascii="Courier New" w:eastAsia="Courier New" w:hAnsi="Courier New" w:cs="Courier New"/>
          <w:color w:val="1E40AF"/>
          <w:sz w:val="19"/>
          <w:szCs w:val="19"/>
          <w:lang w:val="en-US"/>
        </w:rPr>
        <w:t xml:space="preserve">│   ├── tennetgebieden.csv          # 150 </w:t>
      </w:r>
      <w:proofErr w:type="spellStart"/>
      <w:r w:rsidRPr="00090DFF">
        <w:rPr>
          <w:rFonts w:ascii="Courier New" w:eastAsia="Courier New" w:hAnsi="Courier New" w:cs="Courier New"/>
          <w:color w:val="1E40AF"/>
          <w:sz w:val="19"/>
          <w:szCs w:val="19"/>
          <w:lang w:val="en-US"/>
        </w:rPr>
        <w:t>TenneT</w:t>
      </w:r>
      <w:proofErr w:type="spellEnd"/>
      <w:r w:rsidRPr="00090DFF">
        <w:rPr>
          <w:rFonts w:ascii="Courier New" w:eastAsia="Courier New" w:hAnsi="Courier New" w:cs="Courier New"/>
          <w:color w:val="1E40AF"/>
          <w:sz w:val="19"/>
          <w:szCs w:val="19"/>
          <w:lang w:val="en-US"/>
        </w:rPr>
        <w:t xml:space="preserve"> areas</w:t>
      </w:r>
    </w:p>
    <w:p w14:paraId="2DA042EA" w14:textId="77777777" w:rsidR="00ED0799" w:rsidRPr="00090DFF" w:rsidRDefault="00000000">
      <w:pPr>
        <w:pBdr>
          <w:left w:val="single" w:sz="16" w:space="0" w:color="1D4ED8"/>
        </w:pBdr>
        <w:shd w:val="clear" w:color="auto" w:fill="EFF6FF"/>
        <w:spacing w:before="40" w:after="40"/>
        <w:ind w:left="400"/>
        <w:rPr>
          <w:lang w:val="en-US"/>
        </w:rPr>
      </w:pPr>
      <w:r w:rsidRPr="00090DFF">
        <w:rPr>
          <w:rFonts w:ascii="Courier New" w:eastAsia="Courier New" w:hAnsi="Courier New" w:cs="Courier New"/>
          <w:color w:val="1E40AF"/>
          <w:sz w:val="19"/>
          <w:szCs w:val="19"/>
          <w:lang w:val="en-US"/>
        </w:rPr>
        <w:t>│   ├── tennetcongestie.csv         # 271 substation codes</w:t>
      </w:r>
    </w:p>
    <w:p w14:paraId="7833E96A" w14:textId="77777777" w:rsidR="00ED0799" w:rsidRPr="00090DFF" w:rsidRDefault="00000000">
      <w:pPr>
        <w:pBdr>
          <w:left w:val="single" w:sz="16" w:space="0" w:color="1D4ED8"/>
        </w:pBdr>
        <w:shd w:val="clear" w:color="auto" w:fill="EFF6FF"/>
        <w:spacing w:before="40" w:after="40"/>
        <w:ind w:left="400"/>
        <w:rPr>
          <w:lang w:val="en-US"/>
        </w:rPr>
      </w:pPr>
      <w:r w:rsidRPr="00090DFF">
        <w:rPr>
          <w:rFonts w:ascii="Courier New" w:eastAsia="Courier New" w:hAnsi="Courier New" w:cs="Courier New"/>
          <w:color w:val="1E40AF"/>
          <w:sz w:val="19"/>
          <w:szCs w:val="19"/>
          <w:lang w:val="en-US"/>
        </w:rPr>
        <w:t>│   └── projecten.csv               # 945 upgrade projects</w:t>
      </w:r>
    </w:p>
    <w:p w14:paraId="7A8E829D" w14:textId="77777777" w:rsidR="00ED0799" w:rsidRPr="00090DFF" w:rsidRDefault="00000000">
      <w:pPr>
        <w:pBdr>
          <w:left w:val="single" w:sz="16" w:space="0" w:color="1D4ED8"/>
        </w:pBdr>
        <w:shd w:val="clear" w:color="auto" w:fill="EFF6FF"/>
        <w:spacing w:before="40" w:after="40"/>
        <w:ind w:left="400"/>
        <w:rPr>
          <w:lang w:val="en-US"/>
        </w:rPr>
      </w:pPr>
      <w:r w:rsidRPr="00090DFF">
        <w:rPr>
          <w:rFonts w:ascii="Courier New" w:eastAsia="Courier New" w:hAnsi="Courier New" w:cs="Courier New"/>
          <w:color w:val="1E40AF"/>
          <w:sz w:val="19"/>
          <w:szCs w:val="19"/>
          <w:lang w:val="en-US"/>
        </w:rPr>
        <w:t>├── outputs/</w:t>
      </w:r>
    </w:p>
    <w:p w14:paraId="4835ABA8" w14:textId="77777777" w:rsidR="00ED0799" w:rsidRPr="00090DFF" w:rsidRDefault="00000000">
      <w:pPr>
        <w:pBdr>
          <w:left w:val="single" w:sz="16" w:space="0" w:color="1D4ED8"/>
        </w:pBdr>
        <w:shd w:val="clear" w:color="auto" w:fill="EFF6FF"/>
        <w:spacing w:before="40" w:after="40"/>
        <w:ind w:left="400"/>
        <w:rPr>
          <w:lang w:val="en-US"/>
        </w:rPr>
      </w:pPr>
      <w:r w:rsidRPr="00090DFF">
        <w:rPr>
          <w:rFonts w:ascii="Courier New" w:eastAsia="Courier New" w:hAnsi="Courier New" w:cs="Courier New"/>
          <w:color w:val="1E40AF"/>
          <w:sz w:val="19"/>
          <w:szCs w:val="19"/>
          <w:lang w:val="en-US"/>
        </w:rPr>
        <w:t>│   ├── ranked_postcodes.csv        # all pc6 ranked</w:t>
      </w:r>
    </w:p>
    <w:p w14:paraId="4E073827" w14:textId="77777777" w:rsidR="00ED0799" w:rsidRPr="00090DFF" w:rsidRDefault="00000000">
      <w:pPr>
        <w:pBdr>
          <w:left w:val="single" w:sz="16" w:space="0" w:color="1D4ED8"/>
        </w:pBdr>
        <w:shd w:val="clear" w:color="auto" w:fill="EFF6FF"/>
        <w:spacing w:before="40" w:after="40"/>
        <w:ind w:left="400"/>
        <w:rPr>
          <w:lang w:val="en-US"/>
        </w:rPr>
      </w:pPr>
      <w:r w:rsidRPr="00090DFF">
        <w:rPr>
          <w:rFonts w:ascii="Courier New" w:eastAsia="Courier New" w:hAnsi="Courier New" w:cs="Courier New"/>
          <w:color w:val="1E40AF"/>
          <w:sz w:val="19"/>
          <w:szCs w:val="19"/>
          <w:lang w:val="en-US"/>
        </w:rPr>
        <w:t>│   ├── ranked_supply_areas.csv     # all 608 areas ranked</w:t>
      </w:r>
    </w:p>
    <w:p w14:paraId="06020E22" w14:textId="77777777" w:rsidR="00ED0799" w:rsidRPr="00090DFF" w:rsidRDefault="00000000">
      <w:pPr>
        <w:pBdr>
          <w:left w:val="single" w:sz="16" w:space="0" w:color="1D4ED8"/>
        </w:pBdr>
        <w:shd w:val="clear" w:color="auto" w:fill="EFF6FF"/>
        <w:spacing w:before="40" w:after="40"/>
        <w:ind w:left="400"/>
        <w:rPr>
          <w:lang w:val="en-US"/>
        </w:rPr>
      </w:pPr>
      <w:r w:rsidRPr="00090DFF">
        <w:rPr>
          <w:rFonts w:ascii="Courier New" w:eastAsia="Courier New" w:hAnsi="Courier New" w:cs="Courier New"/>
          <w:color w:val="1E40AF"/>
          <w:sz w:val="19"/>
          <w:szCs w:val="19"/>
          <w:lang w:val="en-US"/>
        </w:rPr>
        <w:t>│   ├── ranked_operators.csv        # DSO roll-up</w:t>
      </w:r>
    </w:p>
    <w:p w14:paraId="17E4D94A" w14:textId="77777777" w:rsidR="00ED0799" w:rsidRPr="00090DFF" w:rsidRDefault="00000000">
      <w:pPr>
        <w:pBdr>
          <w:left w:val="single" w:sz="16" w:space="0" w:color="1D4ED8"/>
        </w:pBdr>
        <w:shd w:val="clear" w:color="auto" w:fill="EFF6FF"/>
        <w:spacing w:before="40" w:after="40"/>
        <w:ind w:left="400"/>
        <w:rPr>
          <w:lang w:val="en-US"/>
        </w:rPr>
      </w:pPr>
      <w:r w:rsidRPr="00090DFF">
        <w:rPr>
          <w:rFonts w:ascii="Courier New" w:eastAsia="Courier New" w:hAnsi="Courier New" w:cs="Courier New"/>
          <w:color w:val="1E40AF"/>
          <w:sz w:val="19"/>
          <w:szCs w:val="19"/>
          <w:lang w:val="en-US"/>
        </w:rPr>
        <w:t xml:space="preserve">│   └── </w:t>
      </w:r>
      <w:proofErr w:type="gramStart"/>
      <w:r w:rsidRPr="00090DFF">
        <w:rPr>
          <w:rFonts w:ascii="Courier New" w:eastAsia="Courier New" w:hAnsi="Courier New" w:cs="Courier New"/>
          <w:color w:val="1E40AF"/>
          <w:sz w:val="19"/>
          <w:szCs w:val="19"/>
          <w:lang w:val="en-US"/>
        </w:rPr>
        <w:t>top_pc4_prospecting_zones.csv  #</w:t>
      </w:r>
      <w:proofErr w:type="gramEnd"/>
      <w:r w:rsidRPr="00090DFF">
        <w:rPr>
          <w:rFonts w:ascii="Courier New" w:eastAsia="Courier New" w:hAnsi="Courier New" w:cs="Courier New"/>
          <w:color w:val="1E40AF"/>
          <w:sz w:val="19"/>
          <w:szCs w:val="19"/>
          <w:lang w:val="en-US"/>
        </w:rPr>
        <w:t xml:space="preserve"> 42 priority zones</w:t>
      </w:r>
    </w:p>
    <w:p w14:paraId="4170A26E" w14:textId="77777777" w:rsidR="00ED0799" w:rsidRPr="00090DFF" w:rsidRDefault="00000000">
      <w:pPr>
        <w:pBdr>
          <w:left w:val="single" w:sz="16" w:space="0" w:color="1D4ED8"/>
        </w:pBdr>
        <w:shd w:val="clear" w:color="auto" w:fill="EFF6FF"/>
        <w:spacing w:before="40" w:after="40"/>
        <w:ind w:left="400"/>
        <w:rPr>
          <w:lang w:val="en-US"/>
        </w:rPr>
      </w:pPr>
      <w:r w:rsidRPr="00090DFF">
        <w:rPr>
          <w:rFonts w:ascii="Courier New" w:eastAsia="Courier New" w:hAnsi="Courier New" w:cs="Courier New"/>
          <w:color w:val="1E40AF"/>
          <w:sz w:val="19"/>
          <w:szCs w:val="19"/>
          <w:lang w:val="en-US"/>
        </w:rPr>
        <w:t xml:space="preserve">└── </w:t>
      </w:r>
      <w:proofErr w:type="spellStart"/>
      <w:r w:rsidRPr="00090DFF">
        <w:rPr>
          <w:rFonts w:ascii="Courier New" w:eastAsia="Courier New" w:hAnsi="Courier New" w:cs="Courier New"/>
          <w:color w:val="1E40AF"/>
          <w:sz w:val="19"/>
          <w:szCs w:val="19"/>
          <w:lang w:val="en-US"/>
        </w:rPr>
        <w:t>flexibility_valorization_</w:t>
      </w:r>
      <w:proofErr w:type="gramStart"/>
      <w:r w:rsidRPr="00090DFF">
        <w:rPr>
          <w:rFonts w:ascii="Courier New" w:eastAsia="Courier New" w:hAnsi="Courier New" w:cs="Courier New"/>
          <w:color w:val="1E40AF"/>
          <w:sz w:val="19"/>
          <w:szCs w:val="19"/>
          <w:lang w:val="en-US"/>
        </w:rPr>
        <w:t>analysis.ipynb</w:t>
      </w:r>
      <w:proofErr w:type="spellEnd"/>
      <w:proofErr w:type="gramEnd"/>
      <w:r w:rsidRPr="00090DFF">
        <w:rPr>
          <w:rFonts w:ascii="Courier New" w:eastAsia="Courier New" w:hAnsi="Courier New" w:cs="Courier New"/>
          <w:color w:val="1E40AF"/>
          <w:sz w:val="19"/>
          <w:szCs w:val="19"/>
          <w:lang w:val="en-US"/>
        </w:rPr>
        <w:t xml:space="preserve">  # this notebook</w:t>
      </w:r>
    </w:p>
    <w:p w14:paraId="191438CB" w14:textId="77777777" w:rsidR="00ED0799" w:rsidRPr="00090DFF" w:rsidRDefault="00ED0799">
      <w:pPr>
        <w:spacing w:before="240"/>
        <w:rPr>
          <w:lang w:val="en-US"/>
        </w:rPr>
      </w:pPr>
    </w:p>
    <w:p w14:paraId="37D38DA0" w14:textId="77777777" w:rsidR="00ED0799" w:rsidRDefault="00000000">
      <w:pPr>
        <w:pStyle w:val="Titre2"/>
        <w:spacing w:before="340" w:after="120"/>
      </w:pPr>
      <w:proofErr w:type="gramStart"/>
      <w:r>
        <w:t>9.3  Key</w:t>
      </w:r>
      <w:proofErr w:type="gramEnd"/>
      <w:r>
        <w:t xml:space="preserve"> </w:t>
      </w:r>
      <w:proofErr w:type="spellStart"/>
      <w:r>
        <w:t>Parameters</w:t>
      </w:r>
      <w:proofErr w:type="spellEnd"/>
      <w:r>
        <w:t xml:space="preserve"> and Calibration</w:t>
      </w:r>
    </w:p>
    <w:tbl>
      <w:tblPr>
        <w:tblStyle w:val="af3"/>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1500"/>
        <w:gridCol w:w="1800"/>
        <w:gridCol w:w="3600"/>
      </w:tblGrid>
      <w:tr w:rsidR="00ED0799" w14:paraId="68DD55F3" w14:textId="77777777">
        <w:tc>
          <w:tcPr>
            <w:tcW w:w="2100" w:type="dxa"/>
            <w:shd w:val="clear" w:color="auto" w:fill="1B2A4A"/>
            <w:tcMar>
              <w:top w:w="80" w:type="dxa"/>
              <w:left w:w="120" w:type="dxa"/>
              <w:bottom w:w="80" w:type="dxa"/>
              <w:right w:w="80" w:type="dxa"/>
            </w:tcMar>
          </w:tcPr>
          <w:p w14:paraId="49ED10B6" w14:textId="77777777" w:rsidR="00ED0799" w:rsidRDefault="00000000">
            <w:proofErr w:type="spellStart"/>
            <w:r>
              <w:rPr>
                <w:b/>
                <w:bCs/>
                <w:color w:val="FFFFFF"/>
                <w:sz w:val="19"/>
                <w:szCs w:val="19"/>
              </w:rPr>
              <w:t>Parameter</w:t>
            </w:r>
            <w:proofErr w:type="spellEnd"/>
          </w:p>
        </w:tc>
        <w:tc>
          <w:tcPr>
            <w:tcW w:w="1500" w:type="dxa"/>
            <w:shd w:val="clear" w:color="auto" w:fill="1B2A4A"/>
            <w:tcMar>
              <w:top w:w="80" w:type="dxa"/>
              <w:left w:w="120" w:type="dxa"/>
              <w:bottom w:w="80" w:type="dxa"/>
              <w:right w:w="80" w:type="dxa"/>
            </w:tcMar>
          </w:tcPr>
          <w:p w14:paraId="26A6EAF0" w14:textId="77777777" w:rsidR="00ED0799" w:rsidRDefault="00000000">
            <w:r>
              <w:rPr>
                <w:b/>
                <w:bCs/>
                <w:color w:val="FFFFFF"/>
                <w:sz w:val="19"/>
                <w:szCs w:val="19"/>
              </w:rPr>
              <w:t>Default value</w:t>
            </w:r>
          </w:p>
        </w:tc>
        <w:tc>
          <w:tcPr>
            <w:tcW w:w="1800" w:type="dxa"/>
            <w:shd w:val="clear" w:color="auto" w:fill="1B2A4A"/>
            <w:tcMar>
              <w:top w:w="80" w:type="dxa"/>
              <w:left w:w="120" w:type="dxa"/>
              <w:bottom w:w="80" w:type="dxa"/>
              <w:right w:w="80" w:type="dxa"/>
            </w:tcMar>
          </w:tcPr>
          <w:p w14:paraId="6C8FC457" w14:textId="77777777" w:rsidR="00ED0799" w:rsidRDefault="00000000">
            <w:r>
              <w:rPr>
                <w:b/>
                <w:bCs/>
                <w:color w:val="FFFFFF"/>
                <w:sz w:val="19"/>
                <w:szCs w:val="19"/>
              </w:rPr>
              <w:t xml:space="preserve">Where to </w:t>
            </w:r>
            <w:proofErr w:type="spellStart"/>
            <w:r>
              <w:rPr>
                <w:b/>
                <w:bCs/>
                <w:color w:val="FFFFFF"/>
                <w:sz w:val="19"/>
                <w:szCs w:val="19"/>
              </w:rPr>
              <w:t>adjust</w:t>
            </w:r>
            <w:proofErr w:type="spellEnd"/>
          </w:p>
        </w:tc>
        <w:tc>
          <w:tcPr>
            <w:tcW w:w="3600" w:type="dxa"/>
            <w:shd w:val="clear" w:color="auto" w:fill="1B2A4A"/>
            <w:tcMar>
              <w:top w:w="80" w:type="dxa"/>
              <w:left w:w="120" w:type="dxa"/>
              <w:bottom w:w="80" w:type="dxa"/>
              <w:right w:w="80" w:type="dxa"/>
            </w:tcMar>
          </w:tcPr>
          <w:p w14:paraId="626C1E90" w14:textId="77777777" w:rsidR="00ED0799" w:rsidRDefault="00000000">
            <w:proofErr w:type="spellStart"/>
            <w:r>
              <w:rPr>
                <w:b/>
                <w:bCs/>
                <w:color w:val="FFFFFF"/>
                <w:sz w:val="19"/>
                <w:szCs w:val="19"/>
              </w:rPr>
              <w:t>Effect</w:t>
            </w:r>
            <w:proofErr w:type="spellEnd"/>
            <w:r>
              <w:rPr>
                <w:b/>
                <w:bCs/>
                <w:color w:val="FFFFFF"/>
                <w:sz w:val="19"/>
                <w:szCs w:val="19"/>
              </w:rPr>
              <w:t xml:space="preserve"> of </w:t>
            </w:r>
            <w:proofErr w:type="spellStart"/>
            <w:r>
              <w:rPr>
                <w:b/>
                <w:bCs/>
                <w:color w:val="FFFFFF"/>
                <w:sz w:val="19"/>
                <w:szCs w:val="19"/>
              </w:rPr>
              <w:t>increasing</w:t>
            </w:r>
            <w:proofErr w:type="spellEnd"/>
          </w:p>
        </w:tc>
      </w:tr>
      <w:tr w:rsidR="00ED0799" w:rsidRPr="00271C3B" w14:paraId="5F27C6DD" w14:textId="77777777">
        <w:tc>
          <w:tcPr>
            <w:tcW w:w="2100" w:type="dxa"/>
            <w:shd w:val="clear" w:color="auto" w:fill="F3F4F6"/>
            <w:tcMar>
              <w:top w:w="80" w:type="dxa"/>
              <w:left w:w="120" w:type="dxa"/>
              <w:bottom w:w="80" w:type="dxa"/>
              <w:right w:w="80" w:type="dxa"/>
            </w:tcMar>
          </w:tcPr>
          <w:p w14:paraId="0E372ABD" w14:textId="77777777" w:rsidR="00ED0799" w:rsidRDefault="00000000">
            <w:r>
              <w:rPr>
                <w:color w:val="1B2A4A"/>
                <w:sz w:val="20"/>
                <w:szCs w:val="20"/>
              </w:rPr>
              <w:t>EPSILON</w:t>
            </w:r>
          </w:p>
        </w:tc>
        <w:tc>
          <w:tcPr>
            <w:tcW w:w="1500" w:type="dxa"/>
            <w:shd w:val="clear" w:color="auto" w:fill="FFFFFF"/>
            <w:tcMar>
              <w:top w:w="80" w:type="dxa"/>
              <w:left w:w="120" w:type="dxa"/>
              <w:bottom w:w="80" w:type="dxa"/>
              <w:right w:w="80" w:type="dxa"/>
            </w:tcMar>
          </w:tcPr>
          <w:p w14:paraId="756F57DE" w14:textId="77777777" w:rsidR="00ED0799" w:rsidRDefault="00000000">
            <w:r>
              <w:rPr>
                <w:sz w:val="20"/>
                <w:szCs w:val="20"/>
              </w:rPr>
              <w:t>1e-9</w:t>
            </w:r>
          </w:p>
        </w:tc>
        <w:tc>
          <w:tcPr>
            <w:tcW w:w="1800" w:type="dxa"/>
            <w:shd w:val="clear" w:color="auto" w:fill="FFFFFF"/>
            <w:tcMar>
              <w:top w:w="80" w:type="dxa"/>
              <w:left w:w="120" w:type="dxa"/>
              <w:bottom w:w="80" w:type="dxa"/>
              <w:right w:w="80" w:type="dxa"/>
            </w:tcMar>
          </w:tcPr>
          <w:p w14:paraId="4B8ADD3A" w14:textId="77777777" w:rsidR="00ED0799" w:rsidRDefault="00000000">
            <w:r>
              <w:rPr>
                <w:sz w:val="20"/>
                <w:szCs w:val="20"/>
              </w:rPr>
              <w:t>Section 4 (</w:t>
            </w:r>
            <w:proofErr w:type="spellStart"/>
            <w:r>
              <w:rPr>
                <w:sz w:val="20"/>
                <w:szCs w:val="20"/>
              </w:rPr>
              <w:t>Metric</w:t>
            </w:r>
            <w:proofErr w:type="spellEnd"/>
            <w:r>
              <w:rPr>
                <w:sz w:val="20"/>
                <w:szCs w:val="20"/>
              </w:rPr>
              <w:t xml:space="preserve"> 1)</w:t>
            </w:r>
          </w:p>
        </w:tc>
        <w:tc>
          <w:tcPr>
            <w:tcW w:w="3600" w:type="dxa"/>
            <w:shd w:val="clear" w:color="auto" w:fill="FFFFFF"/>
            <w:tcMar>
              <w:top w:w="80" w:type="dxa"/>
              <w:left w:w="120" w:type="dxa"/>
              <w:bottom w:w="80" w:type="dxa"/>
              <w:right w:w="80" w:type="dxa"/>
            </w:tcMar>
          </w:tcPr>
          <w:p w14:paraId="2955E465" w14:textId="77777777" w:rsidR="00ED0799" w:rsidRPr="00090DFF" w:rsidRDefault="00000000">
            <w:pPr>
              <w:rPr>
                <w:lang w:val="en-US"/>
              </w:rPr>
            </w:pPr>
            <w:r w:rsidRPr="00090DFF">
              <w:rPr>
                <w:sz w:val="20"/>
                <w:szCs w:val="20"/>
                <w:lang w:val="en-US"/>
              </w:rPr>
              <w:t>No practical effect — prevents div/zero only</w:t>
            </w:r>
          </w:p>
        </w:tc>
      </w:tr>
      <w:tr w:rsidR="00ED0799" w:rsidRPr="00271C3B" w14:paraId="7B442BFA" w14:textId="77777777">
        <w:tc>
          <w:tcPr>
            <w:tcW w:w="2100" w:type="dxa"/>
            <w:shd w:val="clear" w:color="auto" w:fill="F3F4F6"/>
            <w:tcMar>
              <w:top w:w="80" w:type="dxa"/>
              <w:left w:w="120" w:type="dxa"/>
              <w:bottom w:w="80" w:type="dxa"/>
              <w:right w:w="80" w:type="dxa"/>
            </w:tcMar>
          </w:tcPr>
          <w:p w14:paraId="1404F3C4" w14:textId="77777777" w:rsidR="00ED0799" w:rsidRDefault="00000000">
            <w:r>
              <w:rPr>
                <w:color w:val="1B2A4A"/>
                <w:sz w:val="20"/>
                <w:szCs w:val="20"/>
              </w:rPr>
              <w:t>NEAR_TERM_HORIZON</w:t>
            </w:r>
          </w:p>
        </w:tc>
        <w:tc>
          <w:tcPr>
            <w:tcW w:w="1500" w:type="dxa"/>
            <w:shd w:val="clear" w:color="auto" w:fill="FFFFFF"/>
            <w:tcMar>
              <w:top w:w="80" w:type="dxa"/>
              <w:left w:w="120" w:type="dxa"/>
              <w:bottom w:w="80" w:type="dxa"/>
              <w:right w:w="80" w:type="dxa"/>
            </w:tcMar>
          </w:tcPr>
          <w:p w14:paraId="1D0853C3" w14:textId="77777777" w:rsidR="00ED0799" w:rsidRDefault="00000000">
            <w:proofErr w:type="spellStart"/>
            <w:proofErr w:type="gramStart"/>
            <w:r>
              <w:rPr>
                <w:sz w:val="20"/>
                <w:szCs w:val="20"/>
              </w:rPr>
              <w:t>today</w:t>
            </w:r>
            <w:proofErr w:type="spellEnd"/>
            <w:proofErr w:type="gramEnd"/>
            <w:r>
              <w:rPr>
                <w:sz w:val="20"/>
                <w:szCs w:val="20"/>
              </w:rPr>
              <w:t xml:space="preserve"> + 24 </w:t>
            </w:r>
            <w:proofErr w:type="spellStart"/>
            <w:r>
              <w:rPr>
                <w:sz w:val="20"/>
                <w:szCs w:val="20"/>
              </w:rPr>
              <w:t>months</w:t>
            </w:r>
            <w:proofErr w:type="spellEnd"/>
          </w:p>
        </w:tc>
        <w:tc>
          <w:tcPr>
            <w:tcW w:w="1800" w:type="dxa"/>
            <w:shd w:val="clear" w:color="auto" w:fill="FFFFFF"/>
            <w:tcMar>
              <w:top w:w="80" w:type="dxa"/>
              <w:left w:w="120" w:type="dxa"/>
              <w:bottom w:w="80" w:type="dxa"/>
              <w:right w:w="80" w:type="dxa"/>
            </w:tcMar>
          </w:tcPr>
          <w:p w14:paraId="63822419" w14:textId="77777777" w:rsidR="00ED0799" w:rsidRDefault="00000000">
            <w:r>
              <w:rPr>
                <w:sz w:val="20"/>
                <w:szCs w:val="20"/>
              </w:rPr>
              <w:t>Section 7 (Relief)</w:t>
            </w:r>
          </w:p>
        </w:tc>
        <w:tc>
          <w:tcPr>
            <w:tcW w:w="3600" w:type="dxa"/>
            <w:shd w:val="clear" w:color="auto" w:fill="FFFFFF"/>
            <w:tcMar>
              <w:top w:w="80" w:type="dxa"/>
              <w:left w:w="120" w:type="dxa"/>
              <w:bottom w:w="80" w:type="dxa"/>
              <w:right w:w="80" w:type="dxa"/>
            </w:tcMar>
          </w:tcPr>
          <w:p w14:paraId="12AFBF22" w14:textId="77777777" w:rsidR="00ED0799" w:rsidRPr="00090DFF" w:rsidRDefault="00000000">
            <w:pPr>
              <w:rPr>
                <w:lang w:val="en-US"/>
              </w:rPr>
            </w:pPr>
            <w:r w:rsidRPr="00090DFF">
              <w:rPr>
                <w:sz w:val="20"/>
                <w:szCs w:val="20"/>
                <w:lang w:val="en-US"/>
              </w:rPr>
              <w:t>Longer horizon = more projects qualify as 'near-term' = more aggressive discounting</w:t>
            </w:r>
          </w:p>
        </w:tc>
      </w:tr>
      <w:tr w:rsidR="00ED0799" w:rsidRPr="00271C3B" w14:paraId="78824CF9" w14:textId="77777777">
        <w:tc>
          <w:tcPr>
            <w:tcW w:w="2100" w:type="dxa"/>
            <w:shd w:val="clear" w:color="auto" w:fill="F3F4F6"/>
            <w:tcMar>
              <w:top w:w="80" w:type="dxa"/>
              <w:left w:w="120" w:type="dxa"/>
              <w:bottom w:w="80" w:type="dxa"/>
              <w:right w:w="80" w:type="dxa"/>
            </w:tcMar>
          </w:tcPr>
          <w:p w14:paraId="0158119B" w14:textId="77777777" w:rsidR="00ED0799" w:rsidRDefault="00000000">
            <w:r>
              <w:rPr>
                <w:color w:val="1B2A4A"/>
                <w:sz w:val="20"/>
                <w:szCs w:val="20"/>
              </w:rPr>
              <w:lastRenderedPageBreak/>
              <w:t xml:space="preserve">Discount per </w:t>
            </w:r>
            <w:proofErr w:type="spellStart"/>
            <w:r>
              <w:rPr>
                <w:color w:val="1B2A4A"/>
                <w:sz w:val="20"/>
                <w:szCs w:val="20"/>
              </w:rPr>
              <w:t>project</w:t>
            </w:r>
            <w:proofErr w:type="spellEnd"/>
          </w:p>
        </w:tc>
        <w:tc>
          <w:tcPr>
            <w:tcW w:w="1500" w:type="dxa"/>
            <w:shd w:val="clear" w:color="auto" w:fill="FFFFFF"/>
            <w:tcMar>
              <w:top w:w="80" w:type="dxa"/>
              <w:left w:w="120" w:type="dxa"/>
              <w:bottom w:w="80" w:type="dxa"/>
              <w:right w:w="80" w:type="dxa"/>
            </w:tcMar>
          </w:tcPr>
          <w:p w14:paraId="2AA81D7C" w14:textId="77777777" w:rsidR="00ED0799" w:rsidRDefault="00000000">
            <w:r>
              <w:rPr>
                <w:sz w:val="20"/>
                <w:szCs w:val="20"/>
              </w:rPr>
              <w:t>−15%</w:t>
            </w:r>
          </w:p>
        </w:tc>
        <w:tc>
          <w:tcPr>
            <w:tcW w:w="1800" w:type="dxa"/>
            <w:shd w:val="clear" w:color="auto" w:fill="FFFFFF"/>
            <w:tcMar>
              <w:top w:w="80" w:type="dxa"/>
              <w:left w:w="120" w:type="dxa"/>
              <w:bottom w:w="80" w:type="dxa"/>
              <w:right w:w="80" w:type="dxa"/>
            </w:tcMar>
          </w:tcPr>
          <w:p w14:paraId="0E7FDE0A" w14:textId="77777777" w:rsidR="00ED0799" w:rsidRDefault="00000000">
            <w:r>
              <w:rPr>
                <w:sz w:val="20"/>
                <w:szCs w:val="20"/>
              </w:rPr>
              <w:t>Section 7 (Relief)</w:t>
            </w:r>
          </w:p>
        </w:tc>
        <w:tc>
          <w:tcPr>
            <w:tcW w:w="3600" w:type="dxa"/>
            <w:shd w:val="clear" w:color="auto" w:fill="FFFFFF"/>
            <w:tcMar>
              <w:top w:w="80" w:type="dxa"/>
              <w:left w:w="120" w:type="dxa"/>
              <w:bottom w:w="80" w:type="dxa"/>
              <w:right w:w="80" w:type="dxa"/>
            </w:tcMar>
          </w:tcPr>
          <w:p w14:paraId="5A75E941" w14:textId="77777777" w:rsidR="00ED0799" w:rsidRPr="00090DFF" w:rsidRDefault="00000000">
            <w:pPr>
              <w:rPr>
                <w:lang w:val="en-US"/>
              </w:rPr>
            </w:pPr>
            <w:r w:rsidRPr="00090DFF">
              <w:rPr>
                <w:sz w:val="20"/>
                <w:szCs w:val="20"/>
                <w:lang w:val="en-US"/>
              </w:rPr>
              <w:t xml:space="preserve">Higher discount = strongly </w:t>
            </w:r>
            <w:proofErr w:type="spellStart"/>
            <w:r w:rsidRPr="00090DFF">
              <w:rPr>
                <w:sz w:val="20"/>
                <w:szCs w:val="20"/>
                <w:lang w:val="en-US"/>
              </w:rPr>
              <w:t>penalises</w:t>
            </w:r>
            <w:proofErr w:type="spellEnd"/>
            <w:r w:rsidRPr="00090DFF">
              <w:rPr>
                <w:sz w:val="20"/>
                <w:szCs w:val="20"/>
                <w:lang w:val="en-US"/>
              </w:rPr>
              <w:t xml:space="preserve"> areas with multiple planned upgrades</w:t>
            </w:r>
          </w:p>
        </w:tc>
      </w:tr>
      <w:tr w:rsidR="00ED0799" w:rsidRPr="00271C3B" w14:paraId="75F51152" w14:textId="77777777">
        <w:tc>
          <w:tcPr>
            <w:tcW w:w="2100" w:type="dxa"/>
            <w:shd w:val="clear" w:color="auto" w:fill="F3F4F6"/>
            <w:tcMar>
              <w:top w:w="80" w:type="dxa"/>
              <w:left w:w="120" w:type="dxa"/>
              <w:bottom w:w="80" w:type="dxa"/>
              <w:right w:w="80" w:type="dxa"/>
            </w:tcMar>
          </w:tcPr>
          <w:p w14:paraId="39CFD342" w14:textId="77777777" w:rsidR="00ED0799" w:rsidRDefault="00000000">
            <w:r>
              <w:rPr>
                <w:color w:val="1B2A4A"/>
                <w:sz w:val="20"/>
                <w:szCs w:val="20"/>
              </w:rPr>
              <w:t xml:space="preserve">Relief </w:t>
            </w:r>
            <w:proofErr w:type="spellStart"/>
            <w:r>
              <w:rPr>
                <w:color w:val="1B2A4A"/>
                <w:sz w:val="20"/>
                <w:szCs w:val="20"/>
              </w:rPr>
              <w:t>floor</w:t>
            </w:r>
            <w:proofErr w:type="spellEnd"/>
          </w:p>
        </w:tc>
        <w:tc>
          <w:tcPr>
            <w:tcW w:w="1500" w:type="dxa"/>
            <w:shd w:val="clear" w:color="auto" w:fill="FFFFFF"/>
            <w:tcMar>
              <w:top w:w="80" w:type="dxa"/>
              <w:left w:w="120" w:type="dxa"/>
              <w:bottom w:w="80" w:type="dxa"/>
              <w:right w:w="80" w:type="dxa"/>
            </w:tcMar>
          </w:tcPr>
          <w:p w14:paraId="74E86CE8" w14:textId="77777777" w:rsidR="00ED0799" w:rsidRDefault="00000000">
            <w:r>
              <w:rPr>
                <w:sz w:val="20"/>
                <w:szCs w:val="20"/>
              </w:rPr>
              <w:t>0.10</w:t>
            </w:r>
          </w:p>
        </w:tc>
        <w:tc>
          <w:tcPr>
            <w:tcW w:w="1800" w:type="dxa"/>
            <w:shd w:val="clear" w:color="auto" w:fill="FFFFFF"/>
            <w:tcMar>
              <w:top w:w="80" w:type="dxa"/>
              <w:left w:w="120" w:type="dxa"/>
              <w:bottom w:w="80" w:type="dxa"/>
              <w:right w:w="80" w:type="dxa"/>
            </w:tcMar>
          </w:tcPr>
          <w:p w14:paraId="13A6E9A2" w14:textId="77777777" w:rsidR="00ED0799" w:rsidRDefault="00000000">
            <w:r>
              <w:rPr>
                <w:sz w:val="20"/>
                <w:szCs w:val="20"/>
              </w:rPr>
              <w:t>Section 7 (Relief)</w:t>
            </w:r>
          </w:p>
        </w:tc>
        <w:tc>
          <w:tcPr>
            <w:tcW w:w="3600" w:type="dxa"/>
            <w:shd w:val="clear" w:color="auto" w:fill="FFFFFF"/>
            <w:tcMar>
              <w:top w:w="80" w:type="dxa"/>
              <w:left w:w="120" w:type="dxa"/>
              <w:bottom w:w="80" w:type="dxa"/>
              <w:right w:w="80" w:type="dxa"/>
            </w:tcMar>
          </w:tcPr>
          <w:p w14:paraId="055DAE51" w14:textId="77777777" w:rsidR="00ED0799" w:rsidRPr="00090DFF" w:rsidRDefault="00000000">
            <w:pPr>
              <w:rPr>
                <w:lang w:val="en-US"/>
              </w:rPr>
            </w:pPr>
            <w:r w:rsidRPr="00090DFF">
              <w:rPr>
                <w:sz w:val="20"/>
                <w:szCs w:val="20"/>
                <w:lang w:val="en-US"/>
              </w:rPr>
              <w:t xml:space="preserve">Higher floor = less penalty for </w:t>
            </w:r>
            <w:proofErr w:type="gramStart"/>
            <w:r w:rsidRPr="00090DFF">
              <w:rPr>
                <w:sz w:val="20"/>
                <w:szCs w:val="20"/>
                <w:lang w:val="en-US"/>
              </w:rPr>
              <w:t>heavily-relieved</w:t>
            </w:r>
            <w:proofErr w:type="gramEnd"/>
            <w:r w:rsidRPr="00090DFF">
              <w:rPr>
                <w:sz w:val="20"/>
                <w:szCs w:val="20"/>
                <w:lang w:val="en-US"/>
              </w:rPr>
              <w:t xml:space="preserve"> areas</w:t>
            </w:r>
          </w:p>
        </w:tc>
      </w:tr>
      <w:tr w:rsidR="00ED0799" w:rsidRPr="00271C3B" w14:paraId="2592468B" w14:textId="77777777">
        <w:tc>
          <w:tcPr>
            <w:tcW w:w="2100" w:type="dxa"/>
            <w:shd w:val="clear" w:color="auto" w:fill="F3F4F6"/>
            <w:tcMar>
              <w:top w:w="80" w:type="dxa"/>
              <w:left w:w="120" w:type="dxa"/>
              <w:bottom w:w="80" w:type="dxa"/>
              <w:right w:w="80" w:type="dxa"/>
            </w:tcMar>
          </w:tcPr>
          <w:p w14:paraId="55A663F5" w14:textId="77777777" w:rsidR="00ED0799" w:rsidRDefault="00000000">
            <w:r>
              <w:rPr>
                <w:color w:val="1B2A4A"/>
                <w:sz w:val="20"/>
                <w:szCs w:val="20"/>
              </w:rPr>
              <w:t>Tier quantile breaks</w:t>
            </w:r>
          </w:p>
        </w:tc>
        <w:tc>
          <w:tcPr>
            <w:tcW w:w="1500" w:type="dxa"/>
            <w:shd w:val="clear" w:color="auto" w:fill="FFFFFF"/>
            <w:tcMar>
              <w:top w:w="80" w:type="dxa"/>
              <w:left w:w="120" w:type="dxa"/>
              <w:bottom w:w="80" w:type="dxa"/>
              <w:right w:w="80" w:type="dxa"/>
            </w:tcMar>
          </w:tcPr>
          <w:p w14:paraId="6B55A0DE" w14:textId="77777777" w:rsidR="00ED0799" w:rsidRDefault="00000000">
            <w:proofErr w:type="gramStart"/>
            <w:r>
              <w:rPr>
                <w:sz w:val="20"/>
                <w:szCs w:val="20"/>
              </w:rPr>
              <w:t>p</w:t>
            </w:r>
            <w:proofErr w:type="gramEnd"/>
            <w:r>
              <w:rPr>
                <w:sz w:val="20"/>
                <w:szCs w:val="20"/>
              </w:rPr>
              <w:t>25/p50/p75/p90</w:t>
            </w:r>
          </w:p>
        </w:tc>
        <w:tc>
          <w:tcPr>
            <w:tcW w:w="1800" w:type="dxa"/>
            <w:shd w:val="clear" w:color="auto" w:fill="FFFFFF"/>
            <w:tcMar>
              <w:top w:w="80" w:type="dxa"/>
              <w:left w:w="120" w:type="dxa"/>
              <w:bottom w:w="80" w:type="dxa"/>
              <w:right w:w="80" w:type="dxa"/>
            </w:tcMar>
          </w:tcPr>
          <w:p w14:paraId="4F094FF2" w14:textId="77777777" w:rsidR="00ED0799" w:rsidRDefault="00000000">
            <w:r>
              <w:rPr>
                <w:sz w:val="20"/>
                <w:szCs w:val="20"/>
              </w:rPr>
              <w:t>Section 9 (Tiers)</w:t>
            </w:r>
          </w:p>
        </w:tc>
        <w:tc>
          <w:tcPr>
            <w:tcW w:w="3600" w:type="dxa"/>
            <w:shd w:val="clear" w:color="auto" w:fill="FFFFFF"/>
            <w:tcMar>
              <w:top w:w="80" w:type="dxa"/>
              <w:left w:w="120" w:type="dxa"/>
              <w:bottom w:w="80" w:type="dxa"/>
              <w:right w:w="80" w:type="dxa"/>
            </w:tcMar>
          </w:tcPr>
          <w:p w14:paraId="334CD4F3" w14:textId="77777777" w:rsidR="00ED0799" w:rsidRPr="00090DFF" w:rsidRDefault="00000000">
            <w:pPr>
              <w:rPr>
                <w:lang w:val="en-US"/>
              </w:rPr>
            </w:pPr>
            <w:r w:rsidRPr="00090DFF">
              <w:rPr>
                <w:sz w:val="20"/>
                <w:szCs w:val="20"/>
                <w:lang w:val="en-US"/>
              </w:rPr>
              <w:t>Adjusting p90 → p85 increases Tier 1 pool size</w:t>
            </w:r>
          </w:p>
        </w:tc>
      </w:tr>
      <w:tr w:rsidR="00ED0799" w:rsidRPr="00271C3B" w14:paraId="44BF43E5" w14:textId="77777777">
        <w:tc>
          <w:tcPr>
            <w:tcW w:w="2100" w:type="dxa"/>
            <w:shd w:val="clear" w:color="auto" w:fill="F3F4F6"/>
            <w:tcMar>
              <w:top w:w="80" w:type="dxa"/>
              <w:left w:w="120" w:type="dxa"/>
              <w:bottom w:w="80" w:type="dxa"/>
              <w:right w:w="80" w:type="dxa"/>
            </w:tcMar>
          </w:tcPr>
          <w:p w14:paraId="77A91B48" w14:textId="77777777" w:rsidR="00ED0799" w:rsidRPr="00090DFF" w:rsidRDefault="00000000">
            <w:pPr>
              <w:rPr>
                <w:lang w:val="en-US"/>
              </w:rPr>
            </w:pPr>
            <w:r w:rsidRPr="00090DFF">
              <w:rPr>
                <w:color w:val="1B2A4A"/>
                <w:sz w:val="20"/>
                <w:szCs w:val="20"/>
                <w:lang w:val="en-US"/>
              </w:rPr>
              <w:t xml:space="preserve">pc4 weight: </w:t>
            </w:r>
            <w:proofErr w:type="spellStart"/>
            <w:r w:rsidRPr="00090DFF">
              <w:rPr>
                <w:color w:val="1B2A4A"/>
                <w:sz w:val="20"/>
                <w:szCs w:val="20"/>
                <w:lang w:val="en-US"/>
              </w:rPr>
              <w:t>mean_val_score</w:t>
            </w:r>
            <w:proofErr w:type="spellEnd"/>
          </w:p>
        </w:tc>
        <w:tc>
          <w:tcPr>
            <w:tcW w:w="1500" w:type="dxa"/>
            <w:shd w:val="clear" w:color="auto" w:fill="FFFFFF"/>
            <w:tcMar>
              <w:top w:w="80" w:type="dxa"/>
              <w:left w:w="120" w:type="dxa"/>
              <w:bottom w:w="80" w:type="dxa"/>
              <w:right w:w="80" w:type="dxa"/>
            </w:tcMar>
          </w:tcPr>
          <w:p w14:paraId="2D88A2BA" w14:textId="77777777" w:rsidR="00ED0799" w:rsidRDefault="00000000">
            <w:r>
              <w:rPr>
                <w:sz w:val="20"/>
                <w:szCs w:val="20"/>
              </w:rPr>
              <w:t>45%</w:t>
            </w:r>
          </w:p>
        </w:tc>
        <w:tc>
          <w:tcPr>
            <w:tcW w:w="1800" w:type="dxa"/>
            <w:shd w:val="clear" w:color="auto" w:fill="FFFFFF"/>
            <w:tcMar>
              <w:top w:w="80" w:type="dxa"/>
              <w:left w:w="120" w:type="dxa"/>
              <w:bottom w:w="80" w:type="dxa"/>
              <w:right w:w="80" w:type="dxa"/>
            </w:tcMar>
          </w:tcPr>
          <w:p w14:paraId="6DD77FED" w14:textId="77777777" w:rsidR="00ED0799" w:rsidRDefault="00000000">
            <w:r>
              <w:rPr>
                <w:sz w:val="20"/>
                <w:szCs w:val="20"/>
              </w:rPr>
              <w:t>Section 15 (pc4)</w:t>
            </w:r>
          </w:p>
        </w:tc>
        <w:tc>
          <w:tcPr>
            <w:tcW w:w="3600" w:type="dxa"/>
            <w:shd w:val="clear" w:color="auto" w:fill="FFFFFF"/>
            <w:tcMar>
              <w:top w:w="80" w:type="dxa"/>
              <w:left w:w="120" w:type="dxa"/>
              <w:bottom w:w="80" w:type="dxa"/>
              <w:right w:w="80" w:type="dxa"/>
            </w:tcMar>
          </w:tcPr>
          <w:p w14:paraId="7F539670" w14:textId="77777777" w:rsidR="00ED0799" w:rsidRPr="00090DFF" w:rsidRDefault="00000000">
            <w:pPr>
              <w:rPr>
                <w:lang w:val="en-US"/>
              </w:rPr>
            </w:pPr>
            <w:r w:rsidRPr="00090DFF">
              <w:rPr>
                <w:sz w:val="20"/>
                <w:szCs w:val="20"/>
                <w:lang w:val="en-US"/>
              </w:rPr>
              <w:t>Higher weight = pc4 ranking purely follows area-level score</w:t>
            </w:r>
          </w:p>
        </w:tc>
      </w:tr>
      <w:tr w:rsidR="00ED0799" w:rsidRPr="00271C3B" w14:paraId="20AB3CFA" w14:textId="77777777">
        <w:tc>
          <w:tcPr>
            <w:tcW w:w="2100" w:type="dxa"/>
            <w:shd w:val="clear" w:color="auto" w:fill="F3F4F6"/>
            <w:tcMar>
              <w:top w:w="80" w:type="dxa"/>
              <w:left w:w="120" w:type="dxa"/>
              <w:bottom w:w="80" w:type="dxa"/>
              <w:right w:w="80" w:type="dxa"/>
            </w:tcMar>
          </w:tcPr>
          <w:p w14:paraId="789C6FBF" w14:textId="77777777" w:rsidR="00ED0799" w:rsidRPr="00090DFF" w:rsidRDefault="00000000">
            <w:pPr>
              <w:rPr>
                <w:lang w:val="en-US"/>
              </w:rPr>
            </w:pPr>
            <w:r w:rsidRPr="00090DFF">
              <w:rPr>
                <w:color w:val="1B2A4A"/>
                <w:sz w:val="20"/>
                <w:szCs w:val="20"/>
                <w:lang w:val="en-US"/>
              </w:rPr>
              <w:t xml:space="preserve">pc4 weight: </w:t>
            </w:r>
            <w:proofErr w:type="spellStart"/>
            <w:r w:rsidRPr="00090DFF">
              <w:rPr>
                <w:color w:val="1B2A4A"/>
                <w:sz w:val="20"/>
                <w:szCs w:val="20"/>
                <w:lang w:val="en-US"/>
              </w:rPr>
              <w:t>pct_red_consumption</w:t>
            </w:r>
            <w:proofErr w:type="spellEnd"/>
          </w:p>
        </w:tc>
        <w:tc>
          <w:tcPr>
            <w:tcW w:w="1500" w:type="dxa"/>
            <w:shd w:val="clear" w:color="auto" w:fill="FFFFFF"/>
            <w:tcMar>
              <w:top w:w="80" w:type="dxa"/>
              <w:left w:w="120" w:type="dxa"/>
              <w:bottom w:w="80" w:type="dxa"/>
              <w:right w:w="80" w:type="dxa"/>
            </w:tcMar>
          </w:tcPr>
          <w:p w14:paraId="2477DE23" w14:textId="77777777" w:rsidR="00ED0799" w:rsidRDefault="00000000">
            <w:r>
              <w:rPr>
                <w:sz w:val="20"/>
                <w:szCs w:val="20"/>
              </w:rPr>
              <w:t>30%</w:t>
            </w:r>
          </w:p>
        </w:tc>
        <w:tc>
          <w:tcPr>
            <w:tcW w:w="1800" w:type="dxa"/>
            <w:shd w:val="clear" w:color="auto" w:fill="FFFFFF"/>
            <w:tcMar>
              <w:top w:w="80" w:type="dxa"/>
              <w:left w:w="120" w:type="dxa"/>
              <w:bottom w:w="80" w:type="dxa"/>
              <w:right w:w="80" w:type="dxa"/>
            </w:tcMar>
          </w:tcPr>
          <w:p w14:paraId="25919FFC" w14:textId="77777777" w:rsidR="00ED0799" w:rsidRDefault="00000000">
            <w:r>
              <w:rPr>
                <w:sz w:val="20"/>
                <w:szCs w:val="20"/>
              </w:rPr>
              <w:t>Section 15 (pc4)</w:t>
            </w:r>
          </w:p>
        </w:tc>
        <w:tc>
          <w:tcPr>
            <w:tcW w:w="3600" w:type="dxa"/>
            <w:shd w:val="clear" w:color="auto" w:fill="FFFFFF"/>
            <w:tcMar>
              <w:top w:w="80" w:type="dxa"/>
              <w:left w:w="120" w:type="dxa"/>
              <w:bottom w:w="80" w:type="dxa"/>
              <w:right w:w="80" w:type="dxa"/>
            </w:tcMar>
          </w:tcPr>
          <w:p w14:paraId="5EB35405" w14:textId="77777777" w:rsidR="00ED0799" w:rsidRPr="00090DFF" w:rsidRDefault="00000000">
            <w:pPr>
              <w:rPr>
                <w:lang w:val="en-US"/>
              </w:rPr>
            </w:pPr>
            <w:r w:rsidRPr="00090DFF">
              <w:rPr>
                <w:sz w:val="20"/>
                <w:szCs w:val="20"/>
                <w:lang w:val="en-US"/>
              </w:rPr>
              <w:t>Higher weight = zones with all-red postcodes always win</w:t>
            </w:r>
          </w:p>
        </w:tc>
      </w:tr>
      <w:tr w:rsidR="00ED0799" w:rsidRPr="00271C3B" w14:paraId="4CB7086D" w14:textId="77777777">
        <w:tc>
          <w:tcPr>
            <w:tcW w:w="2100" w:type="dxa"/>
            <w:shd w:val="clear" w:color="auto" w:fill="F3F4F6"/>
            <w:tcMar>
              <w:top w:w="80" w:type="dxa"/>
              <w:left w:w="120" w:type="dxa"/>
              <w:bottom w:w="80" w:type="dxa"/>
              <w:right w:w="80" w:type="dxa"/>
            </w:tcMar>
          </w:tcPr>
          <w:p w14:paraId="644F11A5" w14:textId="77777777" w:rsidR="00ED0799" w:rsidRDefault="00000000">
            <w:proofErr w:type="gramStart"/>
            <w:r>
              <w:rPr>
                <w:color w:val="1B2A4A"/>
                <w:sz w:val="20"/>
                <w:szCs w:val="20"/>
              </w:rPr>
              <w:t>pc</w:t>
            </w:r>
            <w:proofErr w:type="gramEnd"/>
            <w:r>
              <w:rPr>
                <w:color w:val="1B2A4A"/>
                <w:sz w:val="20"/>
                <w:szCs w:val="20"/>
              </w:rPr>
              <w:t xml:space="preserve">4 </w:t>
            </w:r>
            <w:proofErr w:type="spellStart"/>
            <w:proofErr w:type="gramStart"/>
            <w:r>
              <w:rPr>
                <w:color w:val="1B2A4A"/>
                <w:sz w:val="20"/>
                <w:szCs w:val="20"/>
              </w:rPr>
              <w:t>weight</w:t>
            </w:r>
            <w:proofErr w:type="spellEnd"/>
            <w:r>
              <w:rPr>
                <w:color w:val="1B2A4A"/>
                <w:sz w:val="20"/>
                <w:szCs w:val="20"/>
              </w:rPr>
              <w:t>:</w:t>
            </w:r>
            <w:proofErr w:type="gramEnd"/>
            <w:r>
              <w:rPr>
                <w:color w:val="1B2A4A"/>
                <w:sz w:val="20"/>
                <w:szCs w:val="20"/>
              </w:rPr>
              <w:t xml:space="preserve"> pc6_count</w:t>
            </w:r>
          </w:p>
        </w:tc>
        <w:tc>
          <w:tcPr>
            <w:tcW w:w="1500" w:type="dxa"/>
            <w:shd w:val="clear" w:color="auto" w:fill="FFFFFF"/>
            <w:tcMar>
              <w:top w:w="80" w:type="dxa"/>
              <w:left w:w="120" w:type="dxa"/>
              <w:bottom w:w="80" w:type="dxa"/>
              <w:right w:w="80" w:type="dxa"/>
            </w:tcMar>
          </w:tcPr>
          <w:p w14:paraId="4864C414" w14:textId="77777777" w:rsidR="00ED0799" w:rsidRDefault="00000000">
            <w:r>
              <w:rPr>
                <w:sz w:val="20"/>
                <w:szCs w:val="20"/>
              </w:rPr>
              <w:t>25%</w:t>
            </w:r>
          </w:p>
        </w:tc>
        <w:tc>
          <w:tcPr>
            <w:tcW w:w="1800" w:type="dxa"/>
            <w:shd w:val="clear" w:color="auto" w:fill="FFFFFF"/>
            <w:tcMar>
              <w:top w:w="80" w:type="dxa"/>
              <w:left w:w="120" w:type="dxa"/>
              <w:bottom w:w="80" w:type="dxa"/>
              <w:right w:w="80" w:type="dxa"/>
            </w:tcMar>
          </w:tcPr>
          <w:p w14:paraId="5CC304A3" w14:textId="77777777" w:rsidR="00ED0799" w:rsidRDefault="00000000">
            <w:r>
              <w:rPr>
                <w:sz w:val="20"/>
                <w:szCs w:val="20"/>
              </w:rPr>
              <w:t>Section 15 (pc4)</w:t>
            </w:r>
          </w:p>
        </w:tc>
        <w:tc>
          <w:tcPr>
            <w:tcW w:w="3600" w:type="dxa"/>
            <w:shd w:val="clear" w:color="auto" w:fill="FFFFFF"/>
            <w:tcMar>
              <w:top w:w="80" w:type="dxa"/>
              <w:left w:w="120" w:type="dxa"/>
              <w:bottom w:w="80" w:type="dxa"/>
              <w:right w:w="80" w:type="dxa"/>
            </w:tcMar>
          </w:tcPr>
          <w:p w14:paraId="4095C518" w14:textId="77777777" w:rsidR="00ED0799" w:rsidRPr="00090DFF" w:rsidRDefault="00000000">
            <w:pPr>
              <w:rPr>
                <w:lang w:val="en-US"/>
              </w:rPr>
            </w:pPr>
            <w:r w:rsidRPr="00090DFF">
              <w:rPr>
                <w:sz w:val="20"/>
                <w:szCs w:val="20"/>
                <w:lang w:val="en-US"/>
              </w:rPr>
              <w:t>Higher weight = larger / denser zones always rank higher</w:t>
            </w:r>
          </w:p>
        </w:tc>
      </w:tr>
    </w:tbl>
    <w:p w14:paraId="24CB2E38" w14:textId="77777777" w:rsidR="00ED0799" w:rsidRPr="00090DFF" w:rsidRDefault="00ED0799">
      <w:pPr>
        <w:spacing w:before="240"/>
        <w:rPr>
          <w:lang w:val="en-US"/>
        </w:rPr>
      </w:pPr>
    </w:p>
    <w:p w14:paraId="21B8CE0C" w14:textId="77777777" w:rsidR="00ED0799" w:rsidRPr="00090DFF" w:rsidRDefault="00000000">
      <w:pPr>
        <w:pStyle w:val="Titre2"/>
        <w:spacing w:before="340" w:after="120"/>
        <w:rPr>
          <w:lang w:val="en-US"/>
        </w:rPr>
      </w:pPr>
      <w:proofErr w:type="gramStart"/>
      <w:r w:rsidRPr="00090DFF">
        <w:rPr>
          <w:lang w:val="en-US"/>
        </w:rPr>
        <w:t>9.4  Reproducibility</w:t>
      </w:r>
      <w:proofErr w:type="gramEnd"/>
    </w:p>
    <w:p w14:paraId="49C56293" w14:textId="77777777" w:rsidR="00ED0799" w:rsidRPr="00090DFF" w:rsidRDefault="00000000">
      <w:pPr>
        <w:spacing w:before="80" w:after="80"/>
        <w:jc w:val="both"/>
        <w:rPr>
          <w:lang w:val="en-US"/>
        </w:rPr>
      </w:pPr>
      <w:r w:rsidRPr="00090DFF">
        <w:rPr>
          <w:lang w:val="en-US"/>
        </w:rPr>
        <w:t xml:space="preserve">The notebook is fully deterministic. All cells run top-to-bottom on the same input files produce identical outputs. The only non-deterministic element is </w:t>
      </w:r>
      <w:proofErr w:type="spellStart"/>
      <w:proofErr w:type="gramStart"/>
      <w:r w:rsidRPr="00090DFF">
        <w:rPr>
          <w:lang w:val="en-US"/>
        </w:rPr>
        <w:t>pd.Timestamp.today</w:t>
      </w:r>
      <w:proofErr w:type="spellEnd"/>
      <w:proofErr w:type="gramEnd"/>
      <w:r w:rsidRPr="00090DFF">
        <w:rPr>
          <w:lang w:val="en-US"/>
        </w:rPr>
        <w:t>() used in the project relief step. To fix the analysis date for archiving:</w:t>
      </w:r>
    </w:p>
    <w:p w14:paraId="34636E6E" w14:textId="77777777" w:rsidR="00ED0799" w:rsidRPr="00090DFF" w:rsidRDefault="00ED0799">
      <w:pPr>
        <w:spacing w:before="120"/>
        <w:rPr>
          <w:lang w:val="en-US"/>
        </w:rPr>
      </w:pPr>
    </w:p>
    <w:p w14:paraId="6590414F" w14:textId="77777777" w:rsidR="00ED0799" w:rsidRPr="00090DFF" w:rsidRDefault="00000000">
      <w:pPr>
        <w:pBdr>
          <w:left w:val="single" w:sz="16" w:space="0" w:color="1D4ED8"/>
        </w:pBdr>
        <w:shd w:val="clear" w:color="auto" w:fill="EFF6FF"/>
        <w:spacing w:before="40" w:after="40"/>
        <w:ind w:left="400"/>
        <w:rPr>
          <w:lang w:val="en-US"/>
        </w:rPr>
      </w:pPr>
      <w:r w:rsidRPr="00090DFF">
        <w:rPr>
          <w:rFonts w:ascii="Courier New" w:eastAsia="Courier New" w:hAnsi="Courier New" w:cs="Courier New"/>
          <w:color w:val="1E40AF"/>
          <w:sz w:val="19"/>
          <w:szCs w:val="19"/>
          <w:lang w:val="en-US"/>
        </w:rPr>
        <w:t># Replace this line in the relief section:</w:t>
      </w:r>
    </w:p>
    <w:p w14:paraId="6A265B3F" w14:textId="77777777" w:rsidR="00ED0799" w:rsidRPr="00090DFF" w:rsidRDefault="00000000">
      <w:pPr>
        <w:pBdr>
          <w:left w:val="single" w:sz="16" w:space="0" w:color="1D4ED8"/>
        </w:pBdr>
        <w:shd w:val="clear" w:color="auto" w:fill="EFF6FF"/>
        <w:spacing w:before="40" w:after="40"/>
        <w:ind w:left="400"/>
        <w:rPr>
          <w:lang w:val="en-US"/>
        </w:rPr>
      </w:pPr>
      <w:r w:rsidRPr="00090DFF">
        <w:rPr>
          <w:rFonts w:ascii="Courier New" w:eastAsia="Courier New" w:hAnsi="Courier New" w:cs="Courier New"/>
          <w:color w:val="1E40AF"/>
          <w:sz w:val="19"/>
          <w:szCs w:val="19"/>
          <w:lang w:val="en-US"/>
        </w:rPr>
        <w:t xml:space="preserve">NEAR_TERM_HORIZON = </w:t>
      </w:r>
      <w:proofErr w:type="spellStart"/>
      <w:proofErr w:type="gramStart"/>
      <w:r w:rsidRPr="00090DFF">
        <w:rPr>
          <w:rFonts w:ascii="Courier New" w:eastAsia="Courier New" w:hAnsi="Courier New" w:cs="Courier New"/>
          <w:color w:val="1E40AF"/>
          <w:sz w:val="19"/>
          <w:szCs w:val="19"/>
          <w:lang w:val="en-US"/>
        </w:rPr>
        <w:t>pd.Timestamp.today</w:t>
      </w:r>
      <w:proofErr w:type="spellEnd"/>
      <w:proofErr w:type="gramEnd"/>
      <w:r w:rsidRPr="00090DFF">
        <w:rPr>
          <w:rFonts w:ascii="Courier New" w:eastAsia="Courier New" w:hAnsi="Courier New" w:cs="Courier New"/>
          <w:color w:val="1E40AF"/>
          <w:sz w:val="19"/>
          <w:szCs w:val="19"/>
          <w:lang w:val="en-US"/>
        </w:rPr>
        <w:t xml:space="preserve">() + </w:t>
      </w:r>
      <w:proofErr w:type="spellStart"/>
      <w:proofErr w:type="gramStart"/>
      <w:r w:rsidRPr="00090DFF">
        <w:rPr>
          <w:rFonts w:ascii="Courier New" w:eastAsia="Courier New" w:hAnsi="Courier New" w:cs="Courier New"/>
          <w:color w:val="1E40AF"/>
          <w:sz w:val="19"/>
          <w:szCs w:val="19"/>
          <w:lang w:val="en-US"/>
        </w:rPr>
        <w:t>pd.DateOffset</w:t>
      </w:r>
      <w:proofErr w:type="spellEnd"/>
      <w:proofErr w:type="gramEnd"/>
      <w:r w:rsidRPr="00090DFF">
        <w:rPr>
          <w:rFonts w:ascii="Courier New" w:eastAsia="Courier New" w:hAnsi="Courier New" w:cs="Courier New"/>
          <w:color w:val="1E40AF"/>
          <w:sz w:val="19"/>
          <w:szCs w:val="19"/>
          <w:lang w:val="en-US"/>
        </w:rPr>
        <w:t>(years=2)</w:t>
      </w:r>
    </w:p>
    <w:p w14:paraId="5C878123" w14:textId="77777777" w:rsidR="00ED0799" w:rsidRPr="00090DFF" w:rsidRDefault="00000000">
      <w:pPr>
        <w:pBdr>
          <w:left w:val="single" w:sz="16" w:space="0" w:color="1D4ED8"/>
        </w:pBdr>
        <w:shd w:val="clear" w:color="auto" w:fill="EFF6FF"/>
        <w:spacing w:before="40" w:after="40"/>
        <w:ind w:left="400"/>
        <w:rPr>
          <w:lang w:val="en-US"/>
        </w:rPr>
      </w:pPr>
      <w:r w:rsidRPr="00090DFF">
        <w:rPr>
          <w:rFonts w:ascii="Courier New" w:eastAsia="Courier New" w:hAnsi="Courier New" w:cs="Courier New"/>
          <w:color w:val="1E40AF"/>
          <w:sz w:val="19"/>
          <w:szCs w:val="19"/>
          <w:lang w:val="en-US"/>
        </w:rPr>
        <w:t># With a fixed date:</w:t>
      </w:r>
    </w:p>
    <w:p w14:paraId="55720237" w14:textId="77777777" w:rsidR="00ED0799" w:rsidRPr="00090DFF" w:rsidRDefault="00000000">
      <w:pPr>
        <w:pBdr>
          <w:left w:val="single" w:sz="16" w:space="0" w:color="1D4ED8"/>
        </w:pBdr>
        <w:shd w:val="clear" w:color="auto" w:fill="EFF6FF"/>
        <w:spacing w:before="40" w:after="40"/>
        <w:ind w:left="400"/>
        <w:rPr>
          <w:lang w:val="en-US"/>
        </w:rPr>
      </w:pPr>
      <w:r w:rsidRPr="00090DFF">
        <w:rPr>
          <w:rFonts w:ascii="Courier New" w:eastAsia="Courier New" w:hAnsi="Courier New" w:cs="Courier New"/>
          <w:color w:val="1E40AF"/>
          <w:sz w:val="19"/>
          <w:szCs w:val="19"/>
          <w:lang w:val="en-US"/>
        </w:rPr>
        <w:t xml:space="preserve">NEAR_TERM_HORIZON = </w:t>
      </w:r>
      <w:proofErr w:type="spellStart"/>
      <w:proofErr w:type="gramStart"/>
      <w:r w:rsidRPr="00090DFF">
        <w:rPr>
          <w:rFonts w:ascii="Courier New" w:eastAsia="Courier New" w:hAnsi="Courier New" w:cs="Courier New"/>
          <w:color w:val="1E40AF"/>
          <w:sz w:val="19"/>
          <w:szCs w:val="19"/>
          <w:lang w:val="en-US"/>
        </w:rPr>
        <w:t>pd.Timestamp</w:t>
      </w:r>
      <w:proofErr w:type="spellEnd"/>
      <w:proofErr w:type="gramEnd"/>
      <w:r w:rsidRPr="00090DFF">
        <w:rPr>
          <w:rFonts w:ascii="Courier New" w:eastAsia="Courier New" w:hAnsi="Courier New" w:cs="Courier New"/>
          <w:color w:val="1E40AF"/>
          <w:sz w:val="19"/>
          <w:szCs w:val="19"/>
          <w:lang w:val="en-US"/>
        </w:rPr>
        <w:t xml:space="preserve">('2026-07-01') + </w:t>
      </w:r>
      <w:proofErr w:type="spellStart"/>
      <w:proofErr w:type="gramStart"/>
      <w:r w:rsidRPr="00090DFF">
        <w:rPr>
          <w:rFonts w:ascii="Courier New" w:eastAsia="Courier New" w:hAnsi="Courier New" w:cs="Courier New"/>
          <w:color w:val="1E40AF"/>
          <w:sz w:val="19"/>
          <w:szCs w:val="19"/>
          <w:lang w:val="en-US"/>
        </w:rPr>
        <w:t>pd.DateOffset</w:t>
      </w:r>
      <w:proofErr w:type="spellEnd"/>
      <w:proofErr w:type="gramEnd"/>
      <w:r w:rsidRPr="00090DFF">
        <w:rPr>
          <w:rFonts w:ascii="Courier New" w:eastAsia="Courier New" w:hAnsi="Courier New" w:cs="Courier New"/>
          <w:color w:val="1E40AF"/>
          <w:sz w:val="19"/>
          <w:szCs w:val="19"/>
          <w:lang w:val="en-US"/>
        </w:rPr>
        <w:t>(years=2)</w:t>
      </w:r>
    </w:p>
    <w:p w14:paraId="11CBE468" w14:textId="77777777" w:rsidR="00ED0799" w:rsidRPr="00090DFF" w:rsidRDefault="00000000">
      <w:pPr>
        <w:rPr>
          <w:lang w:val="en-US"/>
        </w:rPr>
      </w:pPr>
      <w:r w:rsidRPr="00090DFF">
        <w:rPr>
          <w:lang w:val="en-US"/>
        </w:rPr>
        <w:br w:type="page"/>
      </w:r>
    </w:p>
    <w:p w14:paraId="560616E3" w14:textId="77777777" w:rsidR="00ED0799" w:rsidRDefault="00000000">
      <w:pPr>
        <w:pStyle w:val="Titre1"/>
        <w:spacing w:after="180"/>
      </w:pPr>
      <w:r>
        <w:lastRenderedPageBreak/>
        <w:t xml:space="preserve">10.  </w:t>
      </w:r>
      <w:proofErr w:type="spellStart"/>
      <w:r>
        <w:t>Glossary</w:t>
      </w:r>
      <w:proofErr w:type="spellEnd"/>
    </w:p>
    <w:tbl>
      <w:tblPr>
        <w:tblStyle w:val="af4"/>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00"/>
      </w:tblGrid>
      <w:tr w:rsidR="00ED0799" w14:paraId="6836BCA7" w14:textId="77777777">
        <w:tc>
          <w:tcPr>
            <w:tcW w:w="2400" w:type="dxa"/>
            <w:shd w:val="clear" w:color="auto" w:fill="1B2A4A"/>
            <w:tcMar>
              <w:top w:w="80" w:type="dxa"/>
              <w:left w:w="120" w:type="dxa"/>
              <w:bottom w:w="80" w:type="dxa"/>
              <w:right w:w="80" w:type="dxa"/>
            </w:tcMar>
          </w:tcPr>
          <w:p w14:paraId="42A8E9A4" w14:textId="77777777" w:rsidR="00ED0799" w:rsidRDefault="00000000">
            <w:proofErr w:type="spellStart"/>
            <w:r>
              <w:rPr>
                <w:b/>
                <w:bCs/>
                <w:color w:val="FFFFFF"/>
                <w:sz w:val="19"/>
                <w:szCs w:val="19"/>
              </w:rPr>
              <w:t>Term</w:t>
            </w:r>
            <w:proofErr w:type="spellEnd"/>
          </w:p>
        </w:tc>
        <w:tc>
          <w:tcPr>
            <w:tcW w:w="6600" w:type="dxa"/>
            <w:shd w:val="clear" w:color="auto" w:fill="1B2A4A"/>
            <w:tcMar>
              <w:top w:w="80" w:type="dxa"/>
              <w:left w:w="120" w:type="dxa"/>
              <w:bottom w:w="80" w:type="dxa"/>
              <w:right w:w="80" w:type="dxa"/>
            </w:tcMar>
          </w:tcPr>
          <w:p w14:paraId="651816FC" w14:textId="77777777" w:rsidR="00ED0799" w:rsidRDefault="00000000">
            <w:proofErr w:type="spellStart"/>
            <w:r>
              <w:rPr>
                <w:b/>
                <w:bCs/>
                <w:color w:val="FFFFFF"/>
                <w:sz w:val="19"/>
                <w:szCs w:val="19"/>
              </w:rPr>
              <w:t>Definition</w:t>
            </w:r>
            <w:proofErr w:type="spellEnd"/>
          </w:p>
        </w:tc>
      </w:tr>
      <w:tr w:rsidR="00ED0799" w:rsidRPr="00271C3B" w14:paraId="7797B68F" w14:textId="77777777">
        <w:tc>
          <w:tcPr>
            <w:tcW w:w="2400" w:type="dxa"/>
            <w:shd w:val="clear" w:color="auto" w:fill="F3F4F6"/>
            <w:tcMar>
              <w:top w:w="80" w:type="dxa"/>
              <w:left w:w="120" w:type="dxa"/>
              <w:bottom w:w="80" w:type="dxa"/>
              <w:right w:w="80" w:type="dxa"/>
            </w:tcMar>
          </w:tcPr>
          <w:p w14:paraId="16F03D38" w14:textId="77777777" w:rsidR="00ED0799" w:rsidRDefault="00000000">
            <w:r>
              <w:rPr>
                <w:color w:val="1B2A4A"/>
                <w:sz w:val="20"/>
                <w:szCs w:val="20"/>
              </w:rPr>
              <w:t>DSO / RNB</w:t>
            </w:r>
          </w:p>
        </w:tc>
        <w:tc>
          <w:tcPr>
            <w:tcW w:w="6600" w:type="dxa"/>
            <w:shd w:val="clear" w:color="auto" w:fill="FFFFFF"/>
            <w:tcMar>
              <w:top w:w="80" w:type="dxa"/>
              <w:left w:w="120" w:type="dxa"/>
              <w:bottom w:w="80" w:type="dxa"/>
              <w:right w:w="80" w:type="dxa"/>
            </w:tcMar>
          </w:tcPr>
          <w:p w14:paraId="19694C10" w14:textId="77777777" w:rsidR="00ED0799" w:rsidRPr="00090DFF" w:rsidRDefault="00000000">
            <w:pPr>
              <w:rPr>
                <w:lang w:val="en-US"/>
              </w:rPr>
            </w:pPr>
            <w:r w:rsidRPr="00090DFF">
              <w:rPr>
                <w:sz w:val="20"/>
                <w:szCs w:val="20"/>
                <w:lang w:val="en-US"/>
              </w:rPr>
              <w:t xml:space="preserve">Distribution System Operator / </w:t>
            </w:r>
            <w:proofErr w:type="spellStart"/>
            <w:r w:rsidRPr="00090DFF">
              <w:rPr>
                <w:sz w:val="20"/>
                <w:szCs w:val="20"/>
                <w:lang w:val="en-US"/>
              </w:rPr>
              <w:t>Regionaal</w:t>
            </w:r>
            <w:proofErr w:type="spellEnd"/>
            <w:r w:rsidRPr="00090DFF">
              <w:rPr>
                <w:sz w:val="20"/>
                <w:szCs w:val="20"/>
                <w:lang w:val="en-US"/>
              </w:rPr>
              <w:t xml:space="preserve"> </w:t>
            </w:r>
            <w:proofErr w:type="spellStart"/>
            <w:r w:rsidRPr="00090DFF">
              <w:rPr>
                <w:sz w:val="20"/>
                <w:szCs w:val="20"/>
                <w:lang w:val="en-US"/>
              </w:rPr>
              <w:t>Netbeheerder</w:t>
            </w:r>
            <w:proofErr w:type="spellEnd"/>
            <w:r w:rsidRPr="00090DFF">
              <w:rPr>
                <w:sz w:val="20"/>
                <w:szCs w:val="20"/>
                <w:lang w:val="en-US"/>
              </w:rPr>
              <w:t>. The company managing the local medium- and low-voltage electricity distribution grid. In the Netherlands: Liander (</w:t>
            </w:r>
            <w:proofErr w:type="spellStart"/>
            <w:r w:rsidRPr="00090DFF">
              <w:rPr>
                <w:sz w:val="20"/>
                <w:szCs w:val="20"/>
                <w:lang w:val="en-US"/>
              </w:rPr>
              <w:t>Alliander</w:t>
            </w:r>
            <w:proofErr w:type="spellEnd"/>
            <w:r w:rsidRPr="00090DFF">
              <w:rPr>
                <w:sz w:val="20"/>
                <w:szCs w:val="20"/>
                <w:lang w:val="en-US"/>
              </w:rPr>
              <w:t xml:space="preserve"> Group), </w:t>
            </w:r>
            <w:proofErr w:type="spellStart"/>
            <w:r w:rsidRPr="00090DFF">
              <w:rPr>
                <w:sz w:val="20"/>
                <w:szCs w:val="20"/>
                <w:lang w:val="en-US"/>
              </w:rPr>
              <w:t>Enexis</w:t>
            </w:r>
            <w:proofErr w:type="spellEnd"/>
            <w:r w:rsidRPr="00090DFF">
              <w:rPr>
                <w:sz w:val="20"/>
                <w:szCs w:val="20"/>
                <w:lang w:val="en-US"/>
              </w:rPr>
              <w:t xml:space="preserve">, </w:t>
            </w:r>
            <w:proofErr w:type="spellStart"/>
            <w:r w:rsidRPr="00090DFF">
              <w:rPr>
                <w:sz w:val="20"/>
                <w:szCs w:val="20"/>
                <w:lang w:val="en-US"/>
              </w:rPr>
              <w:t>Stedin</w:t>
            </w:r>
            <w:proofErr w:type="spellEnd"/>
            <w:r w:rsidRPr="00090DFF">
              <w:rPr>
                <w:sz w:val="20"/>
                <w:szCs w:val="20"/>
                <w:lang w:val="en-US"/>
              </w:rPr>
              <w:t xml:space="preserve">, </w:t>
            </w:r>
            <w:proofErr w:type="spellStart"/>
            <w:r w:rsidRPr="00090DFF">
              <w:rPr>
                <w:sz w:val="20"/>
                <w:szCs w:val="20"/>
                <w:lang w:val="en-US"/>
              </w:rPr>
              <w:t>Coteq</w:t>
            </w:r>
            <w:proofErr w:type="spellEnd"/>
            <w:r w:rsidRPr="00090DFF">
              <w:rPr>
                <w:sz w:val="20"/>
                <w:szCs w:val="20"/>
                <w:lang w:val="en-US"/>
              </w:rPr>
              <w:t>, Rendo.</w:t>
            </w:r>
          </w:p>
        </w:tc>
      </w:tr>
      <w:tr w:rsidR="00ED0799" w14:paraId="4DD7C95D" w14:textId="77777777">
        <w:tc>
          <w:tcPr>
            <w:tcW w:w="2400" w:type="dxa"/>
            <w:shd w:val="clear" w:color="auto" w:fill="F3F4F6"/>
            <w:tcMar>
              <w:top w:w="80" w:type="dxa"/>
              <w:left w:w="120" w:type="dxa"/>
              <w:bottom w:w="80" w:type="dxa"/>
              <w:right w:w="80" w:type="dxa"/>
            </w:tcMar>
          </w:tcPr>
          <w:p w14:paraId="1243875C" w14:textId="77777777" w:rsidR="00ED0799" w:rsidRDefault="00000000">
            <w:proofErr w:type="spellStart"/>
            <w:r>
              <w:rPr>
                <w:color w:val="1B2A4A"/>
                <w:sz w:val="20"/>
                <w:szCs w:val="20"/>
              </w:rPr>
              <w:t>TenneT</w:t>
            </w:r>
            <w:proofErr w:type="spellEnd"/>
            <w:r>
              <w:rPr>
                <w:color w:val="1B2A4A"/>
                <w:sz w:val="20"/>
                <w:szCs w:val="20"/>
              </w:rPr>
              <w:t xml:space="preserve"> / TSO</w:t>
            </w:r>
          </w:p>
        </w:tc>
        <w:tc>
          <w:tcPr>
            <w:tcW w:w="6600" w:type="dxa"/>
            <w:shd w:val="clear" w:color="auto" w:fill="FFFFFF"/>
            <w:tcMar>
              <w:top w:w="80" w:type="dxa"/>
              <w:left w:w="120" w:type="dxa"/>
              <w:bottom w:w="80" w:type="dxa"/>
              <w:right w:w="80" w:type="dxa"/>
            </w:tcMar>
          </w:tcPr>
          <w:p w14:paraId="43AC8E31" w14:textId="77777777" w:rsidR="00ED0799" w:rsidRDefault="00000000">
            <w:r w:rsidRPr="00090DFF">
              <w:rPr>
                <w:sz w:val="20"/>
                <w:szCs w:val="20"/>
                <w:lang w:val="en-US"/>
              </w:rPr>
              <w:t xml:space="preserve">The Dutch Transmission System Operator. Manages the high-voltage national backbone (110 kV and above). </w:t>
            </w:r>
            <w:r>
              <w:rPr>
                <w:sz w:val="20"/>
                <w:szCs w:val="20"/>
              </w:rPr>
              <w:t xml:space="preserve">Owns and </w:t>
            </w:r>
            <w:proofErr w:type="spellStart"/>
            <w:r>
              <w:rPr>
                <w:sz w:val="20"/>
                <w:szCs w:val="20"/>
              </w:rPr>
              <w:t>operates</w:t>
            </w:r>
            <w:proofErr w:type="spellEnd"/>
            <w:r>
              <w:rPr>
                <w:sz w:val="20"/>
                <w:szCs w:val="20"/>
              </w:rPr>
              <w:t xml:space="preserve"> transmission-</w:t>
            </w:r>
            <w:proofErr w:type="spellStart"/>
            <w:r>
              <w:rPr>
                <w:sz w:val="20"/>
                <w:szCs w:val="20"/>
              </w:rPr>
              <w:t>level</w:t>
            </w:r>
            <w:proofErr w:type="spellEnd"/>
            <w:r>
              <w:rPr>
                <w:sz w:val="20"/>
                <w:szCs w:val="20"/>
              </w:rPr>
              <w:t xml:space="preserve"> </w:t>
            </w:r>
            <w:proofErr w:type="spellStart"/>
            <w:r>
              <w:rPr>
                <w:sz w:val="20"/>
                <w:szCs w:val="20"/>
              </w:rPr>
              <w:t>substations</w:t>
            </w:r>
            <w:proofErr w:type="spellEnd"/>
            <w:r>
              <w:rPr>
                <w:sz w:val="20"/>
                <w:szCs w:val="20"/>
              </w:rPr>
              <w:t>.</w:t>
            </w:r>
          </w:p>
        </w:tc>
      </w:tr>
      <w:tr w:rsidR="00ED0799" w:rsidRPr="00271C3B" w14:paraId="77637677" w14:textId="77777777">
        <w:tc>
          <w:tcPr>
            <w:tcW w:w="2400" w:type="dxa"/>
            <w:shd w:val="clear" w:color="auto" w:fill="F3F4F6"/>
            <w:tcMar>
              <w:top w:w="80" w:type="dxa"/>
              <w:left w:w="120" w:type="dxa"/>
              <w:bottom w:w="80" w:type="dxa"/>
              <w:right w:w="80" w:type="dxa"/>
            </w:tcMar>
          </w:tcPr>
          <w:p w14:paraId="6A54CD46" w14:textId="77777777" w:rsidR="00ED0799" w:rsidRDefault="00000000">
            <w:proofErr w:type="spellStart"/>
            <w:r>
              <w:rPr>
                <w:color w:val="1B2A4A"/>
                <w:sz w:val="20"/>
                <w:szCs w:val="20"/>
              </w:rPr>
              <w:t>Supply</w:t>
            </w:r>
            <w:proofErr w:type="spellEnd"/>
            <w:r>
              <w:rPr>
                <w:color w:val="1B2A4A"/>
                <w:sz w:val="20"/>
                <w:szCs w:val="20"/>
              </w:rPr>
              <w:t xml:space="preserve"> area (</w:t>
            </w:r>
            <w:proofErr w:type="spellStart"/>
            <w:r>
              <w:rPr>
                <w:color w:val="1B2A4A"/>
                <w:sz w:val="20"/>
                <w:szCs w:val="20"/>
              </w:rPr>
              <w:t>voedingsgebied</w:t>
            </w:r>
            <w:proofErr w:type="spellEnd"/>
            <w:r>
              <w:rPr>
                <w:color w:val="1B2A4A"/>
                <w:sz w:val="20"/>
                <w:szCs w:val="20"/>
              </w:rPr>
              <w:t>)</w:t>
            </w:r>
          </w:p>
        </w:tc>
        <w:tc>
          <w:tcPr>
            <w:tcW w:w="6600" w:type="dxa"/>
            <w:shd w:val="clear" w:color="auto" w:fill="FFFFFF"/>
            <w:tcMar>
              <w:top w:w="80" w:type="dxa"/>
              <w:left w:w="120" w:type="dxa"/>
              <w:bottom w:w="80" w:type="dxa"/>
              <w:right w:w="80" w:type="dxa"/>
            </w:tcMar>
          </w:tcPr>
          <w:p w14:paraId="5253E420" w14:textId="77777777" w:rsidR="00ED0799" w:rsidRPr="00090DFF" w:rsidRDefault="00000000">
            <w:pPr>
              <w:rPr>
                <w:lang w:val="en-US"/>
              </w:rPr>
            </w:pPr>
            <w:r w:rsidRPr="00090DFF">
              <w:rPr>
                <w:sz w:val="20"/>
                <w:szCs w:val="20"/>
                <w:lang w:val="en-US"/>
              </w:rPr>
              <w:t>A geographic zone fed by a single DSO substation. The primary analytical unit in this pipeline. One supply area contains tens to thousands of individual postcodes.</w:t>
            </w:r>
          </w:p>
        </w:tc>
      </w:tr>
      <w:tr w:rsidR="00ED0799" w:rsidRPr="00271C3B" w14:paraId="0F31CA8F" w14:textId="77777777">
        <w:tc>
          <w:tcPr>
            <w:tcW w:w="2400" w:type="dxa"/>
            <w:shd w:val="clear" w:color="auto" w:fill="F3F4F6"/>
            <w:tcMar>
              <w:top w:w="80" w:type="dxa"/>
              <w:left w:w="120" w:type="dxa"/>
              <w:bottom w:w="80" w:type="dxa"/>
              <w:right w:w="80" w:type="dxa"/>
            </w:tcMar>
          </w:tcPr>
          <w:p w14:paraId="3DC4A113" w14:textId="77777777" w:rsidR="00ED0799" w:rsidRDefault="00000000">
            <w:r>
              <w:rPr>
                <w:color w:val="1B2A4A"/>
                <w:sz w:val="20"/>
                <w:szCs w:val="20"/>
              </w:rPr>
              <w:t>Congestion</w:t>
            </w:r>
          </w:p>
        </w:tc>
        <w:tc>
          <w:tcPr>
            <w:tcW w:w="6600" w:type="dxa"/>
            <w:shd w:val="clear" w:color="auto" w:fill="FFFFFF"/>
            <w:tcMar>
              <w:top w:w="80" w:type="dxa"/>
              <w:left w:w="120" w:type="dxa"/>
              <w:bottom w:w="80" w:type="dxa"/>
              <w:right w:w="80" w:type="dxa"/>
            </w:tcMar>
          </w:tcPr>
          <w:p w14:paraId="3B643AD5" w14:textId="77777777" w:rsidR="00ED0799" w:rsidRPr="00090DFF" w:rsidRDefault="00000000">
            <w:pPr>
              <w:rPr>
                <w:lang w:val="en-US"/>
              </w:rPr>
            </w:pPr>
            <w:r w:rsidRPr="00090DFF">
              <w:rPr>
                <w:sz w:val="20"/>
                <w:szCs w:val="20"/>
                <w:lang w:val="en-US"/>
              </w:rPr>
              <w:t xml:space="preserve">A state in which the total contracted power flow (consumption or feed-in) exceeds the physical capacity of the grid. In congested areas, no new connections can be </w:t>
            </w:r>
            <w:proofErr w:type="gramStart"/>
            <w:r w:rsidRPr="00090DFF">
              <w:rPr>
                <w:sz w:val="20"/>
                <w:szCs w:val="20"/>
                <w:lang w:val="en-US"/>
              </w:rPr>
              <w:t>offered</w:t>
            </w:r>
            <w:proofErr w:type="gramEnd"/>
            <w:r w:rsidRPr="00090DFF">
              <w:rPr>
                <w:sz w:val="20"/>
                <w:szCs w:val="20"/>
                <w:lang w:val="en-US"/>
              </w:rPr>
              <w:t xml:space="preserve"> and existing customers may face restrictions.</w:t>
            </w:r>
          </w:p>
        </w:tc>
      </w:tr>
      <w:tr w:rsidR="00ED0799" w:rsidRPr="00271C3B" w14:paraId="68113D6D" w14:textId="77777777">
        <w:tc>
          <w:tcPr>
            <w:tcW w:w="2400" w:type="dxa"/>
            <w:shd w:val="clear" w:color="auto" w:fill="F3F4F6"/>
            <w:tcMar>
              <w:top w:w="80" w:type="dxa"/>
              <w:left w:w="120" w:type="dxa"/>
              <w:bottom w:w="80" w:type="dxa"/>
              <w:right w:w="80" w:type="dxa"/>
            </w:tcMar>
          </w:tcPr>
          <w:p w14:paraId="043486E0" w14:textId="77777777" w:rsidR="00ED0799" w:rsidRDefault="00000000">
            <w:proofErr w:type="spellStart"/>
            <w:r>
              <w:rPr>
                <w:color w:val="1B2A4A"/>
                <w:sz w:val="20"/>
                <w:szCs w:val="20"/>
              </w:rPr>
              <w:t>Feed</w:t>
            </w:r>
            <w:proofErr w:type="spellEnd"/>
            <w:r>
              <w:rPr>
                <w:color w:val="1B2A4A"/>
                <w:sz w:val="20"/>
                <w:szCs w:val="20"/>
              </w:rPr>
              <w:t>-in (</w:t>
            </w:r>
            <w:proofErr w:type="spellStart"/>
            <w:r>
              <w:rPr>
                <w:color w:val="1B2A4A"/>
                <w:sz w:val="20"/>
                <w:szCs w:val="20"/>
              </w:rPr>
              <w:t>invoeding</w:t>
            </w:r>
            <w:proofErr w:type="spellEnd"/>
            <w:r>
              <w:rPr>
                <w:color w:val="1B2A4A"/>
                <w:sz w:val="20"/>
                <w:szCs w:val="20"/>
              </w:rPr>
              <w:t>)</w:t>
            </w:r>
          </w:p>
        </w:tc>
        <w:tc>
          <w:tcPr>
            <w:tcW w:w="6600" w:type="dxa"/>
            <w:shd w:val="clear" w:color="auto" w:fill="FFFFFF"/>
            <w:tcMar>
              <w:top w:w="80" w:type="dxa"/>
              <w:left w:w="120" w:type="dxa"/>
              <w:bottom w:w="80" w:type="dxa"/>
              <w:right w:w="80" w:type="dxa"/>
            </w:tcMar>
          </w:tcPr>
          <w:p w14:paraId="6E26F851" w14:textId="77777777" w:rsidR="00ED0799" w:rsidRPr="00090DFF" w:rsidRDefault="00000000">
            <w:pPr>
              <w:rPr>
                <w:lang w:val="en-US"/>
              </w:rPr>
            </w:pPr>
            <w:r w:rsidRPr="00090DFF">
              <w:rPr>
                <w:sz w:val="20"/>
                <w:szCs w:val="20"/>
                <w:lang w:val="en-US"/>
              </w:rPr>
              <w:t>Electricity injected INTO the grid by generators (solar, wind, CHP). Feed-in congestion = too much generation for the local grid to absorb — generators face curtailment.</w:t>
            </w:r>
          </w:p>
        </w:tc>
      </w:tr>
      <w:tr w:rsidR="00ED0799" w:rsidRPr="00271C3B" w14:paraId="443A1CA7" w14:textId="77777777">
        <w:tc>
          <w:tcPr>
            <w:tcW w:w="2400" w:type="dxa"/>
            <w:shd w:val="clear" w:color="auto" w:fill="F3F4F6"/>
            <w:tcMar>
              <w:top w:w="80" w:type="dxa"/>
              <w:left w:w="120" w:type="dxa"/>
              <w:bottom w:w="80" w:type="dxa"/>
              <w:right w:w="80" w:type="dxa"/>
            </w:tcMar>
          </w:tcPr>
          <w:p w14:paraId="786E5E21" w14:textId="77777777" w:rsidR="00ED0799" w:rsidRDefault="00000000">
            <w:proofErr w:type="spellStart"/>
            <w:r>
              <w:rPr>
                <w:color w:val="1B2A4A"/>
                <w:sz w:val="20"/>
                <w:szCs w:val="20"/>
              </w:rPr>
              <w:t>Consumption</w:t>
            </w:r>
            <w:proofErr w:type="spellEnd"/>
            <w:r>
              <w:rPr>
                <w:color w:val="1B2A4A"/>
                <w:sz w:val="20"/>
                <w:szCs w:val="20"/>
              </w:rPr>
              <w:t xml:space="preserve"> (</w:t>
            </w:r>
            <w:proofErr w:type="spellStart"/>
            <w:r>
              <w:rPr>
                <w:color w:val="1B2A4A"/>
                <w:sz w:val="20"/>
                <w:szCs w:val="20"/>
              </w:rPr>
              <w:t>afname</w:t>
            </w:r>
            <w:proofErr w:type="spellEnd"/>
            <w:r>
              <w:rPr>
                <w:color w:val="1B2A4A"/>
                <w:sz w:val="20"/>
                <w:szCs w:val="20"/>
              </w:rPr>
              <w:t>)</w:t>
            </w:r>
          </w:p>
        </w:tc>
        <w:tc>
          <w:tcPr>
            <w:tcW w:w="6600" w:type="dxa"/>
            <w:shd w:val="clear" w:color="auto" w:fill="FFFFFF"/>
            <w:tcMar>
              <w:top w:w="80" w:type="dxa"/>
              <w:left w:w="120" w:type="dxa"/>
              <w:bottom w:w="80" w:type="dxa"/>
              <w:right w:w="80" w:type="dxa"/>
            </w:tcMar>
          </w:tcPr>
          <w:p w14:paraId="3D1E0888" w14:textId="77777777" w:rsidR="00ED0799" w:rsidRPr="00090DFF" w:rsidRDefault="00000000">
            <w:pPr>
              <w:rPr>
                <w:lang w:val="en-US"/>
              </w:rPr>
            </w:pPr>
            <w:r w:rsidRPr="00090DFF">
              <w:rPr>
                <w:sz w:val="20"/>
                <w:szCs w:val="20"/>
                <w:lang w:val="en-US"/>
              </w:rPr>
              <w:t>Electricity withdrawn FROM the grid by consumers (factories, buildings, EV chargers). Consumption congestion = too much demand for the grid to deliver — customers face connection refusal or load restrictions.</w:t>
            </w:r>
          </w:p>
        </w:tc>
      </w:tr>
      <w:tr w:rsidR="00ED0799" w14:paraId="758A91FC" w14:textId="77777777">
        <w:tc>
          <w:tcPr>
            <w:tcW w:w="2400" w:type="dxa"/>
            <w:shd w:val="clear" w:color="auto" w:fill="F3F4F6"/>
            <w:tcMar>
              <w:top w:w="80" w:type="dxa"/>
              <w:left w:w="120" w:type="dxa"/>
              <w:bottom w:w="80" w:type="dxa"/>
              <w:right w:w="80" w:type="dxa"/>
            </w:tcMar>
          </w:tcPr>
          <w:p w14:paraId="046A04F1" w14:textId="77777777" w:rsidR="00ED0799" w:rsidRDefault="00000000">
            <w:r>
              <w:rPr>
                <w:color w:val="1B2A4A"/>
                <w:sz w:val="20"/>
                <w:szCs w:val="20"/>
              </w:rPr>
              <w:t>Queue (</w:t>
            </w:r>
            <w:proofErr w:type="spellStart"/>
            <w:r>
              <w:rPr>
                <w:color w:val="1B2A4A"/>
                <w:sz w:val="20"/>
                <w:szCs w:val="20"/>
              </w:rPr>
              <w:t>wachtrij</w:t>
            </w:r>
            <w:proofErr w:type="spellEnd"/>
            <w:r>
              <w:rPr>
                <w:color w:val="1B2A4A"/>
                <w:sz w:val="20"/>
                <w:szCs w:val="20"/>
              </w:rPr>
              <w:t>)</w:t>
            </w:r>
          </w:p>
        </w:tc>
        <w:tc>
          <w:tcPr>
            <w:tcW w:w="6600" w:type="dxa"/>
            <w:shd w:val="clear" w:color="auto" w:fill="FFFFFF"/>
            <w:tcMar>
              <w:top w:w="80" w:type="dxa"/>
              <w:left w:w="120" w:type="dxa"/>
              <w:bottom w:w="80" w:type="dxa"/>
              <w:right w:w="80" w:type="dxa"/>
            </w:tcMar>
          </w:tcPr>
          <w:p w14:paraId="724C55F5" w14:textId="77777777" w:rsidR="00ED0799" w:rsidRDefault="00000000">
            <w:r w:rsidRPr="00090DFF">
              <w:rPr>
                <w:sz w:val="20"/>
                <w:szCs w:val="20"/>
                <w:lang w:val="en-US"/>
              </w:rPr>
              <w:t xml:space="preserve">MW of connection requests that have been submitted to the DSO but not yet granted a connection agreement because the grid is full. </w:t>
            </w:r>
            <w:r>
              <w:rPr>
                <w:sz w:val="20"/>
                <w:szCs w:val="20"/>
              </w:rPr>
              <w:t xml:space="preserve">The queue </w:t>
            </w:r>
            <w:proofErr w:type="spellStart"/>
            <w:r>
              <w:rPr>
                <w:sz w:val="20"/>
                <w:szCs w:val="20"/>
              </w:rPr>
              <w:t>is</w:t>
            </w:r>
            <w:proofErr w:type="spellEnd"/>
            <w:r>
              <w:rPr>
                <w:sz w:val="20"/>
                <w:szCs w:val="20"/>
              </w:rPr>
              <w:t xml:space="preserve"> </w:t>
            </w:r>
            <w:proofErr w:type="spellStart"/>
            <w:r>
              <w:rPr>
                <w:sz w:val="20"/>
                <w:szCs w:val="20"/>
              </w:rPr>
              <w:t>our</w:t>
            </w:r>
            <w:proofErr w:type="spellEnd"/>
            <w:r>
              <w:rPr>
                <w:sz w:val="20"/>
                <w:szCs w:val="20"/>
              </w:rPr>
              <w:t xml:space="preserve"> </w:t>
            </w:r>
            <w:proofErr w:type="spellStart"/>
            <w:r>
              <w:rPr>
                <w:sz w:val="20"/>
                <w:szCs w:val="20"/>
              </w:rPr>
              <w:t>primary</w:t>
            </w:r>
            <w:proofErr w:type="spellEnd"/>
            <w:r>
              <w:rPr>
                <w:sz w:val="20"/>
                <w:szCs w:val="20"/>
              </w:rPr>
              <w:t xml:space="preserve"> </w:t>
            </w:r>
            <w:proofErr w:type="spellStart"/>
            <w:r>
              <w:rPr>
                <w:sz w:val="20"/>
                <w:szCs w:val="20"/>
              </w:rPr>
              <w:t>market</w:t>
            </w:r>
            <w:proofErr w:type="spellEnd"/>
            <w:r>
              <w:rPr>
                <w:sz w:val="20"/>
                <w:szCs w:val="20"/>
              </w:rPr>
              <w:t xml:space="preserve"> </w:t>
            </w:r>
            <w:proofErr w:type="spellStart"/>
            <w:r>
              <w:rPr>
                <w:sz w:val="20"/>
                <w:szCs w:val="20"/>
              </w:rPr>
              <w:t>depth</w:t>
            </w:r>
            <w:proofErr w:type="spellEnd"/>
            <w:r>
              <w:rPr>
                <w:sz w:val="20"/>
                <w:szCs w:val="20"/>
              </w:rPr>
              <w:t xml:space="preserve"> signal.</w:t>
            </w:r>
          </w:p>
        </w:tc>
      </w:tr>
      <w:tr w:rsidR="00ED0799" w:rsidRPr="00271C3B" w14:paraId="46BF7BAD" w14:textId="77777777">
        <w:tc>
          <w:tcPr>
            <w:tcW w:w="2400" w:type="dxa"/>
            <w:shd w:val="clear" w:color="auto" w:fill="F3F4F6"/>
            <w:tcMar>
              <w:top w:w="80" w:type="dxa"/>
              <w:left w:w="120" w:type="dxa"/>
              <w:bottom w:w="80" w:type="dxa"/>
              <w:right w:w="80" w:type="dxa"/>
            </w:tcMar>
          </w:tcPr>
          <w:p w14:paraId="600F65A8" w14:textId="77777777" w:rsidR="00ED0799" w:rsidRDefault="00000000">
            <w:r>
              <w:rPr>
                <w:color w:val="1B2A4A"/>
                <w:sz w:val="20"/>
                <w:szCs w:val="20"/>
              </w:rPr>
              <w:t>GOPACS</w:t>
            </w:r>
          </w:p>
        </w:tc>
        <w:tc>
          <w:tcPr>
            <w:tcW w:w="6600" w:type="dxa"/>
            <w:shd w:val="clear" w:color="auto" w:fill="FFFFFF"/>
            <w:tcMar>
              <w:top w:w="80" w:type="dxa"/>
              <w:left w:w="120" w:type="dxa"/>
              <w:bottom w:w="80" w:type="dxa"/>
              <w:right w:w="80" w:type="dxa"/>
            </w:tcMar>
          </w:tcPr>
          <w:p w14:paraId="49BBDAA3" w14:textId="77777777" w:rsidR="00ED0799" w:rsidRPr="00090DFF" w:rsidRDefault="00000000">
            <w:pPr>
              <w:rPr>
                <w:lang w:val="en-US"/>
              </w:rPr>
            </w:pPr>
            <w:r w:rsidRPr="00090DFF">
              <w:rPr>
                <w:sz w:val="20"/>
                <w:szCs w:val="20"/>
                <w:lang w:val="en-US"/>
              </w:rPr>
              <w:t>Grid Operator Platform Avoiding Congestion with Sustainable energy sources. The Dutch market platform where DSOs post flexibility needs and aggregators (like Energy Pool) bid contracted assets.</w:t>
            </w:r>
          </w:p>
        </w:tc>
      </w:tr>
      <w:tr w:rsidR="00ED0799" w:rsidRPr="00271C3B" w14:paraId="30767FF9" w14:textId="77777777">
        <w:tc>
          <w:tcPr>
            <w:tcW w:w="2400" w:type="dxa"/>
            <w:shd w:val="clear" w:color="auto" w:fill="F3F4F6"/>
            <w:tcMar>
              <w:top w:w="80" w:type="dxa"/>
              <w:left w:w="120" w:type="dxa"/>
              <w:bottom w:w="80" w:type="dxa"/>
              <w:right w:w="80" w:type="dxa"/>
            </w:tcMar>
          </w:tcPr>
          <w:p w14:paraId="3AF87B3B" w14:textId="77777777" w:rsidR="00ED0799" w:rsidRDefault="00000000">
            <w:r>
              <w:rPr>
                <w:color w:val="1B2A4A"/>
                <w:sz w:val="20"/>
                <w:szCs w:val="20"/>
              </w:rPr>
              <w:t>CODS</w:t>
            </w:r>
          </w:p>
        </w:tc>
        <w:tc>
          <w:tcPr>
            <w:tcW w:w="6600" w:type="dxa"/>
            <w:shd w:val="clear" w:color="auto" w:fill="FFFFFF"/>
            <w:tcMar>
              <w:top w:w="80" w:type="dxa"/>
              <w:left w:w="120" w:type="dxa"/>
              <w:bottom w:w="80" w:type="dxa"/>
              <w:right w:w="80" w:type="dxa"/>
            </w:tcMar>
          </w:tcPr>
          <w:p w14:paraId="699C6909" w14:textId="77777777" w:rsidR="00ED0799" w:rsidRPr="00090DFF" w:rsidRDefault="00000000">
            <w:pPr>
              <w:rPr>
                <w:lang w:val="en-US"/>
              </w:rPr>
            </w:pPr>
            <w:r w:rsidRPr="00090DFF">
              <w:rPr>
                <w:sz w:val="20"/>
                <w:szCs w:val="20"/>
                <w:lang w:val="en-US"/>
              </w:rPr>
              <w:t>Congestion Management System. The operational dispatch mechanism by which a DSO activates a pre-contracted flexibility asset during a congestion event.</w:t>
            </w:r>
          </w:p>
        </w:tc>
      </w:tr>
      <w:tr w:rsidR="00ED0799" w14:paraId="06FD8006" w14:textId="77777777">
        <w:tc>
          <w:tcPr>
            <w:tcW w:w="2400" w:type="dxa"/>
            <w:shd w:val="clear" w:color="auto" w:fill="F3F4F6"/>
            <w:tcMar>
              <w:top w:w="80" w:type="dxa"/>
              <w:left w:w="120" w:type="dxa"/>
              <w:bottom w:w="80" w:type="dxa"/>
              <w:right w:w="80" w:type="dxa"/>
            </w:tcMar>
          </w:tcPr>
          <w:p w14:paraId="4D18370B" w14:textId="77777777" w:rsidR="00ED0799" w:rsidRDefault="00000000">
            <w:proofErr w:type="gramStart"/>
            <w:r>
              <w:rPr>
                <w:color w:val="1B2A4A"/>
                <w:sz w:val="20"/>
                <w:szCs w:val="20"/>
              </w:rPr>
              <w:t>pc</w:t>
            </w:r>
            <w:proofErr w:type="gramEnd"/>
            <w:r>
              <w:rPr>
                <w:color w:val="1B2A4A"/>
                <w:sz w:val="20"/>
                <w:szCs w:val="20"/>
              </w:rPr>
              <w:t>6</w:t>
            </w:r>
          </w:p>
        </w:tc>
        <w:tc>
          <w:tcPr>
            <w:tcW w:w="6600" w:type="dxa"/>
            <w:shd w:val="clear" w:color="auto" w:fill="FFFFFF"/>
            <w:tcMar>
              <w:top w:w="80" w:type="dxa"/>
              <w:left w:w="120" w:type="dxa"/>
              <w:bottom w:w="80" w:type="dxa"/>
              <w:right w:w="80" w:type="dxa"/>
            </w:tcMar>
          </w:tcPr>
          <w:p w14:paraId="350474B1" w14:textId="77777777" w:rsidR="00ED0799" w:rsidRDefault="00000000">
            <w:r w:rsidRPr="00090DFF">
              <w:rPr>
                <w:sz w:val="20"/>
                <w:szCs w:val="20"/>
                <w:lang w:val="en-US"/>
              </w:rPr>
              <w:t xml:space="preserve">6-digit Dutch postcode (e.g. '5831SK'). The finest geographic grain </w:t>
            </w:r>
            <w:proofErr w:type="gramStart"/>
            <w:r w:rsidRPr="00090DFF">
              <w:rPr>
                <w:sz w:val="20"/>
                <w:szCs w:val="20"/>
                <w:lang w:val="en-US"/>
              </w:rPr>
              <w:t>in</w:t>
            </w:r>
            <w:proofErr w:type="gramEnd"/>
            <w:r w:rsidRPr="00090DFF">
              <w:rPr>
                <w:sz w:val="20"/>
                <w:szCs w:val="20"/>
                <w:lang w:val="en-US"/>
              </w:rPr>
              <w:t xml:space="preserve"> our dataset. </w:t>
            </w:r>
            <w:proofErr w:type="spellStart"/>
            <w:r>
              <w:rPr>
                <w:sz w:val="20"/>
                <w:szCs w:val="20"/>
              </w:rPr>
              <w:t>Each</w:t>
            </w:r>
            <w:proofErr w:type="spellEnd"/>
            <w:r>
              <w:rPr>
                <w:sz w:val="20"/>
                <w:szCs w:val="20"/>
              </w:rPr>
              <w:t xml:space="preserve"> </w:t>
            </w:r>
            <w:proofErr w:type="spellStart"/>
            <w:r>
              <w:rPr>
                <w:sz w:val="20"/>
                <w:szCs w:val="20"/>
              </w:rPr>
              <w:t>postcode</w:t>
            </w:r>
            <w:proofErr w:type="spellEnd"/>
            <w:r>
              <w:rPr>
                <w:sz w:val="20"/>
                <w:szCs w:val="20"/>
              </w:rPr>
              <w:t xml:space="preserve"> </w:t>
            </w:r>
            <w:proofErr w:type="spellStart"/>
            <w:r>
              <w:rPr>
                <w:sz w:val="20"/>
                <w:szCs w:val="20"/>
              </w:rPr>
              <w:t>covers</w:t>
            </w:r>
            <w:proofErr w:type="spellEnd"/>
            <w:r>
              <w:rPr>
                <w:sz w:val="20"/>
                <w:szCs w:val="20"/>
              </w:rPr>
              <w:t xml:space="preserve"> </w:t>
            </w:r>
            <w:proofErr w:type="spellStart"/>
            <w:r>
              <w:rPr>
                <w:sz w:val="20"/>
                <w:szCs w:val="20"/>
              </w:rPr>
              <w:t>approximately</w:t>
            </w:r>
            <w:proofErr w:type="spellEnd"/>
            <w:r>
              <w:rPr>
                <w:sz w:val="20"/>
                <w:szCs w:val="20"/>
              </w:rPr>
              <w:t xml:space="preserve"> one </w:t>
            </w:r>
            <w:proofErr w:type="spellStart"/>
            <w:r>
              <w:rPr>
                <w:sz w:val="20"/>
                <w:szCs w:val="20"/>
              </w:rPr>
              <w:t>street</w:t>
            </w:r>
            <w:proofErr w:type="spellEnd"/>
            <w:r>
              <w:rPr>
                <w:sz w:val="20"/>
                <w:szCs w:val="20"/>
              </w:rPr>
              <w:t xml:space="preserve"> segment.</w:t>
            </w:r>
          </w:p>
        </w:tc>
      </w:tr>
      <w:tr w:rsidR="00ED0799" w:rsidRPr="00271C3B" w14:paraId="6CA3B526" w14:textId="77777777">
        <w:tc>
          <w:tcPr>
            <w:tcW w:w="2400" w:type="dxa"/>
            <w:shd w:val="clear" w:color="auto" w:fill="F3F4F6"/>
            <w:tcMar>
              <w:top w:w="80" w:type="dxa"/>
              <w:left w:w="120" w:type="dxa"/>
              <w:bottom w:w="80" w:type="dxa"/>
              <w:right w:w="80" w:type="dxa"/>
            </w:tcMar>
          </w:tcPr>
          <w:p w14:paraId="462511DD" w14:textId="77777777" w:rsidR="00ED0799" w:rsidRDefault="00000000">
            <w:proofErr w:type="gramStart"/>
            <w:r>
              <w:rPr>
                <w:color w:val="1B2A4A"/>
                <w:sz w:val="20"/>
                <w:szCs w:val="20"/>
              </w:rPr>
              <w:t>pc</w:t>
            </w:r>
            <w:proofErr w:type="gramEnd"/>
            <w:r>
              <w:rPr>
                <w:color w:val="1B2A4A"/>
                <w:sz w:val="20"/>
                <w:szCs w:val="20"/>
              </w:rPr>
              <w:t>4</w:t>
            </w:r>
          </w:p>
        </w:tc>
        <w:tc>
          <w:tcPr>
            <w:tcW w:w="6600" w:type="dxa"/>
            <w:shd w:val="clear" w:color="auto" w:fill="FFFFFF"/>
            <w:tcMar>
              <w:top w:w="80" w:type="dxa"/>
              <w:left w:w="120" w:type="dxa"/>
              <w:bottom w:w="80" w:type="dxa"/>
              <w:right w:w="80" w:type="dxa"/>
            </w:tcMar>
          </w:tcPr>
          <w:p w14:paraId="172B2128" w14:textId="77777777" w:rsidR="00ED0799" w:rsidRPr="00090DFF" w:rsidRDefault="00000000">
            <w:pPr>
              <w:rPr>
                <w:lang w:val="en-US"/>
              </w:rPr>
            </w:pPr>
            <w:r w:rsidRPr="00090DFF">
              <w:rPr>
                <w:sz w:val="20"/>
                <w:szCs w:val="20"/>
                <w:lang w:val="en-US"/>
              </w:rPr>
              <w:t xml:space="preserve">4-digit Dutch postcode district (e.g. '5831'). Covers a </w:t>
            </w:r>
            <w:proofErr w:type="spellStart"/>
            <w:r w:rsidRPr="00090DFF">
              <w:rPr>
                <w:sz w:val="20"/>
                <w:szCs w:val="20"/>
                <w:lang w:val="en-US"/>
              </w:rPr>
              <w:t>neighbourhood</w:t>
            </w:r>
            <w:proofErr w:type="spellEnd"/>
            <w:r w:rsidRPr="00090DFF">
              <w:rPr>
                <w:sz w:val="20"/>
                <w:szCs w:val="20"/>
                <w:lang w:val="en-US"/>
              </w:rPr>
              <w:t xml:space="preserve"> or industrial zone. The standard grain for B2B prospecting databases, field sales, and geographic APIs.</w:t>
            </w:r>
          </w:p>
        </w:tc>
      </w:tr>
      <w:tr w:rsidR="00ED0799" w:rsidRPr="00271C3B" w14:paraId="3B30E744" w14:textId="77777777">
        <w:tc>
          <w:tcPr>
            <w:tcW w:w="2400" w:type="dxa"/>
            <w:shd w:val="clear" w:color="auto" w:fill="F3F4F6"/>
            <w:tcMar>
              <w:top w:w="80" w:type="dxa"/>
              <w:left w:w="120" w:type="dxa"/>
              <w:bottom w:w="80" w:type="dxa"/>
              <w:right w:w="80" w:type="dxa"/>
            </w:tcMar>
          </w:tcPr>
          <w:p w14:paraId="5F6966CB" w14:textId="77777777" w:rsidR="00ED0799" w:rsidRDefault="00000000">
            <w:proofErr w:type="spellStart"/>
            <w:r>
              <w:rPr>
                <w:color w:val="1B2A4A"/>
                <w:sz w:val="20"/>
                <w:szCs w:val="20"/>
              </w:rPr>
              <w:t>KvK</w:t>
            </w:r>
            <w:proofErr w:type="spellEnd"/>
          </w:p>
        </w:tc>
        <w:tc>
          <w:tcPr>
            <w:tcW w:w="6600" w:type="dxa"/>
            <w:shd w:val="clear" w:color="auto" w:fill="FFFFFF"/>
            <w:tcMar>
              <w:top w:w="80" w:type="dxa"/>
              <w:left w:w="120" w:type="dxa"/>
              <w:bottom w:w="80" w:type="dxa"/>
              <w:right w:w="80" w:type="dxa"/>
            </w:tcMar>
          </w:tcPr>
          <w:p w14:paraId="69995A7A" w14:textId="77777777" w:rsidR="00ED0799" w:rsidRPr="00090DFF" w:rsidRDefault="00000000">
            <w:pPr>
              <w:rPr>
                <w:lang w:val="en-US"/>
              </w:rPr>
            </w:pPr>
            <w:r w:rsidRPr="00090DFF">
              <w:rPr>
                <w:sz w:val="20"/>
                <w:szCs w:val="20"/>
                <w:lang w:val="en-US"/>
              </w:rPr>
              <w:t xml:space="preserve">Kamer van </w:t>
            </w:r>
            <w:proofErr w:type="spellStart"/>
            <w:r w:rsidRPr="00090DFF">
              <w:rPr>
                <w:sz w:val="20"/>
                <w:szCs w:val="20"/>
                <w:lang w:val="en-US"/>
              </w:rPr>
              <w:t>Koophandel</w:t>
            </w:r>
            <w:proofErr w:type="spellEnd"/>
            <w:r w:rsidRPr="00090DFF">
              <w:rPr>
                <w:sz w:val="20"/>
                <w:szCs w:val="20"/>
                <w:lang w:val="en-US"/>
              </w:rPr>
              <w:t xml:space="preserve"> — Dutch Chamber of Commerce. Maintains the official commercial register with SBI codes, addresses, and company structure for all Dutch legal entities.</w:t>
            </w:r>
          </w:p>
        </w:tc>
      </w:tr>
      <w:tr w:rsidR="00ED0799" w:rsidRPr="00271C3B" w14:paraId="36B04C1B" w14:textId="77777777">
        <w:tc>
          <w:tcPr>
            <w:tcW w:w="2400" w:type="dxa"/>
            <w:shd w:val="clear" w:color="auto" w:fill="F3F4F6"/>
            <w:tcMar>
              <w:top w:w="80" w:type="dxa"/>
              <w:left w:w="120" w:type="dxa"/>
              <w:bottom w:w="80" w:type="dxa"/>
              <w:right w:w="80" w:type="dxa"/>
            </w:tcMar>
          </w:tcPr>
          <w:p w14:paraId="5E24F996" w14:textId="77777777" w:rsidR="00ED0799" w:rsidRDefault="00000000">
            <w:r>
              <w:rPr>
                <w:color w:val="1B2A4A"/>
                <w:sz w:val="20"/>
                <w:szCs w:val="20"/>
              </w:rPr>
              <w:t>SBI code</w:t>
            </w:r>
          </w:p>
        </w:tc>
        <w:tc>
          <w:tcPr>
            <w:tcW w:w="6600" w:type="dxa"/>
            <w:shd w:val="clear" w:color="auto" w:fill="FFFFFF"/>
            <w:tcMar>
              <w:top w:w="80" w:type="dxa"/>
              <w:left w:w="120" w:type="dxa"/>
              <w:bottom w:w="80" w:type="dxa"/>
              <w:right w:w="80" w:type="dxa"/>
            </w:tcMar>
          </w:tcPr>
          <w:p w14:paraId="4B87E02F" w14:textId="77777777" w:rsidR="00ED0799" w:rsidRPr="00090DFF" w:rsidRDefault="00000000">
            <w:pPr>
              <w:rPr>
                <w:lang w:val="en-US"/>
              </w:rPr>
            </w:pPr>
            <w:proofErr w:type="spellStart"/>
            <w:r w:rsidRPr="00090DFF">
              <w:rPr>
                <w:sz w:val="20"/>
                <w:szCs w:val="20"/>
                <w:lang w:val="en-US"/>
              </w:rPr>
              <w:t>Standaard</w:t>
            </w:r>
            <w:proofErr w:type="spellEnd"/>
            <w:r w:rsidRPr="00090DFF">
              <w:rPr>
                <w:sz w:val="20"/>
                <w:szCs w:val="20"/>
                <w:lang w:val="en-US"/>
              </w:rPr>
              <w:t xml:space="preserve"> </w:t>
            </w:r>
            <w:proofErr w:type="spellStart"/>
            <w:r w:rsidRPr="00090DFF">
              <w:rPr>
                <w:sz w:val="20"/>
                <w:szCs w:val="20"/>
                <w:lang w:val="en-US"/>
              </w:rPr>
              <w:t>Bedrijfsindeling</w:t>
            </w:r>
            <w:proofErr w:type="spellEnd"/>
            <w:r w:rsidRPr="00090DFF">
              <w:rPr>
                <w:sz w:val="20"/>
                <w:szCs w:val="20"/>
                <w:lang w:val="en-US"/>
              </w:rPr>
              <w:t xml:space="preserve"> — Dutch industrial classification code (equivalent to NACE/ISIC). Used to filter companies by industry sector in the </w:t>
            </w:r>
            <w:proofErr w:type="spellStart"/>
            <w:r w:rsidRPr="00090DFF">
              <w:rPr>
                <w:sz w:val="20"/>
                <w:szCs w:val="20"/>
                <w:lang w:val="en-US"/>
              </w:rPr>
              <w:t>KvK</w:t>
            </w:r>
            <w:proofErr w:type="spellEnd"/>
            <w:r w:rsidRPr="00090DFF">
              <w:rPr>
                <w:sz w:val="20"/>
                <w:szCs w:val="20"/>
                <w:lang w:val="en-US"/>
              </w:rPr>
              <w:t xml:space="preserve"> API.</w:t>
            </w:r>
          </w:p>
        </w:tc>
      </w:tr>
      <w:tr w:rsidR="00ED0799" w:rsidRPr="00271C3B" w14:paraId="1EF177A3" w14:textId="77777777">
        <w:tc>
          <w:tcPr>
            <w:tcW w:w="2400" w:type="dxa"/>
            <w:shd w:val="clear" w:color="auto" w:fill="F3F4F6"/>
            <w:tcMar>
              <w:top w:w="80" w:type="dxa"/>
              <w:left w:w="120" w:type="dxa"/>
              <w:bottom w:w="80" w:type="dxa"/>
              <w:right w:w="80" w:type="dxa"/>
            </w:tcMar>
          </w:tcPr>
          <w:p w14:paraId="24648A44" w14:textId="77777777" w:rsidR="00ED0799" w:rsidRDefault="00000000">
            <w:proofErr w:type="spellStart"/>
            <w:r>
              <w:rPr>
                <w:color w:val="1B2A4A"/>
                <w:sz w:val="20"/>
                <w:szCs w:val="20"/>
              </w:rPr>
              <w:lastRenderedPageBreak/>
              <w:t>Valorization</w:t>
            </w:r>
            <w:proofErr w:type="spellEnd"/>
          </w:p>
        </w:tc>
        <w:tc>
          <w:tcPr>
            <w:tcW w:w="6600" w:type="dxa"/>
            <w:shd w:val="clear" w:color="auto" w:fill="FFFFFF"/>
            <w:tcMar>
              <w:top w:w="80" w:type="dxa"/>
              <w:left w:w="120" w:type="dxa"/>
              <w:bottom w:w="80" w:type="dxa"/>
              <w:right w:w="80" w:type="dxa"/>
            </w:tcMar>
          </w:tcPr>
          <w:p w14:paraId="4019201B" w14:textId="77777777" w:rsidR="00ED0799" w:rsidRPr="00090DFF" w:rsidRDefault="00000000">
            <w:pPr>
              <w:rPr>
                <w:lang w:val="en-US"/>
              </w:rPr>
            </w:pPr>
            <w:r w:rsidRPr="00090DFF">
              <w:rPr>
                <w:sz w:val="20"/>
                <w:szCs w:val="20"/>
                <w:lang w:val="en-US"/>
              </w:rPr>
              <w:t>In energy markets: the process of extracting economic value from a flexible asset by participating in market mechanisms — DSO flexibility contracts, EPEX day-ahead auctions, balancing markets, or ancillary services.</w:t>
            </w:r>
          </w:p>
        </w:tc>
      </w:tr>
      <w:tr w:rsidR="00ED0799" w:rsidRPr="00271C3B" w14:paraId="2861F1ED" w14:textId="77777777">
        <w:tc>
          <w:tcPr>
            <w:tcW w:w="2400" w:type="dxa"/>
            <w:shd w:val="clear" w:color="auto" w:fill="F3F4F6"/>
            <w:tcMar>
              <w:top w:w="80" w:type="dxa"/>
              <w:left w:w="120" w:type="dxa"/>
              <w:bottom w:w="80" w:type="dxa"/>
              <w:right w:w="80" w:type="dxa"/>
            </w:tcMar>
          </w:tcPr>
          <w:p w14:paraId="30877B29" w14:textId="77777777" w:rsidR="00ED0799" w:rsidRDefault="00000000">
            <w:r>
              <w:rPr>
                <w:color w:val="1B2A4A"/>
                <w:sz w:val="20"/>
                <w:szCs w:val="20"/>
              </w:rPr>
              <w:t>Min-max normalisation</w:t>
            </w:r>
          </w:p>
        </w:tc>
        <w:tc>
          <w:tcPr>
            <w:tcW w:w="6600" w:type="dxa"/>
            <w:shd w:val="clear" w:color="auto" w:fill="FFFFFF"/>
            <w:tcMar>
              <w:top w:w="80" w:type="dxa"/>
              <w:left w:w="120" w:type="dxa"/>
              <w:bottom w:w="80" w:type="dxa"/>
              <w:right w:w="80" w:type="dxa"/>
            </w:tcMar>
          </w:tcPr>
          <w:p w14:paraId="588CB0A8" w14:textId="77777777" w:rsidR="00ED0799" w:rsidRPr="00090DFF" w:rsidRDefault="00000000">
            <w:pPr>
              <w:rPr>
                <w:lang w:val="en-US"/>
              </w:rPr>
            </w:pPr>
            <w:r w:rsidRPr="00090DFF">
              <w:rPr>
                <w:sz w:val="20"/>
                <w:szCs w:val="20"/>
                <w:lang w:val="en-US"/>
              </w:rPr>
              <w:t xml:space="preserve">Scaling a numeric series to [0, 1] by subtracting the minimum and dividing by the range. </w:t>
            </w:r>
            <w:proofErr w:type="gramStart"/>
            <w:r w:rsidRPr="00090DFF">
              <w:rPr>
                <w:sz w:val="20"/>
                <w:szCs w:val="20"/>
                <w:lang w:val="en-US"/>
              </w:rPr>
              <w:t>Ensures</w:t>
            </w:r>
            <w:proofErr w:type="gramEnd"/>
            <w:r w:rsidRPr="00090DFF">
              <w:rPr>
                <w:sz w:val="20"/>
                <w:szCs w:val="20"/>
                <w:lang w:val="en-US"/>
              </w:rPr>
              <w:t xml:space="preserve"> all components contribute proportionally to a weighted composite score.</w:t>
            </w:r>
          </w:p>
        </w:tc>
      </w:tr>
      <w:tr w:rsidR="00ED0799" w:rsidRPr="00271C3B" w14:paraId="3D159893" w14:textId="77777777">
        <w:tc>
          <w:tcPr>
            <w:tcW w:w="2400" w:type="dxa"/>
            <w:shd w:val="clear" w:color="auto" w:fill="F3F4F6"/>
            <w:tcMar>
              <w:top w:w="80" w:type="dxa"/>
              <w:left w:w="120" w:type="dxa"/>
              <w:bottom w:w="80" w:type="dxa"/>
              <w:right w:w="80" w:type="dxa"/>
            </w:tcMar>
          </w:tcPr>
          <w:p w14:paraId="508AE338" w14:textId="77777777" w:rsidR="00ED0799" w:rsidRDefault="00000000">
            <w:r>
              <w:rPr>
                <w:color w:val="1B2A4A"/>
                <w:sz w:val="20"/>
                <w:szCs w:val="20"/>
              </w:rPr>
              <w:t>Quantile tier</w:t>
            </w:r>
          </w:p>
        </w:tc>
        <w:tc>
          <w:tcPr>
            <w:tcW w:w="6600" w:type="dxa"/>
            <w:shd w:val="clear" w:color="auto" w:fill="FFFFFF"/>
            <w:tcMar>
              <w:top w:w="80" w:type="dxa"/>
              <w:left w:w="120" w:type="dxa"/>
              <w:bottom w:w="80" w:type="dxa"/>
              <w:right w:w="80" w:type="dxa"/>
            </w:tcMar>
          </w:tcPr>
          <w:p w14:paraId="7B3BB82D" w14:textId="77777777" w:rsidR="00ED0799" w:rsidRPr="00090DFF" w:rsidRDefault="00000000">
            <w:pPr>
              <w:rPr>
                <w:lang w:val="en-US"/>
              </w:rPr>
            </w:pPr>
            <w:r w:rsidRPr="00090DFF">
              <w:rPr>
                <w:sz w:val="20"/>
                <w:szCs w:val="20"/>
                <w:lang w:val="en-US"/>
              </w:rPr>
              <w:t>A tier label assigned based on percentile rank within the observed distribution, rather than an absolute numeric threshold. Adapts automatically to the actual data shape regardless of skewness.</w:t>
            </w:r>
          </w:p>
        </w:tc>
      </w:tr>
      <w:tr w:rsidR="00ED0799" w:rsidRPr="00271C3B" w14:paraId="4D079D9C" w14:textId="77777777">
        <w:tc>
          <w:tcPr>
            <w:tcW w:w="2400" w:type="dxa"/>
            <w:shd w:val="clear" w:color="auto" w:fill="F3F4F6"/>
            <w:tcMar>
              <w:top w:w="80" w:type="dxa"/>
              <w:left w:w="120" w:type="dxa"/>
              <w:bottom w:w="80" w:type="dxa"/>
              <w:right w:w="80" w:type="dxa"/>
            </w:tcMar>
          </w:tcPr>
          <w:p w14:paraId="008B0D8F" w14:textId="77777777" w:rsidR="00ED0799" w:rsidRDefault="00000000">
            <w:r>
              <w:rPr>
                <w:color w:val="1B2A4A"/>
                <w:sz w:val="20"/>
                <w:szCs w:val="20"/>
              </w:rPr>
              <w:t>Relief discount</w:t>
            </w:r>
          </w:p>
        </w:tc>
        <w:tc>
          <w:tcPr>
            <w:tcW w:w="6600" w:type="dxa"/>
            <w:shd w:val="clear" w:color="auto" w:fill="FFFFFF"/>
            <w:tcMar>
              <w:top w:w="80" w:type="dxa"/>
              <w:left w:w="120" w:type="dxa"/>
              <w:bottom w:w="80" w:type="dxa"/>
              <w:right w:w="80" w:type="dxa"/>
            </w:tcMar>
          </w:tcPr>
          <w:p w14:paraId="7193C55E" w14:textId="77777777" w:rsidR="00ED0799" w:rsidRPr="00090DFF" w:rsidRDefault="00000000">
            <w:pPr>
              <w:rPr>
                <w:lang w:val="en-US"/>
              </w:rPr>
            </w:pPr>
            <w:r w:rsidRPr="00090DFF">
              <w:rPr>
                <w:sz w:val="20"/>
                <w:szCs w:val="20"/>
                <w:lang w:val="en-US"/>
              </w:rPr>
              <w:t>A multiplicative penalty applied to the valorization score of supply areas where near-term grid upgrade projects are already scheduled. Prevents targeting areas whose congestion window will close before a contract can deliver value.</w:t>
            </w:r>
          </w:p>
        </w:tc>
      </w:tr>
      <w:tr w:rsidR="00ED0799" w:rsidRPr="00271C3B" w14:paraId="1121330E" w14:textId="77777777">
        <w:tc>
          <w:tcPr>
            <w:tcW w:w="2400" w:type="dxa"/>
            <w:shd w:val="clear" w:color="auto" w:fill="F3F4F6"/>
            <w:tcMar>
              <w:top w:w="80" w:type="dxa"/>
              <w:left w:w="120" w:type="dxa"/>
              <w:bottom w:w="80" w:type="dxa"/>
              <w:right w:w="80" w:type="dxa"/>
            </w:tcMar>
          </w:tcPr>
          <w:p w14:paraId="383655CB" w14:textId="77777777" w:rsidR="00ED0799" w:rsidRDefault="00000000">
            <w:r>
              <w:rPr>
                <w:color w:val="1B2A4A"/>
                <w:sz w:val="20"/>
                <w:szCs w:val="20"/>
              </w:rPr>
              <w:t>EPEX</w:t>
            </w:r>
          </w:p>
        </w:tc>
        <w:tc>
          <w:tcPr>
            <w:tcW w:w="6600" w:type="dxa"/>
            <w:shd w:val="clear" w:color="auto" w:fill="FFFFFF"/>
            <w:tcMar>
              <w:top w:w="80" w:type="dxa"/>
              <w:left w:w="120" w:type="dxa"/>
              <w:bottom w:w="80" w:type="dxa"/>
              <w:right w:w="80" w:type="dxa"/>
            </w:tcMar>
          </w:tcPr>
          <w:p w14:paraId="17862AB5" w14:textId="77777777" w:rsidR="00ED0799" w:rsidRPr="00090DFF" w:rsidRDefault="00000000">
            <w:pPr>
              <w:rPr>
                <w:lang w:val="en-US"/>
              </w:rPr>
            </w:pPr>
            <w:r w:rsidRPr="00090DFF">
              <w:rPr>
                <w:sz w:val="20"/>
                <w:szCs w:val="20"/>
                <w:lang w:val="en-US"/>
              </w:rPr>
              <w:t xml:space="preserve">European Power Exchange. The primary marketplace for day-ahead and intra-day electricity trading </w:t>
            </w:r>
            <w:proofErr w:type="gramStart"/>
            <w:r w:rsidRPr="00090DFF">
              <w:rPr>
                <w:sz w:val="20"/>
                <w:szCs w:val="20"/>
                <w:lang w:val="en-US"/>
              </w:rPr>
              <w:t>in</w:t>
            </w:r>
            <w:proofErr w:type="gramEnd"/>
            <w:r w:rsidRPr="00090DFF">
              <w:rPr>
                <w:sz w:val="20"/>
                <w:szCs w:val="20"/>
                <w:lang w:val="en-US"/>
              </w:rPr>
              <w:t xml:space="preserve"> Northwestern Europe. Evening price peaks on EPEX (18:00–20:00 CET) drive the premium pricing for demand-side flexibility contracts.</w:t>
            </w:r>
          </w:p>
        </w:tc>
      </w:tr>
    </w:tbl>
    <w:p w14:paraId="41B056A2" w14:textId="77777777" w:rsidR="00ED0799" w:rsidRPr="00090DFF" w:rsidRDefault="00ED0799">
      <w:pPr>
        <w:widowControl w:val="0"/>
        <w:pBdr>
          <w:top w:val="nil"/>
          <w:left w:val="nil"/>
          <w:bottom w:val="nil"/>
          <w:right w:val="nil"/>
          <w:between w:val="nil"/>
        </w:pBdr>
        <w:spacing w:line="276" w:lineRule="auto"/>
        <w:rPr>
          <w:lang w:val="en-US"/>
        </w:rPr>
      </w:pPr>
    </w:p>
    <w:sectPr w:rsidR="00ED0799" w:rsidRPr="00090DFF">
      <w:headerReference w:type="default" r:id="rId7"/>
      <w:footerReference w:type="even" r:id="rId8"/>
      <w:footerReference w:type="default" r:id="rId9"/>
      <w:footerReference w:type="first" r:id="rId10"/>
      <w:pgSz w:w="11906" w:h="16838"/>
      <w:pgMar w:top="1440" w:right="1440" w:bottom="1440" w:left="158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668F6" w14:textId="77777777" w:rsidR="00D16974" w:rsidRDefault="00D16974">
      <w:pPr>
        <w:spacing w:line="240" w:lineRule="auto"/>
      </w:pPr>
      <w:r>
        <w:separator/>
      </w:r>
    </w:p>
  </w:endnote>
  <w:endnote w:type="continuationSeparator" w:id="0">
    <w:p w14:paraId="0AE291F5" w14:textId="77777777" w:rsidR="00D16974" w:rsidRDefault="00D169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A97DB1B-D71D-4401-B350-418280061E9D}"/>
    <w:embedBold r:id="rId2" w:fontKey="{CE757016-1F41-4585-AFE8-E7A3401B44E3}"/>
    <w:embedItalic r:id="rId3" w:fontKey="{95D3414D-CFD5-4FFA-B477-D96C731D390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6D5CCC69-70BE-431C-9E76-DF6DAF432160}"/>
  </w:font>
  <w:font w:name="Courier New">
    <w:panose1 w:val="02070309020205020404"/>
    <w:charset w:val="00"/>
    <w:family w:val="modern"/>
    <w:pitch w:val="fixed"/>
    <w:sig w:usb0="E0002EFF" w:usb1="C0007843" w:usb2="00000009" w:usb3="00000000" w:csb0="000001FF" w:csb1="00000000"/>
  </w:font>
  <w:font w:name="Gungsuh">
    <w:charset w:val="81"/>
    <w:family w:val="roman"/>
    <w:pitch w:val="variable"/>
    <w:sig w:usb0="B00002AF" w:usb1="69D77CFB" w:usb2="00000030" w:usb3="00000000" w:csb0="0008009F" w:csb1="00000000"/>
    <w:embedRegular r:id="rId5" w:subsetted="1" w:fontKey="{7DF8F7F7-3805-4B2D-A578-23CFE2B7DC77}"/>
  </w:font>
  <w:font w:name="Cousine">
    <w:charset w:val="00"/>
    <w:family w:val="auto"/>
    <w:pitch w:val="default"/>
    <w:embedRegular r:id="rId6" w:fontKey="{D70F3D33-9C42-41FB-8C63-74CC6AD067D6}"/>
  </w:font>
  <w:font w:name="Aptos">
    <w:charset w:val="00"/>
    <w:family w:val="swiss"/>
    <w:pitch w:val="variable"/>
    <w:sig w:usb0="20000287" w:usb1="00000003" w:usb2="00000000" w:usb3="00000000" w:csb0="0000019F" w:csb1="00000000"/>
    <w:embedRegular r:id="rId7" w:fontKey="{7C1F5BF2-1A05-4CB3-8227-D95237F8BA18}"/>
  </w:font>
  <w:font w:name="Cambria">
    <w:panose1 w:val="02040503050406030204"/>
    <w:charset w:val="00"/>
    <w:family w:val="roman"/>
    <w:pitch w:val="variable"/>
    <w:sig w:usb0="E00006FF" w:usb1="420024FF" w:usb2="02000000" w:usb3="00000000" w:csb0="0000019F" w:csb1="00000000"/>
    <w:embedRegular r:id="rId8" w:fontKey="{0254F56B-6E69-41E3-A41E-D13376AB0EB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DBB91" w14:textId="532D50D2" w:rsidR="00090DFF" w:rsidRDefault="00090DFF">
    <w:pPr>
      <w:pStyle w:val="Pieddepage"/>
    </w:pPr>
    <w:r>
      <w:rPr>
        <w:noProof/>
      </w:rPr>
      <mc:AlternateContent>
        <mc:Choice Requires="wps">
          <w:drawing>
            <wp:anchor distT="0" distB="0" distL="0" distR="0" simplePos="0" relativeHeight="251659264" behindDoc="0" locked="0" layoutInCell="1" allowOverlap="1" wp14:anchorId="0C825BD6" wp14:editId="0C6DE448">
              <wp:simplePos x="635" y="635"/>
              <wp:positionH relativeFrom="page">
                <wp:align>left</wp:align>
              </wp:positionH>
              <wp:positionV relativeFrom="page">
                <wp:align>bottom</wp:align>
              </wp:positionV>
              <wp:extent cx="932815" cy="480060"/>
              <wp:effectExtent l="0" t="0" r="635" b="0"/>
              <wp:wrapNone/>
              <wp:docPr id="126420347" name="Zone de texte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2815" cy="480060"/>
                      </a:xfrm>
                      <a:prstGeom prst="rect">
                        <a:avLst/>
                      </a:prstGeom>
                      <a:noFill/>
                      <a:ln>
                        <a:noFill/>
                      </a:ln>
                    </wps:spPr>
                    <wps:txbx>
                      <w:txbxContent>
                        <w:p w14:paraId="498B9D37" w14:textId="0C1B154E" w:rsidR="00090DFF" w:rsidRPr="00090DFF" w:rsidRDefault="00090DFF" w:rsidP="00090DFF">
                          <w:pPr>
                            <w:rPr>
                              <w:rFonts w:ascii="Aptos" w:eastAsia="Aptos" w:hAnsi="Aptos" w:cs="Aptos"/>
                              <w:noProof/>
                              <w:color w:val="008000"/>
                              <w:sz w:val="32"/>
                              <w:szCs w:val="32"/>
                            </w:rPr>
                          </w:pPr>
                          <w:r w:rsidRPr="00090DFF">
                            <w:rPr>
                              <w:rFonts w:ascii="Aptos" w:eastAsia="Aptos" w:hAnsi="Aptos" w:cs="Aptos"/>
                              <w:noProof/>
                              <w:color w:val="008000"/>
                              <w:sz w:val="32"/>
                              <w:szCs w:val="32"/>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825BD6" id="_x0000_t202" coordsize="21600,21600" o:spt="202" path="m,l,21600r21600,l21600,xe">
              <v:stroke joinstyle="miter"/>
              <v:path gradientshapeok="t" o:connecttype="rect"/>
            </v:shapetype>
            <v:shape id="Zone de texte 2" o:spid="_x0000_s1026" type="#_x0000_t202" alt="Internal" style="position:absolute;margin-left:0;margin-top:0;width:73.45pt;height:37.8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" filled="f" stroked="f">
              <v:textbox style="mso-fit-shape-to-text:t" inset="20pt,0,0,15pt">
                <w:txbxContent>
                  <w:p w14:paraId="498B9D37" w14:textId="0C1B154E" w:rsidR="00090DFF" w:rsidRPr="00090DFF" w:rsidRDefault="00090DFF" w:rsidP="00090DFF">
                    <w:pPr>
                      <w:rPr>
                        <w:rFonts w:ascii="Aptos" w:eastAsia="Aptos" w:hAnsi="Aptos" w:cs="Aptos"/>
                        <w:noProof/>
                        <w:color w:val="008000"/>
                        <w:sz w:val="32"/>
                        <w:szCs w:val="32"/>
                      </w:rPr>
                    </w:pPr>
                    <w:r w:rsidRPr="00090DFF">
                      <w:rPr>
                        <w:rFonts w:ascii="Aptos" w:eastAsia="Aptos" w:hAnsi="Aptos" w:cs="Aptos"/>
                        <w:noProof/>
                        <w:color w:val="008000"/>
                        <w:sz w:val="32"/>
                        <w:szCs w:val="32"/>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F7429" w14:textId="713EA9D8" w:rsidR="00ED0799" w:rsidRDefault="00090DFF">
    <w:pPr>
      <w:pBdr>
        <w:top w:val="single" w:sz="4" w:space="0" w:color="DBEAFE"/>
      </w:pBdr>
      <w:jc w:val="right"/>
    </w:pPr>
    <w:r>
      <w:rPr>
        <w:noProof/>
        <w:color w:val="6B7280"/>
        <w:sz w:val="17"/>
        <w:szCs w:val="17"/>
      </w:rPr>
      <mc:AlternateContent>
        <mc:Choice Requires="wps">
          <w:drawing>
            <wp:anchor distT="0" distB="0" distL="0" distR="0" simplePos="0" relativeHeight="251660288" behindDoc="0" locked="0" layoutInCell="1" allowOverlap="1" wp14:anchorId="0C06C3AD" wp14:editId="1340F6B5">
              <wp:simplePos x="1005840" y="10081260"/>
              <wp:positionH relativeFrom="page">
                <wp:align>left</wp:align>
              </wp:positionH>
              <wp:positionV relativeFrom="page">
                <wp:align>bottom</wp:align>
              </wp:positionV>
              <wp:extent cx="932815" cy="480060"/>
              <wp:effectExtent l="0" t="0" r="635" b="0"/>
              <wp:wrapNone/>
              <wp:docPr id="1494640583" name="Zone de texte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2815" cy="480060"/>
                      </a:xfrm>
                      <a:prstGeom prst="rect">
                        <a:avLst/>
                      </a:prstGeom>
                      <a:noFill/>
                      <a:ln>
                        <a:noFill/>
                      </a:ln>
                    </wps:spPr>
                    <wps:txbx>
                      <w:txbxContent>
                        <w:p w14:paraId="2037D801" w14:textId="19665211" w:rsidR="00090DFF" w:rsidRPr="00090DFF" w:rsidRDefault="00090DFF" w:rsidP="00090DFF">
                          <w:pPr>
                            <w:rPr>
                              <w:rFonts w:ascii="Aptos" w:eastAsia="Aptos" w:hAnsi="Aptos" w:cs="Aptos"/>
                              <w:noProof/>
                              <w:color w:val="008000"/>
                              <w:sz w:val="32"/>
                              <w:szCs w:val="32"/>
                            </w:rPr>
                          </w:pPr>
                          <w:r w:rsidRPr="00090DFF">
                            <w:rPr>
                              <w:rFonts w:ascii="Aptos" w:eastAsia="Aptos" w:hAnsi="Aptos" w:cs="Aptos"/>
                              <w:noProof/>
                              <w:color w:val="008000"/>
                              <w:sz w:val="32"/>
                              <w:szCs w:val="32"/>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06C3AD" id="_x0000_t202" coordsize="21600,21600" o:spt="202" path="m,l,21600r21600,l21600,xe">
              <v:stroke joinstyle="miter"/>
              <v:path gradientshapeok="t" o:connecttype="rect"/>
            </v:shapetype>
            <v:shape id="Zone de texte 3" o:spid="_x0000_s1027" type="#_x0000_t202" alt="Internal" style="position:absolute;left:0;text-align:left;margin-left:0;margin-top:0;width:73.45pt;height:37.8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" filled="f" stroked="f">
              <v:textbox style="mso-fit-shape-to-text:t" inset="20pt,0,0,15pt">
                <w:txbxContent>
                  <w:p w14:paraId="2037D801" w14:textId="19665211" w:rsidR="00090DFF" w:rsidRPr="00090DFF" w:rsidRDefault="00090DFF" w:rsidP="00090DFF">
                    <w:pPr>
                      <w:rPr>
                        <w:rFonts w:ascii="Aptos" w:eastAsia="Aptos" w:hAnsi="Aptos" w:cs="Aptos"/>
                        <w:noProof/>
                        <w:color w:val="008000"/>
                        <w:sz w:val="32"/>
                        <w:szCs w:val="32"/>
                      </w:rPr>
                    </w:pPr>
                    <w:r w:rsidRPr="00090DFF">
                      <w:rPr>
                        <w:rFonts w:ascii="Aptos" w:eastAsia="Aptos" w:hAnsi="Aptos" w:cs="Aptos"/>
                        <w:noProof/>
                        <w:color w:val="008000"/>
                        <w:sz w:val="32"/>
                        <w:szCs w:val="32"/>
                      </w:rPr>
                      <w:t>Internal</w:t>
                    </w:r>
                  </w:p>
                </w:txbxContent>
              </v:textbox>
              <w10:wrap anchorx="page" anchory="page"/>
            </v:shape>
          </w:pict>
        </mc:Fallback>
      </mc:AlternateContent>
    </w:r>
    <w:proofErr w:type="spellStart"/>
    <w:r>
      <w:rPr>
        <w:color w:val="6B7280"/>
        <w:sz w:val="17"/>
        <w:szCs w:val="17"/>
      </w:rPr>
      <w:t>Internal</w:t>
    </w:r>
    <w:proofErr w:type="spellEnd"/>
    <w:r>
      <w:rPr>
        <w:color w:val="6B7280"/>
        <w:sz w:val="17"/>
        <w:szCs w:val="17"/>
      </w:rPr>
      <w:t xml:space="preserve"> Reference — </w:t>
    </w:r>
    <w:proofErr w:type="gramStart"/>
    <w:r>
      <w:rPr>
        <w:color w:val="6B7280"/>
        <w:sz w:val="17"/>
        <w:szCs w:val="17"/>
      </w:rPr>
      <w:t>Confidential  ·</w:t>
    </w:r>
    <w:proofErr w:type="gramEnd"/>
    <w:r>
      <w:rPr>
        <w:color w:val="6B7280"/>
        <w:sz w:val="17"/>
        <w:szCs w:val="17"/>
      </w:rPr>
      <w:t xml:space="preserve">  Page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BAD9B" w14:textId="509E6224" w:rsidR="00090DFF" w:rsidRDefault="00090DFF">
    <w:pPr>
      <w:pStyle w:val="Pieddepage"/>
    </w:pPr>
    <w:r>
      <w:rPr>
        <w:noProof/>
      </w:rPr>
      <mc:AlternateContent>
        <mc:Choice Requires="wps">
          <w:drawing>
            <wp:anchor distT="0" distB="0" distL="0" distR="0" simplePos="0" relativeHeight="251658240" behindDoc="0" locked="0" layoutInCell="1" allowOverlap="1" wp14:anchorId="6727D77E" wp14:editId="7D1081D8">
              <wp:simplePos x="635" y="635"/>
              <wp:positionH relativeFrom="page">
                <wp:align>left</wp:align>
              </wp:positionH>
              <wp:positionV relativeFrom="page">
                <wp:align>bottom</wp:align>
              </wp:positionV>
              <wp:extent cx="932815" cy="480060"/>
              <wp:effectExtent l="0" t="0" r="635" b="0"/>
              <wp:wrapNone/>
              <wp:docPr id="2079297976" name="Zone de texte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2815" cy="480060"/>
                      </a:xfrm>
                      <a:prstGeom prst="rect">
                        <a:avLst/>
                      </a:prstGeom>
                      <a:noFill/>
                      <a:ln>
                        <a:noFill/>
                      </a:ln>
                    </wps:spPr>
                    <wps:txbx>
                      <w:txbxContent>
                        <w:p w14:paraId="0A731C7E" w14:textId="7D18B75B" w:rsidR="00090DFF" w:rsidRPr="00090DFF" w:rsidRDefault="00090DFF" w:rsidP="00090DFF">
                          <w:pPr>
                            <w:rPr>
                              <w:rFonts w:ascii="Aptos" w:eastAsia="Aptos" w:hAnsi="Aptos" w:cs="Aptos"/>
                              <w:noProof/>
                              <w:color w:val="008000"/>
                              <w:sz w:val="32"/>
                              <w:szCs w:val="32"/>
                            </w:rPr>
                          </w:pPr>
                          <w:r w:rsidRPr="00090DFF">
                            <w:rPr>
                              <w:rFonts w:ascii="Aptos" w:eastAsia="Aptos" w:hAnsi="Aptos" w:cs="Aptos"/>
                              <w:noProof/>
                              <w:color w:val="008000"/>
                              <w:sz w:val="32"/>
                              <w:szCs w:val="32"/>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27D77E" id="_x0000_t202" coordsize="21600,21600" o:spt="202" path="m,l,21600r21600,l21600,xe">
              <v:stroke joinstyle="miter"/>
              <v:path gradientshapeok="t" o:connecttype="rect"/>
            </v:shapetype>
            <v:shape id="Zone de texte 1" o:spid="_x0000_s1028" type="#_x0000_t202" alt="Internal" style="position:absolute;margin-left:0;margin-top:0;width:73.45pt;height:37.8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" filled="f" stroked="f">
              <v:textbox style="mso-fit-shape-to-text:t" inset="20pt,0,0,15pt">
                <w:txbxContent>
                  <w:p w14:paraId="0A731C7E" w14:textId="7D18B75B" w:rsidR="00090DFF" w:rsidRPr="00090DFF" w:rsidRDefault="00090DFF" w:rsidP="00090DFF">
                    <w:pPr>
                      <w:rPr>
                        <w:rFonts w:ascii="Aptos" w:eastAsia="Aptos" w:hAnsi="Aptos" w:cs="Aptos"/>
                        <w:noProof/>
                        <w:color w:val="008000"/>
                        <w:sz w:val="32"/>
                        <w:szCs w:val="32"/>
                      </w:rPr>
                    </w:pPr>
                    <w:r w:rsidRPr="00090DFF">
                      <w:rPr>
                        <w:rFonts w:ascii="Aptos" w:eastAsia="Aptos" w:hAnsi="Aptos" w:cs="Aptos"/>
                        <w:noProof/>
                        <w:color w:val="008000"/>
                        <w:sz w:val="32"/>
                        <w:szCs w:val="32"/>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DD269" w14:textId="77777777" w:rsidR="00D16974" w:rsidRDefault="00D16974">
      <w:pPr>
        <w:spacing w:line="240" w:lineRule="auto"/>
      </w:pPr>
      <w:r>
        <w:separator/>
      </w:r>
    </w:p>
  </w:footnote>
  <w:footnote w:type="continuationSeparator" w:id="0">
    <w:p w14:paraId="329D9109" w14:textId="77777777" w:rsidR="00D16974" w:rsidRDefault="00D169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15986" w14:textId="77777777" w:rsidR="00ED0799" w:rsidRPr="00090DFF" w:rsidRDefault="00000000">
    <w:pPr>
      <w:pBdr>
        <w:bottom w:val="single" w:sz="4" w:space="0" w:color="DBEAFE"/>
      </w:pBdr>
      <w:jc w:val="right"/>
      <w:rPr>
        <w:lang w:val="en-US"/>
      </w:rPr>
    </w:pPr>
    <w:r w:rsidRPr="00090DFF">
      <w:rPr>
        <w:color w:val="6B7280"/>
        <w:sz w:val="18"/>
        <w:szCs w:val="18"/>
        <w:lang w:val="en-US"/>
      </w:rPr>
      <w:t xml:space="preserve">⚡ Energy Flexibility Valorization </w:t>
    </w:r>
    <w:proofErr w:type="gramStart"/>
    <w:r w:rsidRPr="00090DFF">
      <w:rPr>
        <w:color w:val="6B7280"/>
        <w:sz w:val="18"/>
        <w:szCs w:val="18"/>
        <w:lang w:val="en-US"/>
      </w:rPr>
      <w:t>Pipeline</w:t>
    </w:r>
    <w:r w:rsidRPr="00090DFF">
      <w:rPr>
        <w:i/>
        <w:iCs/>
        <w:color w:val="6B7280"/>
        <w:sz w:val="18"/>
        <w:szCs w:val="18"/>
        <w:lang w:val="en-US"/>
      </w:rPr>
      <w:t xml:space="preserve">  ·</w:t>
    </w:r>
    <w:proofErr w:type="gramEnd"/>
    <w:r w:rsidRPr="00090DFF">
      <w:rPr>
        <w:i/>
        <w:iCs/>
        <w:color w:val="6B7280"/>
        <w:sz w:val="18"/>
        <w:szCs w:val="18"/>
        <w:lang w:val="en-US"/>
      </w:rPr>
      <w:t xml:space="preserve">  Energy </w:t>
    </w:r>
    <w:proofErr w:type="gramStart"/>
    <w:r w:rsidRPr="00090DFF">
      <w:rPr>
        <w:i/>
        <w:iCs/>
        <w:color w:val="6B7280"/>
        <w:sz w:val="18"/>
        <w:szCs w:val="18"/>
        <w:lang w:val="en-US"/>
      </w:rPr>
      <w:t>Pool  ·</w:t>
    </w:r>
    <w:proofErr w:type="gramEnd"/>
    <w:r w:rsidRPr="00090DFF">
      <w:rPr>
        <w:i/>
        <w:iCs/>
        <w:color w:val="6B7280"/>
        <w:sz w:val="18"/>
        <w:szCs w:val="18"/>
        <w:lang w:val="en-US"/>
      </w:rPr>
      <w:t xml:space="preserve">  July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25A52"/>
    <w:multiLevelType w:val="multilevel"/>
    <w:tmpl w:val="311691F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840541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799"/>
    <w:rsid w:val="00090DFF"/>
    <w:rsid w:val="0023575F"/>
    <w:rsid w:val="00271C3B"/>
    <w:rsid w:val="005B395A"/>
    <w:rsid w:val="00803D5E"/>
    <w:rsid w:val="009B356A"/>
    <w:rsid w:val="009F60AB"/>
    <w:rsid w:val="00B77906"/>
    <w:rsid w:val="00CA050C"/>
    <w:rsid w:val="00D16974"/>
    <w:rsid w:val="00DE5C3D"/>
    <w:rsid w:val="00EA09FD"/>
    <w:rsid w:val="00ED0799"/>
    <w:rsid w:val="00EF5C20"/>
    <w:rsid w:val="00F647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88462"/>
  <w15:docId w15:val="{BDAEBA28-0B6C-4DA7-B028-CF2490063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74151"/>
        <w:sz w:val="22"/>
        <w:szCs w:val="22"/>
        <w:lang w:val="fr-FR" w:eastAsia="fr-FR" w:bidi="ar-SA"/>
      </w:rPr>
    </w:rPrDefault>
    <w:pPrDefault>
      <w:pPr>
        <w:spacing w:line="2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autoRedefine/>
    <w:uiPriority w:val="9"/>
    <w:qFormat/>
    <w:rsid w:val="00803D5E"/>
    <w:pPr>
      <w:pBdr>
        <w:top w:val="nil"/>
        <w:left w:val="nil"/>
        <w:bottom w:val="single" w:sz="8" w:space="0" w:color="1D4ED8"/>
        <w:right w:val="nil"/>
        <w:between w:val="nil"/>
      </w:pBdr>
      <w:spacing w:before="500" w:after="160"/>
      <w:outlineLvl w:val="0"/>
    </w:pPr>
    <w:rPr>
      <w:b/>
      <w:bCs/>
      <w:color w:val="F79646" w:themeColor="accent6"/>
      <w:sz w:val="38"/>
      <w:szCs w:val="38"/>
    </w:rPr>
  </w:style>
  <w:style w:type="paragraph" w:styleId="Titre2">
    <w:name w:val="heading 2"/>
    <w:basedOn w:val="Normal"/>
    <w:next w:val="Normal"/>
    <w:autoRedefine/>
    <w:uiPriority w:val="9"/>
    <w:unhideWhenUsed/>
    <w:qFormat/>
    <w:rsid w:val="00803D5E"/>
    <w:pPr>
      <w:pBdr>
        <w:top w:val="nil"/>
        <w:left w:val="nil"/>
        <w:bottom w:val="nil"/>
        <w:right w:val="nil"/>
        <w:between w:val="nil"/>
      </w:pBdr>
      <w:spacing w:before="320" w:after="100"/>
      <w:outlineLvl w:val="1"/>
    </w:pPr>
    <w:rPr>
      <w:b/>
      <w:bCs/>
      <w:color w:val="F79646" w:themeColor="accent6"/>
      <w:sz w:val="27"/>
      <w:szCs w:val="27"/>
    </w:rPr>
  </w:style>
  <w:style w:type="paragraph" w:styleId="Titre3">
    <w:name w:val="heading 3"/>
    <w:basedOn w:val="Normal"/>
    <w:next w:val="Normal"/>
    <w:uiPriority w:val="9"/>
    <w:unhideWhenUsed/>
    <w:qFormat/>
    <w:pPr>
      <w:pBdr>
        <w:top w:val="nil"/>
        <w:left w:val="nil"/>
        <w:bottom w:val="nil"/>
        <w:right w:val="nil"/>
        <w:between w:val="nil"/>
      </w:pBdr>
      <w:spacing w:before="200" w:after="70"/>
      <w:outlineLvl w:val="2"/>
    </w:pPr>
    <w:rPr>
      <w:b/>
      <w:bCs/>
      <w:color w:val="0F766E"/>
      <w:sz w:val="23"/>
      <w:szCs w:val="23"/>
    </w:rPr>
  </w:style>
  <w:style w:type="paragraph" w:styleId="Titre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itre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itre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pBdr>
        <w:top w:val="nil"/>
        <w:left w:val="nil"/>
        <w:bottom w:val="nil"/>
        <w:right w:val="nil"/>
        <w:between w:val="nil"/>
      </w:pBdr>
    </w:pPr>
    <w:rPr>
      <w:sz w:val="56"/>
      <w:szCs w:val="56"/>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paragraph" w:styleId="Pieddepage">
    <w:name w:val="footer"/>
    <w:basedOn w:val="Normal"/>
    <w:link w:val="PieddepageCar"/>
    <w:uiPriority w:val="99"/>
    <w:unhideWhenUsed/>
    <w:rsid w:val="00090DFF"/>
    <w:pPr>
      <w:tabs>
        <w:tab w:val="center" w:pos="4536"/>
        <w:tab w:val="right" w:pos="9072"/>
      </w:tabs>
      <w:spacing w:line="240" w:lineRule="auto"/>
    </w:pPr>
  </w:style>
  <w:style w:type="character" w:customStyle="1" w:styleId="PieddepageCar">
    <w:name w:val="Pied de page Car"/>
    <w:basedOn w:val="Policepardfaut"/>
    <w:link w:val="Pieddepage"/>
    <w:uiPriority w:val="99"/>
    <w:rsid w:val="00090D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253</TotalTime>
  <Pages>26</Pages>
  <Words>5640</Words>
  <Characters>33220</Characters>
  <Application>Microsoft Office Word</Application>
  <DocSecurity>0</DocSecurity>
  <Lines>1277</Lines>
  <Paragraphs>883</Paragraphs>
  <ScaleCrop>false</ScaleCrop>
  <Company/>
  <LinksUpToDate>false</LinksUpToDate>
  <CharactersWithSpaces>37977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Mateo Saenz Ortiz</cp:lastModifiedBy>
  <cp:revision>12</cp:revision>
  <dcterms:created xsi:type="dcterms:W3CDTF">2026-07-09T08:38:00Z</dcterms:created>
  <dcterms:modified xsi:type="dcterms:W3CDTF">2026-07-09T14:05:00Z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7bef91b8,789057b,591667c7</vt:lpwstr>
  </property>
  <property fmtid="{D5CDD505-2E9C-101B-9397-08002B2CF9AE}" pid="3" name="ClassificationContentMarkingFooterFontProps">
    <vt:lpwstr>#008000,16,Aptos</vt:lpwstr>
  </property>
  <property fmtid="{D5CDD505-2E9C-101B-9397-08002B2CF9AE}" pid="4" name="ClassificationContentMarkingFooterText">
    <vt:lpwstr>Internal</vt:lpwstr>
  </property>
  <property fmtid="{D5CDD505-2E9C-101B-9397-08002B2CF9AE}" pid="5" name="MSIP_Label_800630e9-4e78-4be9-9cfe-751a7500e7d8_Enabled">
    <vt:lpwstr>true</vt:lpwstr>
  </property>
  <property fmtid="{D5CDD505-2E9C-101B-9397-08002B2CF9AE}" pid="6" name="MSIP_Label_800630e9-4e78-4be9-9cfe-751a7500e7d8_SetDate">
    <vt:lpwstr>2026-07-09T08:38:47Z</vt:lpwstr>
  </property>
  <property fmtid="{D5CDD505-2E9C-101B-9397-08002B2CF9AE}" pid="7" name="MSIP_Label_800630e9-4e78-4be9-9cfe-751a7500e7d8_Method">
    <vt:lpwstr>Privileged</vt:lpwstr>
  </property>
  <property fmtid="{D5CDD505-2E9C-101B-9397-08002B2CF9AE}" pid="8" name="MSIP_Label_800630e9-4e78-4be9-9cfe-751a7500e7d8_Name">
    <vt:lpwstr>INTERNAL</vt:lpwstr>
  </property>
  <property fmtid="{D5CDD505-2E9C-101B-9397-08002B2CF9AE}" pid="9" name="MSIP_Label_800630e9-4e78-4be9-9cfe-751a7500e7d8_SiteId">
    <vt:lpwstr>1fd32d83-a143-47f3-bc7a-2d787e76cde9</vt:lpwstr>
  </property>
  <property fmtid="{D5CDD505-2E9C-101B-9397-08002B2CF9AE}" pid="10" name="MSIP_Label_800630e9-4e78-4be9-9cfe-751a7500e7d8_ActionId">
    <vt:lpwstr>289a24b9-6901-4942-a6a8-4c6ab81e6280</vt:lpwstr>
  </property>
  <property fmtid="{D5CDD505-2E9C-101B-9397-08002B2CF9AE}" pid="11" name="MSIP_Label_800630e9-4e78-4be9-9cfe-751a7500e7d8_ContentBits">
    <vt:lpwstr>2</vt:lpwstr>
  </property>
  <property fmtid="{D5CDD505-2E9C-101B-9397-08002B2CF9AE}" pid="12" name="MSIP_Label_800630e9-4e78-4be9-9cfe-751a7500e7d8_Tag">
    <vt:lpwstr>10, 0, 1, 1</vt:lpwstr>
  </property>
</Properties>
</file>