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802D20" w14:textId="77777777" w:rsidR="00441F78" w:rsidRDefault="00000000">
      <w:pPr>
        <w:spacing w:after="60"/>
      </w:pPr>
      <w:r>
        <w:rPr>
          <w:color w:val="666666"/>
          <w:sz w:val="16"/>
          <w:szCs w:val="16"/>
        </w:rPr>
        <w:t>TÓPICOS DE SISTEMAS DE INFORMACIÓN · TALLER DE DATOS</w:t>
      </w:r>
    </w:p>
    <w:p w14:paraId="494FF8D8" w14:textId="77777777" w:rsidR="00441F78" w:rsidRDefault="00000000">
      <w:pPr>
        <w:spacing w:after="80"/>
      </w:pPr>
      <w:r>
        <w:rPr>
          <w:b/>
          <w:bCs/>
          <w:sz w:val="36"/>
          <w:szCs w:val="36"/>
        </w:rPr>
        <w:t>Entrega 1 · Por qué estos datos</w:t>
      </w:r>
    </w:p>
    <w:p w14:paraId="1C0A569B" w14:textId="77777777" w:rsidR="00441F78" w:rsidRDefault="00000000">
      <w:pPr>
        <w:spacing w:after="240"/>
      </w:pPr>
      <w:r>
        <w:rPr>
          <w:i/>
          <w:iCs/>
          <w:color w:val="444444"/>
          <w:sz w:val="22"/>
          <w:szCs w:val="22"/>
        </w:rPr>
        <w:t>Justificación del lago de datos y de su diccionario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760"/>
      </w:tblGrid>
      <w:tr w:rsidR="00441F78" w14:paraId="6B45D62C"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53A92D82" w14:textId="77777777" w:rsidR="00441F78" w:rsidRDefault="00000000">
            <w:pPr>
              <w:spacing w:after="40"/>
            </w:pPr>
            <w:r>
              <w:rPr>
                <w:b/>
                <w:bCs/>
              </w:rPr>
              <w:t>Ciudad</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
              <w:t>Milán (Milano, Italia)</w:t>
            </w:r>
          </w:p>
        </w:tc>
      </w:tr>
      <w:tr w:rsidR="00441F78" w14:paraId="59F1FCE1"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71365330" w14:textId="77777777" w:rsidR="00441F78" w:rsidRDefault="00000000">
            <w:pPr>
              <w:spacing w:after="40"/>
            </w:pPr>
            <w:r>
              <w:rPr>
                <w:b/>
                <w:bCs/>
              </w:rPr>
              <w:t>Integrantes</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
              <w:t>Curaduría, Datos, Interfaz y Seguridad (Grupo EAFIT 2026-2)</w:t>
            </w:r>
          </w:p>
        </w:tc>
      </w:tr>
      <w:tr w:rsidR="00441F78" w14:paraId="1287B2C2"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337F2C30" w14:textId="77777777" w:rsidR="00441F78" w:rsidRDefault="00000000">
            <w:pPr>
              <w:spacing w:after="40"/>
            </w:pPr>
            <w:r>
              <w:rPr>
                <w:b/>
                <w:bCs/>
              </w:rPr>
              <w:t>Enlace al lago o repositorio</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
              <w:t>https://github.com/cerebro-milano / https://cerebro-milano.vercel.app</w:t>
            </w:r>
          </w:p>
        </w:tc>
      </w:tr>
      <w:tr w:rsidR="00441F78" w14:paraId="383FFDC7"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EDEDED"/>
            <w:tcMar>
              <w:top w:w="80" w:type="dxa"/>
              <w:left w:w="120" w:type="dxa"/>
              <w:bottom w:w="80" w:type="dxa"/>
              <w:right w:w="120" w:type="dxa"/>
            </w:tcMar>
          </w:tcPr>
          <w:p w14:paraId="7AE18707" w14:textId="77777777" w:rsidR="00441F78" w:rsidRDefault="00000000">
            <w:pPr>
              <w:spacing w:after="40"/>
            </w:pPr>
            <w:r>
              <w:rPr>
                <w:b/>
                <w:bCs/>
              </w:rPr>
              <w:t>Fecha</w:t>
            </w:r>
          </w:p>
        </w:tc>
        <w:tc>
          <w:tcPr>
            <w:tcW w:w="6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
              <w:t>2026-09-28</w:t>
            </w:r>
          </w:p>
        </w:tc>
      </w:tr>
    </w:tbl>
    <w:p w14:paraId="09F789D2" w14:textId="77777777" w:rsidR="00441F78" w:rsidRDefault="00441F78">
      <w:pPr>
        <w:spacing w:after="120"/>
      </w:pPr>
    </w:p>
    <w:p w14:paraId="786EFE8C" w14:textId="77777777" w:rsidR="00441F78" w:rsidRDefault="00000000">
      <w:pPr>
        <w:spacing w:after="240"/>
      </w:pPr>
      <w:r>
        <w:rPr>
          <w:b/>
          <w:bCs/>
        </w:rPr>
        <w:t xml:space="preserve">Cómo responder. </w:t>
      </w:r>
      <w:r>
        <w:t>Este documento acompaña el Excel «Diccionario de datos». Cada respuesta cabe en un párrafo corto; más largo no es mejor. Toda afirmación sobre una fuente debe poder rastrearse a su ID (F01, F02…) en el Excel. Si la respuesta es «no sabemos», escríbanlo y digan qué harían para saberlo.</w:t>
      </w:r>
    </w:p>
    <w:p w14:paraId="55284914" w14:textId="77777777" w:rsidR="00441F78" w:rsidRDefault="00000000">
      <w:pPr>
        <w:spacing w:before="120" w:after="60"/>
      </w:pPr>
      <w:r>
        <w:rPr>
          <w:b/>
          <w:bCs/>
          <w:sz w:val="24"/>
          <w:szCs w:val="24"/>
        </w:rPr>
        <w:t>1. Para quién es su sistema y qué preguntas responde</w:t>
      </w:r>
    </w:p>
    <w:p w14:paraId="058866A6" w14:textId="77777777" w:rsidR="00441F78" w:rsidRDefault="00000000">
      <w:pPr>
        <w:spacing w:after="100"/>
      </w:pPr>
      <w:r>
        <w:rPr>
          <w:color w:val="444444"/>
        </w:rPr>
        <w:t>Nombren a quién le sirve (una secretaría, un concejal, un vecino, un inversionista…) y escriban dos o tres preguntas concretas que su lago permite contestar. Son las mismas de la última columna del diccionario.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30A53BDB"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spacing w:line="276" w:lineRule="auto" w:after="80"/>
            </w:pPr>
            <w:r>
              <w:rPr>
                <w:rFonts w:ascii="Calibri" w:hAnsi="Calibri"/>
                <w:sz w:val="21"/>
              </w:rPr>
              <w:t>Nuestro sistema sirve a la Dirección de Planificación y Resiliencia Urbana del Comune di Milano y a los concejales del área metropolitana encargados del Plan General del Territorio (PGT 2030). Responde a tres preguntas concretas: (1) ¿Cómo se distribuye la presión de hogares y familias en los 88 barrios (NIL) y 9 municipios? (2) ¿Dónde se concentran los siniestros viales y lesionados, y cómo evoluciona la accidentalidad urbana? (3) ¿Cuál es la exposición diaria a contaminantes críticos como el dióxido de nitrógeno (NO2) y PM10 en las estaciones de monitoreo? Cada pregunta se responde a partir de las cifras consolidadas en las tablas del lago.</w:t>
            </w:r>
          </w:p>
        </w:tc>
      </w:tr>
    </w:tbl>
    <w:p w14:paraId="4DF6105B" w14:textId="77777777" w:rsidR="00441F78" w:rsidRDefault="00000000">
      <w:pPr>
        <w:spacing w:before="120" w:after="60"/>
      </w:pPr>
      <w:r>
        <w:rPr>
          <w:b/>
          <w:bCs/>
          <w:sz w:val="24"/>
          <w:szCs w:val="24"/>
        </w:rPr>
        <w:t>2. Las fuentes que sostienen el lago</w:t>
      </w:r>
    </w:p>
    <w:p w14:paraId="73DE5E0E" w14:textId="77777777" w:rsidR="00441F78" w:rsidRDefault="00000000">
      <w:pPr>
        <w:spacing w:after="100"/>
      </w:pPr>
      <w:r>
        <w:rPr>
          <w:color w:val="444444"/>
        </w:rPr>
        <w:t xml:space="preserve">De todas las fuentes que integraron, escojan las tres más importantes. Para cada una: qué aporta que ninguna otra aporta, y por qué confían en ella (quién la </w:t>
      </w:r>
      <w:proofErr w:type="spellStart"/>
      <w:r>
        <w:rPr>
          <w:color w:val="444444"/>
        </w:rPr>
        <w:t>publica</w:t>
      </w:r>
      <w:proofErr w:type="spellEnd"/>
      <w:r>
        <w:rPr>
          <w:color w:val="444444"/>
        </w:rPr>
        <w:t>, qué tan al día está, qué licencia tiene).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2B536892"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spacing w:line="276" w:lineRule="auto" w:after="80"/>
            </w:pPr>
            <w:r>
              <w:rPr>
                <w:rFonts w:ascii="Calibri" w:hAnsi="Calibri"/>
                <w:sz w:val="21"/>
              </w:rPr>
              <w:t>Las tres fuentes maestras son:</w:t>
              <w:br/>
              <w:t>1. F01 (NIL VIGENTI PGT 2030 - Comune di Milano): Aporta la malla cartográfica oficial y centroides WGS84 de los 88 núcleos barriales. Confiamos en ella porque es la cartografía normativa aprobada por el Consejo Comunal bajo licencia abierta IODL 2.0.</w:t>
              <w:br/>
              <w:t>2. F02 (Famiglie anagrafiche per NIL - Servizi Demografici): Aporta la serie histórica demográfica de hogares (1999-2025). Confiamos en ella por provenir del padrón censal oficial del Comune, actualizado al día y sin datos personales (solo conteos agrupados).</w:t>
              <w:br/>
              <w:t>3. F03 (Incidenti stradali per municipio - Polizia Locale): Aporta la estadística forense mensual de colisiones, lesionados y fallecidos (2001-2024). Garantiza trazabilidad institucional bajo licencia abierta CC-BY 4.0.</w:t>
            </w:r>
          </w:p>
        </w:tc>
      </w:tr>
    </w:tbl>
    <w:p w14:paraId="39DF80EE" w14:textId="77777777" w:rsidR="00441F78" w:rsidRDefault="00000000">
      <w:pPr>
        <w:spacing w:before="120" w:after="60"/>
      </w:pPr>
      <w:r>
        <w:rPr>
          <w:b/>
          <w:bCs/>
          <w:sz w:val="24"/>
          <w:szCs w:val="24"/>
        </w:rPr>
        <w:t>3. Lo que dejaron por fuera</w:t>
      </w:r>
    </w:p>
    <w:p w14:paraId="4E6206C6" w14:textId="77777777" w:rsidR="00441F78" w:rsidRDefault="00000000">
      <w:pPr>
        <w:spacing w:after="100"/>
      </w:pPr>
      <w:r>
        <w:rPr>
          <w:color w:val="444444"/>
        </w:rPr>
        <w:t>Escojan una fuente que descartaron o dejaron como candidata y expliquen la razón: licencia, datos personales, dato viejo, portal caído, formato imposible. ¿Qué perdió el sistema al dejarla?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2FD39530"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spacing w:line="276" w:lineRule="auto" w:after="80"/>
            </w:pPr>
            <w:r>
              <w:rPr>
                <w:rFonts w:ascii="Calibri" w:hAnsi="Calibri"/>
                <w:sz w:val="21"/>
              </w:rPr>
              <w:t>Descartamos la fuente F10 (Registro Anagrafico Associazioni del Municipio 9). A pesar de estar en el catálogo de datos abiertos, contiene nombres de representantes legales, direcciones exactas de sedes, teléfonos y correos electrónicos personales (@psicologoalparco.it). La descartamos bajo el principio de minimización del RGPD europeo y la Ley 1581: integrarla violaría la privacidad de personas naturales sin aportar valor a las preguntas del sistema. El sistema perdió el detalle de organizaciones comunitarias locales, pero garantizó cero exposición de datos sensibles. Asimismo, registramos como caída la fuente F11 (Servicio ATOM antiguo de NIL) cuyo dominio no resolvió (error DNS getaddrinfo), sustituyéndola por F01.</w:t>
            </w:r>
          </w:p>
        </w:tc>
      </w:tr>
    </w:tbl>
    <w:p w14:paraId="630F1040" w14:textId="77777777" w:rsidR="00441F78" w:rsidRDefault="00000000">
      <w:pPr>
        <w:spacing w:before="120" w:after="60"/>
      </w:pPr>
      <w:r>
        <w:rPr>
          <w:b/>
          <w:bCs/>
          <w:sz w:val="24"/>
          <w:szCs w:val="24"/>
        </w:rPr>
        <w:lastRenderedPageBreak/>
        <w:t>4. La IA en la búsqueda</w:t>
      </w:r>
    </w:p>
    <w:p w14:paraId="53EF61D5" w14:textId="77777777" w:rsidR="00441F78" w:rsidRDefault="00000000">
      <w:pPr>
        <w:spacing w:after="100"/>
      </w:pPr>
      <w:r>
        <w:rPr>
          <w:color w:val="444444"/>
        </w:rPr>
        <w:t>Cuenten un caso en que la IA les ayudó de verdad y uno en que se equivocó: una fuente que no existía, un enlace roto, una cifra que no cuadraba, una licencia mal dicha. ¿Cómo se dieron cuenta? Remitan a la fila de la Bitácora 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6DE8CCB0"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spacing w:line="276" w:lineRule="auto" w:after="80"/>
            </w:pPr>
            <w:r>
              <w:rPr>
                <w:rFonts w:ascii="Calibri" w:hAnsi="Calibri"/>
                <w:sz w:val="21"/>
              </w:rPr>
              <w:t>La IA nos ayudó a identificar la escala adecuada para Milán: nos orientó a buscar por los 'NIL' (Nuclei di Identità Locale) y no por distritos genéricos, lo que permitió localizar de inmediato las 88 zonas oficiales del PGT. En cambio, se equivocó gravemente al inventar una supuesta API de monitoreo ambiental en tiempo real ('/api/v1/airquality/stations.json'), la cual devolvió error 404 al probarla con curl. Nos dimos cuenta al auditar la respuesta contra el servidor real; la corrección consistió en explorar el catálogo CKAN oficial hasta dar con el conjunto real ds2969 (actualizado al 26 de septiembre de 2026). Ambos casos quedaron registrados en la Bitácora de IA del Excel y del README.</w:t>
            </w:r>
          </w:p>
        </w:tc>
      </w:tr>
    </w:tbl>
    <w:p w14:paraId="1701618C" w14:textId="77777777" w:rsidR="00441F78" w:rsidRDefault="00000000">
      <w:pPr>
        <w:spacing w:before="120" w:after="60"/>
      </w:pPr>
      <w:r>
        <w:rPr>
          <w:b/>
          <w:bCs/>
          <w:sz w:val="24"/>
          <w:szCs w:val="24"/>
        </w:rPr>
        <w:t>5. El dato que podría hacer daño</w:t>
      </w:r>
    </w:p>
    <w:p w14:paraId="2B07E797" w14:textId="77777777" w:rsidR="00441F78" w:rsidRDefault="00000000">
      <w:pPr>
        <w:spacing w:after="100"/>
      </w:pPr>
      <w:r>
        <w:rPr>
          <w:color w:val="444444"/>
        </w:rPr>
        <w:t>Identifiquen el campo de su diccionario más delicado, aunque sea público, y expliquen cómo podría usarse para perjudicar a alguien si se cruza con otro. ¿Qué decidieron: quitarlo, agregarlo por zona o protegerlo?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1B263F4F"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spacing w:line="276" w:lineRule="auto" w:after="80"/>
            </w:pPr>
            <w:r>
              <w:rPr>
                <w:rFonts w:ascii="Calibri" w:hAnsi="Calibri"/>
                <w:sz w:val="21"/>
              </w:rPr>
              <w:t>El dato más delicado identificado corresponde a las víctimas y siniestros viales graves de la fuente F03. Aunque es información pública, si se cruzara a nivel de dirección exacta con marcas de tiempo precisas e historiales clínicos o reportes policiales, podría identificar a víctimas concretas o estigmatizar cruces específicos perjudicando a vecinos o negocios locales. Por esta razón, decidimos protegerlo mediante agregación territorial obligatoria: no se publica la coordenada exacta del impacto, sino el total mensual agregado por Municipio, eliminando cualquier identificador que facilite la reidentificación.</w:t>
            </w:r>
          </w:p>
        </w:tc>
      </w:tr>
    </w:tbl>
    <w:p w14:paraId="2557739F" w14:textId="77777777" w:rsidR="00441F78" w:rsidRDefault="00000000">
      <w:pPr>
        <w:spacing w:before="120" w:after="60"/>
      </w:pPr>
      <w:r>
        <w:rPr>
          <w:b/>
          <w:bCs/>
          <w:sz w:val="24"/>
          <w:szCs w:val="24"/>
        </w:rPr>
        <w:t>6. Lo que no encontraron</w:t>
      </w:r>
    </w:p>
    <w:p w14:paraId="26FB5DE6" w14:textId="77777777" w:rsidR="00441F78" w:rsidRDefault="00000000">
      <w:pPr>
        <w:spacing w:after="100"/>
      </w:pPr>
      <w:r>
        <w:rPr>
          <w:color w:val="444444"/>
        </w:rPr>
        <w:t>¿Qué dato necesitaban y no existe, no es abierto o no está a la escala de su ciudad? ¿Cómo lo reemplazaron, o qué pregunta dejaron sin responder por esa razón?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60"/>
      </w:tblGrid>
      <w:tr w:rsidR="00441F78" w14:paraId="44FE9857"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pPr>
              <w:spacing w:line="276" w:lineRule="auto" w:after="80"/>
            </w:pPr>
            <w:r>
              <w:rPr>
                <w:rFonts w:ascii="Calibri" w:hAnsi="Calibri"/>
                <w:sz w:val="21"/>
              </w:rPr>
              <w:t>Buscábamos la telemetría de consumo eléctrico y gas en tiempo real por cada uno de los 88 NIL para medir la presión energética barrial (equivalente al caso de Miraflores en Lima). Este dato no existe de forma abierta ni gratuita en Milán: las empresas de servicios (A2A y distribuidoras) lo consideran información comercial reservada o solo lo venden bajo acuerdos corporativos. Reemplazamos este vacío asociando dos fuentes sustitutas (proxies): los puntos de control vehicular de la Zona de Bajas Emisiones Área B (F07) y las concentraciones diarias de NO2 de las estaciones de ARPA (F06), que reflejan indirectamente la intensidad de combustión y actividad urbana.</w:t>
            </w:r>
          </w:p>
        </w:tc>
      </w:tr>
    </w:tbl>
    <w:p w14:paraId="5C612C52" w14:textId="77777777" w:rsidR="005D5DF2" w:rsidRDefault="005D5DF2" w:rsidP="007560FE">
      <w:pPr>
        <w:spacing w:after="200"/>
      </w:pPr>
    </w:p>
    <w:sectPr w:rsidR="005D5DF2">
      <w:pgSz w:w="12240" w:h="15840"/>
      <w:pgMar w:top="1300" w:right="1440" w:bottom="13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4E46B98"/>
    <w:multiLevelType w:val="hybridMultilevel"/>
    <w:tmpl w:val="D9B0BE68"/>
    <w:lvl w:ilvl="0" w:tplc="3C1C513C" w:tentative="1">
      <w:start w:val="1"/>
      <w:numFmt w:val="bullet"/>
      <w:lvlText w:val="●"/>
      <w:lvlJc w:val="left"/>
      <w:pPr>
        <w:ind w:left="720" w:hanging="360"/>
      </w:pPr>
    </w:lvl>
    <w:lvl w:ilvl="1" w:tplc="BBFAF160" w:tentative="1">
      <w:start w:val="1"/>
      <w:numFmt w:val="bullet"/>
      <w:lvlText w:val="○"/>
      <w:lvlJc w:val="left"/>
      <w:pPr>
        <w:ind w:left="1440" w:hanging="360"/>
      </w:pPr>
    </w:lvl>
    <w:lvl w:ilvl="2" w:tplc="B704C090" w:tentative="1">
      <w:start w:val="1"/>
      <w:numFmt w:val="bullet"/>
      <w:lvlText w:val="■"/>
      <w:lvlJc w:val="left"/>
      <w:pPr>
        <w:ind w:left="2160" w:hanging="360"/>
      </w:pPr>
    </w:lvl>
    <w:lvl w:ilvl="3" w:tplc="DF36B424" w:tentative="1">
      <w:start w:val="1"/>
      <w:numFmt w:val="bullet"/>
      <w:lvlText w:val="●"/>
      <w:lvlJc w:val="left"/>
      <w:pPr>
        <w:ind w:left="2880" w:hanging="360"/>
      </w:pPr>
    </w:lvl>
    <w:lvl w:ilvl="4" w:tplc="3C68CF10" w:tentative="1">
      <w:start w:val="1"/>
      <w:numFmt w:val="bullet"/>
      <w:lvlText w:val="○"/>
      <w:lvlJc w:val="left"/>
      <w:pPr>
        <w:ind w:left="3600" w:hanging="360"/>
      </w:pPr>
    </w:lvl>
    <w:lvl w:ilvl="5" w:tplc="54E07352" w:tentative="1">
      <w:start w:val="1"/>
      <w:numFmt w:val="bullet"/>
      <w:lvlText w:val="■"/>
      <w:lvlJc w:val="left"/>
      <w:pPr>
        <w:ind w:left="4320" w:hanging="360"/>
      </w:pPr>
    </w:lvl>
    <w:lvl w:ilvl="6" w:tplc="862A7B2E" w:tentative="1">
      <w:start w:val="1"/>
      <w:numFmt w:val="bullet"/>
      <w:lvlText w:val="●"/>
      <w:lvlJc w:val="left"/>
      <w:pPr>
        <w:ind w:left="5040" w:hanging="360"/>
      </w:pPr>
    </w:lvl>
    <w:lvl w:ilvl="7" w:tplc="F5A07B76" w:tentative="1">
      <w:start w:val="1"/>
      <w:numFmt w:val="bullet"/>
      <w:lvlText w:val="●"/>
      <w:lvlJc w:val="left"/>
      <w:pPr>
        <w:ind w:left="5760" w:hanging="360"/>
      </w:pPr>
    </w:lvl>
    <w:lvl w:ilvl="8" w:tplc="D2303278" w:tentative="1">
      <w:start w:val="1"/>
      <w:numFmt w:val="bullet"/>
      <w:lvlText w:val="●"/>
      <w:lvlJc w:val="left"/>
      <w:pPr>
        <w:ind w:left="6480" w:hanging="360"/>
      </w:pPr>
    </w:lvl>
  </w:abstractNum>
  <w:num w:numId="1" w16cid:durableId="127960502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F78"/>
    <w:rsid w:val="00303D1B"/>
    <w:rsid w:val="00441F78"/>
    <w:rsid w:val="005D5DF2"/>
    <w:rsid w:val="007560F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28583FC"/>
  <w15:docId w15:val="{0EE3A45D-8EEB-FC4A-8F99-4D58AD56A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es-CO"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semiHidden/>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338</Words>
  <Characters>1660</Characters>
  <Application>Microsoft Office Word</Application>
  <DocSecurity>0</DocSecurity>
  <Lines>25</Lines>
  <Paragraphs>6</Paragraphs>
  <ScaleCrop>false</ScaleCrop>
  <Company/>
  <LinksUpToDate>false</LinksUpToDate>
  <CharactersWithSpaces>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Jimenez Londono</cp:lastModifiedBy>
  <cp:revision>2</cp:revision>
  <dcterms:created xsi:type="dcterms:W3CDTF">2026-09-28T11:23:00Z</dcterms:created>
  <dcterms:modified xsi:type="dcterms:W3CDTF">2026-09-28T11:38:00Z</dcterms:modified>
</cp:coreProperties>
</file>