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Interpretación de entrevista — Entrevista 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Tecnología e Innovación — UADE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Mateo Sayanz, Facundo Conde, Tomás Lonati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AI Teaching Assistant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cruza las respuestas del docente entrevistado contra los supuestos del documento de evidencia, clasifica cada uno (confirma / refuta / matiza) y consolida los hallazgos.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Ficha del docente entrevistado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Daniel Alejandro Remondegui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universidad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Materia(s):</w:t>
      </w:r>
      <w:r w:rsidDel="00000000" w:rsidR="00000000" w:rsidRPr="00000000">
        <w:rPr>
          <w:rtl w:val="0"/>
        </w:rPr>
        <w:t xml:space="preserve"> Calidad de Software / Tecnología e Innovación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Trabajos que corrige:</w:t>
      </w:r>
      <w:r w:rsidDel="00000000" w:rsidR="00000000" w:rsidRPr="00000000">
        <w:rPr>
          <w:rtl w:val="0"/>
        </w:rPr>
        <w:t xml:space="preserve"> exámenes y trabajos prácticos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Alumnos por curso:</w:t>
      </w:r>
      <w:r w:rsidDel="00000000" w:rsidR="00000000" w:rsidRPr="00000000">
        <w:rPr>
          <w:rtl w:val="0"/>
        </w:rPr>
        <w:t xml:space="preserve"> ~60 (en la última tanda corrigió 120)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Corrige con rúbrica/criterios:</w:t>
      </w:r>
      <w:r w:rsidDel="00000000" w:rsidR="00000000" w:rsidRPr="00000000">
        <w:rPr>
          <w:rtl w:val="0"/>
        </w:rPr>
        <w:t xml:space="preserve"> sí (criterio personal, apoyado en taxonomía de Bloom)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Experiencia docente:</w:t>
      </w:r>
      <w:r w:rsidDel="00000000" w:rsidR="00000000" w:rsidRPr="00000000">
        <w:rPr>
          <w:rtl w:val="0"/>
        </w:rPr>
        <w:t xml:space="preserve"> 19 años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01/09/2026 · </w:t>
      </w: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Facundo Conde Zabulanes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Grilla de medición resuelta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Confirma / Refuta / Matiza / Sin dato.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HECHOS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Respuesta del docente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y 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Corrige 30–40 entregas por consigna; 10–15 min por trabajo.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120 alumnos en la última tanda, 40 hs totales en 7 días; ~20 min por alumno.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Matiza.</w:t>
            </w:r>
            <w:r w:rsidDel="00000000" w:rsidR="00000000" w:rsidRPr="00000000">
              <w:rPr>
                <w:rtl w:val="0"/>
              </w:rPr>
              <w:t xml:space="preserve"> El tiempo por entrega (20 min) supera lo estimado (10–15) y el volumen es mucho mayor (120 vs 30–40). El dolor es real pero más intenso de lo previsto.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y 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feedback se acorta hacia el final; los últimos reciben menos por cansancio.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Solo ~6% recibe feedback largo (los que están muy mal, ~8 exámenes). Confirma que la atención decae porque la tanda es muy larga.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Matiza.</w:t>
            </w:r>
            <w:r w:rsidDel="00000000" w:rsidR="00000000" w:rsidRPr="00000000">
              <w:rPr>
                <w:rtl w:val="0"/>
              </w:rPr>
              <w:t xml:space="preserve"> Confirma la caída de atención por fatiga, pero el patrón real es distinto: el feedback extenso es la excepción (solo casos muy malos), no la norma que se acorta.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HISTORIAS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Respuesta del docente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Bajo presión, corrige apurado y se extiende más de lo previsto (fin de semana, etc.).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Pierde el finde entero, arrancando a la mañana hasta las 6/7 de la tarde.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Confirma.</w:t>
            </w:r>
            <w:r w:rsidDel="00000000" w:rsidR="00000000" w:rsidRPr="00000000">
              <w:rPr>
                <w:rtl w:val="0"/>
              </w:rPr>
              <w:t xml:space="preserve"> El costo en tiempo personal (fin de semana) aparece tal cual el supuesto.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Riesgo real ligado a la calidad/consistencia del feedback (reclamos por notas).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 más difícil es entender la letra e interpretar lo que quiso decir el alumno. Hubo reclamos de alumnos diciendo que el contenido sí estaba.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Matiza.</w:t>
            </w:r>
            <w:r w:rsidDel="00000000" w:rsidR="00000000" w:rsidRPr="00000000">
              <w:rPr>
                <w:rtl w:val="0"/>
              </w:rPr>
              <w:t xml:space="preserve"> El riesgo de reclamo existe (confirma), pero la causa raíz no es feedback escaso: es la interpretación de respuestas manuscritas ambiguas. Apunta a un problema anterior al feedback.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Detecta patrones de error del curso tarde y sin registro ordenado.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 tenido que volver a modificar la nota; debe hacer una calibración.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Confirma.</w:t>
            </w:r>
            <w:r w:rsidDel="00000000" w:rsidR="00000000" w:rsidRPr="00000000">
              <w:rPr>
                <w:rtl w:val="0"/>
              </w:rPr>
              <w:t xml:space="preserve"> Aparece la necesidad de recalibrar a nivel curso — conecta directo con la decisión de "ajustar la vara" (sección 4.2 del contexto v2).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FRICCIÓN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Respuesta del docente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y 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Redactar feedback es la parte más pesada, por encima de leer o cotejar.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 que más posterga y más tiempo consume es leer el examen y entender la letra, más aplicar la taxonomía de Bloom para ubicar el nivel de conocimiento del alumno.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Refuta.</w:t>
            </w:r>
            <w:r w:rsidDel="00000000" w:rsidR="00000000" w:rsidRPr="00000000">
              <w:rPr>
                <w:rtl w:val="0"/>
              </w:rPr>
              <w:t xml:space="preserve"> El cuello de botella NO es redactar feedback: es descifrar/interpretar la respuesta manuscrita. El supuesto apuntó a la etapa equivocada.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Baja la calidad del feedback por falta de tiempo.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se puede bajar la calidad del feedback; a lo sumo se posterga la fecha. En UADE lo reprenden si baja el feedback.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Refuta.</w:t>
            </w:r>
            <w:r w:rsidDel="00000000" w:rsidR="00000000" w:rsidRPr="00000000">
              <w:rPr>
                <w:rtl w:val="0"/>
              </w:rPr>
              <w:t xml:space="preserve"> Bajar la calidad no es una opción disponible (hay control institucional). El ajuste ante la presión es correr la fecha, no recortar la devolución.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CONTEXTO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Respuesta del docente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Corrige en casa, fuera de horario, en una o varias sesiones.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 por tramos, mayormente los domingos, de a dos horas.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Confirma.</w:t>
            </w:r>
            <w:r w:rsidDel="00000000" w:rsidR="00000000" w:rsidRPr="00000000">
              <w:rPr>
                <w:rtl w:val="0"/>
              </w:rPr>
              <w:t xml:space="preserve"> Corrección fuera de horario, en varias sesiones cortas.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 y 13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trabajos llegan en texto nativo (viable sin OCR); usa planillas / Docs / aula virtual.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mayoría de los trabajos son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mano, en papel</w:t>
            </w:r>
            <w:r w:rsidDel="00000000" w:rsidR="00000000" w:rsidRPr="00000000">
              <w:rPr>
                <w:rtl w:val="0"/>
              </w:rPr>
              <w:t xml:space="preserve">. No puede reemplazar por orales u otros formatos porque con 15 min por alumno se pierden dos clases de teórica.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Refuta.</w:t>
            </w:r>
            <w:r w:rsidDel="00000000" w:rsidR="00000000" w:rsidRPr="00000000">
              <w:rPr>
                <w:rtl w:val="0"/>
              </w:rPr>
              <w:t xml:space="preserve"> Hallazgo crítico: las entregas son manuscritas en papel, no texto nativo. El MVP sin OCR no cubre a este docente tal como está hoy.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SOLUCIÓN ACTUAL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Respuesta del docente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Algunos ya usan ChatGPT entrega por entrega, sin registro ni control integrado.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 ChatGPT.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 (parcial).</w:t>
            </w:r>
            <w:r w:rsidDel="00000000" w:rsidR="00000000" w:rsidRPr="00000000">
              <w:rPr>
                <w:rtl w:val="0"/>
              </w:rPr>
              <w:t xml:space="preserve"> Confirma que ya recurre a IA genérica, aunque no detalló el paso a paso ni qué le falta.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Reutiliza frases de feedback (copia/pega) para ahorrar tiempo.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 respuesta (usa IA, no aplica).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dato.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PROGRESO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Respuesta del docente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Prioriza notas a tiempo + feedback útil y parejo, sin perder el control de la nota.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"Todo es importante" — no jerarquiza.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Matiza.</w:t>
            </w:r>
            <w:r w:rsidDel="00000000" w:rsidR="00000000" w:rsidRPr="00000000">
              <w:rPr>
                <w:rtl w:val="0"/>
              </w:rPr>
              <w:t xml:space="preserve"> No prioriza una dimensión sobre otra; nota, feedback y tiempo pesan por igual.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Quiere entender qué le costó al curso, hoy sin forma ordenada de saberlo.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Mide con curvas y porcentaje de aprobados / no aprobados.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Matiza.</w:t>
            </w:r>
            <w:r w:rsidDel="00000000" w:rsidR="00000000" w:rsidRPr="00000000">
              <w:rPr>
                <w:rtl w:val="0"/>
              </w:rPr>
              <w:t xml:space="preserve"> Sí le importa el resultado a nivel clase (confirma el interés), pero ya tiene un método (curvas y % de aprobación), no está a ciegas.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Parte D · Síntesis (Entrevista 1)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Supuestos confirmados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Costo en tiempo personal:</w:t>
      </w:r>
      <w:r w:rsidDel="00000000" w:rsidR="00000000" w:rsidRPr="00000000">
        <w:rPr>
          <w:rtl w:val="0"/>
        </w:rPr>
        <w:t xml:space="preserve"> la corrección se come el fin de semana (Preg. 5, 11).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Recalibración a nivel curso:</w:t>
      </w:r>
      <w:r w:rsidDel="00000000" w:rsidR="00000000" w:rsidRPr="00000000">
        <w:rPr>
          <w:rtl w:val="0"/>
        </w:rPr>
        <w:t xml:space="preserve"> el docente ya modifica notas y calibra el conjunto — valida la función de "ajustar la vara" (Preg. 7).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Uso previo de IA genérica:</w:t>
      </w:r>
      <w:r w:rsidDel="00000000" w:rsidR="00000000" w:rsidRPr="00000000">
        <w:rPr>
          <w:rtl w:val="0"/>
        </w:rPr>
        <w:t xml:space="preserve"> ya usa ChatGPT para apoyarse (Preg. 14).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Supuestos refutados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Formato de entrega (crítico):</w:t>
      </w:r>
      <w:r w:rsidDel="00000000" w:rsidR="00000000" w:rsidRPr="00000000">
        <w:rPr>
          <w:rtl w:val="0"/>
        </w:rPr>
        <w:t xml:space="preserve"> los trabajos son manuscritos en papel, no texto nativo. El MVP sin OCR no le sirve tal como está planteado (Preg. 12–13).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Cuello de botella:</w:t>
      </w:r>
      <w:r w:rsidDel="00000000" w:rsidR="00000000" w:rsidRPr="00000000">
        <w:rPr>
          <w:rtl w:val="0"/>
        </w:rPr>
        <w:t xml:space="preserve"> lo que más cuesta es leer/interpretar la respuesta (letra + nivel de Bloom), no redactar el feedback (Preg. 8–9).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Bajar la calidad del feedback:</w:t>
      </w:r>
      <w:r w:rsidDel="00000000" w:rsidR="00000000" w:rsidRPr="00000000">
        <w:rPr>
          <w:rtl w:val="0"/>
        </w:rPr>
        <w:t xml:space="preserve"> no es una salida posible; hay control institucional (UADE). Ante presión se corre la fecha, no se recorta la devolución (Preg. 10).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Supuestos matizados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Volumen y tiempo por entrega:</w:t>
      </w:r>
      <w:r w:rsidDel="00000000" w:rsidR="00000000" w:rsidRPr="00000000">
        <w:rPr>
          <w:rtl w:val="0"/>
        </w:rPr>
        <w:t xml:space="preserve"> mayores a lo estimado (120 alumnos, ~20 min c/u). El dolor es más grande de lo previsto (Preg. 1–2).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Feedback extenso:</w:t>
      </w:r>
      <w:r w:rsidDel="00000000" w:rsidR="00000000" w:rsidRPr="00000000">
        <w:rPr>
          <w:rtl w:val="0"/>
        </w:rPr>
        <w:t xml:space="preserve"> es la excepción (~6%, casos muy malos), no la norma que se acorta (Preg. 3–4).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de reclamo:</w:t>
      </w:r>
      <w:r w:rsidDel="00000000" w:rsidR="00000000" w:rsidRPr="00000000">
        <w:rPr>
          <w:rtl w:val="0"/>
        </w:rPr>
        <w:t xml:space="preserve"> existe, pero por interpretación de respuestas ambiguas, no por feedback escaso (Preg. 6).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Medición a nivel clase:</w:t>
      </w:r>
      <w:r w:rsidDel="00000000" w:rsidR="00000000" w:rsidRPr="00000000">
        <w:rPr>
          <w:rtl w:val="0"/>
        </w:rPr>
        <w:t xml:space="preserve"> ya la hace con curvas y % de aprobación; le importa, pero no está a ciegas (Preg. 17).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Prioridad del docente:</w:t>
      </w:r>
      <w:r w:rsidDel="00000000" w:rsidR="00000000" w:rsidRPr="00000000">
        <w:rPr>
          <w:rtl w:val="0"/>
        </w:rPr>
        <w:t xml:space="preserve"> no jerarquiza — nota, feedback y tiempo pesan igual (Preg. 16).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Hallazgos nuevos no previstos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taxonomía de Bloom es central en su criterio:</w:t>
      </w:r>
      <w:r w:rsidDel="00000000" w:rsidR="00000000" w:rsidRPr="00000000">
        <w:rPr>
          <w:rtl w:val="0"/>
        </w:rPr>
        <w:t xml:space="preserve"> la usa para ubicar si el alumno conoce, sabe y entiende. No estaba en ningún supuesto y podría ser un insumo para estructurar la rúbrica que se le pasa al LLM.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Restricción de formato con costo de oportunidad:</w:t>
      </w:r>
      <w:r w:rsidDel="00000000" w:rsidR="00000000" w:rsidRPr="00000000">
        <w:rPr>
          <w:rtl w:val="0"/>
        </w:rPr>
        <w:t xml:space="preserve"> no puede pasar a orales u otros formatos porque 15 min por alumno le cuestan dos clases de teórica. El papel no es preferencia, es una restricción práctica.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 institucional sobre el feedback:</w:t>
      </w:r>
      <w:r w:rsidDel="00000000" w:rsidR="00000000" w:rsidRPr="00000000">
        <w:rPr>
          <w:rtl w:val="0"/>
        </w:rPr>
        <w:t xml:space="preserve"> UADE exige mantener la calidad de la devolución. Es una fuerza externa que sostiene la demanda de la herramienta (no puede simplemente "hacer menos").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aImplicancias para el proyecto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primera entrevista tensiona dos decisiones de diseño del MVP: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"sin OCR" queda en duda para el caso universitario de exámenes.</w:t>
      </w:r>
      <w:r w:rsidDel="00000000" w:rsidR="00000000" w:rsidRPr="00000000">
        <w:rPr>
          <w:rtl w:val="0"/>
        </w:rPr>
        <w:t xml:space="preserve"> Si el formato dominante es papel manuscrito, o el MVP incorpora captura de manuscrito, o el usuario objetivo se acota a docentes que ya reciben entregas digitales (más típico en TP que en exámenes presenciales). Conviene chequear esto en las próximas entrevistas antes de decidir.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valor central podría estar antes del feedback.</w:t>
      </w:r>
      <w:r w:rsidDel="00000000" w:rsidR="00000000" w:rsidRPr="00000000">
        <w:rPr>
          <w:rtl w:val="0"/>
        </w:rPr>
        <w:t xml:space="preserve"> Si el cuello de botella es interpretar la respuesta, no redactarla, el diferencial más fuerte quizá sea ayudar a leer/clasificar (nivel de Bloom) más que generar la devolución. Vale la pena confirmarlo con más docentes.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"Ajustar la vara" se valida bien:</w:t>
      </w:r>
      <w:r w:rsidDel="00000000" w:rsidR="00000000" w:rsidRPr="00000000">
        <w:rPr>
          <w:rtl w:val="0"/>
        </w:rPr>
        <w:t xml:space="preserve"> el docente ya recalibra a mano — esta función tiene demanda real.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 una sola entrevista (n=1) y sobre un perfil específico (universidad, exámenes en papel, Calidad de Software). Los resultados orientan pero no concluyen; hacen falta las 5–8 entrevistas para consolidar la Parte D global.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