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12E85CF" w14:textId="1A40DE84" w:rsidR="00B626E5" w:rsidRPr="00E023FF" w:rsidRDefault="00B626E5" w:rsidP="007739E8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es-CO"/>
        </w:rPr>
      </w:pPr>
      <w:r w:rsidRPr="00E023FF">
        <w:rPr>
          <w:rFonts w:ascii="Arial" w:eastAsia="Times New Roman" w:hAnsi="Arial" w:cs="Arial"/>
          <w:b/>
          <w:bCs/>
          <w:kern w:val="36"/>
          <w:sz w:val="24"/>
          <w:szCs w:val="24"/>
          <w:lang w:eastAsia="es-CO"/>
        </w:rPr>
        <w:t xml:space="preserve">Micromódulo Propuesto </w:t>
      </w:r>
      <w:r w:rsidR="00E86555">
        <w:rPr>
          <w:rFonts w:ascii="Arial" w:eastAsia="Times New Roman" w:hAnsi="Arial" w:cs="Arial"/>
          <w:b/>
          <w:bCs/>
          <w:kern w:val="36"/>
          <w:sz w:val="24"/>
          <w:szCs w:val="24"/>
          <w:lang w:eastAsia="es-CO"/>
        </w:rPr>
        <w:t>Negocios Internacionales</w:t>
      </w:r>
    </w:p>
    <w:p w14:paraId="20D04C83" w14:textId="77777777" w:rsidR="00B626E5" w:rsidRPr="00E023FF" w:rsidRDefault="00B626E5" w:rsidP="007739E8">
      <w:pPr>
        <w:spacing w:after="0" w:line="240" w:lineRule="auto"/>
        <w:jc w:val="center"/>
        <w:outlineLvl w:val="1"/>
        <w:rPr>
          <w:rFonts w:ascii="Arial" w:eastAsia="Times New Roman" w:hAnsi="Arial" w:cs="Arial"/>
          <w:b/>
          <w:bCs/>
          <w:sz w:val="24"/>
          <w:szCs w:val="24"/>
          <w:lang w:eastAsia="es-CO"/>
        </w:rPr>
      </w:pPr>
      <w:r w:rsidRPr="00E023FF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Nombre del Micromódulo</w:t>
      </w:r>
    </w:p>
    <w:p w14:paraId="7214103C" w14:textId="43AE269A" w:rsidR="00B626E5" w:rsidRPr="00E023FF" w:rsidRDefault="00B626E5" w:rsidP="007739E8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eastAsia="es-CO"/>
        </w:rPr>
      </w:pPr>
      <w:r w:rsidRPr="00E023FF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“De</w:t>
      </w:r>
      <w:r w:rsidR="00E86555">
        <w:rPr>
          <w:rFonts w:ascii="Arial" w:eastAsia="Times New Roman" w:hAnsi="Arial" w:cs="Arial"/>
          <w:b/>
          <w:bCs/>
          <w:sz w:val="24"/>
          <w:szCs w:val="24"/>
          <w:lang w:eastAsia="es-CO"/>
        </w:rPr>
        <w:t xml:space="preserve"> la identificación de oportunidades de negocios e inversión a</w:t>
      </w:r>
      <w:r w:rsidR="002651FB">
        <w:rPr>
          <w:rFonts w:ascii="Arial" w:eastAsia="Times New Roman" w:hAnsi="Arial" w:cs="Arial"/>
          <w:b/>
          <w:bCs/>
          <w:sz w:val="24"/>
          <w:szCs w:val="24"/>
          <w:lang w:eastAsia="es-CO"/>
        </w:rPr>
        <w:t xml:space="preserve"> la conquista de los mercados globales</w:t>
      </w:r>
      <w:r w:rsidRPr="00E023FF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”</w:t>
      </w:r>
    </w:p>
    <w:p w14:paraId="06BFB50D" w14:textId="77777777" w:rsidR="00B626E5" w:rsidRPr="00E023FF" w:rsidRDefault="00B626E5" w:rsidP="007739E8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s-CO"/>
        </w:rPr>
      </w:pPr>
    </w:p>
    <w:p w14:paraId="039172E4" w14:textId="77777777" w:rsidR="00910E3B" w:rsidRPr="00E023FF" w:rsidRDefault="00910E3B" w:rsidP="007739E8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s-CO"/>
        </w:rPr>
      </w:pPr>
    </w:p>
    <w:p w14:paraId="7DF14D05" w14:textId="77777777" w:rsidR="00B626E5" w:rsidRPr="00E023FF" w:rsidRDefault="00B626E5" w:rsidP="007739E8">
      <w:pPr>
        <w:spacing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  <w:lang w:eastAsia="es-CO"/>
        </w:rPr>
      </w:pPr>
      <w:r w:rsidRPr="00E023FF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1. Bloque Introductorio</w:t>
      </w:r>
    </w:p>
    <w:p w14:paraId="2D24C1DD" w14:textId="397F1B35" w:rsidR="00B626E5" w:rsidRPr="00E023FF" w:rsidRDefault="00B626E5" w:rsidP="007739E8">
      <w:pPr>
        <w:spacing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CO"/>
        </w:rPr>
      </w:pPr>
      <w:r w:rsidRPr="00E023FF">
        <w:rPr>
          <w:rFonts w:ascii="Arial" w:eastAsia="Times New Roman" w:hAnsi="Arial" w:cs="Arial"/>
          <w:sz w:val="24"/>
          <w:szCs w:val="24"/>
          <w:lang w:eastAsia="es-CO"/>
        </w:rPr>
        <w:t xml:space="preserve">¿Alguna vez te has preguntado cómo </w:t>
      </w:r>
      <w:r w:rsidR="002651FB">
        <w:rPr>
          <w:rFonts w:ascii="Arial" w:eastAsia="Times New Roman" w:hAnsi="Arial" w:cs="Arial"/>
          <w:sz w:val="24"/>
          <w:szCs w:val="24"/>
          <w:lang w:eastAsia="es-CO"/>
        </w:rPr>
        <w:t xml:space="preserve">llegamos a los mercados internacionales con los </w:t>
      </w:r>
      <w:r w:rsidR="00E92CDA">
        <w:rPr>
          <w:rFonts w:ascii="Arial" w:eastAsia="Times New Roman" w:hAnsi="Arial" w:cs="Arial"/>
          <w:sz w:val="24"/>
          <w:szCs w:val="24"/>
          <w:lang w:eastAsia="es-CO"/>
        </w:rPr>
        <w:t>Bienes y Servicios que son parte de nuestra Vocación Productiva y luego se convierten</w:t>
      </w:r>
      <w:r w:rsidR="002651FB">
        <w:rPr>
          <w:rFonts w:ascii="Arial" w:eastAsia="Times New Roman" w:hAnsi="Arial" w:cs="Arial"/>
          <w:sz w:val="24"/>
          <w:szCs w:val="24"/>
          <w:lang w:eastAsia="es-CO"/>
        </w:rPr>
        <w:t xml:space="preserve"> </w:t>
      </w:r>
      <w:r w:rsidR="00E92CDA">
        <w:rPr>
          <w:rFonts w:ascii="Arial" w:eastAsia="Times New Roman" w:hAnsi="Arial" w:cs="Arial"/>
          <w:sz w:val="24"/>
          <w:szCs w:val="24"/>
          <w:lang w:eastAsia="es-CO"/>
        </w:rPr>
        <w:t>en</w:t>
      </w:r>
      <w:r w:rsidR="002651FB">
        <w:rPr>
          <w:rFonts w:ascii="Arial" w:eastAsia="Times New Roman" w:hAnsi="Arial" w:cs="Arial"/>
          <w:sz w:val="24"/>
          <w:szCs w:val="24"/>
          <w:lang w:eastAsia="es-CO"/>
        </w:rPr>
        <w:t xml:space="preserve"> nuestra oferta exportable</w:t>
      </w:r>
      <w:r w:rsidRPr="00E023FF">
        <w:rPr>
          <w:rFonts w:ascii="Arial" w:eastAsia="Times New Roman" w:hAnsi="Arial" w:cs="Arial"/>
          <w:sz w:val="24"/>
          <w:szCs w:val="24"/>
          <w:lang w:eastAsia="es-CO"/>
        </w:rPr>
        <w:t>?</w:t>
      </w:r>
    </w:p>
    <w:p w14:paraId="762DF74D" w14:textId="37A78F8F" w:rsidR="00B626E5" w:rsidRPr="00E023FF" w:rsidRDefault="00B626E5" w:rsidP="007739E8">
      <w:pPr>
        <w:spacing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CO"/>
        </w:rPr>
      </w:pPr>
      <w:r w:rsidRPr="00E023FF">
        <w:rPr>
          <w:rFonts w:ascii="Arial" w:eastAsia="Times New Roman" w:hAnsi="Arial" w:cs="Arial"/>
          <w:sz w:val="24"/>
          <w:szCs w:val="24"/>
          <w:lang w:eastAsia="es-CO"/>
        </w:rPr>
        <w:t>L</w:t>
      </w:r>
      <w:r w:rsidR="002651FB">
        <w:rPr>
          <w:rFonts w:ascii="Arial" w:eastAsia="Times New Roman" w:hAnsi="Arial" w:cs="Arial"/>
          <w:sz w:val="24"/>
          <w:szCs w:val="24"/>
          <w:lang w:eastAsia="es-CO"/>
        </w:rPr>
        <w:t>os Negocios Internacionales</w:t>
      </w:r>
      <w:r w:rsidRPr="00E023FF">
        <w:rPr>
          <w:rFonts w:ascii="Arial" w:eastAsia="Times New Roman" w:hAnsi="Arial" w:cs="Arial"/>
          <w:sz w:val="24"/>
          <w:szCs w:val="24"/>
          <w:lang w:eastAsia="es-CO"/>
        </w:rPr>
        <w:t xml:space="preserve"> se encarga</w:t>
      </w:r>
      <w:r w:rsidR="002651FB">
        <w:rPr>
          <w:rFonts w:ascii="Arial" w:eastAsia="Times New Roman" w:hAnsi="Arial" w:cs="Arial"/>
          <w:sz w:val="24"/>
          <w:szCs w:val="24"/>
          <w:lang w:eastAsia="es-CO"/>
        </w:rPr>
        <w:t>n</w:t>
      </w:r>
      <w:r w:rsidRPr="00E023FF">
        <w:rPr>
          <w:rFonts w:ascii="Arial" w:eastAsia="Times New Roman" w:hAnsi="Arial" w:cs="Arial"/>
          <w:sz w:val="24"/>
          <w:szCs w:val="24"/>
          <w:lang w:eastAsia="es-CO"/>
        </w:rPr>
        <w:t xml:space="preserve"> de </w:t>
      </w:r>
      <w:r w:rsidR="002651FB">
        <w:rPr>
          <w:rFonts w:ascii="Arial" w:eastAsia="Times New Roman" w:hAnsi="Arial" w:cs="Arial"/>
          <w:sz w:val="24"/>
          <w:szCs w:val="24"/>
          <w:lang w:eastAsia="es-CO"/>
        </w:rPr>
        <w:t>identificar y documentar las oportunidades de negocio e inversión, desde la caracterización de la vocación productiva de los territorios, la medición y simulación de la competitividad de los mismos, para poder saber que hacer para elevarla y que cumpla con los estándares</w:t>
      </w:r>
      <w:r w:rsidR="00EF272B">
        <w:rPr>
          <w:rFonts w:ascii="Arial" w:eastAsia="Times New Roman" w:hAnsi="Arial" w:cs="Arial"/>
          <w:sz w:val="24"/>
          <w:szCs w:val="24"/>
          <w:lang w:eastAsia="es-CO"/>
        </w:rPr>
        <w:t xml:space="preserve"> y requisitos</w:t>
      </w:r>
      <w:r w:rsidR="002651FB">
        <w:rPr>
          <w:rFonts w:ascii="Arial" w:eastAsia="Times New Roman" w:hAnsi="Arial" w:cs="Arial"/>
          <w:sz w:val="24"/>
          <w:szCs w:val="24"/>
          <w:lang w:eastAsia="es-CO"/>
        </w:rPr>
        <w:t xml:space="preserve"> que exigen los mercados internacionales, e incluirla en la oferta exportable</w:t>
      </w:r>
      <w:r w:rsidRPr="00E023FF">
        <w:rPr>
          <w:rFonts w:ascii="Arial" w:eastAsia="Times New Roman" w:hAnsi="Arial" w:cs="Arial"/>
          <w:sz w:val="24"/>
          <w:szCs w:val="24"/>
          <w:lang w:eastAsia="es-CO"/>
        </w:rPr>
        <w:t xml:space="preserve">. Desde </w:t>
      </w:r>
      <w:r w:rsidR="00D66BFD">
        <w:rPr>
          <w:rFonts w:ascii="Arial" w:eastAsia="Times New Roman" w:hAnsi="Arial" w:cs="Arial"/>
          <w:sz w:val="24"/>
          <w:szCs w:val="24"/>
          <w:lang w:eastAsia="es-CO"/>
        </w:rPr>
        <w:t>la Vocación productiva hasta la internacionalización del territorio</w:t>
      </w:r>
      <w:r w:rsidRPr="00E023FF">
        <w:rPr>
          <w:rFonts w:ascii="Arial" w:eastAsia="Times New Roman" w:hAnsi="Arial" w:cs="Arial"/>
          <w:sz w:val="24"/>
          <w:szCs w:val="24"/>
          <w:lang w:eastAsia="es-CO"/>
        </w:rPr>
        <w:t>, cada etapa requiere conocimiento técnico</w:t>
      </w:r>
      <w:r w:rsidR="00D66BFD">
        <w:rPr>
          <w:rFonts w:ascii="Arial" w:eastAsia="Times New Roman" w:hAnsi="Arial" w:cs="Arial"/>
          <w:sz w:val="24"/>
          <w:szCs w:val="24"/>
          <w:lang w:eastAsia="es-CO"/>
        </w:rPr>
        <w:t>, manejo de simuladores y herramientas tecnológicas</w:t>
      </w:r>
      <w:r w:rsidRPr="00E023FF">
        <w:rPr>
          <w:rFonts w:ascii="Arial" w:eastAsia="Times New Roman" w:hAnsi="Arial" w:cs="Arial"/>
          <w:sz w:val="24"/>
          <w:szCs w:val="24"/>
          <w:lang w:eastAsia="es-CO"/>
        </w:rPr>
        <w:t xml:space="preserve"> </w:t>
      </w:r>
      <w:r w:rsidR="00C05960">
        <w:rPr>
          <w:rFonts w:ascii="Arial" w:eastAsia="Times New Roman" w:hAnsi="Arial" w:cs="Arial"/>
          <w:sz w:val="24"/>
          <w:szCs w:val="24"/>
          <w:lang w:eastAsia="es-CO"/>
        </w:rPr>
        <w:t>para la</w:t>
      </w:r>
      <w:r w:rsidRPr="00E023FF">
        <w:rPr>
          <w:rFonts w:ascii="Arial" w:eastAsia="Times New Roman" w:hAnsi="Arial" w:cs="Arial"/>
          <w:sz w:val="24"/>
          <w:szCs w:val="24"/>
          <w:lang w:eastAsia="es-CO"/>
        </w:rPr>
        <w:t xml:space="preserve"> toma de decisiones estratégicas.</w:t>
      </w:r>
    </w:p>
    <w:p w14:paraId="5C7531C4" w14:textId="56FAFF67" w:rsidR="00B626E5" w:rsidRPr="00E023FF" w:rsidRDefault="00B626E5" w:rsidP="007739E8">
      <w:pPr>
        <w:spacing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CO"/>
        </w:rPr>
      </w:pPr>
      <w:r w:rsidRPr="00E023FF">
        <w:rPr>
          <w:rFonts w:ascii="Arial" w:eastAsia="Times New Roman" w:hAnsi="Arial" w:cs="Arial"/>
          <w:sz w:val="24"/>
          <w:szCs w:val="24"/>
          <w:lang w:eastAsia="es-CO"/>
        </w:rPr>
        <w:t>En este micromódulo explorarás cómo se</w:t>
      </w:r>
      <w:r w:rsidR="00C05960">
        <w:rPr>
          <w:rFonts w:ascii="Arial" w:eastAsia="Times New Roman" w:hAnsi="Arial" w:cs="Arial"/>
          <w:sz w:val="24"/>
          <w:szCs w:val="24"/>
          <w:lang w:eastAsia="es-CO"/>
        </w:rPr>
        <w:t xml:space="preserve"> identifica una oportunidad de negocio e inversión</w:t>
      </w:r>
      <w:r w:rsidRPr="00E023FF">
        <w:rPr>
          <w:rFonts w:ascii="Arial" w:eastAsia="Times New Roman" w:hAnsi="Arial" w:cs="Arial"/>
          <w:sz w:val="24"/>
          <w:szCs w:val="24"/>
          <w:lang w:eastAsia="es-CO"/>
        </w:rPr>
        <w:t>,</w:t>
      </w:r>
      <w:r w:rsidR="00C05960">
        <w:rPr>
          <w:rFonts w:ascii="Arial" w:eastAsia="Times New Roman" w:hAnsi="Arial" w:cs="Arial"/>
          <w:sz w:val="24"/>
          <w:szCs w:val="24"/>
          <w:lang w:eastAsia="es-CO"/>
        </w:rPr>
        <w:t xml:space="preserve"> como se documenta y como se logra llevarla a la realidad y convertirla en un negocio o inversión real,</w:t>
      </w:r>
      <w:r w:rsidRPr="00E023FF">
        <w:rPr>
          <w:rFonts w:ascii="Arial" w:eastAsia="Times New Roman" w:hAnsi="Arial" w:cs="Arial"/>
          <w:sz w:val="24"/>
          <w:szCs w:val="24"/>
          <w:lang w:eastAsia="es-CO"/>
        </w:rPr>
        <w:t xml:space="preserve"> entendiendo el papel del </w:t>
      </w:r>
      <w:r w:rsidR="00C05960">
        <w:rPr>
          <w:rFonts w:ascii="Arial" w:eastAsia="Times New Roman" w:hAnsi="Arial" w:cs="Arial"/>
          <w:sz w:val="24"/>
          <w:szCs w:val="24"/>
          <w:lang w:eastAsia="es-CO"/>
        </w:rPr>
        <w:t>negociador</w:t>
      </w:r>
      <w:r w:rsidRPr="00E023FF">
        <w:rPr>
          <w:rFonts w:ascii="Arial" w:eastAsia="Times New Roman" w:hAnsi="Arial" w:cs="Arial"/>
          <w:sz w:val="24"/>
          <w:szCs w:val="24"/>
          <w:lang w:eastAsia="es-CO"/>
        </w:rPr>
        <w:t xml:space="preserve"> en cada fase del proceso.</w:t>
      </w:r>
    </w:p>
    <w:p w14:paraId="17032285" w14:textId="77777777" w:rsidR="00B626E5" w:rsidRPr="00E023FF" w:rsidRDefault="00B626E5" w:rsidP="007739E8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s-CO"/>
        </w:rPr>
      </w:pPr>
    </w:p>
    <w:p w14:paraId="6E4FF486" w14:textId="78111EA8" w:rsidR="00B626E5" w:rsidRPr="00E023FF" w:rsidRDefault="00091AD1" w:rsidP="007739E8">
      <w:pPr>
        <w:spacing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  <w:lang w:eastAsia="es-CO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es-CO"/>
        </w:rPr>
        <w:t>2. Bloque Teórico 1: Identificación de una oportunidad de negocio e inversión</w:t>
      </w:r>
    </w:p>
    <w:p w14:paraId="0C6498F7" w14:textId="3A9874F8" w:rsidR="00B626E5" w:rsidRPr="00E023FF" w:rsidRDefault="00091AD1" w:rsidP="007739E8">
      <w:pPr>
        <w:spacing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CO"/>
        </w:rPr>
      </w:pPr>
      <w:r>
        <w:rPr>
          <w:rFonts w:ascii="Arial" w:eastAsia="Times New Roman" w:hAnsi="Arial" w:cs="Arial"/>
          <w:sz w:val="24"/>
          <w:szCs w:val="24"/>
          <w:lang w:eastAsia="es-CO"/>
        </w:rPr>
        <w:t>Las oportunidades de negocio e inversión resultan de cruzar la información entre los bienes y servicios que son parte de la oferta exportable del país, es decir que son producidos en el país y tienen el nivel de competitividad suficiente para cumplir con los requisitos que exigen los mercados internacionales</w:t>
      </w:r>
    </w:p>
    <w:p w14:paraId="46DD3AC4" w14:textId="77F4F9BF" w:rsidR="00B626E5" w:rsidRPr="00E023FF" w:rsidRDefault="00F43983" w:rsidP="007739E8">
      <w:pPr>
        <w:spacing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CO"/>
        </w:rPr>
      </w:pPr>
      <w:r>
        <w:rPr>
          <w:rFonts w:ascii="Arial" w:eastAsia="Times New Roman" w:hAnsi="Arial" w:cs="Arial"/>
          <w:sz w:val="24"/>
          <w:szCs w:val="24"/>
          <w:lang w:eastAsia="es-CO"/>
        </w:rPr>
        <w:t>Para que exista una oportunidad de negocio e inversión</w:t>
      </w:r>
      <w:r w:rsidR="00B626E5" w:rsidRPr="00E023FF">
        <w:rPr>
          <w:rFonts w:ascii="Arial" w:eastAsia="Times New Roman" w:hAnsi="Arial" w:cs="Arial"/>
          <w:sz w:val="24"/>
          <w:szCs w:val="24"/>
          <w:lang w:eastAsia="es-CO"/>
        </w:rPr>
        <w:t>, deben cumplirse condiciones específicas:</w:t>
      </w:r>
    </w:p>
    <w:p w14:paraId="30245B87" w14:textId="6D126E80" w:rsidR="00B626E5" w:rsidRPr="00E023FF" w:rsidRDefault="00F43983" w:rsidP="007739E8">
      <w:pPr>
        <w:numPr>
          <w:ilvl w:val="0"/>
          <w:numId w:val="1"/>
        </w:numPr>
        <w:spacing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CO"/>
        </w:rPr>
      </w:pPr>
      <w:r>
        <w:rPr>
          <w:rFonts w:ascii="Arial" w:eastAsia="Times New Roman" w:hAnsi="Arial" w:cs="Arial"/>
          <w:sz w:val="24"/>
          <w:szCs w:val="24"/>
          <w:lang w:eastAsia="es-CO"/>
        </w:rPr>
        <w:t>Derivarse de un bien o servicio que se produce en el país</w:t>
      </w:r>
      <w:r w:rsidR="001F4A1E">
        <w:rPr>
          <w:rFonts w:ascii="Arial" w:eastAsia="Times New Roman" w:hAnsi="Arial" w:cs="Arial"/>
          <w:sz w:val="24"/>
          <w:szCs w:val="24"/>
          <w:lang w:eastAsia="es-CO"/>
        </w:rPr>
        <w:t xml:space="preserve"> </w:t>
      </w:r>
      <w:r w:rsidR="001F4A1E" w:rsidRPr="001F4A1E">
        <w:rPr>
          <w:rFonts w:ascii="Arial" w:eastAsia="Times New Roman" w:hAnsi="Arial" w:cs="Arial"/>
          <w:sz w:val="24"/>
          <w:szCs w:val="24"/>
          <w:lang w:eastAsia="es-CO"/>
        </w:rPr>
        <w:t>https://www.tlc.gov.co/acuerdos/vigente/acuerdos-vigentes/seguimiento-vision-regional</w:t>
      </w:r>
    </w:p>
    <w:p w14:paraId="7DD81A36" w14:textId="7A8A0A40" w:rsidR="00B626E5" w:rsidRPr="00E023FF" w:rsidRDefault="00F43983" w:rsidP="007739E8">
      <w:pPr>
        <w:numPr>
          <w:ilvl w:val="0"/>
          <w:numId w:val="1"/>
        </w:numPr>
        <w:spacing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CO"/>
        </w:rPr>
      </w:pPr>
      <w:r>
        <w:rPr>
          <w:rFonts w:ascii="Arial" w:eastAsia="Times New Roman" w:hAnsi="Arial" w:cs="Arial"/>
          <w:sz w:val="24"/>
          <w:szCs w:val="24"/>
          <w:lang w:eastAsia="es-CO"/>
        </w:rPr>
        <w:t>Estar incluida en la oferta exportable</w:t>
      </w:r>
    </w:p>
    <w:p w14:paraId="66729774" w14:textId="6A9909D2" w:rsidR="00B626E5" w:rsidRPr="00E023FF" w:rsidRDefault="00F43983" w:rsidP="007739E8">
      <w:pPr>
        <w:numPr>
          <w:ilvl w:val="0"/>
          <w:numId w:val="1"/>
        </w:numPr>
        <w:spacing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CO"/>
        </w:rPr>
      </w:pPr>
      <w:r>
        <w:rPr>
          <w:rFonts w:ascii="Arial" w:eastAsia="Times New Roman" w:hAnsi="Arial" w:cs="Arial"/>
          <w:sz w:val="24"/>
          <w:szCs w:val="24"/>
          <w:lang w:eastAsia="es-CO"/>
        </w:rPr>
        <w:t>Tener garantizado un mercado con el que el país tenga alguna de las herramientas de la política comercial</w:t>
      </w:r>
    </w:p>
    <w:p w14:paraId="5529377F" w14:textId="77777777" w:rsidR="00B626E5" w:rsidRPr="00E023FF" w:rsidRDefault="00B626E5" w:rsidP="007739E8">
      <w:pPr>
        <w:spacing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CO"/>
        </w:rPr>
      </w:pPr>
      <w:r w:rsidRPr="00E023FF">
        <w:rPr>
          <w:rFonts w:ascii="Arial" w:eastAsia="Times New Roman" w:hAnsi="Arial" w:cs="Arial"/>
          <w:sz w:val="24"/>
          <w:szCs w:val="24"/>
          <w:lang w:eastAsia="es-CO"/>
        </w:rPr>
        <w:t>Este conocimiento se relaciona directamente con asignaturas como:</w:t>
      </w:r>
    </w:p>
    <w:p w14:paraId="2942F4BB" w14:textId="093BA09F" w:rsidR="00B626E5" w:rsidRPr="00E023FF" w:rsidRDefault="00F43983" w:rsidP="007739E8">
      <w:pPr>
        <w:numPr>
          <w:ilvl w:val="0"/>
          <w:numId w:val="2"/>
        </w:numPr>
        <w:spacing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CO"/>
        </w:rPr>
      </w:pPr>
      <w:r>
        <w:rPr>
          <w:rFonts w:ascii="Arial" w:eastAsia="Times New Roman" w:hAnsi="Arial" w:cs="Arial"/>
          <w:sz w:val="24"/>
          <w:szCs w:val="24"/>
          <w:lang w:eastAsia="es-CO"/>
        </w:rPr>
        <w:lastRenderedPageBreak/>
        <w:t>Introducción a los negocios internacionales</w:t>
      </w:r>
    </w:p>
    <w:p w14:paraId="08B36B80" w14:textId="10DA64DD" w:rsidR="00B626E5" w:rsidRPr="00E023FF" w:rsidRDefault="002D0FC7" w:rsidP="007739E8">
      <w:pPr>
        <w:numPr>
          <w:ilvl w:val="0"/>
          <w:numId w:val="2"/>
        </w:numPr>
        <w:spacing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CO"/>
        </w:rPr>
      </w:pPr>
      <w:r>
        <w:rPr>
          <w:rFonts w:ascii="Arial" w:eastAsia="Times New Roman" w:hAnsi="Arial" w:cs="Arial"/>
          <w:sz w:val="24"/>
          <w:szCs w:val="24"/>
          <w:lang w:eastAsia="es-CO"/>
        </w:rPr>
        <w:t>Mercadeo</w:t>
      </w:r>
    </w:p>
    <w:p w14:paraId="662FBE80" w14:textId="31DD7DAE" w:rsidR="004613CD" w:rsidRPr="00E023FF" w:rsidRDefault="002D0FC7" w:rsidP="007739E8">
      <w:pPr>
        <w:numPr>
          <w:ilvl w:val="0"/>
          <w:numId w:val="2"/>
        </w:numPr>
        <w:spacing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CO"/>
        </w:rPr>
      </w:pPr>
      <w:r>
        <w:rPr>
          <w:rFonts w:ascii="Arial" w:eastAsia="Times New Roman" w:hAnsi="Arial" w:cs="Arial"/>
          <w:sz w:val="24"/>
          <w:szCs w:val="24"/>
          <w:lang w:eastAsia="es-CO"/>
        </w:rPr>
        <w:t>Gestión de importaciones y exportaciones</w:t>
      </w:r>
    </w:p>
    <w:p w14:paraId="50AC2CC2" w14:textId="2E37E668" w:rsidR="00B626E5" w:rsidRPr="00E023FF" w:rsidRDefault="002D0FC7" w:rsidP="007739E8">
      <w:pPr>
        <w:numPr>
          <w:ilvl w:val="0"/>
          <w:numId w:val="2"/>
        </w:numPr>
        <w:spacing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CO"/>
        </w:rPr>
      </w:pPr>
      <w:r>
        <w:rPr>
          <w:rFonts w:ascii="Arial" w:eastAsia="Times New Roman" w:hAnsi="Arial" w:cs="Arial"/>
          <w:sz w:val="24"/>
          <w:szCs w:val="24"/>
          <w:lang w:eastAsia="es-CO"/>
        </w:rPr>
        <w:t>Tratados y Convenios</w:t>
      </w:r>
    </w:p>
    <w:p w14:paraId="783DFCC5" w14:textId="4EFAB5DF" w:rsidR="004613CD" w:rsidRPr="00E023FF" w:rsidRDefault="002D0FC7" w:rsidP="007739E8">
      <w:pPr>
        <w:numPr>
          <w:ilvl w:val="0"/>
          <w:numId w:val="2"/>
        </w:numPr>
        <w:spacing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CO"/>
        </w:rPr>
      </w:pPr>
      <w:r>
        <w:rPr>
          <w:rFonts w:ascii="Arial" w:eastAsia="Times New Roman" w:hAnsi="Arial" w:cs="Arial"/>
          <w:sz w:val="24"/>
          <w:szCs w:val="24"/>
          <w:lang w:eastAsia="es-CO"/>
        </w:rPr>
        <w:t>Teorías del Comercio Internacional</w:t>
      </w:r>
    </w:p>
    <w:p w14:paraId="7D16F9CA" w14:textId="77777777" w:rsidR="00B626E5" w:rsidRPr="00E023FF" w:rsidRDefault="00B626E5" w:rsidP="007739E8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s-CO"/>
        </w:rPr>
      </w:pPr>
    </w:p>
    <w:p w14:paraId="7579ADB2" w14:textId="585DFF12" w:rsidR="00B626E5" w:rsidRPr="00E023FF" w:rsidRDefault="00A55D2B" w:rsidP="007739E8">
      <w:pPr>
        <w:spacing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  <w:lang w:eastAsia="es-CO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es-CO"/>
        </w:rPr>
        <w:t>3. Bloque Teórico 2: Documentación de la Oportunidad de Negocio e Inversión identificada</w:t>
      </w:r>
    </w:p>
    <w:p w14:paraId="5809747B" w14:textId="59CB8B14" w:rsidR="00B626E5" w:rsidRPr="00E023FF" w:rsidRDefault="00A55D2B" w:rsidP="007739E8">
      <w:pPr>
        <w:spacing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CO"/>
        </w:rPr>
      </w:pPr>
      <w:r>
        <w:rPr>
          <w:rFonts w:ascii="Arial" w:eastAsia="Times New Roman" w:hAnsi="Arial" w:cs="Arial"/>
          <w:sz w:val="24"/>
          <w:szCs w:val="24"/>
          <w:lang w:eastAsia="es-CO"/>
        </w:rPr>
        <w:t>Una vez se identifica la oportunidad de negocio e inversión</w:t>
      </w:r>
      <w:r w:rsidR="00B626E5" w:rsidRPr="00E023FF">
        <w:rPr>
          <w:rFonts w:ascii="Arial" w:eastAsia="Times New Roman" w:hAnsi="Arial" w:cs="Arial"/>
          <w:sz w:val="24"/>
          <w:szCs w:val="24"/>
          <w:lang w:eastAsia="es-CO"/>
        </w:rPr>
        <w:t xml:space="preserve">, </w:t>
      </w:r>
      <w:r>
        <w:rPr>
          <w:rFonts w:ascii="Arial" w:eastAsia="Times New Roman" w:hAnsi="Arial" w:cs="Arial"/>
          <w:sz w:val="24"/>
          <w:szCs w:val="24"/>
          <w:lang w:eastAsia="es-CO"/>
        </w:rPr>
        <w:t>el siguiente paso es Documentarla</w:t>
      </w:r>
      <w:r w:rsidR="00B626E5" w:rsidRPr="00E023FF">
        <w:rPr>
          <w:rFonts w:ascii="Arial" w:eastAsia="Times New Roman" w:hAnsi="Arial" w:cs="Arial"/>
          <w:sz w:val="24"/>
          <w:szCs w:val="24"/>
          <w:lang w:eastAsia="es-CO"/>
        </w:rPr>
        <w:t>.</w:t>
      </w:r>
    </w:p>
    <w:p w14:paraId="5615143B" w14:textId="01B5F2CE" w:rsidR="00A55D2B" w:rsidRPr="00E023FF" w:rsidRDefault="00A55D2B" w:rsidP="007739E8">
      <w:pPr>
        <w:spacing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CO"/>
        </w:rPr>
      </w:pPr>
      <w:r>
        <w:rPr>
          <w:rFonts w:ascii="Arial" w:eastAsia="Times New Roman" w:hAnsi="Arial" w:cs="Arial"/>
          <w:sz w:val="24"/>
          <w:szCs w:val="24"/>
          <w:lang w:eastAsia="es-CO"/>
        </w:rPr>
        <w:t xml:space="preserve">Los Negociadores asesores de inversiones, </w:t>
      </w:r>
      <w:r w:rsidR="00B626E5" w:rsidRPr="00E023FF">
        <w:rPr>
          <w:rFonts w:ascii="Arial" w:eastAsia="Times New Roman" w:hAnsi="Arial" w:cs="Arial"/>
          <w:sz w:val="24"/>
          <w:szCs w:val="24"/>
          <w:lang w:eastAsia="es-CO"/>
        </w:rPr>
        <w:t>utilizan herramientas como:</w:t>
      </w:r>
    </w:p>
    <w:p w14:paraId="2E0A03F0" w14:textId="6FEE089B" w:rsidR="00B626E5" w:rsidRDefault="00A55D2B" w:rsidP="007739E8">
      <w:pPr>
        <w:numPr>
          <w:ilvl w:val="0"/>
          <w:numId w:val="3"/>
        </w:numPr>
        <w:spacing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CO"/>
        </w:rPr>
      </w:pPr>
      <w:r>
        <w:rPr>
          <w:rFonts w:ascii="Arial" w:eastAsia="Times New Roman" w:hAnsi="Arial" w:cs="Arial"/>
          <w:sz w:val="24"/>
          <w:szCs w:val="24"/>
          <w:lang w:eastAsia="es-CO"/>
        </w:rPr>
        <w:t xml:space="preserve">Política Comercial en </w:t>
      </w:r>
      <w:hyperlink r:id="rId5" w:history="1">
        <w:r w:rsidR="00955010" w:rsidRPr="00C17861">
          <w:rPr>
            <w:rStyle w:val="Hipervnculo"/>
            <w:rFonts w:ascii="Arial" w:eastAsia="Times New Roman" w:hAnsi="Arial" w:cs="Arial"/>
            <w:sz w:val="24"/>
            <w:szCs w:val="24"/>
            <w:lang w:eastAsia="es-CO"/>
          </w:rPr>
          <w:t>www.tlc.gov.co</w:t>
        </w:r>
      </w:hyperlink>
    </w:p>
    <w:p w14:paraId="4BEDF889" w14:textId="77777777" w:rsidR="00955010" w:rsidRPr="00E023FF" w:rsidRDefault="00955010" w:rsidP="00955010">
      <w:pPr>
        <w:spacing w:after="100" w:afterAutospacing="1" w:line="240" w:lineRule="auto"/>
        <w:ind w:left="720"/>
        <w:jc w:val="both"/>
        <w:rPr>
          <w:rFonts w:ascii="Arial" w:eastAsia="Times New Roman" w:hAnsi="Arial" w:cs="Arial"/>
          <w:sz w:val="24"/>
          <w:szCs w:val="24"/>
          <w:lang w:eastAsia="es-CO"/>
        </w:rPr>
      </w:pPr>
    </w:p>
    <w:p w14:paraId="5145CD47" w14:textId="756F2D41" w:rsidR="00B626E5" w:rsidRDefault="00A55D2B" w:rsidP="00AB3BE7">
      <w:pPr>
        <w:numPr>
          <w:ilvl w:val="0"/>
          <w:numId w:val="3"/>
        </w:numPr>
        <w:spacing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CO"/>
        </w:rPr>
      </w:pPr>
      <w:r>
        <w:rPr>
          <w:rFonts w:ascii="Arial" w:eastAsia="Times New Roman" w:hAnsi="Arial" w:cs="Arial"/>
          <w:sz w:val="24"/>
          <w:szCs w:val="24"/>
          <w:lang w:eastAsia="es-CO"/>
        </w:rPr>
        <w:t>Información en Agencias de inversión como Invest in Colombia y/o Invest in Bogotá</w:t>
      </w:r>
      <w:r w:rsidR="00AB3BE7">
        <w:rPr>
          <w:rFonts w:ascii="Arial" w:eastAsia="Times New Roman" w:hAnsi="Arial" w:cs="Arial"/>
          <w:sz w:val="24"/>
          <w:szCs w:val="24"/>
          <w:lang w:eastAsia="es-CO"/>
        </w:rPr>
        <w:t xml:space="preserve"> </w:t>
      </w:r>
      <w:hyperlink r:id="rId6" w:history="1">
        <w:r w:rsidR="00AB3BE7" w:rsidRPr="00C17861">
          <w:rPr>
            <w:rStyle w:val="Hipervnculo"/>
            <w:rFonts w:ascii="Arial" w:eastAsia="Times New Roman" w:hAnsi="Arial" w:cs="Arial"/>
            <w:sz w:val="24"/>
            <w:szCs w:val="24"/>
            <w:lang w:eastAsia="es-CO"/>
          </w:rPr>
          <w:t>https://investincolombia.com.co/es/buscador-oportunidades-inversion/inversionista</w:t>
        </w:r>
      </w:hyperlink>
    </w:p>
    <w:p w14:paraId="523C8439" w14:textId="786A5279" w:rsidR="00AB3BE7" w:rsidRDefault="00EC1E2C" w:rsidP="00AB3BE7">
      <w:pPr>
        <w:spacing w:after="100" w:afterAutospacing="1" w:line="240" w:lineRule="auto"/>
        <w:ind w:left="720"/>
        <w:jc w:val="both"/>
        <w:rPr>
          <w:rFonts w:ascii="Arial" w:eastAsia="Times New Roman" w:hAnsi="Arial" w:cs="Arial"/>
          <w:sz w:val="24"/>
          <w:szCs w:val="24"/>
          <w:lang w:eastAsia="es-CO"/>
        </w:rPr>
      </w:pPr>
      <w:hyperlink r:id="rId7" w:history="1">
        <w:r w:rsidRPr="00C17861">
          <w:rPr>
            <w:rStyle w:val="Hipervnculo"/>
            <w:rFonts w:ascii="Arial" w:eastAsia="Times New Roman" w:hAnsi="Arial" w:cs="Arial"/>
            <w:sz w:val="24"/>
            <w:szCs w:val="24"/>
            <w:lang w:eastAsia="es-CO"/>
          </w:rPr>
          <w:t>https://es.investinbogota.org/</w:t>
        </w:r>
      </w:hyperlink>
    </w:p>
    <w:p w14:paraId="2D2FB6C3" w14:textId="77777777" w:rsidR="00EC1E2C" w:rsidRDefault="00EC1E2C" w:rsidP="00AB3BE7">
      <w:pPr>
        <w:spacing w:after="100" w:afterAutospacing="1" w:line="240" w:lineRule="auto"/>
        <w:ind w:left="720"/>
        <w:jc w:val="both"/>
        <w:rPr>
          <w:rFonts w:ascii="Arial" w:eastAsia="Times New Roman" w:hAnsi="Arial" w:cs="Arial"/>
          <w:sz w:val="24"/>
          <w:szCs w:val="24"/>
          <w:lang w:eastAsia="es-CO"/>
        </w:rPr>
      </w:pPr>
    </w:p>
    <w:p w14:paraId="6E9B43E8" w14:textId="77777777" w:rsidR="00170FF5" w:rsidRDefault="00A55D2B" w:rsidP="00170FF5">
      <w:pPr>
        <w:numPr>
          <w:ilvl w:val="0"/>
          <w:numId w:val="3"/>
        </w:numPr>
        <w:spacing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CO"/>
        </w:rPr>
      </w:pPr>
      <w:r>
        <w:rPr>
          <w:rFonts w:ascii="Arial" w:eastAsia="Times New Roman" w:hAnsi="Arial" w:cs="Arial"/>
          <w:sz w:val="24"/>
          <w:szCs w:val="24"/>
          <w:lang w:eastAsia="es-CO"/>
        </w:rPr>
        <w:t>Ruta Exportadora de Pro Colombia</w:t>
      </w:r>
      <w:r w:rsidR="00170FF5">
        <w:rPr>
          <w:rFonts w:ascii="Arial" w:eastAsia="Times New Roman" w:hAnsi="Arial" w:cs="Arial"/>
          <w:sz w:val="24"/>
          <w:szCs w:val="24"/>
          <w:lang w:eastAsia="es-CO"/>
        </w:rPr>
        <w:t xml:space="preserve"> </w:t>
      </w:r>
    </w:p>
    <w:p w14:paraId="06F28D71" w14:textId="3A0D3DFB" w:rsidR="00A55D2B" w:rsidRDefault="00170FF5" w:rsidP="00170FF5">
      <w:pPr>
        <w:spacing w:after="100" w:afterAutospacing="1" w:line="240" w:lineRule="auto"/>
        <w:ind w:left="720"/>
        <w:jc w:val="both"/>
        <w:rPr>
          <w:rFonts w:ascii="Arial" w:eastAsia="Times New Roman" w:hAnsi="Arial" w:cs="Arial"/>
          <w:sz w:val="24"/>
          <w:szCs w:val="24"/>
          <w:lang w:eastAsia="es-CO"/>
        </w:rPr>
      </w:pPr>
      <w:hyperlink r:id="rId8" w:history="1">
        <w:r w:rsidRPr="00C17861">
          <w:rPr>
            <w:rStyle w:val="Hipervnculo"/>
            <w:rFonts w:ascii="Arial" w:eastAsia="Times New Roman" w:hAnsi="Arial" w:cs="Arial"/>
            <w:sz w:val="24"/>
            <w:szCs w:val="24"/>
            <w:lang w:eastAsia="es-CO"/>
          </w:rPr>
          <w:t>https://procolombia.co/colombiatrade/exportador/exportar-desde-colombia</w:t>
        </w:r>
      </w:hyperlink>
    </w:p>
    <w:p w14:paraId="2F45DD26" w14:textId="77777777" w:rsidR="00170FF5" w:rsidRPr="00E023FF" w:rsidRDefault="00170FF5" w:rsidP="00170FF5">
      <w:pPr>
        <w:spacing w:after="100" w:afterAutospacing="1" w:line="240" w:lineRule="auto"/>
        <w:ind w:left="720"/>
        <w:jc w:val="both"/>
        <w:rPr>
          <w:rFonts w:ascii="Arial" w:eastAsia="Times New Roman" w:hAnsi="Arial" w:cs="Arial"/>
          <w:sz w:val="24"/>
          <w:szCs w:val="24"/>
          <w:lang w:eastAsia="es-CO"/>
        </w:rPr>
      </w:pPr>
    </w:p>
    <w:p w14:paraId="7DE0F461" w14:textId="15AE8E96" w:rsidR="00B626E5" w:rsidRPr="00E023FF" w:rsidRDefault="00A55D2B" w:rsidP="007739E8">
      <w:pPr>
        <w:spacing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CO"/>
        </w:rPr>
      </w:pPr>
      <w:r>
        <w:rPr>
          <w:rFonts w:ascii="Arial" w:eastAsia="Times New Roman" w:hAnsi="Arial" w:cs="Arial"/>
          <w:sz w:val="24"/>
          <w:szCs w:val="24"/>
          <w:lang w:eastAsia="es-CO"/>
        </w:rPr>
        <w:t>Estas herramientas y fuentes de información permiten ampliar y cruzar la información, reafirmando la oportunidad de negocio e inversión.</w:t>
      </w:r>
    </w:p>
    <w:p w14:paraId="3A0C3A67" w14:textId="77777777" w:rsidR="00B626E5" w:rsidRPr="00E023FF" w:rsidRDefault="00B626E5" w:rsidP="007739E8">
      <w:pPr>
        <w:spacing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CO"/>
        </w:rPr>
      </w:pPr>
      <w:r w:rsidRPr="00E023FF">
        <w:rPr>
          <w:rFonts w:ascii="Arial" w:eastAsia="Times New Roman" w:hAnsi="Arial" w:cs="Arial"/>
          <w:sz w:val="24"/>
          <w:szCs w:val="24"/>
          <w:lang w:eastAsia="es-CO"/>
        </w:rPr>
        <w:t>Este bloque se conecta con materias como:</w:t>
      </w:r>
    </w:p>
    <w:p w14:paraId="0229635A" w14:textId="6354913E" w:rsidR="00B626E5" w:rsidRPr="00E023FF" w:rsidRDefault="00A55D2B" w:rsidP="007739E8">
      <w:pPr>
        <w:numPr>
          <w:ilvl w:val="0"/>
          <w:numId w:val="4"/>
        </w:numPr>
        <w:spacing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CO"/>
        </w:rPr>
      </w:pPr>
      <w:r>
        <w:rPr>
          <w:rFonts w:ascii="Arial" w:eastAsia="Times New Roman" w:hAnsi="Arial" w:cs="Arial"/>
          <w:sz w:val="24"/>
          <w:szCs w:val="24"/>
          <w:lang w:eastAsia="es-CO"/>
        </w:rPr>
        <w:t>Logística y Distribución Física Internacional</w:t>
      </w:r>
    </w:p>
    <w:p w14:paraId="08D536AF" w14:textId="52810C2E" w:rsidR="00B626E5" w:rsidRPr="00E023FF" w:rsidRDefault="00A55D2B" w:rsidP="007739E8">
      <w:pPr>
        <w:numPr>
          <w:ilvl w:val="0"/>
          <w:numId w:val="4"/>
        </w:numPr>
        <w:spacing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CO"/>
        </w:rPr>
      </w:pPr>
      <w:r>
        <w:rPr>
          <w:rFonts w:ascii="Arial" w:eastAsia="Times New Roman" w:hAnsi="Arial" w:cs="Arial"/>
          <w:sz w:val="24"/>
          <w:szCs w:val="24"/>
          <w:lang w:eastAsia="es-CO"/>
        </w:rPr>
        <w:t>Investigación de Mercados</w:t>
      </w:r>
    </w:p>
    <w:p w14:paraId="769F99E3" w14:textId="62B8AD7C" w:rsidR="00B626E5" w:rsidRPr="00E023FF" w:rsidRDefault="00A55D2B" w:rsidP="007739E8">
      <w:pPr>
        <w:numPr>
          <w:ilvl w:val="0"/>
          <w:numId w:val="4"/>
        </w:numPr>
        <w:spacing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CO"/>
        </w:rPr>
      </w:pPr>
      <w:r>
        <w:rPr>
          <w:rFonts w:ascii="Arial" w:eastAsia="Times New Roman" w:hAnsi="Arial" w:cs="Arial"/>
          <w:sz w:val="24"/>
          <w:szCs w:val="24"/>
          <w:lang w:eastAsia="es-CO"/>
        </w:rPr>
        <w:t>Marketing Internacional</w:t>
      </w:r>
    </w:p>
    <w:p w14:paraId="63DF80C8" w14:textId="7B3DFC99" w:rsidR="00910E3B" w:rsidRPr="00E023FF" w:rsidRDefault="00A55D2B" w:rsidP="007739E8">
      <w:pPr>
        <w:numPr>
          <w:ilvl w:val="0"/>
          <w:numId w:val="4"/>
        </w:numPr>
        <w:spacing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CO"/>
        </w:rPr>
      </w:pPr>
      <w:r>
        <w:rPr>
          <w:rFonts w:ascii="Arial" w:eastAsia="Times New Roman" w:hAnsi="Arial" w:cs="Arial"/>
          <w:sz w:val="24"/>
          <w:szCs w:val="24"/>
          <w:lang w:eastAsia="es-CO"/>
        </w:rPr>
        <w:t>Legislación Cambiaria y Aduanera</w:t>
      </w:r>
    </w:p>
    <w:p w14:paraId="105C55CC" w14:textId="77777777" w:rsidR="00B626E5" w:rsidRPr="00E023FF" w:rsidRDefault="00B626E5" w:rsidP="007739E8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s-CO"/>
        </w:rPr>
      </w:pPr>
    </w:p>
    <w:p w14:paraId="41541E1E" w14:textId="46681005" w:rsidR="00B626E5" w:rsidRDefault="00B626E5" w:rsidP="007739E8">
      <w:pPr>
        <w:spacing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  <w:lang w:eastAsia="es-CO"/>
        </w:rPr>
      </w:pPr>
      <w:r w:rsidRPr="00E023FF">
        <w:rPr>
          <w:rFonts w:ascii="Arial" w:eastAsia="Times New Roman" w:hAnsi="Arial" w:cs="Arial"/>
          <w:b/>
          <w:bCs/>
          <w:sz w:val="24"/>
          <w:szCs w:val="24"/>
          <w:lang w:eastAsia="es-CO"/>
        </w:rPr>
        <w:lastRenderedPageBreak/>
        <w:t>4. Bloque Teó</w:t>
      </w:r>
      <w:r w:rsidR="00A55D2B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rico 3: Simulación de Costos de Exportación</w:t>
      </w:r>
      <w:r w:rsidR="003A4E1A">
        <w:rPr>
          <w:rFonts w:ascii="Arial" w:eastAsia="Times New Roman" w:hAnsi="Arial" w:cs="Arial"/>
          <w:b/>
          <w:bCs/>
          <w:sz w:val="24"/>
          <w:szCs w:val="24"/>
          <w:lang w:eastAsia="es-CO"/>
        </w:rPr>
        <w:t xml:space="preserve"> </w:t>
      </w:r>
      <w:hyperlink r:id="rId9" w:history="1">
        <w:r w:rsidR="00150A11" w:rsidRPr="00C17861">
          <w:rPr>
            <w:rStyle w:val="Hipervnculo"/>
            <w:rFonts w:ascii="Arial" w:eastAsia="Times New Roman" w:hAnsi="Arial" w:cs="Arial"/>
            <w:b/>
            <w:bCs/>
            <w:sz w:val="24"/>
            <w:szCs w:val="24"/>
            <w:lang w:eastAsia="es-CO"/>
          </w:rPr>
          <w:t>https://procolombia.co/colombiatrade/exportador/herramientas-del-exportador/rutas-y-tarifas-de-transporte</w:t>
        </w:r>
      </w:hyperlink>
    </w:p>
    <w:p w14:paraId="3CB9A2F1" w14:textId="77777777" w:rsidR="00150A11" w:rsidRPr="00E023FF" w:rsidRDefault="00150A11" w:rsidP="007739E8">
      <w:pPr>
        <w:spacing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  <w:lang w:eastAsia="es-CO"/>
        </w:rPr>
      </w:pPr>
    </w:p>
    <w:p w14:paraId="531448C7" w14:textId="629195C4" w:rsidR="00B626E5" w:rsidRPr="00E023FF" w:rsidRDefault="00A55D2B" w:rsidP="007739E8">
      <w:pPr>
        <w:spacing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CO"/>
        </w:rPr>
      </w:pPr>
      <w:r>
        <w:rPr>
          <w:rFonts w:ascii="Arial" w:eastAsia="Times New Roman" w:hAnsi="Arial" w:cs="Arial"/>
          <w:sz w:val="24"/>
          <w:szCs w:val="24"/>
          <w:lang w:eastAsia="es-CO"/>
        </w:rPr>
        <w:t>Después de identificar y documentar la oportunidad de negocio e inversión</w:t>
      </w:r>
      <w:r w:rsidR="00374CF7">
        <w:rPr>
          <w:rFonts w:ascii="Arial" w:eastAsia="Times New Roman" w:hAnsi="Arial" w:cs="Arial"/>
          <w:sz w:val="24"/>
          <w:szCs w:val="24"/>
          <w:lang w:eastAsia="es-CO"/>
        </w:rPr>
        <w:t>, se realiza la simulación de los costos de exportación, de acuerdo al perfil del país o países potenciales mercados de exportación</w:t>
      </w:r>
      <w:r>
        <w:rPr>
          <w:rFonts w:ascii="Arial" w:eastAsia="Times New Roman" w:hAnsi="Arial" w:cs="Arial"/>
          <w:sz w:val="24"/>
          <w:szCs w:val="24"/>
          <w:lang w:eastAsia="es-CO"/>
        </w:rPr>
        <w:t>.</w:t>
      </w:r>
    </w:p>
    <w:p w14:paraId="4C38D900" w14:textId="77777777" w:rsidR="00B626E5" w:rsidRPr="00E023FF" w:rsidRDefault="00B626E5" w:rsidP="007739E8">
      <w:pPr>
        <w:spacing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CO"/>
        </w:rPr>
      </w:pPr>
      <w:r w:rsidRPr="00E023FF">
        <w:rPr>
          <w:rFonts w:ascii="Arial" w:eastAsia="Times New Roman" w:hAnsi="Arial" w:cs="Arial"/>
          <w:sz w:val="24"/>
          <w:szCs w:val="24"/>
          <w:lang w:eastAsia="es-CO"/>
        </w:rPr>
        <w:t>En esta etapa intervienen conceptos como:</w:t>
      </w:r>
    </w:p>
    <w:p w14:paraId="3BE9C59E" w14:textId="491FD53C" w:rsidR="00B626E5" w:rsidRPr="00E023FF" w:rsidRDefault="00374CF7" w:rsidP="007739E8">
      <w:pPr>
        <w:numPr>
          <w:ilvl w:val="0"/>
          <w:numId w:val="5"/>
        </w:numPr>
        <w:spacing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CO"/>
        </w:rPr>
      </w:pPr>
      <w:r>
        <w:rPr>
          <w:rFonts w:ascii="Arial" w:eastAsia="Times New Roman" w:hAnsi="Arial" w:cs="Arial"/>
          <w:sz w:val="24"/>
          <w:szCs w:val="24"/>
          <w:lang w:eastAsia="es-CO"/>
        </w:rPr>
        <w:t>Riesgo País y Riesgo Sector</w:t>
      </w:r>
    </w:p>
    <w:p w14:paraId="124F1877" w14:textId="0F06C23C" w:rsidR="00B626E5" w:rsidRPr="00E023FF" w:rsidRDefault="00374CF7" w:rsidP="007739E8">
      <w:pPr>
        <w:numPr>
          <w:ilvl w:val="0"/>
          <w:numId w:val="5"/>
        </w:numPr>
        <w:spacing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CO"/>
        </w:rPr>
      </w:pPr>
      <w:r>
        <w:rPr>
          <w:rFonts w:ascii="Arial" w:eastAsia="Times New Roman" w:hAnsi="Arial" w:cs="Arial"/>
          <w:sz w:val="24"/>
          <w:szCs w:val="24"/>
          <w:lang w:eastAsia="es-CO"/>
        </w:rPr>
        <w:t>Costos de exportación</w:t>
      </w:r>
    </w:p>
    <w:p w14:paraId="7F6A4D71" w14:textId="1D520DC2" w:rsidR="00B626E5" w:rsidRDefault="00374CF7" w:rsidP="007739E8">
      <w:pPr>
        <w:numPr>
          <w:ilvl w:val="0"/>
          <w:numId w:val="5"/>
        </w:numPr>
        <w:spacing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CO"/>
        </w:rPr>
      </w:pPr>
      <w:r>
        <w:rPr>
          <w:rFonts w:ascii="Arial" w:eastAsia="Times New Roman" w:hAnsi="Arial" w:cs="Arial"/>
          <w:sz w:val="24"/>
          <w:szCs w:val="24"/>
          <w:lang w:eastAsia="es-CO"/>
        </w:rPr>
        <w:t>Logística de la Exportación</w:t>
      </w:r>
    </w:p>
    <w:p w14:paraId="35249712" w14:textId="57C45625" w:rsidR="00374CF7" w:rsidRPr="00E023FF" w:rsidRDefault="00374CF7" w:rsidP="007739E8">
      <w:pPr>
        <w:numPr>
          <w:ilvl w:val="0"/>
          <w:numId w:val="5"/>
        </w:numPr>
        <w:spacing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CO"/>
        </w:rPr>
      </w:pPr>
      <w:r>
        <w:rPr>
          <w:rFonts w:ascii="Arial" w:eastAsia="Times New Roman" w:hAnsi="Arial" w:cs="Arial"/>
          <w:sz w:val="24"/>
          <w:szCs w:val="24"/>
          <w:lang w:eastAsia="es-CO"/>
        </w:rPr>
        <w:t>Incoterms</w:t>
      </w:r>
    </w:p>
    <w:p w14:paraId="2C29DB71" w14:textId="3278322F" w:rsidR="00B626E5" w:rsidRPr="00E023FF" w:rsidRDefault="00374CF7" w:rsidP="007739E8">
      <w:pPr>
        <w:spacing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CO"/>
        </w:rPr>
      </w:pPr>
      <w:r>
        <w:rPr>
          <w:rFonts w:ascii="Arial" w:eastAsia="Times New Roman" w:hAnsi="Arial" w:cs="Arial"/>
          <w:sz w:val="24"/>
          <w:szCs w:val="24"/>
          <w:lang w:eastAsia="es-CO"/>
        </w:rPr>
        <w:t>El objetivo es poder calcular todos los costos que implica exportar el bien o servicio o sus derivados para optimizar los recursos, cubrir los riesgos a que haya lugar y proyectar los beneficios del mismo.</w:t>
      </w:r>
    </w:p>
    <w:p w14:paraId="5CD44D66" w14:textId="77777777" w:rsidR="00B626E5" w:rsidRPr="00E023FF" w:rsidRDefault="00B626E5" w:rsidP="007739E8">
      <w:pPr>
        <w:spacing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CO"/>
        </w:rPr>
      </w:pPr>
      <w:r w:rsidRPr="00E023FF">
        <w:rPr>
          <w:rFonts w:ascii="Arial" w:eastAsia="Times New Roman" w:hAnsi="Arial" w:cs="Arial"/>
          <w:sz w:val="24"/>
          <w:szCs w:val="24"/>
          <w:lang w:eastAsia="es-CO"/>
        </w:rPr>
        <w:t>Este bloque se relaciona con:</w:t>
      </w:r>
    </w:p>
    <w:p w14:paraId="57AA299B" w14:textId="0D633D06" w:rsidR="00B626E5" w:rsidRPr="00E023FF" w:rsidRDefault="00374CF7" w:rsidP="007739E8">
      <w:pPr>
        <w:numPr>
          <w:ilvl w:val="0"/>
          <w:numId w:val="6"/>
        </w:numPr>
        <w:spacing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CO"/>
        </w:rPr>
      </w:pPr>
      <w:r>
        <w:rPr>
          <w:rFonts w:ascii="Arial" w:eastAsia="Times New Roman" w:hAnsi="Arial" w:cs="Arial"/>
          <w:sz w:val="24"/>
          <w:szCs w:val="24"/>
          <w:lang w:eastAsia="es-CO"/>
        </w:rPr>
        <w:t>Finanzas Internacionales</w:t>
      </w:r>
    </w:p>
    <w:p w14:paraId="47882C2E" w14:textId="1B7AA142" w:rsidR="00910E3B" w:rsidRDefault="00374CF7" w:rsidP="007739E8">
      <w:pPr>
        <w:numPr>
          <w:ilvl w:val="0"/>
          <w:numId w:val="6"/>
        </w:numPr>
        <w:spacing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CO"/>
        </w:rPr>
      </w:pPr>
      <w:r>
        <w:rPr>
          <w:rFonts w:ascii="Arial" w:eastAsia="Times New Roman" w:hAnsi="Arial" w:cs="Arial"/>
          <w:sz w:val="24"/>
          <w:szCs w:val="24"/>
          <w:lang w:eastAsia="es-CO"/>
        </w:rPr>
        <w:t>Mercado de Capitales</w:t>
      </w:r>
    </w:p>
    <w:p w14:paraId="7E90FE59" w14:textId="4A8928D5" w:rsidR="00374CF7" w:rsidRPr="00374CF7" w:rsidRDefault="00374CF7" w:rsidP="007739E8">
      <w:pPr>
        <w:numPr>
          <w:ilvl w:val="0"/>
          <w:numId w:val="6"/>
        </w:numPr>
        <w:spacing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CO"/>
        </w:rPr>
      </w:pPr>
      <w:r>
        <w:rPr>
          <w:rFonts w:ascii="Arial" w:eastAsia="Times New Roman" w:hAnsi="Arial" w:cs="Arial"/>
          <w:sz w:val="24"/>
          <w:szCs w:val="24"/>
          <w:lang w:eastAsia="es-CO"/>
        </w:rPr>
        <w:t>Juegos Gerenciales</w:t>
      </w:r>
    </w:p>
    <w:p w14:paraId="15D1FCF3" w14:textId="33E1B2D2" w:rsidR="00E023FF" w:rsidRPr="00E023FF" w:rsidRDefault="00E023FF" w:rsidP="007739E8">
      <w:pPr>
        <w:spacing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CO"/>
        </w:rPr>
      </w:pPr>
    </w:p>
    <w:p w14:paraId="33FF2228" w14:textId="2BD13DCE" w:rsidR="00E023FF" w:rsidRPr="00E023FF" w:rsidRDefault="00374CF7" w:rsidP="007739E8">
      <w:pPr>
        <w:spacing w:after="100" w:afterAutospacing="1" w:line="24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eastAsia="es-CO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es-CO"/>
        </w:rPr>
        <w:t xml:space="preserve">5. Bloque Teórico 4: </w:t>
      </w:r>
      <w:r w:rsidR="00A31338">
        <w:rPr>
          <w:rFonts w:ascii="Arial" w:eastAsia="Times New Roman" w:hAnsi="Arial" w:cs="Arial"/>
          <w:b/>
          <w:bCs/>
          <w:sz w:val="24"/>
          <w:szCs w:val="24"/>
          <w:lang w:eastAsia="es-CO"/>
        </w:rPr>
        <w:t xml:space="preserve">Oportunidades de </w:t>
      </w:r>
      <w:r>
        <w:rPr>
          <w:rFonts w:ascii="Arial" w:eastAsia="Times New Roman" w:hAnsi="Arial" w:cs="Arial"/>
          <w:b/>
          <w:bCs/>
          <w:sz w:val="24"/>
          <w:szCs w:val="24"/>
          <w:lang w:eastAsia="es-CO"/>
        </w:rPr>
        <w:t>Financiamiento de proyectos que Conllevan oportunidades de negocio e inversión</w:t>
      </w:r>
    </w:p>
    <w:p w14:paraId="5DCE15BF" w14:textId="5760B7F3" w:rsidR="00E023FF" w:rsidRPr="00E023FF" w:rsidRDefault="0099532E" w:rsidP="007739E8">
      <w:pPr>
        <w:spacing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CO"/>
        </w:rPr>
      </w:pPr>
      <w:r>
        <w:rPr>
          <w:rFonts w:ascii="Arial" w:eastAsia="Times New Roman" w:hAnsi="Arial" w:cs="Arial"/>
          <w:sz w:val="24"/>
          <w:szCs w:val="24"/>
          <w:lang w:eastAsia="es-CO"/>
        </w:rPr>
        <w:t xml:space="preserve">Los Negocios Internacionales son estratégicos y no se quedan en la parte operativa del comercio exterior, sino que gestionan recursos y contribuyen a elevar la competitividad </w:t>
      </w:r>
      <w:r w:rsidR="000B0F6C">
        <w:rPr>
          <w:rFonts w:ascii="Arial" w:eastAsia="Times New Roman" w:hAnsi="Arial" w:cs="Arial"/>
          <w:sz w:val="24"/>
          <w:szCs w:val="24"/>
          <w:lang w:eastAsia="es-CO"/>
        </w:rPr>
        <w:t>de los territorios para que puedan diversificar y ampliar la oferta exportable</w:t>
      </w:r>
      <w:r w:rsidR="00E023FF" w:rsidRPr="00E023FF">
        <w:rPr>
          <w:rFonts w:ascii="Arial" w:eastAsia="Times New Roman" w:hAnsi="Arial" w:cs="Arial"/>
          <w:sz w:val="24"/>
          <w:szCs w:val="24"/>
          <w:lang w:eastAsia="es-CO"/>
        </w:rPr>
        <w:t>.</w:t>
      </w:r>
    </w:p>
    <w:p w14:paraId="46252996" w14:textId="77777777" w:rsidR="00E023FF" w:rsidRPr="00E023FF" w:rsidRDefault="00E023FF" w:rsidP="007739E8">
      <w:pPr>
        <w:spacing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CO"/>
        </w:rPr>
      </w:pPr>
      <w:r w:rsidRPr="00E023FF">
        <w:rPr>
          <w:rFonts w:ascii="Arial" w:eastAsia="Times New Roman" w:hAnsi="Arial" w:cs="Arial"/>
          <w:sz w:val="24"/>
          <w:szCs w:val="24"/>
          <w:lang w:eastAsia="es-CO"/>
        </w:rPr>
        <w:t>Algunas de las principales estrategias incluyen:</w:t>
      </w:r>
    </w:p>
    <w:p w14:paraId="1AB93A3C" w14:textId="5F4F853E" w:rsidR="00E023FF" w:rsidRPr="000B0F6C" w:rsidRDefault="000B0F6C" w:rsidP="007739E8">
      <w:pPr>
        <w:spacing w:after="100" w:afterAutospacing="1" w:line="240" w:lineRule="auto"/>
        <w:jc w:val="both"/>
        <w:rPr>
          <w:rFonts w:ascii="Arial" w:eastAsia="Times New Roman" w:hAnsi="Arial" w:cs="Arial"/>
          <w:bCs/>
          <w:sz w:val="24"/>
          <w:szCs w:val="24"/>
          <w:lang w:eastAsia="es-CO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es-CO"/>
        </w:rPr>
        <w:t xml:space="preserve">Diseñar Proyectos Sociales y Comunitarios: </w:t>
      </w:r>
      <w:r w:rsidRPr="000B0F6C">
        <w:rPr>
          <w:rFonts w:ascii="Arial" w:eastAsia="Times New Roman" w:hAnsi="Arial" w:cs="Arial"/>
          <w:bCs/>
          <w:sz w:val="24"/>
          <w:szCs w:val="24"/>
          <w:lang w:eastAsia="es-CO"/>
        </w:rPr>
        <w:t>Que permiten logran las certificaciones en Buenas Prácticas Agrícolas,</w:t>
      </w:r>
      <w:r>
        <w:rPr>
          <w:rFonts w:ascii="Arial" w:eastAsia="Times New Roman" w:hAnsi="Arial" w:cs="Arial"/>
          <w:sz w:val="24"/>
          <w:szCs w:val="24"/>
          <w:lang w:eastAsia="es-CO"/>
        </w:rPr>
        <w:t xml:space="preserve"> Buenas Prácticas de Manufactura, Comercio Justo, que garantizan la inserción de nuestros productos agrícolas a los mercados internacionales.</w:t>
      </w:r>
    </w:p>
    <w:p w14:paraId="4EFBC200" w14:textId="324FC15E" w:rsidR="00E023FF" w:rsidRPr="00E023FF" w:rsidRDefault="000B0F6C" w:rsidP="007739E8">
      <w:pPr>
        <w:spacing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CO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es-CO"/>
        </w:rPr>
        <w:t>Asesorar y gestionar recursos ante organismos de fomento a la internacionalización</w:t>
      </w:r>
      <w:r w:rsidR="005106A7">
        <w:rPr>
          <w:rFonts w:ascii="Arial" w:eastAsia="Times New Roman" w:hAnsi="Arial" w:cs="Arial"/>
          <w:b/>
          <w:bCs/>
          <w:sz w:val="24"/>
          <w:szCs w:val="24"/>
          <w:lang w:eastAsia="es-CO"/>
        </w:rPr>
        <w:t xml:space="preserve"> como Bancoldex</w:t>
      </w:r>
      <w:r w:rsidR="00E023FF">
        <w:rPr>
          <w:rFonts w:ascii="Arial" w:eastAsia="Times New Roman" w:hAnsi="Arial" w:cs="Arial"/>
          <w:b/>
          <w:bCs/>
          <w:sz w:val="24"/>
          <w:szCs w:val="24"/>
          <w:lang w:eastAsia="es-CO"/>
        </w:rPr>
        <w:t xml:space="preserve">: </w:t>
      </w:r>
      <w:r w:rsidR="005106A7">
        <w:rPr>
          <w:rFonts w:ascii="Arial" w:eastAsia="Times New Roman" w:hAnsi="Arial" w:cs="Arial"/>
          <w:sz w:val="24"/>
          <w:szCs w:val="24"/>
          <w:lang w:eastAsia="es-CO"/>
        </w:rPr>
        <w:t xml:space="preserve">Identifican Convocatorias para acceder a </w:t>
      </w:r>
      <w:r w:rsidR="005106A7">
        <w:rPr>
          <w:rFonts w:ascii="Arial" w:eastAsia="Times New Roman" w:hAnsi="Arial" w:cs="Arial"/>
          <w:sz w:val="24"/>
          <w:szCs w:val="24"/>
          <w:lang w:eastAsia="es-CO"/>
        </w:rPr>
        <w:lastRenderedPageBreak/>
        <w:t xml:space="preserve">recursos para mejorar </w:t>
      </w:r>
      <w:r w:rsidR="00A31338">
        <w:rPr>
          <w:rFonts w:ascii="Arial" w:eastAsia="Times New Roman" w:hAnsi="Arial" w:cs="Arial"/>
          <w:sz w:val="24"/>
          <w:szCs w:val="24"/>
          <w:lang w:eastAsia="es-CO"/>
        </w:rPr>
        <w:t>las condiciones de producción, que le permitan a los pequeños productores internacionalizarse y acceder a mercados internacionales.</w:t>
      </w:r>
    </w:p>
    <w:p w14:paraId="2B4E484D" w14:textId="36F4642A" w:rsidR="00E023FF" w:rsidRPr="00E023FF" w:rsidRDefault="00A31338" w:rsidP="007739E8">
      <w:pPr>
        <w:spacing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CO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es-CO"/>
        </w:rPr>
        <w:t>Utilización del Comercio Electrónico</w:t>
      </w:r>
      <w:r w:rsidR="00E023FF">
        <w:rPr>
          <w:rFonts w:ascii="Arial" w:eastAsia="Times New Roman" w:hAnsi="Arial" w:cs="Arial"/>
          <w:b/>
          <w:bCs/>
          <w:sz w:val="24"/>
          <w:szCs w:val="24"/>
          <w:lang w:eastAsia="es-CO"/>
        </w:rPr>
        <w:t xml:space="preserve">: </w:t>
      </w:r>
      <w:r>
        <w:rPr>
          <w:rFonts w:ascii="Arial" w:eastAsia="Times New Roman" w:hAnsi="Arial" w:cs="Arial"/>
          <w:sz w:val="24"/>
          <w:szCs w:val="24"/>
          <w:lang w:eastAsia="es-CO"/>
        </w:rPr>
        <w:t xml:space="preserve">Diseño e implementación de estrategias de mercadeo, utilizando el comercio electrónico para promocionar los productos de la oferta exportable y lograr negociaciones más justas. </w:t>
      </w:r>
      <w:r w:rsidR="002D7011">
        <w:rPr>
          <w:rFonts w:ascii="Arial" w:eastAsia="Times New Roman" w:hAnsi="Arial" w:cs="Arial"/>
          <w:sz w:val="24"/>
          <w:szCs w:val="24"/>
          <w:lang w:eastAsia="es-CO"/>
        </w:rPr>
        <w:t>Beneficiosas</w:t>
      </w:r>
      <w:r>
        <w:rPr>
          <w:rFonts w:ascii="Arial" w:eastAsia="Times New Roman" w:hAnsi="Arial" w:cs="Arial"/>
          <w:sz w:val="24"/>
          <w:szCs w:val="24"/>
          <w:lang w:eastAsia="es-CO"/>
        </w:rPr>
        <w:t xml:space="preserve"> y equilibradas para los pequeños </w:t>
      </w:r>
      <w:r w:rsidR="002D7011">
        <w:rPr>
          <w:rFonts w:ascii="Arial" w:eastAsia="Times New Roman" w:hAnsi="Arial" w:cs="Arial"/>
          <w:sz w:val="24"/>
          <w:szCs w:val="24"/>
          <w:lang w:eastAsia="es-CO"/>
        </w:rPr>
        <w:t>productores.</w:t>
      </w:r>
    </w:p>
    <w:p w14:paraId="0B313C21" w14:textId="77777777" w:rsidR="007739E8" w:rsidRDefault="00B5436F" w:rsidP="007739E8">
      <w:pPr>
        <w:spacing w:after="100" w:afterAutospacing="1" w:line="24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eastAsia="es-CO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es-CO"/>
        </w:rPr>
        <w:t>Oportunidades de financiamiento</w:t>
      </w:r>
    </w:p>
    <w:p w14:paraId="753884B1" w14:textId="7ADC865E" w:rsidR="00E023FF" w:rsidRPr="00E023FF" w:rsidRDefault="00E023FF" w:rsidP="007739E8">
      <w:pPr>
        <w:spacing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CO"/>
        </w:rPr>
      </w:pPr>
      <w:r w:rsidRPr="00E023FF">
        <w:rPr>
          <w:rFonts w:ascii="Arial" w:eastAsia="Times New Roman" w:hAnsi="Arial" w:cs="Arial"/>
          <w:sz w:val="24"/>
          <w:szCs w:val="24"/>
          <w:lang w:eastAsia="es-CO"/>
        </w:rPr>
        <w:br/>
        <w:t>Incluye:</w:t>
      </w:r>
    </w:p>
    <w:p w14:paraId="14476886" w14:textId="56DA0BA7" w:rsidR="00E023FF" w:rsidRPr="00E023FF" w:rsidRDefault="00B5436F" w:rsidP="007739E8">
      <w:pPr>
        <w:numPr>
          <w:ilvl w:val="0"/>
          <w:numId w:val="14"/>
        </w:numPr>
        <w:spacing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CO"/>
        </w:rPr>
      </w:pPr>
      <w:r>
        <w:rPr>
          <w:rFonts w:ascii="Arial" w:eastAsia="Times New Roman" w:hAnsi="Arial" w:cs="Arial"/>
          <w:sz w:val="24"/>
          <w:szCs w:val="24"/>
          <w:lang w:eastAsia="es-CO"/>
        </w:rPr>
        <w:t xml:space="preserve">Gestión y </w:t>
      </w:r>
      <w:r w:rsidR="00E023FF" w:rsidRPr="00E023FF">
        <w:rPr>
          <w:rFonts w:ascii="Arial" w:eastAsia="Times New Roman" w:hAnsi="Arial" w:cs="Arial"/>
          <w:sz w:val="24"/>
          <w:szCs w:val="24"/>
          <w:lang w:eastAsia="es-CO"/>
        </w:rPr>
        <w:t xml:space="preserve">Uso eficiente de recursos </w:t>
      </w:r>
    </w:p>
    <w:p w14:paraId="128197A7" w14:textId="1D24D8F0" w:rsidR="00E023FF" w:rsidRDefault="00B5436F" w:rsidP="007739E8">
      <w:pPr>
        <w:numPr>
          <w:ilvl w:val="0"/>
          <w:numId w:val="14"/>
        </w:numPr>
        <w:spacing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CO"/>
        </w:rPr>
      </w:pPr>
      <w:r>
        <w:rPr>
          <w:rFonts w:ascii="Arial" w:eastAsia="Times New Roman" w:hAnsi="Arial" w:cs="Arial"/>
          <w:sz w:val="24"/>
          <w:szCs w:val="24"/>
          <w:lang w:eastAsia="es-CO"/>
        </w:rPr>
        <w:t>Aprovechamiento de iniciativas gubernamentales para la internacionalización.</w:t>
      </w:r>
    </w:p>
    <w:p w14:paraId="6E55A158" w14:textId="5757FD8E" w:rsidR="00E023FF" w:rsidRPr="00B5436F" w:rsidRDefault="00B5436F" w:rsidP="007739E8">
      <w:pPr>
        <w:numPr>
          <w:ilvl w:val="0"/>
          <w:numId w:val="14"/>
        </w:numPr>
        <w:spacing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CO"/>
        </w:rPr>
      </w:pPr>
      <w:r>
        <w:rPr>
          <w:rFonts w:ascii="Arial" w:eastAsia="Times New Roman" w:hAnsi="Arial" w:cs="Arial"/>
          <w:sz w:val="24"/>
          <w:szCs w:val="24"/>
          <w:lang w:eastAsia="es-CO"/>
        </w:rPr>
        <w:t>Participación en Convocatorias para acceder a recursos de la cooperación internacional.</w:t>
      </w:r>
    </w:p>
    <w:p w14:paraId="661BA0A8" w14:textId="77777777" w:rsidR="00E023FF" w:rsidRPr="00E023FF" w:rsidRDefault="00E023FF" w:rsidP="007739E8">
      <w:pPr>
        <w:spacing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CO"/>
        </w:rPr>
      </w:pPr>
      <w:r w:rsidRPr="00E023FF">
        <w:rPr>
          <w:rFonts w:ascii="Arial" w:eastAsia="Times New Roman" w:hAnsi="Arial" w:cs="Arial"/>
          <w:sz w:val="24"/>
          <w:szCs w:val="24"/>
          <w:lang w:eastAsia="es-CO"/>
        </w:rPr>
        <w:t>Este bloque se relaciona con asignaturas como:</w:t>
      </w:r>
    </w:p>
    <w:p w14:paraId="4CEF3841" w14:textId="7FE01F1A" w:rsidR="00E023FF" w:rsidRPr="00E023FF" w:rsidRDefault="005106A7" w:rsidP="007739E8">
      <w:pPr>
        <w:numPr>
          <w:ilvl w:val="0"/>
          <w:numId w:val="15"/>
        </w:numPr>
        <w:spacing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CO"/>
        </w:rPr>
      </w:pPr>
      <w:r>
        <w:rPr>
          <w:rFonts w:ascii="Arial" w:eastAsia="Times New Roman" w:hAnsi="Arial" w:cs="Arial"/>
          <w:sz w:val="24"/>
          <w:szCs w:val="24"/>
          <w:lang w:eastAsia="es-CO"/>
        </w:rPr>
        <w:t>Formulación y Evaluación de Proyectos</w:t>
      </w:r>
    </w:p>
    <w:p w14:paraId="104DECAF" w14:textId="71B4D387" w:rsidR="00E023FF" w:rsidRPr="00E023FF" w:rsidRDefault="005106A7" w:rsidP="007739E8">
      <w:pPr>
        <w:numPr>
          <w:ilvl w:val="0"/>
          <w:numId w:val="15"/>
        </w:numPr>
        <w:spacing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CO"/>
        </w:rPr>
      </w:pPr>
      <w:r>
        <w:rPr>
          <w:rFonts w:ascii="Arial" w:eastAsia="Times New Roman" w:hAnsi="Arial" w:cs="Arial"/>
          <w:sz w:val="24"/>
          <w:szCs w:val="24"/>
          <w:lang w:eastAsia="es-CO"/>
        </w:rPr>
        <w:t>E-Commerce I y II</w:t>
      </w:r>
    </w:p>
    <w:p w14:paraId="4E13C7E3" w14:textId="3F855880" w:rsidR="00B626E5" w:rsidRPr="00F749C7" w:rsidRDefault="005106A7" w:rsidP="007739E8">
      <w:pPr>
        <w:numPr>
          <w:ilvl w:val="0"/>
          <w:numId w:val="15"/>
        </w:numPr>
        <w:spacing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CO"/>
        </w:rPr>
      </w:pPr>
      <w:r>
        <w:rPr>
          <w:rFonts w:ascii="Arial" w:eastAsia="Times New Roman" w:hAnsi="Arial" w:cs="Arial"/>
          <w:sz w:val="24"/>
          <w:szCs w:val="24"/>
          <w:lang w:eastAsia="es-CO"/>
        </w:rPr>
        <w:t>Cooperación Internacional</w:t>
      </w:r>
      <w:r w:rsidR="00E023FF" w:rsidRPr="00E023FF">
        <w:rPr>
          <w:rFonts w:ascii="Arial" w:eastAsia="Times New Roman" w:hAnsi="Arial" w:cs="Arial"/>
          <w:sz w:val="24"/>
          <w:szCs w:val="24"/>
          <w:lang w:eastAsia="es-CO"/>
        </w:rPr>
        <w:t xml:space="preserve"> </w:t>
      </w:r>
    </w:p>
    <w:p w14:paraId="67E82DDF" w14:textId="067A4A34" w:rsidR="00B626E5" w:rsidRPr="00E023FF" w:rsidRDefault="00E023FF" w:rsidP="007739E8">
      <w:pPr>
        <w:spacing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  <w:lang w:eastAsia="es-CO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es-CO"/>
        </w:rPr>
        <w:t>6</w:t>
      </w:r>
      <w:r w:rsidR="00B626E5" w:rsidRPr="00E023FF">
        <w:rPr>
          <w:rFonts w:ascii="Arial" w:eastAsia="Times New Roman" w:hAnsi="Arial" w:cs="Arial"/>
          <w:b/>
          <w:bCs/>
          <w:sz w:val="24"/>
          <w:szCs w:val="24"/>
          <w:lang w:eastAsia="es-CO"/>
        </w:rPr>
        <w:t xml:space="preserve">. Caso Integrador: </w:t>
      </w:r>
      <w:r w:rsidR="00B5436F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Identificación de una Oportunidad de Negocio e Inversión</w:t>
      </w:r>
    </w:p>
    <w:p w14:paraId="5134BF1E" w14:textId="3786D232" w:rsidR="00B626E5" w:rsidRPr="00E023FF" w:rsidRDefault="00B5436F" w:rsidP="007739E8">
      <w:pPr>
        <w:spacing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CO"/>
        </w:rPr>
      </w:pPr>
      <w:r>
        <w:rPr>
          <w:rFonts w:ascii="Arial" w:eastAsia="Times New Roman" w:hAnsi="Arial" w:cs="Arial"/>
          <w:sz w:val="24"/>
          <w:szCs w:val="24"/>
          <w:lang w:eastAsia="es-CO"/>
        </w:rPr>
        <w:t>Se ha identificado una potencial oportunidad de negocio e inversión</w:t>
      </w:r>
      <w:r w:rsidR="00B626E5" w:rsidRPr="00E023FF">
        <w:rPr>
          <w:rFonts w:ascii="Arial" w:eastAsia="Times New Roman" w:hAnsi="Arial" w:cs="Arial"/>
          <w:sz w:val="24"/>
          <w:szCs w:val="24"/>
          <w:lang w:eastAsia="es-CO"/>
        </w:rPr>
        <w:t>.</w:t>
      </w:r>
    </w:p>
    <w:p w14:paraId="6F94CC72" w14:textId="42E21A84" w:rsidR="00B626E5" w:rsidRPr="00E023FF" w:rsidRDefault="00B5436F" w:rsidP="007739E8">
      <w:pPr>
        <w:spacing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CO"/>
        </w:rPr>
      </w:pPr>
      <w:r>
        <w:rPr>
          <w:rFonts w:ascii="Arial" w:eastAsia="Times New Roman" w:hAnsi="Arial" w:cs="Arial"/>
          <w:sz w:val="24"/>
          <w:szCs w:val="24"/>
          <w:lang w:eastAsia="es-CO"/>
        </w:rPr>
        <w:t>Como Negociador</w:t>
      </w:r>
      <w:r w:rsidR="00B626E5" w:rsidRPr="00E023FF">
        <w:rPr>
          <w:rFonts w:ascii="Arial" w:eastAsia="Times New Roman" w:hAnsi="Arial" w:cs="Arial"/>
          <w:sz w:val="24"/>
          <w:szCs w:val="24"/>
          <w:lang w:eastAsia="es-CO"/>
        </w:rPr>
        <w:t>, debes participar en el proceso de toma de decisiones:</w:t>
      </w:r>
    </w:p>
    <w:p w14:paraId="3A74167E" w14:textId="7A3AC175" w:rsidR="00B626E5" w:rsidRPr="00E023FF" w:rsidRDefault="00B626E5" w:rsidP="007739E8">
      <w:pPr>
        <w:numPr>
          <w:ilvl w:val="0"/>
          <w:numId w:val="7"/>
        </w:numPr>
        <w:spacing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CO"/>
        </w:rPr>
      </w:pPr>
      <w:r w:rsidRPr="00E023FF">
        <w:rPr>
          <w:rFonts w:ascii="Arial" w:eastAsia="Times New Roman" w:hAnsi="Arial" w:cs="Arial"/>
          <w:sz w:val="24"/>
          <w:szCs w:val="24"/>
          <w:lang w:eastAsia="es-CO"/>
        </w:rPr>
        <w:t>Analizar la i</w:t>
      </w:r>
      <w:r w:rsidR="00B5436F">
        <w:rPr>
          <w:rFonts w:ascii="Arial" w:eastAsia="Times New Roman" w:hAnsi="Arial" w:cs="Arial"/>
          <w:sz w:val="24"/>
          <w:szCs w:val="24"/>
          <w:lang w:eastAsia="es-CO"/>
        </w:rPr>
        <w:t>nformación sobre el sector al que pertenece el bien o servicio relacionado con la oportunidad de negocio e inversión.</w:t>
      </w:r>
    </w:p>
    <w:p w14:paraId="128FBAF7" w14:textId="21A4EB3F" w:rsidR="00B626E5" w:rsidRPr="00E023FF" w:rsidRDefault="00B5436F" w:rsidP="007739E8">
      <w:pPr>
        <w:numPr>
          <w:ilvl w:val="0"/>
          <w:numId w:val="7"/>
        </w:numPr>
        <w:spacing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CO"/>
        </w:rPr>
      </w:pPr>
      <w:r>
        <w:rPr>
          <w:rFonts w:ascii="Arial" w:eastAsia="Times New Roman" w:hAnsi="Arial" w:cs="Arial"/>
          <w:sz w:val="24"/>
          <w:szCs w:val="24"/>
          <w:lang w:eastAsia="es-CO"/>
        </w:rPr>
        <w:t>Evaluar los mercados internacionales en los que puede existir una  oportunidad</w:t>
      </w:r>
    </w:p>
    <w:p w14:paraId="2F044B61" w14:textId="28821F01" w:rsidR="00B626E5" w:rsidRPr="00E023FF" w:rsidRDefault="00D81E16" w:rsidP="007739E8">
      <w:pPr>
        <w:numPr>
          <w:ilvl w:val="0"/>
          <w:numId w:val="7"/>
        </w:numPr>
        <w:spacing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CO"/>
        </w:rPr>
      </w:pPr>
      <w:r>
        <w:rPr>
          <w:rFonts w:ascii="Arial" w:eastAsia="Times New Roman" w:hAnsi="Arial" w:cs="Arial"/>
          <w:sz w:val="24"/>
          <w:szCs w:val="24"/>
          <w:lang w:eastAsia="es-CO"/>
        </w:rPr>
        <w:t>Simular los costos de exportación</w:t>
      </w:r>
    </w:p>
    <w:p w14:paraId="52CCA42D" w14:textId="3811AD53" w:rsidR="00B626E5" w:rsidRPr="00E023FF" w:rsidRDefault="00B626E5" w:rsidP="007739E8">
      <w:pPr>
        <w:numPr>
          <w:ilvl w:val="0"/>
          <w:numId w:val="7"/>
        </w:numPr>
        <w:spacing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CO"/>
        </w:rPr>
      </w:pPr>
      <w:r w:rsidRPr="00E023FF">
        <w:rPr>
          <w:rFonts w:ascii="Arial" w:eastAsia="Times New Roman" w:hAnsi="Arial" w:cs="Arial"/>
          <w:sz w:val="24"/>
          <w:szCs w:val="24"/>
          <w:lang w:eastAsia="es-CO"/>
        </w:rPr>
        <w:t xml:space="preserve">Proponer una </w:t>
      </w:r>
      <w:r w:rsidR="00D81E16">
        <w:rPr>
          <w:rFonts w:ascii="Arial" w:eastAsia="Times New Roman" w:hAnsi="Arial" w:cs="Arial"/>
          <w:sz w:val="24"/>
          <w:szCs w:val="24"/>
          <w:lang w:eastAsia="es-CO"/>
        </w:rPr>
        <w:t>estrategia inicial de</w:t>
      </w:r>
      <w:r w:rsidR="006B76BB">
        <w:rPr>
          <w:rFonts w:ascii="Arial" w:eastAsia="Times New Roman" w:hAnsi="Arial" w:cs="Arial"/>
          <w:sz w:val="24"/>
          <w:szCs w:val="24"/>
          <w:lang w:eastAsia="es-CO"/>
        </w:rPr>
        <w:t xml:space="preserve"> inserción internacional</w:t>
      </w:r>
      <w:r w:rsidR="00D81E16">
        <w:rPr>
          <w:rFonts w:ascii="Arial" w:eastAsia="Times New Roman" w:hAnsi="Arial" w:cs="Arial"/>
          <w:sz w:val="24"/>
          <w:szCs w:val="24"/>
          <w:lang w:eastAsia="es-CO"/>
        </w:rPr>
        <w:t xml:space="preserve"> </w:t>
      </w:r>
    </w:p>
    <w:p w14:paraId="0FC32752" w14:textId="3734F428" w:rsidR="00B626E5" w:rsidRPr="00E023FF" w:rsidRDefault="00B626E5" w:rsidP="007739E8">
      <w:pPr>
        <w:spacing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CO"/>
        </w:rPr>
      </w:pPr>
      <w:r w:rsidRPr="00E023FF">
        <w:rPr>
          <w:rFonts w:ascii="Arial" w:eastAsia="Times New Roman" w:hAnsi="Arial" w:cs="Arial"/>
          <w:sz w:val="24"/>
          <w:szCs w:val="24"/>
          <w:lang w:eastAsia="es-CO"/>
        </w:rPr>
        <w:t>Cada decisión implica riesgos técnicos, económicos</w:t>
      </w:r>
      <w:r w:rsidR="006B76BB">
        <w:rPr>
          <w:rFonts w:ascii="Arial" w:eastAsia="Times New Roman" w:hAnsi="Arial" w:cs="Arial"/>
          <w:sz w:val="24"/>
          <w:szCs w:val="24"/>
          <w:lang w:eastAsia="es-CO"/>
        </w:rPr>
        <w:t>, sociales</w:t>
      </w:r>
      <w:r w:rsidRPr="00E023FF">
        <w:rPr>
          <w:rFonts w:ascii="Arial" w:eastAsia="Times New Roman" w:hAnsi="Arial" w:cs="Arial"/>
          <w:sz w:val="24"/>
          <w:szCs w:val="24"/>
          <w:lang w:eastAsia="es-CO"/>
        </w:rPr>
        <w:t xml:space="preserve"> y ambientales.</w:t>
      </w:r>
    </w:p>
    <w:p w14:paraId="4CC82784" w14:textId="77777777" w:rsidR="00B626E5" w:rsidRPr="00E023FF" w:rsidRDefault="00B626E5" w:rsidP="007739E8">
      <w:pPr>
        <w:spacing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CO"/>
        </w:rPr>
      </w:pPr>
      <w:r w:rsidRPr="00E023FF">
        <w:rPr>
          <w:rFonts w:ascii="Arial" w:eastAsia="Times New Roman" w:hAnsi="Arial" w:cs="Arial"/>
          <w:sz w:val="24"/>
          <w:szCs w:val="24"/>
          <w:lang w:eastAsia="es-CO"/>
        </w:rPr>
        <w:t>Este caso integra:</w:t>
      </w:r>
    </w:p>
    <w:p w14:paraId="35A0CBAB" w14:textId="188EDABB" w:rsidR="00B626E5" w:rsidRPr="00E023FF" w:rsidRDefault="00D81E16" w:rsidP="007739E8">
      <w:pPr>
        <w:numPr>
          <w:ilvl w:val="0"/>
          <w:numId w:val="8"/>
        </w:numPr>
        <w:spacing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CO"/>
        </w:rPr>
      </w:pPr>
      <w:r w:rsidRPr="00D81E16">
        <w:rPr>
          <w:rFonts w:ascii="Arial" w:eastAsia="Times New Roman" w:hAnsi="Arial" w:cs="Arial"/>
          <w:sz w:val="24"/>
          <w:szCs w:val="24"/>
          <w:lang w:eastAsia="es-CO"/>
        </w:rPr>
        <w:t>Identificación de una oportunidad de negocio e inversión</w:t>
      </w:r>
    </w:p>
    <w:p w14:paraId="74B23B5B" w14:textId="01A59C75" w:rsidR="00B626E5" w:rsidRPr="00E023FF" w:rsidRDefault="00D81E16" w:rsidP="007739E8">
      <w:pPr>
        <w:numPr>
          <w:ilvl w:val="0"/>
          <w:numId w:val="8"/>
        </w:numPr>
        <w:spacing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CO"/>
        </w:rPr>
      </w:pPr>
      <w:r w:rsidRPr="00D81E16">
        <w:rPr>
          <w:rFonts w:ascii="Arial" w:eastAsia="Times New Roman" w:hAnsi="Arial" w:cs="Arial"/>
          <w:sz w:val="24"/>
          <w:szCs w:val="24"/>
          <w:lang w:eastAsia="es-CO"/>
        </w:rPr>
        <w:t>Documentación de la Oportunidad de Negocio e Inversión identificada</w:t>
      </w:r>
    </w:p>
    <w:p w14:paraId="749C02E6" w14:textId="0B176CE2" w:rsidR="00B626E5" w:rsidRPr="00E023FF" w:rsidRDefault="00D81E16" w:rsidP="007739E8">
      <w:pPr>
        <w:numPr>
          <w:ilvl w:val="0"/>
          <w:numId w:val="8"/>
        </w:numPr>
        <w:spacing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CO"/>
        </w:rPr>
      </w:pPr>
      <w:r w:rsidRPr="00D81E16">
        <w:rPr>
          <w:rFonts w:ascii="Arial" w:eastAsia="Times New Roman" w:hAnsi="Arial" w:cs="Arial"/>
          <w:sz w:val="24"/>
          <w:szCs w:val="24"/>
          <w:lang w:eastAsia="es-CO"/>
        </w:rPr>
        <w:t>Simulación de Costos de Exportación</w:t>
      </w:r>
    </w:p>
    <w:p w14:paraId="202820AD" w14:textId="77777777" w:rsidR="00B626E5" w:rsidRPr="00E023FF" w:rsidRDefault="00B626E5" w:rsidP="007739E8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s-CO"/>
        </w:rPr>
      </w:pPr>
    </w:p>
    <w:p w14:paraId="3E7A4EB6" w14:textId="0C6168E0" w:rsidR="00B626E5" w:rsidRPr="00E023FF" w:rsidRDefault="00E023FF" w:rsidP="007739E8">
      <w:pPr>
        <w:spacing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  <w:lang w:eastAsia="es-CO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es-CO"/>
        </w:rPr>
        <w:t>7</w:t>
      </w:r>
      <w:r w:rsidR="00B626E5" w:rsidRPr="00E023FF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. Bloque de Reto Interactivo</w:t>
      </w:r>
    </w:p>
    <w:p w14:paraId="752A68FE" w14:textId="629CCF51" w:rsidR="00B626E5" w:rsidRPr="00E023FF" w:rsidRDefault="00B626E5" w:rsidP="007739E8">
      <w:pPr>
        <w:spacing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CO"/>
        </w:rPr>
      </w:pPr>
      <w:r w:rsidRPr="00E023FF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Objetivo:</w:t>
      </w:r>
      <w:r w:rsidRPr="00E023FF">
        <w:rPr>
          <w:rFonts w:ascii="Arial" w:eastAsia="Times New Roman" w:hAnsi="Arial" w:cs="Arial"/>
          <w:sz w:val="24"/>
          <w:szCs w:val="24"/>
          <w:lang w:eastAsia="es-CO"/>
        </w:rPr>
        <w:br/>
        <w:t>Determinar la mejor estrategia</w:t>
      </w:r>
      <w:r w:rsidR="005D4792">
        <w:rPr>
          <w:rFonts w:ascii="Arial" w:eastAsia="Times New Roman" w:hAnsi="Arial" w:cs="Arial"/>
          <w:sz w:val="24"/>
          <w:szCs w:val="24"/>
          <w:lang w:eastAsia="es-CO"/>
        </w:rPr>
        <w:t xml:space="preserve"> para decidir con análisis comparativo cual es la mejor opción de mercado para insertarse internacionalmente de acuerdo a la oportunidad de negocios identificada.</w:t>
      </w:r>
    </w:p>
    <w:p w14:paraId="4905CDD6" w14:textId="77777777" w:rsidR="007739E8" w:rsidRDefault="00B626E5" w:rsidP="007739E8">
      <w:pPr>
        <w:spacing w:after="100" w:afterAutospacing="1" w:line="24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eastAsia="es-CO"/>
        </w:rPr>
      </w:pPr>
      <w:r w:rsidRPr="00E023FF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Dinámica propuesta:</w:t>
      </w:r>
    </w:p>
    <w:p w14:paraId="770AC00C" w14:textId="7EB66853" w:rsidR="00B626E5" w:rsidRPr="007739E8" w:rsidRDefault="00B626E5" w:rsidP="007739E8">
      <w:pPr>
        <w:spacing w:after="100" w:afterAutospacing="1" w:line="24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eastAsia="es-CO"/>
        </w:rPr>
      </w:pPr>
      <w:r w:rsidRPr="00E023FF">
        <w:rPr>
          <w:rFonts w:ascii="Arial" w:eastAsia="Times New Roman" w:hAnsi="Arial" w:cs="Arial"/>
          <w:sz w:val="24"/>
          <w:szCs w:val="24"/>
          <w:lang w:eastAsia="es-CO"/>
        </w:rPr>
        <w:br/>
        <w:t>El usuario recibe:</w:t>
      </w:r>
    </w:p>
    <w:p w14:paraId="08E1F968" w14:textId="58A111BE" w:rsidR="005D4792" w:rsidRDefault="005D4792" w:rsidP="007739E8">
      <w:pPr>
        <w:numPr>
          <w:ilvl w:val="0"/>
          <w:numId w:val="9"/>
        </w:numPr>
        <w:spacing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CO"/>
        </w:rPr>
      </w:pPr>
      <w:r>
        <w:rPr>
          <w:rFonts w:ascii="Arial" w:eastAsia="Times New Roman" w:hAnsi="Arial" w:cs="Arial"/>
          <w:sz w:val="24"/>
          <w:szCs w:val="24"/>
          <w:lang w:eastAsia="es-CO"/>
        </w:rPr>
        <w:t xml:space="preserve">Un mapa interactivo </w:t>
      </w:r>
      <w:hyperlink r:id="rId10" w:history="1">
        <w:r w:rsidR="005D7EBA" w:rsidRPr="00C17861">
          <w:rPr>
            <w:rStyle w:val="Hipervnculo"/>
            <w:rFonts w:ascii="Arial" w:eastAsia="Times New Roman" w:hAnsi="Arial" w:cs="Arial"/>
            <w:sz w:val="24"/>
            <w:szCs w:val="24"/>
            <w:lang w:eastAsia="es-CO"/>
          </w:rPr>
          <w:t>https://exportpotential.intracen.org/es/</w:t>
        </w:r>
      </w:hyperlink>
    </w:p>
    <w:p w14:paraId="6BE0C417" w14:textId="77777777" w:rsidR="005D7EBA" w:rsidRPr="005D4792" w:rsidRDefault="005D7EBA" w:rsidP="005D7EBA">
      <w:pPr>
        <w:spacing w:after="100" w:afterAutospacing="1" w:line="240" w:lineRule="auto"/>
        <w:ind w:left="720"/>
        <w:jc w:val="both"/>
        <w:rPr>
          <w:rFonts w:ascii="Arial" w:eastAsia="Times New Roman" w:hAnsi="Arial" w:cs="Arial"/>
          <w:sz w:val="24"/>
          <w:szCs w:val="24"/>
          <w:lang w:eastAsia="es-CO"/>
        </w:rPr>
      </w:pPr>
    </w:p>
    <w:p w14:paraId="117B5358" w14:textId="336DDC8A" w:rsidR="007A0C7F" w:rsidRDefault="005D4792" w:rsidP="007739E8">
      <w:pPr>
        <w:numPr>
          <w:ilvl w:val="0"/>
          <w:numId w:val="9"/>
        </w:numPr>
        <w:spacing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CO"/>
        </w:rPr>
      </w:pPr>
      <w:r>
        <w:rPr>
          <w:rFonts w:ascii="Arial" w:eastAsia="Times New Roman" w:hAnsi="Arial" w:cs="Arial"/>
          <w:sz w:val="24"/>
          <w:szCs w:val="24"/>
          <w:lang w:eastAsia="es-CO"/>
        </w:rPr>
        <w:t>Instrumentos de la política comercial de Colombia</w:t>
      </w:r>
      <w:r w:rsidR="007A0C7F">
        <w:rPr>
          <w:rFonts w:ascii="Arial" w:eastAsia="Times New Roman" w:hAnsi="Arial" w:cs="Arial"/>
          <w:sz w:val="24"/>
          <w:szCs w:val="24"/>
          <w:lang w:eastAsia="es-CO"/>
        </w:rPr>
        <w:t xml:space="preserve"> </w:t>
      </w:r>
      <w:hyperlink r:id="rId11" w:history="1">
        <w:r w:rsidR="00442A0A" w:rsidRPr="00C17861">
          <w:rPr>
            <w:rStyle w:val="Hipervnculo"/>
            <w:rFonts w:ascii="Arial" w:eastAsia="Times New Roman" w:hAnsi="Arial" w:cs="Arial"/>
            <w:sz w:val="24"/>
            <w:szCs w:val="24"/>
            <w:lang w:eastAsia="es-CO"/>
          </w:rPr>
          <w:t>https://www.tlc.gov.co/</w:t>
        </w:r>
      </w:hyperlink>
    </w:p>
    <w:p w14:paraId="18B25840" w14:textId="77777777" w:rsidR="00442A0A" w:rsidRDefault="00442A0A" w:rsidP="00442A0A">
      <w:pPr>
        <w:pStyle w:val="Prrafodelista"/>
        <w:rPr>
          <w:rFonts w:ascii="Arial" w:eastAsia="Times New Roman" w:hAnsi="Arial" w:cs="Arial"/>
          <w:sz w:val="24"/>
          <w:szCs w:val="24"/>
          <w:lang w:eastAsia="es-CO"/>
        </w:rPr>
      </w:pPr>
    </w:p>
    <w:p w14:paraId="69D393B1" w14:textId="77777777" w:rsidR="00442A0A" w:rsidRDefault="00442A0A" w:rsidP="00442A0A">
      <w:pPr>
        <w:spacing w:after="100" w:afterAutospacing="1" w:line="240" w:lineRule="auto"/>
        <w:ind w:left="720"/>
        <w:jc w:val="both"/>
        <w:rPr>
          <w:rFonts w:ascii="Arial" w:eastAsia="Times New Roman" w:hAnsi="Arial" w:cs="Arial"/>
          <w:sz w:val="24"/>
          <w:szCs w:val="24"/>
          <w:lang w:eastAsia="es-CO"/>
        </w:rPr>
      </w:pPr>
      <w:bookmarkStart w:id="0" w:name="_GoBack"/>
      <w:bookmarkEnd w:id="0"/>
    </w:p>
    <w:p w14:paraId="0482A3B5" w14:textId="77777777" w:rsidR="005D7EBA" w:rsidRDefault="005D7EBA" w:rsidP="005D7EBA">
      <w:pPr>
        <w:spacing w:after="100" w:afterAutospacing="1" w:line="240" w:lineRule="auto"/>
        <w:ind w:left="720"/>
        <w:jc w:val="both"/>
        <w:rPr>
          <w:rFonts w:ascii="Arial" w:eastAsia="Times New Roman" w:hAnsi="Arial" w:cs="Arial"/>
          <w:sz w:val="24"/>
          <w:szCs w:val="24"/>
          <w:lang w:eastAsia="es-CO"/>
        </w:rPr>
      </w:pPr>
    </w:p>
    <w:p w14:paraId="36328FAC" w14:textId="77777777" w:rsidR="005D7EBA" w:rsidRPr="007A0C7F" w:rsidRDefault="005D7EBA" w:rsidP="005D7EBA">
      <w:pPr>
        <w:spacing w:after="100" w:afterAutospacing="1" w:line="240" w:lineRule="auto"/>
        <w:ind w:left="720"/>
        <w:jc w:val="both"/>
        <w:rPr>
          <w:rFonts w:ascii="Arial" w:eastAsia="Times New Roman" w:hAnsi="Arial" w:cs="Arial"/>
          <w:sz w:val="24"/>
          <w:szCs w:val="24"/>
          <w:lang w:eastAsia="es-CO"/>
        </w:rPr>
      </w:pPr>
    </w:p>
    <w:p w14:paraId="791BAFD1" w14:textId="77777777" w:rsidR="007739E8" w:rsidRDefault="005D4792" w:rsidP="007739E8">
      <w:pPr>
        <w:numPr>
          <w:ilvl w:val="0"/>
          <w:numId w:val="9"/>
        </w:numPr>
        <w:spacing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CO"/>
        </w:rPr>
      </w:pPr>
      <w:r>
        <w:rPr>
          <w:rFonts w:ascii="Arial" w:eastAsia="Times New Roman" w:hAnsi="Arial" w:cs="Arial"/>
          <w:sz w:val="24"/>
          <w:szCs w:val="24"/>
          <w:lang w:eastAsia="es-CO"/>
        </w:rPr>
        <w:t>Índice de Complejidad Económica</w:t>
      </w:r>
      <w:r w:rsidR="007A0C7F" w:rsidRPr="007739E8">
        <w:rPr>
          <w:rFonts w:ascii="Arial" w:eastAsia="Times New Roman" w:hAnsi="Arial" w:cs="Arial"/>
          <w:sz w:val="24"/>
          <w:szCs w:val="24"/>
          <w:lang w:eastAsia="es-CO"/>
        </w:rPr>
        <w:t xml:space="preserve"> </w:t>
      </w:r>
    </w:p>
    <w:p w14:paraId="022BEDB9" w14:textId="03C054D2" w:rsidR="00B626E5" w:rsidRDefault="005D7EBA" w:rsidP="005D7EBA">
      <w:pPr>
        <w:spacing w:after="100" w:afterAutospacing="1" w:line="240" w:lineRule="auto"/>
        <w:ind w:left="720"/>
        <w:jc w:val="both"/>
        <w:rPr>
          <w:rFonts w:ascii="Arial" w:eastAsia="Times New Roman" w:hAnsi="Arial" w:cs="Arial"/>
          <w:sz w:val="24"/>
          <w:szCs w:val="24"/>
          <w:lang w:eastAsia="es-CO"/>
        </w:rPr>
      </w:pPr>
      <w:hyperlink r:id="rId12" w:history="1">
        <w:r w:rsidRPr="00C17861">
          <w:rPr>
            <w:rStyle w:val="Hipervnculo"/>
            <w:rFonts w:ascii="Arial" w:eastAsia="Times New Roman" w:hAnsi="Arial" w:cs="Arial"/>
            <w:sz w:val="24"/>
            <w:szCs w:val="24"/>
            <w:lang w:eastAsia="es-CO"/>
          </w:rPr>
          <w:t>https://atlas.hks.harvard.edu/countries/724</w:t>
        </w:r>
      </w:hyperlink>
    </w:p>
    <w:p w14:paraId="2F6A84C4" w14:textId="77777777" w:rsidR="005D7EBA" w:rsidRPr="007739E8" w:rsidRDefault="005D7EBA" w:rsidP="005D7EBA">
      <w:pPr>
        <w:spacing w:after="100" w:afterAutospacing="1" w:line="240" w:lineRule="auto"/>
        <w:ind w:left="720"/>
        <w:jc w:val="both"/>
        <w:rPr>
          <w:rFonts w:ascii="Arial" w:eastAsia="Times New Roman" w:hAnsi="Arial" w:cs="Arial"/>
          <w:sz w:val="24"/>
          <w:szCs w:val="24"/>
          <w:lang w:eastAsia="es-CO"/>
        </w:rPr>
      </w:pPr>
    </w:p>
    <w:p w14:paraId="6A4B77F8" w14:textId="77777777" w:rsidR="00B626E5" w:rsidRPr="00E023FF" w:rsidRDefault="00B626E5" w:rsidP="007739E8">
      <w:pPr>
        <w:spacing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CO"/>
        </w:rPr>
      </w:pPr>
      <w:r w:rsidRPr="00E023FF">
        <w:rPr>
          <w:rFonts w:ascii="Arial" w:eastAsia="Times New Roman" w:hAnsi="Arial" w:cs="Arial"/>
          <w:sz w:val="24"/>
          <w:szCs w:val="24"/>
          <w:lang w:eastAsia="es-CO"/>
        </w:rPr>
        <w:t>Debe elegir:</w:t>
      </w:r>
    </w:p>
    <w:p w14:paraId="6C4653EA" w14:textId="1B5DF46D" w:rsidR="00B626E5" w:rsidRPr="00E023FF" w:rsidRDefault="005D4792" w:rsidP="007739E8">
      <w:pPr>
        <w:numPr>
          <w:ilvl w:val="0"/>
          <w:numId w:val="10"/>
        </w:numPr>
        <w:spacing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CO"/>
        </w:rPr>
      </w:pPr>
      <w:r>
        <w:rPr>
          <w:rFonts w:ascii="Arial" w:eastAsia="Times New Roman" w:hAnsi="Arial" w:cs="Arial"/>
          <w:sz w:val="24"/>
          <w:szCs w:val="24"/>
          <w:lang w:eastAsia="es-CO"/>
        </w:rPr>
        <w:t>Que producir</w:t>
      </w:r>
      <w:r w:rsidR="007A0C7F">
        <w:rPr>
          <w:rFonts w:ascii="Arial" w:eastAsia="Times New Roman" w:hAnsi="Arial" w:cs="Arial"/>
          <w:sz w:val="24"/>
          <w:szCs w:val="24"/>
          <w:lang w:eastAsia="es-CO"/>
        </w:rPr>
        <w:t>, Donde Producir en Colombia y por qué?</w:t>
      </w:r>
    </w:p>
    <w:p w14:paraId="610E1B49" w14:textId="0301FB80" w:rsidR="00B626E5" w:rsidRPr="00E023FF" w:rsidRDefault="005D4792" w:rsidP="007739E8">
      <w:pPr>
        <w:numPr>
          <w:ilvl w:val="0"/>
          <w:numId w:val="10"/>
        </w:numPr>
        <w:spacing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CO"/>
        </w:rPr>
      </w:pPr>
      <w:r>
        <w:rPr>
          <w:rFonts w:ascii="Arial" w:eastAsia="Times New Roman" w:hAnsi="Arial" w:cs="Arial"/>
          <w:sz w:val="24"/>
          <w:szCs w:val="24"/>
          <w:lang w:eastAsia="es-CO"/>
        </w:rPr>
        <w:t>A donde exportar</w:t>
      </w:r>
      <w:r w:rsidR="007A0C7F">
        <w:rPr>
          <w:rFonts w:ascii="Arial" w:eastAsia="Times New Roman" w:hAnsi="Arial" w:cs="Arial"/>
          <w:sz w:val="24"/>
          <w:szCs w:val="24"/>
          <w:lang w:eastAsia="es-CO"/>
        </w:rPr>
        <w:t>, que requisitos exige el potencial mercado internacional</w:t>
      </w:r>
    </w:p>
    <w:p w14:paraId="7539B348" w14:textId="77777777" w:rsidR="00B626E5" w:rsidRPr="00E023FF" w:rsidRDefault="00B626E5" w:rsidP="007739E8">
      <w:pPr>
        <w:spacing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CO"/>
        </w:rPr>
      </w:pPr>
      <w:r w:rsidRPr="00E023FF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Resultados posibles:</w:t>
      </w:r>
    </w:p>
    <w:p w14:paraId="419FC359" w14:textId="292AB05F" w:rsidR="00B626E5" w:rsidRPr="00E023FF" w:rsidRDefault="007A0C7F" w:rsidP="007739E8">
      <w:pPr>
        <w:numPr>
          <w:ilvl w:val="0"/>
          <w:numId w:val="11"/>
        </w:numPr>
        <w:spacing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CO"/>
        </w:rPr>
      </w:pPr>
      <w:r>
        <w:rPr>
          <w:rFonts w:ascii="Arial" w:eastAsia="Times New Roman" w:hAnsi="Arial" w:cs="Arial"/>
          <w:sz w:val="24"/>
          <w:szCs w:val="24"/>
          <w:lang w:eastAsia="es-CO"/>
        </w:rPr>
        <w:t>Varios Mercados Potenciales</w:t>
      </w:r>
    </w:p>
    <w:p w14:paraId="29160048" w14:textId="4F62478F" w:rsidR="00B626E5" w:rsidRPr="00E023FF" w:rsidRDefault="007A0C7F" w:rsidP="007739E8">
      <w:pPr>
        <w:numPr>
          <w:ilvl w:val="0"/>
          <w:numId w:val="11"/>
        </w:numPr>
        <w:spacing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CO"/>
        </w:rPr>
      </w:pPr>
      <w:r>
        <w:rPr>
          <w:rFonts w:ascii="Arial" w:eastAsia="Times New Roman" w:hAnsi="Arial" w:cs="Arial"/>
          <w:sz w:val="24"/>
          <w:szCs w:val="24"/>
          <w:lang w:eastAsia="es-CO"/>
        </w:rPr>
        <w:t>No cumplimiento de requisitos en alguno de ellos o en todos</w:t>
      </w:r>
    </w:p>
    <w:p w14:paraId="4C15808E" w14:textId="12D7E3DA" w:rsidR="00B626E5" w:rsidRPr="00E023FF" w:rsidRDefault="007A0C7F" w:rsidP="007739E8">
      <w:pPr>
        <w:numPr>
          <w:ilvl w:val="0"/>
          <w:numId w:val="11"/>
        </w:numPr>
        <w:spacing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CO"/>
        </w:rPr>
      </w:pPr>
      <w:r>
        <w:rPr>
          <w:rFonts w:ascii="Arial" w:eastAsia="Times New Roman" w:hAnsi="Arial" w:cs="Arial"/>
          <w:sz w:val="24"/>
          <w:szCs w:val="24"/>
          <w:lang w:eastAsia="es-CO"/>
        </w:rPr>
        <w:t>Definición de Hoja de Ruta para lograr que la oportunidad de negocio e inversión sea aprovechada</w:t>
      </w:r>
    </w:p>
    <w:p w14:paraId="6FF19C7A" w14:textId="437144DA" w:rsidR="00B626E5" w:rsidRPr="00E023FF" w:rsidRDefault="00B626E5" w:rsidP="007739E8">
      <w:pPr>
        <w:spacing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CO"/>
        </w:rPr>
      </w:pPr>
      <w:r w:rsidRPr="00E023FF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Retroalimentación:</w:t>
      </w:r>
      <w:r w:rsidR="007A0C7F">
        <w:rPr>
          <w:rFonts w:ascii="Arial" w:eastAsia="Times New Roman" w:hAnsi="Arial" w:cs="Arial"/>
          <w:sz w:val="24"/>
          <w:szCs w:val="24"/>
          <w:lang w:eastAsia="es-CO"/>
        </w:rPr>
        <w:br/>
        <w:t>El ejercicio le permite al usuario ver</w:t>
      </w:r>
      <w:r w:rsidRPr="00E023FF">
        <w:rPr>
          <w:rFonts w:ascii="Arial" w:eastAsia="Times New Roman" w:hAnsi="Arial" w:cs="Arial"/>
          <w:sz w:val="24"/>
          <w:szCs w:val="24"/>
          <w:lang w:eastAsia="es-CO"/>
        </w:rPr>
        <w:t>:</w:t>
      </w:r>
    </w:p>
    <w:p w14:paraId="41E577AC" w14:textId="2C767C3E" w:rsidR="00B626E5" w:rsidRDefault="007A0C7F" w:rsidP="007739E8">
      <w:pPr>
        <w:numPr>
          <w:ilvl w:val="0"/>
          <w:numId w:val="12"/>
        </w:numPr>
        <w:spacing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CO"/>
        </w:rPr>
      </w:pPr>
      <w:r>
        <w:rPr>
          <w:rFonts w:ascii="Arial" w:eastAsia="Times New Roman" w:hAnsi="Arial" w:cs="Arial"/>
          <w:sz w:val="24"/>
          <w:szCs w:val="24"/>
          <w:lang w:eastAsia="es-CO"/>
        </w:rPr>
        <w:lastRenderedPageBreak/>
        <w:t>El portafolio de la Oferta exportable</w:t>
      </w:r>
    </w:p>
    <w:p w14:paraId="58891397" w14:textId="1BA727EF" w:rsidR="007A0C7F" w:rsidRPr="007A0C7F" w:rsidRDefault="007A0C7F" w:rsidP="007739E8">
      <w:pPr>
        <w:numPr>
          <w:ilvl w:val="0"/>
          <w:numId w:val="12"/>
        </w:numPr>
        <w:spacing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CO"/>
        </w:rPr>
      </w:pPr>
      <w:r>
        <w:rPr>
          <w:rFonts w:ascii="Arial" w:eastAsia="Times New Roman" w:hAnsi="Arial" w:cs="Arial"/>
          <w:sz w:val="24"/>
          <w:szCs w:val="24"/>
          <w:lang w:eastAsia="es-CO"/>
        </w:rPr>
        <w:t>El potencial de mercados para nuestros productos</w:t>
      </w:r>
    </w:p>
    <w:p w14:paraId="1B2CDD59" w14:textId="65B51604" w:rsidR="00B626E5" w:rsidRPr="00E023FF" w:rsidRDefault="007A0C7F" w:rsidP="007739E8">
      <w:pPr>
        <w:numPr>
          <w:ilvl w:val="0"/>
          <w:numId w:val="12"/>
        </w:numPr>
        <w:spacing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CO"/>
        </w:rPr>
      </w:pPr>
      <w:r>
        <w:rPr>
          <w:rFonts w:ascii="Arial" w:eastAsia="Times New Roman" w:hAnsi="Arial" w:cs="Arial"/>
          <w:sz w:val="24"/>
          <w:szCs w:val="24"/>
          <w:lang w:eastAsia="es-CO"/>
        </w:rPr>
        <w:t>Los retos en Competitividad de los sectores productivos y sus regiones</w:t>
      </w:r>
    </w:p>
    <w:p w14:paraId="23346D56" w14:textId="77777777" w:rsidR="00B626E5" w:rsidRPr="00E023FF" w:rsidRDefault="00B626E5" w:rsidP="007739E8">
      <w:pPr>
        <w:spacing w:after="100" w:afterAutospacing="1" w:line="240" w:lineRule="auto"/>
        <w:jc w:val="both"/>
        <w:outlineLvl w:val="0"/>
        <w:rPr>
          <w:rFonts w:ascii="Arial" w:eastAsia="Times New Roman" w:hAnsi="Arial" w:cs="Arial"/>
          <w:sz w:val="24"/>
          <w:szCs w:val="24"/>
          <w:lang w:eastAsia="es-CO"/>
        </w:rPr>
      </w:pPr>
    </w:p>
    <w:p w14:paraId="2D533317" w14:textId="77777777" w:rsidR="001058EB" w:rsidRPr="00E023FF" w:rsidRDefault="001058EB" w:rsidP="007739E8">
      <w:pPr>
        <w:spacing w:line="240" w:lineRule="auto"/>
        <w:jc w:val="both"/>
        <w:rPr>
          <w:rFonts w:ascii="Arial" w:hAnsi="Arial" w:cs="Arial"/>
          <w:sz w:val="24"/>
          <w:szCs w:val="24"/>
        </w:rPr>
      </w:pPr>
    </w:p>
    <w:sectPr w:rsidR="001058EB" w:rsidRPr="00E023F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153628"/>
    <w:multiLevelType w:val="multilevel"/>
    <w:tmpl w:val="957C6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F647D56"/>
    <w:multiLevelType w:val="multilevel"/>
    <w:tmpl w:val="36500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FA23012"/>
    <w:multiLevelType w:val="multilevel"/>
    <w:tmpl w:val="CC161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FB10BD6"/>
    <w:multiLevelType w:val="multilevel"/>
    <w:tmpl w:val="786C2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11722CE"/>
    <w:multiLevelType w:val="multilevel"/>
    <w:tmpl w:val="ED3E0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CAF03F3"/>
    <w:multiLevelType w:val="multilevel"/>
    <w:tmpl w:val="5BDA5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6510022"/>
    <w:multiLevelType w:val="multilevel"/>
    <w:tmpl w:val="A4362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AF05181"/>
    <w:multiLevelType w:val="multilevel"/>
    <w:tmpl w:val="3408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47A4DC3"/>
    <w:multiLevelType w:val="multilevel"/>
    <w:tmpl w:val="EF180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5A500E5"/>
    <w:multiLevelType w:val="multilevel"/>
    <w:tmpl w:val="F6F84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79D06E8"/>
    <w:multiLevelType w:val="multilevel"/>
    <w:tmpl w:val="56846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8133FF0"/>
    <w:multiLevelType w:val="multilevel"/>
    <w:tmpl w:val="2C260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DA437A8"/>
    <w:multiLevelType w:val="multilevel"/>
    <w:tmpl w:val="F342C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5EC9005B"/>
    <w:multiLevelType w:val="multilevel"/>
    <w:tmpl w:val="2C260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11708F1"/>
    <w:multiLevelType w:val="multilevel"/>
    <w:tmpl w:val="6DC47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0"/>
  </w:num>
  <w:num w:numId="3">
    <w:abstractNumId w:val="8"/>
  </w:num>
  <w:num w:numId="4">
    <w:abstractNumId w:val="1"/>
  </w:num>
  <w:num w:numId="5">
    <w:abstractNumId w:val="9"/>
  </w:num>
  <w:num w:numId="6">
    <w:abstractNumId w:val="2"/>
  </w:num>
  <w:num w:numId="7">
    <w:abstractNumId w:val="14"/>
  </w:num>
  <w:num w:numId="8">
    <w:abstractNumId w:val="5"/>
  </w:num>
  <w:num w:numId="9">
    <w:abstractNumId w:val="4"/>
  </w:num>
  <w:num w:numId="10">
    <w:abstractNumId w:val="10"/>
  </w:num>
  <w:num w:numId="11">
    <w:abstractNumId w:val="3"/>
  </w:num>
  <w:num w:numId="12">
    <w:abstractNumId w:val="7"/>
  </w:num>
  <w:num w:numId="13">
    <w:abstractNumId w:val="12"/>
  </w:num>
  <w:num w:numId="14">
    <w:abstractNumId w:val="13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26E5"/>
    <w:rsid w:val="00091AD1"/>
    <w:rsid w:val="000B0F6C"/>
    <w:rsid w:val="001058EB"/>
    <w:rsid w:val="00150A11"/>
    <w:rsid w:val="00170FF5"/>
    <w:rsid w:val="001F4A1E"/>
    <w:rsid w:val="00244E4E"/>
    <w:rsid w:val="002651FB"/>
    <w:rsid w:val="002D0FC7"/>
    <w:rsid w:val="002D7011"/>
    <w:rsid w:val="003232A4"/>
    <w:rsid w:val="00374CF7"/>
    <w:rsid w:val="003A4E1A"/>
    <w:rsid w:val="00442A0A"/>
    <w:rsid w:val="004613CD"/>
    <w:rsid w:val="005106A7"/>
    <w:rsid w:val="005D4792"/>
    <w:rsid w:val="005D7EBA"/>
    <w:rsid w:val="00656FD2"/>
    <w:rsid w:val="006B76BB"/>
    <w:rsid w:val="007739E8"/>
    <w:rsid w:val="007A0C7F"/>
    <w:rsid w:val="009109E4"/>
    <w:rsid w:val="00910E3B"/>
    <w:rsid w:val="00955010"/>
    <w:rsid w:val="0099532E"/>
    <w:rsid w:val="00A31338"/>
    <w:rsid w:val="00A55D2B"/>
    <w:rsid w:val="00AB3BE7"/>
    <w:rsid w:val="00B5436F"/>
    <w:rsid w:val="00B626E5"/>
    <w:rsid w:val="00BB6AB5"/>
    <w:rsid w:val="00C05960"/>
    <w:rsid w:val="00C51EB0"/>
    <w:rsid w:val="00D66BFD"/>
    <w:rsid w:val="00D81E16"/>
    <w:rsid w:val="00E023FF"/>
    <w:rsid w:val="00E86555"/>
    <w:rsid w:val="00E92CDA"/>
    <w:rsid w:val="00EC1E2C"/>
    <w:rsid w:val="00EF272B"/>
    <w:rsid w:val="00F43983"/>
    <w:rsid w:val="00F749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08796C"/>
  <w15:chartTrackingRefBased/>
  <w15:docId w15:val="{8C4E87A6-E788-4C5D-ACD4-507A4F662F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B626E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paragraph" w:styleId="Ttulo2">
    <w:name w:val="heading 2"/>
    <w:basedOn w:val="Normal"/>
    <w:link w:val="Ttulo2Car"/>
    <w:uiPriority w:val="9"/>
    <w:qFormat/>
    <w:rsid w:val="00B626E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626E5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character" w:customStyle="1" w:styleId="Ttulo2Car">
    <w:name w:val="Título 2 Car"/>
    <w:basedOn w:val="Fuentedeprrafopredeter"/>
    <w:link w:val="Ttulo2"/>
    <w:uiPriority w:val="9"/>
    <w:rsid w:val="00B626E5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B626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B626E5"/>
    <w:rPr>
      <w:b/>
      <w:bCs/>
    </w:rPr>
  </w:style>
  <w:style w:type="character" w:styleId="Hipervnculo">
    <w:name w:val="Hyperlink"/>
    <w:basedOn w:val="Fuentedeprrafopredeter"/>
    <w:uiPriority w:val="99"/>
    <w:unhideWhenUsed/>
    <w:rsid w:val="005D4792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5D7E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17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8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rocolombia.co/colombiatrade/exportador/exportar-desde-colombia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es.investinbogota.org/" TargetMode="External"/><Relationship Id="rId12" Type="http://schemas.openxmlformats.org/officeDocument/2006/relationships/hyperlink" Target="https://atlas.hks.harvard.edu/countries/724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investincolombia.com.co/es/buscador-oportunidades-inversion/inversionista" TargetMode="External"/><Relationship Id="rId11" Type="http://schemas.openxmlformats.org/officeDocument/2006/relationships/hyperlink" Target="https://www.tlc.gov.co/" TargetMode="External"/><Relationship Id="rId5" Type="http://schemas.openxmlformats.org/officeDocument/2006/relationships/hyperlink" Target="http://www.tlc.gov.co" TargetMode="External"/><Relationship Id="rId10" Type="http://schemas.openxmlformats.org/officeDocument/2006/relationships/hyperlink" Target="https://exportpotential.intracen.org/e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rocolombia.co/colombiatrade/exportador/herramientas-del-exportador/rutas-y-tarifas-de-transporte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434</TotalTime>
  <Pages>6</Pages>
  <Words>1226</Words>
  <Characters>6743</Characters>
  <Application>Microsoft Office Word</Application>
  <DocSecurity>0</DocSecurity>
  <Lines>56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Sharon Peña Cortes (Internship)</dc:creator>
  <cp:keywords/>
  <dc:description/>
  <cp:lastModifiedBy>Luz Rocio</cp:lastModifiedBy>
  <cp:revision>28</cp:revision>
  <dcterms:created xsi:type="dcterms:W3CDTF">2026-05-07T14:35:00Z</dcterms:created>
  <dcterms:modified xsi:type="dcterms:W3CDTF">2026-05-09T02:53:00Z</dcterms:modified>
</cp:coreProperties>
</file>