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4"/>
        <w:gridCol w:w="5246"/>
        <w:tblGridChange w:id="0">
          <w:tblGrid>
            <w:gridCol w:w="3544"/>
            <w:gridCol w:w="5246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8f00" w:space="0" w:sz="24" w:val="single"/>
              <w:right w:color="000000" w:space="0" w:sz="0" w:val="nil"/>
            </w:tcBorders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c000" w:val="clear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bf8f00" w:space="0" w:sz="2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Facultad / Unidad administrativa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Programa académico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 la asignatura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de saberes contempla las bases teóricas y conceptuales que el estudiante tendrá como insumo para identificar e implementar acciones de transformación de su proceso de aprendizaje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el desarrollo de la didáctica.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Son indispensables las narrativas de los docentes, en ese sentido es frecuente que se empleen componentes didácticos propuestos por los gestores de contenido  que aportan los conceptos y procedimientos esenciales e involucran a los estudiantes en la ampliación de la información para refinar sus procesos cognitivos, de comprensión y apropiación. 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continuación, se socializan las métricas a tener en cuenta.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3"/>
        <w:gridCol w:w="2943"/>
        <w:tblGridChange w:id="0">
          <w:tblGrid>
            <w:gridCol w:w="2942"/>
            <w:gridCol w:w="2943"/>
            <w:gridCol w:w="29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2 créditos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3 créditos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ffc000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4 créditos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Documento de saberes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entre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30 a 35 páginas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escritos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entre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40 a 45 páginas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escritos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entre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50 a 55  páginas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escritos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Componentes didácticos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Material complementario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 recursos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recursos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 recursos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Nota: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crea gráficos, tablas, esquemas, formatos, entre otros recursos, indíquelo en la citación del recurso (“Elaboración propia”).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utiliza recursos de referencia que son útiles y aportan al desarrollo del documento, tales como gráficos, tablas, esquemas, formatos, entre otros, inclúyalos y cítelos en APA 7ma edición, respetando el derecho de autor.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Cite las fuentes bibliográficas correspondientes en formato APA 7ma edición.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material desarrollado es verificado mediante herramientas de gestión de referencias, el porcentaje máximo permitido de similitud es de 30%.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color w:val="70ad4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presente didáctica se divide en cuatro momentos de aprendizaje, cada uno debe contener información pertinente según el propósito que corresponda. </w:t>
      </w: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Momento 1: Problematización</w:t>
            </w:r>
          </w:p>
        </w:tc>
      </w:tr>
      <w:tr>
        <w:trPr>
          <w:cantSplit w:val="0"/>
          <w:trHeight w:val="4281" w:hRule="atLeast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Construya textos propios en donde proporcione ejemplos de problemas disciplinares que podrían ser objeto de estudio dentro de la asignatura, enuncie cómo los autores y las teorías abordan los fenómenos de estudio desde la investigación, describa las líneas o problemáticas que se espera se aborden para cumplir con la promesa de valor presentada en la propuesta curricular.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genere el contenido tenga en mente dar respuesta a: 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¿Cuáles son las principales líneas de investigación asociadas al programa académico?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¿Cuáles son los principales problemas que se convierten en objeto de estudio dentro de la asignatura?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¿Qué autores y teorías aportan al estudio de las problemáticas dentro de las líneas de investigación?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Nota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se sugiere incluir en el material complementario la descripción de lo que significa la investigación y cómo se formula una pregunta de investigación.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4"/>
                <w:szCs w:val="24"/>
                <w:rtl w:val="0"/>
              </w:rPr>
              <w:t xml:space="preserve">Comience aquí el texto del primer momento; recuerde que la extensión total del documento está relacionada en la tabla de métricas y debe dividirse entre los 4 momentos de aprendizaje.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Momento 2: Desarrollo teórico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Construya textos propios en los que explique el valor que tienen los marcos teóricos y contextuales, y su aporte al conocimiento específico de las problemáticas. Aporte estrategias y ejemplos para que los estudiantes lleven a cabo el trabajo autónomo de búsqueda de información y construcción de dichos marcos.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genere el contenido tenga en mente dar respuesta a: 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¿Cuáles son los principales referentes teóricos?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¿Cuáles son las estrategias recomendadas para la búsqueda de información con validez académica? (puede indicar herramientas de búsqueda).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¿Cómo construir una línea conceptual enfocada a la comparación o diseño de alternativas de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solución 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las problemáticas?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6" w:lineRule="auto"/>
              <w:jc w:val="both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4"/>
                <w:szCs w:val="24"/>
                <w:rtl w:val="0"/>
              </w:rPr>
              <w:t xml:space="preserve">Comience aquí el texto del segundo momento; recuerde que la extensión total del documento está relacionada en la tabla de métricas y debe dividirse entre los 4 momentos de aprendizaje.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Momento 3: Metodológico y de implementación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Construya textos propios encaminados a que los estudiantes reconozcan metodologías empleadas dentro de las investigaciones propias de la disciplina, examinen ejemplos y den orientaciones para que los estudiantes lleven a cabo sus propias construcciones metodológicas.  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genere el contenido tenga en mente dar respuesta a: 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¿Qué enfoque y métodos de análisis se pueden utilizar?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¿Qué herramientas se utilizan para el análisis?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¿Qué ejemplos y casos de referencia se pueden tener en cuenta?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Nota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 se sugiere incluir en el material complementario referentes que expliquen cómo se define la población y la muestra (si aplica).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4"/>
                <w:szCs w:val="24"/>
                <w:rtl w:val="0"/>
              </w:rPr>
              <w:t xml:space="preserve">Comience aquí el texto del tercer momento; recuerde que la extensión total del documento está relacionada en la tabla de métricas y debe dividirse entre los 4 momentos de aprendizaje.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Momento 4: Resultados y 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Construya textos propios proporcionando herramientas para que los estudiantes lleven a cabo el diseño del aparte dedicado a los resultados de investigación. 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genere el contenido tenga en mente dar respuesta a: 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¿Cómo se definen los principales hallazgos?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¿Cómo se analizan e interpretan los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resultados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obtenidos?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¿Cómo se establecen conclusiones y recomendaciones?</w:t>
            </w:r>
          </w:p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4"/>
                <w:szCs w:val="24"/>
                <w:rtl w:val="0"/>
              </w:rPr>
              <w:t xml:space="preserve">Comience aquí el texto del cuarto momento; recuerde que la extensión total del documento está relacionada en la tabla de métricas y debe dividirse entre los 4 momentos de aprendizaje.</w:t>
            </w:r>
          </w:p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-1099183</wp:posOffset>
            </wp:positionH>
            <wp:positionV relativeFrom="paragraph">
              <wp:posOffset>114300</wp:posOffset>
            </wp:positionV>
            <wp:extent cx="7814615" cy="2534470"/>
            <wp:effectExtent b="0" l="0" r="0" t="0"/>
            <wp:wrapSquare wrapText="bothSides" distB="114300" distT="114300" distL="114300" distR="114300"/>
            <wp:docPr id="3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4615" cy="2534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Bibliografía</w:t>
      </w:r>
    </w:p>
    <w:p w:rsidR="00000000" w:rsidDel="00000000" w:rsidP="00000000" w:rsidRDefault="00000000" w:rsidRPr="00000000" w14:paraId="00000069">
      <w:pPr>
        <w:tabs>
          <w:tab w:val="left" w:leader="none" w:pos="2413"/>
        </w:tabs>
        <w:rPr/>
      </w:pPr>
      <w:r w:rsidDel="00000000" w:rsidR="00000000" w:rsidRPr="00000000">
        <w:rPr>
          <w:rFonts w:ascii="Arial" w:cs="Arial" w:eastAsia="Arial" w:hAnsi="Arial"/>
          <w:color w:val="999999"/>
          <w:sz w:val="24"/>
          <w:szCs w:val="24"/>
          <w:rtl w:val="0"/>
        </w:rPr>
        <w:t xml:space="preserve">Comience aquí la bibliografía, recuerde utilizar APA 7ma versión e incluir también las citas de las imágenes, tablas o elementos de apoyo al contenido.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color w:val="a6a6a6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5"/>
      <w:tblW w:w="10350.0" w:type="dxa"/>
      <w:jc w:val="left"/>
      <w:tblInd w:w="-741.0" w:type="dxa"/>
      <w:tblLayout w:type="fixed"/>
      <w:tblLook w:val="0400"/>
    </w:tblPr>
    <w:tblGrid>
      <w:gridCol w:w="3600"/>
      <w:gridCol w:w="1965"/>
      <w:gridCol w:w="1635"/>
      <w:gridCol w:w="705"/>
      <w:gridCol w:w="285"/>
      <w:gridCol w:w="705"/>
      <w:gridCol w:w="255"/>
      <w:gridCol w:w="960"/>
      <w:gridCol w:w="240"/>
      <w:tblGridChange w:id="0">
        <w:tblGrid>
          <w:gridCol w:w="3600"/>
          <w:gridCol w:w="1965"/>
          <w:gridCol w:w="1635"/>
          <w:gridCol w:w="705"/>
          <w:gridCol w:w="285"/>
          <w:gridCol w:w="705"/>
          <w:gridCol w:w="255"/>
          <w:gridCol w:w="960"/>
          <w:gridCol w:w="240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6">
          <w:pPr>
            <w:pBdr>
              <w:top w:color="000000" w:space="1" w:sz="4" w:val="single"/>
              <w:left w:color="000000" w:space="4" w:sz="4" w:val="single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APRENDIZAJE BASADO EN INVESTIGACIÓN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F">
          <w:pPr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1">
          <w:pPr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16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8">
          <w:pPr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3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9">
          <w:pPr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B">
          <w:pPr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C">
          <w:pPr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D">
          <w:pPr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E">
          <w:pPr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F">
          <w:pPr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0">
          <w:pPr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Arial" w:cs="Arial" w:eastAsia="Arial" w:hAnsi="Arial"/>
        <w:color w:val="a6a6a6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1422400</wp:posOffset>
              </wp:positionH>
              <wp:positionV relativeFrom="paragraph">
                <wp:posOffset>50800</wp:posOffset>
              </wp:positionV>
              <wp:extent cx="7951" cy="12700"/>
              <wp:effectExtent b="0" l="0" r="0" t="0"/>
              <wp:wrapNone/>
              <wp:docPr id="28" name=""/>
              <a:graphic>
                <a:graphicData uri="http://schemas.microsoft.com/office/word/2010/wordprocessingShape">
                  <wps:wsp>
                    <wps:cNvCnPr/>
                    <wps:spPr>
                      <a:xfrm flipH="1">
                        <a:off x="5234682" y="3776025"/>
                        <a:ext cx="222637" cy="7951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1422400</wp:posOffset>
              </wp:positionH>
              <wp:positionV relativeFrom="paragraph">
                <wp:posOffset>50800</wp:posOffset>
              </wp:positionV>
              <wp:extent cx="7951" cy="12700"/>
              <wp:effectExtent b="0" l="0" r="0" t="0"/>
              <wp:wrapNone/>
              <wp:docPr id="2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51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3924300</wp:posOffset>
              </wp:positionH>
              <wp:positionV relativeFrom="paragraph">
                <wp:posOffset>50800</wp:posOffset>
              </wp:positionV>
              <wp:extent cx="0" cy="12700"/>
              <wp:effectExtent b="0" l="0" r="0" t="0"/>
              <wp:wrapNone/>
              <wp:docPr id="27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5239666" y="3780000"/>
                        <a:ext cx="212669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3924300</wp:posOffset>
              </wp:positionH>
              <wp:positionV relativeFrom="paragraph">
                <wp:posOffset>50800</wp:posOffset>
              </wp:positionV>
              <wp:extent cx="0" cy="12700"/>
              <wp:effectExtent b="0" l="0" r="0" t="0"/>
              <wp:wrapNone/>
              <wp:docPr id="2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350.0" w:type="dxa"/>
      <w:jc w:val="left"/>
      <w:tblInd w:w="-748.0" w:type="dxa"/>
      <w:tblLayout w:type="fixed"/>
      <w:tblLook w:val="0400"/>
    </w:tblPr>
    <w:tblGrid>
      <w:gridCol w:w="3600"/>
      <w:gridCol w:w="1380"/>
      <w:gridCol w:w="2220"/>
      <w:gridCol w:w="705"/>
      <w:gridCol w:w="285"/>
      <w:gridCol w:w="705"/>
      <w:gridCol w:w="255"/>
      <w:gridCol w:w="945"/>
      <w:gridCol w:w="255"/>
      <w:tblGridChange w:id="0">
        <w:tblGrid>
          <w:gridCol w:w="3600"/>
          <w:gridCol w:w="1380"/>
          <w:gridCol w:w="2220"/>
          <w:gridCol w:w="705"/>
          <w:gridCol w:w="285"/>
          <w:gridCol w:w="705"/>
          <w:gridCol w:w="255"/>
          <w:gridCol w:w="945"/>
          <w:gridCol w:w="255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3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APRENDIZAJE BASADO EN INVESTIGACIÓN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C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E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5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3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6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8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9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A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B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C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D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left" w:leader="none" w:pos="6560"/>
        <w:tab w:val="right" w:leader="none" w:pos="8838"/>
      </w:tabs>
      <w:spacing w:after="0" w:line="240" w:lineRule="auto"/>
      <w:rPr>
        <w:rFonts w:ascii="Arial" w:cs="Arial" w:eastAsia="Arial" w:hAnsi="Arial"/>
        <w:color w:val="a6a6a6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1422400</wp:posOffset>
              </wp:positionH>
              <wp:positionV relativeFrom="paragraph">
                <wp:posOffset>50800</wp:posOffset>
              </wp:positionV>
              <wp:extent cx="7951" cy="12700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CnPr/>
                    <wps:spPr>
                      <a:xfrm flipH="1">
                        <a:off x="5234682" y="3776025"/>
                        <a:ext cx="222637" cy="7951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1422400</wp:posOffset>
              </wp:positionH>
              <wp:positionV relativeFrom="paragraph">
                <wp:posOffset>50800</wp:posOffset>
              </wp:positionV>
              <wp:extent cx="7951" cy="12700"/>
              <wp:effectExtent b="0" l="0" r="0" t="0"/>
              <wp:wrapNone/>
              <wp:docPr id="3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51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3924300</wp:posOffset>
              </wp:positionH>
              <wp:positionV relativeFrom="paragraph">
                <wp:posOffset>50800</wp:posOffset>
              </wp:positionV>
              <wp:extent cx="0" cy="12700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5239666" y="3780000"/>
                        <a:ext cx="212669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3924300</wp:posOffset>
              </wp:positionH>
              <wp:positionV relativeFrom="paragraph">
                <wp:posOffset>50800</wp:posOffset>
              </wp:positionV>
              <wp:extent cx="0" cy="12700"/>
              <wp:effectExtent b="0" l="0" r="0" t="0"/>
              <wp:wrapNone/>
              <wp:docPr id="2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6B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3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C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D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6E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0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72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-1079498</wp:posOffset>
          </wp:positionH>
          <wp:positionV relativeFrom="paragraph">
            <wp:posOffset>-436242</wp:posOffset>
          </wp:positionV>
          <wp:extent cx="7773035" cy="2513965"/>
          <wp:effectExtent b="0" l="0" r="0" t="0"/>
          <wp:wrapNone/>
          <wp:docPr id="31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3035" cy="25139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E4BD2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99"/>
    <w:unhideWhenUsed w:val="1"/>
    <w:rsid w:val="00FE482C"/>
    <w:pPr>
      <w:spacing w:after="120"/>
    </w:pPr>
    <w:rPr>
      <w:lang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FE482C"/>
    <w:rPr>
      <w:rFonts w:ascii="Calibri" w:cs="Calibri" w:eastAsia="Calibri" w:hAnsi="Calibri"/>
      <w:lang w:eastAsia="es-CO" w:val="es-E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 w:val="1"/>
    <w:rsid w:val="002770E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70E7"/>
  </w:style>
  <w:style w:type="paragraph" w:styleId="Piedepgina">
    <w:name w:val="footer"/>
    <w:basedOn w:val="Normal"/>
    <w:link w:val="PiedepginaCar"/>
    <w:uiPriority w:val="99"/>
    <w:unhideWhenUsed w:val="1"/>
    <w:rsid w:val="002770E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70E7"/>
  </w:style>
  <w:style w:type="table" w:styleId="Tablaconcuadrcula">
    <w:name w:val="Table Grid"/>
    <w:basedOn w:val="Tablanormal"/>
    <w:uiPriority w:val="39"/>
    <w:rsid w:val="002770E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9506EA"/>
    <w:pPr>
      <w:ind w:left="720"/>
      <w:contextualSpacing w:val="1"/>
    </w:pPr>
  </w:style>
  <w:style w:type="table" w:styleId="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Relationship Id="rId3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8.png"/><Relationship Id="rId3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co35O2P0OehRULlfNkImzB/YZw==">CgMxLjAyCWguMzBqMHpsbDgAciExa2NhUTlMWHVMaWx0XzFmZmhhUVVGZVZybHZXTzhqbGg=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2023-01-19T17:07:00Z</dcterms:created>
  <dc:creator>FUA-PRESTAMO</dc:creator>
</cp:coreProperties>
</file>