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9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44"/>
        <w:gridCol w:w="5246"/>
        <w:tblGridChange w:id="0">
          <w:tblGrid>
            <w:gridCol w:w="3544"/>
            <w:gridCol w:w="5246"/>
          </w:tblGrid>
        </w:tblGridChange>
      </w:tblGrid>
      <w:tr>
        <w:trPr>
          <w:cantSplit w:val="0"/>
          <w:trHeight w:val="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bf8f00" w:space="0" w:sz="24" w:val="single"/>
              <w:right w:color="000000" w:space="0" w:sz="0" w:val="nil"/>
            </w:tcBorders>
            <w:shd w:fill="ffc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c000" w:val="clear"/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Información general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tcBorders>
              <w:top w:color="bf8f00" w:space="0" w:sz="24" w:val="single"/>
              <w:left w:color="000000" w:space="0" w:sz="0" w:val="nil"/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Facultad / Unidad administrativa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tcBorders>
              <w:top w:color="ffc000" w:space="0" w:sz="4" w:val="single"/>
              <w:left w:color="000000" w:space="0" w:sz="0" w:val="nil"/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Programa académico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tcBorders>
              <w:top w:color="ffc000" w:space="0" w:sz="4" w:val="single"/>
              <w:left w:color="000000" w:space="0" w:sz="0" w:val="nil"/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Nombre de la asignatura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" w:hRule="atLeast"/>
          <w:tblHeader w:val="0"/>
        </w:trPr>
        <w:tc>
          <w:tcPr>
            <w:tcBorders>
              <w:top w:color="ffc000" w:space="0" w:sz="4" w:val="single"/>
              <w:left w:color="000000" w:space="0" w:sz="0" w:val="nil"/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Docente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documento de saberes contempla las bases teóricas y conceptuales que el estudiante tendrá como insumo para identificar e implementar acciones de transformación de su proceso de aprendizaje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durante el desarrollo de la didáctica.</w:t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Son indispensables las narrativas de los docentes, en ese sentido es frecuente que se empleen componentes didácticos propuestos por los gestores de contenido  que aportan los conceptos y procedimientos esenciales e involucran a los estudiantes en la ampliación de la información para refinar sus procesos cognitivos, de comprensión y apropiación. </w:t>
      </w:r>
    </w:p>
    <w:p w:rsidR="00000000" w:rsidDel="00000000" w:rsidP="00000000" w:rsidRDefault="00000000" w:rsidRPr="00000000" w14:paraId="00000014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continuación, se socializan las métricas a tener en cuenta.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42"/>
        <w:gridCol w:w="2943"/>
        <w:gridCol w:w="2943"/>
        <w:tblGridChange w:id="0">
          <w:tblGrid>
            <w:gridCol w:w="2942"/>
            <w:gridCol w:w="2943"/>
            <w:gridCol w:w="29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c000" w:space="0" w:sz="4" w:val="single"/>
              <w:left w:color="000000" w:space="0" w:sz="0" w:val="nil"/>
              <w:bottom w:color="ffc000" w:space="0" w:sz="4" w:val="single"/>
              <w:right w:color="ffc000" w:space="0" w:sz="4" w:val="single"/>
            </w:tcBorders>
            <w:shd w:fill="ffc000" w:val="clea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2 créditos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ffc000" w:space="0" w:sz="4" w:val="single"/>
            </w:tcBorders>
            <w:shd w:fill="ffc000" w:val="clea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3 créditos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000000" w:space="0" w:sz="0" w:val="nil"/>
            </w:tcBorders>
            <w:shd w:fill="ffc000" w:val="clea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4 créditos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ffc000" w:space="0" w:sz="4" w:val="single"/>
              <w:left w:color="000000" w:space="0" w:sz="0" w:val="nil"/>
              <w:bottom w:color="ffc000" w:space="0" w:sz="4" w:val="single"/>
              <w:right w:color="000000" w:space="0" w:sz="0" w:val="nil"/>
            </w:tcBorders>
            <w:shd w:fill="d9d9d9" w:val="clea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Documento de saberes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c000" w:space="0" w:sz="4" w:val="single"/>
              <w:left w:color="000000" w:space="0" w:sz="0" w:val="nil"/>
              <w:bottom w:color="ffc000" w:space="0" w:sz="4" w:val="single"/>
              <w:right w:color="ffc000" w:space="0" w:sz="4" w:val="single"/>
            </w:tcBorders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Documento entre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 30 a 35  páginas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escritos en letra Arial 12 e interlineado de 1.15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ffc000" w:space="0" w:sz="4" w:val="single"/>
            </w:tcBorders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Documento entre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 40 a 45  páginas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escritos en letra Arial 12 e interlineado de 1.15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Documento entre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 50 a 55 páginas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escritos en letra Arial 12 e interlineado de 1.15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ffc000" w:space="0" w:sz="4" w:val="single"/>
              <w:left w:color="000000" w:space="0" w:sz="0" w:val="nil"/>
              <w:bottom w:color="ffc000" w:space="0" w:sz="4" w:val="single"/>
              <w:right w:color="000000" w:space="0" w:sz="0" w:val="nil"/>
            </w:tcBorders>
            <w:shd w:fill="d9d9d9" w:val="clea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Componentes didácticos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c000" w:space="0" w:sz="4" w:val="single"/>
              <w:left w:color="000000" w:space="0" w:sz="0" w:val="nil"/>
              <w:bottom w:color="ffc000" w:space="0" w:sz="4" w:val="single"/>
              <w:right w:color="ffc000" w:space="0" w:sz="4" w:val="single"/>
            </w:tcBorders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ffc000" w:space="0" w:sz="4" w:val="single"/>
            </w:tcBorders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3"/>
            <w:tcBorders>
              <w:top w:color="ffc000" w:space="0" w:sz="4" w:val="single"/>
              <w:left w:color="000000" w:space="0" w:sz="0" w:val="nil"/>
              <w:bottom w:color="ffc000" w:space="0" w:sz="4" w:val="single"/>
              <w:right w:color="ffc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Material complementario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c000" w:space="0" w:sz="4" w:val="single"/>
              <w:left w:color="000000" w:space="0" w:sz="0" w:val="nil"/>
              <w:bottom w:color="ffc000" w:space="0" w:sz="4" w:val="single"/>
              <w:right w:color="ffc000" w:space="0" w:sz="4" w:val="single"/>
            </w:tcBorders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 recursos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ffc000" w:space="0" w:sz="4" w:val="single"/>
            </w:tcBorders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 recursos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7 recursos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ffc000" w:space="0" w:sz="4" w:val="single"/>
              <w:left w:color="000000" w:space="0" w:sz="0" w:val="nil"/>
              <w:bottom w:color="ffc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C">
            <w:pPr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Nota: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3"/>
              </w:numPr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 crea gráficos, tablas, esquemas, formatos, entre otros recursos, indíquelo en la citación del recurso (“Elaboración propia”). 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3"/>
              </w:numPr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 utiliza recursos de referencia que son útiles y aportan al desarrollo del documento, tales como gráficos, tablas, esquemas, formatos, entre otros, inclúyalos y cítelos en APA 7ma edición, respetando el derecho de autor.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3"/>
              </w:numPr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Cite las fuentes bibliográficas correspondientes en formato APA 7ma edición.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3"/>
              </w:numPr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Todo material desarrollado es verificado mediante herramientas de gestión de referencias, el porcentaje máximo permitido de similitud es de 30%.</w:t>
            </w:r>
          </w:p>
          <w:p w:rsidR="00000000" w:rsidDel="00000000" w:rsidP="00000000" w:rsidRDefault="00000000" w:rsidRPr="00000000" w14:paraId="00000031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Arial" w:cs="Arial" w:eastAsia="Arial" w:hAnsi="Arial"/>
          <w:color w:val="70ad47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 presente didáctica se divide en tres momentos de aprendizaje, cada uno debe contener información pertinente según el propósito que corresponda. </w:t>
      </w:r>
      <w:r w:rsidDel="00000000" w:rsidR="00000000" w:rsidRPr="00000000">
        <w:rPr>
          <w:rtl w:val="0"/>
        </w:rPr>
      </w:r>
    </w:p>
    <w:tbl>
      <w:tblPr>
        <w:tblStyle w:val="Table3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d9d9d9" w:val="clea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Momento 1: Diagnóstico inicial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7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Construya textos propios presentando los saberes esenciales que requiere el estudiante para entender el contexto del problema y formular el proyecto.</w:t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160" w:line="259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Cuando genere el contenido tenga en mente dar respuesta a: 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720" w:hanging="360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¿Qué temas debe abordar el estudiante para ent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ender el contexto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?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4"/>
              </w:numPr>
              <w:spacing w:line="259" w:lineRule="auto"/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¿Qué conceptos y/o teorías se pueden emplear para avanzar en la comprensión del tema?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720" w:hanging="360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¿Qué orientaciones son necesarias para el análisis de problemáticas propias de la asignatura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que sean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consistentes con el problema planteado?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720" w:hanging="360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¿Cuáles son los procedimientos clave para llevar a cabo el análisis?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4"/>
              </w:numPr>
              <w:spacing w:line="259" w:lineRule="auto"/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¿Quiénes deben participar durante el desarrollo del proyecto?, ¿Qué roles se deben considerar?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F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bookmarkStart w:colFirst="0" w:colLast="0" w:name="_heading=h.30j0zll" w:id="1"/>
            <w:bookmarkEnd w:id="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line="276" w:lineRule="auto"/>
              <w:rPr>
                <w:rFonts w:ascii="Arial" w:cs="Arial" w:eastAsia="Arial" w:hAnsi="Arial"/>
                <w:color w:val="a6a6a6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a6a6a6"/>
                <w:sz w:val="24"/>
                <w:szCs w:val="24"/>
                <w:rtl w:val="0"/>
              </w:rPr>
              <w:t xml:space="preserve">Comience aquí el texto del primer momento; recuerde que la extensión total del documento está relacionada en la tabla de métricas y debe dividirse entre los 3 momentos de aprendizaje.</w:t>
            </w:r>
          </w:p>
          <w:p w:rsidR="00000000" w:rsidDel="00000000" w:rsidP="00000000" w:rsidRDefault="00000000" w:rsidRPr="00000000" w14:paraId="00000042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d9d9d9" w:val="clea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Momento 2: Análisis y diseño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B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Construya textos propios para profundizar en los saberes necesarios (investigaciones, posturas, teorías, entre otros) y plantee ejemplos y/o demostraciones sobre soluciones y proyectos similares a los del objeto de estudio de la asignatura.</w:t>
            </w:r>
          </w:p>
          <w:p w:rsidR="00000000" w:rsidDel="00000000" w:rsidP="00000000" w:rsidRDefault="00000000" w:rsidRPr="00000000" w14:paraId="0000004C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160" w:line="259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Cuando genere el contenido tenga en mente dar respuesta a: 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720" w:hanging="360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¿Cuáles son los fundamentos teóricos pertinentes para abordar el análisis del proyecto planteado?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720" w:hanging="360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¿Qué método/metodologías/procedimientos se han utilizado en casos de referencia?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720" w:hanging="360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¿Qué método/metodologías/procedimientos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podrían ser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implementados en el desarrollo de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proyecto?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1">
            <w:pPr>
              <w:spacing w:line="276" w:lineRule="auto"/>
              <w:rPr>
                <w:rFonts w:ascii="Arial" w:cs="Arial" w:eastAsia="Arial" w:hAnsi="Arial"/>
                <w:color w:val="a6a6a6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line="276" w:lineRule="auto"/>
              <w:jc w:val="both"/>
              <w:rPr>
                <w:rFonts w:ascii="Arial" w:cs="Arial" w:eastAsia="Arial" w:hAnsi="Arial"/>
                <w:color w:val="a6a6a6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a6a6a6"/>
                <w:sz w:val="24"/>
                <w:szCs w:val="24"/>
                <w:rtl w:val="0"/>
              </w:rPr>
              <w:t xml:space="preserve">Comience aquí el texto del segundo momento; recuerde que la extensión total del documento está relacionada en la tabla de métricas y debe dividirse entre los 3 momentos de aprendizaje.</w:t>
            </w:r>
          </w:p>
          <w:p w:rsidR="00000000" w:rsidDel="00000000" w:rsidP="00000000" w:rsidRDefault="00000000" w:rsidRPr="00000000" w14:paraId="00000053">
            <w:pPr>
              <w:spacing w:line="276" w:lineRule="auto"/>
              <w:rPr>
                <w:rFonts w:ascii="Arial" w:cs="Arial" w:eastAsia="Arial" w:hAnsi="Arial"/>
                <w:color w:val="a6a6a6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d9d9d9" w:val="clea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Momento 3: Conclusión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6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Construya textos propios presentando conclusiones conceptuales, procedimentales y perspectivas acerca del proceso de investigación disciplinar. </w:t>
            </w:r>
          </w:p>
          <w:p w:rsidR="00000000" w:rsidDel="00000000" w:rsidP="00000000" w:rsidRDefault="00000000" w:rsidRPr="00000000" w14:paraId="00000057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160" w:line="259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Cuando genere el contenido tenga en mente dar respuesta a: 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720" w:hanging="360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¿Cuáles son los conceptos y los procedimientos más relevantes a reforzar en el estudiante?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720" w:hanging="360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¿Cuáles son las posibles oportunidades de mejora durante el momento de análisis y diseño de proyectos en el área de estudio? 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720" w:hanging="360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¿Qué aspectos significativos favorecen el resultado exitoso de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los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proyectos propios de la disciplina?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line="276" w:lineRule="auto"/>
              <w:rPr>
                <w:rFonts w:ascii="Arial" w:cs="Arial" w:eastAsia="Arial" w:hAnsi="Arial"/>
                <w:color w:val="a6a6a6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a6a6a6"/>
                <w:sz w:val="24"/>
                <w:szCs w:val="24"/>
                <w:rtl w:val="0"/>
              </w:rPr>
              <w:t xml:space="preserve">Comience aquí el texto del tercer momento ; recuerde que la extensión total del documento está relacionada en la tabla de métricas y debe dividirse entre los 3 momentos de aprendizaje.</w:t>
            </w:r>
          </w:p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color w:val="a6a6a6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Arial" w:cs="Arial" w:eastAsia="Arial" w:hAnsi="Arial"/>
                <w:color w:val="a6a6a6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3znysh7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-1099183</wp:posOffset>
            </wp:positionH>
            <wp:positionV relativeFrom="paragraph">
              <wp:posOffset>152165</wp:posOffset>
            </wp:positionV>
            <wp:extent cx="7814615" cy="2534470"/>
            <wp:effectExtent b="0" l="0" r="0" t="0"/>
            <wp:wrapSquare wrapText="bothSides" distB="114300" distT="114300" distL="114300" distR="114300"/>
            <wp:docPr id="167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14615" cy="25344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5">
      <w:pPr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Bibliografía</w:t>
      </w:r>
    </w:p>
    <w:p w:rsidR="00000000" w:rsidDel="00000000" w:rsidP="00000000" w:rsidRDefault="00000000" w:rsidRPr="00000000" w14:paraId="00000066">
      <w:pPr>
        <w:tabs>
          <w:tab w:val="left" w:leader="none" w:pos="2413"/>
        </w:tabs>
        <w:rPr/>
      </w:pPr>
      <w:r w:rsidDel="00000000" w:rsidR="00000000" w:rsidRPr="00000000">
        <w:rPr>
          <w:rFonts w:ascii="Arial" w:cs="Arial" w:eastAsia="Arial" w:hAnsi="Arial"/>
          <w:color w:val="999999"/>
          <w:sz w:val="24"/>
          <w:szCs w:val="24"/>
          <w:rtl w:val="0"/>
        </w:rPr>
        <w:t xml:space="preserve">Comience aquí la bibliografía, recuerde utilizar APA 7ma versión e incluir también las citas de las imágenes, tablas o elementos de apoyo al contenido.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2413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417" w:top="1417" w:left="1701" w:right="170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color w:val="a6a6a6"/>
        <w:sz w:val="16"/>
        <w:szCs w:val="16"/>
      </w:rPr>
    </w:pPr>
    <w:r w:rsidDel="00000000" w:rsidR="00000000" w:rsidRPr="00000000">
      <w:rPr>
        <w:rtl w:val="0"/>
      </w:rPr>
    </w:r>
  </w:p>
  <w:tbl>
    <w:tblPr>
      <w:tblStyle w:val="Table5"/>
      <w:tblW w:w="10350.0" w:type="dxa"/>
      <w:jc w:val="left"/>
      <w:tblInd w:w="-748.0" w:type="dxa"/>
      <w:tblLayout w:type="fixed"/>
      <w:tblLook w:val="0400"/>
    </w:tblPr>
    <w:tblGrid>
      <w:gridCol w:w="3600"/>
      <w:gridCol w:w="1380"/>
      <w:gridCol w:w="2220"/>
      <w:gridCol w:w="705"/>
      <w:gridCol w:w="285"/>
      <w:gridCol w:w="705"/>
      <w:gridCol w:w="255"/>
      <w:gridCol w:w="960"/>
      <w:gridCol w:w="240"/>
      <w:tblGridChange w:id="0">
        <w:tblGrid>
          <w:gridCol w:w="3600"/>
          <w:gridCol w:w="1380"/>
          <w:gridCol w:w="2220"/>
          <w:gridCol w:w="705"/>
          <w:gridCol w:w="285"/>
          <w:gridCol w:w="705"/>
          <w:gridCol w:w="255"/>
          <w:gridCol w:w="960"/>
          <w:gridCol w:w="240"/>
        </w:tblGrid>
      </w:tblGridChange>
    </w:tblGrid>
    <w:tr>
      <w:trPr>
        <w:cantSplit w:val="0"/>
        <w:trHeight w:val="284" w:hRule="atLeast"/>
        <w:tblHeader w:val="0"/>
      </w:trPr>
      <w:tc>
        <w:tcPr>
          <w:gridSpan w:val="9"/>
          <w:tcBorders>
            <w:top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9">
          <w:pPr>
            <w:spacing w:after="0" w:line="240" w:lineRule="auto"/>
            <w:jc w:val="center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color w:val="375623"/>
              <w:sz w:val="14"/>
              <w:szCs w:val="14"/>
              <w:rtl w:val="0"/>
            </w:rPr>
            <w:t xml:space="preserve">Dirección de Aprendizajes y Virtualidad -</w:t>
          </w: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  <w:rtl w:val="0"/>
            </w:rPr>
            <w:t xml:space="preserve"> APRENDIZAJE BASADO EN PROYECTOS - Página </w:t>
          </w: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84" w:hRule="atLeast"/>
        <w:tblHeader w:val="0"/>
      </w:trPr>
      <w:tc>
        <w:tcPr>
          <w:gridSpan w:val="2"/>
          <w:tcBorders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2">
          <w:pPr>
            <w:spacing w:after="0" w:line="240" w:lineRule="auto"/>
            <w:rPr>
              <w:rFonts w:ascii="Arial" w:cs="Arial" w:eastAsia="Arial" w:hAnsi="Arial"/>
              <w:color w:val="000000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  <w:rtl w:val="0"/>
            </w:rPr>
            <w:t xml:space="preserve">Responsable de diligenciamiento:</w:t>
          </w:r>
          <w:r w:rsidDel="00000000" w:rsidR="00000000" w:rsidRPr="00000000">
            <w:rPr>
              <w:rFonts w:ascii="Arial" w:cs="Arial" w:eastAsia="Arial" w:hAnsi="Arial"/>
              <w:color w:val="000000"/>
              <w:sz w:val="14"/>
              <w:szCs w:val="14"/>
              <w:rtl w:val="0"/>
            </w:rPr>
            <w:t xml:space="preserve"> cargo o usuario que diligencia el formato</w:t>
          </w:r>
        </w:p>
      </w:tc>
      <w:tc>
        <w:tcPr>
          <w:gridSpan w:val="7"/>
          <w:tcBorders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4">
          <w:pPr>
            <w:spacing w:after="0" w:line="240" w:lineRule="auto"/>
            <w:rPr>
              <w:rFonts w:ascii="Arial" w:cs="Arial" w:eastAsia="Arial" w:hAnsi="Arial"/>
              <w:color w:val="000000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  <w:rtl w:val="0"/>
            </w:rPr>
            <w:t xml:space="preserve">Responsable del archivo</w:t>
          </w:r>
          <w:r w:rsidDel="00000000" w:rsidR="00000000" w:rsidRPr="00000000">
            <w:rPr>
              <w:rFonts w:ascii="Arial" w:cs="Arial" w:eastAsia="Arial" w:hAnsi="Arial"/>
              <w:color w:val="000000"/>
              <w:sz w:val="14"/>
              <w:szCs w:val="14"/>
              <w:rtl w:val="0"/>
            </w:rPr>
            <w:t xml:space="preserve">: Cargo responsable de la custodia del registro</w:t>
          </w:r>
        </w:p>
      </w:tc>
    </w:tr>
    <w:tr>
      <w:trPr>
        <w:cantSplit w:val="0"/>
        <w:trHeight w:val="284" w:hRule="atLeast"/>
        <w:tblHeader w:val="0"/>
      </w:trPr>
      <w:tc>
        <w:tcPr>
          <w:tcBorders>
            <w:top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B">
          <w:pPr>
            <w:spacing w:after="0" w:line="240" w:lineRule="auto"/>
            <w:jc w:val="center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i w:val="1"/>
              <w:sz w:val="14"/>
              <w:szCs w:val="14"/>
            </w:rPr>
            <w:drawing>
              <wp:inline distB="0" distT="0" distL="0" distR="0">
                <wp:extent cx="1523304" cy="108000"/>
                <wp:effectExtent b="0" l="0" r="0" t="0"/>
                <wp:docPr id="16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3304" cy="108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2"/>
          <w:tcBorders>
            <w:top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C">
          <w:pPr>
            <w:spacing w:after="0" w:line="240" w:lineRule="auto"/>
            <w:jc w:val="right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  <w:rtl w:val="0"/>
            </w:rPr>
            <w:t xml:space="preserve">Clasificación del documento: determinar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E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sz w:val="14"/>
              <w:szCs w:val="14"/>
              <w:rtl w:val="0"/>
            </w:rPr>
            <w:t xml:space="preserve">Público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F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90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sz w:val="14"/>
              <w:szCs w:val="14"/>
              <w:rtl w:val="0"/>
            </w:rPr>
            <w:t xml:space="preserve">Privado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91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92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sz w:val="14"/>
              <w:szCs w:val="14"/>
              <w:rtl w:val="0"/>
            </w:rPr>
            <w:t xml:space="preserve">Confidencial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93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rFonts w:ascii="Arial" w:cs="Arial" w:eastAsia="Arial" w:hAnsi="Arial"/>
        <w:color w:val="a6a6a6"/>
        <w:sz w:val="16"/>
        <w:szCs w:val="16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1422400</wp:posOffset>
              </wp:positionH>
              <wp:positionV relativeFrom="paragraph">
                <wp:posOffset>63500</wp:posOffset>
              </wp:positionV>
              <wp:extent cx="0" cy="12700"/>
              <wp:effectExtent b="0" l="0" r="0" t="0"/>
              <wp:wrapNone/>
              <wp:docPr id="160" name=""/>
              <a:graphic>
                <a:graphicData uri="http://schemas.microsoft.com/office/word/2010/wordprocessingShape">
                  <wps:wsp>
                    <wps:cNvCnPr/>
                    <wps:spPr>
                      <a:xfrm rot="10800000">
                        <a:off x="5179023" y="3780000"/>
                        <a:ext cx="333955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chemeClr val="accent2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1422400</wp:posOffset>
              </wp:positionH>
              <wp:positionV relativeFrom="paragraph">
                <wp:posOffset>63500</wp:posOffset>
              </wp:positionV>
              <wp:extent cx="0" cy="12700"/>
              <wp:effectExtent b="0" l="0" r="0" t="0"/>
              <wp:wrapNone/>
              <wp:docPr id="160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3835400</wp:posOffset>
              </wp:positionH>
              <wp:positionV relativeFrom="paragraph">
                <wp:posOffset>50800</wp:posOffset>
              </wp:positionV>
              <wp:extent cx="8246" cy="12700"/>
              <wp:effectExtent b="0" l="0" r="0" t="0"/>
              <wp:wrapNone/>
              <wp:docPr id="159" name=""/>
              <a:graphic>
                <a:graphicData uri="http://schemas.microsoft.com/office/word/2010/wordprocessingShape">
                  <wps:wsp>
                    <wps:cNvCnPr/>
                    <wps:spPr>
                      <a:xfrm flipH="1">
                        <a:off x="5195588" y="3775877"/>
                        <a:ext cx="300825" cy="8246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chemeClr val="accent2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3835400</wp:posOffset>
              </wp:positionH>
              <wp:positionV relativeFrom="paragraph">
                <wp:posOffset>50800</wp:posOffset>
              </wp:positionV>
              <wp:extent cx="8246" cy="12700"/>
              <wp:effectExtent b="0" l="0" r="0" t="0"/>
              <wp:wrapNone/>
              <wp:docPr id="15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46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10350.0" w:type="dxa"/>
      <w:jc w:val="left"/>
      <w:tblInd w:w="-748.0" w:type="dxa"/>
      <w:tblLayout w:type="fixed"/>
      <w:tblLook w:val="0400"/>
    </w:tblPr>
    <w:tblGrid>
      <w:gridCol w:w="3600"/>
      <w:gridCol w:w="1380"/>
      <w:gridCol w:w="2220"/>
      <w:gridCol w:w="705"/>
      <w:gridCol w:w="285"/>
      <w:gridCol w:w="705"/>
      <w:gridCol w:w="255"/>
      <w:gridCol w:w="960"/>
      <w:gridCol w:w="240"/>
      <w:tblGridChange w:id="0">
        <w:tblGrid>
          <w:gridCol w:w="3600"/>
          <w:gridCol w:w="1380"/>
          <w:gridCol w:w="2220"/>
          <w:gridCol w:w="705"/>
          <w:gridCol w:w="285"/>
          <w:gridCol w:w="705"/>
          <w:gridCol w:w="255"/>
          <w:gridCol w:w="960"/>
          <w:gridCol w:w="240"/>
        </w:tblGrid>
      </w:tblGridChange>
    </w:tblGrid>
    <w:tr>
      <w:trPr>
        <w:cantSplit w:val="0"/>
        <w:trHeight w:val="284" w:hRule="atLeast"/>
        <w:tblHeader w:val="0"/>
      </w:trPr>
      <w:tc>
        <w:tcPr>
          <w:gridSpan w:val="9"/>
          <w:tcBorders>
            <w:top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96">
          <w:pPr>
            <w:spacing w:after="0" w:line="240" w:lineRule="auto"/>
            <w:jc w:val="center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color w:val="375623"/>
              <w:sz w:val="14"/>
              <w:szCs w:val="14"/>
              <w:rtl w:val="0"/>
            </w:rPr>
            <w:t xml:space="preserve">Dirección de Aprendizajes y Virtualidad -</w:t>
          </w: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  <w:rtl w:val="0"/>
            </w:rPr>
            <w:t xml:space="preserve"> APRENDIZAJE BASADO EN PROYECTOS - Página </w:t>
          </w: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84" w:hRule="atLeast"/>
        <w:tblHeader w:val="0"/>
      </w:trPr>
      <w:tc>
        <w:tcPr>
          <w:gridSpan w:val="2"/>
          <w:tcBorders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9F">
          <w:pPr>
            <w:spacing w:after="0" w:line="240" w:lineRule="auto"/>
            <w:rPr>
              <w:rFonts w:ascii="Arial" w:cs="Arial" w:eastAsia="Arial" w:hAnsi="Arial"/>
              <w:color w:val="000000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  <w:rtl w:val="0"/>
            </w:rPr>
            <w:t xml:space="preserve">Responsable de diligenciamiento:</w:t>
          </w:r>
          <w:r w:rsidDel="00000000" w:rsidR="00000000" w:rsidRPr="00000000">
            <w:rPr>
              <w:rFonts w:ascii="Arial" w:cs="Arial" w:eastAsia="Arial" w:hAnsi="Arial"/>
              <w:color w:val="000000"/>
              <w:sz w:val="14"/>
              <w:szCs w:val="14"/>
              <w:rtl w:val="0"/>
            </w:rPr>
            <w:t xml:space="preserve"> cargo o usuario que diligencia el formato</w:t>
          </w:r>
        </w:p>
      </w:tc>
      <w:tc>
        <w:tcPr>
          <w:gridSpan w:val="7"/>
          <w:tcBorders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A1">
          <w:pPr>
            <w:spacing w:after="0" w:line="240" w:lineRule="auto"/>
            <w:rPr>
              <w:rFonts w:ascii="Arial" w:cs="Arial" w:eastAsia="Arial" w:hAnsi="Arial"/>
              <w:color w:val="000000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  <w:rtl w:val="0"/>
            </w:rPr>
            <w:t xml:space="preserve">Responsable del archivo</w:t>
          </w:r>
          <w:r w:rsidDel="00000000" w:rsidR="00000000" w:rsidRPr="00000000">
            <w:rPr>
              <w:rFonts w:ascii="Arial" w:cs="Arial" w:eastAsia="Arial" w:hAnsi="Arial"/>
              <w:color w:val="000000"/>
              <w:sz w:val="14"/>
              <w:szCs w:val="14"/>
              <w:rtl w:val="0"/>
            </w:rPr>
            <w:t xml:space="preserve">: Cargo responsable de la custodia del registro</w:t>
          </w:r>
        </w:p>
      </w:tc>
    </w:tr>
    <w:tr>
      <w:trPr>
        <w:cantSplit w:val="0"/>
        <w:trHeight w:val="284" w:hRule="atLeast"/>
        <w:tblHeader w:val="0"/>
      </w:trPr>
      <w:tc>
        <w:tcPr>
          <w:tcBorders>
            <w:top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A8">
          <w:pPr>
            <w:spacing w:after="0" w:line="240" w:lineRule="auto"/>
            <w:jc w:val="center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i w:val="1"/>
              <w:sz w:val="14"/>
              <w:szCs w:val="14"/>
            </w:rPr>
            <w:drawing>
              <wp:inline distB="0" distT="0" distL="0" distR="0">
                <wp:extent cx="1523304" cy="108000"/>
                <wp:effectExtent b="0" l="0" r="0" t="0"/>
                <wp:docPr id="16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3304" cy="108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2"/>
          <w:tcBorders>
            <w:top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A9">
          <w:pPr>
            <w:spacing w:after="0" w:line="240" w:lineRule="auto"/>
            <w:jc w:val="right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4"/>
              <w:szCs w:val="14"/>
              <w:rtl w:val="0"/>
            </w:rPr>
            <w:t xml:space="preserve">Clasificación del documento: determinar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AB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sz w:val="14"/>
              <w:szCs w:val="14"/>
              <w:rtl w:val="0"/>
            </w:rPr>
            <w:t xml:space="preserve">Público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AC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AD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sz w:val="14"/>
              <w:szCs w:val="14"/>
              <w:rtl w:val="0"/>
            </w:rPr>
            <w:t xml:space="preserve">Privado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AE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AF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sz w:val="14"/>
              <w:szCs w:val="14"/>
              <w:rtl w:val="0"/>
            </w:rPr>
            <w:t xml:space="preserve">Confidencial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B0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4"/>
              <w:szCs w:val="14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rFonts w:ascii="Arial" w:cs="Arial" w:eastAsia="Arial" w:hAnsi="Arial"/>
        <w:color w:val="a6a6a6"/>
        <w:sz w:val="16"/>
        <w:szCs w:val="16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1422400</wp:posOffset>
              </wp:positionH>
              <wp:positionV relativeFrom="paragraph">
                <wp:posOffset>63500</wp:posOffset>
              </wp:positionV>
              <wp:extent cx="0" cy="12700"/>
              <wp:effectExtent b="0" l="0" r="0" t="0"/>
              <wp:wrapNone/>
              <wp:docPr id="162" name=""/>
              <a:graphic>
                <a:graphicData uri="http://schemas.microsoft.com/office/word/2010/wordprocessingShape">
                  <wps:wsp>
                    <wps:cNvCnPr/>
                    <wps:spPr>
                      <a:xfrm rot="10800000">
                        <a:off x="5179023" y="3780000"/>
                        <a:ext cx="333955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chemeClr val="accent2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1422400</wp:posOffset>
              </wp:positionH>
              <wp:positionV relativeFrom="paragraph">
                <wp:posOffset>63500</wp:posOffset>
              </wp:positionV>
              <wp:extent cx="0" cy="12700"/>
              <wp:effectExtent b="0" l="0" r="0" t="0"/>
              <wp:wrapNone/>
              <wp:docPr id="162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3835400</wp:posOffset>
              </wp:positionH>
              <wp:positionV relativeFrom="paragraph">
                <wp:posOffset>50800</wp:posOffset>
              </wp:positionV>
              <wp:extent cx="8246" cy="12700"/>
              <wp:effectExtent b="0" l="0" r="0" t="0"/>
              <wp:wrapNone/>
              <wp:docPr id="161" name=""/>
              <a:graphic>
                <a:graphicData uri="http://schemas.microsoft.com/office/word/2010/wordprocessingShape">
                  <wps:wsp>
                    <wps:cNvCnPr/>
                    <wps:spPr>
                      <a:xfrm flipH="1">
                        <a:off x="5195588" y="3775877"/>
                        <a:ext cx="300825" cy="8246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chemeClr val="accent2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3835400</wp:posOffset>
              </wp:positionH>
              <wp:positionV relativeFrom="paragraph">
                <wp:posOffset>50800</wp:posOffset>
              </wp:positionV>
              <wp:extent cx="8246" cy="12700"/>
              <wp:effectExtent b="0" l="0" r="0" t="0"/>
              <wp:wrapNone/>
              <wp:docPr id="161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46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4"/>
      <w:tblW w:w="10348.0" w:type="dxa"/>
      <w:jc w:val="left"/>
      <w:tblInd w:w="-745.0" w:type="dxa"/>
      <w:tblLayout w:type="fixed"/>
      <w:tblLook w:val="0000"/>
    </w:tblPr>
    <w:tblGrid>
      <w:gridCol w:w="2380"/>
      <w:gridCol w:w="2607"/>
      <w:gridCol w:w="2479"/>
      <w:gridCol w:w="2882"/>
      <w:tblGridChange w:id="0">
        <w:tblGrid>
          <w:gridCol w:w="2380"/>
          <w:gridCol w:w="2607"/>
          <w:gridCol w:w="2479"/>
          <w:gridCol w:w="2882"/>
        </w:tblGrid>
      </w:tblGridChange>
    </w:tblGrid>
    <w:tr>
      <w:trPr>
        <w:cantSplit w:val="1"/>
        <w:trHeight w:val="444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6E">
          <w:pPr>
            <w:spacing w:after="0" w:line="240" w:lineRule="auto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sz w:val="16"/>
              <w:szCs w:val="16"/>
            </w:rPr>
            <w:drawing>
              <wp:inline distB="0" distT="0" distL="0" distR="0">
                <wp:extent cx="1422592" cy="534154"/>
                <wp:effectExtent b="0" l="0" r="0" t="0"/>
                <wp:docPr id="164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2592" cy="53415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F">
          <w:pPr>
            <w:spacing w:after="0" w:line="240" w:lineRule="auto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6"/>
              <w:szCs w:val="16"/>
              <w:rtl w:val="0"/>
            </w:rPr>
            <w:t xml:space="preserve">Código:</w:t>
          </w:r>
          <w:r w:rsidDel="00000000" w:rsidR="00000000" w:rsidRPr="00000000">
            <w:rPr>
              <w:rFonts w:ascii="Arial" w:cs="Arial" w:eastAsia="Arial" w:hAnsi="Arial"/>
              <w:color w:val="385623"/>
              <w:sz w:val="16"/>
              <w:szCs w:val="16"/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creación del código</w:t>
          </w:r>
        </w:p>
      </w:tc>
      <w:tc>
        <w:tcPr>
          <w:tcBorders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0">
          <w:pPr>
            <w:spacing w:after="0" w:line="240" w:lineRule="auto"/>
            <w:rPr>
              <w:rFonts w:ascii="Arial" w:cs="Arial" w:eastAsia="Arial" w:hAnsi="Arial"/>
              <w:color w:val="385623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6"/>
              <w:szCs w:val="16"/>
              <w:rtl w:val="0"/>
            </w:rPr>
            <w:t xml:space="preserve">Fecha:</w:t>
          </w:r>
          <w:r w:rsidDel="00000000" w:rsidR="00000000" w:rsidRPr="00000000">
            <w:rPr>
              <w:rFonts w:ascii="Arial" w:cs="Arial" w:eastAsia="Arial" w:hAnsi="Arial"/>
              <w:color w:val="385623"/>
              <w:sz w:val="16"/>
              <w:szCs w:val="16"/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fecha de aprobación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000000" w:space="0" w:sz="4" w:val="single"/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071">
          <w:pPr>
            <w:spacing w:after="0" w:line="240" w:lineRule="auto"/>
            <w:rPr>
              <w:rFonts w:ascii="Arial" w:cs="Arial" w:eastAsia="Arial" w:hAnsi="Arial"/>
              <w:color w:val="385623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6"/>
              <w:szCs w:val="16"/>
              <w:rtl w:val="0"/>
            </w:rPr>
            <w:t xml:space="preserve">Versión:</w:t>
          </w:r>
          <w:r w:rsidDel="00000000" w:rsidR="00000000" w:rsidRPr="00000000">
            <w:rPr>
              <w:rFonts w:ascii="Arial" w:cs="Arial" w:eastAsia="Arial" w:hAnsi="Arial"/>
              <w:color w:val="385623"/>
              <w:sz w:val="16"/>
              <w:szCs w:val="16"/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número de versión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2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7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color w:val="385623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tcBorders>
            <w:top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3">
          <w:pPr>
            <w:spacing w:after="0" w:line="240" w:lineRule="auto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6"/>
              <w:szCs w:val="16"/>
              <w:rtl w:val="0"/>
            </w:rPr>
            <w:t xml:space="preserve">Proceso:</w:t>
          </w:r>
          <w:r w:rsidDel="00000000" w:rsidR="00000000" w:rsidRPr="00000000">
            <w:rPr>
              <w:rFonts w:ascii="Arial" w:cs="Arial" w:eastAsia="Arial" w:hAnsi="Arial"/>
              <w:color w:val="385623"/>
              <w:sz w:val="16"/>
              <w:szCs w:val="16"/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nombre del proceso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075">
          <w:pPr>
            <w:spacing w:after="0" w:line="240" w:lineRule="auto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6"/>
              <w:szCs w:val="16"/>
              <w:rtl w:val="0"/>
            </w:rPr>
            <w:t xml:space="preserve">Formato: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 título del formato</w:t>
          </w:r>
        </w:p>
      </w:tc>
    </w:tr>
  </w:tbl>
  <w:p w:rsidR="00000000" w:rsidDel="00000000" w:rsidP="00000000" w:rsidRDefault="00000000" w:rsidRPr="00000000" w14:paraId="0000007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-1071667</wp:posOffset>
          </wp:positionH>
          <wp:positionV relativeFrom="paragraph">
            <wp:posOffset>-449578</wp:posOffset>
          </wp:positionV>
          <wp:extent cx="7825341" cy="2531416"/>
          <wp:effectExtent b="0" l="0" r="0" t="0"/>
          <wp:wrapNone/>
          <wp:docPr id="163" name="image4.jpg"/>
          <a:graphic>
            <a:graphicData uri="http://schemas.openxmlformats.org/drawingml/2006/picture">
              <pic:pic>
                <pic:nvPicPr>
                  <pic:cNvPr id="0" name="image4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25341" cy="2531416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aconcuadrcula">
    <w:name w:val="Table Grid"/>
    <w:basedOn w:val="Tablanormal"/>
    <w:uiPriority w:val="39"/>
    <w:rsid w:val="00B660C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uiPriority w:val="34"/>
    <w:qFormat w:val="1"/>
    <w:rsid w:val="00E90763"/>
    <w:pPr>
      <w:ind w:left="720"/>
      <w:contextualSpacing w:val="1"/>
    </w:pPr>
  </w:style>
  <w:style w:type="table" w:styleId="a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1C10BB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C10BB"/>
  </w:style>
  <w:style w:type="paragraph" w:styleId="Piedepgina">
    <w:name w:val="footer"/>
    <w:basedOn w:val="Normal"/>
    <w:link w:val="PiedepginaCar"/>
    <w:uiPriority w:val="99"/>
    <w:unhideWhenUsed w:val="1"/>
    <w:rsid w:val="001C10BB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C10BB"/>
  </w:style>
  <w:style w:type="table" w:styleId="a0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2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jp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6.png"/><Relationship Id="rId3" Type="http://schemas.openxmlformats.org/officeDocument/2006/relationships/image" Target="media/image5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8.png"/><Relationship Id="rId3" Type="http://schemas.openxmlformats.org/officeDocument/2006/relationships/image" Target="media/image7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7+1Ch505xjg7rQt3OYjaHv1aQQ==">CgMxLjAyCGguZ2pkZ3hzMgloLjMwajB6bGwyCWguM3pueXNoNzgAciExd0J3X21VNlptV3M0N2RvQWVXYlhILTVFcUtXRlFPMEs=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2023-01-19T14:30:00Z</dcterms:created>
  <dc:creator>FUA-PRESTAMO</dc:creator>
</cp:coreProperties>
</file>