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sz w:val="24"/>
          <w:szCs w:val="24"/>
        </w:rPr>
      </w:pPr>
      <w:bookmarkStart w:colFirst="0" w:colLast="0" w:name="_heading=h.30j0zll" w:id="0"/>
      <w:bookmarkEnd w:id="0"/>
      <w:r w:rsidDel="00000000" w:rsidR="00000000" w:rsidRPr="00000000">
        <w:rPr>
          <w:rtl w:val="0"/>
        </w:rPr>
      </w:r>
    </w:p>
    <w:p w:rsidR="00000000" w:rsidDel="00000000" w:rsidP="00000000" w:rsidRDefault="00000000" w:rsidRPr="00000000" w14:paraId="0000000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4">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4"/>
          <w:szCs w:val="24"/>
        </w:rPr>
      </w:pPr>
      <w:r w:rsidDel="00000000" w:rsidR="00000000" w:rsidRPr="00000000">
        <w:rPr>
          <w:rtl w:val="0"/>
        </w:rPr>
      </w:r>
    </w:p>
    <w:tbl>
      <w:tblPr>
        <w:tblStyle w:val="Table1"/>
        <w:tblW w:w="87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4"/>
        <w:gridCol w:w="5246"/>
        <w:tblGridChange w:id="0">
          <w:tblGrid>
            <w:gridCol w:w="3544"/>
            <w:gridCol w:w="5246"/>
          </w:tblGrid>
        </w:tblGridChange>
      </w:tblGrid>
      <w:tr>
        <w:trPr>
          <w:cantSplit w:val="0"/>
          <w:trHeight w:val="70" w:hRule="atLeast"/>
          <w:tblHeader w:val="0"/>
        </w:trPr>
        <w:tc>
          <w:tcPr>
            <w:gridSpan w:val="2"/>
            <w:tcBorders>
              <w:top w:color="000000" w:space="0" w:sz="0" w:val="nil"/>
              <w:left w:color="000000" w:space="0" w:sz="0" w:val="nil"/>
              <w:bottom w:color="bf8f00" w:space="0" w:sz="24" w:val="single"/>
              <w:right w:color="000000" w:space="0" w:sz="0" w:val="nil"/>
            </w:tcBorders>
            <w:shd w:fill="ffc000" w:val="clear"/>
            <w:tcMar>
              <w:top w:w="100.0" w:type="dxa"/>
              <w:left w:w="100.0" w:type="dxa"/>
              <w:bottom w:w="100.0" w:type="dxa"/>
              <w:right w:w="100.0" w:type="dxa"/>
            </w:tcMar>
            <w:vAlign w:val="cente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ffc000" w:val="clea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rtl w:val="0"/>
              </w:rPr>
              <w:t xml:space="preserve">Información general</w:t>
            </w:r>
            <w:r w:rsidDel="00000000" w:rsidR="00000000" w:rsidRPr="00000000">
              <w:rPr>
                <w:rtl w:val="0"/>
              </w:rPr>
            </w:r>
          </w:p>
        </w:tc>
      </w:tr>
      <w:tr>
        <w:trPr>
          <w:cantSplit w:val="0"/>
          <w:trHeight w:val="23" w:hRule="atLeast"/>
          <w:tblHeader w:val="0"/>
        </w:trPr>
        <w:tc>
          <w:tcPr>
            <w:tcBorders>
              <w:top w:color="bf8f00" w:space="0" w:sz="2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9">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Facultad / Unidad administrativa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3"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B">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Programa académico</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3"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D">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 la asignatura</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r>
        <w:trPr>
          <w:cantSplit w:val="0"/>
          <w:trHeight w:val="25" w:hRule="atLeast"/>
          <w:tblHeader w:val="0"/>
        </w:trPr>
        <w:tc>
          <w:tcPr>
            <w:tcBorders>
              <w:top w:color="ffc000" w:space="0" w:sz="4" w:val="single"/>
              <w:left w:color="000000" w:space="0" w:sz="0" w:val="nil"/>
              <w:bottom w:color="ffc000" w:space="0" w:sz="4" w:val="single"/>
              <w:right w:color="ffc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F">
            <w:pPr>
              <w:spacing w:after="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Docente</w:t>
            </w:r>
          </w:p>
        </w:tc>
        <w:tc>
          <w:tcPr>
            <w:tcBorders>
              <w:top w:color="ffc000" w:space="0" w:sz="4" w:val="single"/>
              <w:left w:color="ffc000" w:space="0" w:sz="4" w:val="single"/>
              <w:bottom w:color="ffc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011">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de saberes contempla las bases teóricas y conceptuales que el estudiante tendrá como insumo para identificar e implementar acciones de transformación de su proceso de aprendizaje</w:t>
      </w:r>
      <w:r w:rsidDel="00000000" w:rsidR="00000000" w:rsidRPr="00000000">
        <w:rPr>
          <w:rFonts w:ascii="Arial" w:cs="Arial" w:eastAsia="Arial" w:hAnsi="Arial"/>
          <w:color w:val="ff0000"/>
          <w:sz w:val="24"/>
          <w:szCs w:val="24"/>
          <w:rtl w:val="0"/>
        </w:rPr>
        <w:t xml:space="preserve"> </w:t>
      </w:r>
      <w:r w:rsidDel="00000000" w:rsidR="00000000" w:rsidRPr="00000000">
        <w:rPr>
          <w:rFonts w:ascii="Arial" w:cs="Arial" w:eastAsia="Arial" w:hAnsi="Arial"/>
          <w:sz w:val="24"/>
          <w:szCs w:val="24"/>
          <w:rtl w:val="0"/>
        </w:rPr>
        <w:t xml:space="preserve">durante el desarrollo de la didáctica.</w:t>
      </w:r>
    </w:p>
    <w:p w:rsidR="00000000" w:rsidDel="00000000" w:rsidP="00000000" w:rsidRDefault="00000000" w:rsidRPr="00000000" w14:paraId="0000001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indispensables las narrativas de los docentes, en ese sentido es frecuente que se empleen componentes didácticos propuestos por los gestores de contenido  que aportan los conceptos y procedimientos esenciales e involucran a los estudiantes en la ampliación de la información para refinar sus procesos cognitivos, de comprensión y apropiación. </w:t>
      </w:r>
    </w:p>
    <w:p w:rsidR="00000000" w:rsidDel="00000000" w:rsidP="00000000" w:rsidRDefault="00000000" w:rsidRPr="00000000" w14:paraId="00000014">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socializan las métricas a tener en cuenta.</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both"/>
        <w:rPr>
          <w:rFonts w:ascii="Arial" w:cs="Arial" w:eastAsia="Arial" w:hAnsi="Arial"/>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tcBorders>
              <w:top w:color="ffc000" w:space="0" w:sz="4" w:val="single"/>
              <w:left w:color="000000" w:space="0" w:sz="0" w:val="nil"/>
              <w:bottom w:color="ffc000" w:space="0" w:sz="4" w:val="single"/>
              <w:right w:color="ffc000" w:space="0" w:sz="4" w:val="single"/>
            </w:tcBorders>
            <w:shd w:fill="ffc000" w:val="clear"/>
          </w:tcPr>
          <w:p w:rsidR="00000000" w:rsidDel="00000000" w:rsidP="00000000" w:rsidRDefault="00000000" w:rsidRPr="00000000" w14:paraId="0000001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créditos</w:t>
            </w:r>
          </w:p>
        </w:tc>
        <w:tc>
          <w:tcPr>
            <w:tcBorders>
              <w:top w:color="ffc000" w:space="0" w:sz="4" w:val="single"/>
              <w:left w:color="ffc000" w:space="0" w:sz="4" w:val="single"/>
              <w:bottom w:color="ffc000" w:space="0" w:sz="4" w:val="single"/>
              <w:right w:color="ffc000" w:space="0" w:sz="4" w:val="single"/>
            </w:tcBorders>
            <w:shd w:fill="ffc000" w:val="clear"/>
          </w:tcPr>
          <w:p w:rsidR="00000000" w:rsidDel="00000000" w:rsidP="00000000" w:rsidRDefault="00000000" w:rsidRPr="00000000" w14:paraId="00000018">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créditos</w:t>
            </w:r>
          </w:p>
        </w:tc>
        <w:tc>
          <w:tcPr>
            <w:tcBorders>
              <w:top w:color="ffc000" w:space="0" w:sz="4" w:val="single"/>
              <w:left w:color="ffc000" w:space="0" w:sz="4" w:val="single"/>
              <w:bottom w:color="ffc000" w:space="0" w:sz="4" w:val="single"/>
              <w:right w:color="000000" w:space="0" w:sz="0" w:val="nil"/>
            </w:tcBorders>
            <w:shd w:fill="ffc000" w:val="clear"/>
          </w:tcPr>
          <w:p w:rsidR="00000000" w:rsidDel="00000000" w:rsidP="00000000" w:rsidRDefault="00000000" w:rsidRPr="00000000" w14:paraId="00000019">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 créditos</w:t>
            </w:r>
          </w:p>
        </w:tc>
      </w:tr>
      <w:tr>
        <w:trPr>
          <w:cantSplit w:val="0"/>
          <w:tblHeader w:val="0"/>
        </w:trPr>
        <w:tc>
          <w:tcPr>
            <w:gridSpan w:val="3"/>
            <w:tcBorders>
              <w:top w:color="ffc000" w:space="0" w:sz="4" w:val="single"/>
              <w:left w:color="000000" w:space="0" w:sz="0" w:val="nil"/>
              <w:bottom w:color="ffc000" w:space="0" w:sz="4" w:val="single"/>
              <w:right w:color="000000" w:space="0" w:sz="0" w:val="nil"/>
            </w:tcBorders>
            <w:shd w:fill="d9d9d9" w:val="clear"/>
          </w:tcPr>
          <w:p w:rsidR="00000000" w:rsidDel="00000000" w:rsidP="00000000" w:rsidRDefault="00000000" w:rsidRPr="00000000" w14:paraId="0000001A">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Documento de saberes</w:t>
            </w:r>
          </w:p>
        </w:tc>
      </w:tr>
      <w:tr>
        <w:trPr>
          <w:cantSplit w:val="0"/>
          <w:tblHeader w:val="0"/>
        </w:trPr>
        <w:tc>
          <w:tcPr>
            <w:tcBorders>
              <w:top w:color="ffc000" w:space="0" w:sz="4" w:val="single"/>
              <w:left w:color="000000" w:space="0" w:sz="0" w:val="nil"/>
              <w:bottom w:color="ffc000" w:space="0" w:sz="4" w:val="single"/>
              <w:right w:color="ffc000" w:space="0" w:sz="4" w:val="single"/>
            </w:tcBorders>
          </w:tcPr>
          <w:p w:rsidR="00000000" w:rsidDel="00000000" w:rsidP="00000000" w:rsidRDefault="00000000" w:rsidRPr="00000000" w14:paraId="0000001D">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Documento entre</w:t>
            </w:r>
            <w:r w:rsidDel="00000000" w:rsidR="00000000" w:rsidRPr="00000000">
              <w:rPr>
                <w:rFonts w:ascii="Arial" w:cs="Arial" w:eastAsia="Arial" w:hAnsi="Arial"/>
                <w:b w:val="1"/>
                <w:sz w:val="20"/>
                <w:szCs w:val="20"/>
                <w:rtl w:val="0"/>
              </w:rPr>
              <w:t xml:space="preserve"> 30 a 35 páginas</w:t>
            </w:r>
            <w:r w:rsidDel="00000000" w:rsidR="00000000" w:rsidRPr="00000000">
              <w:rPr>
                <w:rFonts w:ascii="Arial" w:cs="Arial" w:eastAsia="Arial" w:hAnsi="Arial"/>
                <w:sz w:val="20"/>
                <w:szCs w:val="20"/>
                <w:rtl w:val="0"/>
              </w:rPr>
              <w:t xml:space="preserve">, escritos en letra Arial 12 e interlineado de 1.15</w:t>
            </w:r>
            <w:r w:rsidDel="00000000" w:rsidR="00000000" w:rsidRPr="00000000">
              <w:rPr>
                <w:rtl w:val="0"/>
              </w:rPr>
            </w:r>
          </w:p>
        </w:tc>
        <w:tc>
          <w:tcPr>
            <w:tcBorders>
              <w:top w:color="ffc000" w:space="0" w:sz="4" w:val="single"/>
              <w:left w:color="ffc000" w:space="0" w:sz="4" w:val="single"/>
              <w:bottom w:color="ffc000" w:space="0" w:sz="4" w:val="single"/>
              <w:right w:color="ffc000" w:space="0" w:sz="4" w:val="single"/>
            </w:tcBorders>
          </w:tcPr>
          <w:p w:rsidR="00000000" w:rsidDel="00000000" w:rsidP="00000000" w:rsidRDefault="00000000" w:rsidRPr="00000000" w14:paraId="0000001E">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Documento entre</w:t>
            </w:r>
            <w:r w:rsidDel="00000000" w:rsidR="00000000" w:rsidRPr="00000000">
              <w:rPr>
                <w:rFonts w:ascii="Arial" w:cs="Arial" w:eastAsia="Arial" w:hAnsi="Arial"/>
                <w:b w:val="1"/>
                <w:sz w:val="20"/>
                <w:szCs w:val="20"/>
                <w:rtl w:val="0"/>
              </w:rPr>
              <w:t xml:space="preserve"> 40 a 45 páginas</w:t>
            </w:r>
            <w:r w:rsidDel="00000000" w:rsidR="00000000" w:rsidRPr="00000000">
              <w:rPr>
                <w:rFonts w:ascii="Arial" w:cs="Arial" w:eastAsia="Arial" w:hAnsi="Arial"/>
                <w:sz w:val="20"/>
                <w:szCs w:val="20"/>
                <w:rtl w:val="0"/>
              </w:rPr>
              <w:t xml:space="preserve">, escritos en letra Arial 12 e interlineado de 1.15</w:t>
            </w:r>
            <w:r w:rsidDel="00000000" w:rsidR="00000000" w:rsidRPr="00000000">
              <w:rPr>
                <w:rtl w:val="0"/>
              </w:rPr>
            </w:r>
          </w:p>
        </w:tc>
        <w:tc>
          <w:tcPr>
            <w:tcBorders>
              <w:top w:color="ffc000" w:space="0" w:sz="4" w:val="single"/>
              <w:left w:color="ffc000" w:space="0" w:sz="4" w:val="single"/>
              <w:bottom w:color="ffc000" w:space="0" w:sz="4" w:val="single"/>
              <w:right w:color="000000" w:space="0" w:sz="0" w:val="nil"/>
            </w:tcBorders>
          </w:tcPr>
          <w:p w:rsidR="00000000" w:rsidDel="00000000" w:rsidP="00000000" w:rsidRDefault="00000000" w:rsidRPr="00000000" w14:paraId="0000001F">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Documento entre</w:t>
            </w:r>
            <w:r w:rsidDel="00000000" w:rsidR="00000000" w:rsidRPr="00000000">
              <w:rPr>
                <w:rFonts w:ascii="Arial" w:cs="Arial" w:eastAsia="Arial" w:hAnsi="Arial"/>
                <w:b w:val="1"/>
                <w:sz w:val="20"/>
                <w:szCs w:val="20"/>
                <w:rtl w:val="0"/>
              </w:rPr>
              <w:t xml:space="preserve"> 50 a 55 páginas</w:t>
            </w:r>
            <w:r w:rsidDel="00000000" w:rsidR="00000000" w:rsidRPr="00000000">
              <w:rPr>
                <w:rFonts w:ascii="Arial" w:cs="Arial" w:eastAsia="Arial" w:hAnsi="Arial"/>
                <w:sz w:val="20"/>
                <w:szCs w:val="20"/>
                <w:rtl w:val="0"/>
              </w:rPr>
              <w:t xml:space="preserve">, escritos en letra Arial 12 e interlineado de 1.15</w:t>
            </w:r>
            <w:r w:rsidDel="00000000" w:rsidR="00000000" w:rsidRPr="00000000">
              <w:rPr>
                <w:rtl w:val="0"/>
              </w:rPr>
            </w:r>
          </w:p>
        </w:tc>
      </w:tr>
      <w:tr>
        <w:trPr>
          <w:cantSplit w:val="0"/>
          <w:tblHeader w:val="0"/>
        </w:trPr>
        <w:tc>
          <w:tcPr>
            <w:gridSpan w:val="3"/>
            <w:tcBorders>
              <w:top w:color="ffc000" w:space="0" w:sz="4" w:val="single"/>
              <w:left w:color="000000" w:space="0" w:sz="0" w:val="nil"/>
              <w:bottom w:color="ffc000" w:space="0" w:sz="4" w:val="single"/>
              <w:right w:color="000000" w:space="0" w:sz="0" w:val="nil"/>
            </w:tcBorders>
            <w:shd w:fill="d9d9d9" w:val="clear"/>
          </w:tcPr>
          <w:p w:rsidR="00000000" w:rsidDel="00000000" w:rsidP="00000000" w:rsidRDefault="00000000" w:rsidRPr="00000000" w14:paraId="00000020">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Componentes didácticos</w:t>
            </w:r>
          </w:p>
        </w:tc>
      </w:tr>
      <w:tr>
        <w:trPr>
          <w:cantSplit w:val="0"/>
          <w:tblHeader w:val="0"/>
        </w:trPr>
        <w:tc>
          <w:tcPr>
            <w:tcBorders>
              <w:top w:color="ffc000" w:space="0" w:sz="4" w:val="single"/>
              <w:left w:color="000000" w:space="0" w:sz="0" w:val="nil"/>
              <w:bottom w:color="ffc000" w:space="0" w:sz="4" w:val="single"/>
              <w:right w:color="ffc000" w:space="0" w:sz="4" w:val="single"/>
            </w:tcBorders>
          </w:tcPr>
          <w:p w:rsidR="00000000" w:rsidDel="00000000" w:rsidP="00000000" w:rsidRDefault="00000000" w:rsidRPr="00000000" w14:paraId="0000002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ffc000" w:space="0" w:sz="4" w:val="single"/>
              <w:left w:color="ffc000" w:space="0" w:sz="4" w:val="single"/>
              <w:bottom w:color="ffc000" w:space="0" w:sz="4" w:val="single"/>
              <w:right w:color="ffc000" w:space="0" w:sz="4" w:val="single"/>
            </w:tcBorders>
          </w:tcPr>
          <w:p w:rsidR="00000000" w:rsidDel="00000000" w:rsidP="00000000" w:rsidRDefault="00000000" w:rsidRPr="00000000" w14:paraId="0000002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ffc000" w:space="0" w:sz="4" w:val="single"/>
              <w:left w:color="ffc000" w:space="0" w:sz="4" w:val="single"/>
              <w:bottom w:color="ffc000" w:space="0" w:sz="4" w:val="single"/>
              <w:right w:color="000000" w:space="0" w:sz="0" w:val="nil"/>
            </w:tcBorders>
          </w:tcPr>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rHeight w:val="240" w:hRule="atLeast"/>
          <w:tblHeader w:val="0"/>
        </w:trPr>
        <w:tc>
          <w:tcPr>
            <w:gridSpan w:val="3"/>
            <w:tcBorders>
              <w:top w:color="ffc000" w:space="0" w:sz="4" w:val="single"/>
              <w:left w:color="000000" w:space="0" w:sz="0" w:val="nil"/>
              <w:bottom w:color="ffc000" w:space="0" w:sz="4" w:val="single"/>
              <w:right w:color="ffc000" w:space="0" w:sz="4" w:val="single"/>
            </w:tcBorders>
            <w:shd w:fill="d9d9d9" w:val="clear"/>
          </w:tcPr>
          <w:p w:rsidR="00000000" w:rsidDel="00000000" w:rsidP="00000000" w:rsidRDefault="00000000" w:rsidRPr="00000000" w14:paraId="0000002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Material complementario</w:t>
            </w:r>
          </w:p>
        </w:tc>
      </w:tr>
      <w:tr>
        <w:trPr>
          <w:cantSplit w:val="0"/>
          <w:tblHeader w:val="0"/>
        </w:trPr>
        <w:tc>
          <w:tcPr>
            <w:tcBorders>
              <w:top w:color="ffc000" w:space="0" w:sz="4" w:val="single"/>
              <w:left w:color="000000" w:space="0" w:sz="0" w:val="nil"/>
              <w:bottom w:color="ffc000" w:space="0" w:sz="4" w:val="single"/>
              <w:right w:color="ffc000" w:space="0" w:sz="4" w:val="single"/>
            </w:tcBorders>
          </w:tcPr>
          <w:p w:rsidR="00000000" w:rsidDel="00000000" w:rsidP="00000000" w:rsidRDefault="00000000" w:rsidRPr="00000000" w14:paraId="0000002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recursos</w:t>
            </w:r>
          </w:p>
        </w:tc>
        <w:tc>
          <w:tcPr>
            <w:tcBorders>
              <w:top w:color="ffc000" w:space="0" w:sz="4" w:val="single"/>
              <w:left w:color="ffc000" w:space="0" w:sz="4" w:val="single"/>
              <w:bottom w:color="ffc000" w:space="0" w:sz="4" w:val="single"/>
              <w:right w:color="ffc000" w:space="0" w:sz="4" w:val="single"/>
            </w:tcBorders>
          </w:tcPr>
          <w:p w:rsidR="00000000" w:rsidDel="00000000" w:rsidP="00000000" w:rsidRDefault="00000000" w:rsidRPr="00000000" w14:paraId="0000002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5 recursos</w:t>
            </w:r>
          </w:p>
        </w:tc>
        <w:tc>
          <w:tcPr>
            <w:tcBorders>
              <w:top w:color="ffc000" w:space="0" w:sz="4" w:val="single"/>
              <w:left w:color="ffc000" w:space="0" w:sz="4" w:val="single"/>
              <w:bottom w:color="ffc000" w:space="0" w:sz="4" w:val="single"/>
              <w:right w:color="000000" w:space="0" w:sz="0" w:val="nil"/>
            </w:tcBorders>
          </w:tcPr>
          <w:p w:rsidR="00000000" w:rsidDel="00000000" w:rsidP="00000000" w:rsidRDefault="00000000" w:rsidRPr="00000000" w14:paraId="0000002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7 recursos</w:t>
            </w:r>
          </w:p>
        </w:tc>
      </w:tr>
      <w:tr>
        <w:trPr>
          <w:cantSplit w:val="0"/>
          <w:tblHeader w:val="0"/>
        </w:trPr>
        <w:tc>
          <w:tcPr>
            <w:gridSpan w:val="3"/>
            <w:tcBorders>
              <w:top w:color="ffc000" w:space="0" w:sz="4" w:val="single"/>
              <w:left w:color="000000" w:space="0" w:sz="0" w:val="nil"/>
              <w:bottom w:color="ffc000" w:space="0" w:sz="4" w:val="single"/>
              <w:right w:color="000000" w:space="0" w:sz="0" w:val="nil"/>
            </w:tcBorders>
          </w:tcPr>
          <w:p w:rsidR="00000000" w:rsidDel="00000000" w:rsidP="00000000" w:rsidRDefault="00000000" w:rsidRPr="00000000" w14:paraId="0000002C">
            <w:pPr>
              <w:jc w:val="both"/>
              <w:rPr>
                <w:rFonts w:ascii="Arial" w:cs="Arial" w:eastAsia="Arial" w:hAnsi="Arial"/>
                <w:b w:val="1"/>
              </w:rPr>
            </w:pPr>
            <w:r w:rsidDel="00000000" w:rsidR="00000000" w:rsidRPr="00000000">
              <w:rPr>
                <w:rFonts w:ascii="Arial" w:cs="Arial" w:eastAsia="Arial" w:hAnsi="Arial"/>
                <w:b w:val="1"/>
                <w:rtl w:val="0"/>
              </w:rPr>
              <w:t xml:space="preserve">Nota:</w:t>
            </w:r>
          </w:p>
          <w:p w:rsidR="00000000" w:rsidDel="00000000" w:rsidP="00000000" w:rsidRDefault="00000000" w:rsidRPr="00000000" w14:paraId="0000002D">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Si crea gráficos, tablas, esquemas, formatos, entre otros recursos, indíquelo en la citación del recurso (“Elaboración propia”). </w:t>
            </w:r>
          </w:p>
          <w:p w:rsidR="00000000" w:rsidDel="00000000" w:rsidP="00000000" w:rsidRDefault="00000000" w:rsidRPr="00000000" w14:paraId="0000002E">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Si utiliza recursos de referencia que son útiles y aportan al desarrollo del documento, tales como gráficos, tablas, esquemas, formatos, entre otros, inclúyalos y cítelos en APA 7ma edición, respetando el derecho de autor.</w:t>
            </w:r>
          </w:p>
          <w:p w:rsidR="00000000" w:rsidDel="00000000" w:rsidP="00000000" w:rsidRDefault="00000000" w:rsidRPr="00000000" w14:paraId="0000002F">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Cite las fuentes bibliográficas correspondientes en formato APA 7ma edición.</w:t>
            </w:r>
          </w:p>
          <w:p w:rsidR="00000000" w:rsidDel="00000000" w:rsidP="00000000" w:rsidRDefault="00000000" w:rsidRPr="00000000" w14:paraId="00000030">
            <w:pPr>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Todo material desarrollado es verificado mediante herramientas de gestión de referencias, el porcentaje máximo permitido de similitud es de 30%.</w:t>
            </w:r>
          </w:p>
          <w:p w:rsidR="00000000" w:rsidDel="00000000" w:rsidP="00000000" w:rsidRDefault="00000000" w:rsidRPr="00000000" w14:paraId="00000031">
            <w:pP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siguiente tabla es una alternativa de diseño global del curso a partir del análisis de la propuesta curricular, la que servirá de punto de partida. Agregue tantas filas sean necesarias según el número de </w:t>
      </w:r>
      <w:r w:rsidDel="00000000" w:rsidR="00000000" w:rsidRPr="00000000">
        <w:rPr>
          <w:rFonts w:ascii="Arial" w:cs="Arial" w:eastAsia="Arial" w:hAnsi="Arial"/>
          <w:sz w:val="24"/>
          <w:szCs w:val="24"/>
          <w:rtl w:val="0"/>
        </w:rPr>
        <w:t xml:space="preserve">temas</w:t>
      </w:r>
      <w:r w:rsidDel="00000000" w:rsidR="00000000" w:rsidRPr="00000000">
        <w:rPr>
          <w:rFonts w:ascii="Arial" w:cs="Arial" w:eastAsia="Arial" w:hAnsi="Arial"/>
          <w:color w:val="000000"/>
          <w:sz w:val="24"/>
          <w:szCs w:val="24"/>
          <w:rtl w:val="0"/>
        </w:rPr>
        <w:t xml:space="preserve"> correspondientes. </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tbl>
      <w:tblPr>
        <w:tblStyle w:val="Table3"/>
        <w:tblW w:w="7933.0" w:type="dxa"/>
        <w:jc w:val="center"/>
        <w:tblBorders>
          <w:top w:color="ffc000" w:space="0" w:sz="4" w:val="single"/>
          <w:left w:color="ffc000" w:space="0" w:sz="4" w:val="single"/>
          <w:bottom w:color="ffc000" w:space="0" w:sz="4" w:val="single"/>
          <w:right w:color="ffc000" w:space="0" w:sz="4" w:val="single"/>
          <w:insideH w:color="ffc000" w:space="0" w:sz="4" w:val="single"/>
          <w:insideV w:color="ffc000" w:space="0" w:sz="4" w:val="single"/>
        </w:tblBorders>
        <w:tblLayout w:type="fixed"/>
        <w:tblLook w:val="0400"/>
      </w:tblPr>
      <w:tblGrid>
        <w:gridCol w:w="1079"/>
        <w:gridCol w:w="2028"/>
        <w:gridCol w:w="1872"/>
        <w:gridCol w:w="2954"/>
        <w:tblGridChange w:id="0">
          <w:tblGrid>
            <w:gridCol w:w="1079"/>
            <w:gridCol w:w="2028"/>
            <w:gridCol w:w="1872"/>
            <w:gridCol w:w="2954"/>
          </w:tblGrid>
        </w:tblGridChange>
      </w:tblGrid>
      <w:tr>
        <w:trPr>
          <w:cantSplit w:val="0"/>
          <w:trHeight w:val="751" w:hRule="atLeast"/>
          <w:tblHeader w:val="0"/>
        </w:trPr>
        <w:tc>
          <w:tcPr>
            <w:shd w:fill="ffc000" w:val="clear"/>
            <w:vAlign w:val="center"/>
          </w:tcPr>
          <w:p w:rsidR="00000000" w:rsidDel="00000000" w:rsidP="00000000" w:rsidRDefault="00000000" w:rsidRPr="00000000" w14:paraId="00000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Temas</w:t>
            </w:r>
          </w:p>
        </w:tc>
        <w:tc>
          <w:tcPr>
            <w:shd w:fill="ffc000" w:val="clear"/>
            <w:vAlign w:val="center"/>
          </w:tcPr>
          <w:p w:rsidR="00000000" w:rsidDel="00000000" w:rsidP="00000000" w:rsidRDefault="00000000" w:rsidRPr="00000000" w14:paraId="00000038">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Resultados de aprendizaje</w:t>
            </w:r>
          </w:p>
        </w:tc>
        <w:tc>
          <w:tcPr>
            <w:shd w:fill="ffc000" w:val="clear"/>
            <w:vAlign w:val="center"/>
          </w:tcPr>
          <w:p w:rsidR="00000000" w:rsidDel="00000000" w:rsidP="00000000" w:rsidRDefault="00000000" w:rsidRPr="00000000" w14:paraId="0000003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Propósitos por etapa</w:t>
            </w:r>
          </w:p>
        </w:tc>
        <w:tc>
          <w:tcPr>
            <w:shd w:fill="ffc000" w:val="clear"/>
            <w:vAlign w:val="center"/>
          </w:tcPr>
          <w:p w:rsidR="00000000" w:rsidDel="00000000" w:rsidP="00000000" w:rsidRDefault="00000000" w:rsidRPr="00000000" w14:paraId="0000003A">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Preguntas orientadoras</w:t>
            </w:r>
          </w:p>
        </w:tc>
      </w:tr>
      <w:tr>
        <w:trPr>
          <w:cantSplit w:val="0"/>
          <w:trHeight w:val="525" w:hRule="atLeast"/>
          <w:tblHeader w:val="0"/>
        </w:trPr>
        <w:tc>
          <w:tcPr>
            <w:tcBorders>
              <w:left w:color="000000" w:space="0" w:sz="0" w:val="nil"/>
            </w:tcBorders>
            <w:vAlign w:val="center"/>
          </w:tcPr>
          <w:p w:rsidR="00000000" w:rsidDel="00000000" w:rsidP="00000000" w:rsidRDefault="00000000" w:rsidRPr="00000000" w14:paraId="0000003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03C">
            <w:pP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D">
            <w:pPr>
              <w:jc w:val="center"/>
              <w:rPr>
                <w:rFonts w:ascii="Arial" w:cs="Arial" w:eastAsia="Arial" w:hAnsi="Arial"/>
                <w:sz w:val="24"/>
                <w:szCs w:val="24"/>
              </w:rPr>
            </w:pPr>
            <w:r w:rsidDel="00000000" w:rsidR="00000000" w:rsidRPr="00000000">
              <w:rPr>
                <w:rtl w:val="0"/>
              </w:rPr>
            </w:r>
          </w:p>
        </w:tc>
        <w:tc>
          <w:tcPr>
            <w:tcBorders>
              <w:right w:color="000000" w:space="0" w:sz="0" w:val="nil"/>
            </w:tcBorders>
            <w:vAlign w:val="center"/>
          </w:tcPr>
          <w:p w:rsidR="00000000" w:rsidDel="00000000" w:rsidP="00000000" w:rsidRDefault="00000000" w:rsidRPr="00000000" w14:paraId="0000003E">
            <w:pPr>
              <w:jc w:val="center"/>
              <w:rPr>
                <w:rFonts w:ascii="Arial" w:cs="Arial" w:eastAsia="Arial" w:hAnsi="Arial"/>
                <w:sz w:val="24"/>
                <w:szCs w:val="24"/>
              </w:rPr>
            </w:pPr>
            <w:r w:rsidDel="00000000" w:rsidR="00000000" w:rsidRPr="00000000">
              <w:rPr>
                <w:rtl w:val="0"/>
              </w:rPr>
            </w:r>
          </w:p>
        </w:tc>
      </w:tr>
      <w:tr>
        <w:trPr>
          <w:cantSplit w:val="0"/>
          <w:trHeight w:val="525" w:hRule="atLeast"/>
          <w:tblHeader w:val="0"/>
        </w:trPr>
        <w:tc>
          <w:tcPr>
            <w:tcBorders>
              <w:left w:color="000000" w:space="0" w:sz="0" w:val="nil"/>
            </w:tcBorders>
            <w:vAlign w:val="center"/>
          </w:tcPr>
          <w:p w:rsidR="00000000" w:rsidDel="00000000" w:rsidP="00000000" w:rsidRDefault="00000000" w:rsidRPr="00000000" w14:paraId="0000003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040">
            <w:pP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41">
            <w:pPr>
              <w:jc w:val="center"/>
              <w:rPr>
                <w:rFonts w:ascii="Arial" w:cs="Arial" w:eastAsia="Arial" w:hAnsi="Arial"/>
                <w:sz w:val="24"/>
                <w:szCs w:val="24"/>
              </w:rPr>
            </w:pPr>
            <w:r w:rsidDel="00000000" w:rsidR="00000000" w:rsidRPr="00000000">
              <w:rPr>
                <w:rtl w:val="0"/>
              </w:rPr>
            </w:r>
          </w:p>
        </w:tc>
        <w:tc>
          <w:tcPr>
            <w:tcBorders>
              <w:right w:color="000000" w:space="0" w:sz="0" w:val="nil"/>
            </w:tcBorders>
            <w:vAlign w:val="center"/>
          </w:tcPr>
          <w:p w:rsidR="00000000" w:rsidDel="00000000" w:rsidP="00000000" w:rsidRDefault="00000000" w:rsidRPr="00000000" w14:paraId="00000042">
            <w:pPr>
              <w:jc w:val="center"/>
              <w:rPr>
                <w:rFonts w:ascii="Arial" w:cs="Arial" w:eastAsia="Arial" w:hAnsi="Arial"/>
                <w:sz w:val="24"/>
                <w:szCs w:val="24"/>
              </w:rPr>
            </w:pPr>
            <w:r w:rsidDel="00000000" w:rsidR="00000000" w:rsidRPr="00000000">
              <w:rPr>
                <w:rtl w:val="0"/>
              </w:rPr>
            </w:r>
          </w:p>
        </w:tc>
      </w:tr>
      <w:tr>
        <w:trPr>
          <w:cantSplit w:val="0"/>
          <w:trHeight w:val="525" w:hRule="atLeast"/>
          <w:tblHeader w:val="0"/>
        </w:trPr>
        <w:tc>
          <w:tcPr>
            <w:tcBorders>
              <w:left w:color="000000" w:space="0" w:sz="0" w:val="nil"/>
            </w:tcBorders>
            <w:vAlign w:val="center"/>
          </w:tcPr>
          <w:p w:rsidR="00000000" w:rsidDel="00000000" w:rsidP="00000000" w:rsidRDefault="00000000" w:rsidRPr="00000000" w14:paraId="00000043">
            <w:pPr>
              <w:jc w:val="cente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3</w:t>
            </w:r>
          </w:p>
        </w:tc>
        <w:tc>
          <w:tcPr>
            <w:vAlign w:val="center"/>
          </w:tcPr>
          <w:p w:rsidR="00000000" w:rsidDel="00000000" w:rsidP="00000000" w:rsidRDefault="00000000" w:rsidRPr="00000000" w14:paraId="00000044">
            <w:pPr>
              <w:jc w:val="cente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45">
            <w:pPr>
              <w:jc w:val="center"/>
              <w:rPr>
                <w:rFonts w:ascii="Arial" w:cs="Arial" w:eastAsia="Arial" w:hAnsi="Arial"/>
                <w:sz w:val="24"/>
                <w:szCs w:val="24"/>
              </w:rPr>
            </w:pPr>
            <w:r w:rsidDel="00000000" w:rsidR="00000000" w:rsidRPr="00000000">
              <w:rPr>
                <w:rtl w:val="0"/>
              </w:rPr>
            </w:r>
          </w:p>
        </w:tc>
        <w:tc>
          <w:tcPr>
            <w:tcBorders>
              <w:right w:color="000000" w:space="0" w:sz="0" w:val="nil"/>
            </w:tcBorders>
            <w:vAlign w:val="center"/>
          </w:tcPr>
          <w:p w:rsidR="00000000" w:rsidDel="00000000" w:rsidP="00000000" w:rsidRDefault="00000000" w:rsidRPr="00000000" w14:paraId="00000046">
            <w:pPr>
              <w:jc w:val="cente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presente didáctica se divide en el número de temas que el docente considere necesarios para garantizar el cumplimiento del resultado de aprendizaje, cada uno debe contener información pertinente según el propósito que corresponda.</w:t>
      </w:r>
    </w:p>
    <w:p w:rsidR="00000000" w:rsidDel="00000000" w:rsidP="00000000" w:rsidRDefault="00000000" w:rsidRPr="00000000" w14:paraId="00000049">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A">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Tema 1</w:t>
      </w:r>
    </w:p>
    <w:p w:rsidR="00000000" w:rsidDel="00000000" w:rsidP="00000000" w:rsidRDefault="00000000" w:rsidRPr="00000000" w14:paraId="0000004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que proporcionen elementos teóricos y prácticos que se articulen con los resultados de aprendizaje y el propósito de la temática.</w:t>
      </w:r>
    </w:p>
    <w:p w:rsidR="00000000" w:rsidDel="00000000" w:rsidP="00000000" w:rsidRDefault="00000000" w:rsidRPr="00000000" w14:paraId="0000004C">
      <w:pPr>
        <w:spacing w:after="0" w:line="276" w:lineRule="auto"/>
        <w:jc w:val="both"/>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primer tema; recuerde que la extensión total del documento está relacionada en la tabla de métricas y debe dividirse entre el número de temas propuesto. </w:t>
      </w:r>
    </w:p>
    <w:p w:rsidR="00000000" w:rsidDel="00000000" w:rsidP="00000000" w:rsidRDefault="00000000" w:rsidRPr="00000000" w14:paraId="0000004D">
      <w:pPr>
        <w:spacing w:after="0" w:line="276" w:lineRule="auto"/>
        <w:jc w:val="both"/>
        <w:rPr>
          <w:rFonts w:ascii="Arial" w:cs="Arial" w:eastAsia="Arial" w:hAnsi="Arial"/>
          <w:color w:val="a6a6a6"/>
          <w:sz w:val="24"/>
          <w:szCs w:val="24"/>
        </w:rPr>
      </w:pPr>
      <w:r w:rsidDel="00000000" w:rsidR="00000000" w:rsidRPr="00000000">
        <w:rPr>
          <w:rtl w:val="0"/>
        </w:rPr>
      </w:r>
    </w:p>
    <w:p w:rsidR="00000000" w:rsidDel="00000000" w:rsidP="00000000" w:rsidRDefault="00000000" w:rsidRPr="00000000" w14:paraId="0000004E">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Tema 2</w:t>
      </w:r>
    </w:p>
    <w:p w:rsidR="00000000" w:rsidDel="00000000" w:rsidP="00000000" w:rsidRDefault="00000000" w:rsidRPr="00000000" w14:paraId="0000004F">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que proporcionen elementos teóricos y prácticos que se articulen con los resultados de aprendizaje y el propósito de la temática.</w:t>
      </w:r>
    </w:p>
    <w:p w:rsidR="00000000" w:rsidDel="00000000" w:rsidP="00000000" w:rsidRDefault="00000000" w:rsidRPr="00000000" w14:paraId="00000050">
      <w:pPr>
        <w:spacing w:after="0" w:line="276" w:lineRule="auto"/>
        <w:jc w:val="both"/>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segundo tema; recuerde que la extensión total del documento está relacionada en la tabla de métricas y debe dividirse entre el número de temas propuesto. </w:t>
      </w:r>
    </w:p>
    <w:p w:rsidR="00000000" w:rsidDel="00000000" w:rsidP="00000000" w:rsidRDefault="00000000" w:rsidRPr="00000000" w14:paraId="00000051">
      <w:pPr>
        <w:spacing w:line="276" w:lineRule="auto"/>
        <w:jc w:val="both"/>
        <w:rPr>
          <w:rFonts w:ascii="Arial" w:cs="Arial" w:eastAsia="Arial" w:hAnsi="Arial"/>
          <w:color w:val="a6a6a6"/>
          <w:sz w:val="24"/>
          <w:szCs w:val="24"/>
        </w:rPr>
      </w:pPr>
      <w:r w:rsidDel="00000000" w:rsidR="00000000" w:rsidRPr="00000000">
        <w:rPr>
          <w:rtl w:val="0"/>
        </w:rPr>
      </w:r>
    </w:p>
    <w:p w:rsidR="00000000" w:rsidDel="00000000" w:rsidP="00000000" w:rsidRDefault="00000000" w:rsidRPr="00000000" w14:paraId="00000052">
      <w:pPr>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Tema 3</w:t>
      </w:r>
    </w:p>
    <w:p w:rsidR="00000000" w:rsidDel="00000000" w:rsidP="00000000" w:rsidRDefault="00000000" w:rsidRPr="00000000" w14:paraId="0000005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que proporcionen elementos teóricos y prácticos que se articulen con los resultados de aprendizaje y el propósito de la temática.</w:t>
      </w:r>
    </w:p>
    <w:p w:rsidR="00000000" w:rsidDel="00000000" w:rsidP="00000000" w:rsidRDefault="00000000" w:rsidRPr="00000000" w14:paraId="00000054">
      <w:pPr>
        <w:spacing w:after="0" w:line="276" w:lineRule="auto"/>
        <w:jc w:val="both"/>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tercer tema; recuerde que la extensión total del documento está relacionada en la tabla de métricas y debe dividirse entre el número de temas propuesto. </w:t>
      </w:r>
    </w:p>
    <w:p w:rsidR="00000000" w:rsidDel="00000000" w:rsidP="00000000" w:rsidRDefault="00000000" w:rsidRPr="00000000" w14:paraId="00000055">
      <w:pPr>
        <w:spacing w:after="0" w:line="276" w:lineRule="auto"/>
        <w:jc w:val="both"/>
        <w:rPr>
          <w:rFonts w:ascii="Arial" w:cs="Arial" w:eastAsia="Arial" w:hAnsi="Arial"/>
          <w:color w:val="a6a6a6"/>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Tema n</w:t>
      </w:r>
    </w:p>
    <w:p w:rsidR="00000000" w:rsidDel="00000000" w:rsidP="00000000" w:rsidRDefault="00000000" w:rsidRPr="00000000" w14:paraId="0000005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Construya textos propios que proporcionen elementos teóricos y prácticos que se articulen con los resultados de aprendizaje y el propósito de la temática.</w:t>
      </w:r>
    </w:p>
    <w:p w:rsidR="00000000" w:rsidDel="00000000" w:rsidP="00000000" w:rsidRDefault="00000000" w:rsidRPr="00000000" w14:paraId="00000058">
      <w:pPr>
        <w:spacing w:after="0" w:line="276" w:lineRule="auto"/>
        <w:jc w:val="both"/>
        <w:rPr>
          <w:rFonts w:ascii="Arial" w:cs="Arial" w:eastAsia="Arial" w:hAnsi="Arial"/>
          <w:color w:val="a6a6a6"/>
          <w:sz w:val="24"/>
          <w:szCs w:val="24"/>
        </w:rPr>
      </w:pPr>
      <w:r w:rsidDel="00000000" w:rsidR="00000000" w:rsidRPr="00000000">
        <w:rPr>
          <w:rFonts w:ascii="Arial" w:cs="Arial" w:eastAsia="Arial" w:hAnsi="Arial"/>
          <w:color w:val="a6a6a6"/>
          <w:sz w:val="24"/>
          <w:szCs w:val="24"/>
          <w:rtl w:val="0"/>
        </w:rPr>
        <w:t xml:space="preserve">Comience aquí el texto del n tema; recuerde que la extensión total del documento está relacionada en la tabla de métricas y debe dividirse entre el número de temas propuesto. </w:t>
      </w:r>
    </w:p>
    <w:p w:rsidR="00000000" w:rsidDel="00000000" w:rsidP="00000000" w:rsidRDefault="00000000" w:rsidRPr="00000000" w14:paraId="00000059">
      <w:pPr>
        <w:spacing w:after="0" w:line="276" w:lineRule="auto"/>
        <w:jc w:val="both"/>
        <w:rPr>
          <w:rFonts w:ascii="Arial" w:cs="Arial" w:eastAsia="Arial" w:hAnsi="Arial"/>
          <w:color w:val="a6a6a6"/>
          <w:sz w:val="24"/>
          <w:szCs w:val="24"/>
        </w:rPr>
      </w:pPr>
      <w:r w:rsidDel="00000000" w:rsidR="00000000" w:rsidRPr="00000000">
        <w:rPr>
          <w:rtl w:val="0"/>
        </w:rPr>
      </w:r>
    </w:p>
    <w:tbl>
      <w:tblPr>
        <w:tblStyle w:val="Table4"/>
        <w:tblW w:w="8828.0" w:type="dxa"/>
        <w:jc w:val="left"/>
        <w:tblBorders>
          <w:top w:color="ffc000" w:space="0" w:sz="4" w:val="single"/>
          <w:left w:color="ffc000" w:space="0" w:sz="4" w:val="single"/>
          <w:bottom w:color="ffc000" w:space="0" w:sz="4" w:val="single"/>
          <w:right w:color="ffc000" w:space="0" w:sz="4" w:val="single"/>
          <w:insideH w:color="000000" w:space="0" w:sz="0" w:val="nil"/>
          <w:insideV w:color="000000" w:space="0" w:sz="0" w:val="nil"/>
        </w:tblBorders>
        <w:tblLayout w:type="fixed"/>
        <w:tblLook w:val="0400"/>
      </w:tblPr>
      <w:tblGrid>
        <w:gridCol w:w="8828"/>
        <w:tblGridChange w:id="0">
          <w:tblGrid>
            <w:gridCol w:w="8828"/>
          </w:tblGrid>
        </w:tblGridChange>
      </w:tblGrid>
      <w:tr>
        <w:trPr>
          <w:cantSplit w:val="0"/>
          <w:tblHeader w:val="0"/>
        </w:trPr>
        <w:tc>
          <w:tcPr>
            <w:tcBorders>
              <w:left w:color="000000" w:space="0" w:sz="0" w:val="nil"/>
              <w:right w:color="000000" w:space="0" w:sz="0" w:val="nil"/>
            </w:tcBorders>
          </w:tcPr>
          <w:p w:rsidR="00000000" w:rsidDel="00000000" w:rsidP="00000000" w:rsidRDefault="00000000" w:rsidRPr="00000000" w14:paraId="0000005A">
            <w:pPr>
              <w:spacing w:line="276" w:lineRule="auto"/>
              <w:jc w:val="both"/>
              <w:rPr>
                <w:rFonts w:ascii="Arial" w:cs="Arial" w:eastAsia="Arial" w:hAnsi="Arial"/>
                <w:color w:val="a6a6a6"/>
                <w:sz w:val="24"/>
                <w:szCs w:val="24"/>
              </w:rPr>
            </w:pPr>
            <w:r w:rsidDel="00000000" w:rsidR="00000000" w:rsidRPr="00000000">
              <w:rPr>
                <w:rFonts w:ascii="Arial" w:cs="Arial" w:eastAsia="Arial" w:hAnsi="Arial"/>
                <w:b w:val="1"/>
                <w:sz w:val="20"/>
                <w:szCs w:val="20"/>
                <w:rtl w:val="0"/>
              </w:rPr>
              <w:t xml:space="preserve">NOTA:</w:t>
            </w:r>
            <w:r w:rsidDel="00000000" w:rsidR="00000000" w:rsidRPr="00000000">
              <w:rPr>
                <w:rFonts w:ascii="Arial" w:cs="Arial" w:eastAsia="Arial" w:hAnsi="Arial"/>
                <w:sz w:val="20"/>
                <w:szCs w:val="20"/>
                <w:rtl w:val="0"/>
              </w:rPr>
              <w:t xml:space="preserve"> replique la estructura según la cantidad de temas a desarrollar durante la asignatura.</w:t>
            </w:r>
            <w:r w:rsidDel="00000000" w:rsidR="00000000" w:rsidRPr="00000000">
              <w:rPr>
                <w:rtl w:val="0"/>
              </w:rPr>
            </w:r>
          </w:p>
        </w:tc>
      </w:tr>
    </w:tbl>
    <w:p w:rsidR="00000000" w:rsidDel="00000000" w:rsidP="00000000" w:rsidRDefault="00000000" w:rsidRPr="00000000" w14:paraId="0000005B">
      <w:pPr>
        <w:spacing w:line="276" w:lineRule="auto"/>
        <w:jc w:val="both"/>
        <w:rPr>
          <w:rFonts w:ascii="Arial" w:cs="Arial" w:eastAsia="Arial" w:hAnsi="Arial"/>
          <w:color w:val="a6a6a6"/>
          <w:sz w:val="24"/>
          <w:szCs w:val="24"/>
        </w:rPr>
      </w:pPr>
      <w:r w:rsidDel="00000000" w:rsidR="00000000" w:rsidRPr="00000000">
        <w:rPr>
          <w:rtl w:val="0"/>
        </w:rPr>
      </w:r>
    </w:p>
    <w:tbl>
      <w:tblPr>
        <w:tblStyle w:val="Table5"/>
        <w:tblW w:w="8828.0" w:type="dxa"/>
        <w:jc w:val="left"/>
        <w:tblBorders>
          <w:top w:color="ffc000" w:space="0" w:sz="4" w:val="single"/>
          <w:left w:color="ffc000" w:space="0" w:sz="4" w:val="single"/>
          <w:bottom w:color="ffc000" w:space="0" w:sz="4" w:val="single"/>
          <w:right w:color="ffc000" w:space="0" w:sz="4" w:val="single"/>
          <w:insideH w:color="000000" w:space="0" w:sz="0" w:val="nil"/>
          <w:insideV w:color="000000" w:space="0" w:sz="0" w:val="nil"/>
        </w:tblBorders>
        <w:tblLayout w:type="fixed"/>
        <w:tblLook w:val="0400"/>
      </w:tblPr>
      <w:tblGrid>
        <w:gridCol w:w="8828"/>
        <w:tblGridChange w:id="0">
          <w:tblGrid>
            <w:gridCol w:w="8828"/>
          </w:tblGrid>
        </w:tblGridChange>
      </w:tblGrid>
      <w:tr>
        <w:trPr>
          <w:cantSplit w:val="0"/>
          <w:tblHeader w:val="0"/>
        </w:trPr>
        <w:tc>
          <w:tcPr>
            <w:tcBorders>
              <w:left w:color="000000" w:space="0" w:sz="0" w:val="nil"/>
              <w:right w:color="000000" w:space="0" w:sz="0" w:val="nil"/>
            </w:tcBorders>
          </w:tcPr>
          <w:p w:rsidR="00000000" w:rsidDel="00000000" w:rsidP="00000000" w:rsidRDefault="00000000" w:rsidRPr="00000000" w14:paraId="0000005C">
            <w:pPr>
              <w:spacing w:line="276" w:lineRule="auto"/>
              <w:jc w:val="both"/>
              <w:rPr>
                <w:rFonts w:ascii="Arial" w:cs="Arial" w:eastAsia="Arial" w:hAnsi="Arial"/>
                <w:color w:val="a6a6a6"/>
                <w:sz w:val="24"/>
                <w:szCs w:val="24"/>
              </w:rPr>
            </w:pPr>
            <w:r w:rsidDel="00000000" w:rsidR="00000000" w:rsidRPr="00000000">
              <w:rPr>
                <w:rFonts w:ascii="Arial" w:cs="Arial" w:eastAsia="Arial" w:hAnsi="Arial"/>
                <w:b w:val="1"/>
                <w:sz w:val="20"/>
                <w:szCs w:val="20"/>
                <w:rtl w:val="0"/>
              </w:rPr>
              <w:t xml:space="preserve">NOTA:</w:t>
            </w:r>
            <w:r w:rsidDel="00000000" w:rsidR="00000000" w:rsidRPr="00000000">
              <w:rPr>
                <w:rFonts w:ascii="Arial" w:cs="Arial" w:eastAsia="Arial" w:hAnsi="Arial"/>
                <w:sz w:val="20"/>
                <w:szCs w:val="20"/>
                <w:rtl w:val="0"/>
              </w:rPr>
              <w:t xml:space="preserve"> la última semana será destinada para la actividad evaluativa sumativa. </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-1099183</wp:posOffset>
            </wp:positionH>
            <wp:positionV relativeFrom="paragraph">
              <wp:posOffset>114300</wp:posOffset>
            </wp:positionV>
            <wp:extent cx="7814615" cy="2534470"/>
            <wp:effectExtent b="0" l="0" r="0" t="0"/>
            <wp:wrapSquare wrapText="bothSides" distB="114300" distT="114300" distL="114300" distR="114300"/>
            <wp:docPr id="17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814615" cy="2534470"/>
                    </a:xfrm>
                    <a:prstGeom prst="rect"/>
                    <a:ln/>
                  </pic:spPr>
                </pic:pic>
              </a:graphicData>
            </a:graphic>
          </wp:anchor>
        </w:drawing>
      </w:r>
    </w:p>
    <w:p w:rsidR="00000000" w:rsidDel="00000000" w:rsidP="00000000" w:rsidRDefault="00000000" w:rsidRPr="00000000" w14:paraId="00000062">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Bibliografía</w:t>
      </w:r>
    </w:p>
    <w:p w:rsidR="00000000" w:rsidDel="00000000" w:rsidP="00000000" w:rsidRDefault="00000000" w:rsidRPr="00000000" w14:paraId="00000063">
      <w:pPr>
        <w:tabs>
          <w:tab w:val="left" w:leader="none" w:pos="2413"/>
        </w:tabs>
        <w:rPr/>
      </w:pPr>
      <w:r w:rsidDel="00000000" w:rsidR="00000000" w:rsidRPr="00000000">
        <w:rPr>
          <w:rFonts w:ascii="Arial" w:cs="Arial" w:eastAsia="Arial" w:hAnsi="Arial"/>
          <w:color w:val="999999"/>
          <w:sz w:val="24"/>
          <w:szCs w:val="24"/>
          <w:rtl w:val="0"/>
        </w:rPr>
        <w:t xml:space="preserve">Comience aquí la bibliografía, recuerde utilizar APA 7ma versión e incluir también las citas de las imágenes, tablas o elementos de apoyo al contenido.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a6a6a6"/>
        <w:sz w:val="16"/>
        <w:szCs w:val="16"/>
      </w:rPr>
    </w:pPr>
    <w:r w:rsidDel="00000000" w:rsidR="00000000" w:rsidRPr="00000000">
      <w:rPr>
        <w:rtl w:val="0"/>
      </w:rPr>
    </w:r>
  </w:p>
  <w:tbl>
    <w:tblPr>
      <w:tblStyle w:val="Table7"/>
      <w:tblW w:w="10350.0" w:type="dxa"/>
      <w:jc w:val="left"/>
      <w:tblInd w:w="-748.0" w:type="dxa"/>
      <w:tblLayout w:type="fixed"/>
      <w:tblLook w:val="0400"/>
    </w:tblPr>
    <w:tblGrid>
      <w:gridCol w:w="3600"/>
      <w:gridCol w:w="1380"/>
      <w:gridCol w:w="2220"/>
      <w:gridCol w:w="705"/>
      <w:gridCol w:w="285"/>
      <w:gridCol w:w="705"/>
      <w:gridCol w:w="255"/>
      <w:gridCol w:w="945"/>
      <w:gridCol w:w="255"/>
      <w:tblGridChange w:id="0">
        <w:tblGrid>
          <w:gridCol w:w="3600"/>
          <w:gridCol w:w="1380"/>
          <w:gridCol w:w="2220"/>
          <w:gridCol w:w="705"/>
          <w:gridCol w:w="285"/>
          <w:gridCol w:w="705"/>
          <w:gridCol w:w="255"/>
          <w:gridCol w:w="945"/>
          <w:gridCol w:w="255"/>
        </w:tblGrid>
      </w:tblGridChange>
    </w:tblGrid>
    <w:tr>
      <w:trPr>
        <w:cantSplit w:val="0"/>
        <w:trHeight w:val="284" w:hRule="atLeast"/>
        <w:tblHeader w:val="0"/>
      </w:trPr>
      <w:tc>
        <w:tcPr>
          <w:gridSpan w:val="9"/>
          <w:tcBorders>
            <w:top w:color="000000" w:space="0" w:sz="4" w:val="single"/>
            <w:bottom w:color="000000" w:space="0" w:sz="4" w:val="single"/>
          </w:tcBorders>
          <w:shd w:fill="auto" w:val="clear"/>
          <w:vAlign w:val="center"/>
        </w:tcPr>
        <w:p w:rsidR="00000000" w:rsidDel="00000000" w:rsidP="00000000" w:rsidRDefault="00000000" w:rsidRPr="00000000" w14:paraId="00000072">
          <w:pPr>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APRENDIZAJE GUIADO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240"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7D">
          <w:pPr>
            <w:spacing w:after="0" w:line="240"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84" w:hRule="atLeast"/>
        <w:tblHeader w:val="0"/>
      </w:trPr>
      <w:tc>
        <w:tcPr>
          <w:tcBorders>
            <w:top w:color="000000" w:space="0" w:sz="4" w:val="single"/>
          </w:tcBorders>
          <w:shd w:fill="auto" w:val="clear"/>
          <w:vAlign w:val="center"/>
        </w:tcPr>
        <w:p w:rsidR="00000000" w:rsidDel="00000000" w:rsidP="00000000" w:rsidRDefault="00000000" w:rsidRPr="00000000" w14:paraId="00000084">
          <w:pPr>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17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8C">
          <w:pPr>
            <w:spacing w:after="0" w:line="240"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left" w:leader="none" w:pos="6560"/>
        <w:tab w:val="right" w:leader="none" w:pos="8838"/>
      </w:tabs>
      <w:spacing w:after="0" w:line="240" w:lineRule="auto"/>
      <w:rPr>
        <w:rFonts w:ascii="Arial" w:cs="Arial" w:eastAsia="Arial" w:hAnsi="Arial"/>
        <w:color w:val="a6a6a6"/>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63500</wp:posOffset>
              </wp:positionV>
              <wp:extent cx="0" cy="12700"/>
              <wp:effectExtent b="0" l="0" r="0" t="0"/>
              <wp:wrapNone/>
              <wp:docPr id="168" name=""/>
              <a:graphic>
                <a:graphicData uri="http://schemas.microsoft.com/office/word/2010/wordprocessingShape">
                  <wps:wsp>
                    <wps:cNvCnPr/>
                    <wps:spPr>
                      <a:xfrm rot="10800000">
                        <a:off x="5035899" y="3780000"/>
                        <a:ext cx="620202"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63500</wp:posOffset>
              </wp:positionV>
              <wp:extent cx="0" cy="12700"/>
              <wp:effectExtent b="0" l="0" r="0" t="0"/>
              <wp:wrapNone/>
              <wp:docPr id="168"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3505200</wp:posOffset>
              </wp:positionH>
              <wp:positionV relativeFrom="paragraph">
                <wp:posOffset>50800</wp:posOffset>
              </wp:positionV>
              <wp:extent cx="0" cy="12700"/>
              <wp:effectExtent b="0" l="0" r="0" t="0"/>
              <wp:wrapNone/>
              <wp:docPr id="167" name=""/>
              <a:graphic>
                <a:graphicData uri="http://schemas.microsoft.com/office/word/2010/wordprocessingShape">
                  <wps:wsp>
                    <wps:cNvCnPr/>
                    <wps:spPr>
                      <a:xfrm rot="10800000">
                        <a:off x="5032821" y="3780000"/>
                        <a:ext cx="626358"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50800</wp:posOffset>
              </wp:positionV>
              <wp:extent cx="0" cy="12700"/>
              <wp:effectExtent b="0" l="0" r="0" t="0"/>
              <wp:wrapNone/>
              <wp:docPr id="167"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170" name=""/>
              <a:graphic>
                <a:graphicData uri="http://schemas.microsoft.com/office/word/2010/wordprocessingShape">
                  <wps:wsp>
                    <wps:cNvCnPr/>
                    <wps:spPr>
                      <a:xfrm flipH="1">
                        <a:off x="5234682" y="3776025"/>
                        <a:ext cx="222637" cy="7951"/>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170" name="image12.png"/>
              <a:graphic>
                <a:graphicData uri="http://schemas.openxmlformats.org/drawingml/2006/picture">
                  <pic:pic>
                    <pic:nvPicPr>
                      <pic:cNvPr id="0" name="image12.png"/>
                      <pic:cNvPicPr preferRelativeResize="0"/>
                    </pic:nvPicPr>
                    <pic:blipFill>
                      <a:blip r:embed="rId4"/>
                      <a:srcRect/>
                      <a:stretch>
                        <a:fillRect/>
                      </a:stretch>
                    </pic:blipFill>
                    <pic:spPr>
                      <a:xfrm>
                        <a:off x="0" y="0"/>
                        <a:ext cx="7951"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169" name=""/>
              <a:graphic>
                <a:graphicData uri="http://schemas.microsoft.com/office/word/2010/wordprocessingShape">
                  <wps:wsp>
                    <wps:cNvCnPr/>
                    <wps:spPr>
                      <a:xfrm rot="10800000">
                        <a:off x="5239666" y="3780000"/>
                        <a:ext cx="212669"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169" name="image11.png"/>
              <a:graphic>
                <a:graphicData uri="http://schemas.openxmlformats.org/drawingml/2006/picture">
                  <pic:pic>
                    <pic:nvPicPr>
                      <pic:cNvPr id="0" name="image11.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0350.0" w:type="dxa"/>
      <w:jc w:val="left"/>
      <w:tblInd w:w="-748.0" w:type="dxa"/>
      <w:tblLayout w:type="fixed"/>
      <w:tblLook w:val="0400"/>
    </w:tblPr>
    <w:tblGrid>
      <w:gridCol w:w="3600"/>
      <w:gridCol w:w="1380"/>
      <w:gridCol w:w="2220"/>
      <w:gridCol w:w="705"/>
      <w:gridCol w:w="285"/>
      <w:gridCol w:w="705"/>
      <w:gridCol w:w="255"/>
      <w:gridCol w:w="945"/>
      <w:gridCol w:w="255"/>
      <w:tblGridChange w:id="0">
        <w:tblGrid>
          <w:gridCol w:w="3600"/>
          <w:gridCol w:w="1380"/>
          <w:gridCol w:w="2220"/>
          <w:gridCol w:w="705"/>
          <w:gridCol w:w="285"/>
          <w:gridCol w:w="705"/>
          <w:gridCol w:w="255"/>
          <w:gridCol w:w="945"/>
          <w:gridCol w:w="255"/>
        </w:tblGrid>
      </w:tblGridChange>
    </w:tblGrid>
    <w:tr>
      <w:trPr>
        <w:cantSplit w:val="0"/>
        <w:trHeight w:val="284" w:hRule="atLeast"/>
        <w:tblHeader w:val="0"/>
      </w:trPr>
      <w:tc>
        <w:tcPr>
          <w:gridSpan w:val="9"/>
          <w:tcBorders>
            <w:top w:color="000000" w:space="0" w:sz="4" w:val="single"/>
            <w:bottom w:color="000000" w:space="0" w:sz="4" w:val="single"/>
          </w:tcBorders>
          <w:shd w:fill="auto" w:val="clear"/>
          <w:vAlign w:val="center"/>
        </w:tcPr>
        <w:p w:rsidR="00000000" w:rsidDel="00000000" w:rsidP="00000000" w:rsidRDefault="00000000" w:rsidRPr="00000000" w14:paraId="0000008F">
          <w:pPr>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color w:val="375623"/>
              <w:sz w:val="14"/>
              <w:szCs w:val="14"/>
              <w:rtl w:val="0"/>
            </w:rPr>
            <w:t xml:space="preserve">Dirección de Aprendizajes y Virtualidad -</w:t>
          </w:r>
          <w:r w:rsidDel="00000000" w:rsidR="00000000" w:rsidRPr="00000000">
            <w:rPr>
              <w:rFonts w:ascii="Arial" w:cs="Arial" w:eastAsia="Arial" w:hAnsi="Arial"/>
              <w:b w:val="1"/>
              <w:color w:val="375623"/>
              <w:sz w:val="14"/>
              <w:szCs w:val="14"/>
              <w:rtl w:val="0"/>
            </w:rPr>
            <w:t xml:space="preserve"> APRENDIZAJE GUIADO - Página </w:t>
          </w:r>
          <w:r w:rsidDel="00000000" w:rsidR="00000000" w:rsidRPr="00000000">
            <w:rPr>
              <w:rFonts w:ascii="Arial" w:cs="Arial" w:eastAsia="Arial" w:hAnsi="Arial"/>
              <w:b w:val="1"/>
              <w:color w:val="375623"/>
              <w:sz w:val="14"/>
              <w:szCs w:val="14"/>
            </w:rPr>
            <w:fldChar w:fldCharType="begin"/>
            <w:instrText xml:space="preserve">PAGE</w:instrText>
            <w:fldChar w:fldCharType="separate"/>
            <w:fldChar w:fldCharType="end"/>
          </w:r>
          <w:r w:rsidDel="00000000" w:rsidR="00000000" w:rsidRPr="00000000">
            <w:rPr>
              <w:rtl w:val="0"/>
            </w:rPr>
          </w:r>
        </w:p>
      </w:tc>
    </w:tr>
    <w:tr>
      <w:trPr>
        <w:cantSplit w:val="0"/>
        <w:trHeight w:val="284" w:hRule="atLeast"/>
        <w:tblHeader w:val="0"/>
      </w:trPr>
      <w:tc>
        <w:tcPr>
          <w:gridSpan w:val="2"/>
          <w:tcBorders>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 diligenciamiento:</w:t>
          </w:r>
          <w:r w:rsidDel="00000000" w:rsidR="00000000" w:rsidRPr="00000000">
            <w:rPr>
              <w:rFonts w:ascii="Arial" w:cs="Arial" w:eastAsia="Arial" w:hAnsi="Arial"/>
              <w:color w:val="000000"/>
              <w:sz w:val="14"/>
              <w:szCs w:val="14"/>
              <w:rtl w:val="0"/>
            </w:rPr>
            <w:t xml:space="preserve"> cargo o usuario que diligencia el formato</w:t>
          </w:r>
        </w:p>
      </w:tc>
      <w:tc>
        <w:tcPr>
          <w:gridSpan w:val="7"/>
          <w:tcBorders>
            <w:left w:color="000000" w:space="0" w:sz="4" w:val="single"/>
            <w:bottom w:color="000000" w:space="0" w:sz="4" w:val="single"/>
          </w:tcBorders>
          <w:shd w:fill="auto" w:val="clear"/>
          <w:vAlign w:val="center"/>
        </w:tcPr>
        <w:p w:rsidR="00000000" w:rsidDel="00000000" w:rsidP="00000000" w:rsidRDefault="00000000" w:rsidRPr="00000000" w14:paraId="0000009A">
          <w:pPr>
            <w:spacing w:after="0" w:line="240" w:lineRule="auto"/>
            <w:rPr>
              <w:rFonts w:ascii="Arial" w:cs="Arial" w:eastAsia="Arial" w:hAnsi="Arial"/>
              <w:color w:val="000000"/>
              <w:sz w:val="14"/>
              <w:szCs w:val="14"/>
            </w:rPr>
          </w:pPr>
          <w:r w:rsidDel="00000000" w:rsidR="00000000" w:rsidRPr="00000000">
            <w:rPr>
              <w:rFonts w:ascii="Arial" w:cs="Arial" w:eastAsia="Arial" w:hAnsi="Arial"/>
              <w:b w:val="1"/>
              <w:color w:val="375623"/>
              <w:sz w:val="14"/>
              <w:szCs w:val="14"/>
              <w:rtl w:val="0"/>
            </w:rPr>
            <w:t xml:space="preserve">Responsable del archivo</w:t>
          </w:r>
          <w:r w:rsidDel="00000000" w:rsidR="00000000" w:rsidRPr="00000000">
            <w:rPr>
              <w:rFonts w:ascii="Arial" w:cs="Arial" w:eastAsia="Arial" w:hAnsi="Arial"/>
              <w:color w:val="000000"/>
              <w:sz w:val="14"/>
              <w:szCs w:val="14"/>
              <w:rtl w:val="0"/>
            </w:rPr>
            <w:t xml:space="preserve">: Cargo responsable de la custodia del registro</w:t>
          </w:r>
        </w:p>
      </w:tc>
    </w:tr>
    <w:tr>
      <w:trPr>
        <w:cantSplit w:val="0"/>
        <w:trHeight w:val="284" w:hRule="atLeast"/>
        <w:tblHeader w:val="0"/>
      </w:trPr>
      <w:tc>
        <w:tcPr>
          <w:tcBorders>
            <w:top w:color="000000" w:space="0" w:sz="4" w:val="single"/>
          </w:tcBorders>
          <w:shd w:fill="auto" w:val="clear"/>
          <w:vAlign w:val="center"/>
        </w:tcPr>
        <w:p w:rsidR="00000000" w:rsidDel="00000000" w:rsidP="00000000" w:rsidRDefault="00000000" w:rsidRPr="00000000" w14:paraId="000000A1">
          <w:pPr>
            <w:spacing w:after="0" w:line="240" w:lineRule="auto"/>
            <w:jc w:val="center"/>
            <w:rPr>
              <w:rFonts w:ascii="Arial" w:cs="Arial" w:eastAsia="Arial" w:hAnsi="Arial"/>
              <w:b w:val="1"/>
              <w:color w:val="375623"/>
              <w:sz w:val="14"/>
              <w:szCs w:val="14"/>
            </w:rPr>
          </w:pPr>
          <w:r w:rsidDel="00000000" w:rsidR="00000000" w:rsidRPr="00000000">
            <w:rPr>
              <w:rFonts w:ascii="Arial" w:cs="Arial" w:eastAsia="Arial" w:hAnsi="Arial"/>
              <w:i w:val="1"/>
              <w:sz w:val="14"/>
              <w:szCs w:val="14"/>
            </w:rPr>
            <w:drawing>
              <wp:inline distB="0" distT="0" distL="0" distR="0">
                <wp:extent cx="1523304" cy="108000"/>
                <wp:effectExtent b="0" l="0" r="0" t="0"/>
                <wp:docPr id="17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23304" cy="108000"/>
                        </a:xfrm>
                        <a:prstGeom prst="rect"/>
                        <a:ln/>
                      </pic:spPr>
                    </pic:pic>
                  </a:graphicData>
                </a:graphic>
              </wp:inline>
            </w:drawing>
          </w:r>
          <w:r w:rsidDel="00000000" w:rsidR="00000000" w:rsidRPr="00000000">
            <w:rPr>
              <w:rtl w:val="0"/>
            </w:rPr>
          </w:r>
        </w:p>
      </w:tc>
      <w:tc>
        <w:tcPr>
          <w:gridSpan w:val="2"/>
          <w:tcBorders>
            <w:top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jc w:val="right"/>
            <w:rPr>
              <w:rFonts w:ascii="Arial" w:cs="Arial" w:eastAsia="Arial" w:hAnsi="Arial"/>
              <w:b w:val="1"/>
              <w:color w:val="375623"/>
              <w:sz w:val="14"/>
              <w:szCs w:val="14"/>
            </w:rPr>
          </w:pPr>
          <w:r w:rsidDel="00000000" w:rsidR="00000000" w:rsidRPr="00000000">
            <w:rPr>
              <w:rFonts w:ascii="Arial" w:cs="Arial" w:eastAsia="Arial" w:hAnsi="Arial"/>
              <w:b w:val="1"/>
              <w:color w:val="375623"/>
              <w:sz w:val="14"/>
              <w:szCs w:val="14"/>
              <w:rtl w:val="0"/>
            </w:rPr>
            <w:t xml:space="preserve">Clasificación del documento: determinar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Público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Privado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Arial" w:cs="Arial" w:eastAsia="Arial" w:hAnsi="Arial"/>
              <w:b w:val="1"/>
              <w:color w:val="375623"/>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Arial" w:cs="Arial" w:eastAsia="Arial" w:hAnsi="Arial"/>
              <w:b w:val="1"/>
              <w:color w:val="375623"/>
              <w:sz w:val="14"/>
              <w:szCs w:val="14"/>
            </w:rPr>
          </w:pPr>
          <w:r w:rsidDel="00000000" w:rsidR="00000000" w:rsidRPr="00000000">
            <w:rPr>
              <w:rFonts w:ascii="Arial" w:cs="Arial" w:eastAsia="Arial" w:hAnsi="Arial"/>
              <w:sz w:val="14"/>
              <w:szCs w:val="14"/>
              <w:rtl w:val="0"/>
            </w:rPr>
            <w:t xml:space="preserve">Confidencial</w:t>
          </w: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center"/>
        </w:tcPr>
        <w:p w:rsidR="00000000" w:rsidDel="00000000" w:rsidP="00000000" w:rsidRDefault="00000000" w:rsidRPr="00000000" w14:paraId="000000A9">
          <w:pPr>
            <w:spacing w:after="0" w:line="240" w:lineRule="auto"/>
            <w:rPr>
              <w:rFonts w:ascii="Arial" w:cs="Arial" w:eastAsia="Arial" w:hAnsi="Arial"/>
              <w:b w:val="1"/>
              <w:color w:val="375623"/>
              <w:sz w:val="14"/>
              <w:szCs w:val="14"/>
            </w:rPr>
          </w:pPr>
          <w:r w:rsidDel="00000000" w:rsidR="00000000" w:rsidRPr="00000000">
            <w:rPr>
              <w:rtl w:val="0"/>
            </w:rPr>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left" w:leader="none" w:pos="6560"/>
        <w:tab w:val="right" w:leader="none" w:pos="8838"/>
      </w:tabs>
      <w:spacing w:after="0" w:line="240" w:lineRule="auto"/>
      <w:rPr>
        <w:rFonts w:ascii="Arial" w:cs="Arial" w:eastAsia="Arial" w:hAnsi="Arial"/>
        <w:color w:val="a6a6a6"/>
        <w:sz w:val="16"/>
        <w:szCs w:val="1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63500</wp:posOffset>
              </wp:positionV>
              <wp:extent cx="0" cy="12700"/>
              <wp:effectExtent b="0" l="0" r="0" t="0"/>
              <wp:wrapNone/>
              <wp:docPr id="164" name=""/>
              <a:graphic>
                <a:graphicData uri="http://schemas.microsoft.com/office/word/2010/wordprocessingShape">
                  <wps:wsp>
                    <wps:cNvCnPr/>
                    <wps:spPr>
                      <a:xfrm rot="10800000">
                        <a:off x="5035899" y="3780000"/>
                        <a:ext cx="620202"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63500</wp:posOffset>
              </wp:positionV>
              <wp:extent cx="0" cy="12700"/>
              <wp:effectExtent b="0" l="0" r="0" t="0"/>
              <wp:wrapNone/>
              <wp:docPr id="16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3505200</wp:posOffset>
              </wp:positionH>
              <wp:positionV relativeFrom="paragraph">
                <wp:posOffset>50800</wp:posOffset>
              </wp:positionV>
              <wp:extent cx="0" cy="12700"/>
              <wp:effectExtent b="0" l="0" r="0" t="0"/>
              <wp:wrapNone/>
              <wp:docPr id="163" name=""/>
              <a:graphic>
                <a:graphicData uri="http://schemas.microsoft.com/office/word/2010/wordprocessingShape">
                  <wps:wsp>
                    <wps:cNvCnPr/>
                    <wps:spPr>
                      <a:xfrm rot="10800000">
                        <a:off x="5032821" y="3780000"/>
                        <a:ext cx="626358"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50800</wp:posOffset>
              </wp:positionV>
              <wp:extent cx="0" cy="12700"/>
              <wp:effectExtent b="0" l="0" r="0" t="0"/>
              <wp:wrapNone/>
              <wp:docPr id="16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166" name=""/>
              <a:graphic>
                <a:graphicData uri="http://schemas.microsoft.com/office/word/2010/wordprocessingShape">
                  <wps:wsp>
                    <wps:cNvCnPr/>
                    <wps:spPr>
                      <a:xfrm flipH="1">
                        <a:off x="5234682" y="3776025"/>
                        <a:ext cx="222637" cy="7951"/>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wp:posOffset>
              </wp:positionV>
              <wp:extent cx="7951" cy="12700"/>
              <wp:effectExtent b="0" l="0" r="0" t="0"/>
              <wp:wrapNone/>
              <wp:docPr id="166"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7951"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165" name=""/>
              <a:graphic>
                <a:graphicData uri="http://schemas.microsoft.com/office/word/2010/wordprocessingShape">
                  <wps:wsp>
                    <wps:cNvCnPr/>
                    <wps:spPr>
                      <a:xfrm rot="10800000">
                        <a:off x="5239666" y="3780000"/>
                        <a:ext cx="212669" cy="0"/>
                      </a:xfrm>
                      <a:prstGeom prst="straightConnector1">
                        <a:avLst/>
                      </a:prstGeom>
                      <a:noFill/>
                      <a:ln cap="flat" cmpd="sng" w="9525">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50800</wp:posOffset>
              </wp:positionV>
              <wp:extent cx="0" cy="12700"/>
              <wp:effectExtent b="0" l="0" r="0" t="0"/>
              <wp:wrapNone/>
              <wp:docPr id="165" name="image7.png"/>
              <a:graphic>
                <a:graphicData uri="http://schemas.openxmlformats.org/drawingml/2006/picture">
                  <pic:pic>
                    <pic:nvPicPr>
                      <pic:cNvPr id="0" name="image7.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6"/>
      <w:tblW w:w="10348.0" w:type="dxa"/>
      <w:jc w:val="left"/>
      <w:tblInd w:w="-745.0" w:type="dxa"/>
      <w:tblLayout w:type="fixed"/>
      <w:tblLook w:val="0000"/>
    </w:tblPr>
    <w:tblGrid>
      <w:gridCol w:w="2380"/>
      <w:gridCol w:w="2607"/>
      <w:gridCol w:w="2479"/>
      <w:gridCol w:w="2882"/>
      <w:tblGridChange w:id="0">
        <w:tblGrid>
          <w:gridCol w:w="2380"/>
          <w:gridCol w:w="2607"/>
          <w:gridCol w:w="2479"/>
          <w:gridCol w:w="2882"/>
        </w:tblGrid>
      </w:tblGridChange>
    </w:tblGrid>
    <w:tr>
      <w:trPr>
        <w:cantSplit w:val="1"/>
        <w:trHeight w:val="444" w:hRule="atLeast"/>
        <w:tblHeader w:val="0"/>
      </w:trPr>
      <w:tc>
        <w:tcPr>
          <w:vMerge w:val="restart"/>
          <w:vAlign w:val="center"/>
        </w:tcPr>
        <w:p w:rsidR="00000000" w:rsidDel="00000000" w:rsidP="00000000" w:rsidRDefault="00000000" w:rsidRPr="00000000" w14:paraId="00000067">
          <w:pPr>
            <w:spacing w:after="0" w:line="240" w:lineRule="auto"/>
            <w:rPr>
              <w:rFonts w:ascii="Arial" w:cs="Arial" w:eastAsia="Arial" w:hAnsi="Arial"/>
              <w:sz w:val="16"/>
              <w:szCs w:val="16"/>
            </w:rPr>
          </w:pPr>
          <w:r w:rsidDel="00000000" w:rsidR="00000000" w:rsidRPr="00000000">
            <w:rPr>
              <w:rFonts w:ascii="Arial" w:cs="Arial" w:eastAsia="Arial" w:hAnsi="Arial"/>
              <w:sz w:val="16"/>
              <w:szCs w:val="16"/>
            </w:rPr>
            <w:drawing>
              <wp:inline distB="0" distT="0" distL="0" distR="0">
                <wp:extent cx="1422592" cy="534154"/>
                <wp:effectExtent b="0" l="0" r="0" t="0"/>
                <wp:docPr id="17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22592" cy="534154"/>
                        </a:xfrm>
                        <a:prstGeom prst="rect"/>
                        <a:ln/>
                      </pic:spPr>
                    </pic:pic>
                  </a:graphicData>
                </a:graphic>
              </wp:inline>
            </w:drawing>
          </w: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68">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Código: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creación del código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0" w:line="240" w:lineRule="auto"/>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Fecha:</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fecha de aprobación</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A">
          <w:pPr>
            <w:spacing w:after="0" w:line="240" w:lineRule="auto"/>
            <w:rPr>
              <w:rFonts w:ascii="Arial" w:cs="Arial" w:eastAsia="Arial" w:hAnsi="Arial"/>
              <w:color w:val="385623"/>
              <w:sz w:val="16"/>
              <w:szCs w:val="16"/>
            </w:rPr>
          </w:pPr>
          <w:r w:rsidDel="00000000" w:rsidR="00000000" w:rsidRPr="00000000">
            <w:rPr>
              <w:rFonts w:ascii="Arial" w:cs="Arial" w:eastAsia="Arial" w:hAnsi="Arial"/>
              <w:b w:val="1"/>
              <w:color w:val="385623"/>
              <w:sz w:val="16"/>
              <w:szCs w:val="16"/>
              <w:rtl w:val="0"/>
            </w:rPr>
            <w:t xml:space="preserve">Versión:</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número de versión</w:t>
          </w:r>
          <w:r w:rsidDel="00000000" w:rsidR="00000000" w:rsidRPr="00000000">
            <w:rPr>
              <w:rtl w:val="0"/>
            </w:rPr>
          </w:r>
        </w:p>
      </w:tc>
    </w:tr>
    <w:tr>
      <w:trPr>
        <w:cantSplit w:val="1"/>
        <w:trHeight w:val="20"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385623"/>
              <w:sz w:val="16"/>
              <w:szCs w:val="16"/>
            </w:rPr>
          </w:pPr>
          <w:r w:rsidDel="00000000" w:rsidR="00000000" w:rsidRPr="00000000">
            <w:rPr>
              <w:rtl w:val="0"/>
            </w:rPr>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Proceso:</w:t>
          </w:r>
          <w:r w:rsidDel="00000000" w:rsidR="00000000" w:rsidRPr="00000000">
            <w:rPr>
              <w:rFonts w:ascii="Arial" w:cs="Arial" w:eastAsia="Arial" w:hAnsi="Arial"/>
              <w:color w:val="385623"/>
              <w:sz w:val="16"/>
              <w:szCs w:val="16"/>
              <w:rtl w:val="0"/>
            </w:rPr>
            <w:t xml:space="preserve"> </w:t>
          </w:r>
          <w:r w:rsidDel="00000000" w:rsidR="00000000" w:rsidRPr="00000000">
            <w:rPr>
              <w:rFonts w:ascii="Arial" w:cs="Arial" w:eastAsia="Arial" w:hAnsi="Arial"/>
              <w:sz w:val="16"/>
              <w:szCs w:val="16"/>
              <w:rtl w:val="0"/>
            </w:rPr>
            <w:t xml:space="preserve">nombre del proceso</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6E">
          <w:pPr>
            <w:spacing w:after="0" w:line="240" w:lineRule="auto"/>
            <w:rPr>
              <w:rFonts w:ascii="Arial" w:cs="Arial" w:eastAsia="Arial" w:hAnsi="Arial"/>
              <w:sz w:val="16"/>
              <w:szCs w:val="16"/>
            </w:rPr>
          </w:pPr>
          <w:r w:rsidDel="00000000" w:rsidR="00000000" w:rsidRPr="00000000">
            <w:rPr>
              <w:rFonts w:ascii="Arial" w:cs="Arial" w:eastAsia="Arial" w:hAnsi="Arial"/>
              <w:b w:val="1"/>
              <w:color w:val="385623"/>
              <w:sz w:val="16"/>
              <w:szCs w:val="16"/>
              <w:rtl w:val="0"/>
            </w:rPr>
            <w:t xml:space="preserve">Formato:</w:t>
          </w:r>
          <w:r w:rsidDel="00000000" w:rsidR="00000000" w:rsidRPr="00000000">
            <w:rPr>
              <w:rFonts w:ascii="Arial" w:cs="Arial" w:eastAsia="Arial" w:hAnsi="Arial"/>
              <w:sz w:val="16"/>
              <w:szCs w:val="16"/>
              <w:rtl w:val="0"/>
            </w:rPr>
            <w:t xml:space="preserve"> título del formato</w:t>
          </w:r>
        </w:p>
      </w:tc>
    </w:tr>
  </w:tbl>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-1071666</wp:posOffset>
          </wp:positionH>
          <wp:positionV relativeFrom="paragraph">
            <wp:posOffset>-441110</wp:posOffset>
          </wp:positionV>
          <wp:extent cx="7794389" cy="2521403"/>
          <wp:effectExtent b="0" l="0" r="0" t="0"/>
          <wp:wrapNone/>
          <wp:docPr id="1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94389" cy="252140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E4BD2"/>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Textoindependiente">
    <w:name w:val="Body Text"/>
    <w:basedOn w:val="Normal"/>
    <w:link w:val="TextoindependienteCar"/>
    <w:uiPriority w:val="99"/>
    <w:unhideWhenUsed w:val="1"/>
    <w:rsid w:val="00FE482C"/>
    <w:pPr>
      <w:spacing w:after="120"/>
    </w:pPr>
    <w:rPr>
      <w:lang w:val="es-ES"/>
    </w:rPr>
  </w:style>
  <w:style w:type="character" w:styleId="TextoindependienteCar" w:customStyle="1">
    <w:name w:val="Texto independiente Car"/>
    <w:basedOn w:val="Fuentedeprrafopredeter"/>
    <w:link w:val="Textoindependiente"/>
    <w:uiPriority w:val="99"/>
    <w:rsid w:val="00FE482C"/>
    <w:rPr>
      <w:rFonts w:ascii="Calibri" w:cs="Calibri" w:eastAsia="Calibri" w:hAnsi="Calibri"/>
      <w:lang w:eastAsia="es-CO" w:val="es-E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15.0" w:type="dxa"/>
        <w:right w:w="115.0" w:type="dxa"/>
      </w:tblCellMar>
    </w:tblPr>
  </w:style>
  <w:style w:type="table" w:styleId="a0" w:customStyle="1">
    <w:basedOn w:val="TableNormal1"/>
    <w:tblPr>
      <w:tblStyleRowBandSize w:val="1"/>
      <w:tblStyleColBandSize w:val="1"/>
      <w:tblCellMar>
        <w:left w:w="115.0" w:type="dxa"/>
        <w:right w:w="115.0" w:type="dxa"/>
      </w:tblCellMar>
    </w:tblPr>
  </w:style>
  <w:style w:type="table" w:styleId="Tablaconcuadrcula">
    <w:name w:val="Table Grid"/>
    <w:basedOn w:val="Tablanormal"/>
    <w:uiPriority w:val="39"/>
    <w:rsid w:val="00F8153C"/>
    <w:pPr>
      <w:spacing w:after="0" w:line="240" w:lineRule="auto"/>
    </w:pPr>
    <w:rPr>
      <w:lang w:val="es-MX"/>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2C23E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C23EF"/>
  </w:style>
  <w:style w:type="paragraph" w:styleId="Piedepgina">
    <w:name w:val="footer"/>
    <w:basedOn w:val="Normal"/>
    <w:link w:val="PiedepginaCar"/>
    <w:uiPriority w:val="99"/>
    <w:unhideWhenUsed w:val="1"/>
    <w:rsid w:val="002C23E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C23EF"/>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0.png"/><Relationship Id="rId3" Type="http://schemas.openxmlformats.org/officeDocument/2006/relationships/image" Target="media/image9.png"/><Relationship Id="rId4" Type="http://schemas.openxmlformats.org/officeDocument/2006/relationships/image" Target="media/image12.png"/><Relationship Id="rId5"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 Id="rId3" Type="http://schemas.openxmlformats.org/officeDocument/2006/relationships/image" Target="media/image5.png"/><Relationship Id="rId4" Type="http://schemas.openxmlformats.org/officeDocument/2006/relationships/image" Target="media/image8.png"/><Relationship Id="rId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tvHmzVMp8iY5rSGN1sZwHdXmRg==">CgMxLjAyCWguMzBqMHpsbDgAciExWlJEcVdCci11X3J3OTBkOVQxMkN2YWg0dFluNTM1c2I=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2023-01-19T16:23:00Z</dcterms:created>
  <dc:creator>FUA-PRESTAMO</dc:creator>
</cp:coreProperties>
</file>