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Mapa mental: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diagrama que presenta conceptos a partir de un tema principal o palabra clave.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2"/>
        <w:gridCol w:w="5388"/>
        <w:tblGridChange w:id="0">
          <w:tblGrid>
            <w:gridCol w:w="3402"/>
            <w:gridCol w:w="5388"/>
          </w:tblGrid>
        </w:tblGridChange>
      </w:tblGrid>
      <w:tr>
        <w:trPr>
          <w:cantSplit w:val="0"/>
          <w:trHeight w:val="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bf8f00" w:space="0" w:sz="24" w:val="single"/>
              <w:right w:color="000000" w:space="0" w:sz="0" w:val="nil"/>
            </w:tcBorders>
            <w:shd w:fill="ffc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c000" w:val="clear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general</w:t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tcBorders>
              <w:top w:color="bf8f00" w:space="0" w:sz="2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Facultad / Unidad administrativa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Programa académico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Nombre de la asignatura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Título del recurso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Momento / etapa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¿Cuál es la intención del recurso didáctico?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Arial" w:cs="Arial" w:eastAsia="Arial" w:hAnsi="Arial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¿Por qué es importante este contenido para el estudiante en su aprendizaje? (4 a 5 líneas)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Introducción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Arial" w:cs="Arial" w:eastAsia="Arial" w:hAnsi="Arial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20"/>
                <w:szCs w:val="20"/>
                <w:rtl w:val="0"/>
              </w:rPr>
              <w:t xml:space="preserve">Proporcione un texto que nos de apertura al recurso y a lo que el estudiante va a encontrar en dicho material (4 a 5 líneas)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Cierre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Arial" w:cs="Arial" w:eastAsia="Arial" w:hAnsi="Arial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20"/>
                <w:szCs w:val="20"/>
                <w:rtl w:val="0"/>
              </w:rPr>
              <w:t xml:space="preserve">Construya un texto que nos dé el cierre/conclusión al recurso (4 a 5 Líneas)</w:t>
            </w:r>
          </w:p>
        </w:tc>
      </w:tr>
    </w:tbl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Agregue filas según necesidad del contenido y desarrollo del material.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89.0" w:type="dxa"/>
        <w:jc w:val="left"/>
        <w:tblBorders>
          <w:top w:color="ffc000" w:space="0" w:sz="4" w:val="single"/>
          <w:left w:color="ffc000" w:space="0" w:sz="4" w:val="single"/>
          <w:bottom w:color="ffc000" w:space="0" w:sz="4" w:val="single"/>
          <w:right w:color="ffc000" w:space="0" w:sz="4" w:val="single"/>
          <w:insideH w:color="ffc000" w:space="0" w:sz="4" w:val="single"/>
          <w:insideV w:color="ffc000" w:space="0" w:sz="4" w:val="single"/>
        </w:tblBorders>
        <w:tblLayout w:type="fixed"/>
        <w:tblLook w:val="0400"/>
      </w:tblPr>
      <w:tblGrid>
        <w:gridCol w:w="2977"/>
        <w:gridCol w:w="5812"/>
        <w:tblGridChange w:id="0">
          <w:tblGrid>
            <w:gridCol w:w="2977"/>
            <w:gridCol w:w="5812"/>
          </w:tblGrid>
        </w:tblGridChange>
      </w:tblGrid>
      <w:tr>
        <w:trPr>
          <w:cantSplit w:val="0"/>
          <w:trHeight w:val="778" w:hRule="atLeast"/>
          <w:tblHeader w:val="0"/>
        </w:trPr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E">
            <w:pPr>
              <w:shd w:fill="ffffff" w:val="clear"/>
              <w:spacing w:after="60" w:lineRule="auto"/>
              <w:jc w:val="center"/>
              <w:rPr>
                <w:rFonts w:ascii="Arial" w:cs="Arial" w:eastAsia="Arial" w:hAnsi="Arial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0"/>
                <w:szCs w:val="20"/>
                <w:rtl w:val="0"/>
              </w:rPr>
              <w:t xml:space="preserve">Ubique la idea central en el centro de la hoja</w:t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8" w:hRule="atLeast"/>
          <w:tblHeader w:val="0"/>
        </w:trPr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0">
            <w:pPr>
              <w:shd w:fill="ffffff" w:val="clear"/>
              <w:spacing w:after="60" w:lineRule="auto"/>
              <w:jc w:val="center"/>
              <w:rPr>
                <w:rFonts w:ascii="Arial" w:cs="Arial" w:eastAsia="Arial" w:hAnsi="Arial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0"/>
                <w:szCs w:val="20"/>
                <w:rtl w:val="0"/>
              </w:rPr>
              <w:t xml:space="preserve">Ramifique los conceptos importantes que surgen a partir del tema central</w:t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2" w:hRule="atLeast"/>
          <w:tblHeader w:val="0"/>
        </w:trPr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2">
            <w:pPr>
              <w:shd w:fill="ffffff" w:val="clear"/>
              <w:spacing w:after="60" w:lineRule="auto"/>
              <w:jc w:val="center"/>
              <w:rPr>
                <w:rFonts w:ascii="Arial" w:cs="Arial" w:eastAsia="Arial" w:hAnsi="Arial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0"/>
                <w:szCs w:val="20"/>
                <w:rtl w:val="0"/>
              </w:rPr>
              <w:t xml:space="preserve">Establezca el orden jerárquico de las ideas</w:t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0"/>
                <w:szCs w:val="20"/>
                <w:rtl w:val="0"/>
              </w:rPr>
              <w:t xml:space="preserve">Utilice líneas para unir los conceptos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17" w:top="1985" w:left="1701" w:right="1701" w:header="708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343.0" w:type="dxa"/>
      <w:jc w:val="left"/>
      <w:tblInd w:w="-748.0" w:type="dxa"/>
      <w:tblLayout w:type="fixed"/>
      <w:tblLook w:val="0400"/>
    </w:tblPr>
    <w:tblGrid>
      <w:gridCol w:w="3599"/>
      <w:gridCol w:w="1386"/>
      <w:gridCol w:w="2213"/>
      <w:gridCol w:w="707"/>
      <w:gridCol w:w="283"/>
      <w:gridCol w:w="709"/>
      <w:gridCol w:w="256"/>
      <w:gridCol w:w="911"/>
      <w:gridCol w:w="279"/>
      <w:tblGridChange w:id="0">
        <w:tblGrid>
          <w:gridCol w:w="3599"/>
          <w:gridCol w:w="1386"/>
          <w:gridCol w:w="2213"/>
          <w:gridCol w:w="707"/>
          <w:gridCol w:w="283"/>
          <w:gridCol w:w="709"/>
          <w:gridCol w:w="256"/>
          <w:gridCol w:w="911"/>
          <w:gridCol w:w="279"/>
        </w:tblGrid>
      </w:tblGridChange>
    </w:tblGrid>
    <w:tr>
      <w:trPr>
        <w:cantSplit w:val="0"/>
        <w:trHeight w:val="284" w:hRule="atLeast"/>
        <w:tblHeader w:val="0"/>
      </w:trPr>
      <w:tc>
        <w:tcPr>
          <w:gridSpan w:val="9"/>
          <w:tcBorders>
            <w:top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33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color w:val="375623"/>
              <w:sz w:val="12"/>
              <w:szCs w:val="12"/>
              <w:rtl w:val="0"/>
            </w:rPr>
            <w:t xml:space="preserve">Dirección de Aprendizajes y Virtualidad -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 APRENDIZAJE BASADO EN INVESTIGACIÓN - Página 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2"/>
          <w:tcBorders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3C">
          <w:pPr>
            <w:spacing w:after="0" w:line="240" w:lineRule="auto"/>
            <w:rPr>
              <w:rFonts w:ascii="Arial" w:cs="Arial" w:eastAsia="Arial" w:hAnsi="Arial"/>
              <w:color w:val="000000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Responsable de diligenciamiento:</w:t>
          </w:r>
          <w:r w:rsidDel="00000000" w:rsidR="00000000" w:rsidRPr="00000000">
            <w:rPr>
              <w:rFonts w:ascii="Arial" w:cs="Arial" w:eastAsia="Arial" w:hAnsi="Arial"/>
              <w:color w:val="000000"/>
              <w:sz w:val="12"/>
              <w:szCs w:val="12"/>
              <w:rtl w:val="0"/>
            </w:rPr>
            <w:t xml:space="preserve"> cargo o usuario que diligencia el formato</w:t>
          </w:r>
        </w:p>
      </w:tc>
      <w:tc>
        <w:tcPr>
          <w:gridSpan w:val="7"/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3E">
          <w:pPr>
            <w:spacing w:after="0" w:line="240" w:lineRule="auto"/>
            <w:rPr>
              <w:rFonts w:ascii="Arial" w:cs="Arial" w:eastAsia="Arial" w:hAnsi="Arial"/>
              <w:color w:val="000000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Responsable del archivo</w:t>
          </w:r>
          <w:r w:rsidDel="00000000" w:rsidR="00000000" w:rsidRPr="00000000">
            <w:rPr>
              <w:rFonts w:ascii="Arial" w:cs="Arial" w:eastAsia="Arial" w:hAnsi="Arial"/>
              <w:color w:val="000000"/>
              <w:sz w:val="12"/>
              <w:szCs w:val="12"/>
              <w:rtl w:val="0"/>
            </w:rPr>
            <w:t xml:space="preserve">: Cargo responsable de la custodia del registro</w:t>
          </w:r>
        </w:p>
      </w:tc>
    </w:tr>
    <w:tr>
      <w:trPr>
        <w:cantSplit w:val="0"/>
        <w:trHeight w:val="284" w:hRule="atLeast"/>
        <w:tblHeader w:val="0"/>
      </w:trPr>
      <w:tc>
        <w:tcPr>
          <w:tcBorders>
            <w:top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45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i w:val="1"/>
              <w:sz w:val="12"/>
              <w:szCs w:val="12"/>
            </w:rPr>
            <w:drawing>
              <wp:inline distB="0" distT="0" distL="0" distR="0">
                <wp:extent cx="1523304" cy="108000"/>
                <wp:effectExtent b="0" l="0" r="0" t="0"/>
                <wp:docPr id="2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3304" cy="108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46">
          <w:pPr>
            <w:spacing w:after="0" w:line="240" w:lineRule="auto"/>
            <w:jc w:val="right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Clasificación del documento: determinar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48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Publico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49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4A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Privado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4B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4C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4D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343.0" w:type="dxa"/>
      <w:jc w:val="left"/>
      <w:tblInd w:w="-748.0" w:type="dxa"/>
      <w:tblLayout w:type="fixed"/>
      <w:tblLook w:val="0400"/>
    </w:tblPr>
    <w:tblGrid>
      <w:gridCol w:w="3599"/>
      <w:gridCol w:w="1386"/>
      <w:gridCol w:w="2213"/>
      <w:gridCol w:w="707"/>
      <w:gridCol w:w="283"/>
      <w:gridCol w:w="709"/>
      <w:gridCol w:w="256"/>
      <w:gridCol w:w="911"/>
      <w:gridCol w:w="279"/>
      <w:tblGridChange w:id="0">
        <w:tblGrid>
          <w:gridCol w:w="3599"/>
          <w:gridCol w:w="1386"/>
          <w:gridCol w:w="2213"/>
          <w:gridCol w:w="707"/>
          <w:gridCol w:w="283"/>
          <w:gridCol w:w="709"/>
          <w:gridCol w:w="256"/>
          <w:gridCol w:w="911"/>
          <w:gridCol w:w="279"/>
        </w:tblGrid>
      </w:tblGridChange>
    </w:tblGrid>
    <w:tr>
      <w:trPr>
        <w:cantSplit w:val="0"/>
        <w:trHeight w:val="284" w:hRule="atLeast"/>
        <w:tblHeader w:val="0"/>
      </w:trPr>
      <w:tc>
        <w:tcPr>
          <w:gridSpan w:val="9"/>
          <w:tcBorders>
            <w:top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0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color w:val="375623"/>
              <w:sz w:val="12"/>
              <w:szCs w:val="12"/>
              <w:rtl w:val="0"/>
            </w:rPr>
            <w:t xml:space="preserve">Dirección de Aprendizajes y Virtualidad -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 COMPONENTES DIDÁCTICOS - Página 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2"/>
          <w:tcBorders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9">
          <w:pPr>
            <w:spacing w:after="0" w:line="240" w:lineRule="auto"/>
            <w:rPr>
              <w:rFonts w:ascii="Arial" w:cs="Arial" w:eastAsia="Arial" w:hAnsi="Arial"/>
              <w:color w:val="000000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Responsable de diligenciamiento:</w:t>
          </w:r>
          <w:r w:rsidDel="00000000" w:rsidR="00000000" w:rsidRPr="00000000">
            <w:rPr>
              <w:rFonts w:ascii="Arial" w:cs="Arial" w:eastAsia="Arial" w:hAnsi="Arial"/>
              <w:color w:val="000000"/>
              <w:sz w:val="12"/>
              <w:szCs w:val="12"/>
              <w:rtl w:val="0"/>
            </w:rPr>
            <w:t xml:space="preserve"> cargo o usuario que diligencia el formato</w:t>
          </w:r>
        </w:p>
      </w:tc>
      <w:tc>
        <w:tcPr>
          <w:gridSpan w:val="7"/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B">
          <w:pPr>
            <w:spacing w:after="0" w:line="240" w:lineRule="auto"/>
            <w:rPr>
              <w:rFonts w:ascii="Arial" w:cs="Arial" w:eastAsia="Arial" w:hAnsi="Arial"/>
              <w:color w:val="000000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Responsable del archivo</w:t>
          </w:r>
          <w:r w:rsidDel="00000000" w:rsidR="00000000" w:rsidRPr="00000000">
            <w:rPr>
              <w:rFonts w:ascii="Arial" w:cs="Arial" w:eastAsia="Arial" w:hAnsi="Arial"/>
              <w:color w:val="000000"/>
              <w:sz w:val="12"/>
              <w:szCs w:val="12"/>
              <w:rtl w:val="0"/>
            </w:rPr>
            <w:t xml:space="preserve">: Cargo responsable de la custodia del registro</w:t>
          </w:r>
        </w:p>
      </w:tc>
    </w:tr>
    <w:tr>
      <w:trPr>
        <w:cantSplit w:val="0"/>
        <w:trHeight w:val="284" w:hRule="atLeast"/>
        <w:tblHeader w:val="0"/>
      </w:trPr>
      <w:tc>
        <w:tcPr>
          <w:tcBorders>
            <w:top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2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i w:val="1"/>
              <w:sz w:val="12"/>
              <w:szCs w:val="12"/>
            </w:rPr>
            <w:drawing>
              <wp:inline distB="0" distT="0" distL="0" distR="0">
                <wp:extent cx="1523304" cy="108000"/>
                <wp:effectExtent b="0" l="0" r="0" t="0"/>
                <wp:docPr id="2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3304" cy="108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3">
          <w:pPr>
            <w:spacing w:after="0" w:line="240" w:lineRule="auto"/>
            <w:jc w:val="right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Clasificación del documento: determinar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5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Público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6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7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Privado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8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9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A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348.0" w:type="dxa"/>
      <w:jc w:val="left"/>
      <w:tblInd w:w="-745.0" w:type="dxa"/>
      <w:tblLayout w:type="fixed"/>
      <w:tblLook w:val="0000"/>
    </w:tblPr>
    <w:tblGrid>
      <w:gridCol w:w="2380"/>
      <w:gridCol w:w="2607"/>
      <w:gridCol w:w="2479"/>
      <w:gridCol w:w="2882"/>
      <w:tblGridChange w:id="0">
        <w:tblGrid>
          <w:gridCol w:w="2380"/>
          <w:gridCol w:w="2607"/>
          <w:gridCol w:w="2479"/>
          <w:gridCol w:w="2882"/>
        </w:tblGrid>
      </w:tblGridChange>
    </w:tblGrid>
    <w:tr>
      <w:trPr>
        <w:cantSplit w:val="1"/>
        <w:trHeight w:val="444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28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</w:rPr>
            <w:drawing>
              <wp:inline distB="0" distT="0" distL="0" distR="0">
                <wp:extent cx="1422592" cy="534154"/>
                <wp:effectExtent b="0" l="0" r="0" t="0"/>
                <wp:docPr id="2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2592" cy="53415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29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creación del código</w:t>
          </w:r>
        </w:p>
      </w:tc>
      <w:tc>
        <w:tcPr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2A">
          <w:pPr>
            <w:spacing w:after="0" w:line="240" w:lineRule="auto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Fecha: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fecha de aprobación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2B">
          <w:pPr>
            <w:spacing w:after="0" w:line="240" w:lineRule="auto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Versión: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número de versión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2D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Proceso: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nombre del proceso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2F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Formato: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 título del formato</w:t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51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-1133296</wp:posOffset>
          </wp:positionH>
          <wp:positionV relativeFrom="paragraph">
            <wp:posOffset>-449578</wp:posOffset>
          </wp:positionV>
          <wp:extent cx="8144238" cy="2637366"/>
          <wp:effectExtent b="0" l="0" r="0" t="0"/>
          <wp:wrapNone/>
          <wp:docPr descr="../Cabezotes/Cabezotes_CompoDidacticos_RecursosGraf.png" id="22" name="image1.png"/>
          <a:graphic>
            <a:graphicData uri="http://schemas.openxmlformats.org/drawingml/2006/picture">
              <pic:pic>
                <pic:nvPicPr>
                  <pic:cNvPr descr="../Cabezotes/Cabezotes_CompoDidacticos_RecursosGraf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44238" cy="2637366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_tradn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aconcuadrcula">
    <w:name w:val="Table Grid"/>
    <w:basedOn w:val="Tablanormal"/>
    <w:uiPriority w:val="39"/>
    <w:rsid w:val="00B2425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C54F6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54F62"/>
  </w:style>
  <w:style w:type="paragraph" w:styleId="Piedepgina">
    <w:name w:val="footer"/>
    <w:basedOn w:val="Normal"/>
    <w:link w:val="PiedepginaCar"/>
    <w:uiPriority w:val="99"/>
    <w:unhideWhenUsed w:val="1"/>
    <w:rsid w:val="00C54F6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54F62"/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Prrafodelista">
    <w:name w:val="List Paragraph"/>
    <w:basedOn w:val="Normal"/>
    <w:uiPriority w:val="34"/>
    <w:qFormat w:val="1"/>
    <w:rsid w:val="002D19D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9d9Aw6QXJhTDckLmYXnmHmPCDg==">CgMxLjA4AHIhMWMwOGZTOVdyTGkyYWhiRDNfQk5CNEtHQzNRNktlYUJj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2023-02-08T19:03:00Z</dcterms:created>
  <dc:creator>FUA-VIRTUALIZACION</dc:creator>
</cp:coreProperties>
</file>