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bottom w:color="ffc000" w:space="0" w:sz="4" w:val="single"/>
        </w:tblBorders>
        <w:tblLayout w:type="fixed"/>
        <w:tblLook w:val="0400"/>
      </w:tblPr>
      <w:tblGrid>
        <w:gridCol w:w="2977"/>
        <w:gridCol w:w="5888"/>
        <w:tblGridChange w:id="0">
          <w:tblGrid>
            <w:gridCol w:w="2977"/>
            <w:gridCol w:w="588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Descripción del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Dos o tres páginas escritas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Planteamiento de la pregunta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Máximo media página escrita en letra Arial 12 e interlineado de 1.15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Anexos (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Links, PDF, anexos (aporte del contexto real)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construya un texto de elaboración propia que sirva para dar a conocer el contexto de investigación, y sobre todo permita identificar las vinculaciones que posee con la propuesta curricular, en términos de temáticas, competencias y resultados de aprendizaje. Es fundamental dicha claridad para que, en el mo</w:t>
      </w:r>
      <w:r w:rsidDel="00000000" w:rsidR="00000000" w:rsidRPr="00000000">
        <w:rPr>
          <w:sz w:val="24"/>
          <w:szCs w:val="24"/>
          <w:rtl w:val="0"/>
        </w:rPr>
        <w:t xml:space="preserve">mento “Metodológico y de implementación”,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el estudiante se enfoque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no pierda de vista lo que se pretende en sus aprendizajes.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Descripción del contexto: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texto escrito por el </w:t>
      </w:r>
      <w:r w:rsidDel="00000000" w:rsidR="00000000" w:rsidRPr="00000000">
        <w:rPr>
          <w:sz w:val="24"/>
          <w:szCs w:val="24"/>
          <w:rtl w:val="0"/>
        </w:rPr>
        <w:t xml:space="preserve">gestor de contenido de la  asignatura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en el que se </w:t>
      </w:r>
      <w:r w:rsidDel="00000000" w:rsidR="00000000" w:rsidRPr="00000000">
        <w:rPr>
          <w:sz w:val="24"/>
          <w:szCs w:val="24"/>
          <w:rtl w:val="0"/>
        </w:rPr>
        <w:t xml:space="preserve">describen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las líneas generales de investigación y las prácticas que se movilizan en la disciplina, se relacionan los saberes asociados a los resultados de aprendizaje. Es clave la descripción de cada línea de investigación, así como los tipos de investigación más frecuentes y cómo aportan estos al fortalecimiento de la disciplina. 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 de la pregunta de investigación:</w:t>
      </w:r>
      <w:r w:rsidDel="00000000" w:rsidR="00000000" w:rsidRPr="00000000">
        <w:rPr>
          <w:sz w:val="24"/>
          <w:szCs w:val="24"/>
          <w:rtl w:val="0"/>
        </w:rPr>
        <w:t xml:space="preserve"> construya un texto de elaboración propia donde oriente al estudiante con ejemplos de preguntas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Anexos (datos y documentación):</w:t>
      </w:r>
      <w:r w:rsidDel="00000000" w:rsidR="00000000" w:rsidRPr="00000000">
        <w:rPr>
          <w:sz w:val="24"/>
          <w:szCs w:val="24"/>
          <w:rtl w:val="0"/>
        </w:rPr>
        <w:t xml:space="preserve"> recurra a documentos, gráficos, audiovisuales, etc., que amplíen la información y que den una mirada más detallada del contexto. 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3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C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E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5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6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9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B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2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3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-1147385</wp:posOffset>
          </wp:positionH>
          <wp:positionV relativeFrom="paragraph">
            <wp:posOffset>-444661</wp:posOffset>
          </wp:positionV>
          <wp:extent cx="8093104" cy="2620807"/>
          <wp:effectExtent b="0" l="0" r="0" t="0"/>
          <wp:wrapNone/>
          <wp:docPr descr="../../Cabezotes/Cabezotes_EscenarioInvestigacion.png" id="18" name="image2.png"/>
          <a:graphic>
            <a:graphicData uri="http://schemas.openxmlformats.org/drawingml/2006/picture">
              <pic:pic>
                <pic:nvPicPr>
                  <pic:cNvPr descr="../../Cabezotes/Cabezotes_EscenarioInvestigacion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3104" cy="26208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9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A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B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1C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0A7D94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0A7D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9449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94495"/>
  </w:style>
  <w:style w:type="paragraph" w:styleId="Piedepgina">
    <w:name w:val="footer"/>
    <w:basedOn w:val="Normal"/>
    <w:link w:val="PiedepginaCar"/>
    <w:uiPriority w:val="99"/>
    <w:unhideWhenUsed w:val="1"/>
    <w:rsid w:val="00F9449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9449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61MEUhgeZ0bHkxPTIg06p5vjXg==">AMUW2mUZLmzKg8n30bc/bVO68bh86fvWgC+5zCyb5V8z/RDxLCnz95C0ERnwTIgPP4jZDu4MVwSDBZHx9JLMvUrupyQuaV7DM1jetnN/V9t/gXf4RtoQapbuZodyXXSzudXaW+QSa/yt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2023-01-26T15:58:00Z</dcterms:created>
  <dc:creator>Elicar Infante</dc:creator>
</cp:coreProperties>
</file>