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drawing>
          <wp:inline xmlns:a="http://schemas.openxmlformats.org/drawingml/2006/main" xmlns:pic="http://schemas.openxmlformats.org/drawingml/2006/picture">
            <wp:extent cx="2926080" cy="692277"/>
            <wp:docPr id="1" name="Picture 1"/>
            <wp:cNvGraphicFramePr>
              <a:graphicFrameLocks noChangeAspect="1"/>
            </wp:cNvGraphicFramePr>
            <a:graphic>
              <a:graphicData uri="http://schemas.openxmlformats.org/drawingml/2006/picture">
                <pic:pic>
                  <pic:nvPicPr>
                    <pic:cNvPr id="0" name="logo-uamerica-1-linea-full-color.png"/>
                    <pic:cNvPicPr/>
                  </pic:nvPicPr>
                  <pic:blipFill>
                    <a:blip r:embed="rId9"/>
                    <a:stretch>
                      <a:fillRect/>
                    </a:stretch>
                  </pic:blipFill>
                  <pic:spPr>
                    <a:xfrm>
                      <a:off x="0" y="0"/>
                      <a:ext cx="2926080" cy="692277"/>
                    </a:xfrm>
                    <a:prstGeom prst="rect"/>
                  </pic:spPr>
                </pic:pic>
              </a:graphicData>
            </a:graphic>
          </wp:inline>
        </w:drawing>
      </w:r>
      <w:r>
        <w:br/>
      </w:r>
      <w:r>
        <w:drawing>
          <wp:inline xmlns:a="http://schemas.openxmlformats.org/drawingml/2006/main" xmlns:pic="http://schemas.openxmlformats.org/drawingml/2006/picture">
            <wp:extent cx="1234440" cy="729795"/>
            <wp:docPr id="2" name="Picture 2"/>
            <wp:cNvGraphicFramePr>
              <a:graphicFrameLocks noChangeAspect="1"/>
            </wp:cNvGraphicFramePr>
            <a:graphic>
              <a:graphicData uri="http://schemas.openxmlformats.org/drawingml/2006/picture">
                <pic:pic>
                  <pic:nvPicPr>
                    <pic:cNvPr id="0" name="logo-ceis-uamerica-full-color.png"/>
                    <pic:cNvPicPr/>
                  </pic:nvPicPr>
                  <pic:blipFill>
                    <a:blip r:embed="rId10"/>
                    <a:stretch>
                      <a:fillRect/>
                    </a:stretch>
                  </pic:blipFill>
                  <pic:spPr>
                    <a:xfrm>
                      <a:off x="0" y="0"/>
                      <a:ext cx="1234440" cy="729795"/>
                    </a:xfrm>
                    <a:prstGeom prst="rect"/>
                  </pic:spPr>
                </pic:pic>
              </a:graphicData>
            </a:graphic>
          </wp:inline>
        </w:drawing>
      </w:r>
    </w:p>
    <w:p>
      <w:pPr>
        <w:spacing w:after="360"/>
      </w:pPr>
    </w:p>
    <w:p>
      <w:pPr>
        <w:pStyle w:val="BrandCoverTitle"/>
      </w:pPr>
      <w:r>
        <w:rPr>
          <w:rFonts w:ascii="Montserrat" w:hAnsi="Montserrat" w:eastAsia="Montserrat" w:cs="Montserrat"/>
          <w:b/>
          <w:color w:val="1A2403"/>
          <w:sz w:val="52"/>
        </w:rPr>
        <w:t>Fase 10. Seguimiento y mejora continua</w:t>
      </w:r>
    </w:p>
    <w:p>
      <w:pPr>
        <w:pStyle w:val="BrandSubtitle"/>
      </w:pPr>
      <w:r>
        <w:rPr>
          <w:rFonts w:ascii="Montserrat" w:hAnsi="Montserrat" w:eastAsia="Montserrat" w:cs="Montserrat"/>
          <w:b w:val="0"/>
          <w:color w:val="606060"/>
          <w:sz w:val="24"/>
        </w:rPr>
        <w:t>Proceso de virtualizacion UOUA - Emprendimiento 1 / Fundamentos de Emprendimiento</w:t>
      </w:r>
    </w:p>
    <w:p>
      <w:pPr>
        <w:pBdr>
          <w:bottom w:val="single" w:sz="18" w:space="4" w:color="C8FF01"/>
        </w:pBdr>
      </w:pPr>
    </w:p>
    <w:p>
      <w:pPr>
        <w:pStyle w:val="BrandMetadata"/>
      </w:pPr>
      <w:r>
        <w:rPr>
          <w:rFonts w:ascii="Montserrat" w:hAnsi="Montserrat" w:eastAsia="Montserrat" w:cs="Montserrat"/>
          <w:b w:val="0"/>
          <w:color w:val="606060"/>
          <w:sz w:val="19"/>
        </w:rPr>
        <w:t>Proceso de virtualizacion UOUA</w:t>
      </w:r>
    </w:p>
    <w:p>
      <w:pPr>
        <w:pStyle w:val="BrandMetadata"/>
      </w:pPr>
      <w:r>
        <w:rPr>
          <w:rFonts w:ascii="Montserrat" w:hAnsi="Montserrat" w:eastAsia="Montserrat" w:cs="Montserrat"/>
          <w:b w:val="0"/>
          <w:color w:val="606060"/>
          <w:sz w:val="19"/>
        </w:rPr>
        <w:t>Asignatura: Emprendimiento 1 / Fundamentos de Emprendimiento</w:t>
      </w:r>
    </w:p>
    <w:p>
      <w:pPr>
        <w:pStyle w:val="BrandMetadata"/>
      </w:pPr>
      <w:r>
        <w:rPr>
          <w:rFonts w:ascii="Montserrat" w:hAnsi="Montserrat" w:eastAsia="Montserrat" w:cs="Montserrat"/>
          <w:b w:val="0"/>
          <w:color w:val="606060"/>
          <w:sz w:val="19"/>
        </w:rPr>
        <w:t>Dependencia: Centro de Emprendimiento e Innovacion Sostenible - CEIS</w:t>
      </w:r>
    </w:p>
    <w:p>
      <w:pPr>
        <w:pStyle w:val="BrandMetadata"/>
      </w:pPr>
      <w:r>
        <w:rPr>
          <w:rFonts w:ascii="Montserrat" w:hAnsi="Montserrat" w:eastAsia="Montserrat" w:cs="Montserrat"/>
          <w:b w:val="0"/>
          <w:color w:val="606060"/>
          <w:sz w:val="19"/>
        </w:rPr>
        <w:t xml:space="preserve">Fuente principal: </w:t>
      </w:r>
      <w:r>
        <w:rPr>
          <w:rFonts w:ascii="Consolas" w:hAnsi="Consolas" w:eastAsia="Consolas" w:cs="Consolas"/>
          <w:color w:val="3D3D3F"/>
          <w:sz w:val="18"/>
        </w:rPr>
        <w:t>FO_03_Syllabus_desde_el_enfoque_de_resultados_de_aprendizaje_para_pregrado_y_posgrado_v6 (3).xlsx</w:t>
      </w:r>
    </w:p>
    <w:p>
      <w:pPr>
        <w:pStyle w:val="BrandMetadata"/>
      </w:pPr>
      <w:r>
        <w:rPr>
          <w:rFonts w:ascii="Montserrat" w:hAnsi="Montserrat" w:eastAsia="Montserrat" w:cs="Montserrat"/>
          <w:b w:val="0"/>
          <w:color w:val="606060"/>
          <w:sz w:val="19"/>
        </w:rPr>
        <w:t>Fases previas: Fases 0 a 9 aprobadas por el usuario; Fase 5 aprobada parcialmente con Documento de Saberes pendiente de completar en etapa posterior</w:t>
      </w:r>
    </w:p>
    <w:p>
      <w:pPr>
        <w:pStyle w:val="BrandMetadata"/>
      </w:pPr>
      <w:r>
        <w:rPr>
          <w:rFonts w:ascii="Montserrat" w:hAnsi="Montserrat" w:eastAsia="Montserrat" w:cs="Montserrat"/>
          <w:b w:val="0"/>
          <w:color w:val="606060"/>
          <w:sz w:val="19"/>
        </w:rPr>
        <w:t>Metodologia activa aprobada: Aprendizaje Basado en Retos (ABR)</w:t>
      </w:r>
    </w:p>
    <w:p>
      <w:pPr>
        <w:pStyle w:val="BrandMetadata"/>
      </w:pPr>
      <w:r>
        <w:rPr>
          <w:rFonts w:ascii="Montserrat" w:hAnsi="Montserrat" w:eastAsia="Montserrat" w:cs="Montserrat"/>
          <w:b w:val="0"/>
          <w:color w:val="606060"/>
          <w:sz w:val="19"/>
        </w:rPr>
        <w:t>Estado de esta fase: pendiente de aprobacion</w:t>
      </w:r>
    </w:p>
    <w:p>
      <w:pPr>
        <w:pStyle w:val="BrandMetadata"/>
      </w:pPr>
      <w:r>
        <w:rPr>
          <w:rFonts w:ascii="Montserrat" w:hAnsi="Montserrat" w:eastAsia="Montserrat" w:cs="Montserrat"/>
          <w:b w:val="0"/>
          <w:color w:val="606060"/>
          <w:sz w:val="19"/>
        </w:rPr>
        <w:t>Fuente markdown: fase_10_seguimiento_mejora_continua_uoua_emprendimiento.md</w:t>
      </w:r>
    </w:p>
    <w:p>
      <w:pPr>
        <w:pStyle w:val="BrandMetadata"/>
        <w:jc w:val="center"/>
      </w:pPr>
      <w:r>
        <w:rPr>
          <w:rFonts w:ascii="Montserrat" w:hAnsi="Montserrat" w:eastAsia="Montserrat" w:cs="Montserrat"/>
          <w:b w:val="0"/>
          <w:color w:val="1A2403"/>
          <w:sz w:val="18"/>
        </w:rPr>
        <w:t>Aplicacion institucional: logos oficiales, paleta UAmerica/CEIS, Montserrat y textos normativos.</w:t>
      </w:r>
    </w:p>
    <w:p>
      <w:r>
        <w:br w:type="page"/>
      </w:r>
    </w:p>
    <w:p>
      <w:pPr>
        <w:pStyle w:val="Heading1"/>
      </w:pPr>
      <w:r>
        <w:rPr>
          <w:rFonts w:ascii="Montserrat" w:hAnsi="Montserrat" w:eastAsia="Montserrat" w:cs="Montserrat"/>
          <w:b/>
          <w:color w:val="1A2403"/>
          <w:sz w:val="32"/>
        </w:rPr>
        <w:t>1. Objetivo de la fase</w:t>
      </w:r>
    </w:p>
    <w:p>
      <w:pPr/>
      <w:r>
        <w:rPr>
          <w:rFonts w:ascii="Montserrat" w:hAnsi="Montserrat" w:eastAsia="Montserrat" w:cs="Montserrat"/>
          <w:b w:val="0"/>
          <w:color w:val="000000"/>
          <w:sz w:val="21"/>
        </w:rPr>
        <w:t>Disenar el plan de seguimiento, cierre y mejora continua del aula virtual de Emprendimiento 1 / Fundamentos de Emprendimiento, estableciendo indicadores, fuentes de informacion, responsables, periodicidad, criterios de analisis, formato de informe final y matriz de mejoras priorizadas para la siguiente cohorte. Esta fase cierra el ciclo de virtualizacion y deja evidencia para ajustar el aula con base en datos, experiencia del tutor, satisfaccion estudiantil y resultados de aprendizaje.</w:t>
      </w:r>
    </w:p>
    <w:p>
      <w:pPr>
        <w:pStyle w:val="Heading1"/>
      </w:pPr>
      <w:r>
        <w:rPr>
          <w:rFonts w:ascii="Montserrat" w:hAnsi="Montserrat" w:eastAsia="Montserrat" w:cs="Montserrat"/>
          <w:b/>
          <w:color w:val="1A2403"/>
          <w:sz w:val="32"/>
        </w:rPr>
        <w:t>2. Insumos usados</w:t>
      </w:r>
    </w:p>
    <w:tbl>
      <w:tblGrid>
        <w:gridCol w:w="2828"/>
        <w:gridCol w:w="1017"/>
        <w:gridCol w:w="551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828"/>
            <w:vAlign w:val="center"/>
            <w:shd w:fill="1A2403"/>
          </w:tcPr>
          <w:p>
            <w:pPr>
              <w:spacing w:after="0" w:line="252" w:lineRule="auto"/>
            </w:pPr>
            <w:r>
              <w:rPr>
                <w:rFonts w:ascii="Montserrat" w:hAnsi="Montserrat" w:eastAsia="Montserrat" w:cs="Montserrat"/>
                <w:b/>
                <w:color w:val="FFFFFF"/>
                <w:sz w:val="18"/>
              </w:rPr>
              <w:t>Insumo</w:t>
            </w:r>
          </w:p>
        </w:tc>
        <w:tc>
          <w:tcPr>
            <w:tcW w:type="dxa" w:w="1017"/>
            <w:vAlign w:val="center"/>
            <w:shd w:fill="1A2403"/>
          </w:tcPr>
          <w:p>
            <w:pPr>
              <w:spacing w:after="0" w:line="252" w:lineRule="auto"/>
            </w:pPr>
            <w:r>
              <w:rPr>
                <w:rFonts w:ascii="Montserrat" w:hAnsi="Montserrat" w:eastAsia="Montserrat" w:cs="Montserrat"/>
                <w:b/>
                <w:color w:val="FFFFFF"/>
                <w:sz w:val="18"/>
              </w:rPr>
              <w:t>Estado</w:t>
            </w:r>
          </w:p>
        </w:tc>
        <w:tc>
          <w:tcPr>
            <w:tcW w:type="dxa" w:w="5515"/>
            <w:vAlign w:val="center"/>
            <w:shd w:fill="1A2403"/>
          </w:tcPr>
          <w:p>
            <w:pPr>
              <w:spacing w:after="0" w:line="252" w:lineRule="auto"/>
            </w:pPr>
            <w:r>
              <w:rPr>
                <w:rFonts w:ascii="Montserrat" w:hAnsi="Montserrat" w:eastAsia="Montserrat" w:cs="Montserrat"/>
                <w:b/>
                <w:color w:val="FFFFFF"/>
                <w:sz w:val="18"/>
              </w:rPr>
              <w:t>Uso en la fase</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0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Confirma alcance institucional, 3 creditos, 4 semanas y 144 horas.</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1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RA unico, saberes, evidencia Gate 1 y alcance disciplinar.</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2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ABR, momentos, carga de trabajo e interacciones.</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3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evaluacion, rubricas, portafolio y sustentacion Gate 1.</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4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Mantiene decisiones academicas y brechas de validacion.</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5 aprobada parcialmente</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arquitectura tecnopedagogica y Documento de Saberes Parte 1.</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6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recursos e-learning y materiales complementarios.</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7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montaje LMS, actividades, calificaciones, canales y trazabilidad.</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8 aprobada</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pruebas de calidad, incidencias y criterios de paso a implementacion.</w:t>
            </w:r>
          </w:p>
        </w:tc>
      </w:tr>
      <w:tr>
        <w:tc>
          <w:tcPr>
            <w:tcW w:type="dxa" w:w="2828"/>
            <w:vAlign w:val="center"/>
            <w:shd w:fill="FFFFFF"/>
          </w:tcPr>
          <w:p>
            <w:pPr>
              <w:spacing w:after="0" w:line="252" w:lineRule="auto"/>
            </w:pPr>
            <w:r>
              <w:rPr>
                <w:rFonts w:ascii="Montserrat" w:hAnsi="Montserrat" w:eastAsia="Montserrat" w:cs="Montserrat"/>
                <w:b w:val="0"/>
                <w:color w:val="000000"/>
                <w:sz w:val="18"/>
              </w:rPr>
              <w:t>Fase 9 aprobada por el usuario</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Define acompanamiento, tutorias, retroalimentacion, alertas y soporte MARI.</w:t>
            </w:r>
          </w:p>
        </w:tc>
      </w:tr>
      <w:tr>
        <w:tc>
          <w:tcPr>
            <w:tcW w:type="dxa" w:w="2828"/>
            <w:vAlign w:val="center"/>
            <w:shd w:fill="FFFFFF"/>
          </w:tcPr>
          <w:p>
            <w:pPr>
              <w:spacing w:after="0" w:line="252" w:lineRule="auto"/>
            </w:pPr>
            <w:r>
              <w:rPr>
                <w:rFonts w:ascii="Montserrat" w:hAnsi="Montserrat" w:eastAsia="Montserrat" w:cs="Montserrat"/>
                <w:b w:val="0"/>
                <w:color w:val="000000"/>
                <w:sz w:val="18"/>
              </w:rPr>
              <w:t>Manual de marca Universidad de America / CEIS</w:t>
            </w:r>
          </w:p>
        </w:tc>
        <w:tc>
          <w:tcPr>
            <w:tcW w:type="dxa" w:w="1017"/>
            <w:vAlign w:val="center"/>
            <w:shd w:fill="FFFFFF"/>
          </w:tcPr>
          <w:p>
            <w:pPr>
              <w:spacing w:after="0" w:line="252" w:lineRule="auto"/>
            </w:pPr>
            <w:r>
              <w:rPr>
                <w:rFonts w:ascii="Montserrat" w:hAnsi="Montserrat" w:eastAsia="Montserrat" w:cs="Montserrat"/>
                <w:b w:val="0"/>
                <w:color w:val="000000"/>
                <w:sz w:val="18"/>
              </w:rPr>
              <w:t>Disponible</w:t>
            </w:r>
          </w:p>
        </w:tc>
        <w:tc>
          <w:tcPr>
            <w:tcW w:type="dxa" w:w="5515"/>
            <w:vAlign w:val="center"/>
            <w:shd w:fill="FFFFFF"/>
          </w:tcPr>
          <w:p>
            <w:pPr>
              <w:spacing w:after="0" w:line="252" w:lineRule="auto"/>
            </w:pPr>
            <w:r>
              <w:rPr>
                <w:rFonts w:ascii="Montserrat" w:hAnsi="Montserrat" w:eastAsia="Montserrat" w:cs="Montserrat"/>
                <w:b w:val="0"/>
                <w:color w:val="000000"/>
                <w:sz w:val="18"/>
              </w:rPr>
              <w:t>Orienta informe institucional, visualizacion de datos y comunicacion de resultados.</w:t>
            </w:r>
          </w:p>
        </w:tc>
      </w:tr>
    </w:tbl>
    <w:p>
      <w:pPr>
        <w:spacing w:after="120"/>
      </w:pPr>
    </w:p>
    <w:p>
      <w:pPr>
        <w:pStyle w:val="Heading1"/>
      </w:pPr>
      <w:r>
        <w:rPr>
          <w:rFonts w:ascii="Montserrat" w:hAnsi="Montserrat" w:eastAsia="Montserrat" w:cs="Montserrat"/>
          <w:b/>
          <w:color w:val="1A2403"/>
          <w:sz w:val="32"/>
        </w:rPr>
        <w:t>3. Alcance del seguimiento</w:t>
      </w:r>
    </w:p>
    <w:tbl>
      <w:tblGrid>
        <w:gridCol w:w="1443"/>
        <w:gridCol w:w="4188"/>
        <w:gridCol w:w="372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43"/>
            <w:vAlign w:val="center"/>
            <w:shd w:fill="1A2403"/>
          </w:tcPr>
          <w:p>
            <w:pPr>
              <w:spacing w:after="0" w:line="252" w:lineRule="auto"/>
            </w:pPr>
            <w:r>
              <w:rPr>
                <w:rFonts w:ascii="Montserrat" w:hAnsi="Montserrat" w:eastAsia="Montserrat" w:cs="Montserrat"/>
                <w:b/>
                <w:color w:val="FFFFFF"/>
                <w:sz w:val="18"/>
              </w:rPr>
              <w:t>Ambito</w:t>
            </w:r>
          </w:p>
        </w:tc>
        <w:tc>
          <w:tcPr>
            <w:tcW w:type="dxa" w:w="4188"/>
            <w:vAlign w:val="center"/>
            <w:shd w:fill="1A2403"/>
          </w:tcPr>
          <w:p>
            <w:pPr>
              <w:spacing w:after="0" w:line="252" w:lineRule="auto"/>
            </w:pPr>
            <w:r>
              <w:rPr>
                <w:rFonts w:ascii="Montserrat" w:hAnsi="Montserrat" w:eastAsia="Montserrat" w:cs="Montserrat"/>
                <w:b/>
                <w:color w:val="FFFFFF"/>
                <w:sz w:val="18"/>
              </w:rPr>
              <w:t>Pregunta de seguimiento</w:t>
            </w:r>
          </w:p>
        </w:tc>
        <w:tc>
          <w:tcPr>
            <w:tcW w:type="dxa" w:w="3729"/>
            <w:vAlign w:val="center"/>
            <w:shd w:fill="1A2403"/>
          </w:tcPr>
          <w:p>
            <w:pPr>
              <w:spacing w:after="0" w:line="252" w:lineRule="auto"/>
            </w:pPr>
            <w:r>
              <w:rPr>
                <w:rFonts w:ascii="Montserrat" w:hAnsi="Montserrat" w:eastAsia="Montserrat" w:cs="Montserrat"/>
                <w:b/>
                <w:color w:val="FFFFFF"/>
                <w:sz w:val="18"/>
              </w:rPr>
              <w:t>Producto esperado</w:t>
            </w:r>
          </w:p>
        </w:tc>
      </w:tr>
      <w:tr>
        <w:tc>
          <w:tcPr>
            <w:tcW w:type="dxa" w:w="1443"/>
            <w:vAlign w:val="center"/>
            <w:shd w:fill="FFFFFF"/>
          </w:tcPr>
          <w:p>
            <w:pPr>
              <w:spacing w:after="0" w:line="252" w:lineRule="auto"/>
            </w:pPr>
            <w:r>
              <w:rPr>
                <w:rFonts w:ascii="Montserrat" w:hAnsi="Montserrat" w:eastAsia="Montserrat" w:cs="Montserrat"/>
                <w:b w:val="0"/>
                <w:color w:val="000000"/>
                <w:sz w:val="18"/>
              </w:rPr>
              <w:t>Participacion</w:t>
            </w:r>
          </w:p>
        </w:tc>
        <w:tc>
          <w:tcPr>
            <w:tcW w:type="dxa" w:w="4188"/>
            <w:vAlign w:val="center"/>
            <w:shd w:fill="FFFFFF"/>
          </w:tcPr>
          <w:p>
            <w:pPr>
              <w:spacing w:after="0" w:line="252" w:lineRule="auto"/>
            </w:pPr>
            <w:r>
              <w:rPr>
                <w:rFonts w:ascii="Montserrat" w:hAnsi="Montserrat" w:eastAsia="Montserrat" w:cs="Montserrat"/>
                <w:b w:val="0"/>
                <w:color w:val="000000"/>
                <w:sz w:val="18"/>
              </w:rPr>
              <w:t>Los estudiantes ingresan, participan y sostienen actividad en el aula?</w:t>
            </w:r>
          </w:p>
        </w:tc>
        <w:tc>
          <w:tcPr>
            <w:tcW w:type="dxa" w:w="3729"/>
            <w:vAlign w:val="center"/>
            <w:shd w:fill="FFFFFF"/>
          </w:tcPr>
          <w:p>
            <w:pPr>
              <w:spacing w:after="0" w:line="252" w:lineRule="auto"/>
            </w:pPr>
            <w:r>
              <w:rPr>
                <w:rFonts w:ascii="Montserrat" w:hAnsi="Montserrat" w:eastAsia="Montserrat" w:cs="Montserrat"/>
                <w:b w:val="0"/>
                <w:color w:val="000000"/>
                <w:sz w:val="18"/>
              </w:rPr>
              <w:t>Indicadores de acceso, foros, wikis, encuentros y mensajeria.</w:t>
            </w:r>
          </w:p>
        </w:tc>
      </w:tr>
      <w:tr>
        <w:tc>
          <w:tcPr>
            <w:tcW w:type="dxa" w:w="1443"/>
            <w:vAlign w:val="center"/>
            <w:shd w:fill="FFFFFF"/>
          </w:tcPr>
          <w:p>
            <w:pPr>
              <w:spacing w:after="0" w:line="252" w:lineRule="auto"/>
            </w:pPr>
            <w:r>
              <w:rPr>
                <w:rFonts w:ascii="Montserrat" w:hAnsi="Montserrat" w:eastAsia="Montserrat" w:cs="Montserrat"/>
                <w:b w:val="0"/>
                <w:color w:val="000000"/>
                <w:sz w:val="18"/>
              </w:rPr>
              <w:t>Desempeno academico</w:t>
            </w:r>
          </w:p>
        </w:tc>
        <w:tc>
          <w:tcPr>
            <w:tcW w:type="dxa" w:w="4188"/>
            <w:vAlign w:val="center"/>
            <w:shd w:fill="FFFFFF"/>
          </w:tcPr>
          <w:p>
            <w:pPr>
              <w:spacing w:after="0" w:line="252" w:lineRule="auto"/>
            </w:pPr>
            <w:r>
              <w:rPr>
                <w:rFonts w:ascii="Montserrat" w:hAnsi="Montserrat" w:eastAsia="Montserrat" w:cs="Montserrat"/>
                <w:b w:val="0"/>
                <w:color w:val="000000"/>
                <w:sz w:val="18"/>
              </w:rPr>
              <w:t>Los estudiantes logran el RA y completan el portafolio Gate 1?</w:t>
            </w:r>
          </w:p>
        </w:tc>
        <w:tc>
          <w:tcPr>
            <w:tcW w:type="dxa" w:w="3729"/>
            <w:vAlign w:val="center"/>
            <w:shd w:fill="FFFFFF"/>
          </w:tcPr>
          <w:p>
            <w:pPr>
              <w:spacing w:after="0" w:line="252" w:lineRule="auto"/>
            </w:pPr>
            <w:r>
              <w:rPr>
                <w:rFonts w:ascii="Montserrat" w:hAnsi="Montserrat" w:eastAsia="Montserrat" w:cs="Montserrat"/>
                <w:b w:val="0"/>
                <w:color w:val="000000"/>
                <w:sz w:val="18"/>
              </w:rPr>
              <w:t>Analisis de calificaciones, rubricas y decision Gate 1.</w:t>
            </w:r>
          </w:p>
        </w:tc>
      </w:tr>
      <w:tr>
        <w:tc>
          <w:tcPr>
            <w:tcW w:type="dxa" w:w="1443"/>
            <w:vAlign w:val="center"/>
            <w:shd w:fill="FFFFFF"/>
          </w:tcPr>
          <w:p>
            <w:pPr>
              <w:spacing w:after="0" w:line="252" w:lineRule="auto"/>
            </w:pPr>
            <w:r>
              <w:rPr>
                <w:rFonts w:ascii="Montserrat" w:hAnsi="Montserrat" w:eastAsia="Montserrat" w:cs="Montserrat"/>
                <w:b w:val="0"/>
                <w:color w:val="000000"/>
                <w:sz w:val="18"/>
              </w:rPr>
              <w:t>Cumplimiento de actividades</w:t>
            </w:r>
          </w:p>
        </w:tc>
        <w:tc>
          <w:tcPr>
            <w:tcW w:type="dxa" w:w="4188"/>
            <w:vAlign w:val="center"/>
            <w:shd w:fill="FFFFFF"/>
          </w:tcPr>
          <w:p>
            <w:pPr>
              <w:spacing w:after="0" w:line="252" w:lineRule="auto"/>
            </w:pPr>
            <w:r>
              <w:rPr>
                <w:rFonts w:ascii="Montserrat" w:hAnsi="Montserrat" w:eastAsia="Montserrat" w:cs="Montserrat"/>
                <w:b w:val="0"/>
                <w:color w:val="000000"/>
                <w:sz w:val="18"/>
              </w:rPr>
              <w:t>Las evidencias se entregan en los momentos previstos?</w:t>
            </w:r>
          </w:p>
        </w:tc>
        <w:tc>
          <w:tcPr>
            <w:tcW w:type="dxa" w:w="3729"/>
            <w:vAlign w:val="center"/>
            <w:shd w:fill="FFFFFF"/>
          </w:tcPr>
          <w:p>
            <w:pPr>
              <w:spacing w:after="0" w:line="252" w:lineRule="auto"/>
            </w:pPr>
            <w:r>
              <w:rPr>
                <w:rFonts w:ascii="Montserrat" w:hAnsi="Montserrat" w:eastAsia="Montserrat" w:cs="Montserrat"/>
                <w:b w:val="0"/>
                <w:color w:val="000000"/>
                <w:sz w:val="18"/>
              </w:rPr>
              <w:t>Semaforo de cumplimiento por semana y actividad.</w:t>
            </w:r>
          </w:p>
        </w:tc>
      </w:tr>
      <w:tr>
        <w:tc>
          <w:tcPr>
            <w:tcW w:type="dxa" w:w="1443"/>
            <w:vAlign w:val="center"/>
            <w:shd w:fill="FFFFFF"/>
          </w:tcPr>
          <w:p>
            <w:pPr>
              <w:spacing w:after="0" w:line="252" w:lineRule="auto"/>
            </w:pPr>
            <w:r>
              <w:rPr>
                <w:rFonts w:ascii="Montserrat" w:hAnsi="Montserrat" w:eastAsia="Montserrat" w:cs="Montserrat"/>
                <w:b w:val="0"/>
                <w:color w:val="000000"/>
                <w:sz w:val="18"/>
              </w:rPr>
              <w:t>Uso de recursos</w:t>
            </w:r>
          </w:p>
        </w:tc>
        <w:tc>
          <w:tcPr>
            <w:tcW w:type="dxa" w:w="4188"/>
            <w:vAlign w:val="center"/>
            <w:shd w:fill="FFFFFF"/>
          </w:tcPr>
          <w:p>
            <w:pPr>
              <w:spacing w:after="0" w:line="252" w:lineRule="auto"/>
            </w:pPr>
            <w:r>
              <w:rPr>
                <w:rFonts w:ascii="Montserrat" w:hAnsi="Montserrat" w:eastAsia="Montserrat" w:cs="Montserrat"/>
                <w:b w:val="0"/>
                <w:color w:val="000000"/>
                <w:sz w:val="18"/>
              </w:rPr>
              <w:t>Los recursos didacticos y complementarios son consultados y utiles?</w:t>
            </w:r>
          </w:p>
        </w:tc>
        <w:tc>
          <w:tcPr>
            <w:tcW w:type="dxa" w:w="3729"/>
            <w:vAlign w:val="center"/>
            <w:shd w:fill="FFFFFF"/>
          </w:tcPr>
          <w:p>
            <w:pPr>
              <w:spacing w:after="0" w:line="252" w:lineRule="auto"/>
            </w:pPr>
            <w:r>
              <w:rPr>
                <w:rFonts w:ascii="Montserrat" w:hAnsi="Montserrat" w:eastAsia="Montserrat" w:cs="Montserrat"/>
                <w:b w:val="0"/>
                <w:color w:val="000000"/>
                <w:sz w:val="18"/>
              </w:rPr>
              <w:t>Reporte de visualizacion, finalizacion y valoracion.</w:t>
            </w:r>
          </w:p>
        </w:tc>
      </w:tr>
      <w:tr>
        <w:tc>
          <w:tcPr>
            <w:tcW w:type="dxa" w:w="1443"/>
            <w:vAlign w:val="center"/>
            <w:shd w:fill="FFFFFF"/>
          </w:tcPr>
          <w:p>
            <w:pPr>
              <w:spacing w:after="0" w:line="252" w:lineRule="auto"/>
            </w:pPr>
            <w:r>
              <w:rPr>
                <w:rFonts w:ascii="Montserrat" w:hAnsi="Montserrat" w:eastAsia="Montserrat" w:cs="Montserrat"/>
                <w:b w:val="0"/>
                <w:color w:val="000000"/>
                <w:sz w:val="18"/>
              </w:rPr>
              <w:t>Soporte tecnico</w:t>
            </w:r>
          </w:p>
        </w:tc>
        <w:tc>
          <w:tcPr>
            <w:tcW w:type="dxa" w:w="4188"/>
            <w:vAlign w:val="center"/>
            <w:shd w:fill="FFFFFF"/>
          </w:tcPr>
          <w:p>
            <w:pPr>
              <w:spacing w:after="0" w:line="252" w:lineRule="auto"/>
            </w:pPr>
            <w:r>
              <w:rPr>
                <w:rFonts w:ascii="Montserrat" w:hAnsi="Montserrat" w:eastAsia="Montserrat" w:cs="Montserrat"/>
                <w:b w:val="0"/>
                <w:color w:val="000000"/>
                <w:sz w:val="18"/>
              </w:rPr>
              <w:t>Que problemas tecnicos aparecen y como se resuelven?</w:t>
            </w:r>
          </w:p>
        </w:tc>
        <w:tc>
          <w:tcPr>
            <w:tcW w:type="dxa" w:w="3729"/>
            <w:vAlign w:val="center"/>
            <w:shd w:fill="FFFFFF"/>
          </w:tcPr>
          <w:p>
            <w:pPr>
              <w:spacing w:after="0" w:line="252" w:lineRule="auto"/>
            </w:pPr>
            <w:r>
              <w:rPr>
                <w:rFonts w:ascii="Montserrat" w:hAnsi="Montserrat" w:eastAsia="Montserrat" w:cs="Montserrat"/>
                <w:b w:val="0"/>
                <w:color w:val="000000"/>
                <w:sz w:val="18"/>
              </w:rPr>
              <w:t>Registro de solicitudes MARI, tiempos y recurrencia.</w:t>
            </w:r>
          </w:p>
        </w:tc>
      </w:tr>
      <w:tr>
        <w:tc>
          <w:tcPr>
            <w:tcW w:type="dxa" w:w="1443"/>
            <w:vAlign w:val="center"/>
            <w:shd w:fill="FFFFFF"/>
          </w:tcPr>
          <w:p>
            <w:pPr>
              <w:spacing w:after="0" w:line="252" w:lineRule="auto"/>
            </w:pPr>
            <w:r>
              <w:rPr>
                <w:rFonts w:ascii="Montserrat" w:hAnsi="Montserrat" w:eastAsia="Montserrat" w:cs="Montserrat"/>
                <w:b w:val="0"/>
                <w:color w:val="000000"/>
                <w:sz w:val="18"/>
              </w:rPr>
              <w:t>Permanencia</w:t>
            </w:r>
          </w:p>
        </w:tc>
        <w:tc>
          <w:tcPr>
            <w:tcW w:type="dxa" w:w="4188"/>
            <w:vAlign w:val="center"/>
            <w:shd w:fill="FFFFFF"/>
          </w:tcPr>
          <w:p>
            <w:pPr>
              <w:spacing w:after="0" w:line="252" w:lineRule="auto"/>
            </w:pPr>
            <w:r>
              <w:rPr>
                <w:rFonts w:ascii="Montserrat" w:hAnsi="Montserrat" w:eastAsia="Montserrat" w:cs="Montserrat"/>
                <w:b w:val="0"/>
                <w:color w:val="000000"/>
                <w:sz w:val="18"/>
              </w:rPr>
              <w:t>Que alertas se activan y como se cierran?</w:t>
            </w:r>
          </w:p>
        </w:tc>
        <w:tc>
          <w:tcPr>
            <w:tcW w:type="dxa" w:w="3729"/>
            <w:vAlign w:val="center"/>
            <w:shd w:fill="FFFFFF"/>
          </w:tcPr>
          <w:p>
            <w:pPr>
              <w:spacing w:after="0" w:line="252" w:lineRule="auto"/>
            </w:pPr>
            <w:r>
              <w:rPr>
                <w:rFonts w:ascii="Montserrat" w:hAnsi="Montserrat" w:eastAsia="Montserrat" w:cs="Montserrat"/>
                <w:b w:val="0"/>
                <w:color w:val="000000"/>
                <w:sz w:val="18"/>
              </w:rPr>
              <w:t>Analisis de alertas amarillas, naranjas y rojas.</w:t>
            </w:r>
          </w:p>
        </w:tc>
      </w:tr>
      <w:tr>
        <w:tc>
          <w:tcPr>
            <w:tcW w:type="dxa" w:w="1443"/>
            <w:vAlign w:val="center"/>
            <w:shd w:fill="FFFFFF"/>
          </w:tcPr>
          <w:p>
            <w:pPr>
              <w:spacing w:after="0" w:line="252" w:lineRule="auto"/>
            </w:pPr>
            <w:r>
              <w:rPr>
                <w:rFonts w:ascii="Montserrat" w:hAnsi="Montserrat" w:eastAsia="Montserrat" w:cs="Montserrat"/>
                <w:b w:val="0"/>
                <w:color w:val="000000"/>
                <w:sz w:val="18"/>
              </w:rPr>
              <w:t>Satisfaccion</w:t>
            </w:r>
          </w:p>
        </w:tc>
        <w:tc>
          <w:tcPr>
            <w:tcW w:type="dxa" w:w="4188"/>
            <w:vAlign w:val="center"/>
            <w:shd w:fill="FFFFFF"/>
          </w:tcPr>
          <w:p>
            <w:pPr>
              <w:spacing w:after="0" w:line="252" w:lineRule="auto"/>
            </w:pPr>
            <w:r>
              <w:rPr>
                <w:rFonts w:ascii="Montserrat" w:hAnsi="Montserrat" w:eastAsia="Montserrat" w:cs="Montserrat"/>
                <w:b w:val="0"/>
                <w:color w:val="000000"/>
                <w:sz w:val="18"/>
              </w:rPr>
              <w:t>Como percibe el estudiante la ruta, recursos, tutor y evaluacion?</w:t>
            </w:r>
          </w:p>
        </w:tc>
        <w:tc>
          <w:tcPr>
            <w:tcW w:type="dxa" w:w="3729"/>
            <w:vAlign w:val="center"/>
            <w:shd w:fill="FFFFFF"/>
          </w:tcPr>
          <w:p>
            <w:pPr>
              <w:spacing w:after="0" w:line="252" w:lineRule="auto"/>
            </w:pPr>
            <w:r>
              <w:rPr>
                <w:rFonts w:ascii="Montserrat" w:hAnsi="Montserrat" w:eastAsia="Montserrat" w:cs="Montserrat"/>
                <w:b w:val="0"/>
                <w:color w:val="000000"/>
                <w:sz w:val="18"/>
              </w:rPr>
              <w:t>Encuesta de satisfaccion y comentarios cualitativos.</w:t>
            </w:r>
          </w:p>
        </w:tc>
      </w:tr>
      <w:tr>
        <w:tc>
          <w:tcPr>
            <w:tcW w:type="dxa" w:w="1443"/>
            <w:vAlign w:val="center"/>
            <w:shd w:fill="FFFFFF"/>
          </w:tcPr>
          <w:p>
            <w:pPr>
              <w:spacing w:after="0" w:line="252" w:lineRule="auto"/>
            </w:pPr>
            <w:r>
              <w:rPr>
                <w:rFonts w:ascii="Montserrat" w:hAnsi="Montserrat" w:eastAsia="Montserrat" w:cs="Montserrat"/>
                <w:b w:val="0"/>
                <w:color w:val="000000"/>
                <w:sz w:val="18"/>
              </w:rPr>
              <w:t>Mejora continua</w:t>
            </w:r>
          </w:p>
        </w:tc>
        <w:tc>
          <w:tcPr>
            <w:tcW w:type="dxa" w:w="4188"/>
            <w:vAlign w:val="center"/>
            <w:shd w:fill="FFFFFF"/>
          </w:tcPr>
          <w:p>
            <w:pPr>
              <w:spacing w:after="0" w:line="252" w:lineRule="auto"/>
            </w:pPr>
            <w:r>
              <w:rPr>
                <w:rFonts w:ascii="Montserrat" w:hAnsi="Montserrat" w:eastAsia="Montserrat" w:cs="Montserrat"/>
                <w:b w:val="0"/>
                <w:color w:val="000000"/>
                <w:sz w:val="18"/>
              </w:rPr>
              <w:t>Que debe ajustarse para la siguiente cohorte?</w:t>
            </w:r>
          </w:p>
        </w:tc>
        <w:tc>
          <w:tcPr>
            <w:tcW w:type="dxa" w:w="3729"/>
            <w:vAlign w:val="center"/>
            <w:shd w:fill="FFFFFF"/>
          </w:tcPr>
          <w:p>
            <w:pPr>
              <w:spacing w:after="0" w:line="252" w:lineRule="auto"/>
            </w:pPr>
            <w:r>
              <w:rPr>
                <w:rFonts w:ascii="Montserrat" w:hAnsi="Montserrat" w:eastAsia="Montserrat" w:cs="Montserrat"/>
                <w:b w:val="0"/>
                <w:color w:val="000000"/>
                <w:sz w:val="18"/>
              </w:rPr>
              <w:t>Matriz priorizada de mejoras con responsables y fechas.</w:t>
            </w:r>
          </w:p>
        </w:tc>
      </w:tr>
    </w:tbl>
    <w:p>
      <w:pPr>
        <w:spacing w:after="120"/>
      </w:pPr>
    </w:p>
    <w:p>
      <w:pPr>
        <w:pStyle w:val="Heading1"/>
      </w:pPr>
      <w:r>
        <w:rPr>
          <w:rFonts w:ascii="Montserrat" w:hAnsi="Montserrat" w:eastAsia="Montserrat" w:cs="Montserrat"/>
          <w:b/>
          <w:color w:val="1A2403"/>
          <w:sz w:val="32"/>
        </w:rPr>
        <w:t>4. Fuentes de informacion</w:t>
      </w:r>
    </w:p>
    <w:tbl>
      <w:tblGrid>
        <w:gridCol w:w="1645"/>
        <w:gridCol w:w="4517"/>
        <w:gridCol w:w="1878"/>
        <w:gridCol w:w="132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645"/>
            <w:vAlign w:val="center"/>
            <w:shd w:fill="1A2403"/>
          </w:tcPr>
          <w:p>
            <w:pPr>
              <w:spacing w:after="0" w:line="252" w:lineRule="auto"/>
            </w:pPr>
            <w:r>
              <w:rPr>
                <w:rFonts w:ascii="Montserrat" w:hAnsi="Montserrat" w:eastAsia="Montserrat" w:cs="Montserrat"/>
                <w:b/>
                <w:color w:val="FFFFFF"/>
                <w:sz w:val="18"/>
              </w:rPr>
              <w:t>Fuente</w:t>
            </w:r>
          </w:p>
        </w:tc>
        <w:tc>
          <w:tcPr>
            <w:tcW w:type="dxa" w:w="4517"/>
            <w:vAlign w:val="center"/>
            <w:shd w:fill="1A2403"/>
          </w:tcPr>
          <w:p>
            <w:pPr>
              <w:spacing w:after="0" w:line="252" w:lineRule="auto"/>
            </w:pPr>
            <w:r>
              <w:rPr>
                <w:rFonts w:ascii="Montserrat" w:hAnsi="Montserrat" w:eastAsia="Montserrat" w:cs="Montserrat"/>
                <w:b/>
                <w:color w:val="FFFFFF"/>
                <w:sz w:val="18"/>
              </w:rPr>
              <w:t>Datos que aporta</w:t>
            </w:r>
          </w:p>
        </w:tc>
        <w:tc>
          <w:tcPr>
            <w:tcW w:type="dxa" w:w="1878"/>
            <w:vAlign w:val="center"/>
            <w:shd w:fill="1A2403"/>
          </w:tcPr>
          <w:p>
            <w:pPr>
              <w:spacing w:after="0" w:line="252" w:lineRule="auto"/>
            </w:pPr>
            <w:r>
              <w:rPr>
                <w:rFonts w:ascii="Montserrat" w:hAnsi="Montserrat" w:eastAsia="Montserrat" w:cs="Montserrat"/>
                <w:b/>
                <w:color w:val="FFFFFF"/>
                <w:sz w:val="18"/>
              </w:rPr>
              <w:t>Responsable de extraccion</w:t>
            </w:r>
          </w:p>
        </w:tc>
        <w:tc>
          <w:tcPr>
            <w:tcW w:type="dxa" w:w="1320"/>
            <w:vAlign w:val="center"/>
            <w:shd w:fill="1A2403"/>
          </w:tcPr>
          <w:p>
            <w:pPr>
              <w:spacing w:after="0" w:line="252" w:lineRule="auto"/>
            </w:pPr>
            <w:r>
              <w:rPr>
                <w:rFonts w:ascii="Montserrat" w:hAnsi="Montserrat" w:eastAsia="Montserrat" w:cs="Montserrat"/>
                <w:b/>
                <w:color w:val="FFFFFF"/>
                <w:sz w:val="18"/>
              </w:rPr>
              <w:t>Momento de consulta</w:t>
            </w:r>
          </w:p>
        </w:tc>
      </w:tr>
      <w:tr>
        <w:tc>
          <w:tcPr>
            <w:tcW w:type="dxa" w:w="1645"/>
            <w:vAlign w:val="center"/>
            <w:shd w:fill="FFFFFF"/>
          </w:tcPr>
          <w:p>
            <w:pPr>
              <w:spacing w:after="0" w:line="252" w:lineRule="auto"/>
            </w:pPr>
            <w:r>
              <w:rPr>
                <w:rFonts w:ascii="Montserrat" w:hAnsi="Montserrat" w:eastAsia="Montserrat" w:cs="Montserrat"/>
                <w:b w:val="0"/>
                <w:color w:val="000000"/>
                <w:sz w:val="18"/>
              </w:rPr>
              <w:t>Reportes LMS</w:t>
            </w:r>
          </w:p>
        </w:tc>
        <w:tc>
          <w:tcPr>
            <w:tcW w:type="dxa" w:w="4517"/>
            <w:vAlign w:val="center"/>
            <w:shd w:fill="FFFFFF"/>
          </w:tcPr>
          <w:p>
            <w:pPr>
              <w:spacing w:after="0" w:line="252" w:lineRule="auto"/>
            </w:pPr>
            <w:r>
              <w:rPr>
                <w:rFonts w:ascii="Montserrat" w:hAnsi="Montserrat" w:eastAsia="Montserrat" w:cs="Montserrat"/>
                <w:b w:val="0"/>
                <w:color w:val="000000"/>
                <w:sz w:val="18"/>
              </w:rPr>
              <w:t>Ingresos, finalizacion, entregas, calificaciones, visualizacion de recursos y participacion.</w:t>
            </w:r>
          </w:p>
        </w:tc>
        <w:tc>
          <w:tcPr>
            <w:tcW w:type="dxa" w:w="1878"/>
            <w:vAlign w:val="center"/>
            <w:shd w:fill="FFFFFF"/>
          </w:tcPr>
          <w:p>
            <w:pPr>
              <w:spacing w:after="0" w:line="252" w:lineRule="auto"/>
            </w:pPr>
            <w:r>
              <w:rPr>
                <w:rFonts w:ascii="Montserrat" w:hAnsi="Montserrat" w:eastAsia="Montserrat" w:cs="Montserrat"/>
                <w:b w:val="0"/>
                <w:color w:val="000000"/>
                <w:sz w:val="18"/>
              </w:rPr>
              <w:t>Administrador LMS / tutor</w:t>
            </w:r>
          </w:p>
        </w:tc>
        <w:tc>
          <w:tcPr>
            <w:tcW w:type="dxa" w:w="1320"/>
            <w:vAlign w:val="center"/>
            <w:shd w:fill="FFFFFF"/>
          </w:tcPr>
          <w:p>
            <w:pPr>
              <w:spacing w:after="0" w:line="252" w:lineRule="auto"/>
            </w:pPr>
            <w:r>
              <w:rPr>
                <w:rFonts w:ascii="Montserrat" w:hAnsi="Montserrat" w:eastAsia="Montserrat" w:cs="Montserrat"/>
                <w:b w:val="0"/>
                <w:color w:val="000000"/>
                <w:sz w:val="18"/>
              </w:rPr>
              <w:t>Semanal y 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Centro de calificaciones</w:t>
            </w:r>
          </w:p>
        </w:tc>
        <w:tc>
          <w:tcPr>
            <w:tcW w:type="dxa" w:w="4517"/>
            <w:vAlign w:val="center"/>
            <w:shd w:fill="FFFFFF"/>
          </w:tcPr>
          <w:p>
            <w:pPr>
              <w:spacing w:after="0" w:line="252" w:lineRule="auto"/>
            </w:pPr>
            <w:r>
              <w:rPr>
                <w:rFonts w:ascii="Montserrat" w:hAnsi="Montserrat" w:eastAsia="Montserrat" w:cs="Montserrat"/>
                <w:b w:val="0"/>
                <w:color w:val="000000"/>
                <w:sz w:val="18"/>
              </w:rPr>
              <w:t>Notas por actividad, categorias, rubricas y desempeno final.</w:t>
            </w:r>
          </w:p>
        </w:tc>
        <w:tc>
          <w:tcPr>
            <w:tcW w:type="dxa" w:w="1878"/>
            <w:vAlign w:val="center"/>
            <w:shd w:fill="FFFFFF"/>
          </w:tcPr>
          <w:p>
            <w:pPr>
              <w:spacing w:after="0" w:line="252" w:lineRule="auto"/>
            </w:pPr>
            <w:r>
              <w:rPr>
                <w:rFonts w:ascii="Montserrat" w:hAnsi="Montserrat" w:eastAsia="Montserrat" w:cs="Montserrat"/>
                <w:b w:val="0"/>
                <w:color w:val="000000"/>
                <w:sz w:val="18"/>
              </w:rPr>
              <w:t>Tutor / administrador LMS</w:t>
            </w:r>
          </w:p>
        </w:tc>
        <w:tc>
          <w:tcPr>
            <w:tcW w:type="dxa" w:w="1320"/>
            <w:vAlign w:val="center"/>
            <w:shd w:fill="FFFFFF"/>
          </w:tcPr>
          <w:p>
            <w:pPr>
              <w:spacing w:after="0" w:line="252" w:lineRule="auto"/>
            </w:pPr>
            <w:r>
              <w:rPr>
                <w:rFonts w:ascii="Montserrat" w:hAnsi="Montserrat" w:eastAsia="Montserrat" w:cs="Montserrat"/>
                <w:b w:val="0"/>
                <w:color w:val="000000"/>
                <w:sz w:val="18"/>
              </w:rPr>
              <w:t>Semana 4 y postcierre.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Foros y wikis</w:t>
            </w:r>
          </w:p>
        </w:tc>
        <w:tc>
          <w:tcPr>
            <w:tcW w:type="dxa" w:w="4517"/>
            <w:vAlign w:val="center"/>
            <w:shd w:fill="FFFFFF"/>
          </w:tcPr>
          <w:p>
            <w:pPr>
              <w:spacing w:after="0" w:line="252" w:lineRule="auto"/>
            </w:pPr>
            <w:r>
              <w:rPr>
                <w:rFonts w:ascii="Montserrat" w:hAnsi="Montserrat" w:eastAsia="Montserrat" w:cs="Montserrat"/>
                <w:b w:val="0"/>
                <w:color w:val="000000"/>
                <w:sz w:val="18"/>
              </w:rPr>
              <w:t>Calidad de participacion, interaccion, colaboracion y dudas recurrentes.</w:t>
            </w:r>
          </w:p>
        </w:tc>
        <w:tc>
          <w:tcPr>
            <w:tcW w:type="dxa" w:w="1878"/>
            <w:vAlign w:val="center"/>
            <w:shd w:fill="FFFFFF"/>
          </w:tcPr>
          <w:p>
            <w:pPr>
              <w:spacing w:after="0" w:line="252" w:lineRule="auto"/>
            </w:pPr>
            <w:r>
              <w:rPr>
                <w:rFonts w:ascii="Montserrat" w:hAnsi="Montserrat" w:eastAsia="Montserrat" w:cs="Montserrat"/>
                <w:b w:val="0"/>
                <w:color w:val="000000"/>
                <w:sz w:val="18"/>
              </w:rPr>
              <w:t>Tutor</w:t>
            </w:r>
          </w:p>
        </w:tc>
        <w:tc>
          <w:tcPr>
            <w:tcW w:type="dxa" w:w="1320"/>
            <w:vAlign w:val="center"/>
            <w:shd w:fill="FFFFFF"/>
          </w:tcPr>
          <w:p>
            <w:pPr>
              <w:spacing w:after="0" w:line="252" w:lineRule="auto"/>
            </w:pPr>
            <w:r>
              <w:rPr>
                <w:rFonts w:ascii="Montserrat" w:hAnsi="Montserrat" w:eastAsia="Montserrat" w:cs="Montserrat"/>
                <w:b w:val="0"/>
                <w:color w:val="000000"/>
                <w:sz w:val="18"/>
              </w:rPr>
              <w:t>Semanal.</w:t>
            </w:r>
          </w:p>
        </w:tc>
      </w:tr>
      <w:tr>
        <w:tc>
          <w:tcPr>
            <w:tcW w:type="dxa" w:w="1645"/>
            <w:vAlign w:val="center"/>
            <w:shd w:fill="FFFFFF"/>
          </w:tcPr>
          <w:p>
            <w:pPr>
              <w:spacing w:after="0" w:line="252" w:lineRule="auto"/>
            </w:pPr>
            <w:r>
              <w:rPr>
                <w:rFonts w:ascii="Montserrat" w:hAnsi="Montserrat" w:eastAsia="Montserrat" w:cs="Montserrat"/>
                <w:b w:val="0"/>
                <w:color w:val="000000"/>
                <w:sz w:val="18"/>
              </w:rPr>
              <w:t>Rubricas Gate 1</w:t>
            </w:r>
          </w:p>
        </w:tc>
        <w:tc>
          <w:tcPr>
            <w:tcW w:type="dxa" w:w="4517"/>
            <w:vAlign w:val="center"/>
            <w:shd w:fill="FFFFFF"/>
          </w:tcPr>
          <w:p>
            <w:pPr>
              <w:spacing w:after="0" w:line="252" w:lineRule="auto"/>
            </w:pPr>
            <w:r>
              <w:rPr>
                <w:rFonts w:ascii="Montserrat" w:hAnsi="Montserrat" w:eastAsia="Montserrat" w:cs="Montserrat"/>
                <w:b w:val="0"/>
                <w:color w:val="000000"/>
                <w:sz w:val="18"/>
              </w:rPr>
              <w:t>Nivel de logro por criterio: problema, actores, hipotesis, evidencia, prototipo y decision.</w:t>
            </w:r>
          </w:p>
        </w:tc>
        <w:tc>
          <w:tcPr>
            <w:tcW w:type="dxa" w:w="1878"/>
            <w:vAlign w:val="center"/>
            <w:shd w:fill="FFFFFF"/>
          </w:tcPr>
          <w:p>
            <w:pPr>
              <w:spacing w:after="0" w:line="252" w:lineRule="auto"/>
            </w:pPr>
            <w:r>
              <w:rPr>
                <w:rFonts w:ascii="Montserrat" w:hAnsi="Montserrat" w:eastAsia="Montserrat" w:cs="Montserrat"/>
                <w:b w:val="0"/>
                <w:color w:val="000000"/>
                <w:sz w:val="18"/>
              </w:rPr>
              <w:t>Tutor</w:t>
            </w:r>
          </w:p>
        </w:tc>
        <w:tc>
          <w:tcPr>
            <w:tcW w:type="dxa" w:w="1320"/>
            <w:vAlign w:val="center"/>
            <w:shd w:fill="FFFFFF"/>
          </w:tcPr>
          <w:p>
            <w:pPr>
              <w:spacing w:after="0" w:line="252" w:lineRule="auto"/>
            </w:pPr>
            <w:r>
              <w:rPr>
                <w:rFonts w:ascii="Montserrat" w:hAnsi="Montserrat" w:eastAsia="Montserrat" w:cs="Montserrat"/>
                <w:b w:val="0"/>
                <w:color w:val="000000"/>
                <w:sz w:val="18"/>
              </w:rPr>
              <w:t>Cierre y postcierre.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Mensajeria LMS</w:t>
            </w:r>
          </w:p>
        </w:tc>
        <w:tc>
          <w:tcPr>
            <w:tcW w:type="dxa" w:w="4517"/>
            <w:vAlign w:val="center"/>
            <w:shd w:fill="FFFFFF"/>
          </w:tcPr>
          <w:p>
            <w:pPr>
              <w:spacing w:after="0" w:line="252" w:lineRule="auto"/>
            </w:pPr>
            <w:r>
              <w:rPr>
                <w:rFonts w:ascii="Montserrat" w:hAnsi="Montserrat" w:eastAsia="Montserrat" w:cs="Montserrat"/>
                <w:b w:val="0"/>
                <w:color w:val="000000"/>
                <w:sz w:val="18"/>
              </w:rPr>
              <w:t>Dudas individuales, respuestas, tiempos de atencion y alertas.</w:t>
            </w:r>
          </w:p>
        </w:tc>
        <w:tc>
          <w:tcPr>
            <w:tcW w:type="dxa" w:w="1878"/>
            <w:vAlign w:val="center"/>
            <w:shd w:fill="FFFFFF"/>
          </w:tcPr>
          <w:p>
            <w:pPr>
              <w:spacing w:after="0" w:line="252" w:lineRule="auto"/>
            </w:pPr>
            <w:r>
              <w:rPr>
                <w:rFonts w:ascii="Montserrat" w:hAnsi="Montserrat" w:eastAsia="Montserrat" w:cs="Montserrat"/>
                <w:b w:val="0"/>
                <w:color w:val="000000"/>
                <w:sz w:val="18"/>
              </w:rPr>
              <w:t>Tutor / consejero</w:t>
            </w:r>
          </w:p>
        </w:tc>
        <w:tc>
          <w:tcPr>
            <w:tcW w:type="dxa" w:w="1320"/>
            <w:vAlign w:val="center"/>
            <w:shd w:fill="FFFFFF"/>
          </w:tcPr>
          <w:p>
            <w:pPr>
              <w:spacing w:after="0" w:line="252" w:lineRule="auto"/>
            </w:pPr>
            <w:r>
              <w:rPr>
                <w:rFonts w:ascii="Montserrat" w:hAnsi="Montserrat" w:eastAsia="Montserrat" w:cs="Montserrat"/>
                <w:b w:val="0"/>
                <w:color w:val="000000"/>
                <w:sz w:val="18"/>
              </w:rPr>
              <w:t>Semanal.</w:t>
            </w:r>
          </w:p>
        </w:tc>
      </w:tr>
      <w:tr>
        <w:tc>
          <w:tcPr>
            <w:tcW w:type="dxa" w:w="1645"/>
            <w:vAlign w:val="center"/>
            <w:shd w:fill="FFFFFF"/>
          </w:tcPr>
          <w:p>
            <w:pPr>
              <w:spacing w:after="0" w:line="252" w:lineRule="auto"/>
            </w:pPr>
            <w:r>
              <w:rPr>
                <w:rFonts w:ascii="Montserrat" w:hAnsi="Montserrat" w:eastAsia="Montserrat" w:cs="Montserrat"/>
                <w:b w:val="0"/>
                <w:color w:val="000000"/>
                <w:sz w:val="18"/>
              </w:rPr>
              <w:t>Registros de consejeria</w:t>
            </w:r>
          </w:p>
        </w:tc>
        <w:tc>
          <w:tcPr>
            <w:tcW w:type="dxa" w:w="4517"/>
            <w:vAlign w:val="center"/>
            <w:shd w:fill="FFFFFF"/>
          </w:tcPr>
          <w:p>
            <w:pPr>
              <w:spacing w:after="0" w:line="252" w:lineRule="auto"/>
            </w:pPr>
            <w:r>
              <w:rPr>
                <w:rFonts w:ascii="Montserrat" w:hAnsi="Montserrat" w:eastAsia="Montserrat" w:cs="Montserrat"/>
                <w:b w:val="0"/>
                <w:color w:val="000000"/>
                <w:sz w:val="18"/>
              </w:rPr>
              <w:t>Casos de permanencia, contacto, remisiones y cierre.</w:t>
            </w:r>
          </w:p>
        </w:tc>
        <w:tc>
          <w:tcPr>
            <w:tcW w:type="dxa" w:w="1878"/>
            <w:vAlign w:val="center"/>
            <w:shd w:fill="FFFFFF"/>
          </w:tcPr>
          <w:p>
            <w:pPr>
              <w:spacing w:after="0" w:line="252" w:lineRule="auto"/>
            </w:pPr>
            <w:r>
              <w:rPr>
                <w:rFonts w:ascii="Montserrat" w:hAnsi="Montserrat" w:eastAsia="Montserrat" w:cs="Montserrat"/>
                <w:b w:val="0"/>
                <w:color w:val="000000"/>
                <w:sz w:val="18"/>
              </w:rPr>
              <w:t>Consejero</w:t>
            </w:r>
          </w:p>
        </w:tc>
        <w:tc>
          <w:tcPr>
            <w:tcW w:type="dxa" w:w="1320"/>
            <w:vAlign w:val="center"/>
            <w:shd w:fill="FFFFFF"/>
          </w:tcPr>
          <w:p>
            <w:pPr>
              <w:spacing w:after="0" w:line="252" w:lineRule="auto"/>
            </w:pPr>
            <w:r>
              <w:rPr>
                <w:rFonts w:ascii="Montserrat" w:hAnsi="Montserrat" w:eastAsia="Montserrat" w:cs="Montserrat"/>
                <w:b w:val="0"/>
                <w:color w:val="000000"/>
                <w:sz w:val="18"/>
              </w:rPr>
              <w:t>Semanal y 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Tickets MARI</w:t>
            </w:r>
          </w:p>
        </w:tc>
        <w:tc>
          <w:tcPr>
            <w:tcW w:type="dxa" w:w="4517"/>
            <w:vAlign w:val="center"/>
            <w:shd w:fill="FFFFFF"/>
          </w:tcPr>
          <w:p>
            <w:pPr>
              <w:spacing w:after="0" w:line="252" w:lineRule="auto"/>
            </w:pPr>
            <w:r>
              <w:rPr>
                <w:rFonts w:ascii="Montserrat" w:hAnsi="Montserrat" w:eastAsia="Montserrat" w:cs="Montserrat"/>
                <w:b w:val="0"/>
                <w:color w:val="000000"/>
                <w:sz w:val="18"/>
              </w:rPr>
              <w:t>Incidentes tecnicos, tiempos de respuesta y solucion.</w:t>
            </w:r>
          </w:p>
        </w:tc>
        <w:tc>
          <w:tcPr>
            <w:tcW w:type="dxa" w:w="1878"/>
            <w:vAlign w:val="center"/>
            <w:shd w:fill="FFFFFF"/>
          </w:tcPr>
          <w:p>
            <w:pPr>
              <w:spacing w:after="0" w:line="252" w:lineRule="auto"/>
            </w:pPr>
            <w:r>
              <w:rPr>
                <w:rFonts w:ascii="Montserrat" w:hAnsi="Montserrat" w:eastAsia="Montserrat" w:cs="Montserrat"/>
                <w:b w:val="0"/>
                <w:color w:val="000000"/>
                <w:sz w:val="18"/>
              </w:rPr>
              <w:t>Soporte MARI</w:t>
            </w:r>
          </w:p>
        </w:tc>
        <w:tc>
          <w:tcPr>
            <w:tcW w:type="dxa" w:w="1320"/>
            <w:vAlign w:val="center"/>
            <w:shd w:fill="FFFFFF"/>
          </w:tcPr>
          <w:p>
            <w:pPr>
              <w:spacing w:after="0" w:line="252" w:lineRule="auto"/>
            </w:pPr>
            <w:r>
              <w:rPr>
                <w:rFonts w:ascii="Montserrat" w:hAnsi="Montserrat" w:eastAsia="Montserrat" w:cs="Montserrat"/>
                <w:b w:val="0"/>
                <w:color w:val="000000"/>
                <w:sz w:val="18"/>
              </w:rPr>
              <w:t>Semanal y 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Encuesta de satisfaccion</w:t>
            </w:r>
          </w:p>
        </w:tc>
        <w:tc>
          <w:tcPr>
            <w:tcW w:type="dxa" w:w="4517"/>
            <w:vAlign w:val="center"/>
            <w:shd w:fill="FFFFFF"/>
          </w:tcPr>
          <w:p>
            <w:pPr>
              <w:spacing w:after="0" w:line="252" w:lineRule="auto"/>
            </w:pPr>
            <w:r>
              <w:rPr>
                <w:rFonts w:ascii="Montserrat" w:hAnsi="Montserrat" w:eastAsia="Montserrat" w:cs="Montserrat"/>
                <w:b w:val="0"/>
                <w:color w:val="000000"/>
                <w:sz w:val="18"/>
              </w:rPr>
              <w:t>Percepcion del estudiante sobre aula, recursos, comunicacion, evaluacion y acompanamiento.</w:t>
            </w:r>
          </w:p>
        </w:tc>
        <w:tc>
          <w:tcPr>
            <w:tcW w:type="dxa" w:w="1878"/>
            <w:vAlign w:val="center"/>
            <w:shd w:fill="FFFFFF"/>
          </w:tcPr>
          <w:p>
            <w:pPr>
              <w:spacing w:after="0" w:line="252" w:lineRule="auto"/>
            </w:pPr>
            <w:r>
              <w:rPr>
                <w:rFonts w:ascii="Montserrat" w:hAnsi="Montserrat" w:eastAsia="Montserrat" w:cs="Montserrat"/>
                <w:b w:val="0"/>
                <w:color w:val="000000"/>
                <w:sz w:val="18"/>
              </w:rPr>
              <w:t>Coordinacion de Virtualidad / tutor</w:t>
            </w:r>
          </w:p>
        </w:tc>
        <w:tc>
          <w:tcPr>
            <w:tcW w:type="dxa" w:w="1320"/>
            <w:vAlign w:val="center"/>
            <w:shd w:fill="FFFFFF"/>
          </w:tcPr>
          <w:p>
            <w:pPr>
              <w:spacing w:after="0" w:line="252" w:lineRule="auto"/>
            </w:pPr>
            <w:r>
              <w:rPr>
                <w:rFonts w:ascii="Montserrat" w:hAnsi="Montserrat" w:eastAsia="Montserrat" w:cs="Montserrat"/>
                <w:b w:val="0"/>
                <w:color w:val="000000"/>
                <w:sz w:val="18"/>
              </w:rPr>
              <w:t>Semana 4 o postcierre.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Informe del tutor</w:t>
            </w:r>
          </w:p>
        </w:tc>
        <w:tc>
          <w:tcPr>
            <w:tcW w:type="dxa" w:w="4517"/>
            <w:vAlign w:val="center"/>
            <w:shd w:fill="FFFFFF"/>
          </w:tcPr>
          <w:p>
            <w:pPr>
              <w:spacing w:after="0" w:line="252" w:lineRule="auto"/>
            </w:pPr>
            <w:r>
              <w:rPr>
                <w:rFonts w:ascii="Montserrat" w:hAnsi="Montserrat" w:eastAsia="Montserrat" w:cs="Montserrat"/>
                <w:b w:val="0"/>
                <w:color w:val="000000"/>
                <w:sz w:val="18"/>
              </w:rPr>
              <w:t>Recomendaciones, ajustes, hallazgos pedagogicos y riesgos.</w:t>
            </w:r>
          </w:p>
        </w:tc>
        <w:tc>
          <w:tcPr>
            <w:tcW w:type="dxa" w:w="1878"/>
            <w:vAlign w:val="center"/>
            <w:shd w:fill="FFFFFF"/>
          </w:tcPr>
          <w:p>
            <w:pPr>
              <w:spacing w:after="0" w:line="252" w:lineRule="auto"/>
            </w:pPr>
            <w:r>
              <w:rPr>
                <w:rFonts w:ascii="Montserrat" w:hAnsi="Montserrat" w:eastAsia="Montserrat" w:cs="Montserrat"/>
                <w:b w:val="0"/>
                <w:color w:val="000000"/>
                <w:sz w:val="18"/>
              </w:rPr>
              <w:t>Tutor</w:t>
            </w:r>
          </w:p>
        </w:tc>
        <w:tc>
          <w:tcPr>
            <w:tcW w:type="dxa" w:w="1320"/>
            <w:vAlign w:val="center"/>
            <w:shd w:fill="FFFFFF"/>
          </w:tcPr>
          <w:p>
            <w:pPr>
              <w:spacing w:after="0" w:line="252" w:lineRule="auto"/>
            </w:pPr>
            <w:r>
              <w:rPr>
                <w:rFonts w:ascii="Montserrat" w:hAnsi="Montserrat" w:eastAsia="Montserrat" w:cs="Montserrat"/>
                <w:b w:val="0"/>
                <w:color w:val="000000"/>
                <w:sz w:val="18"/>
              </w:rPr>
              <w:t>Postcierre.</w:t>
            </w:r>
          </w:p>
        </w:tc>
      </w:tr>
      <w:tr>
        <w:tc>
          <w:tcPr>
            <w:tcW w:type="dxa" w:w="1645"/>
            <w:vAlign w:val="center"/>
            <w:shd w:fill="FFFFFF"/>
          </w:tcPr>
          <w:p>
            <w:pPr>
              <w:spacing w:after="0" w:line="252" w:lineRule="auto"/>
            </w:pPr>
            <w:r>
              <w:rPr>
                <w:rFonts w:ascii="Montserrat" w:hAnsi="Montserrat" w:eastAsia="Montserrat" w:cs="Montserrat"/>
                <w:b w:val="0"/>
                <w:color w:val="000000"/>
                <w:sz w:val="18"/>
              </w:rPr>
              <w:t>Observaciones de Coordinacion</w:t>
            </w:r>
          </w:p>
        </w:tc>
        <w:tc>
          <w:tcPr>
            <w:tcW w:type="dxa" w:w="4517"/>
            <w:vAlign w:val="center"/>
            <w:shd w:fill="FFFFFF"/>
          </w:tcPr>
          <w:p>
            <w:pPr>
              <w:spacing w:after="0" w:line="252" w:lineRule="auto"/>
            </w:pPr>
            <w:r>
              <w:rPr>
                <w:rFonts w:ascii="Montserrat" w:hAnsi="Montserrat" w:eastAsia="Montserrat" w:cs="Montserrat"/>
                <w:b w:val="0"/>
                <w:color w:val="000000"/>
                <w:sz w:val="18"/>
              </w:rPr>
              <w:t>Cumplimiento de lineamientos, calidad y decisiones institucionales.</w:t>
            </w:r>
          </w:p>
        </w:tc>
        <w:tc>
          <w:tcPr>
            <w:tcW w:type="dxa" w:w="1878"/>
            <w:vAlign w:val="center"/>
            <w:shd w:fill="FFFFFF"/>
          </w:tcPr>
          <w:p>
            <w:pPr>
              <w:spacing w:after="0" w:line="252" w:lineRule="auto"/>
            </w:pPr>
            <w:r>
              <w:rPr>
                <w:rFonts w:ascii="Montserrat" w:hAnsi="Montserrat" w:eastAsia="Montserrat" w:cs="Montserrat"/>
                <w:b w:val="0"/>
                <w:color w:val="000000"/>
                <w:sz w:val="18"/>
              </w:rPr>
              <w:t>Coordinacion de Virtualidad</w:t>
            </w:r>
          </w:p>
        </w:tc>
        <w:tc>
          <w:tcPr>
            <w:tcW w:type="dxa" w:w="1320"/>
            <w:vAlign w:val="center"/>
            <w:shd w:fill="FFFFFF"/>
          </w:tcPr>
          <w:p>
            <w:pPr>
              <w:spacing w:after="0" w:line="252" w:lineRule="auto"/>
            </w:pPr>
            <w:r>
              <w:rPr>
                <w:rFonts w:ascii="Montserrat" w:hAnsi="Montserrat" w:eastAsia="Montserrat" w:cs="Montserrat"/>
                <w:b w:val="0"/>
                <w:color w:val="000000"/>
                <w:sz w:val="18"/>
              </w:rPr>
              <w:t>Cierre.</w:t>
            </w:r>
          </w:p>
        </w:tc>
      </w:tr>
    </w:tbl>
    <w:p>
      <w:pPr>
        <w:spacing w:after="120"/>
      </w:pPr>
    </w:p>
    <w:p>
      <w:pPr>
        <w:pStyle w:val="Heading1"/>
      </w:pPr>
      <w:r>
        <w:rPr>
          <w:rFonts w:ascii="Montserrat" w:hAnsi="Montserrat" w:eastAsia="Montserrat" w:cs="Montserrat"/>
          <w:b/>
          <w:color w:val="1A2403"/>
          <w:sz w:val="32"/>
        </w:rPr>
        <w:t>5. Periodicidad y responsables</w:t>
      </w:r>
    </w:p>
    <w:tbl>
      <w:tblGrid>
        <w:gridCol w:w="1163"/>
        <w:gridCol w:w="3675"/>
        <w:gridCol w:w="2203"/>
        <w:gridCol w:w="231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63"/>
            <w:vAlign w:val="center"/>
            <w:shd w:fill="1A2403"/>
          </w:tcPr>
          <w:p>
            <w:pPr>
              <w:spacing w:after="0" w:line="252" w:lineRule="auto"/>
            </w:pPr>
            <w:r>
              <w:rPr>
                <w:rFonts w:ascii="Montserrat" w:hAnsi="Montserrat" w:eastAsia="Montserrat" w:cs="Montserrat"/>
                <w:b/>
                <w:color w:val="FFFFFF"/>
                <w:sz w:val="18"/>
              </w:rPr>
              <w:t>Momento</w:t>
            </w:r>
          </w:p>
        </w:tc>
        <w:tc>
          <w:tcPr>
            <w:tcW w:type="dxa" w:w="3675"/>
            <w:vAlign w:val="center"/>
            <w:shd w:fill="1A2403"/>
          </w:tcPr>
          <w:p>
            <w:pPr>
              <w:spacing w:after="0" w:line="252" w:lineRule="auto"/>
            </w:pPr>
            <w:r>
              <w:rPr>
                <w:rFonts w:ascii="Montserrat" w:hAnsi="Montserrat" w:eastAsia="Montserrat" w:cs="Montserrat"/>
                <w:b/>
                <w:color w:val="FFFFFF"/>
                <w:sz w:val="18"/>
              </w:rPr>
              <w:t>Seguimiento</w:t>
            </w:r>
          </w:p>
        </w:tc>
        <w:tc>
          <w:tcPr>
            <w:tcW w:type="dxa" w:w="2203"/>
            <w:vAlign w:val="center"/>
            <w:shd w:fill="1A2403"/>
          </w:tcPr>
          <w:p>
            <w:pPr>
              <w:spacing w:after="0" w:line="252" w:lineRule="auto"/>
            </w:pPr>
            <w:r>
              <w:rPr>
                <w:rFonts w:ascii="Montserrat" w:hAnsi="Montserrat" w:eastAsia="Montserrat" w:cs="Montserrat"/>
                <w:b/>
                <w:color w:val="FFFFFF"/>
                <w:sz w:val="18"/>
              </w:rPr>
              <w:t>Responsable</w:t>
            </w:r>
          </w:p>
        </w:tc>
        <w:tc>
          <w:tcPr>
            <w:tcW w:type="dxa" w:w="2319"/>
            <w:vAlign w:val="center"/>
            <w:shd w:fill="1A2403"/>
          </w:tcPr>
          <w:p>
            <w:pPr>
              <w:spacing w:after="0" w:line="252" w:lineRule="auto"/>
            </w:pPr>
            <w:r>
              <w:rPr>
                <w:rFonts w:ascii="Montserrat" w:hAnsi="Montserrat" w:eastAsia="Montserrat" w:cs="Montserrat"/>
                <w:b/>
                <w:color w:val="FFFFFF"/>
                <w:sz w:val="18"/>
              </w:rPr>
              <w:t>Producto</w:t>
            </w:r>
          </w:p>
        </w:tc>
      </w:tr>
      <w:tr>
        <w:tc>
          <w:tcPr>
            <w:tcW w:type="dxa" w:w="1163"/>
            <w:vAlign w:val="center"/>
            <w:shd w:fill="FFFFFF"/>
          </w:tcPr>
          <w:p>
            <w:pPr>
              <w:spacing w:after="0" w:line="252" w:lineRule="auto"/>
            </w:pPr>
            <w:r>
              <w:rPr>
                <w:rFonts w:ascii="Montserrat" w:hAnsi="Montserrat" w:eastAsia="Montserrat" w:cs="Montserrat"/>
                <w:b w:val="0"/>
                <w:color w:val="000000"/>
                <w:sz w:val="18"/>
              </w:rPr>
              <w:t>Semana 1</w:t>
            </w:r>
          </w:p>
        </w:tc>
        <w:tc>
          <w:tcPr>
            <w:tcW w:type="dxa" w:w="3675"/>
            <w:vAlign w:val="center"/>
            <w:shd w:fill="FFFFFF"/>
          </w:tcPr>
          <w:p>
            <w:pPr>
              <w:spacing w:after="0" w:line="252" w:lineRule="auto"/>
            </w:pPr>
            <w:r>
              <w:rPr>
                <w:rFonts w:ascii="Montserrat" w:hAnsi="Montserrat" w:eastAsia="Montserrat" w:cs="Montserrat"/>
                <w:b w:val="0"/>
                <w:color w:val="000000"/>
                <w:sz w:val="18"/>
              </w:rPr>
              <w:t>Ingreso inicial, diagnostico, foro y ficha de problema.</w:t>
            </w:r>
          </w:p>
        </w:tc>
        <w:tc>
          <w:tcPr>
            <w:tcW w:type="dxa" w:w="2203"/>
            <w:vAlign w:val="center"/>
            <w:shd w:fill="FFFFFF"/>
          </w:tcPr>
          <w:p>
            <w:pPr>
              <w:spacing w:after="0" w:line="252" w:lineRule="auto"/>
            </w:pPr>
            <w:r>
              <w:rPr>
                <w:rFonts w:ascii="Montserrat" w:hAnsi="Montserrat" w:eastAsia="Montserrat" w:cs="Montserrat"/>
                <w:b w:val="0"/>
                <w:color w:val="000000"/>
                <w:sz w:val="18"/>
              </w:rPr>
              <w:t>Tutor / administrador LMS / consejero</w:t>
            </w:r>
          </w:p>
        </w:tc>
        <w:tc>
          <w:tcPr>
            <w:tcW w:type="dxa" w:w="2319"/>
            <w:vAlign w:val="center"/>
            <w:shd w:fill="FFFFFF"/>
          </w:tcPr>
          <w:p>
            <w:pPr>
              <w:spacing w:after="0" w:line="252" w:lineRule="auto"/>
            </w:pPr>
            <w:r>
              <w:rPr>
                <w:rFonts w:ascii="Montserrat" w:hAnsi="Montserrat" w:eastAsia="Montserrat" w:cs="Montserrat"/>
                <w:b w:val="0"/>
                <w:color w:val="000000"/>
                <w:sz w:val="18"/>
              </w:rPr>
              <w:t>Semaforo inicial y alertas tempranas.</w:t>
            </w:r>
          </w:p>
        </w:tc>
      </w:tr>
      <w:tr>
        <w:tc>
          <w:tcPr>
            <w:tcW w:type="dxa" w:w="1163"/>
            <w:vAlign w:val="center"/>
            <w:shd w:fill="FFFFFF"/>
          </w:tcPr>
          <w:p>
            <w:pPr>
              <w:spacing w:after="0" w:line="252" w:lineRule="auto"/>
            </w:pPr>
            <w:r>
              <w:rPr>
                <w:rFonts w:ascii="Montserrat" w:hAnsi="Montserrat" w:eastAsia="Montserrat" w:cs="Montserrat"/>
                <w:b w:val="0"/>
                <w:color w:val="000000"/>
                <w:sz w:val="18"/>
              </w:rPr>
              <w:t>Semana 2</w:t>
            </w:r>
          </w:p>
        </w:tc>
        <w:tc>
          <w:tcPr>
            <w:tcW w:type="dxa" w:w="3675"/>
            <w:vAlign w:val="center"/>
            <w:shd w:fill="FFFFFF"/>
          </w:tcPr>
          <w:p>
            <w:pPr>
              <w:spacing w:after="0" w:line="252" w:lineRule="auto"/>
            </w:pPr>
            <w:r>
              <w:rPr>
                <w:rFonts w:ascii="Montserrat" w:hAnsi="Montserrat" w:eastAsia="Montserrat" w:cs="Montserrat"/>
                <w:b w:val="0"/>
                <w:color w:val="000000"/>
                <w:sz w:val="18"/>
              </w:rPr>
              <w:t>Wiki, hipotesis, instrumento exploratorio y uso de recursos.</w:t>
            </w:r>
          </w:p>
        </w:tc>
        <w:tc>
          <w:tcPr>
            <w:tcW w:type="dxa" w:w="2203"/>
            <w:vAlign w:val="center"/>
            <w:shd w:fill="FFFFFF"/>
          </w:tcPr>
          <w:p>
            <w:pPr>
              <w:spacing w:after="0" w:line="252" w:lineRule="auto"/>
            </w:pPr>
            <w:r>
              <w:rPr>
                <w:rFonts w:ascii="Montserrat" w:hAnsi="Montserrat" w:eastAsia="Montserrat" w:cs="Montserrat"/>
                <w:b w:val="0"/>
                <w:color w:val="000000"/>
                <w:sz w:val="18"/>
              </w:rPr>
              <w:t>Tutor</w:t>
            </w:r>
          </w:p>
        </w:tc>
        <w:tc>
          <w:tcPr>
            <w:tcW w:type="dxa" w:w="2319"/>
            <w:vAlign w:val="center"/>
            <w:shd w:fill="FFFFFF"/>
          </w:tcPr>
          <w:p>
            <w:pPr>
              <w:spacing w:after="0" w:line="252" w:lineRule="auto"/>
            </w:pPr>
            <w:r>
              <w:rPr>
                <w:rFonts w:ascii="Montserrat" w:hAnsi="Montserrat" w:eastAsia="Montserrat" w:cs="Montserrat"/>
                <w:b w:val="0"/>
                <w:color w:val="000000"/>
                <w:sz w:val="18"/>
              </w:rPr>
              <w:t>Reporte de avance de ideacion.</w:t>
            </w:r>
          </w:p>
        </w:tc>
      </w:tr>
      <w:tr>
        <w:tc>
          <w:tcPr>
            <w:tcW w:type="dxa" w:w="1163"/>
            <w:vAlign w:val="center"/>
            <w:shd w:fill="FFFFFF"/>
          </w:tcPr>
          <w:p>
            <w:pPr>
              <w:spacing w:after="0" w:line="252" w:lineRule="auto"/>
            </w:pPr>
            <w:r>
              <w:rPr>
                <w:rFonts w:ascii="Montserrat" w:hAnsi="Montserrat" w:eastAsia="Montserrat" w:cs="Montserrat"/>
                <w:b w:val="0"/>
                <w:color w:val="000000"/>
                <w:sz w:val="18"/>
              </w:rPr>
              <w:t>Semana 3</w:t>
            </w:r>
          </w:p>
        </w:tc>
        <w:tc>
          <w:tcPr>
            <w:tcW w:type="dxa" w:w="3675"/>
            <w:vAlign w:val="center"/>
            <w:shd w:fill="FFFFFF"/>
          </w:tcPr>
          <w:p>
            <w:pPr>
              <w:spacing w:after="0" w:line="252" w:lineRule="auto"/>
            </w:pPr>
            <w:r>
              <w:rPr>
                <w:rFonts w:ascii="Montserrat" w:hAnsi="Montserrat" w:eastAsia="Montserrat" w:cs="Montserrat"/>
                <w:b w:val="0"/>
                <w:color w:val="000000"/>
                <w:sz w:val="18"/>
              </w:rPr>
              <w:t>Evidencia, prototipo, soporte tecnico y barreras de validacion.</w:t>
            </w:r>
          </w:p>
        </w:tc>
        <w:tc>
          <w:tcPr>
            <w:tcW w:type="dxa" w:w="2203"/>
            <w:vAlign w:val="center"/>
            <w:shd w:fill="FFFFFF"/>
          </w:tcPr>
          <w:p>
            <w:pPr>
              <w:spacing w:after="0" w:line="252" w:lineRule="auto"/>
            </w:pPr>
            <w:r>
              <w:rPr>
                <w:rFonts w:ascii="Montserrat" w:hAnsi="Montserrat" w:eastAsia="Montserrat" w:cs="Montserrat"/>
                <w:b w:val="0"/>
                <w:color w:val="000000"/>
                <w:sz w:val="18"/>
              </w:rPr>
              <w:t>Tutor / MARI / consejero</w:t>
            </w:r>
          </w:p>
        </w:tc>
        <w:tc>
          <w:tcPr>
            <w:tcW w:type="dxa" w:w="2319"/>
            <w:vAlign w:val="center"/>
            <w:shd w:fill="FFFFFF"/>
          </w:tcPr>
          <w:p>
            <w:pPr>
              <w:spacing w:after="0" w:line="252" w:lineRule="auto"/>
            </w:pPr>
            <w:r>
              <w:rPr>
                <w:rFonts w:ascii="Montserrat" w:hAnsi="Montserrat" w:eastAsia="Montserrat" w:cs="Montserrat"/>
                <w:b w:val="0"/>
                <w:color w:val="000000"/>
                <w:sz w:val="18"/>
              </w:rPr>
              <w:t>Reporte de riesgo y avance del prototipo.</w:t>
            </w:r>
          </w:p>
        </w:tc>
      </w:tr>
      <w:tr>
        <w:tc>
          <w:tcPr>
            <w:tcW w:type="dxa" w:w="1163"/>
            <w:vAlign w:val="center"/>
            <w:shd w:fill="FFFFFF"/>
          </w:tcPr>
          <w:p>
            <w:pPr>
              <w:spacing w:after="0" w:line="252" w:lineRule="auto"/>
            </w:pPr>
            <w:r>
              <w:rPr>
                <w:rFonts w:ascii="Montserrat" w:hAnsi="Montserrat" w:eastAsia="Montserrat" w:cs="Montserrat"/>
                <w:b w:val="0"/>
                <w:color w:val="000000"/>
                <w:sz w:val="18"/>
              </w:rPr>
              <w:t>Semana 4</w:t>
            </w:r>
          </w:p>
        </w:tc>
        <w:tc>
          <w:tcPr>
            <w:tcW w:type="dxa" w:w="3675"/>
            <w:vAlign w:val="center"/>
            <w:shd w:fill="FFFFFF"/>
          </w:tcPr>
          <w:p>
            <w:pPr>
              <w:spacing w:after="0" w:line="252" w:lineRule="auto"/>
            </w:pPr>
            <w:r>
              <w:rPr>
                <w:rFonts w:ascii="Montserrat" w:hAnsi="Montserrat" w:eastAsia="Montserrat" w:cs="Montserrat"/>
                <w:b w:val="0"/>
                <w:color w:val="000000"/>
                <w:sz w:val="18"/>
              </w:rPr>
              <w:t>Portafolio, sustentacion, autoevaluacion, coevaluacion y satisfaccion.</w:t>
            </w:r>
          </w:p>
        </w:tc>
        <w:tc>
          <w:tcPr>
            <w:tcW w:type="dxa" w:w="2203"/>
            <w:vAlign w:val="center"/>
            <w:shd w:fill="FFFFFF"/>
          </w:tcPr>
          <w:p>
            <w:pPr>
              <w:spacing w:after="0" w:line="252" w:lineRule="auto"/>
            </w:pPr>
            <w:r>
              <w:rPr>
                <w:rFonts w:ascii="Montserrat" w:hAnsi="Montserrat" w:eastAsia="Montserrat" w:cs="Montserrat"/>
                <w:b w:val="0"/>
                <w:color w:val="000000"/>
                <w:sz w:val="18"/>
              </w:rPr>
              <w:t>Tutor / Coordinacion</w:t>
            </w:r>
          </w:p>
        </w:tc>
        <w:tc>
          <w:tcPr>
            <w:tcW w:type="dxa" w:w="2319"/>
            <w:vAlign w:val="center"/>
            <w:shd w:fill="FFFFFF"/>
          </w:tcPr>
          <w:p>
            <w:pPr>
              <w:spacing w:after="0" w:line="252" w:lineRule="auto"/>
            </w:pPr>
            <w:r>
              <w:rPr>
                <w:rFonts w:ascii="Montserrat" w:hAnsi="Montserrat" w:eastAsia="Montserrat" w:cs="Montserrat"/>
                <w:b w:val="0"/>
                <w:color w:val="000000"/>
                <w:sz w:val="18"/>
              </w:rPr>
              <w:t>Reporte de cierre academico.</w:t>
            </w:r>
          </w:p>
        </w:tc>
      </w:tr>
      <w:tr>
        <w:tc>
          <w:tcPr>
            <w:tcW w:type="dxa" w:w="1163"/>
            <w:vAlign w:val="center"/>
            <w:shd w:fill="FFFFFF"/>
          </w:tcPr>
          <w:p>
            <w:pPr>
              <w:spacing w:after="0" w:line="252" w:lineRule="auto"/>
            </w:pPr>
            <w:r>
              <w:rPr>
                <w:rFonts w:ascii="Montserrat" w:hAnsi="Montserrat" w:eastAsia="Montserrat" w:cs="Montserrat"/>
                <w:b w:val="0"/>
                <w:color w:val="000000"/>
                <w:sz w:val="18"/>
              </w:rPr>
              <w:t>Postcierre</w:t>
            </w:r>
          </w:p>
        </w:tc>
        <w:tc>
          <w:tcPr>
            <w:tcW w:type="dxa" w:w="3675"/>
            <w:vAlign w:val="center"/>
            <w:shd w:fill="FFFFFF"/>
          </w:tcPr>
          <w:p>
            <w:pPr>
              <w:spacing w:after="0" w:line="252" w:lineRule="auto"/>
            </w:pPr>
            <w:r>
              <w:rPr>
                <w:rFonts w:ascii="Montserrat" w:hAnsi="Montserrat" w:eastAsia="Montserrat" w:cs="Montserrat"/>
                <w:b w:val="0"/>
                <w:color w:val="000000"/>
                <w:sz w:val="18"/>
              </w:rPr>
              <w:t>Consolidacion de indicadores, hallazgos y mejoras.</w:t>
            </w:r>
          </w:p>
        </w:tc>
        <w:tc>
          <w:tcPr>
            <w:tcW w:type="dxa" w:w="2203"/>
            <w:vAlign w:val="center"/>
            <w:shd w:fill="FFFFFF"/>
          </w:tcPr>
          <w:p>
            <w:pPr>
              <w:spacing w:after="0" w:line="252" w:lineRule="auto"/>
            </w:pPr>
            <w:r>
              <w:rPr>
                <w:rFonts w:ascii="Montserrat" w:hAnsi="Montserrat" w:eastAsia="Montserrat" w:cs="Montserrat"/>
                <w:b w:val="0"/>
                <w:color w:val="000000"/>
                <w:sz w:val="18"/>
              </w:rPr>
              <w:t>Coordinacion / tutor / CEIS</w:t>
            </w:r>
          </w:p>
        </w:tc>
        <w:tc>
          <w:tcPr>
            <w:tcW w:type="dxa" w:w="2319"/>
            <w:vAlign w:val="center"/>
            <w:shd w:fill="FFFFFF"/>
          </w:tcPr>
          <w:p>
            <w:pPr>
              <w:spacing w:after="0" w:line="252" w:lineRule="auto"/>
            </w:pPr>
            <w:r>
              <w:rPr>
                <w:rFonts w:ascii="Montserrat" w:hAnsi="Montserrat" w:eastAsia="Montserrat" w:cs="Montserrat"/>
                <w:b w:val="0"/>
                <w:color w:val="000000"/>
                <w:sz w:val="18"/>
              </w:rPr>
              <w:t>Informe final de seguimiento y mejora.</w:t>
            </w:r>
          </w:p>
        </w:tc>
      </w:tr>
      <w:tr>
        <w:tc>
          <w:tcPr>
            <w:tcW w:type="dxa" w:w="1163"/>
            <w:vAlign w:val="center"/>
            <w:shd w:fill="FFFFFF"/>
          </w:tcPr>
          <w:p>
            <w:pPr>
              <w:spacing w:after="0" w:line="252" w:lineRule="auto"/>
            </w:pPr>
            <w:r>
              <w:rPr>
                <w:rFonts w:ascii="Montserrat" w:hAnsi="Montserrat" w:eastAsia="Montserrat" w:cs="Montserrat"/>
                <w:b w:val="0"/>
                <w:color w:val="000000"/>
                <w:sz w:val="18"/>
              </w:rPr>
              <w:t>Antes de siguiente cohorte</w:t>
            </w:r>
          </w:p>
        </w:tc>
        <w:tc>
          <w:tcPr>
            <w:tcW w:type="dxa" w:w="3675"/>
            <w:vAlign w:val="center"/>
            <w:shd w:fill="FFFFFF"/>
          </w:tcPr>
          <w:p>
            <w:pPr>
              <w:spacing w:after="0" w:line="252" w:lineRule="auto"/>
            </w:pPr>
            <w:r>
              <w:rPr>
                <w:rFonts w:ascii="Montserrat" w:hAnsi="Montserrat" w:eastAsia="Montserrat" w:cs="Montserrat"/>
                <w:b w:val="0"/>
                <w:color w:val="000000"/>
                <w:sz w:val="18"/>
              </w:rPr>
              <w:t>Aplicacion de ajustes aprobados.</w:t>
            </w:r>
          </w:p>
        </w:tc>
        <w:tc>
          <w:tcPr>
            <w:tcW w:type="dxa" w:w="2203"/>
            <w:vAlign w:val="center"/>
            <w:shd w:fill="FFFFFF"/>
          </w:tcPr>
          <w:p>
            <w:pPr>
              <w:spacing w:after="0" w:line="252" w:lineRule="auto"/>
            </w:pPr>
            <w:r>
              <w:rPr>
                <w:rFonts w:ascii="Montserrat" w:hAnsi="Montserrat" w:eastAsia="Montserrat" w:cs="Montserrat"/>
                <w:b w:val="0"/>
                <w:color w:val="000000"/>
                <w:sz w:val="18"/>
              </w:rPr>
              <w:t>Administrador LMS / gestor de contenido / CEIS</w:t>
            </w:r>
          </w:p>
        </w:tc>
        <w:tc>
          <w:tcPr>
            <w:tcW w:type="dxa" w:w="2319"/>
            <w:vAlign w:val="center"/>
            <w:shd w:fill="FFFFFF"/>
          </w:tcPr>
          <w:p>
            <w:pPr>
              <w:spacing w:after="0" w:line="252" w:lineRule="auto"/>
            </w:pPr>
            <w:r>
              <w:rPr>
                <w:rFonts w:ascii="Montserrat" w:hAnsi="Montserrat" w:eastAsia="Montserrat" w:cs="Montserrat"/>
                <w:b w:val="0"/>
                <w:color w:val="000000"/>
                <w:sz w:val="18"/>
              </w:rPr>
              <w:t>Aula actualizada y lista para nueva oferta.</w:t>
            </w:r>
          </w:p>
        </w:tc>
      </w:tr>
    </w:tbl>
    <w:p>
      <w:pPr>
        <w:spacing w:after="120"/>
      </w:pPr>
    </w:p>
    <w:p>
      <w:pPr>
        <w:pStyle w:val="Heading1"/>
      </w:pPr>
      <w:r>
        <w:rPr>
          <w:rFonts w:ascii="Montserrat" w:hAnsi="Montserrat" w:eastAsia="Montserrat" w:cs="Montserrat"/>
          <w:b/>
          <w:color w:val="1A2403"/>
          <w:sz w:val="32"/>
        </w:rPr>
        <w:t>6. Indicadores de participacion</w:t>
      </w:r>
    </w:p>
    <w:tbl>
      <w:tblGrid>
        <w:gridCol w:w="900"/>
        <w:gridCol w:w="2858"/>
        <w:gridCol w:w="900"/>
        <w:gridCol w:w="2902"/>
        <w:gridCol w:w="900"/>
        <w:gridCol w:w="90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7"/>
              </w:rPr>
              <w:t>Indicador</w:t>
            </w:r>
          </w:p>
        </w:tc>
        <w:tc>
          <w:tcPr>
            <w:tcW w:type="dxa" w:w="2858"/>
            <w:vAlign w:val="center"/>
            <w:shd w:fill="1A2403"/>
          </w:tcPr>
          <w:p>
            <w:pPr>
              <w:spacing w:after="0" w:line="252" w:lineRule="auto"/>
            </w:pPr>
            <w:r>
              <w:rPr>
                <w:rFonts w:ascii="Montserrat" w:hAnsi="Montserrat" w:eastAsia="Montserrat" w:cs="Montserrat"/>
                <w:b/>
                <w:color w:val="FFFFFF"/>
                <w:sz w:val="17"/>
              </w:rPr>
              <w:t>Definicion</w:t>
            </w:r>
          </w:p>
        </w:tc>
        <w:tc>
          <w:tcPr>
            <w:tcW w:type="dxa" w:w="900"/>
            <w:vAlign w:val="center"/>
            <w:shd w:fill="1A2403"/>
          </w:tcPr>
          <w:p>
            <w:pPr>
              <w:spacing w:after="0" w:line="252" w:lineRule="auto"/>
            </w:pPr>
            <w:r>
              <w:rPr>
                <w:rFonts w:ascii="Montserrat" w:hAnsi="Montserrat" w:eastAsia="Montserrat" w:cs="Montserrat"/>
                <w:b/>
                <w:color w:val="FFFFFF"/>
                <w:sz w:val="17"/>
              </w:rPr>
              <w:t>Fuente</w:t>
            </w:r>
          </w:p>
        </w:tc>
        <w:tc>
          <w:tcPr>
            <w:tcW w:type="dxa" w:w="2902"/>
            <w:vAlign w:val="center"/>
            <w:shd w:fill="1A2403"/>
          </w:tcPr>
          <w:p>
            <w:pPr>
              <w:spacing w:after="0" w:line="252" w:lineRule="auto"/>
            </w:pPr>
            <w:r>
              <w:rPr>
                <w:rFonts w:ascii="Montserrat" w:hAnsi="Montserrat" w:eastAsia="Montserrat" w:cs="Montserrat"/>
                <w:b/>
                <w:color w:val="FFFFFF"/>
                <w:sz w:val="17"/>
              </w:rPr>
              <w:t>Formula o criterio</w:t>
            </w:r>
          </w:p>
        </w:tc>
        <w:tc>
          <w:tcPr>
            <w:tcW w:type="dxa" w:w="900"/>
            <w:vAlign w:val="center"/>
            <w:shd w:fill="1A2403"/>
          </w:tcPr>
          <w:p>
            <w:pPr>
              <w:spacing w:after="0" w:line="252" w:lineRule="auto"/>
            </w:pPr>
            <w:r>
              <w:rPr>
                <w:rFonts w:ascii="Montserrat" w:hAnsi="Montserrat" w:eastAsia="Montserrat" w:cs="Montserrat"/>
                <w:b/>
                <w:color w:val="FFFFFF"/>
                <w:sz w:val="17"/>
              </w:rPr>
              <w:t>Frecuencia</w:t>
            </w:r>
          </w:p>
        </w:tc>
        <w:tc>
          <w:tcPr>
            <w:tcW w:type="dxa" w:w="900"/>
            <w:vAlign w:val="center"/>
            <w:shd w:fill="1A2403"/>
          </w:tcPr>
          <w:p>
            <w:pPr>
              <w:spacing w:after="0" w:line="252" w:lineRule="auto"/>
            </w:pPr>
            <w:r>
              <w:rPr>
                <w:rFonts w:ascii="Montserrat" w:hAnsi="Montserrat" w:eastAsia="Montserrat" w:cs="Montserrat"/>
                <w:b/>
                <w:color w:val="FFFFFF"/>
                <w:sz w:val="17"/>
              </w:rPr>
              <w:t>Responsable</w:t>
            </w:r>
          </w:p>
        </w:tc>
      </w:tr>
      <w:tr>
        <w:tc>
          <w:tcPr>
            <w:tcW w:type="dxa" w:w="900"/>
            <w:vAlign w:val="center"/>
            <w:shd w:fill="FFFFFF"/>
          </w:tcPr>
          <w:p>
            <w:pPr>
              <w:spacing w:after="0" w:line="252" w:lineRule="auto"/>
            </w:pPr>
            <w:r>
              <w:rPr>
                <w:rFonts w:ascii="Montserrat" w:hAnsi="Montserrat" w:eastAsia="Montserrat" w:cs="Montserrat"/>
                <w:b w:val="0"/>
                <w:color w:val="000000"/>
                <w:sz w:val="17"/>
              </w:rPr>
              <w:t>Ingreso inicial al aula</w:t>
            </w:r>
          </w:p>
        </w:tc>
        <w:tc>
          <w:tcPr>
            <w:tcW w:type="dxa" w:w="2858"/>
            <w:vAlign w:val="center"/>
            <w:shd w:fill="FFFFFF"/>
          </w:tcPr>
          <w:p>
            <w:pPr>
              <w:spacing w:after="0" w:line="252" w:lineRule="auto"/>
            </w:pPr>
            <w:r>
              <w:rPr>
                <w:rFonts w:ascii="Montserrat" w:hAnsi="Montserrat" w:eastAsia="Montserrat" w:cs="Montserrat"/>
                <w:b w:val="0"/>
                <w:color w:val="000000"/>
                <w:sz w:val="17"/>
              </w:rPr>
              <w:t>Estudiantes que acceden durante los primeros 3 dias.</w:t>
            </w:r>
          </w:p>
        </w:tc>
        <w:tc>
          <w:tcPr>
            <w:tcW w:type="dxa" w:w="900"/>
            <w:vAlign w:val="center"/>
            <w:shd w:fill="FFFFFF"/>
          </w:tcPr>
          <w:p>
            <w:pPr>
              <w:spacing w:after="0" w:line="252" w:lineRule="auto"/>
            </w:pPr>
            <w:r>
              <w:rPr>
                <w:rFonts w:ascii="Montserrat" w:hAnsi="Montserrat" w:eastAsia="Montserrat" w:cs="Montserrat"/>
                <w:b w:val="0"/>
                <w:color w:val="000000"/>
                <w:sz w:val="17"/>
              </w:rPr>
              <w:t>Reporte LMS</w:t>
            </w:r>
          </w:p>
        </w:tc>
        <w:tc>
          <w:tcPr>
            <w:tcW w:type="dxa" w:w="2902"/>
            <w:vAlign w:val="center"/>
            <w:shd w:fill="FFFFFF"/>
          </w:tcPr>
          <w:p>
            <w:pPr>
              <w:spacing w:after="0" w:line="252" w:lineRule="auto"/>
            </w:pPr>
            <w:r>
              <w:rPr>
                <w:rFonts w:ascii="Montserrat" w:hAnsi="Montserrat" w:eastAsia="Montserrat" w:cs="Montserrat"/>
                <w:b w:val="0"/>
                <w:color w:val="000000"/>
                <w:sz w:val="17"/>
              </w:rPr>
              <w:t>Estudiantes con acceso / estudiantes matriculados x 100.</w:t>
            </w:r>
          </w:p>
        </w:tc>
        <w:tc>
          <w:tcPr>
            <w:tcW w:type="dxa" w:w="900"/>
            <w:vAlign w:val="center"/>
            <w:shd w:fill="FFFFFF"/>
          </w:tcPr>
          <w:p>
            <w:pPr>
              <w:spacing w:after="0" w:line="252" w:lineRule="auto"/>
            </w:pPr>
            <w:r>
              <w:rPr>
                <w:rFonts w:ascii="Montserrat" w:hAnsi="Montserrat" w:eastAsia="Montserrat" w:cs="Montserrat"/>
                <w:b w:val="0"/>
                <w:color w:val="000000"/>
                <w:sz w:val="17"/>
              </w:rPr>
              <w:t>Semana 1</w:t>
            </w:r>
          </w:p>
        </w:tc>
        <w:tc>
          <w:tcPr>
            <w:tcW w:type="dxa" w:w="900"/>
            <w:vAlign w:val="center"/>
            <w:shd w:fill="FFFFFF"/>
          </w:tcPr>
          <w:p>
            <w:pPr>
              <w:spacing w:after="0" w:line="252" w:lineRule="auto"/>
            </w:pPr>
            <w:r>
              <w:rPr>
                <w:rFonts w:ascii="Montserrat" w:hAnsi="Montserrat" w:eastAsia="Montserrat" w:cs="Montserrat"/>
                <w:b w:val="0"/>
                <w:color w:val="000000"/>
                <w:sz w:val="17"/>
              </w:rPr>
              <w:t>Administrador LMS</w:t>
            </w:r>
          </w:p>
        </w:tc>
      </w:tr>
      <w:tr>
        <w:tc>
          <w:tcPr>
            <w:tcW w:type="dxa" w:w="900"/>
            <w:vAlign w:val="center"/>
            <w:shd w:fill="FFFFFF"/>
          </w:tcPr>
          <w:p>
            <w:pPr>
              <w:spacing w:after="0" w:line="252" w:lineRule="auto"/>
            </w:pPr>
            <w:r>
              <w:rPr>
                <w:rFonts w:ascii="Montserrat" w:hAnsi="Montserrat" w:eastAsia="Montserrat" w:cs="Montserrat"/>
                <w:b w:val="0"/>
                <w:color w:val="000000"/>
                <w:sz w:val="17"/>
              </w:rPr>
              <w:t>Participacion en foro de reto</w:t>
            </w:r>
          </w:p>
        </w:tc>
        <w:tc>
          <w:tcPr>
            <w:tcW w:type="dxa" w:w="2858"/>
            <w:vAlign w:val="center"/>
            <w:shd w:fill="FFFFFF"/>
          </w:tcPr>
          <w:p>
            <w:pPr>
              <w:spacing w:after="0" w:line="252" w:lineRule="auto"/>
            </w:pPr>
            <w:r>
              <w:rPr>
                <w:rFonts w:ascii="Montserrat" w:hAnsi="Montserrat" w:eastAsia="Montserrat" w:cs="Montserrat"/>
                <w:b w:val="0"/>
                <w:color w:val="000000"/>
                <w:sz w:val="17"/>
              </w:rPr>
              <w:t>Estudiantes con entrada inicial y replicas requeridas.</w:t>
            </w:r>
          </w:p>
        </w:tc>
        <w:tc>
          <w:tcPr>
            <w:tcW w:type="dxa" w:w="900"/>
            <w:vAlign w:val="center"/>
            <w:shd w:fill="FFFFFF"/>
          </w:tcPr>
          <w:p>
            <w:pPr>
              <w:spacing w:after="0" w:line="252" w:lineRule="auto"/>
            </w:pPr>
            <w:r>
              <w:rPr>
                <w:rFonts w:ascii="Montserrat" w:hAnsi="Montserrat" w:eastAsia="Montserrat" w:cs="Montserrat"/>
                <w:b w:val="0"/>
                <w:color w:val="000000"/>
                <w:sz w:val="17"/>
              </w:rPr>
              <w:t>Foro LMS</w:t>
            </w:r>
          </w:p>
        </w:tc>
        <w:tc>
          <w:tcPr>
            <w:tcW w:type="dxa" w:w="2902"/>
            <w:vAlign w:val="center"/>
            <w:shd w:fill="FFFFFF"/>
          </w:tcPr>
          <w:p>
            <w:pPr>
              <w:spacing w:after="0" w:line="252" w:lineRule="auto"/>
            </w:pPr>
            <w:r>
              <w:rPr>
                <w:rFonts w:ascii="Montserrat" w:hAnsi="Montserrat" w:eastAsia="Montserrat" w:cs="Montserrat"/>
                <w:b w:val="0"/>
                <w:color w:val="000000"/>
                <w:sz w:val="17"/>
              </w:rPr>
              <w:t>Estudiantes con participacion completa / estudiantes activos x 100.</w:t>
            </w:r>
          </w:p>
        </w:tc>
        <w:tc>
          <w:tcPr>
            <w:tcW w:type="dxa" w:w="900"/>
            <w:vAlign w:val="center"/>
            <w:shd w:fill="FFFFFF"/>
          </w:tcPr>
          <w:p>
            <w:pPr>
              <w:spacing w:after="0" w:line="252" w:lineRule="auto"/>
            </w:pPr>
            <w:r>
              <w:rPr>
                <w:rFonts w:ascii="Montserrat" w:hAnsi="Montserrat" w:eastAsia="Montserrat" w:cs="Montserrat"/>
                <w:b w:val="0"/>
                <w:color w:val="000000"/>
                <w:sz w:val="17"/>
              </w:rPr>
              <w:t>Semana 1</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Participacion en wiki</w:t>
            </w:r>
          </w:p>
        </w:tc>
        <w:tc>
          <w:tcPr>
            <w:tcW w:type="dxa" w:w="2858"/>
            <w:vAlign w:val="center"/>
            <w:shd w:fill="FFFFFF"/>
          </w:tcPr>
          <w:p>
            <w:pPr>
              <w:spacing w:after="0" w:line="252" w:lineRule="auto"/>
            </w:pPr>
            <w:r>
              <w:rPr>
                <w:rFonts w:ascii="Montserrat" w:hAnsi="Montserrat" w:eastAsia="Montserrat" w:cs="Montserrat"/>
                <w:b w:val="0"/>
                <w:color w:val="000000"/>
                <w:sz w:val="17"/>
              </w:rPr>
              <w:t>Estudiantes o equipos con ediciones registradas.</w:t>
            </w:r>
          </w:p>
        </w:tc>
        <w:tc>
          <w:tcPr>
            <w:tcW w:type="dxa" w:w="900"/>
            <w:vAlign w:val="center"/>
            <w:shd w:fill="FFFFFF"/>
          </w:tcPr>
          <w:p>
            <w:pPr>
              <w:spacing w:after="0" w:line="252" w:lineRule="auto"/>
            </w:pPr>
            <w:r>
              <w:rPr>
                <w:rFonts w:ascii="Montserrat" w:hAnsi="Montserrat" w:eastAsia="Montserrat" w:cs="Montserrat"/>
                <w:b w:val="0"/>
                <w:color w:val="000000"/>
                <w:sz w:val="17"/>
              </w:rPr>
              <w:t>Wiki LMS</w:t>
            </w:r>
          </w:p>
        </w:tc>
        <w:tc>
          <w:tcPr>
            <w:tcW w:type="dxa" w:w="2902"/>
            <w:vAlign w:val="center"/>
            <w:shd w:fill="FFFFFF"/>
          </w:tcPr>
          <w:p>
            <w:pPr>
              <w:spacing w:after="0" w:line="252" w:lineRule="auto"/>
            </w:pPr>
            <w:r>
              <w:rPr>
                <w:rFonts w:ascii="Montserrat" w:hAnsi="Montserrat" w:eastAsia="Montserrat" w:cs="Montserrat"/>
                <w:b w:val="0"/>
                <w:color w:val="000000"/>
                <w:sz w:val="17"/>
              </w:rPr>
              <w:t>Participantes con edicion / estudiantes activos x 100.</w:t>
            </w:r>
          </w:p>
        </w:tc>
        <w:tc>
          <w:tcPr>
            <w:tcW w:type="dxa" w:w="900"/>
            <w:vAlign w:val="center"/>
            <w:shd w:fill="FFFFFF"/>
          </w:tcPr>
          <w:p>
            <w:pPr>
              <w:spacing w:after="0" w:line="252" w:lineRule="auto"/>
            </w:pPr>
            <w:r>
              <w:rPr>
                <w:rFonts w:ascii="Montserrat" w:hAnsi="Montserrat" w:eastAsia="Montserrat" w:cs="Montserrat"/>
                <w:b w:val="0"/>
                <w:color w:val="000000"/>
                <w:sz w:val="17"/>
              </w:rPr>
              <w:t>Semana 2</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Asistencia o consulta sincronica</w:t>
            </w:r>
          </w:p>
        </w:tc>
        <w:tc>
          <w:tcPr>
            <w:tcW w:type="dxa" w:w="2858"/>
            <w:vAlign w:val="center"/>
            <w:shd w:fill="FFFFFF"/>
          </w:tcPr>
          <w:p>
            <w:pPr>
              <w:spacing w:after="0" w:line="252" w:lineRule="auto"/>
            </w:pPr>
            <w:r>
              <w:rPr>
                <w:rFonts w:ascii="Montserrat" w:hAnsi="Montserrat" w:eastAsia="Montserrat" w:cs="Montserrat"/>
                <w:b w:val="0"/>
                <w:color w:val="000000"/>
                <w:sz w:val="17"/>
              </w:rPr>
              <w:t>Estudiantes asistentes o que revisan grabacion/memoria.</w:t>
            </w:r>
          </w:p>
        </w:tc>
        <w:tc>
          <w:tcPr>
            <w:tcW w:type="dxa" w:w="900"/>
            <w:vAlign w:val="center"/>
            <w:shd w:fill="FFFFFF"/>
          </w:tcPr>
          <w:p>
            <w:pPr>
              <w:spacing w:after="0" w:line="252" w:lineRule="auto"/>
            </w:pPr>
            <w:r>
              <w:rPr>
                <w:rFonts w:ascii="Montserrat" w:hAnsi="Montserrat" w:eastAsia="Montserrat" w:cs="Montserrat"/>
                <w:b w:val="0"/>
                <w:color w:val="000000"/>
                <w:sz w:val="17"/>
              </w:rPr>
              <w:t>Videoconferencia / LMS</w:t>
            </w:r>
          </w:p>
        </w:tc>
        <w:tc>
          <w:tcPr>
            <w:tcW w:type="dxa" w:w="2902"/>
            <w:vAlign w:val="center"/>
            <w:shd w:fill="FFFFFF"/>
          </w:tcPr>
          <w:p>
            <w:pPr>
              <w:spacing w:after="0" w:line="252" w:lineRule="auto"/>
            </w:pPr>
            <w:r>
              <w:rPr>
                <w:rFonts w:ascii="Montserrat" w:hAnsi="Montserrat" w:eastAsia="Montserrat" w:cs="Montserrat"/>
                <w:b w:val="0"/>
                <w:color w:val="000000"/>
                <w:sz w:val="17"/>
              </w:rPr>
              <w:t>Asistentes o visualizaciones / estudiantes activos x 100.</w:t>
            </w:r>
          </w:p>
        </w:tc>
        <w:tc>
          <w:tcPr>
            <w:tcW w:type="dxa" w:w="900"/>
            <w:vAlign w:val="center"/>
            <w:shd w:fill="FFFFFF"/>
          </w:tcPr>
          <w:p>
            <w:pPr>
              <w:spacing w:after="0" w:line="252" w:lineRule="auto"/>
            </w:pPr>
            <w:r>
              <w:rPr>
                <w:rFonts w:ascii="Montserrat" w:hAnsi="Montserrat" w:eastAsia="Montserrat" w:cs="Montserrat"/>
                <w:b w:val="0"/>
                <w:color w:val="000000"/>
                <w:sz w:val="17"/>
              </w:rPr>
              <w:t>Semanal</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Interaccion con tutor</w:t>
            </w:r>
          </w:p>
        </w:tc>
        <w:tc>
          <w:tcPr>
            <w:tcW w:type="dxa" w:w="2858"/>
            <w:vAlign w:val="center"/>
            <w:shd w:fill="FFFFFF"/>
          </w:tcPr>
          <w:p>
            <w:pPr>
              <w:spacing w:after="0" w:line="252" w:lineRule="auto"/>
            </w:pPr>
            <w:r>
              <w:rPr>
                <w:rFonts w:ascii="Montserrat" w:hAnsi="Montserrat" w:eastAsia="Montserrat" w:cs="Montserrat"/>
                <w:b w:val="0"/>
                <w:color w:val="000000"/>
                <w:sz w:val="17"/>
              </w:rPr>
              <w:t>Estudiantes que hacen preguntas, responden mensajes o reciben seguimiento.</w:t>
            </w:r>
          </w:p>
        </w:tc>
        <w:tc>
          <w:tcPr>
            <w:tcW w:type="dxa" w:w="900"/>
            <w:vAlign w:val="center"/>
            <w:shd w:fill="FFFFFF"/>
          </w:tcPr>
          <w:p>
            <w:pPr>
              <w:spacing w:after="0" w:line="252" w:lineRule="auto"/>
            </w:pPr>
            <w:r>
              <w:rPr>
                <w:rFonts w:ascii="Montserrat" w:hAnsi="Montserrat" w:eastAsia="Montserrat" w:cs="Montserrat"/>
                <w:b w:val="0"/>
                <w:color w:val="000000"/>
                <w:sz w:val="17"/>
              </w:rPr>
              <w:t>Foros / mensajeria</w:t>
            </w:r>
          </w:p>
        </w:tc>
        <w:tc>
          <w:tcPr>
            <w:tcW w:type="dxa" w:w="2902"/>
            <w:vAlign w:val="center"/>
            <w:shd w:fill="FFFFFF"/>
          </w:tcPr>
          <w:p>
            <w:pPr>
              <w:spacing w:after="0" w:line="252" w:lineRule="auto"/>
            </w:pPr>
            <w:r>
              <w:rPr>
                <w:rFonts w:ascii="Montserrat" w:hAnsi="Montserrat" w:eastAsia="Montserrat" w:cs="Montserrat"/>
                <w:b w:val="0"/>
                <w:color w:val="000000"/>
                <w:sz w:val="17"/>
              </w:rPr>
              <w:t>Numero de interacciones academicas por semana.</w:t>
            </w:r>
          </w:p>
        </w:tc>
        <w:tc>
          <w:tcPr>
            <w:tcW w:type="dxa" w:w="900"/>
            <w:vAlign w:val="center"/>
            <w:shd w:fill="FFFFFF"/>
          </w:tcPr>
          <w:p>
            <w:pPr>
              <w:spacing w:after="0" w:line="252" w:lineRule="auto"/>
            </w:pPr>
            <w:r>
              <w:rPr>
                <w:rFonts w:ascii="Montserrat" w:hAnsi="Montserrat" w:eastAsia="Montserrat" w:cs="Montserrat"/>
                <w:b w:val="0"/>
                <w:color w:val="000000"/>
                <w:sz w:val="17"/>
              </w:rPr>
              <w:t>Semanal</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Participacion sostenida</w:t>
            </w:r>
          </w:p>
        </w:tc>
        <w:tc>
          <w:tcPr>
            <w:tcW w:type="dxa" w:w="2858"/>
            <w:vAlign w:val="center"/>
            <w:shd w:fill="FFFFFF"/>
          </w:tcPr>
          <w:p>
            <w:pPr>
              <w:spacing w:after="0" w:line="252" w:lineRule="auto"/>
            </w:pPr>
            <w:r>
              <w:rPr>
                <w:rFonts w:ascii="Montserrat" w:hAnsi="Montserrat" w:eastAsia="Montserrat" w:cs="Montserrat"/>
                <w:b w:val="0"/>
                <w:color w:val="000000"/>
                <w:sz w:val="17"/>
              </w:rPr>
              <w:t>Estudiantes con actividad en al menos 3 de las 4 semanas.</w:t>
            </w:r>
          </w:p>
        </w:tc>
        <w:tc>
          <w:tcPr>
            <w:tcW w:type="dxa" w:w="900"/>
            <w:vAlign w:val="center"/>
            <w:shd w:fill="FFFFFF"/>
          </w:tcPr>
          <w:p>
            <w:pPr>
              <w:spacing w:after="0" w:line="252" w:lineRule="auto"/>
            </w:pPr>
            <w:r>
              <w:rPr>
                <w:rFonts w:ascii="Montserrat" w:hAnsi="Montserrat" w:eastAsia="Montserrat" w:cs="Montserrat"/>
                <w:b w:val="0"/>
                <w:color w:val="000000"/>
                <w:sz w:val="17"/>
              </w:rPr>
              <w:t>Reportes LMS</w:t>
            </w:r>
          </w:p>
        </w:tc>
        <w:tc>
          <w:tcPr>
            <w:tcW w:type="dxa" w:w="2902"/>
            <w:vAlign w:val="center"/>
            <w:shd w:fill="FFFFFF"/>
          </w:tcPr>
          <w:p>
            <w:pPr>
              <w:spacing w:after="0" w:line="252" w:lineRule="auto"/>
            </w:pPr>
            <w:r>
              <w:rPr>
                <w:rFonts w:ascii="Montserrat" w:hAnsi="Montserrat" w:eastAsia="Montserrat" w:cs="Montserrat"/>
                <w:b w:val="0"/>
                <w:color w:val="000000"/>
                <w:sz w:val="17"/>
              </w:rPr>
              <w:t>Estudiantes con actividad sostenida / estudiantes activos x 100.</w:t>
            </w:r>
          </w:p>
        </w:tc>
        <w:tc>
          <w:tcPr>
            <w:tcW w:type="dxa" w:w="900"/>
            <w:vAlign w:val="center"/>
            <w:shd w:fill="FFFFFF"/>
          </w:tcPr>
          <w:p>
            <w:pPr>
              <w:spacing w:after="0" w:line="252" w:lineRule="auto"/>
            </w:pPr>
            <w:r>
              <w:rPr>
                <w:rFonts w:ascii="Montserrat" w:hAnsi="Montserrat" w:eastAsia="Montserrat" w:cs="Montserrat"/>
                <w:b w:val="0"/>
                <w:color w:val="000000"/>
                <w:sz w:val="17"/>
              </w:rPr>
              <w:t>Cierre</w:t>
            </w:r>
          </w:p>
        </w:tc>
        <w:tc>
          <w:tcPr>
            <w:tcW w:type="dxa" w:w="900"/>
            <w:vAlign w:val="center"/>
            <w:shd w:fill="FFFFFF"/>
          </w:tcPr>
          <w:p>
            <w:pPr>
              <w:spacing w:after="0" w:line="252" w:lineRule="auto"/>
            </w:pPr>
            <w:r>
              <w:rPr>
                <w:rFonts w:ascii="Montserrat" w:hAnsi="Montserrat" w:eastAsia="Montserrat" w:cs="Montserrat"/>
                <w:b w:val="0"/>
                <w:color w:val="000000"/>
                <w:sz w:val="17"/>
              </w:rPr>
              <w:t>Coordinacion</w:t>
            </w:r>
          </w:p>
        </w:tc>
      </w:tr>
    </w:tbl>
    <w:p>
      <w:pPr>
        <w:spacing w:after="120"/>
      </w:pPr>
    </w:p>
    <w:p>
      <w:pPr>
        <w:pStyle w:val="Heading1"/>
      </w:pPr>
      <w:r>
        <w:rPr>
          <w:rFonts w:ascii="Montserrat" w:hAnsi="Montserrat" w:eastAsia="Montserrat" w:cs="Montserrat"/>
          <w:b/>
          <w:color w:val="1A2403"/>
          <w:sz w:val="32"/>
        </w:rPr>
        <w:t>7. Indicadores de desempeno academico</w:t>
      </w:r>
    </w:p>
    <w:tbl>
      <w:tblGrid>
        <w:gridCol w:w="900"/>
        <w:gridCol w:w="2769"/>
        <w:gridCol w:w="1136"/>
        <w:gridCol w:w="2755"/>
        <w:gridCol w:w="900"/>
        <w:gridCol w:w="90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7"/>
              </w:rPr>
              <w:t>Indicador</w:t>
            </w:r>
          </w:p>
        </w:tc>
        <w:tc>
          <w:tcPr>
            <w:tcW w:type="dxa" w:w="2769"/>
            <w:vAlign w:val="center"/>
            <w:shd w:fill="1A2403"/>
          </w:tcPr>
          <w:p>
            <w:pPr>
              <w:spacing w:after="0" w:line="252" w:lineRule="auto"/>
            </w:pPr>
            <w:r>
              <w:rPr>
                <w:rFonts w:ascii="Montserrat" w:hAnsi="Montserrat" w:eastAsia="Montserrat" w:cs="Montserrat"/>
                <w:b/>
                <w:color w:val="FFFFFF"/>
                <w:sz w:val="17"/>
              </w:rPr>
              <w:t>Definicion</w:t>
            </w:r>
          </w:p>
        </w:tc>
        <w:tc>
          <w:tcPr>
            <w:tcW w:type="dxa" w:w="1136"/>
            <w:vAlign w:val="center"/>
            <w:shd w:fill="1A2403"/>
          </w:tcPr>
          <w:p>
            <w:pPr>
              <w:spacing w:after="0" w:line="252" w:lineRule="auto"/>
            </w:pPr>
            <w:r>
              <w:rPr>
                <w:rFonts w:ascii="Montserrat" w:hAnsi="Montserrat" w:eastAsia="Montserrat" w:cs="Montserrat"/>
                <w:b/>
                <w:color w:val="FFFFFF"/>
                <w:sz w:val="17"/>
              </w:rPr>
              <w:t>Fuente</w:t>
            </w:r>
          </w:p>
        </w:tc>
        <w:tc>
          <w:tcPr>
            <w:tcW w:type="dxa" w:w="2755"/>
            <w:vAlign w:val="center"/>
            <w:shd w:fill="1A2403"/>
          </w:tcPr>
          <w:p>
            <w:pPr>
              <w:spacing w:after="0" w:line="252" w:lineRule="auto"/>
            </w:pPr>
            <w:r>
              <w:rPr>
                <w:rFonts w:ascii="Montserrat" w:hAnsi="Montserrat" w:eastAsia="Montserrat" w:cs="Montserrat"/>
                <w:b/>
                <w:color w:val="FFFFFF"/>
                <w:sz w:val="17"/>
              </w:rPr>
              <w:t>Formula o criterio</w:t>
            </w:r>
          </w:p>
        </w:tc>
        <w:tc>
          <w:tcPr>
            <w:tcW w:type="dxa" w:w="900"/>
            <w:vAlign w:val="center"/>
            <w:shd w:fill="1A2403"/>
          </w:tcPr>
          <w:p>
            <w:pPr>
              <w:spacing w:after="0" w:line="252" w:lineRule="auto"/>
            </w:pPr>
            <w:r>
              <w:rPr>
                <w:rFonts w:ascii="Montserrat" w:hAnsi="Montserrat" w:eastAsia="Montserrat" w:cs="Montserrat"/>
                <w:b/>
                <w:color w:val="FFFFFF"/>
                <w:sz w:val="17"/>
              </w:rPr>
              <w:t>Frecuencia</w:t>
            </w:r>
          </w:p>
        </w:tc>
        <w:tc>
          <w:tcPr>
            <w:tcW w:type="dxa" w:w="900"/>
            <w:vAlign w:val="center"/>
            <w:shd w:fill="1A2403"/>
          </w:tcPr>
          <w:p>
            <w:pPr>
              <w:spacing w:after="0" w:line="252" w:lineRule="auto"/>
            </w:pPr>
            <w:r>
              <w:rPr>
                <w:rFonts w:ascii="Montserrat" w:hAnsi="Montserrat" w:eastAsia="Montserrat" w:cs="Montserrat"/>
                <w:b/>
                <w:color w:val="FFFFFF"/>
                <w:sz w:val="17"/>
              </w:rPr>
              <w:t>Responsable</w:t>
            </w:r>
          </w:p>
        </w:tc>
      </w:tr>
      <w:tr>
        <w:tc>
          <w:tcPr>
            <w:tcW w:type="dxa" w:w="900"/>
            <w:vAlign w:val="center"/>
            <w:shd w:fill="FFFFFF"/>
          </w:tcPr>
          <w:p>
            <w:pPr>
              <w:spacing w:after="0" w:line="252" w:lineRule="auto"/>
            </w:pPr>
            <w:r>
              <w:rPr>
                <w:rFonts w:ascii="Montserrat" w:hAnsi="Montserrat" w:eastAsia="Montserrat" w:cs="Montserrat"/>
                <w:b w:val="0"/>
                <w:color w:val="000000"/>
                <w:sz w:val="17"/>
              </w:rPr>
              <w:t>Entrega de portafolio Gate 1</w:t>
            </w:r>
          </w:p>
        </w:tc>
        <w:tc>
          <w:tcPr>
            <w:tcW w:type="dxa" w:w="2769"/>
            <w:vAlign w:val="center"/>
            <w:shd w:fill="FFFFFF"/>
          </w:tcPr>
          <w:p>
            <w:pPr>
              <w:spacing w:after="0" w:line="252" w:lineRule="auto"/>
            </w:pPr>
            <w:r>
              <w:rPr>
                <w:rFonts w:ascii="Montserrat" w:hAnsi="Montserrat" w:eastAsia="Montserrat" w:cs="Montserrat"/>
                <w:b w:val="0"/>
                <w:color w:val="000000"/>
                <w:sz w:val="17"/>
              </w:rPr>
              <w:t>Estudiantes que entregan portafolio final.</w:t>
            </w:r>
          </w:p>
        </w:tc>
        <w:tc>
          <w:tcPr>
            <w:tcW w:type="dxa" w:w="1136"/>
            <w:vAlign w:val="center"/>
            <w:shd w:fill="FFFFFF"/>
          </w:tcPr>
          <w:p>
            <w:pPr>
              <w:spacing w:after="0" w:line="252" w:lineRule="auto"/>
            </w:pPr>
            <w:r>
              <w:rPr>
                <w:rFonts w:ascii="Montserrat" w:hAnsi="Montserrat" w:eastAsia="Montserrat" w:cs="Montserrat"/>
                <w:b w:val="0"/>
                <w:color w:val="000000"/>
                <w:sz w:val="17"/>
              </w:rPr>
              <w:t>Tarea LMS</w:t>
            </w:r>
          </w:p>
        </w:tc>
        <w:tc>
          <w:tcPr>
            <w:tcW w:type="dxa" w:w="2755"/>
            <w:vAlign w:val="center"/>
            <w:shd w:fill="FFFFFF"/>
          </w:tcPr>
          <w:p>
            <w:pPr>
              <w:spacing w:after="0" w:line="252" w:lineRule="auto"/>
            </w:pPr>
            <w:r>
              <w:rPr>
                <w:rFonts w:ascii="Montserrat" w:hAnsi="Montserrat" w:eastAsia="Montserrat" w:cs="Montserrat"/>
                <w:b w:val="0"/>
                <w:color w:val="000000"/>
                <w:sz w:val="17"/>
              </w:rPr>
              <w:t>Portafolios entregados / estudiantes activos x 100.</w:t>
            </w:r>
          </w:p>
        </w:tc>
        <w:tc>
          <w:tcPr>
            <w:tcW w:type="dxa" w:w="900"/>
            <w:vAlign w:val="center"/>
            <w:shd w:fill="FFFFFF"/>
          </w:tcPr>
          <w:p>
            <w:pPr>
              <w:spacing w:after="0" w:line="252" w:lineRule="auto"/>
            </w:pPr>
            <w:r>
              <w:rPr>
                <w:rFonts w:ascii="Montserrat" w:hAnsi="Montserrat" w:eastAsia="Montserrat" w:cs="Montserrat"/>
                <w:b w:val="0"/>
                <w:color w:val="000000"/>
                <w:sz w:val="17"/>
              </w:rPr>
              <w:t>Semana 4</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Sustentacion Gate 1</w:t>
            </w:r>
          </w:p>
        </w:tc>
        <w:tc>
          <w:tcPr>
            <w:tcW w:type="dxa" w:w="2769"/>
            <w:vAlign w:val="center"/>
            <w:shd w:fill="FFFFFF"/>
          </w:tcPr>
          <w:p>
            <w:pPr>
              <w:spacing w:after="0" w:line="252" w:lineRule="auto"/>
            </w:pPr>
            <w:r>
              <w:rPr>
                <w:rFonts w:ascii="Montserrat" w:hAnsi="Montserrat" w:eastAsia="Montserrat" w:cs="Montserrat"/>
                <w:b w:val="0"/>
                <w:color w:val="000000"/>
                <w:sz w:val="17"/>
              </w:rPr>
              <w:t>Estudiantes que sustentan o entregan alternativa aprobada.</w:t>
            </w:r>
          </w:p>
        </w:tc>
        <w:tc>
          <w:tcPr>
            <w:tcW w:type="dxa" w:w="1136"/>
            <w:vAlign w:val="center"/>
            <w:shd w:fill="FFFFFF"/>
          </w:tcPr>
          <w:p>
            <w:pPr>
              <w:spacing w:after="0" w:line="252" w:lineRule="auto"/>
            </w:pPr>
            <w:r>
              <w:rPr>
                <w:rFonts w:ascii="Montserrat" w:hAnsi="Montserrat" w:eastAsia="Montserrat" w:cs="Montserrat"/>
                <w:b w:val="0"/>
                <w:color w:val="000000"/>
                <w:sz w:val="17"/>
              </w:rPr>
              <w:t>Videoconferencia / tarea</w:t>
            </w:r>
          </w:p>
        </w:tc>
        <w:tc>
          <w:tcPr>
            <w:tcW w:type="dxa" w:w="2755"/>
            <w:vAlign w:val="center"/>
            <w:shd w:fill="FFFFFF"/>
          </w:tcPr>
          <w:p>
            <w:pPr>
              <w:spacing w:after="0" w:line="252" w:lineRule="auto"/>
            </w:pPr>
            <w:r>
              <w:rPr>
                <w:rFonts w:ascii="Montserrat" w:hAnsi="Montserrat" w:eastAsia="Montserrat" w:cs="Montserrat"/>
                <w:b w:val="0"/>
                <w:color w:val="000000"/>
                <w:sz w:val="17"/>
              </w:rPr>
              <w:t>Sustentaciones realizadas / estudiantes activos x 100.</w:t>
            </w:r>
          </w:p>
        </w:tc>
        <w:tc>
          <w:tcPr>
            <w:tcW w:type="dxa" w:w="900"/>
            <w:vAlign w:val="center"/>
            <w:shd w:fill="FFFFFF"/>
          </w:tcPr>
          <w:p>
            <w:pPr>
              <w:spacing w:after="0" w:line="252" w:lineRule="auto"/>
            </w:pPr>
            <w:r>
              <w:rPr>
                <w:rFonts w:ascii="Montserrat" w:hAnsi="Montserrat" w:eastAsia="Montserrat" w:cs="Montserrat"/>
                <w:b w:val="0"/>
                <w:color w:val="000000"/>
                <w:sz w:val="17"/>
              </w:rPr>
              <w:t>Semana 4</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Logro del RA</w:t>
            </w:r>
          </w:p>
        </w:tc>
        <w:tc>
          <w:tcPr>
            <w:tcW w:type="dxa" w:w="2769"/>
            <w:vAlign w:val="center"/>
            <w:shd w:fill="FFFFFF"/>
          </w:tcPr>
          <w:p>
            <w:pPr>
              <w:spacing w:after="0" w:line="252" w:lineRule="auto"/>
            </w:pPr>
            <w:r>
              <w:rPr>
                <w:rFonts w:ascii="Montserrat" w:hAnsi="Montserrat" w:eastAsia="Montserrat" w:cs="Montserrat"/>
                <w:b w:val="0"/>
                <w:color w:val="000000"/>
                <w:sz w:val="17"/>
              </w:rPr>
              <w:t>Estudiantes con desempeno satisfactorio en rubrica Gate 1.</w:t>
            </w:r>
          </w:p>
        </w:tc>
        <w:tc>
          <w:tcPr>
            <w:tcW w:type="dxa" w:w="1136"/>
            <w:vAlign w:val="center"/>
            <w:shd w:fill="FFFFFF"/>
          </w:tcPr>
          <w:p>
            <w:pPr>
              <w:spacing w:after="0" w:line="252" w:lineRule="auto"/>
            </w:pPr>
            <w:r>
              <w:rPr>
                <w:rFonts w:ascii="Montserrat" w:hAnsi="Montserrat" w:eastAsia="Montserrat" w:cs="Montserrat"/>
                <w:b w:val="0"/>
                <w:color w:val="000000"/>
                <w:sz w:val="17"/>
              </w:rPr>
              <w:t>Rubrica</w:t>
            </w:r>
          </w:p>
        </w:tc>
        <w:tc>
          <w:tcPr>
            <w:tcW w:type="dxa" w:w="2755"/>
            <w:vAlign w:val="center"/>
            <w:shd w:fill="FFFFFF"/>
          </w:tcPr>
          <w:p>
            <w:pPr>
              <w:spacing w:after="0" w:line="252" w:lineRule="auto"/>
            </w:pPr>
            <w:r>
              <w:rPr>
                <w:rFonts w:ascii="Montserrat" w:hAnsi="Montserrat" w:eastAsia="Montserrat" w:cs="Montserrat"/>
                <w:b w:val="0"/>
                <w:color w:val="000000"/>
                <w:sz w:val="17"/>
              </w:rPr>
              <w:t>Estudiantes en nivel esperado o superior / evaluados x 100.</w:t>
            </w:r>
          </w:p>
        </w:tc>
        <w:tc>
          <w:tcPr>
            <w:tcW w:type="dxa" w:w="900"/>
            <w:vAlign w:val="center"/>
            <w:shd w:fill="FFFFFF"/>
          </w:tcPr>
          <w:p>
            <w:pPr>
              <w:spacing w:after="0" w:line="252" w:lineRule="auto"/>
            </w:pPr>
            <w:r>
              <w:rPr>
                <w:rFonts w:ascii="Montserrat" w:hAnsi="Montserrat" w:eastAsia="Montserrat" w:cs="Montserrat"/>
                <w:b w:val="0"/>
                <w:color w:val="000000"/>
                <w:sz w:val="17"/>
              </w:rPr>
              <w:t>Cierre</w:t>
            </w:r>
          </w:p>
        </w:tc>
        <w:tc>
          <w:tcPr>
            <w:tcW w:type="dxa" w:w="900"/>
            <w:vAlign w:val="center"/>
            <w:shd w:fill="FFFFFF"/>
          </w:tcPr>
          <w:p>
            <w:pPr>
              <w:spacing w:after="0" w:line="252" w:lineRule="auto"/>
            </w:pPr>
            <w:r>
              <w:rPr>
                <w:rFonts w:ascii="Montserrat" w:hAnsi="Montserrat" w:eastAsia="Montserrat" w:cs="Montserrat"/>
                <w:b w:val="0"/>
                <w:color w:val="000000"/>
                <w:sz w:val="17"/>
              </w:rPr>
              <w:t>Tutor / CEIS</w:t>
            </w:r>
          </w:p>
        </w:tc>
      </w:tr>
      <w:tr>
        <w:tc>
          <w:tcPr>
            <w:tcW w:type="dxa" w:w="900"/>
            <w:vAlign w:val="center"/>
            <w:shd w:fill="FFFFFF"/>
          </w:tcPr>
          <w:p>
            <w:pPr>
              <w:spacing w:after="0" w:line="252" w:lineRule="auto"/>
            </w:pPr>
            <w:r>
              <w:rPr>
                <w:rFonts w:ascii="Montserrat" w:hAnsi="Montserrat" w:eastAsia="Montserrat" w:cs="Montserrat"/>
                <w:b w:val="0"/>
                <w:color w:val="000000"/>
                <w:sz w:val="17"/>
              </w:rPr>
              <w:t>Promedio final</w:t>
            </w:r>
          </w:p>
        </w:tc>
        <w:tc>
          <w:tcPr>
            <w:tcW w:type="dxa" w:w="2769"/>
            <w:vAlign w:val="center"/>
            <w:shd w:fill="FFFFFF"/>
          </w:tcPr>
          <w:p>
            <w:pPr>
              <w:spacing w:after="0" w:line="252" w:lineRule="auto"/>
            </w:pPr>
            <w:r>
              <w:rPr>
                <w:rFonts w:ascii="Montserrat" w:hAnsi="Montserrat" w:eastAsia="Montserrat" w:cs="Montserrat"/>
                <w:b w:val="0"/>
                <w:color w:val="000000"/>
                <w:sz w:val="17"/>
              </w:rPr>
              <w:t>Resultado academico agregado del curso.</w:t>
            </w:r>
          </w:p>
        </w:tc>
        <w:tc>
          <w:tcPr>
            <w:tcW w:type="dxa" w:w="1136"/>
            <w:vAlign w:val="center"/>
            <w:shd w:fill="FFFFFF"/>
          </w:tcPr>
          <w:p>
            <w:pPr>
              <w:spacing w:after="0" w:line="252" w:lineRule="auto"/>
            </w:pPr>
            <w:r>
              <w:rPr>
                <w:rFonts w:ascii="Montserrat" w:hAnsi="Montserrat" w:eastAsia="Montserrat" w:cs="Montserrat"/>
                <w:b w:val="0"/>
                <w:color w:val="000000"/>
                <w:sz w:val="17"/>
              </w:rPr>
              <w:t>Centro de calificaciones</w:t>
            </w:r>
          </w:p>
        </w:tc>
        <w:tc>
          <w:tcPr>
            <w:tcW w:type="dxa" w:w="2755"/>
            <w:vAlign w:val="center"/>
            <w:shd w:fill="FFFFFF"/>
          </w:tcPr>
          <w:p>
            <w:pPr>
              <w:spacing w:after="0" w:line="252" w:lineRule="auto"/>
            </w:pPr>
            <w:r>
              <w:rPr>
                <w:rFonts w:ascii="Montserrat" w:hAnsi="Montserrat" w:eastAsia="Montserrat" w:cs="Montserrat"/>
                <w:b w:val="0"/>
                <w:color w:val="000000"/>
                <w:sz w:val="17"/>
              </w:rPr>
              <w:t>Promedio de calificaciones finales.</w:t>
            </w:r>
          </w:p>
        </w:tc>
        <w:tc>
          <w:tcPr>
            <w:tcW w:type="dxa" w:w="900"/>
            <w:vAlign w:val="center"/>
            <w:shd w:fill="FFFFFF"/>
          </w:tcPr>
          <w:p>
            <w:pPr>
              <w:spacing w:after="0" w:line="252" w:lineRule="auto"/>
            </w:pPr>
            <w:r>
              <w:rPr>
                <w:rFonts w:ascii="Montserrat" w:hAnsi="Montserrat" w:eastAsia="Montserrat" w:cs="Montserrat"/>
                <w:b w:val="0"/>
                <w:color w:val="000000"/>
                <w:sz w:val="17"/>
              </w:rPr>
              <w:t>Cierre</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Criterio mas fuerte</w:t>
            </w:r>
          </w:p>
        </w:tc>
        <w:tc>
          <w:tcPr>
            <w:tcW w:type="dxa" w:w="2769"/>
            <w:vAlign w:val="center"/>
            <w:shd w:fill="FFFFFF"/>
          </w:tcPr>
          <w:p>
            <w:pPr>
              <w:spacing w:after="0" w:line="252" w:lineRule="auto"/>
            </w:pPr>
            <w:r>
              <w:rPr>
                <w:rFonts w:ascii="Montserrat" w:hAnsi="Montserrat" w:eastAsia="Montserrat" w:cs="Montserrat"/>
                <w:b w:val="0"/>
                <w:color w:val="000000"/>
                <w:sz w:val="17"/>
              </w:rPr>
              <w:t>Criterio de rubrica con mejor promedio.</w:t>
            </w:r>
          </w:p>
        </w:tc>
        <w:tc>
          <w:tcPr>
            <w:tcW w:type="dxa" w:w="1136"/>
            <w:vAlign w:val="center"/>
            <w:shd w:fill="FFFFFF"/>
          </w:tcPr>
          <w:p>
            <w:pPr>
              <w:spacing w:after="0" w:line="252" w:lineRule="auto"/>
            </w:pPr>
            <w:r>
              <w:rPr>
                <w:rFonts w:ascii="Montserrat" w:hAnsi="Montserrat" w:eastAsia="Montserrat" w:cs="Montserrat"/>
                <w:b w:val="0"/>
                <w:color w:val="000000"/>
                <w:sz w:val="17"/>
              </w:rPr>
              <w:t>Rubrica Gate 1</w:t>
            </w:r>
          </w:p>
        </w:tc>
        <w:tc>
          <w:tcPr>
            <w:tcW w:type="dxa" w:w="2755"/>
            <w:vAlign w:val="center"/>
            <w:shd w:fill="FFFFFF"/>
          </w:tcPr>
          <w:p>
            <w:pPr>
              <w:spacing w:after="0" w:line="252" w:lineRule="auto"/>
            </w:pPr>
            <w:r>
              <w:rPr>
                <w:rFonts w:ascii="Montserrat" w:hAnsi="Montserrat" w:eastAsia="Montserrat" w:cs="Montserrat"/>
                <w:b w:val="0"/>
                <w:color w:val="000000"/>
                <w:sz w:val="17"/>
              </w:rPr>
              <w:t>Mayor promedio por criterio.</w:t>
            </w:r>
          </w:p>
        </w:tc>
        <w:tc>
          <w:tcPr>
            <w:tcW w:type="dxa" w:w="900"/>
            <w:vAlign w:val="center"/>
            <w:shd w:fill="FFFFFF"/>
          </w:tcPr>
          <w:p>
            <w:pPr>
              <w:spacing w:after="0" w:line="252" w:lineRule="auto"/>
            </w:pPr>
            <w:r>
              <w:rPr>
                <w:rFonts w:ascii="Montserrat" w:hAnsi="Montserrat" w:eastAsia="Montserrat" w:cs="Montserrat"/>
                <w:b w:val="0"/>
                <w:color w:val="000000"/>
                <w:sz w:val="17"/>
              </w:rPr>
              <w:t>Cierre</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Criterio por mejorar</w:t>
            </w:r>
          </w:p>
        </w:tc>
        <w:tc>
          <w:tcPr>
            <w:tcW w:type="dxa" w:w="2769"/>
            <w:vAlign w:val="center"/>
            <w:shd w:fill="FFFFFF"/>
          </w:tcPr>
          <w:p>
            <w:pPr>
              <w:spacing w:after="0" w:line="252" w:lineRule="auto"/>
            </w:pPr>
            <w:r>
              <w:rPr>
                <w:rFonts w:ascii="Montserrat" w:hAnsi="Montserrat" w:eastAsia="Montserrat" w:cs="Montserrat"/>
                <w:b w:val="0"/>
                <w:color w:val="000000"/>
                <w:sz w:val="17"/>
              </w:rPr>
              <w:t>Criterio de rubrica con menor promedio.</w:t>
            </w:r>
          </w:p>
        </w:tc>
        <w:tc>
          <w:tcPr>
            <w:tcW w:type="dxa" w:w="1136"/>
            <w:vAlign w:val="center"/>
            <w:shd w:fill="FFFFFF"/>
          </w:tcPr>
          <w:p>
            <w:pPr>
              <w:spacing w:after="0" w:line="252" w:lineRule="auto"/>
            </w:pPr>
            <w:r>
              <w:rPr>
                <w:rFonts w:ascii="Montserrat" w:hAnsi="Montserrat" w:eastAsia="Montserrat" w:cs="Montserrat"/>
                <w:b w:val="0"/>
                <w:color w:val="000000"/>
                <w:sz w:val="17"/>
              </w:rPr>
              <w:t>Rubrica Gate 1</w:t>
            </w:r>
          </w:p>
        </w:tc>
        <w:tc>
          <w:tcPr>
            <w:tcW w:type="dxa" w:w="2755"/>
            <w:vAlign w:val="center"/>
            <w:shd w:fill="FFFFFF"/>
          </w:tcPr>
          <w:p>
            <w:pPr>
              <w:spacing w:after="0" w:line="252" w:lineRule="auto"/>
            </w:pPr>
            <w:r>
              <w:rPr>
                <w:rFonts w:ascii="Montserrat" w:hAnsi="Montserrat" w:eastAsia="Montserrat" w:cs="Montserrat"/>
                <w:b w:val="0"/>
                <w:color w:val="000000"/>
                <w:sz w:val="17"/>
              </w:rPr>
              <w:t>Menor promedio por criterio.</w:t>
            </w:r>
          </w:p>
        </w:tc>
        <w:tc>
          <w:tcPr>
            <w:tcW w:type="dxa" w:w="900"/>
            <w:vAlign w:val="center"/>
            <w:shd w:fill="FFFFFF"/>
          </w:tcPr>
          <w:p>
            <w:pPr>
              <w:spacing w:after="0" w:line="252" w:lineRule="auto"/>
            </w:pPr>
            <w:r>
              <w:rPr>
                <w:rFonts w:ascii="Montserrat" w:hAnsi="Montserrat" w:eastAsia="Montserrat" w:cs="Montserrat"/>
                <w:b w:val="0"/>
                <w:color w:val="000000"/>
                <w:sz w:val="17"/>
              </w:rPr>
              <w:t>Cierre</w:t>
            </w:r>
          </w:p>
        </w:tc>
        <w:tc>
          <w:tcPr>
            <w:tcW w:type="dxa" w:w="900"/>
            <w:vAlign w:val="center"/>
            <w:shd w:fill="FFFFFF"/>
          </w:tcPr>
          <w:p>
            <w:pPr>
              <w:spacing w:after="0" w:line="252" w:lineRule="auto"/>
            </w:pPr>
            <w:r>
              <w:rPr>
                <w:rFonts w:ascii="Montserrat" w:hAnsi="Montserrat" w:eastAsia="Montserrat" w:cs="Montserrat"/>
                <w:b w:val="0"/>
                <w:color w:val="000000"/>
                <w:sz w:val="17"/>
              </w:rPr>
              <w:t>Tutor</w:t>
            </w:r>
          </w:p>
        </w:tc>
      </w:tr>
      <w:tr>
        <w:tc>
          <w:tcPr>
            <w:tcW w:type="dxa" w:w="900"/>
            <w:vAlign w:val="center"/>
            <w:shd w:fill="FFFFFF"/>
          </w:tcPr>
          <w:p>
            <w:pPr>
              <w:spacing w:after="0" w:line="252" w:lineRule="auto"/>
            </w:pPr>
            <w:r>
              <w:rPr>
                <w:rFonts w:ascii="Montserrat" w:hAnsi="Montserrat" w:eastAsia="Montserrat" w:cs="Montserrat"/>
                <w:b w:val="0"/>
                <w:color w:val="000000"/>
                <w:sz w:val="17"/>
              </w:rPr>
              <w:t>Decision Gate 1</w:t>
            </w:r>
          </w:p>
        </w:tc>
        <w:tc>
          <w:tcPr>
            <w:tcW w:type="dxa" w:w="2769"/>
            <w:vAlign w:val="center"/>
            <w:shd w:fill="FFFFFF"/>
          </w:tcPr>
          <w:p>
            <w:pPr>
              <w:spacing w:after="0" w:line="252" w:lineRule="auto"/>
            </w:pPr>
            <w:r>
              <w:rPr>
                <w:rFonts w:ascii="Montserrat" w:hAnsi="Montserrat" w:eastAsia="Montserrat" w:cs="Montserrat"/>
                <w:b w:val="0"/>
                <w:color w:val="000000"/>
                <w:sz w:val="17"/>
              </w:rPr>
              <w:t>Distribucion de continuidad, pivote, reformulacion o cierre.</w:t>
            </w:r>
          </w:p>
        </w:tc>
        <w:tc>
          <w:tcPr>
            <w:tcW w:type="dxa" w:w="1136"/>
            <w:vAlign w:val="center"/>
            <w:shd w:fill="FFFFFF"/>
          </w:tcPr>
          <w:p>
            <w:pPr>
              <w:spacing w:after="0" w:line="252" w:lineRule="auto"/>
            </w:pPr>
            <w:r>
              <w:rPr>
                <w:rFonts w:ascii="Montserrat" w:hAnsi="Montserrat" w:eastAsia="Montserrat" w:cs="Montserrat"/>
                <w:b w:val="0"/>
                <w:color w:val="000000"/>
                <w:sz w:val="17"/>
              </w:rPr>
              <w:t>Portafolio / sustentacion</w:t>
            </w:r>
          </w:p>
        </w:tc>
        <w:tc>
          <w:tcPr>
            <w:tcW w:type="dxa" w:w="2755"/>
            <w:vAlign w:val="center"/>
            <w:shd w:fill="FFFFFF"/>
          </w:tcPr>
          <w:p>
            <w:pPr>
              <w:spacing w:after="0" w:line="252" w:lineRule="auto"/>
            </w:pPr>
            <w:r>
              <w:rPr>
                <w:rFonts w:ascii="Montserrat" w:hAnsi="Montserrat" w:eastAsia="Montserrat" w:cs="Montserrat"/>
                <w:b w:val="0"/>
                <w:color w:val="000000"/>
                <w:sz w:val="17"/>
              </w:rPr>
              <w:t>Conteo y porcentaje por tipo de decision.</w:t>
            </w:r>
          </w:p>
        </w:tc>
        <w:tc>
          <w:tcPr>
            <w:tcW w:type="dxa" w:w="900"/>
            <w:vAlign w:val="center"/>
            <w:shd w:fill="FFFFFF"/>
          </w:tcPr>
          <w:p>
            <w:pPr>
              <w:spacing w:after="0" w:line="252" w:lineRule="auto"/>
            </w:pPr>
            <w:r>
              <w:rPr>
                <w:rFonts w:ascii="Montserrat" w:hAnsi="Montserrat" w:eastAsia="Montserrat" w:cs="Montserrat"/>
                <w:b w:val="0"/>
                <w:color w:val="000000"/>
                <w:sz w:val="17"/>
              </w:rPr>
              <w:t>Cierre</w:t>
            </w:r>
          </w:p>
        </w:tc>
        <w:tc>
          <w:tcPr>
            <w:tcW w:type="dxa" w:w="900"/>
            <w:vAlign w:val="center"/>
            <w:shd w:fill="FFFFFF"/>
          </w:tcPr>
          <w:p>
            <w:pPr>
              <w:spacing w:after="0" w:line="252" w:lineRule="auto"/>
            </w:pPr>
            <w:r>
              <w:rPr>
                <w:rFonts w:ascii="Montserrat" w:hAnsi="Montserrat" w:eastAsia="Montserrat" w:cs="Montserrat"/>
                <w:b w:val="0"/>
                <w:color w:val="000000"/>
                <w:sz w:val="17"/>
              </w:rPr>
              <w:t>Tutor / CEIS</w:t>
            </w:r>
          </w:p>
        </w:tc>
      </w:tr>
    </w:tbl>
    <w:p>
      <w:pPr>
        <w:spacing w:after="120"/>
      </w:pPr>
    </w:p>
    <w:p>
      <w:pPr>
        <w:pStyle w:val="Heading1"/>
      </w:pPr>
      <w:r>
        <w:rPr>
          <w:rFonts w:ascii="Montserrat" w:hAnsi="Montserrat" w:eastAsia="Montserrat" w:cs="Montserrat"/>
          <w:b/>
          <w:color w:val="1A2403"/>
          <w:sz w:val="32"/>
        </w:rPr>
        <w:t>8. Indicadores de cumplimiento de actividades</w:t>
      </w:r>
    </w:p>
    <w:tbl>
      <w:tblGrid>
        <w:gridCol w:w="1650"/>
        <w:gridCol w:w="2113"/>
        <w:gridCol w:w="1027"/>
        <w:gridCol w:w="2351"/>
        <w:gridCol w:w="2219"/>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650"/>
            <w:vAlign w:val="center"/>
            <w:shd w:fill="1A2403"/>
          </w:tcPr>
          <w:p>
            <w:pPr>
              <w:spacing w:after="0" w:line="252" w:lineRule="auto"/>
            </w:pPr>
            <w:r>
              <w:rPr>
                <w:rFonts w:ascii="Montserrat" w:hAnsi="Montserrat" w:eastAsia="Montserrat" w:cs="Montserrat"/>
                <w:b/>
                <w:color w:val="FFFFFF"/>
                <w:sz w:val="17"/>
              </w:rPr>
              <w:t>Actividad</w:t>
            </w:r>
          </w:p>
        </w:tc>
        <w:tc>
          <w:tcPr>
            <w:tcW w:type="dxa" w:w="2113"/>
            <w:vAlign w:val="center"/>
            <w:shd w:fill="1A2403"/>
          </w:tcPr>
          <w:p>
            <w:pPr>
              <w:spacing w:after="0" w:line="252" w:lineRule="auto"/>
            </w:pPr>
            <w:r>
              <w:rPr>
                <w:rFonts w:ascii="Montserrat" w:hAnsi="Montserrat" w:eastAsia="Montserrat" w:cs="Montserrat"/>
                <w:b/>
                <w:color w:val="FFFFFF"/>
                <w:sz w:val="17"/>
              </w:rPr>
              <w:t>Indicador</w:t>
            </w:r>
          </w:p>
        </w:tc>
        <w:tc>
          <w:tcPr>
            <w:tcW w:type="dxa" w:w="1027"/>
            <w:vAlign w:val="center"/>
            <w:shd w:fill="1A2403"/>
          </w:tcPr>
          <w:p>
            <w:pPr>
              <w:spacing w:after="0" w:line="252" w:lineRule="auto"/>
            </w:pPr>
            <w:r>
              <w:rPr>
                <w:rFonts w:ascii="Montserrat" w:hAnsi="Montserrat" w:eastAsia="Montserrat" w:cs="Montserrat"/>
                <w:b/>
                <w:color w:val="FFFFFF"/>
                <w:sz w:val="17"/>
              </w:rPr>
              <w:t>Fuente</w:t>
            </w:r>
          </w:p>
        </w:tc>
        <w:tc>
          <w:tcPr>
            <w:tcW w:type="dxa" w:w="2351"/>
            <w:vAlign w:val="center"/>
            <w:shd w:fill="1A2403"/>
          </w:tcPr>
          <w:p>
            <w:pPr>
              <w:spacing w:after="0" w:line="252" w:lineRule="auto"/>
            </w:pPr>
            <w:r>
              <w:rPr>
                <w:rFonts w:ascii="Montserrat" w:hAnsi="Montserrat" w:eastAsia="Montserrat" w:cs="Montserrat"/>
                <w:b/>
                <w:color w:val="FFFFFF"/>
                <w:sz w:val="17"/>
              </w:rPr>
              <w:t>Umbral de revision</w:t>
            </w:r>
          </w:p>
        </w:tc>
        <w:tc>
          <w:tcPr>
            <w:tcW w:type="dxa" w:w="2219"/>
            <w:vAlign w:val="center"/>
            <w:shd w:fill="1A2403"/>
          </w:tcPr>
          <w:p>
            <w:pPr>
              <w:spacing w:after="0" w:line="252" w:lineRule="auto"/>
            </w:pPr>
            <w:r>
              <w:rPr>
                <w:rFonts w:ascii="Montserrat" w:hAnsi="Montserrat" w:eastAsia="Montserrat" w:cs="Montserrat"/>
                <w:b/>
                <w:color w:val="FFFFFF"/>
                <w:sz w:val="17"/>
              </w:rPr>
              <w:t>Accion si hay alerta</w:t>
            </w:r>
          </w:p>
        </w:tc>
      </w:tr>
      <w:tr>
        <w:tc>
          <w:tcPr>
            <w:tcW w:type="dxa" w:w="1650"/>
            <w:vAlign w:val="center"/>
            <w:shd w:fill="FFFFFF"/>
          </w:tcPr>
          <w:p>
            <w:pPr>
              <w:spacing w:after="0" w:line="252" w:lineRule="auto"/>
            </w:pPr>
            <w:r>
              <w:rPr>
                <w:rFonts w:ascii="Montserrat" w:hAnsi="Montserrat" w:eastAsia="Montserrat" w:cs="Montserrat"/>
                <w:b w:val="0"/>
                <w:color w:val="000000"/>
                <w:sz w:val="17"/>
              </w:rPr>
              <w:t>Diagnostico inicial</w:t>
            </w:r>
          </w:p>
        </w:tc>
        <w:tc>
          <w:tcPr>
            <w:tcW w:type="dxa" w:w="2113"/>
            <w:vAlign w:val="center"/>
            <w:shd w:fill="FFFFFF"/>
          </w:tcPr>
          <w:p>
            <w:pPr>
              <w:spacing w:after="0" w:line="252" w:lineRule="auto"/>
            </w:pPr>
            <w:r>
              <w:rPr>
                <w:rFonts w:ascii="Montserrat" w:hAnsi="Montserrat" w:eastAsia="Montserrat" w:cs="Montserrat"/>
                <w:b w:val="0"/>
                <w:color w:val="000000"/>
                <w:sz w:val="17"/>
              </w:rPr>
              <w:t>Porcentaje de finalizacion.</w:t>
            </w:r>
          </w:p>
        </w:tc>
        <w:tc>
          <w:tcPr>
            <w:tcW w:type="dxa" w:w="1027"/>
            <w:vAlign w:val="center"/>
            <w:shd w:fill="FFFFFF"/>
          </w:tcPr>
          <w:p>
            <w:pPr>
              <w:spacing w:after="0" w:line="252" w:lineRule="auto"/>
            </w:pPr>
            <w:r>
              <w:rPr>
                <w:rFonts w:ascii="Montserrat" w:hAnsi="Montserrat" w:eastAsia="Montserrat" w:cs="Montserrat"/>
                <w:b w:val="0"/>
                <w:color w:val="000000"/>
                <w:sz w:val="17"/>
              </w:rPr>
              <w:t>Cuestionario LMS</w:t>
            </w:r>
          </w:p>
        </w:tc>
        <w:tc>
          <w:tcPr>
            <w:tcW w:type="dxa" w:w="2351"/>
            <w:vAlign w:val="center"/>
            <w:shd w:fill="FFFFFF"/>
          </w:tcPr>
          <w:p>
            <w:pPr>
              <w:spacing w:after="0" w:line="252" w:lineRule="auto"/>
            </w:pPr>
            <w:r>
              <w:rPr>
                <w:rFonts w:ascii="Montserrat" w:hAnsi="Montserrat" w:eastAsia="Montserrat" w:cs="Montserrat"/>
                <w:b w:val="0"/>
                <w:color w:val="000000"/>
                <w:sz w:val="17"/>
              </w:rPr>
              <w:t>Menor a 80%.</w:t>
            </w:r>
          </w:p>
        </w:tc>
        <w:tc>
          <w:tcPr>
            <w:tcW w:type="dxa" w:w="2219"/>
            <w:vAlign w:val="center"/>
            <w:shd w:fill="FFFFFF"/>
          </w:tcPr>
          <w:p>
            <w:pPr>
              <w:spacing w:after="0" w:line="252" w:lineRule="auto"/>
            </w:pPr>
            <w:r>
              <w:rPr>
                <w:rFonts w:ascii="Montserrat" w:hAnsi="Montserrat" w:eastAsia="Montserrat" w:cs="Montserrat"/>
                <w:b w:val="0"/>
                <w:color w:val="000000"/>
                <w:sz w:val="17"/>
              </w:rPr>
              <w:t>Recordatorio y mensaje individual.</w:t>
            </w:r>
          </w:p>
        </w:tc>
      </w:tr>
      <w:tr>
        <w:tc>
          <w:tcPr>
            <w:tcW w:type="dxa" w:w="1650"/>
            <w:vAlign w:val="center"/>
            <w:shd w:fill="FFFFFF"/>
          </w:tcPr>
          <w:p>
            <w:pPr>
              <w:spacing w:after="0" w:line="252" w:lineRule="auto"/>
            </w:pPr>
            <w:r>
              <w:rPr>
                <w:rFonts w:ascii="Montserrat" w:hAnsi="Montserrat" w:eastAsia="Montserrat" w:cs="Montserrat"/>
                <w:b w:val="0"/>
                <w:color w:val="000000"/>
                <w:sz w:val="17"/>
              </w:rPr>
              <w:t>Foro Defino mi reto</w:t>
            </w:r>
          </w:p>
        </w:tc>
        <w:tc>
          <w:tcPr>
            <w:tcW w:type="dxa" w:w="2113"/>
            <w:vAlign w:val="center"/>
            <w:shd w:fill="FFFFFF"/>
          </w:tcPr>
          <w:p>
            <w:pPr>
              <w:spacing w:after="0" w:line="252" w:lineRule="auto"/>
            </w:pPr>
            <w:r>
              <w:rPr>
                <w:rFonts w:ascii="Montserrat" w:hAnsi="Montserrat" w:eastAsia="Montserrat" w:cs="Montserrat"/>
                <w:b w:val="0"/>
                <w:color w:val="000000"/>
                <w:sz w:val="17"/>
              </w:rPr>
              <w:t>Participacion completa.</w:t>
            </w:r>
          </w:p>
        </w:tc>
        <w:tc>
          <w:tcPr>
            <w:tcW w:type="dxa" w:w="1027"/>
            <w:vAlign w:val="center"/>
            <w:shd w:fill="FFFFFF"/>
          </w:tcPr>
          <w:p>
            <w:pPr>
              <w:spacing w:after="0" w:line="252" w:lineRule="auto"/>
            </w:pPr>
            <w:r>
              <w:rPr>
                <w:rFonts w:ascii="Montserrat" w:hAnsi="Montserrat" w:eastAsia="Montserrat" w:cs="Montserrat"/>
                <w:b w:val="0"/>
                <w:color w:val="000000"/>
                <w:sz w:val="17"/>
              </w:rPr>
              <w:t>Foro LMS</w:t>
            </w:r>
          </w:p>
        </w:tc>
        <w:tc>
          <w:tcPr>
            <w:tcW w:type="dxa" w:w="2351"/>
            <w:vAlign w:val="center"/>
            <w:shd w:fill="FFFFFF"/>
          </w:tcPr>
          <w:p>
            <w:pPr>
              <w:spacing w:after="0" w:line="252" w:lineRule="auto"/>
            </w:pPr>
            <w:r>
              <w:rPr>
                <w:rFonts w:ascii="Montserrat" w:hAnsi="Montserrat" w:eastAsia="Montserrat" w:cs="Montserrat"/>
                <w:b w:val="0"/>
                <w:color w:val="000000"/>
                <w:sz w:val="17"/>
              </w:rPr>
              <w:t>Menor a 75%.</w:t>
            </w:r>
          </w:p>
        </w:tc>
        <w:tc>
          <w:tcPr>
            <w:tcW w:type="dxa" w:w="2219"/>
            <w:vAlign w:val="center"/>
            <w:shd w:fill="FFFFFF"/>
          </w:tcPr>
          <w:p>
            <w:pPr>
              <w:spacing w:after="0" w:line="252" w:lineRule="auto"/>
            </w:pPr>
            <w:r>
              <w:rPr>
                <w:rFonts w:ascii="Montserrat" w:hAnsi="Montserrat" w:eastAsia="Montserrat" w:cs="Montserrat"/>
                <w:b w:val="0"/>
                <w:color w:val="000000"/>
                <w:sz w:val="17"/>
              </w:rPr>
              <w:t>Intervencion del tutor y alerta amarilla.</w:t>
            </w:r>
          </w:p>
        </w:tc>
      </w:tr>
      <w:tr>
        <w:tc>
          <w:tcPr>
            <w:tcW w:type="dxa" w:w="1650"/>
            <w:vAlign w:val="center"/>
            <w:shd w:fill="FFFFFF"/>
          </w:tcPr>
          <w:p>
            <w:pPr>
              <w:spacing w:after="0" w:line="252" w:lineRule="auto"/>
            </w:pPr>
            <w:r>
              <w:rPr>
                <w:rFonts w:ascii="Montserrat" w:hAnsi="Montserrat" w:eastAsia="Montserrat" w:cs="Montserrat"/>
                <w:b w:val="0"/>
                <w:color w:val="000000"/>
                <w:sz w:val="17"/>
              </w:rPr>
              <w:t>Ficha de problema y mapa de actores</w:t>
            </w:r>
          </w:p>
        </w:tc>
        <w:tc>
          <w:tcPr>
            <w:tcW w:type="dxa" w:w="2113"/>
            <w:vAlign w:val="center"/>
            <w:shd w:fill="FFFFFF"/>
          </w:tcPr>
          <w:p>
            <w:pPr>
              <w:spacing w:after="0" w:line="252" w:lineRule="auto"/>
            </w:pPr>
            <w:r>
              <w:rPr>
                <w:rFonts w:ascii="Montserrat" w:hAnsi="Montserrat" w:eastAsia="Montserrat" w:cs="Montserrat"/>
                <w:b w:val="0"/>
                <w:color w:val="000000"/>
                <w:sz w:val="17"/>
              </w:rPr>
              <w:t>Entrega oportuna.</w:t>
            </w:r>
          </w:p>
        </w:tc>
        <w:tc>
          <w:tcPr>
            <w:tcW w:type="dxa" w:w="1027"/>
            <w:vAlign w:val="center"/>
            <w:shd w:fill="FFFFFF"/>
          </w:tcPr>
          <w:p>
            <w:pPr>
              <w:spacing w:after="0" w:line="252" w:lineRule="auto"/>
            </w:pPr>
            <w:r>
              <w:rPr>
                <w:rFonts w:ascii="Montserrat" w:hAnsi="Montserrat" w:eastAsia="Montserrat" w:cs="Montserrat"/>
                <w:b w:val="0"/>
                <w:color w:val="000000"/>
                <w:sz w:val="17"/>
              </w:rPr>
              <w:t>Tarea LMS</w:t>
            </w:r>
          </w:p>
        </w:tc>
        <w:tc>
          <w:tcPr>
            <w:tcW w:type="dxa" w:w="2351"/>
            <w:vAlign w:val="center"/>
            <w:shd w:fill="FFFFFF"/>
          </w:tcPr>
          <w:p>
            <w:pPr>
              <w:spacing w:after="0" w:line="252" w:lineRule="auto"/>
            </w:pPr>
            <w:r>
              <w:rPr>
                <w:rFonts w:ascii="Montserrat" w:hAnsi="Montserrat" w:eastAsia="Montserrat" w:cs="Montserrat"/>
                <w:b w:val="0"/>
                <w:color w:val="000000"/>
                <w:sz w:val="17"/>
              </w:rPr>
              <w:t>Menor a 75%.</w:t>
            </w:r>
          </w:p>
        </w:tc>
        <w:tc>
          <w:tcPr>
            <w:tcW w:type="dxa" w:w="2219"/>
            <w:vAlign w:val="center"/>
            <w:shd w:fill="FFFFFF"/>
          </w:tcPr>
          <w:p>
            <w:pPr>
              <w:spacing w:after="0" w:line="252" w:lineRule="auto"/>
            </w:pPr>
            <w:r>
              <w:rPr>
                <w:rFonts w:ascii="Montserrat" w:hAnsi="Montserrat" w:eastAsia="Montserrat" w:cs="Montserrat"/>
                <w:b w:val="0"/>
                <w:color w:val="000000"/>
                <w:sz w:val="17"/>
              </w:rPr>
              <w:t>Tutoria de recuperacion y seguimiento.</w:t>
            </w:r>
          </w:p>
        </w:tc>
      </w:tr>
      <w:tr>
        <w:tc>
          <w:tcPr>
            <w:tcW w:type="dxa" w:w="1650"/>
            <w:vAlign w:val="center"/>
            <w:shd w:fill="FFFFFF"/>
          </w:tcPr>
          <w:p>
            <w:pPr>
              <w:spacing w:after="0" w:line="252" w:lineRule="auto"/>
            </w:pPr>
            <w:r>
              <w:rPr>
                <w:rFonts w:ascii="Montserrat" w:hAnsi="Montserrat" w:eastAsia="Montserrat" w:cs="Montserrat"/>
                <w:b w:val="0"/>
                <w:color w:val="000000"/>
                <w:sz w:val="17"/>
              </w:rPr>
              <w:t>Wiki de hipotesis</w:t>
            </w:r>
          </w:p>
        </w:tc>
        <w:tc>
          <w:tcPr>
            <w:tcW w:type="dxa" w:w="2113"/>
            <w:vAlign w:val="center"/>
            <w:shd w:fill="FFFFFF"/>
          </w:tcPr>
          <w:p>
            <w:pPr>
              <w:spacing w:after="0" w:line="252" w:lineRule="auto"/>
            </w:pPr>
            <w:r>
              <w:rPr>
                <w:rFonts w:ascii="Montserrat" w:hAnsi="Montserrat" w:eastAsia="Montserrat" w:cs="Montserrat"/>
                <w:b w:val="0"/>
                <w:color w:val="000000"/>
                <w:sz w:val="17"/>
              </w:rPr>
              <w:t>Ediciones y aportes.</w:t>
            </w:r>
          </w:p>
        </w:tc>
        <w:tc>
          <w:tcPr>
            <w:tcW w:type="dxa" w:w="1027"/>
            <w:vAlign w:val="center"/>
            <w:shd w:fill="FFFFFF"/>
          </w:tcPr>
          <w:p>
            <w:pPr>
              <w:spacing w:after="0" w:line="252" w:lineRule="auto"/>
            </w:pPr>
            <w:r>
              <w:rPr>
                <w:rFonts w:ascii="Montserrat" w:hAnsi="Montserrat" w:eastAsia="Montserrat" w:cs="Montserrat"/>
                <w:b w:val="0"/>
                <w:color w:val="000000"/>
                <w:sz w:val="17"/>
              </w:rPr>
              <w:t>Wiki LMS</w:t>
            </w:r>
          </w:p>
        </w:tc>
        <w:tc>
          <w:tcPr>
            <w:tcW w:type="dxa" w:w="2351"/>
            <w:vAlign w:val="center"/>
            <w:shd w:fill="FFFFFF"/>
          </w:tcPr>
          <w:p>
            <w:pPr>
              <w:spacing w:after="0" w:line="252" w:lineRule="auto"/>
            </w:pPr>
            <w:r>
              <w:rPr>
                <w:rFonts w:ascii="Montserrat" w:hAnsi="Montserrat" w:eastAsia="Montserrat" w:cs="Montserrat"/>
                <w:b w:val="0"/>
                <w:color w:val="000000"/>
                <w:sz w:val="17"/>
              </w:rPr>
              <w:t>Equipos sin edicion.</w:t>
            </w:r>
          </w:p>
        </w:tc>
        <w:tc>
          <w:tcPr>
            <w:tcW w:type="dxa" w:w="2219"/>
            <w:vAlign w:val="center"/>
            <w:shd w:fill="FFFFFF"/>
          </w:tcPr>
          <w:p>
            <w:pPr>
              <w:spacing w:after="0" w:line="252" w:lineRule="auto"/>
            </w:pPr>
            <w:r>
              <w:rPr>
                <w:rFonts w:ascii="Montserrat" w:hAnsi="Montserrat" w:eastAsia="Montserrat" w:cs="Montserrat"/>
                <w:b w:val="0"/>
                <w:color w:val="000000"/>
                <w:sz w:val="17"/>
              </w:rPr>
              <w:t>Mensaje al equipo y pregunta orientadora.</w:t>
            </w:r>
          </w:p>
        </w:tc>
      </w:tr>
      <w:tr>
        <w:tc>
          <w:tcPr>
            <w:tcW w:type="dxa" w:w="1650"/>
            <w:vAlign w:val="center"/>
            <w:shd w:fill="FFFFFF"/>
          </w:tcPr>
          <w:p>
            <w:pPr>
              <w:spacing w:after="0" w:line="252" w:lineRule="auto"/>
            </w:pPr>
            <w:r>
              <w:rPr>
                <w:rFonts w:ascii="Montserrat" w:hAnsi="Montserrat" w:eastAsia="Montserrat" w:cs="Montserrat"/>
                <w:b w:val="0"/>
                <w:color w:val="000000"/>
                <w:sz w:val="17"/>
              </w:rPr>
              <w:t>Instrumento exploratorio</w:t>
            </w:r>
          </w:p>
        </w:tc>
        <w:tc>
          <w:tcPr>
            <w:tcW w:type="dxa" w:w="2113"/>
            <w:vAlign w:val="center"/>
            <w:shd w:fill="FFFFFF"/>
          </w:tcPr>
          <w:p>
            <w:pPr>
              <w:spacing w:after="0" w:line="252" w:lineRule="auto"/>
            </w:pPr>
            <w:r>
              <w:rPr>
                <w:rFonts w:ascii="Montserrat" w:hAnsi="Montserrat" w:eastAsia="Montserrat" w:cs="Montserrat"/>
                <w:b w:val="0"/>
                <w:color w:val="000000"/>
                <w:sz w:val="17"/>
              </w:rPr>
              <w:t>Entrega con criterio etico.</w:t>
            </w:r>
          </w:p>
        </w:tc>
        <w:tc>
          <w:tcPr>
            <w:tcW w:type="dxa" w:w="1027"/>
            <w:vAlign w:val="center"/>
            <w:shd w:fill="FFFFFF"/>
          </w:tcPr>
          <w:p>
            <w:pPr>
              <w:spacing w:after="0" w:line="252" w:lineRule="auto"/>
            </w:pPr>
            <w:r>
              <w:rPr>
                <w:rFonts w:ascii="Montserrat" w:hAnsi="Montserrat" w:eastAsia="Montserrat" w:cs="Montserrat"/>
                <w:b w:val="0"/>
                <w:color w:val="000000"/>
                <w:sz w:val="17"/>
              </w:rPr>
              <w:t>Tarea LMS</w:t>
            </w:r>
          </w:p>
        </w:tc>
        <w:tc>
          <w:tcPr>
            <w:tcW w:type="dxa" w:w="2351"/>
            <w:vAlign w:val="center"/>
            <w:shd w:fill="FFFFFF"/>
          </w:tcPr>
          <w:p>
            <w:pPr>
              <w:spacing w:after="0" w:line="252" w:lineRule="auto"/>
            </w:pPr>
            <w:r>
              <w:rPr>
                <w:rFonts w:ascii="Montserrat" w:hAnsi="Montserrat" w:eastAsia="Montserrat" w:cs="Montserrat"/>
                <w:b w:val="0"/>
                <w:color w:val="000000"/>
                <w:sz w:val="17"/>
              </w:rPr>
              <w:t>Entregas incompletas o sin consentimiento/criterio etico.</w:t>
            </w:r>
          </w:p>
        </w:tc>
        <w:tc>
          <w:tcPr>
            <w:tcW w:type="dxa" w:w="2219"/>
            <w:vAlign w:val="center"/>
            <w:shd w:fill="FFFFFF"/>
          </w:tcPr>
          <w:p>
            <w:pPr>
              <w:spacing w:after="0" w:line="252" w:lineRule="auto"/>
            </w:pPr>
            <w:r>
              <w:rPr>
                <w:rFonts w:ascii="Montserrat" w:hAnsi="Montserrat" w:eastAsia="Montserrat" w:cs="Montserrat"/>
                <w:b w:val="0"/>
                <w:color w:val="000000"/>
                <w:sz w:val="17"/>
              </w:rPr>
              <w:t>Devolucion para ajuste antes de validacion.</w:t>
            </w:r>
          </w:p>
        </w:tc>
      </w:tr>
      <w:tr>
        <w:tc>
          <w:tcPr>
            <w:tcW w:type="dxa" w:w="1650"/>
            <w:vAlign w:val="center"/>
            <w:shd w:fill="FFFFFF"/>
          </w:tcPr>
          <w:p>
            <w:pPr>
              <w:spacing w:after="0" w:line="252" w:lineRule="auto"/>
            </w:pPr>
            <w:r>
              <w:rPr>
                <w:rFonts w:ascii="Montserrat" w:hAnsi="Montserrat" w:eastAsia="Montserrat" w:cs="Montserrat"/>
                <w:b w:val="0"/>
                <w:color w:val="000000"/>
                <w:sz w:val="17"/>
              </w:rPr>
              <w:t>Registros de validacion</w:t>
            </w:r>
          </w:p>
        </w:tc>
        <w:tc>
          <w:tcPr>
            <w:tcW w:type="dxa" w:w="2113"/>
            <w:vAlign w:val="center"/>
            <w:shd w:fill="FFFFFF"/>
          </w:tcPr>
          <w:p>
            <w:pPr>
              <w:spacing w:after="0" w:line="252" w:lineRule="auto"/>
            </w:pPr>
            <w:r>
              <w:rPr>
                <w:rFonts w:ascii="Montserrat" w:hAnsi="Montserrat" w:eastAsia="Montserrat" w:cs="Montserrat"/>
                <w:b w:val="0"/>
                <w:color w:val="000000"/>
                <w:sz w:val="17"/>
              </w:rPr>
              <w:t>Evidencia positiva y negativa registrada.</w:t>
            </w:r>
          </w:p>
        </w:tc>
        <w:tc>
          <w:tcPr>
            <w:tcW w:type="dxa" w:w="1027"/>
            <w:vAlign w:val="center"/>
            <w:shd w:fill="FFFFFF"/>
          </w:tcPr>
          <w:p>
            <w:pPr>
              <w:spacing w:after="0" w:line="252" w:lineRule="auto"/>
            </w:pPr>
            <w:r>
              <w:rPr>
                <w:rFonts w:ascii="Montserrat" w:hAnsi="Montserrat" w:eastAsia="Montserrat" w:cs="Montserrat"/>
                <w:b w:val="0"/>
                <w:color w:val="000000"/>
                <w:sz w:val="17"/>
              </w:rPr>
              <w:t>Tarea / bitacora</w:t>
            </w:r>
          </w:p>
        </w:tc>
        <w:tc>
          <w:tcPr>
            <w:tcW w:type="dxa" w:w="2351"/>
            <w:vAlign w:val="center"/>
            <w:shd w:fill="FFFFFF"/>
          </w:tcPr>
          <w:p>
            <w:pPr>
              <w:spacing w:after="0" w:line="252" w:lineRule="auto"/>
            </w:pPr>
            <w:r>
              <w:rPr>
                <w:rFonts w:ascii="Montserrat" w:hAnsi="Montserrat" w:eastAsia="Montserrat" w:cs="Montserrat"/>
                <w:b w:val="0"/>
                <w:color w:val="000000"/>
                <w:sz w:val="17"/>
              </w:rPr>
              <w:t>Evidencia ausente o no verificable.</w:t>
            </w:r>
          </w:p>
        </w:tc>
        <w:tc>
          <w:tcPr>
            <w:tcW w:type="dxa" w:w="2219"/>
            <w:vAlign w:val="center"/>
            <w:shd w:fill="FFFFFF"/>
          </w:tcPr>
          <w:p>
            <w:pPr>
              <w:spacing w:after="0" w:line="252" w:lineRule="auto"/>
            </w:pPr>
            <w:r>
              <w:rPr>
                <w:rFonts w:ascii="Montserrat" w:hAnsi="Montserrat" w:eastAsia="Montserrat" w:cs="Montserrat"/>
                <w:b w:val="0"/>
                <w:color w:val="000000"/>
                <w:sz w:val="17"/>
              </w:rPr>
              <w:t>Tutoria y solicitud de ajuste.</w:t>
            </w:r>
          </w:p>
        </w:tc>
      </w:tr>
      <w:tr>
        <w:tc>
          <w:tcPr>
            <w:tcW w:type="dxa" w:w="1650"/>
            <w:vAlign w:val="center"/>
            <w:shd w:fill="FFFFFF"/>
          </w:tcPr>
          <w:p>
            <w:pPr>
              <w:spacing w:after="0" w:line="252" w:lineRule="auto"/>
            </w:pPr>
            <w:r>
              <w:rPr>
                <w:rFonts w:ascii="Montserrat" w:hAnsi="Montserrat" w:eastAsia="Montserrat" w:cs="Montserrat"/>
                <w:b w:val="0"/>
                <w:color w:val="000000"/>
                <w:sz w:val="17"/>
              </w:rPr>
              <w:t>Prototipo de baja fidelidad</w:t>
            </w:r>
          </w:p>
        </w:tc>
        <w:tc>
          <w:tcPr>
            <w:tcW w:type="dxa" w:w="2113"/>
            <w:vAlign w:val="center"/>
            <w:shd w:fill="FFFFFF"/>
          </w:tcPr>
          <w:p>
            <w:pPr>
              <w:spacing w:after="0" w:line="252" w:lineRule="auto"/>
            </w:pPr>
            <w:r>
              <w:rPr>
                <w:rFonts w:ascii="Montserrat" w:hAnsi="Montserrat" w:eastAsia="Montserrat" w:cs="Montserrat"/>
                <w:b w:val="0"/>
                <w:color w:val="000000"/>
                <w:sz w:val="17"/>
              </w:rPr>
              <w:t>Prototipo entregado y conectado con evidencia.</w:t>
            </w:r>
          </w:p>
        </w:tc>
        <w:tc>
          <w:tcPr>
            <w:tcW w:type="dxa" w:w="1027"/>
            <w:vAlign w:val="center"/>
            <w:shd w:fill="FFFFFF"/>
          </w:tcPr>
          <w:p>
            <w:pPr>
              <w:spacing w:after="0" w:line="252" w:lineRule="auto"/>
            </w:pPr>
            <w:r>
              <w:rPr>
                <w:rFonts w:ascii="Montserrat" w:hAnsi="Montserrat" w:eastAsia="Montserrat" w:cs="Montserrat"/>
                <w:b w:val="0"/>
                <w:color w:val="000000"/>
                <w:sz w:val="17"/>
              </w:rPr>
              <w:t>Tarea LMS</w:t>
            </w:r>
          </w:p>
        </w:tc>
        <w:tc>
          <w:tcPr>
            <w:tcW w:type="dxa" w:w="2351"/>
            <w:vAlign w:val="center"/>
            <w:shd w:fill="FFFFFF"/>
          </w:tcPr>
          <w:p>
            <w:pPr>
              <w:spacing w:after="0" w:line="252" w:lineRule="auto"/>
            </w:pPr>
            <w:r>
              <w:rPr>
                <w:rFonts w:ascii="Montserrat" w:hAnsi="Montserrat" w:eastAsia="Montserrat" w:cs="Montserrat"/>
                <w:b w:val="0"/>
                <w:color w:val="000000"/>
                <w:sz w:val="17"/>
              </w:rPr>
              <w:t>Prototipos sin conexion con problema.</w:t>
            </w:r>
          </w:p>
        </w:tc>
        <w:tc>
          <w:tcPr>
            <w:tcW w:type="dxa" w:w="2219"/>
            <w:vAlign w:val="center"/>
            <w:shd w:fill="FFFFFF"/>
          </w:tcPr>
          <w:p>
            <w:pPr>
              <w:spacing w:after="0" w:line="252" w:lineRule="auto"/>
            </w:pPr>
            <w:r>
              <w:rPr>
                <w:rFonts w:ascii="Montserrat" w:hAnsi="Montserrat" w:eastAsia="Montserrat" w:cs="Montserrat"/>
                <w:b w:val="0"/>
                <w:color w:val="000000"/>
                <w:sz w:val="17"/>
              </w:rPr>
              <w:t>Retroalimentacion prioritaria.</w:t>
            </w:r>
          </w:p>
        </w:tc>
      </w:tr>
      <w:tr>
        <w:tc>
          <w:tcPr>
            <w:tcW w:type="dxa" w:w="1650"/>
            <w:vAlign w:val="center"/>
            <w:shd w:fill="FFFFFF"/>
          </w:tcPr>
          <w:p>
            <w:pPr>
              <w:spacing w:after="0" w:line="252" w:lineRule="auto"/>
            </w:pPr>
            <w:r>
              <w:rPr>
                <w:rFonts w:ascii="Montserrat" w:hAnsi="Montserrat" w:eastAsia="Montserrat" w:cs="Montserrat"/>
                <w:b w:val="0"/>
                <w:color w:val="000000"/>
                <w:sz w:val="17"/>
              </w:rPr>
              <w:t>OVA Decide Gate 1</w:t>
            </w:r>
          </w:p>
        </w:tc>
        <w:tc>
          <w:tcPr>
            <w:tcW w:type="dxa" w:w="2113"/>
            <w:vAlign w:val="center"/>
            <w:shd w:fill="FFFFFF"/>
          </w:tcPr>
          <w:p>
            <w:pPr>
              <w:spacing w:after="0" w:line="252" w:lineRule="auto"/>
            </w:pPr>
            <w:r>
              <w:rPr>
                <w:rFonts w:ascii="Montserrat" w:hAnsi="Montserrat" w:eastAsia="Montserrat" w:cs="Montserrat"/>
                <w:b w:val="0"/>
                <w:color w:val="000000"/>
                <w:sz w:val="17"/>
              </w:rPr>
              <w:t>Finalizacion del recurso interactivo.</w:t>
            </w:r>
          </w:p>
        </w:tc>
        <w:tc>
          <w:tcPr>
            <w:tcW w:type="dxa" w:w="1027"/>
            <w:vAlign w:val="center"/>
            <w:shd w:fill="FFFFFF"/>
          </w:tcPr>
          <w:p>
            <w:pPr>
              <w:spacing w:after="0" w:line="252" w:lineRule="auto"/>
            </w:pPr>
            <w:r>
              <w:rPr>
                <w:rFonts w:ascii="Montserrat" w:hAnsi="Montserrat" w:eastAsia="Montserrat" w:cs="Montserrat"/>
                <w:b w:val="0"/>
                <w:color w:val="000000"/>
                <w:sz w:val="17"/>
              </w:rPr>
              <w:t>H5P / SCORM / LMS</w:t>
            </w:r>
          </w:p>
        </w:tc>
        <w:tc>
          <w:tcPr>
            <w:tcW w:type="dxa" w:w="2351"/>
            <w:vAlign w:val="center"/>
            <w:shd w:fill="FFFFFF"/>
          </w:tcPr>
          <w:p>
            <w:pPr>
              <w:spacing w:after="0" w:line="252" w:lineRule="auto"/>
            </w:pPr>
            <w:r>
              <w:rPr>
                <w:rFonts w:ascii="Montserrat" w:hAnsi="Montserrat" w:eastAsia="Montserrat" w:cs="Montserrat"/>
                <w:b w:val="0"/>
                <w:color w:val="000000"/>
                <w:sz w:val="17"/>
              </w:rPr>
              <w:t>Menor a 80%.</w:t>
            </w:r>
          </w:p>
        </w:tc>
        <w:tc>
          <w:tcPr>
            <w:tcW w:type="dxa" w:w="2219"/>
            <w:vAlign w:val="center"/>
            <w:shd w:fill="FFFFFF"/>
          </w:tcPr>
          <w:p>
            <w:pPr>
              <w:spacing w:after="0" w:line="252" w:lineRule="auto"/>
            </w:pPr>
            <w:r>
              <w:rPr>
                <w:rFonts w:ascii="Montserrat" w:hAnsi="Montserrat" w:eastAsia="Montserrat" w:cs="Montserrat"/>
                <w:b w:val="0"/>
                <w:color w:val="000000"/>
                <w:sz w:val="17"/>
              </w:rPr>
              <w:t>Recordatorio antes de portafolio.</w:t>
            </w:r>
          </w:p>
        </w:tc>
      </w:tr>
      <w:tr>
        <w:tc>
          <w:tcPr>
            <w:tcW w:type="dxa" w:w="1650"/>
            <w:vAlign w:val="center"/>
            <w:shd w:fill="FFFFFF"/>
          </w:tcPr>
          <w:p>
            <w:pPr>
              <w:spacing w:after="0" w:line="252" w:lineRule="auto"/>
            </w:pPr>
            <w:r>
              <w:rPr>
                <w:rFonts w:ascii="Montserrat" w:hAnsi="Montserrat" w:eastAsia="Montserrat" w:cs="Montserrat"/>
                <w:b w:val="0"/>
                <w:color w:val="000000"/>
                <w:sz w:val="17"/>
              </w:rPr>
              <w:t>Portafolio final</w:t>
            </w:r>
          </w:p>
        </w:tc>
        <w:tc>
          <w:tcPr>
            <w:tcW w:type="dxa" w:w="2113"/>
            <w:vAlign w:val="center"/>
            <w:shd w:fill="FFFFFF"/>
          </w:tcPr>
          <w:p>
            <w:pPr>
              <w:spacing w:after="0" w:line="252" w:lineRule="auto"/>
            </w:pPr>
            <w:r>
              <w:rPr>
                <w:rFonts w:ascii="Montserrat" w:hAnsi="Montserrat" w:eastAsia="Montserrat" w:cs="Montserrat"/>
                <w:b w:val="0"/>
                <w:color w:val="000000"/>
                <w:sz w:val="17"/>
              </w:rPr>
              <w:t>Entrega completa.</w:t>
            </w:r>
          </w:p>
        </w:tc>
        <w:tc>
          <w:tcPr>
            <w:tcW w:type="dxa" w:w="1027"/>
            <w:vAlign w:val="center"/>
            <w:shd w:fill="FFFFFF"/>
          </w:tcPr>
          <w:p>
            <w:pPr>
              <w:spacing w:after="0" w:line="252" w:lineRule="auto"/>
            </w:pPr>
            <w:r>
              <w:rPr>
                <w:rFonts w:ascii="Montserrat" w:hAnsi="Montserrat" w:eastAsia="Montserrat" w:cs="Montserrat"/>
                <w:b w:val="0"/>
                <w:color w:val="000000"/>
                <w:sz w:val="17"/>
              </w:rPr>
              <w:t>Tarea LMS</w:t>
            </w:r>
          </w:p>
        </w:tc>
        <w:tc>
          <w:tcPr>
            <w:tcW w:type="dxa" w:w="2351"/>
            <w:vAlign w:val="center"/>
            <w:shd w:fill="FFFFFF"/>
          </w:tcPr>
          <w:p>
            <w:pPr>
              <w:spacing w:after="0" w:line="252" w:lineRule="auto"/>
            </w:pPr>
            <w:r>
              <w:rPr>
                <w:rFonts w:ascii="Montserrat" w:hAnsi="Montserrat" w:eastAsia="Montserrat" w:cs="Montserrat"/>
                <w:b w:val="0"/>
                <w:color w:val="000000"/>
                <w:sz w:val="17"/>
              </w:rPr>
              <w:t>Menor a 85%.</w:t>
            </w:r>
          </w:p>
        </w:tc>
        <w:tc>
          <w:tcPr>
            <w:tcW w:type="dxa" w:w="2219"/>
            <w:vAlign w:val="center"/>
            <w:shd w:fill="FFFFFF"/>
          </w:tcPr>
          <w:p>
            <w:pPr>
              <w:spacing w:after="0" w:line="252" w:lineRule="auto"/>
            </w:pPr>
            <w:r>
              <w:rPr>
                <w:rFonts w:ascii="Montserrat" w:hAnsi="Montserrat" w:eastAsia="Montserrat" w:cs="Montserrat"/>
                <w:b w:val="0"/>
                <w:color w:val="000000"/>
                <w:sz w:val="17"/>
              </w:rPr>
              <w:t>Alerta naranja y contacto individual.</w:t>
            </w:r>
          </w:p>
        </w:tc>
      </w:tr>
      <w:tr>
        <w:tc>
          <w:tcPr>
            <w:tcW w:type="dxa" w:w="1650"/>
            <w:vAlign w:val="center"/>
            <w:shd w:fill="FFFFFF"/>
          </w:tcPr>
          <w:p>
            <w:pPr>
              <w:spacing w:after="0" w:line="252" w:lineRule="auto"/>
            </w:pPr>
            <w:r>
              <w:rPr>
                <w:rFonts w:ascii="Montserrat" w:hAnsi="Montserrat" w:eastAsia="Montserrat" w:cs="Montserrat"/>
                <w:b w:val="0"/>
                <w:color w:val="000000"/>
                <w:sz w:val="17"/>
              </w:rPr>
              <w:t>Autoevaluacion y coevaluacion</w:t>
            </w:r>
          </w:p>
        </w:tc>
        <w:tc>
          <w:tcPr>
            <w:tcW w:type="dxa" w:w="2113"/>
            <w:vAlign w:val="center"/>
            <w:shd w:fill="FFFFFF"/>
          </w:tcPr>
          <w:p>
            <w:pPr>
              <w:spacing w:after="0" w:line="252" w:lineRule="auto"/>
            </w:pPr>
            <w:r>
              <w:rPr>
                <w:rFonts w:ascii="Montserrat" w:hAnsi="Montserrat" w:eastAsia="Montserrat" w:cs="Montserrat"/>
                <w:b w:val="0"/>
                <w:color w:val="000000"/>
                <w:sz w:val="17"/>
              </w:rPr>
              <w:t>Respuestas completas.</w:t>
            </w:r>
          </w:p>
        </w:tc>
        <w:tc>
          <w:tcPr>
            <w:tcW w:type="dxa" w:w="1027"/>
            <w:vAlign w:val="center"/>
            <w:shd w:fill="FFFFFF"/>
          </w:tcPr>
          <w:p>
            <w:pPr>
              <w:spacing w:after="0" w:line="252" w:lineRule="auto"/>
            </w:pPr>
            <w:r>
              <w:rPr>
                <w:rFonts w:ascii="Montserrat" w:hAnsi="Montserrat" w:eastAsia="Montserrat" w:cs="Montserrat"/>
                <w:b w:val="0"/>
                <w:color w:val="000000"/>
                <w:sz w:val="17"/>
              </w:rPr>
              <w:t>Encuesta / cuestionario</w:t>
            </w:r>
          </w:p>
        </w:tc>
        <w:tc>
          <w:tcPr>
            <w:tcW w:type="dxa" w:w="2351"/>
            <w:vAlign w:val="center"/>
            <w:shd w:fill="FFFFFF"/>
          </w:tcPr>
          <w:p>
            <w:pPr>
              <w:spacing w:after="0" w:line="252" w:lineRule="auto"/>
            </w:pPr>
            <w:r>
              <w:rPr>
                <w:rFonts w:ascii="Montserrat" w:hAnsi="Montserrat" w:eastAsia="Montserrat" w:cs="Montserrat"/>
                <w:b w:val="0"/>
                <w:color w:val="000000"/>
                <w:sz w:val="17"/>
              </w:rPr>
              <w:t>Menor a 75%.</w:t>
            </w:r>
          </w:p>
        </w:tc>
        <w:tc>
          <w:tcPr>
            <w:tcW w:type="dxa" w:w="2219"/>
            <w:vAlign w:val="center"/>
            <w:shd w:fill="FFFFFF"/>
          </w:tcPr>
          <w:p>
            <w:pPr>
              <w:spacing w:after="0" w:line="252" w:lineRule="auto"/>
            </w:pPr>
            <w:r>
              <w:rPr>
                <w:rFonts w:ascii="Montserrat" w:hAnsi="Montserrat" w:eastAsia="Montserrat" w:cs="Montserrat"/>
                <w:b w:val="0"/>
                <w:color w:val="000000"/>
                <w:sz w:val="17"/>
              </w:rPr>
              <w:t>Recordatorio de cierre.</w:t>
            </w:r>
          </w:p>
        </w:tc>
      </w:tr>
    </w:tbl>
    <w:p>
      <w:pPr>
        <w:spacing w:after="120"/>
      </w:pPr>
    </w:p>
    <w:p>
      <w:pPr>
        <w:pStyle w:val="Heading1"/>
      </w:pPr>
      <w:r>
        <w:rPr>
          <w:rFonts w:ascii="Montserrat" w:hAnsi="Montserrat" w:eastAsia="Montserrat" w:cs="Montserrat"/>
          <w:b/>
          <w:color w:val="1A2403"/>
          <w:sz w:val="32"/>
        </w:rPr>
        <w:t>9. Indicadores de uso de recursos</w:t>
      </w:r>
    </w:p>
    <w:tbl>
      <w:tblGrid>
        <w:gridCol w:w="1676"/>
        <w:gridCol w:w="2120"/>
        <w:gridCol w:w="900"/>
        <w:gridCol w:w="2176"/>
        <w:gridCol w:w="248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676"/>
            <w:vAlign w:val="center"/>
            <w:shd w:fill="1A2403"/>
          </w:tcPr>
          <w:p>
            <w:pPr>
              <w:spacing w:after="0" w:line="252" w:lineRule="auto"/>
            </w:pPr>
            <w:r>
              <w:rPr>
                <w:rFonts w:ascii="Montserrat" w:hAnsi="Montserrat" w:eastAsia="Montserrat" w:cs="Montserrat"/>
                <w:b/>
                <w:color w:val="FFFFFF"/>
                <w:sz w:val="17"/>
              </w:rPr>
              <w:t>Recurso</w:t>
            </w:r>
          </w:p>
        </w:tc>
        <w:tc>
          <w:tcPr>
            <w:tcW w:type="dxa" w:w="2120"/>
            <w:vAlign w:val="center"/>
            <w:shd w:fill="1A2403"/>
          </w:tcPr>
          <w:p>
            <w:pPr>
              <w:spacing w:after="0" w:line="252" w:lineRule="auto"/>
            </w:pPr>
            <w:r>
              <w:rPr>
                <w:rFonts w:ascii="Montserrat" w:hAnsi="Montserrat" w:eastAsia="Montserrat" w:cs="Montserrat"/>
                <w:b/>
                <w:color w:val="FFFFFF"/>
                <w:sz w:val="17"/>
              </w:rPr>
              <w:t>Indicador</w:t>
            </w:r>
          </w:p>
        </w:tc>
        <w:tc>
          <w:tcPr>
            <w:tcW w:type="dxa" w:w="900"/>
            <w:vAlign w:val="center"/>
            <w:shd w:fill="1A2403"/>
          </w:tcPr>
          <w:p>
            <w:pPr>
              <w:spacing w:after="0" w:line="252" w:lineRule="auto"/>
            </w:pPr>
            <w:r>
              <w:rPr>
                <w:rFonts w:ascii="Montserrat" w:hAnsi="Montserrat" w:eastAsia="Montserrat" w:cs="Montserrat"/>
                <w:b/>
                <w:color w:val="FFFFFF"/>
                <w:sz w:val="17"/>
              </w:rPr>
              <w:t>Fuente</w:t>
            </w:r>
          </w:p>
        </w:tc>
        <w:tc>
          <w:tcPr>
            <w:tcW w:type="dxa" w:w="2176"/>
            <w:vAlign w:val="center"/>
            <w:shd w:fill="1A2403"/>
          </w:tcPr>
          <w:p>
            <w:pPr>
              <w:spacing w:after="0" w:line="252" w:lineRule="auto"/>
            </w:pPr>
            <w:r>
              <w:rPr>
                <w:rFonts w:ascii="Montserrat" w:hAnsi="Montserrat" w:eastAsia="Montserrat" w:cs="Montserrat"/>
                <w:b/>
                <w:color w:val="FFFFFF"/>
                <w:sz w:val="17"/>
              </w:rPr>
              <w:t>Lectura esperada</w:t>
            </w:r>
          </w:p>
        </w:tc>
        <w:tc>
          <w:tcPr>
            <w:tcW w:type="dxa" w:w="2488"/>
            <w:vAlign w:val="center"/>
            <w:shd w:fill="1A2403"/>
          </w:tcPr>
          <w:p>
            <w:pPr>
              <w:spacing w:after="0" w:line="252" w:lineRule="auto"/>
            </w:pPr>
            <w:r>
              <w:rPr>
                <w:rFonts w:ascii="Montserrat" w:hAnsi="Montserrat" w:eastAsia="Montserrat" w:cs="Montserrat"/>
                <w:b/>
                <w:color w:val="FFFFFF"/>
                <w:sz w:val="17"/>
              </w:rPr>
              <w:t>Uso para mejora</w:t>
            </w:r>
          </w:p>
        </w:tc>
      </w:tr>
      <w:tr>
        <w:tc>
          <w:tcPr>
            <w:tcW w:type="dxa" w:w="1676"/>
            <w:vAlign w:val="center"/>
            <w:shd w:fill="FFFFFF"/>
          </w:tcPr>
          <w:p>
            <w:pPr>
              <w:spacing w:after="0" w:line="252" w:lineRule="auto"/>
            </w:pPr>
            <w:r>
              <w:rPr>
                <w:rFonts w:ascii="Montserrat" w:hAnsi="Montserrat" w:eastAsia="Montserrat" w:cs="Montserrat"/>
                <w:b w:val="0"/>
                <w:color w:val="000000"/>
                <w:sz w:val="17"/>
              </w:rPr>
              <w:t>Bienvenida y ruta de aprendizaje</w:t>
            </w:r>
          </w:p>
        </w:tc>
        <w:tc>
          <w:tcPr>
            <w:tcW w:type="dxa" w:w="2120"/>
            <w:vAlign w:val="center"/>
            <w:shd w:fill="FFFFFF"/>
          </w:tcPr>
          <w:p>
            <w:pPr>
              <w:spacing w:after="0" w:line="252" w:lineRule="auto"/>
            </w:pPr>
            <w:r>
              <w:rPr>
                <w:rFonts w:ascii="Montserrat" w:hAnsi="Montserrat" w:eastAsia="Montserrat" w:cs="Montserrat"/>
                <w:b w:val="0"/>
                <w:color w:val="000000"/>
                <w:sz w:val="17"/>
              </w:rPr>
              <w:t>Visualizaciones y permanencia.</w:t>
            </w:r>
          </w:p>
        </w:tc>
        <w:tc>
          <w:tcPr>
            <w:tcW w:type="dxa" w:w="900"/>
            <w:vAlign w:val="center"/>
            <w:shd w:fill="FFFFFF"/>
          </w:tcPr>
          <w:p>
            <w:pPr>
              <w:spacing w:after="0" w:line="252" w:lineRule="auto"/>
            </w:pPr>
            <w:r>
              <w:rPr>
                <w:rFonts w:ascii="Montserrat" w:hAnsi="Montserrat" w:eastAsia="Montserrat" w:cs="Montserrat"/>
                <w:b w:val="0"/>
                <w:color w:val="000000"/>
                <w:sz w:val="17"/>
              </w:rPr>
              <w:t>LMS</w:t>
            </w:r>
          </w:p>
        </w:tc>
        <w:tc>
          <w:tcPr>
            <w:tcW w:type="dxa" w:w="2176"/>
            <w:vAlign w:val="center"/>
            <w:shd w:fill="FFFFFF"/>
          </w:tcPr>
          <w:p>
            <w:pPr>
              <w:spacing w:after="0" w:line="252" w:lineRule="auto"/>
            </w:pPr>
            <w:r>
              <w:rPr>
                <w:rFonts w:ascii="Montserrat" w:hAnsi="Montserrat" w:eastAsia="Montserrat" w:cs="Montserrat"/>
                <w:b w:val="0"/>
                <w:color w:val="000000"/>
                <w:sz w:val="17"/>
              </w:rPr>
              <w:t>Alta consulta al inicio.</w:t>
            </w:r>
          </w:p>
        </w:tc>
        <w:tc>
          <w:tcPr>
            <w:tcW w:type="dxa" w:w="2488"/>
            <w:vAlign w:val="center"/>
            <w:shd w:fill="FFFFFF"/>
          </w:tcPr>
          <w:p>
            <w:pPr>
              <w:spacing w:after="0" w:line="252" w:lineRule="auto"/>
            </w:pPr>
            <w:r>
              <w:rPr>
                <w:rFonts w:ascii="Montserrat" w:hAnsi="Montserrat" w:eastAsia="Montserrat" w:cs="Montserrat"/>
                <w:b w:val="0"/>
                <w:color w:val="000000"/>
                <w:sz w:val="17"/>
              </w:rPr>
              <w:t>Ajustar orientaciones si hay dudas repetidas.</w:t>
            </w:r>
          </w:p>
        </w:tc>
      </w:tr>
      <w:tr>
        <w:tc>
          <w:tcPr>
            <w:tcW w:type="dxa" w:w="1676"/>
            <w:vAlign w:val="center"/>
            <w:shd w:fill="FFFFFF"/>
          </w:tcPr>
          <w:p>
            <w:pPr>
              <w:spacing w:after="0" w:line="252" w:lineRule="auto"/>
            </w:pPr>
            <w:r>
              <w:rPr>
                <w:rFonts w:ascii="Montserrat" w:hAnsi="Montserrat" w:eastAsia="Montserrat" w:cs="Montserrat"/>
                <w:b w:val="0"/>
                <w:color w:val="000000"/>
                <w:sz w:val="17"/>
              </w:rPr>
              <w:t>Documento de Saberes Parte 1</w:t>
            </w:r>
          </w:p>
        </w:tc>
        <w:tc>
          <w:tcPr>
            <w:tcW w:type="dxa" w:w="2120"/>
            <w:vAlign w:val="center"/>
            <w:shd w:fill="FFFFFF"/>
          </w:tcPr>
          <w:p>
            <w:pPr>
              <w:spacing w:after="0" w:line="252" w:lineRule="auto"/>
            </w:pPr>
            <w:r>
              <w:rPr>
                <w:rFonts w:ascii="Montserrat" w:hAnsi="Montserrat" w:eastAsia="Montserrat" w:cs="Montserrat"/>
                <w:b w:val="0"/>
                <w:color w:val="000000"/>
                <w:sz w:val="17"/>
              </w:rPr>
              <w:t>Accesos y descargas.</w:t>
            </w:r>
          </w:p>
        </w:tc>
        <w:tc>
          <w:tcPr>
            <w:tcW w:type="dxa" w:w="900"/>
            <w:vAlign w:val="center"/>
            <w:shd w:fill="FFFFFF"/>
          </w:tcPr>
          <w:p>
            <w:pPr>
              <w:spacing w:after="0" w:line="252" w:lineRule="auto"/>
            </w:pPr>
            <w:r>
              <w:rPr>
                <w:rFonts w:ascii="Montserrat" w:hAnsi="Montserrat" w:eastAsia="Montserrat" w:cs="Montserrat"/>
                <w:b w:val="0"/>
                <w:color w:val="000000"/>
                <w:sz w:val="17"/>
              </w:rPr>
              <w:t>LMS</w:t>
            </w:r>
          </w:p>
        </w:tc>
        <w:tc>
          <w:tcPr>
            <w:tcW w:type="dxa" w:w="2176"/>
            <w:vAlign w:val="center"/>
            <w:shd w:fill="FFFFFF"/>
          </w:tcPr>
          <w:p>
            <w:pPr>
              <w:spacing w:after="0" w:line="252" w:lineRule="auto"/>
            </w:pPr>
            <w:r>
              <w:rPr>
                <w:rFonts w:ascii="Montserrat" w:hAnsi="Montserrat" w:eastAsia="Montserrat" w:cs="Montserrat"/>
                <w:b w:val="0"/>
                <w:color w:val="000000"/>
                <w:sz w:val="17"/>
              </w:rPr>
              <w:t>Uso alto en Semana 1.</w:t>
            </w:r>
          </w:p>
        </w:tc>
        <w:tc>
          <w:tcPr>
            <w:tcW w:type="dxa" w:w="2488"/>
            <w:vAlign w:val="center"/>
            <w:shd w:fill="FFFFFF"/>
          </w:tcPr>
          <w:p>
            <w:pPr>
              <w:spacing w:after="0" w:line="252" w:lineRule="auto"/>
            </w:pPr>
            <w:r>
              <w:rPr>
                <w:rFonts w:ascii="Montserrat" w:hAnsi="Montserrat" w:eastAsia="Montserrat" w:cs="Montserrat"/>
                <w:b w:val="0"/>
                <w:color w:val="000000"/>
                <w:sz w:val="17"/>
              </w:rPr>
              <w:t>Mejorar claridad si el foro muestra confusion.</w:t>
            </w:r>
          </w:p>
        </w:tc>
      </w:tr>
      <w:tr>
        <w:tc>
          <w:tcPr>
            <w:tcW w:type="dxa" w:w="1676"/>
            <w:vAlign w:val="center"/>
            <w:shd w:fill="FFFFFF"/>
          </w:tcPr>
          <w:p>
            <w:pPr>
              <w:spacing w:after="0" w:line="252" w:lineRule="auto"/>
            </w:pPr>
            <w:r>
              <w:rPr>
                <w:rFonts w:ascii="Montserrat" w:hAnsi="Montserrat" w:eastAsia="Montserrat" w:cs="Montserrat"/>
                <w:b w:val="0"/>
                <w:color w:val="000000"/>
                <w:sz w:val="17"/>
              </w:rPr>
              <w:t>Documento de Saberes partes 2 a 4</w:t>
            </w:r>
          </w:p>
        </w:tc>
        <w:tc>
          <w:tcPr>
            <w:tcW w:type="dxa" w:w="2120"/>
            <w:vAlign w:val="center"/>
            <w:shd w:fill="FFFFFF"/>
          </w:tcPr>
          <w:p>
            <w:pPr>
              <w:spacing w:after="0" w:line="252" w:lineRule="auto"/>
            </w:pPr>
            <w:r>
              <w:rPr>
                <w:rFonts w:ascii="Montserrat" w:hAnsi="Montserrat" w:eastAsia="Montserrat" w:cs="Montserrat"/>
                <w:b w:val="0"/>
                <w:color w:val="000000"/>
                <w:sz w:val="17"/>
              </w:rPr>
              <w:t>Disponibilidad y accesos.</w:t>
            </w:r>
          </w:p>
        </w:tc>
        <w:tc>
          <w:tcPr>
            <w:tcW w:type="dxa" w:w="900"/>
            <w:vAlign w:val="center"/>
            <w:shd w:fill="FFFFFF"/>
          </w:tcPr>
          <w:p>
            <w:pPr>
              <w:spacing w:after="0" w:line="252" w:lineRule="auto"/>
            </w:pPr>
            <w:r>
              <w:rPr>
                <w:rFonts w:ascii="Montserrat" w:hAnsi="Montserrat" w:eastAsia="Montserrat" w:cs="Montserrat"/>
                <w:b w:val="0"/>
                <w:color w:val="000000"/>
                <w:sz w:val="17"/>
              </w:rPr>
              <w:t>LMS</w:t>
            </w:r>
          </w:p>
        </w:tc>
        <w:tc>
          <w:tcPr>
            <w:tcW w:type="dxa" w:w="2176"/>
            <w:vAlign w:val="center"/>
            <w:shd w:fill="FFFFFF"/>
          </w:tcPr>
          <w:p>
            <w:pPr>
              <w:spacing w:after="0" w:line="252" w:lineRule="auto"/>
            </w:pPr>
            <w:r>
              <w:rPr>
                <w:rFonts w:ascii="Montserrat" w:hAnsi="Montserrat" w:eastAsia="Montserrat" w:cs="Montserrat"/>
                <w:b w:val="0"/>
                <w:color w:val="000000"/>
                <w:sz w:val="17"/>
              </w:rPr>
              <w:t>Deben estar disponibles antes de sus semanas.</w:t>
            </w:r>
          </w:p>
        </w:tc>
        <w:tc>
          <w:tcPr>
            <w:tcW w:type="dxa" w:w="2488"/>
            <w:vAlign w:val="center"/>
            <w:shd w:fill="FFFFFF"/>
          </w:tcPr>
          <w:p>
            <w:pPr>
              <w:spacing w:after="0" w:line="252" w:lineRule="auto"/>
            </w:pPr>
            <w:r>
              <w:rPr>
                <w:rFonts w:ascii="Montserrat" w:hAnsi="Montserrat" w:eastAsia="Montserrat" w:cs="Montserrat"/>
                <w:b w:val="0"/>
                <w:color w:val="000000"/>
                <w:sz w:val="17"/>
              </w:rPr>
              <w:t>Completar o actualizar antes de apertura final.</w:t>
            </w:r>
          </w:p>
        </w:tc>
      </w:tr>
      <w:tr>
        <w:tc>
          <w:tcPr>
            <w:tcW w:type="dxa" w:w="1676"/>
            <w:vAlign w:val="center"/>
            <w:shd w:fill="FFFFFF"/>
          </w:tcPr>
          <w:p>
            <w:pPr>
              <w:spacing w:after="0" w:line="252" w:lineRule="auto"/>
            </w:pPr>
            <w:r>
              <w:rPr>
                <w:rFonts w:ascii="Montserrat" w:hAnsi="Montserrat" w:eastAsia="Montserrat" w:cs="Montserrat"/>
                <w:b w:val="0"/>
                <w:color w:val="000000"/>
                <w:sz w:val="17"/>
              </w:rPr>
              <w:t>Canvas de Validacion Gate 1</w:t>
            </w:r>
          </w:p>
        </w:tc>
        <w:tc>
          <w:tcPr>
            <w:tcW w:type="dxa" w:w="2120"/>
            <w:vAlign w:val="center"/>
            <w:shd w:fill="FFFFFF"/>
          </w:tcPr>
          <w:p>
            <w:pPr>
              <w:spacing w:after="0" w:line="252" w:lineRule="auto"/>
            </w:pPr>
            <w:r>
              <w:rPr>
                <w:rFonts w:ascii="Montserrat" w:hAnsi="Montserrat" w:eastAsia="Montserrat" w:cs="Montserrat"/>
                <w:b w:val="0"/>
                <w:color w:val="000000"/>
                <w:sz w:val="17"/>
              </w:rPr>
              <w:t>Visualizacion y finalizacion.</w:t>
            </w:r>
          </w:p>
        </w:tc>
        <w:tc>
          <w:tcPr>
            <w:tcW w:type="dxa" w:w="900"/>
            <w:vAlign w:val="center"/>
            <w:shd w:fill="FFFFFF"/>
          </w:tcPr>
          <w:p>
            <w:pPr>
              <w:spacing w:after="0" w:line="252" w:lineRule="auto"/>
            </w:pPr>
            <w:r>
              <w:rPr>
                <w:rFonts w:ascii="Montserrat" w:hAnsi="Montserrat" w:eastAsia="Montserrat" w:cs="Montserrat"/>
                <w:b w:val="0"/>
                <w:color w:val="000000"/>
                <w:sz w:val="17"/>
              </w:rPr>
              <w:t>H5P / LMS</w:t>
            </w:r>
          </w:p>
        </w:tc>
        <w:tc>
          <w:tcPr>
            <w:tcW w:type="dxa" w:w="2176"/>
            <w:vAlign w:val="center"/>
            <w:shd w:fill="FFFFFF"/>
          </w:tcPr>
          <w:p>
            <w:pPr>
              <w:spacing w:after="0" w:line="252" w:lineRule="auto"/>
            </w:pPr>
            <w:r>
              <w:rPr>
                <w:rFonts w:ascii="Montserrat" w:hAnsi="Montserrat" w:eastAsia="Montserrat" w:cs="Montserrat"/>
                <w:b w:val="0"/>
                <w:color w:val="000000"/>
                <w:sz w:val="17"/>
              </w:rPr>
              <w:t>Uso antes de ficha y portafolio.</w:t>
            </w:r>
          </w:p>
        </w:tc>
        <w:tc>
          <w:tcPr>
            <w:tcW w:type="dxa" w:w="2488"/>
            <w:vAlign w:val="center"/>
            <w:shd w:fill="FFFFFF"/>
          </w:tcPr>
          <w:p>
            <w:pPr>
              <w:spacing w:after="0" w:line="252" w:lineRule="auto"/>
            </w:pPr>
            <w:r>
              <w:rPr>
                <w:rFonts w:ascii="Montserrat" w:hAnsi="Montserrat" w:eastAsia="Montserrat" w:cs="Montserrat"/>
                <w:b w:val="0"/>
                <w:color w:val="000000"/>
                <w:sz w:val="17"/>
              </w:rPr>
              <w:t>Ajustar si no conecta con evidencias.</w:t>
            </w:r>
          </w:p>
        </w:tc>
      </w:tr>
      <w:tr>
        <w:tc>
          <w:tcPr>
            <w:tcW w:type="dxa" w:w="1676"/>
            <w:vAlign w:val="center"/>
            <w:shd w:fill="FFFFFF"/>
          </w:tcPr>
          <w:p>
            <w:pPr>
              <w:spacing w:after="0" w:line="252" w:lineRule="auto"/>
            </w:pPr>
            <w:r>
              <w:rPr>
                <w:rFonts w:ascii="Montserrat" w:hAnsi="Montserrat" w:eastAsia="Montserrat" w:cs="Montserrat"/>
                <w:b w:val="0"/>
                <w:color w:val="000000"/>
                <w:sz w:val="17"/>
              </w:rPr>
              <w:t>Video de validacion temprana</w:t>
            </w:r>
          </w:p>
        </w:tc>
        <w:tc>
          <w:tcPr>
            <w:tcW w:type="dxa" w:w="2120"/>
            <w:vAlign w:val="center"/>
            <w:shd w:fill="FFFFFF"/>
          </w:tcPr>
          <w:p>
            <w:pPr>
              <w:spacing w:after="0" w:line="252" w:lineRule="auto"/>
            </w:pPr>
            <w:r>
              <w:rPr>
                <w:rFonts w:ascii="Montserrat" w:hAnsi="Montserrat" w:eastAsia="Montserrat" w:cs="Montserrat"/>
                <w:b w:val="0"/>
                <w:color w:val="000000"/>
                <w:sz w:val="17"/>
              </w:rPr>
              <w:t>Reproducciones y consulta de transcripcion.</w:t>
            </w:r>
          </w:p>
        </w:tc>
        <w:tc>
          <w:tcPr>
            <w:tcW w:type="dxa" w:w="900"/>
            <w:vAlign w:val="center"/>
            <w:shd w:fill="FFFFFF"/>
          </w:tcPr>
          <w:p>
            <w:pPr>
              <w:spacing w:after="0" w:line="252" w:lineRule="auto"/>
            </w:pPr>
            <w:r>
              <w:rPr>
                <w:rFonts w:ascii="Montserrat" w:hAnsi="Montserrat" w:eastAsia="Montserrat" w:cs="Montserrat"/>
                <w:b w:val="0"/>
                <w:color w:val="000000"/>
                <w:sz w:val="17"/>
              </w:rPr>
              <w:t>LMS / video</w:t>
            </w:r>
          </w:p>
        </w:tc>
        <w:tc>
          <w:tcPr>
            <w:tcW w:type="dxa" w:w="2176"/>
            <w:vAlign w:val="center"/>
            <w:shd w:fill="FFFFFF"/>
          </w:tcPr>
          <w:p>
            <w:pPr>
              <w:spacing w:after="0" w:line="252" w:lineRule="auto"/>
            </w:pPr>
            <w:r>
              <w:rPr>
                <w:rFonts w:ascii="Montserrat" w:hAnsi="Montserrat" w:eastAsia="Montserrat" w:cs="Montserrat"/>
                <w:b w:val="0"/>
                <w:color w:val="000000"/>
                <w:sz w:val="17"/>
              </w:rPr>
              <w:t>Uso alto en Semana 2 y 3.</w:t>
            </w:r>
          </w:p>
        </w:tc>
        <w:tc>
          <w:tcPr>
            <w:tcW w:type="dxa" w:w="2488"/>
            <w:vAlign w:val="center"/>
            <w:shd w:fill="FFFFFF"/>
          </w:tcPr>
          <w:p>
            <w:pPr>
              <w:spacing w:after="0" w:line="252" w:lineRule="auto"/>
            </w:pPr>
            <w:r>
              <w:rPr>
                <w:rFonts w:ascii="Montserrat" w:hAnsi="Montserrat" w:eastAsia="Montserrat" w:cs="Montserrat"/>
                <w:b w:val="0"/>
                <w:color w:val="000000"/>
                <w:sz w:val="17"/>
              </w:rPr>
              <w:t>Revisar duracion, subtitulos o claridad.</w:t>
            </w:r>
          </w:p>
        </w:tc>
      </w:tr>
      <w:tr>
        <w:tc>
          <w:tcPr>
            <w:tcW w:type="dxa" w:w="1676"/>
            <w:vAlign w:val="center"/>
            <w:shd w:fill="FFFFFF"/>
          </w:tcPr>
          <w:p>
            <w:pPr>
              <w:spacing w:after="0" w:line="252" w:lineRule="auto"/>
            </w:pPr>
            <w:r>
              <w:rPr>
                <w:rFonts w:ascii="Montserrat" w:hAnsi="Montserrat" w:eastAsia="Montserrat" w:cs="Montserrat"/>
                <w:b w:val="0"/>
                <w:color w:val="000000"/>
                <w:sz w:val="17"/>
              </w:rPr>
              <w:t>OVA Decide Gate 1</w:t>
            </w:r>
          </w:p>
        </w:tc>
        <w:tc>
          <w:tcPr>
            <w:tcW w:type="dxa" w:w="2120"/>
            <w:vAlign w:val="center"/>
            <w:shd w:fill="FFFFFF"/>
          </w:tcPr>
          <w:p>
            <w:pPr>
              <w:spacing w:after="0" w:line="252" w:lineRule="auto"/>
            </w:pPr>
            <w:r>
              <w:rPr>
                <w:rFonts w:ascii="Montserrat" w:hAnsi="Montserrat" w:eastAsia="Montserrat" w:cs="Montserrat"/>
                <w:b w:val="0"/>
                <w:color w:val="000000"/>
                <w:sz w:val="17"/>
              </w:rPr>
              <w:t>Finalizacion y respuestas.</w:t>
            </w:r>
          </w:p>
        </w:tc>
        <w:tc>
          <w:tcPr>
            <w:tcW w:type="dxa" w:w="900"/>
            <w:vAlign w:val="center"/>
            <w:shd w:fill="FFFFFF"/>
          </w:tcPr>
          <w:p>
            <w:pPr>
              <w:spacing w:after="0" w:line="252" w:lineRule="auto"/>
            </w:pPr>
            <w:r>
              <w:rPr>
                <w:rFonts w:ascii="Montserrat" w:hAnsi="Montserrat" w:eastAsia="Montserrat" w:cs="Montserrat"/>
                <w:b w:val="0"/>
                <w:color w:val="000000"/>
                <w:sz w:val="17"/>
              </w:rPr>
              <w:t>H5P / SCORM</w:t>
            </w:r>
          </w:p>
        </w:tc>
        <w:tc>
          <w:tcPr>
            <w:tcW w:type="dxa" w:w="2176"/>
            <w:vAlign w:val="center"/>
            <w:shd w:fill="FFFFFF"/>
          </w:tcPr>
          <w:p>
            <w:pPr>
              <w:spacing w:after="0" w:line="252" w:lineRule="auto"/>
            </w:pPr>
            <w:r>
              <w:rPr>
                <w:rFonts w:ascii="Montserrat" w:hAnsi="Montserrat" w:eastAsia="Montserrat" w:cs="Montserrat"/>
                <w:b w:val="0"/>
                <w:color w:val="000000"/>
                <w:sz w:val="17"/>
              </w:rPr>
              <w:t>Uso antes del portafolio final.</w:t>
            </w:r>
          </w:p>
        </w:tc>
        <w:tc>
          <w:tcPr>
            <w:tcW w:type="dxa" w:w="2488"/>
            <w:vAlign w:val="center"/>
            <w:shd w:fill="FFFFFF"/>
          </w:tcPr>
          <w:p>
            <w:pPr>
              <w:spacing w:after="0" w:line="252" w:lineRule="auto"/>
            </w:pPr>
            <w:r>
              <w:rPr>
                <w:rFonts w:ascii="Montserrat" w:hAnsi="Montserrat" w:eastAsia="Montserrat" w:cs="Montserrat"/>
                <w:b w:val="0"/>
                <w:color w:val="000000"/>
                <w:sz w:val="17"/>
              </w:rPr>
              <w:t>Ajustar retroalimentacion y trazabilidad.</w:t>
            </w:r>
          </w:p>
        </w:tc>
      </w:tr>
      <w:tr>
        <w:tc>
          <w:tcPr>
            <w:tcW w:type="dxa" w:w="1676"/>
            <w:vAlign w:val="center"/>
            <w:shd w:fill="FFFFFF"/>
          </w:tcPr>
          <w:p>
            <w:pPr>
              <w:spacing w:after="0" w:line="252" w:lineRule="auto"/>
            </w:pPr>
            <w:r>
              <w:rPr>
                <w:rFonts w:ascii="Montserrat" w:hAnsi="Montserrat" w:eastAsia="Montserrat" w:cs="Montserrat"/>
                <w:b w:val="0"/>
                <w:color w:val="000000"/>
                <w:sz w:val="17"/>
              </w:rPr>
              <w:t>Materiales complementarios</w:t>
            </w:r>
          </w:p>
        </w:tc>
        <w:tc>
          <w:tcPr>
            <w:tcW w:type="dxa" w:w="2120"/>
            <w:vAlign w:val="center"/>
            <w:shd w:fill="FFFFFF"/>
          </w:tcPr>
          <w:p>
            <w:pPr>
              <w:spacing w:after="0" w:line="252" w:lineRule="auto"/>
            </w:pPr>
            <w:r>
              <w:rPr>
                <w:rFonts w:ascii="Montserrat" w:hAnsi="Montserrat" w:eastAsia="Montserrat" w:cs="Montserrat"/>
                <w:b w:val="0"/>
                <w:color w:val="000000"/>
                <w:sz w:val="17"/>
              </w:rPr>
              <w:t>Clics, descargas o reportes de lectura.</w:t>
            </w:r>
          </w:p>
        </w:tc>
        <w:tc>
          <w:tcPr>
            <w:tcW w:type="dxa" w:w="900"/>
            <w:vAlign w:val="center"/>
            <w:shd w:fill="FFFFFF"/>
          </w:tcPr>
          <w:p>
            <w:pPr>
              <w:spacing w:after="0" w:line="252" w:lineRule="auto"/>
            </w:pPr>
            <w:r>
              <w:rPr>
                <w:rFonts w:ascii="Montserrat" w:hAnsi="Montserrat" w:eastAsia="Montserrat" w:cs="Montserrat"/>
                <w:b w:val="0"/>
                <w:color w:val="000000"/>
                <w:sz w:val="17"/>
              </w:rPr>
              <w:t>LMS / CRAI</w:t>
            </w:r>
          </w:p>
        </w:tc>
        <w:tc>
          <w:tcPr>
            <w:tcW w:type="dxa" w:w="2176"/>
            <w:vAlign w:val="center"/>
            <w:shd w:fill="FFFFFF"/>
          </w:tcPr>
          <w:p>
            <w:pPr>
              <w:spacing w:after="0" w:line="252" w:lineRule="auto"/>
            </w:pPr>
            <w:r>
              <w:rPr>
                <w:rFonts w:ascii="Montserrat" w:hAnsi="Montserrat" w:eastAsia="Montserrat" w:cs="Montserrat"/>
                <w:b w:val="0"/>
                <w:color w:val="000000"/>
                <w:sz w:val="17"/>
              </w:rPr>
              <w:t>Uso segun momento ABR.</w:t>
            </w:r>
          </w:p>
        </w:tc>
        <w:tc>
          <w:tcPr>
            <w:tcW w:type="dxa" w:w="2488"/>
            <w:vAlign w:val="center"/>
            <w:shd w:fill="FFFFFF"/>
          </w:tcPr>
          <w:p>
            <w:pPr>
              <w:spacing w:after="0" w:line="252" w:lineRule="auto"/>
            </w:pPr>
            <w:r>
              <w:rPr>
                <w:rFonts w:ascii="Montserrat" w:hAnsi="Montserrat" w:eastAsia="Montserrat" w:cs="Montserrat"/>
                <w:b w:val="0"/>
                <w:color w:val="000000"/>
                <w:sz w:val="17"/>
              </w:rPr>
              <w:t>Curar recursos poco usados o inaccesibles.</w:t>
            </w:r>
          </w:p>
        </w:tc>
      </w:tr>
      <w:tr>
        <w:tc>
          <w:tcPr>
            <w:tcW w:type="dxa" w:w="1676"/>
            <w:vAlign w:val="center"/>
            <w:shd w:fill="FFFFFF"/>
          </w:tcPr>
          <w:p>
            <w:pPr>
              <w:spacing w:after="0" w:line="252" w:lineRule="auto"/>
            </w:pPr>
            <w:r>
              <w:rPr>
                <w:rFonts w:ascii="Montserrat" w:hAnsi="Montserrat" w:eastAsia="Montserrat" w:cs="Montserrat"/>
                <w:b w:val="0"/>
                <w:color w:val="000000"/>
                <w:sz w:val="17"/>
              </w:rPr>
              <w:t>Plantillas</w:t>
            </w:r>
          </w:p>
        </w:tc>
        <w:tc>
          <w:tcPr>
            <w:tcW w:type="dxa" w:w="2120"/>
            <w:vAlign w:val="center"/>
            <w:shd w:fill="FFFFFF"/>
          </w:tcPr>
          <w:p>
            <w:pPr>
              <w:spacing w:after="0" w:line="252" w:lineRule="auto"/>
            </w:pPr>
            <w:r>
              <w:rPr>
                <w:rFonts w:ascii="Montserrat" w:hAnsi="Montserrat" w:eastAsia="Montserrat" w:cs="Montserrat"/>
                <w:b w:val="0"/>
                <w:color w:val="000000"/>
                <w:sz w:val="17"/>
              </w:rPr>
              <w:t>Descargas y uso en entregas.</w:t>
            </w:r>
          </w:p>
        </w:tc>
        <w:tc>
          <w:tcPr>
            <w:tcW w:type="dxa" w:w="900"/>
            <w:vAlign w:val="center"/>
            <w:shd w:fill="FFFFFF"/>
          </w:tcPr>
          <w:p>
            <w:pPr>
              <w:spacing w:after="0" w:line="252" w:lineRule="auto"/>
            </w:pPr>
            <w:r>
              <w:rPr>
                <w:rFonts w:ascii="Montserrat" w:hAnsi="Montserrat" w:eastAsia="Montserrat" w:cs="Montserrat"/>
                <w:b w:val="0"/>
                <w:color w:val="000000"/>
                <w:sz w:val="17"/>
              </w:rPr>
              <w:t>LMS / tareas</w:t>
            </w:r>
          </w:p>
        </w:tc>
        <w:tc>
          <w:tcPr>
            <w:tcW w:type="dxa" w:w="2176"/>
            <w:vAlign w:val="center"/>
            <w:shd w:fill="FFFFFF"/>
          </w:tcPr>
          <w:p>
            <w:pPr>
              <w:spacing w:after="0" w:line="252" w:lineRule="auto"/>
            </w:pPr>
            <w:r>
              <w:rPr>
                <w:rFonts w:ascii="Montserrat" w:hAnsi="Montserrat" w:eastAsia="Montserrat" w:cs="Montserrat"/>
                <w:b w:val="0"/>
                <w:color w:val="000000"/>
                <w:sz w:val="17"/>
              </w:rPr>
              <w:t>Uso consistente en evidencias.</w:t>
            </w:r>
          </w:p>
        </w:tc>
        <w:tc>
          <w:tcPr>
            <w:tcW w:type="dxa" w:w="2488"/>
            <w:vAlign w:val="center"/>
            <w:shd w:fill="FFFFFF"/>
          </w:tcPr>
          <w:p>
            <w:pPr>
              <w:spacing w:after="0" w:line="252" w:lineRule="auto"/>
            </w:pPr>
            <w:r>
              <w:rPr>
                <w:rFonts w:ascii="Montserrat" w:hAnsi="Montserrat" w:eastAsia="Montserrat" w:cs="Montserrat"/>
                <w:b w:val="0"/>
                <w:color w:val="000000"/>
                <w:sz w:val="17"/>
              </w:rPr>
              <w:t>Simplificar plantillas si hay errores recurrentes.</w:t>
            </w:r>
          </w:p>
        </w:tc>
      </w:tr>
    </w:tbl>
    <w:p>
      <w:pPr>
        <w:spacing w:after="120"/>
      </w:pPr>
    </w:p>
    <w:p>
      <w:pPr>
        <w:pStyle w:val="Heading1"/>
      </w:pPr>
      <w:r>
        <w:rPr>
          <w:rFonts w:ascii="Montserrat" w:hAnsi="Montserrat" w:eastAsia="Montserrat" w:cs="Montserrat"/>
          <w:b/>
          <w:color w:val="1A2403"/>
          <w:sz w:val="32"/>
        </w:rPr>
        <w:t>10. Indicadores de solicitudes de soporte</w:t>
      </w:r>
    </w:p>
    <w:tbl>
      <w:tblGrid>
        <w:gridCol w:w="1440"/>
        <w:gridCol w:w="3808"/>
        <w:gridCol w:w="900"/>
        <w:gridCol w:w="321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40"/>
            <w:vAlign w:val="center"/>
            <w:shd w:fill="1A2403"/>
          </w:tcPr>
          <w:p>
            <w:pPr>
              <w:spacing w:after="0" w:line="252" w:lineRule="auto"/>
            </w:pPr>
            <w:r>
              <w:rPr>
                <w:rFonts w:ascii="Montserrat" w:hAnsi="Montserrat" w:eastAsia="Montserrat" w:cs="Montserrat"/>
                <w:b/>
                <w:color w:val="FFFFFF"/>
                <w:sz w:val="18"/>
              </w:rPr>
              <w:t>Indicador</w:t>
            </w:r>
          </w:p>
        </w:tc>
        <w:tc>
          <w:tcPr>
            <w:tcW w:type="dxa" w:w="3808"/>
            <w:vAlign w:val="center"/>
            <w:shd w:fill="1A2403"/>
          </w:tcPr>
          <w:p>
            <w:pPr>
              <w:spacing w:after="0" w:line="252" w:lineRule="auto"/>
            </w:pPr>
            <w:r>
              <w:rPr>
                <w:rFonts w:ascii="Montserrat" w:hAnsi="Montserrat" w:eastAsia="Montserrat" w:cs="Montserrat"/>
                <w:b/>
                <w:color w:val="FFFFFF"/>
                <w:sz w:val="18"/>
              </w:rPr>
              <w:t>Definicion</w:t>
            </w:r>
          </w:p>
        </w:tc>
        <w:tc>
          <w:tcPr>
            <w:tcW w:type="dxa" w:w="900"/>
            <w:vAlign w:val="center"/>
            <w:shd w:fill="1A2403"/>
          </w:tcPr>
          <w:p>
            <w:pPr>
              <w:spacing w:after="0" w:line="252" w:lineRule="auto"/>
            </w:pPr>
            <w:r>
              <w:rPr>
                <w:rFonts w:ascii="Montserrat" w:hAnsi="Montserrat" w:eastAsia="Montserrat" w:cs="Montserrat"/>
                <w:b/>
                <w:color w:val="FFFFFF"/>
                <w:sz w:val="18"/>
              </w:rPr>
              <w:t>Fuente</w:t>
            </w:r>
          </w:p>
        </w:tc>
        <w:tc>
          <w:tcPr>
            <w:tcW w:type="dxa" w:w="3212"/>
            <w:vAlign w:val="center"/>
            <w:shd w:fill="1A2403"/>
          </w:tcPr>
          <w:p>
            <w:pPr>
              <w:spacing w:after="0" w:line="252" w:lineRule="auto"/>
            </w:pPr>
            <w:r>
              <w:rPr>
                <w:rFonts w:ascii="Montserrat" w:hAnsi="Montserrat" w:eastAsia="Montserrat" w:cs="Montserrat"/>
                <w:b/>
                <w:color w:val="FFFFFF"/>
                <w:sz w:val="18"/>
              </w:rPr>
              <w:t>Analisis esperado</w:t>
            </w:r>
          </w:p>
        </w:tc>
      </w:tr>
      <w:tr>
        <w:tc>
          <w:tcPr>
            <w:tcW w:type="dxa" w:w="1440"/>
            <w:vAlign w:val="center"/>
            <w:shd w:fill="FFFFFF"/>
          </w:tcPr>
          <w:p>
            <w:pPr>
              <w:spacing w:after="0" w:line="252" w:lineRule="auto"/>
            </w:pPr>
            <w:r>
              <w:rPr>
                <w:rFonts w:ascii="Montserrat" w:hAnsi="Montserrat" w:eastAsia="Montserrat" w:cs="Montserrat"/>
                <w:b w:val="0"/>
                <w:color w:val="000000"/>
                <w:sz w:val="18"/>
              </w:rPr>
              <w:t>Numero de solicitudes MARI</w:t>
            </w:r>
          </w:p>
        </w:tc>
        <w:tc>
          <w:tcPr>
            <w:tcW w:type="dxa" w:w="3808"/>
            <w:vAlign w:val="center"/>
            <w:shd w:fill="FFFFFF"/>
          </w:tcPr>
          <w:p>
            <w:pPr>
              <w:spacing w:after="0" w:line="252" w:lineRule="auto"/>
            </w:pPr>
            <w:r>
              <w:rPr>
                <w:rFonts w:ascii="Montserrat" w:hAnsi="Montserrat" w:eastAsia="Montserrat" w:cs="Montserrat"/>
                <w:b w:val="0"/>
                <w:color w:val="000000"/>
                <w:sz w:val="18"/>
              </w:rPr>
              <w:t>Total de tickets o reportes tecnicos asociados al aula.</w:t>
            </w:r>
          </w:p>
        </w:tc>
        <w:tc>
          <w:tcPr>
            <w:tcW w:type="dxa" w:w="900"/>
            <w:vAlign w:val="center"/>
            <w:shd w:fill="FFFFFF"/>
          </w:tcPr>
          <w:p>
            <w:pPr>
              <w:spacing w:after="0" w:line="252" w:lineRule="auto"/>
            </w:pPr>
            <w:r>
              <w:rPr>
                <w:rFonts w:ascii="Montserrat" w:hAnsi="Montserrat" w:eastAsia="Montserrat" w:cs="Montserrat"/>
                <w:b w:val="0"/>
                <w:color w:val="000000"/>
                <w:sz w:val="18"/>
              </w:rPr>
              <w:t>MARI / tutor</w:t>
            </w:r>
          </w:p>
        </w:tc>
        <w:tc>
          <w:tcPr>
            <w:tcW w:type="dxa" w:w="3212"/>
            <w:vAlign w:val="center"/>
            <w:shd w:fill="FFFFFF"/>
          </w:tcPr>
          <w:p>
            <w:pPr>
              <w:spacing w:after="0" w:line="252" w:lineRule="auto"/>
            </w:pPr>
            <w:r>
              <w:rPr>
                <w:rFonts w:ascii="Montserrat" w:hAnsi="Montserrat" w:eastAsia="Montserrat" w:cs="Montserrat"/>
                <w:b w:val="0"/>
                <w:color w:val="000000"/>
                <w:sz w:val="18"/>
              </w:rPr>
              <w:t>Identificar volumen y semanas criticas.</w:t>
            </w:r>
          </w:p>
        </w:tc>
      </w:tr>
      <w:tr>
        <w:tc>
          <w:tcPr>
            <w:tcW w:type="dxa" w:w="1440"/>
            <w:vAlign w:val="center"/>
            <w:shd w:fill="FFFFFF"/>
          </w:tcPr>
          <w:p>
            <w:pPr>
              <w:spacing w:after="0" w:line="252" w:lineRule="auto"/>
            </w:pPr>
            <w:r>
              <w:rPr>
                <w:rFonts w:ascii="Montserrat" w:hAnsi="Montserrat" w:eastAsia="Montserrat" w:cs="Montserrat"/>
                <w:b w:val="0"/>
                <w:color w:val="000000"/>
                <w:sz w:val="18"/>
              </w:rPr>
              <w:t>Tipo de incidente</w:t>
            </w:r>
          </w:p>
        </w:tc>
        <w:tc>
          <w:tcPr>
            <w:tcW w:type="dxa" w:w="3808"/>
            <w:vAlign w:val="center"/>
            <w:shd w:fill="FFFFFF"/>
          </w:tcPr>
          <w:p>
            <w:pPr>
              <w:spacing w:after="0" w:line="252" w:lineRule="auto"/>
            </w:pPr>
            <w:r>
              <w:rPr>
                <w:rFonts w:ascii="Montserrat" w:hAnsi="Montserrat" w:eastAsia="Montserrat" w:cs="Montserrat"/>
                <w:b w:val="0"/>
                <w:color w:val="000000"/>
                <w:sz w:val="18"/>
              </w:rPr>
              <w:t>Acceso, carga de archivo, visualizacion, OVA, enlace, calificacion u otro.</w:t>
            </w:r>
          </w:p>
        </w:tc>
        <w:tc>
          <w:tcPr>
            <w:tcW w:type="dxa" w:w="900"/>
            <w:vAlign w:val="center"/>
            <w:shd w:fill="FFFFFF"/>
          </w:tcPr>
          <w:p>
            <w:pPr>
              <w:spacing w:after="0" w:line="252" w:lineRule="auto"/>
            </w:pPr>
            <w:r>
              <w:rPr>
                <w:rFonts w:ascii="Montserrat" w:hAnsi="Montserrat" w:eastAsia="Montserrat" w:cs="Montserrat"/>
                <w:b w:val="0"/>
                <w:color w:val="000000"/>
                <w:sz w:val="18"/>
              </w:rPr>
              <w:t>MARI</w:t>
            </w:r>
          </w:p>
        </w:tc>
        <w:tc>
          <w:tcPr>
            <w:tcW w:type="dxa" w:w="3212"/>
            <w:vAlign w:val="center"/>
            <w:shd w:fill="FFFFFF"/>
          </w:tcPr>
          <w:p>
            <w:pPr>
              <w:spacing w:after="0" w:line="252" w:lineRule="auto"/>
            </w:pPr>
            <w:r>
              <w:rPr>
                <w:rFonts w:ascii="Montserrat" w:hAnsi="Montserrat" w:eastAsia="Montserrat" w:cs="Montserrat"/>
                <w:b w:val="0"/>
                <w:color w:val="000000"/>
                <w:sz w:val="18"/>
              </w:rPr>
              <w:t>Priorizar ajustes tecnicos recurrentes.</w:t>
            </w:r>
          </w:p>
        </w:tc>
      </w:tr>
      <w:tr>
        <w:tc>
          <w:tcPr>
            <w:tcW w:type="dxa" w:w="1440"/>
            <w:vAlign w:val="center"/>
            <w:shd w:fill="FFFFFF"/>
          </w:tcPr>
          <w:p>
            <w:pPr>
              <w:spacing w:after="0" w:line="252" w:lineRule="auto"/>
            </w:pPr>
            <w:r>
              <w:rPr>
                <w:rFonts w:ascii="Montserrat" w:hAnsi="Montserrat" w:eastAsia="Montserrat" w:cs="Montserrat"/>
                <w:b w:val="0"/>
                <w:color w:val="000000"/>
                <w:sz w:val="18"/>
              </w:rPr>
              <w:t>Tiempo de primera respuesta</w:t>
            </w:r>
          </w:p>
        </w:tc>
        <w:tc>
          <w:tcPr>
            <w:tcW w:type="dxa" w:w="3808"/>
            <w:vAlign w:val="center"/>
            <w:shd w:fill="FFFFFF"/>
          </w:tcPr>
          <w:p>
            <w:pPr>
              <w:spacing w:after="0" w:line="252" w:lineRule="auto"/>
            </w:pPr>
            <w:r>
              <w:rPr>
                <w:rFonts w:ascii="Montserrat" w:hAnsi="Montserrat" w:eastAsia="Montserrat" w:cs="Montserrat"/>
                <w:b w:val="0"/>
                <w:color w:val="000000"/>
                <w:sz w:val="18"/>
              </w:rPr>
              <w:t>Tiempo entre reporte y primera orientacion.</w:t>
            </w:r>
          </w:p>
        </w:tc>
        <w:tc>
          <w:tcPr>
            <w:tcW w:type="dxa" w:w="900"/>
            <w:vAlign w:val="center"/>
            <w:shd w:fill="FFFFFF"/>
          </w:tcPr>
          <w:p>
            <w:pPr>
              <w:spacing w:after="0" w:line="252" w:lineRule="auto"/>
            </w:pPr>
            <w:r>
              <w:rPr>
                <w:rFonts w:ascii="Montserrat" w:hAnsi="Montserrat" w:eastAsia="Montserrat" w:cs="Montserrat"/>
                <w:b w:val="0"/>
                <w:color w:val="000000"/>
                <w:sz w:val="18"/>
              </w:rPr>
              <w:t>MARI / mensajeria</w:t>
            </w:r>
          </w:p>
        </w:tc>
        <w:tc>
          <w:tcPr>
            <w:tcW w:type="dxa" w:w="3212"/>
            <w:vAlign w:val="center"/>
            <w:shd w:fill="FFFFFF"/>
          </w:tcPr>
          <w:p>
            <w:pPr>
              <w:spacing w:after="0" w:line="252" w:lineRule="auto"/>
            </w:pPr>
            <w:r>
              <w:rPr>
                <w:rFonts w:ascii="Montserrat" w:hAnsi="Montserrat" w:eastAsia="Montserrat" w:cs="Montserrat"/>
                <w:b w:val="0"/>
                <w:color w:val="000000"/>
                <w:sz w:val="18"/>
              </w:rPr>
              <w:t>Verificar cumplimiento de SLA institucional.</w:t>
            </w:r>
          </w:p>
        </w:tc>
      </w:tr>
      <w:tr>
        <w:tc>
          <w:tcPr>
            <w:tcW w:type="dxa" w:w="1440"/>
            <w:vAlign w:val="center"/>
            <w:shd w:fill="FFFFFF"/>
          </w:tcPr>
          <w:p>
            <w:pPr>
              <w:spacing w:after="0" w:line="252" w:lineRule="auto"/>
            </w:pPr>
            <w:r>
              <w:rPr>
                <w:rFonts w:ascii="Montserrat" w:hAnsi="Montserrat" w:eastAsia="Montserrat" w:cs="Montserrat"/>
                <w:b w:val="0"/>
                <w:color w:val="000000"/>
                <w:sz w:val="18"/>
              </w:rPr>
              <w:t>Tiempo de solucion</w:t>
            </w:r>
          </w:p>
        </w:tc>
        <w:tc>
          <w:tcPr>
            <w:tcW w:type="dxa" w:w="3808"/>
            <w:vAlign w:val="center"/>
            <w:shd w:fill="FFFFFF"/>
          </w:tcPr>
          <w:p>
            <w:pPr>
              <w:spacing w:after="0" w:line="252" w:lineRule="auto"/>
            </w:pPr>
            <w:r>
              <w:rPr>
                <w:rFonts w:ascii="Montserrat" w:hAnsi="Montserrat" w:eastAsia="Montserrat" w:cs="Montserrat"/>
                <w:b w:val="0"/>
                <w:color w:val="000000"/>
                <w:sz w:val="18"/>
              </w:rPr>
              <w:t>Tiempo entre reporte y cierre.</w:t>
            </w:r>
          </w:p>
        </w:tc>
        <w:tc>
          <w:tcPr>
            <w:tcW w:type="dxa" w:w="900"/>
            <w:vAlign w:val="center"/>
            <w:shd w:fill="FFFFFF"/>
          </w:tcPr>
          <w:p>
            <w:pPr>
              <w:spacing w:after="0" w:line="252" w:lineRule="auto"/>
            </w:pPr>
            <w:r>
              <w:rPr>
                <w:rFonts w:ascii="Montserrat" w:hAnsi="Montserrat" w:eastAsia="Montserrat" w:cs="Montserrat"/>
                <w:b w:val="0"/>
                <w:color w:val="000000"/>
                <w:sz w:val="18"/>
              </w:rPr>
              <w:t>MARI</w:t>
            </w:r>
          </w:p>
        </w:tc>
        <w:tc>
          <w:tcPr>
            <w:tcW w:type="dxa" w:w="3212"/>
            <w:vAlign w:val="center"/>
            <w:shd w:fill="FFFFFF"/>
          </w:tcPr>
          <w:p>
            <w:pPr>
              <w:spacing w:after="0" w:line="252" w:lineRule="auto"/>
            </w:pPr>
            <w:r>
              <w:rPr>
                <w:rFonts w:ascii="Montserrat" w:hAnsi="Montserrat" w:eastAsia="Montserrat" w:cs="Montserrat"/>
                <w:b w:val="0"/>
                <w:color w:val="000000"/>
                <w:sz w:val="18"/>
              </w:rPr>
              <w:t>Identificar incidentes que afectan entregas.</w:t>
            </w:r>
          </w:p>
        </w:tc>
      </w:tr>
      <w:tr>
        <w:tc>
          <w:tcPr>
            <w:tcW w:type="dxa" w:w="1440"/>
            <w:vAlign w:val="center"/>
            <w:shd w:fill="FFFFFF"/>
          </w:tcPr>
          <w:p>
            <w:pPr>
              <w:spacing w:after="0" w:line="252" w:lineRule="auto"/>
            </w:pPr>
            <w:r>
              <w:rPr>
                <w:rFonts w:ascii="Montserrat" w:hAnsi="Montserrat" w:eastAsia="Montserrat" w:cs="Montserrat"/>
                <w:b w:val="0"/>
                <w:color w:val="000000"/>
                <w:sz w:val="18"/>
              </w:rPr>
              <w:t>Incidentes bloqueantes</w:t>
            </w:r>
          </w:p>
        </w:tc>
        <w:tc>
          <w:tcPr>
            <w:tcW w:type="dxa" w:w="3808"/>
            <w:vAlign w:val="center"/>
            <w:shd w:fill="FFFFFF"/>
          </w:tcPr>
          <w:p>
            <w:pPr>
              <w:spacing w:after="0" w:line="252" w:lineRule="auto"/>
            </w:pPr>
            <w:r>
              <w:rPr>
                <w:rFonts w:ascii="Montserrat" w:hAnsi="Montserrat" w:eastAsia="Montserrat" w:cs="Montserrat"/>
                <w:b w:val="0"/>
                <w:color w:val="000000"/>
                <w:sz w:val="18"/>
              </w:rPr>
              <w:t>Casos que impiden entregar, acceder o visualizar recursos centrales.</w:t>
            </w:r>
          </w:p>
        </w:tc>
        <w:tc>
          <w:tcPr>
            <w:tcW w:type="dxa" w:w="900"/>
            <w:vAlign w:val="center"/>
            <w:shd w:fill="FFFFFF"/>
          </w:tcPr>
          <w:p>
            <w:pPr>
              <w:spacing w:after="0" w:line="252" w:lineRule="auto"/>
            </w:pPr>
            <w:r>
              <w:rPr>
                <w:rFonts w:ascii="Montserrat" w:hAnsi="Montserrat" w:eastAsia="Montserrat" w:cs="Montserrat"/>
                <w:b w:val="0"/>
                <w:color w:val="000000"/>
                <w:sz w:val="18"/>
              </w:rPr>
              <w:t>MARI / LMS</w:t>
            </w:r>
          </w:p>
        </w:tc>
        <w:tc>
          <w:tcPr>
            <w:tcW w:type="dxa" w:w="3212"/>
            <w:vAlign w:val="center"/>
            <w:shd w:fill="FFFFFF"/>
          </w:tcPr>
          <w:p>
            <w:pPr>
              <w:spacing w:after="0" w:line="252" w:lineRule="auto"/>
            </w:pPr>
            <w:r>
              <w:rPr>
                <w:rFonts w:ascii="Montserrat" w:hAnsi="Montserrat" w:eastAsia="Montserrat" w:cs="Montserrat"/>
                <w:b w:val="0"/>
                <w:color w:val="000000"/>
                <w:sz w:val="18"/>
              </w:rPr>
              <w:t>Activar ajuste de aula o alternativa academica.</w:t>
            </w:r>
          </w:p>
        </w:tc>
      </w:tr>
      <w:tr>
        <w:tc>
          <w:tcPr>
            <w:tcW w:type="dxa" w:w="1440"/>
            <w:vAlign w:val="center"/>
            <w:shd w:fill="FFFFFF"/>
          </w:tcPr>
          <w:p>
            <w:pPr>
              <w:spacing w:after="0" w:line="252" w:lineRule="auto"/>
            </w:pPr>
            <w:r>
              <w:rPr>
                <w:rFonts w:ascii="Montserrat" w:hAnsi="Montserrat" w:eastAsia="Montserrat" w:cs="Montserrat"/>
                <w:b w:val="0"/>
                <w:color w:val="000000"/>
                <w:sz w:val="18"/>
              </w:rPr>
              <w:t>Reincidencia</w:t>
            </w:r>
          </w:p>
        </w:tc>
        <w:tc>
          <w:tcPr>
            <w:tcW w:type="dxa" w:w="3808"/>
            <w:vAlign w:val="center"/>
            <w:shd w:fill="FFFFFF"/>
          </w:tcPr>
          <w:p>
            <w:pPr>
              <w:spacing w:after="0" w:line="252" w:lineRule="auto"/>
            </w:pPr>
            <w:r>
              <w:rPr>
                <w:rFonts w:ascii="Montserrat" w:hAnsi="Montserrat" w:eastAsia="Montserrat" w:cs="Montserrat"/>
                <w:b w:val="0"/>
                <w:color w:val="000000"/>
                <w:sz w:val="18"/>
              </w:rPr>
              <w:t>Problemas repetidos por recurso o actividad.</w:t>
            </w:r>
          </w:p>
        </w:tc>
        <w:tc>
          <w:tcPr>
            <w:tcW w:type="dxa" w:w="900"/>
            <w:vAlign w:val="center"/>
            <w:shd w:fill="FFFFFF"/>
          </w:tcPr>
          <w:p>
            <w:pPr>
              <w:spacing w:after="0" w:line="252" w:lineRule="auto"/>
            </w:pPr>
            <w:r>
              <w:rPr>
                <w:rFonts w:ascii="Montserrat" w:hAnsi="Montserrat" w:eastAsia="Montserrat" w:cs="Montserrat"/>
                <w:b w:val="0"/>
                <w:color w:val="000000"/>
                <w:sz w:val="18"/>
              </w:rPr>
              <w:t>MARI / tutor</w:t>
            </w:r>
          </w:p>
        </w:tc>
        <w:tc>
          <w:tcPr>
            <w:tcW w:type="dxa" w:w="3212"/>
            <w:vAlign w:val="center"/>
            <w:shd w:fill="FFFFFF"/>
          </w:tcPr>
          <w:p>
            <w:pPr>
              <w:spacing w:after="0" w:line="252" w:lineRule="auto"/>
            </w:pPr>
            <w:r>
              <w:rPr>
                <w:rFonts w:ascii="Montserrat" w:hAnsi="Montserrat" w:eastAsia="Montserrat" w:cs="Montserrat"/>
                <w:b w:val="0"/>
                <w:color w:val="000000"/>
                <w:sz w:val="18"/>
              </w:rPr>
              <w:t>Corregir configuracion o instrucciones antes de nueva cohorte.</w:t>
            </w:r>
          </w:p>
        </w:tc>
      </w:tr>
    </w:tbl>
    <w:p>
      <w:pPr>
        <w:spacing w:after="120"/>
      </w:pPr>
    </w:p>
    <w:p>
      <w:pPr>
        <w:pStyle w:val="Heading1"/>
      </w:pPr>
      <w:r>
        <w:rPr>
          <w:rFonts w:ascii="Montserrat" w:hAnsi="Montserrat" w:eastAsia="Montserrat" w:cs="Montserrat"/>
          <w:b/>
          <w:color w:val="1A2403"/>
          <w:sz w:val="32"/>
        </w:rPr>
        <w:t>11. Indicadores de alertas de permanencia</w:t>
      </w:r>
    </w:p>
    <w:tbl>
      <w:tblGrid>
        <w:gridCol w:w="1415"/>
        <w:gridCol w:w="3446"/>
        <w:gridCol w:w="1304"/>
        <w:gridCol w:w="3195"/>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15"/>
            <w:vAlign w:val="center"/>
            <w:shd w:fill="1A2403"/>
          </w:tcPr>
          <w:p>
            <w:pPr>
              <w:spacing w:after="0" w:line="252" w:lineRule="auto"/>
            </w:pPr>
            <w:r>
              <w:rPr>
                <w:rFonts w:ascii="Montserrat" w:hAnsi="Montserrat" w:eastAsia="Montserrat" w:cs="Montserrat"/>
                <w:b/>
                <w:color w:val="FFFFFF"/>
                <w:sz w:val="18"/>
              </w:rPr>
              <w:t>Indicador</w:t>
            </w:r>
          </w:p>
        </w:tc>
        <w:tc>
          <w:tcPr>
            <w:tcW w:type="dxa" w:w="3446"/>
            <w:vAlign w:val="center"/>
            <w:shd w:fill="1A2403"/>
          </w:tcPr>
          <w:p>
            <w:pPr>
              <w:spacing w:after="0" w:line="252" w:lineRule="auto"/>
            </w:pPr>
            <w:r>
              <w:rPr>
                <w:rFonts w:ascii="Montserrat" w:hAnsi="Montserrat" w:eastAsia="Montserrat" w:cs="Montserrat"/>
                <w:b/>
                <w:color w:val="FFFFFF"/>
                <w:sz w:val="18"/>
              </w:rPr>
              <w:t>Definicion</w:t>
            </w:r>
          </w:p>
        </w:tc>
        <w:tc>
          <w:tcPr>
            <w:tcW w:type="dxa" w:w="1304"/>
            <w:vAlign w:val="center"/>
            <w:shd w:fill="1A2403"/>
          </w:tcPr>
          <w:p>
            <w:pPr>
              <w:spacing w:after="0" w:line="252" w:lineRule="auto"/>
            </w:pPr>
            <w:r>
              <w:rPr>
                <w:rFonts w:ascii="Montserrat" w:hAnsi="Montserrat" w:eastAsia="Montserrat" w:cs="Montserrat"/>
                <w:b/>
                <w:color w:val="FFFFFF"/>
                <w:sz w:val="18"/>
              </w:rPr>
              <w:t>Fuente</w:t>
            </w:r>
          </w:p>
        </w:tc>
        <w:tc>
          <w:tcPr>
            <w:tcW w:type="dxa" w:w="3195"/>
            <w:vAlign w:val="center"/>
            <w:shd w:fill="1A2403"/>
          </w:tcPr>
          <w:p>
            <w:pPr>
              <w:spacing w:after="0" w:line="252" w:lineRule="auto"/>
            </w:pPr>
            <w:r>
              <w:rPr>
                <w:rFonts w:ascii="Montserrat" w:hAnsi="Montserrat" w:eastAsia="Montserrat" w:cs="Montserrat"/>
                <w:b/>
                <w:color w:val="FFFFFF"/>
                <w:sz w:val="18"/>
              </w:rPr>
              <w:t>Accion de mejora</w:t>
            </w:r>
          </w:p>
        </w:tc>
      </w:tr>
      <w:tr>
        <w:tc>
          <w:tcPr>
            <w:tcW w:type="dxa" w:w="1415"/>
            <w:vAlign w:val="center"/>
            <w:shd w:fill="FFFFFF"/>
          </w:tcPr>
          <w:p>
            <w:pPr>
              <w:spacing w:after="0" w:line="252" w:lineRule="auto"/>
            </w:pPr>
            <w:r>
              <w:rPr>
                <w:rFonts w:ascii="Montserrat" w:hAnsi="Montserrat" w:eastAsia="Montserrat" w:cs="Montserrat"/>
                <w:b w:val="0"/>
                <w:color w:val="000000"/>
                <w:sz w:val="18"/>
              </w:rPr>
              <w:t>Alertas amarillas</w:t>
            </w:r>
          </w:p>
        </w:tc>
        <w:tc>
          <w:tcPr>
            <w:tcW w:type="dxa" w:w="3446"/>
            <w:vAlign w:val="center"/>
            <w:shd w:fill="FFFFFF"/>
          </w:tcPr>
          <w:p>
            <w:pPr>
              <w:spacing w:after="0" w:line="252" w:lineRule="auto"/>
            </w:pPr>
            <w:r>
              <w:rPr>
                <w:rFonts w:ascii="Montserrat" w:hAnsi="Montserrat" w:eastAsia="Montserrat" w:cs="Montserrat"/>
                <w:b w:val="0"/>
                <w:color w:val="000000"/>
                <w:sz w:val="18"/>
              </w:rPr>
              <w:t>No ingreso, diagnostico pendiente o baja actividad inicial.</w:t>
            </w:r>
          </w:p>
        </w:tc>
        <w:tc>
          <w:tcPr>
            <w:tcW w:type="dxa" w:w="1304"/>
            <w:vAlign w:val="center"/>
            <w:shd w:fill="FFFFFF"/>
          </w:tcPr>
          <w:p>
            <w:pPr>
              <w:spacing w:after="0" w:line="252" w:lineRule="auto"/>
            </w:pPr>
            <w:r>
              <w:rPr>
                <w:rFonts w:ascii="Montserrat" w:hAnsi="Montserrat" w:eastAsia="Montserrat" w:cs="Montserrat"/>
                <w:b w:val="0"/>
                <w:color w:val="000000"/>
                <w:sz w:val="18"/>
              </w:rPr>
              <w:t>Tutor / LMS</w:t>
            </w:r>
          </w:p>
        </w:tc>
        <w:tc>
          <w:tcPr>
            <w:tcW w:type="dxa" w:w="3195"/>
            <w:vAlign w:val="center"/>
            <w:shd w:fill="FFFFFF"/>
          </w:tcPr>
          <w:p>
            <w:pPr>
              <w:spacing w:after="0" w:line="252" w:lineRule="auto"/>
            </w:pPr>
            <w:r>
              <w:rPr>
                <w:rFonts w:ascii="Montserrat" w:hAnsi="Montserrat" w:eastAsia="Montserrat" w:cs="Montserrat"/>
                <w:b w:val="0"/>
                <w:color w:val="000000"/>
                <w:sz w:val="18"/>
              </w:rPr>
              <w:t>Mejorar bienvenida, recordatorios y orientacion inicial.</w:t>
            </w:r>
          </w:p>
        </w:tc>
      </w:tr>
      <w:tr>
        <w:tc>
          <w:tcPr>
            <w:tcW w:type="dxa" w:w="1415"/>
            <w:vAlign w:val="center"/>
            <w:shd w:fill="FFFFFF"/>
          </w:tcPr>
          <w:p>
            <w:pPr>
              <w:spacing w:after="0" w:line="252" w:lineRule="auto"/>
            </w:pPr>
            <w:r>
              <w:rPr>
                <w:rFonts w:ascii="Montserrat" w:hAnsi="Montserrat" w:eastAsia="Montserrat" w:cs="Montserrat"/>
                <w:b w:val="0"/>
                <w:color w:val="000000"/>
                <w:sz w:val="18"/>
              </w:rPr>
              <w:t>Alertas naranjas</w:t>
            </w:r>
          </w:p>
        </w:tc>
        <w:tc>
          <w:tcPr>
            <w:tcW w:type="dxa" w:w="3446"/>
            <w:vAlign w:val="center"/>
            <w:shd w:fill="FFFFFF"/>
          </w:tcPr>
          <w:p>
            <w:pPr>
              <w:spacing w:after="0" w:line="252" w:lineRule="auto"/>
            </w:pPr>
            <w:r>
              <w:rPr>
                <w:rFonts w:ascii="Montserrat" w:hAnsi="Montserrat" w:eastAsia="Montserrat" w:cs="Montserrat"/>
                <w:b w:val="0"/>
                <w:color w:val="000000"/>
                <w:sz w:val="18"/>
              </w:rPr>
              <w:t>No entrega, baja participacion o desempeno bajo.</w:t>
            </w:r>
          </w:p>
        </w:tc>
        <w:tc>
          <w:tcPr>
            <w:tcW w:type="dxa" w:w="1304"/>
            <w:vAlign w:val="center"/>
            <w:shd w:fill="FFFFFF"/>
          </w:tcPr>
          <w:p>
            <w:pPr>
              <w:spacing w:after="0" w:line="252" w:lineRule="auto"/>
            </w:pPr>
            <w:r>
              <w:rPr>
                <w:rFonts w:ascii="Montserrat" w:hAnsi="Montserrat" w:eastAsia="Montserrat" w:cs="Montserrat"/>
                <w:b w:val="0"/>
                <w:color w:val="000000"/>
                <w:sz w:val="18"/>
              </w:rPr>
              <w:t>Tutor / consejero</w:t>
            </w:r>
          </w:p>
        </w:tc>
        <w:tc>
          <w:tcPr>
            <w:tcW w:type="dxa" w:w="3195"/>
            <w:vAlign w:val="center"/>
            <w:shd w:fill="FFFFFF"/>
          </w:tcPr>
          <w:p>
            <w:pPr>
              <w:spacing w:after="0" w:line="252" w:lineRule="auto"/>
            </w:pPr>
            <w:r>
              <w:rPr>
                <w:rFonts w:ascii="Montserrat" w:hAnsi="Montserrat" w:eastAsia="Montserrat" w:cs="Montserrat"/>
                <w:b w:val="0"/>
                <w:color w:val="000000"/>
                <w:sz w:val="18"/>
              </w:rPr>
              <w:t>Ajustar tiempos, instrucciones o tutorias.</w:t>
            </w:r>
          </w:p>
        </w:tc>
      </w:tr>
      <w:tr>
        <w:tc>
          <w:tcPr>
            <w:tcW w:type="dxa" w:w="1415"/>
            <w:vAlign w:val="center"/>
            <w:shd w:fill="FFFFFF"/>
          </w:tcPr>
          <w:p>
            <w:pPr>
              <w:spacing w:after="0" w:line="252" w:lineRule="auto"/>
            </w:pPr>
            <w:r>
              <w:rPr>
                <w:rFonts w:ascii="Montserrat" w:hAnsi="Montserrat" w:eastAsia="Montserrat" w:cs="Montserrat"/>
                <w:b w:val="0"/>
                <w:color w:val="000000"/>
                <w:sz w:val="18"/>
              </w:rPr>
              <w:t>Alertas rojas</w:t>
            </w:r>
          </w:p>
        </w:tc>
        <w:tc>
          <w:tcPr>
            <w:tcW w:type="dxa" w:w="3446"/>
            <w:vAlign w:val="center"/>
            <w:shd w:fill="FFFFFF"/>
          </w:tcPr>
          <w:p>
            <w:pPr>
              <w:spacing w:after="0" w:line="252" w:lineRule="auto"/>
            </w:pPr>
            <w:r>
              <w:rPr>
                <w:rFonts w:ascii="Montserrat" w:hAnsi="Montserrat" w:eastAsia="Montserrat" w:cs="Montserrat"/>
                <w:b w:val="0"/>
                <w:color w:val="000000"/>
                <w:sz w:val="18"/>
              </w:rPr>
              <w:t>No contacto, bloqueo tecnico o riesgo critico de continuidad.</w:t>
            </w:r>
          </w:p>
        </w:tc>
        <w:tc>
          <w:tcPr>
            <w:tcW w:type="dxa" w:w="1304"/>
            <w:vAlign w:val="center"/>
            <w:shd w:fill="FFFFFF"/>
          </w:tcPr>
          <w:p>
            <w:pPr>
              <w:spacing w:after="0" w:line="252" w:lineRule="auto"/>
            </w:pPr>
            <w:r>
              <w:rPr>
                <w:rFonts w:ascii="Montserrat" w:hAnsi="Montserrat" w:eastAsia="Montserrat" w:cs="Montserrat"/>
                <w:b w:val="0"/>
                <w:color w:val="000000"/>
                <w:sz w:val="18"/>
              </w:rPr>
              <w:t>Consejeria / MARI</w:t>
            </w:r>
          </w:p>
        </w:tc>
        <w:tc>
          <w:tcPr>
            <w:tcW w:type="dxa" w:w="3195"/>
            <w:vAlign w:val="center"/>
            <w:shd w:fill="FFFFFF"/>
          </w:tcPr>
          <w:p>
            <w:pPr>
              <w:spacing w:after="0" w:line="252" w:lineRule="auto"/>
            </w:pPr>
            <w:r>
              <w:rPr>
                <w:rFonts w:ascii="Montserrat" w:hAnsi="Montserrat" w:eastAsia="Montserrat" w:cs="Montserrat"/>
                <w:b w:val="0"/>
                <w:color w:val="000000"/>
                <w:sz w:val="18"/>
              </w:rPr>
              <w:t>Escalar protocolo y revisar barreras estructurales.</w:t>
            </w:r>
          </w:p>
        </w:tc>
      </w:tr>
      <w:tr>
        <w:tc>
          <w:tcPr>
            <w:tcW w:type="dxa" w:w="1415"/>
            <w:vAlign w:val="center"/>
            <w:shd w:fill="FFFFFF"/>
          </w:tcPr>
          <w:p>
            <w:pPr>
              <w:spacing w:after="0" w:line="252" w:lineRule="auto"/>
            </w:pPr>
            <w:r>
              <w:rPr>
                <w:rFonts w:ascii="Montserrat" w:hAnsi="Montserrat" w:eastAsia="Montserrat" w:cs="Montserrat"/>
                <w:b w:val="0"/>
                <w:color w:val="000000"/>
                <w:sz w:val="18"/>
              </w:rPr>
              <w:t>Tasa de cierre de alertas</w:t>
            </w:r>
          </w:p>
        </w:tc>
        <w:tc>
          <w:tcPr>
            <w:tcW w:type="dxa" w:w="3446"/>
            <w:vAlign w:val="center"/>
            <w:shd w:fill="FFFFFF"/>
          </w:tcPr>
          <w:p>
            <w:pPr>
              <w:spacing w:after="0" w:line="252" w:lineRule="auto"/>
            </w:pPr>
            <w:r>
              <w:rPr>
                <w:rFonts w:ascii="Montserrat" w:hAnsi="Montserrat" w:eastAsia="Montserrat" w:cs="Montserrat"/>
                <w:b w:val="0"/>
                <w:color w:val="000000"/>
                <w:sz w:val="18"/>
              </w:rPr>
              <w:t>Alertas cerradas / alertas abiertas x 100.</w:t>
            </w:r>
          </w:p>
        </w:tc>
        <w:tc>
          <w:tcPr>
            <w:tcW w:type="dxa" w:w="1304"/>
            <w:vAlign w:val="center"/>
            <w:shd w:fill="FFFFFF"/>
          </w:tcPr>
          <w:p>
            <w:pPr>
              <w:spacing w:after="0" w:line="252" w:lineRule="auto"/>
            </w:pPr>
            <w:r>
              <w:rPr>
                <w:rFonts w:ascii="Montserrat" w:hAnsi="Montserrat" w:eastAsia="Montserrat" w:cs="Montserrat"/>
                <w:b w:val="0"/>
                <w:color w:val="000000"/>
                <w:sz w:val="18"/>
              </w:rPr>
              <w:t>Consejeria / tutor</w:t>
            </w:r>
          </w:p>
        </w:tc>
        <w:tc>
          <w:tcPr>
            <w:tcW w:type="dxa" w:w="3195"/>
            <w:vAlign w:val="center"/>
            <w:shd w:fill="FFFFFF"/>
          </w:tcPr>
          <w:p>
            <w:pPr>
              <w:spacing w:after="0" w:line="252" w:lineRule="auto"/>
            </w:pPr>
            <w:r>
              <w:rPr>
                <w:rFonts w:ascii="Montserrat" w:hAnsi="Montserrat" w:eastAsia="Montserrat" w:cs="Montserrat"/>
                <w:b w:val="0"/>
                <w:color w:val="000000"/>
                <w:sz w:val="18"/>
              </w:rPr>
              <w:t>Mejorar oportunidad del acompanamiento.</w:t>
            </w:r>
          </w:p>
        </w:tc>
      </w:tr>
      <w:tr>
        <w:tc>
          <w:tcPr>
            <w:tcW w:type="dxa" w:w="1415"/>
            <w:vAlign w:val="center"/>
            <w:shd w:fill="FFFFFF"/>
          </w:tcPr>
          <w:p>
            <w:pPr>
              <w:spacing w:after="0" w:line="252" w:lineRule="auto"/>
            </w:pPr>
            <w:r>
              <w:rPr>
                <w:rFonts w:ascii="Montserrat" w:hAnsi="Montserrat" w:eastAsia="Montserrat" w:cs="Montserrat"/>
                <w:b w:val="0"/>
                <w:color w:val="000000"/>
                <w:sz w:val="18"/>
              </w:rPr>
              <w:t>Tiempo medio de atencion</w:t>
            </w:r>
          </w:p>
        </w:tc>
        <w:tc>
          <w:tcPr>
            <w:tcW w:type="dxa" w:w="3446"/>
            <w:vAlign w:val="center"/>
            <w:shd w:fill="FFFFFF"/>
          </w:tcPr>
          <w:p>
            <w:pPr>
              <w:spacing w:after="0" w:line="252" w:lineRule="auto"/>
            </w:pPr>
            <w:r>
              <w:rPr>
                <w:rFonts w:ascii="Montserrat" w:hAnsi="Montserrat" w:eastAsia="Montserrat" w:cs="Montserrat"/>
                <w:b w:val="0"/>
                <w:color w:val="000000"/>
                <w:sz w:val="18"/>
              </w:rPr>
              <w:t>Tiempo entre deteccion y primer contacto.</w:t>
            </w:r>
          </w:p>
        </w:tc>
        <w:tc>
          <w:tcPr>
            <w:tcW w:type="dxa" w:w="1304"/>
            <w:vAlign w:val="center"/>
            <w:shd w:fill="FFFFFF"/>
          </w:tcPr>
          <w:p>
            <w:pPr>
              <w:spacing w:after="0" w:line="252" w:lineRule="auto"/>
            </w:pPr>
            <w:r>
              <w:rPr>
                <w:rFonts w:ascii="Montserrat" w:hAnsi="Montserrat" w:eastAsia="Montserrat" w:cs="Montserrat"/>
                <w:b w:val="0"/>
                <w:color w:val="000000"/>
                <w:sz w:val="18"/>
              </w:rPr>
              <w:t>Mensajeria / consejeria</w:t>
            </w:r>
          </w:p>
        </w:tc>
        <w:tc>
          <w:tcPr>
            <w:tcW w:type="dxa" w:w="3195"/>
            <w:vAlign w:val="center"/>
            <w:shd w:fill="FFFFFF"/>
          </w:tcPr>
          <w:p>
            <w:pPr>
              <w:spacing w:after="0" w:line="252" w:lineRule="auto"/>
            </w:pPr>
            <w:r>
              <w:rPr>
                <w:rFonts w:ascii="Montserrat" w:hAnsi="Montserrat" w:eastAsia="Montserrat" w:cs="Montserrat"/>
                <w:b w:val="0"/>
                <w:color w:val="000000"/>
                <w:sz w:val="18"/>
              </w:rPr>
              <w:t>Fortalecer respuesta temprana.</w:t>
            </w:r>
          </w:p>
        </w:tc>
      </w:tr>
      <w:tr>
        <w:tc>
          <w:tcPr>
            <w:tcW w:type="dxa" w:w="1415"/>
            <w:vAlign w:val="center"/>
            <w:shd w:fill="FFFFFF"/>
          </w:tcPr>
          <w:p>
            <w:pPr>
              <w:spacing w:after="0" w:line="252" w:lineRule="auto"/>
            </w:pPr>
            <w:r>
              <w:rPr>
                <w:rFonts w:ascii="Montserrat" w:hAnsi="Montserrat" w:eastAsia="Montserrat" w:cs="Montserrat"/>
                <w:b w:val="0"/>
                <w:color w:val="000000"/>
                <w:sz w:val="18"/>
              </w:rPr>
              <w:t>Causa recurrente</w:t>
            </w:r>
          </w:p>
        </w:tc>
        <w:tc>
          <w:tcPr>
            <w:tcW w:type="dxa" w:w="3446"/>
            <w:vAlign w:val="center"/>
            <w:shd w:fill="FFFFFF"/>
          </w:tcPr>
          <w:p>
            <w:pPr>
              <w:spacing w:after="0" w:line="252" w:lineRule="auto"/>
            </w:pPr>
            <w:r>
              <w:rPr>
                <w:rFonts w:ascii="Montserrat" w:hAnsi="Montserrat" w:eastAsia="Montserrat" w:cs="Montserrat"/>
                <w:b w:val="0"/>
                <w:color w:val="000000"/>
                <w:sz w:val="18"/>
              </w:rPr>
              <w:t>Motivo mas repetido de alerta.</w:t>
            </w:r>
          </w:p>
        </w:tc>
        <w:tc>
          <w:tcPr>
            <w:tcW w:type="dxa" w:w="1304"/>
            <w:vAlign w:val="center"/>
            <w:shd w:fill="FFFFFF"/>
          </w:tcPr>
          <w:p>
            <w:pPr>
              <w:spacing w:after="0" w:line="252" w:lineRule="auto"/>
            </w:pPr>
            <w:r>
              <w:rPr>
                <w:rFonts w:ascii="Montserrat" w:hAnsi="Montserrat" w:eastAsia="Montserrat" w:cs="Montserrat"/>
                <w:b w:val="0"/>
                <w:color w:val="000000"/>
                <w:sz w:val="18"/>
              </w:rPr>
              <w:t>Registro de alertas</w:t>
            </w:r>
          </w:p>
        </w:tc>
        <w:tc>
          <w:tcPr>
            <w:tcW w:type="dxa" w:w="3195"/>
            <w:vAlign w:val="center"/>
            <w:shd w:fill="FFFFFF"/>
          </w:tcPr>
          <w:p>
            <w:pPr>
              <w:spacing w:after="0" w:line="252" w:lineRule="auto"/>
            </w:pPr>
            <w:r>
              <w:rPr>
                <w:rFonts w:ascii="Montserrat" w:hAnsi="Montserrat" w:eastAsia="Montserrat" w:cs="Montserrat"/>
                <w:b w:val="0"/>
                <w:color w:val="000000"/>
                <w:sz w:val="18"/>
              </w:rPr>
              <w:t>Priorizar ajuste para siguiente cohorte.</w:t>
            </w:r>
          </w:p>
        </w:tc>
      </w:tr>
    </w:tbl>
    <w:p>
      <w:pPr>
        <w:spacing w:after="120"/>
      </w:pPr>
    </w:p>
    <w:p>
      <w:pPr>
        <w:pStyle w:val="Heading1"/>
      </w:pPr>
      <w:r>
        <w:rPr>
          <w:rFonts w:ascii="Montserrat" w:hAnsi="Montserrat" w:eastAsia="Montserrat" w:cs="Montserrat"/>
          <w:b/>
          <w:color w:val="1A2403"/>
          <w:sz w:val="32"/>
        </w:rPr>
        <w:t>12. Satisfaccion del estudiante</w:t>
      </w:r>
    </w:p>
    <w:p>
      <w:pPr/>
      <w:r>
        <w:rPr>
          <w:rFonts w:ascii="Montserrat" w:hAnsi="Montserrat" w:eastAsia="Montserrat" w:cs="Montserrat"/>
          <w:b w:val="0"/>
          <w:color w:val="000000"/>
          <w:sz w:val="21"/>
        </w:rPr>
        <w:t>La encuesta de satisfaccion debe aplicarse al final de la Semana 4 o en postcierre inmediato. Se recomienda escala de 1 a 5 y un campo abierto por bloque.</w:t>
      </w:r>
    </w:p>
    <w:tbl>
      <w:tblGrid>
        <w:gridCol w:w="1426"/>
        <w:gridCol w:w="4287"/>
        <w:gridCol w:w="3647"/>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26"/>
            <w:vAlign w:val="center"/>
            <w:shd w:fill="1A2403"/>
          </w:tcPr>
          <w:p>
            <w:pPr>
              <w:spacing w:after="0" w:line="252" w:lineRule="auto"/>
            </w:pPr>
            <w:r>
              <w:rPr>
                <w:rFonts w:ascii="Montserrat" w:hAnsi="Montserrat" w:eastAsia="Montserrat" w:cs="Montserrat"/>
                <w:b/>
                <w:color w:val="FFFFFF"/>
                <w:sz w:val="18"/>
              </w:rPr>
              <w:t>Dimension</w:t>
            </w:r>
          </w:p>
        </w:tc>
        <w:tc>
          <w:tcPr>
            <w:tcW w:type="dxa" w:w="4287"/>
            <w:vAlign w:val="center"/>
            <w:shd w:fill="1A2403"/>
          </w:tcPr>
          <w:p>
            <w:pPr>
              <w:spacing w:after="0" w:line="252" w:lineRule="auto"/>
            </w:pPr>
            <w:r>
              <w:rPr>
                <w:rFonts w:ascii="Montserrat" w:hAnsi="Montserrat" w:eastAsia="Montserrat" w:cs="Montserrat"/>
                <w:b/>
                <w:color w:val="FFFFFF"/>
                <w:sz w:val="18"/>
              </w:rPr>
              <w:t>Pregunta orientadora</w:t>
            </w:r>
          </w:p>
        </w:tc>
        <w:tc>
          <w:tcPr>
            <w:tcW w:type="dxa" w:w="3647"/>
            <w:vAlign w:val="center"/>
            <w:shd w:fill="1A2403"/>
          </w:tcPr>
          <w:p>
            <w:pPr>
              <w:spacing w:after="0" w:line="252" w:lineRule="auto"/>
            </w:pPr>
            <w:r>
              <w:rPr>
                <w:rFonts w:ascii="Montserrat" w:hAnsi="Montserrat" w:eastAsia="Montserrat" w:cs="Montserrat"/>
                <w:b/>
                <w:color w:val="FFFFFF"/>
                <w:sz w:val="18"/>
              </w:rPr>
              <w:t>Uso del resultado</w:t>
            </w:r>
          </w:p>
        </w:tc>
      </w:tr>
      <w:tr>
        <w:tc>
          <w:tcPr>
            <w:tcW w:type="dxa" w:w="1426"/>
            <w:vAlign w:val="center"/>
            <w:shd w:fill="FFFFFF"/>
          </w:tcPr>
          <w:p>
            <w:pPr>
              <w:spacing w:after="0" w:line="252" w:lineRule="auto"/>
            </w:pPr>
            <w:r>
              <w:rPr>
                <w:rFonts w:ascii="Montserrat" w:hAnsi="Montserrat" w:eastAsia="Montserrat" w:cs="Montserrat"/>
                <w:b w:val="0"/>
                <w:color w:val="000000"/>
                <w:sz w:val="18"/>
              </w:rPr>
              <w:t>Claridad de ruta</w:t>
            </w:r>
          </w:p>
        </w:tc>
        <w:tc>
          <w:tcPr>
            <w:tcW w:type="dxa" w:w="4287"/>
            <w:vAlign w:val="center"/>
            <w:shd w:fill="FFFFFF"/>
          </w:tcPr>
          <w:p>
            <w:pPr>
              <w:spacing w:after="0" w:line="252" w:lineRule="auto"/>
            </w:pPr>
            <w:r>
              <w:rPr>
                <w:rFonts w:ascii="Montserrat" w:hAnsi="Montserrat" w:eastAsia="Montserrat" w:cs="Montserrat"/>
                <w:b w:val="0"/>
                <w:color w:val="000000"/>
                <w:sz w:val="18"/>
              </w:rPr>
              <w:t>La organizacion del aula me permitio saber que hacer cada semana.</w:t>
            </w:r>
          </w:p>
        </w:tc>
        <w:tc>
          <w:tcPr>
            <w:tcW w:type="dxa" w:w="3647"/>
            <w:vAlign w:val="center"/>
            <w:shd w:fill="FFFFFF"/>
          </w:tcPr>
          <w:p>
            <w:pPr>
              <w:spacing w:after="0" w:line="252" w:lineRule="auto"/>
            </w:pPr>
            <w:r>
              <w:rPr>
                <w:rFonts w:ascii="Montserrat" w:hAnsi="Montserrat" w:eastAsia="Montserrat" w:cs="Montserrat"/>
                <w:b w:val="0"/>
                <w:color w:val="000000"/>
                <w:sz w:val="18"/>
              </w:rPr>
              <w:t>Mejorar navegacion, instrucciones y calendario.</w:t>
            </w:r>
          </w:p>
        </w:tc>
      </w:tr>
      <w:tr>
        <w:tc>
          <w:tcPr>
            <w:tcW w:type="dxa" w:w="1426"/>
            <w:vAlign w:val="center"/>
            <w:shd w:fill="FFFFFF"/>
          </w:tcPr>
          <w:p>
            <w:pPr>
              <w:spacing w:after="0" w:line="252" w:lineRule="auto"/>
            </w:pPr>
            <w:r>
              <w:rPr>
                <w:rFonts w:ascii="Montserrat" w:hAnsi="Montserrat" w:eastAsia="Montserrat" w:cs="Montserrat"/>
                <w:b w:val="0"/>
                <w:color w:val="000000"/>
                <w:sz w:val="18"/>
              </w:rPr>
              <w:t>Pertinencia de actividades</w:t>
            </w:r>
          </w:p>
        </w:tc>
        <w:tc>
          <w:tcPr>
            <w:tcW w:type="dxa" w:w="4287"/>
            <w:vAlign w:val="center"/>
            <w:shd w:fill="FFFFFF"/>
          </w:tcPr>
          <w:p>
            <w:pPr>
              <w:spacing w:after="0" w:line="252" w:lineRule="auto"/>
            </w:pPr>
            <w:r>
              <w:rPr>
                <w:rFonts w:ascii="Montserrat" w:hAnsi="Montserrat" w:eastAsia="Montserrat" w:cs="Montserrat"/>
                <w:b w:val="0"/>
                <w:color w:val="000000"/>
                <w:sz w:val="18"/>
              </w:rPr>
              <w:t>Las actividades aportaron a validar una oportunidad inicial de emprendimiento.</w:t>
            </w:r>
          </w:p>
        </w:tc>
        <w:tc>
          <w:tcPr>
            <w:tcW w:type="dxa" w:w="3647"/>
            <w:vAlign w:val="center"/>
            <w:shd w:fill="FFFFFF"/>
          </w:tcPr>
          <w:p>
            <w:pPr>
              <w:spacing w:after="0" w:line="252" w:lineRule="auto"/>
            </w:pPr>
            <w:r>
              <w:rPr>
                <w:rFonts w:ascii="Montserrat" w:hAnsi="Montserrat" w:eastAsia="Montserrat" w:cs="Montserrat"/>
                <w:b w:val="0"/>
                <w:color w:val="000000"/>
                <w:sz w:val="18"/>
              </w:rPr>
              <w:t>Ajustar evidencias y alcance del reto.</w:t>
            </w:r>
          </w:p>
        </w:tc>
      </w:tr>
      <w:tr>
        <w:tc>
          <w:tcPr>
            <w:tcW w:type="dxa" w:w="1426"/>
            <w:vAlign w:val="center"/>
            <w:shd w:fill="FFFFFF"/>
          </w:tcPr>
          <w:p>
            <w:pPr>
              <w:spacing w:after="0" w:line="252" w:lineRule="auto"/>
            </w:pPr>
            <w:r>
              <w:rPr>
                <w:rFonts w:ascii="Montserrat" w:hAnsi="Montserrat" w:eastAsia="Montserrat" w:cs="Montserrat"/>
                <w:b w:val="0"/>
                <w:color w:val="000000"/>
                <w:sz w:val="18"/>
              </w:rPr>
              <w:t>Recursos didacticos</w:t>
            </w:r>
          </w:p>
        </w:tc>
        <w:tc>
          <w:tcPr>
            <w:tcW w:type="dxa" w:w="4287"/>
            <w:vAlign w:val="center"/>
            <w:shd w:fill="FFFFFF"/>
          </w:tcPr>
          <w:p>
            <w:pPr>
              <w:spacing w:after="0" w:line="252" w:lineRule="auto"/>
            </w:pPr>
            <w:r>
              <w:rPr>
                <w:rFonts w:ascii="Montserrat" w:hAnsi="Montserrat" w:eastAsia="Montserrat" w:cs="Montserrat"/>
                <w:b w:val="0"/>
                <w:color w:val="000000"/>
                <w:sz w:val="18"/>
              </w:rPr>
              <w:t>Los recursos me ayudaron a comprender y aplicar el proceso Gate 1.</w:t>
            </w:r>
          </w:p>
        </w:tc>
        <w:tc>
          <w:tcPr>
            <w:tcW w:type="dxa" w:w="3647"/>
            <w:vAlign w:val="center"/>
            <w:shd w:fill="FFFFFF"/>
          </w:tcPr>
          <w:p>
            <w:pPr>
              <w:spacing w:after="0" w:line="252" w:lineRule="auto"/>
            </w:pPr>
            <w:r>
              <w:rPr>
                <w:rFonts w:ascii="Montserrat" w:hAnsi="Montserrat" w:eastAsia="Montserrat" w:cs="Montserrat"/>
                <w:b w:val="0"/>
                <w:color w:val="000000"/>
                <w:sz w:val="18"/>
              </w:rPr>
              <w:t>Mejorar infografia, video, OVA o plantillas.</w:t>
            </w:r>
          </w:p>
        </w:tc>
      </w:tr>
      <w:tr>
        <w:tc>
          <w:tcPr>
            <w:tcW w:type="dxa" w:w="1426"/>
            <w:vAlign w:val="center"/>
            <w:shd w:fill="FFFFFF"/>
          </w:tcPr>
          <w:p>
            <w:pPr>
              <w:spacing w:after="0" w:line="252" w:lineRule="auto"/>
            </w:pPr>
            <w:r>
              <w:rPr>
                <w:rFonts w:ascii="Montserrat" w:hAnsi="Montserrat" w:eastAsia="Montserrat" w:cs="Montserrat"/>
                <w:b w:val="0"/>
                <w:color w:val="000000"/>
                <w:sz w:val="18"/>
              </w:rPr>
              <w:t>Acompanamiento del tutor</w:t>
            </w:r>
          </w:p>
        </w:tc>
        <w:tc>
          <w:tcPr>
            <w:tcW w:type="dxa" w:w="4287"/>
            <w:vAlign w:val="center"/>
            <w:shd w:fill="FFFFFF"/>
          </w:tcPr>
          <w:p>
            <w:pPr>
              <w:spacing w:after="0" w:line="252" w:lineRule="auto"/>
            </w:pPr>
            <w:r>
              <w:rPr>
                <w:rFonts w:ascii="Montserrat" w:hAnsi="Montserrat" w:eastAsia="Montserrat" w:cs="Montserrat"/>
                <w:b w:val="0"/>
                <w:color w:val="000000"/>
                <w:sz w:val="18"/>
              </w:rPr>
              <w:t>Recibi orientacion y retroalimentacion utiles para avanzar.</w:t>
            </w:r>
          </w:p>
        </w:tc>
        <w:tc>
          <w:tcPr>
            <w:tcW w:type="dxa" w:w="3647"/>
            <w:vAlign w:val="center"/>
            <w:shd w:fill="FFFFFF"/>
          </w:tcPr>
          <w:p>
            <w:pPr>
              <w:spacing w:after="0" w:line="252" w:lineRule="auto"/>
            </w:pPr>
            <w:r>
              <w:rPr>
                <w:rFonts w:ascii="Montserrat" w:hAnsi="Montserrat" w:eastAsia="Montserrat" w:cs="Montserrat"/>
                <w:b w:val="0"/>
                <w:color w:val="000000"/>
                <w:sz w:val="18"/>
              </w:rPr>
              <w:t>Ajustar tiempos y calidad de retroalimentacion.</w:t>
            </w:r>
          </w:p>
        </w:tc>
      </w:tr>
      <w:tr>
        <w:tc>
          <w:tcPr>
            <w:tcW w:type="dxa" w:w="1426"/>
            <w:vAlign w:val="center"/>
            <w:shd w:fill="FFFFFF"/>
          </w:tcPr>
          <w:p>
            <w:pPr>
              <w:spacing w:after="0" w:line="252" w:lineRule="auto"/>
            </w:pPr>
            <w:r>
              <w:rPr>
                <w:rFonts w:ascii="Montserrat" w:hAnsi="Montserrat" w:eastAsia="Montserrat" w:cs="Montserrat"/>
                <w:b w:val="0"/>
                <w:color w:val="000000"/>
                <w:sz w:val="18"/>
              </w:rPr>
              <w:t>Comunicacion</w:t>
            </w:r>
          </w:p>
        </w:tc>
        <w:tc>
          <w:tcPr>
            <w:tcW w:type="dxa" w:w="4287"/>
            <w:vAlign w:val="center"/>
            <w:shd w:fill="FFFFFF"/>
          </w:tcPr>
          <w:p>
            <w:pPr>
              <w:spacing w:after="0" w:line="252" w:lineRule="auto"/>
            </w:pPr>
            <w:r>
              <w:rPr>
                <w:rFonts w:ascii="Montserrat" w:hAnsi="Montserrat" w:eastAsia="Montserrat" w:cs="Montserrat"/>
                <w:b w:val="0"/>
                <w:color w:val="000000"/>
                <w:sz w:val="18"/>
              </w:rPr>
              <w:t>Los canales, tiempos de respuesta y anuncios fueron claros.</w:t>
            </w:r>
          </w:p>
        </w:tc>
        <w:tc>
          <w:tcPr>
            <w:tcW w:type="dxa" w:w="3647"/>
            <w:vAlign w:val="center"/>
            <w:shd w:fill="FFFFFF"/>
          </w:tcPr>
          <w:p>
            <w:pPr>
              <w:spacing w:after="0" w:line="252" w:lineRule="auto"/>
            </w:pPr>
            <w:r>
              <w:rPr>
                <w:rFonts w:ascii="Montserrat" w:hAnsi="Montserrat" w:eastAsia="Montserrat" w:cs="Montserrat"/>
                <w:b w:val="0"/>
                <w:color w:val="000000"/>
                <w:sz w:val="18"/>
              </w:rPr>
              <w:t>Ajustar foros, mensajes y recordatorios.</w:t>
            </w:r>
          </w:p>
        </w:tc>
      </w:tr>
      <w:tr>
        <w:tc>
          <w:tcPr>
            <w:tcW w:type="dxa" w:w="1426"/>
            <w:vAlign w:val="center"/>
            <w:shd w:fill="FFFFFF"/>
          </w:tcPr>
          <w:p>
            <w:pPr>
              <w:spacing w:after="0" w:line="252" w:lineRule="auto"/>
            </w:pPr>
            <w:r>
              <w:rPr>
                <w:rFonts w:ascii="Montserrat" w:hAnsi="Montserrat" w:eastAsia="Montserrat" w:cs="Montserrat"/>
                <w:b w:val="0"/>
                <w:color w:val="000000"/>
                <w:sz w:val="18"/>
              </w:rPr>
              <w:t>Evaluacion</w:t>
            </w:r>
          </w:p>
        </w:tc>
        <w:tc>
          <w:tcPr>
            <w:tcW w:type="dxa" w:w="4287"/>
            <w:vAlign w:val="center"/>
            <w:shd w:fill="FFFFFF"/>
          </w:tcPr>
          <w:p>
            <w:pPr>
              <w:spacing w:after="0" w:line="252" w:lineRule="auto"/>
            </w:pPr>
            <w:r>
              <w:rPr>
                <w:rFonts w:ascii="Montserrat" w:hAnsi="Montserrat" w:eastAsia="Montserrat" w:cs="Montserrat"/>
                <w:b w:val="0"/>
                <w:color w:val="000000"/>
                <w:sz w:val="18"/>
              </w:rPr>
              <w:t>Comprendi los criterios de evaluacion y la rubrica del portafolio.</w:t>
            </w:r>
          </w:p>
        </w:tc>
        <w:tc>
          <w:tcPr>
            <w:tcW w:type="dxa" w:w="3647"/>
            <w:vAlign w:val="center"/>
            <w:shd w:fill="FFFFFF"/>
          </w:tcPr>
          <w:p>
            <w:pPr>
              <w:spacing w:after="0" w:line="252" w:lineRule="auto"/>
            </w:pPr>
            <w:r>
              <w:rPr>
                <w:rFonts w:ascii="Montserrat" w:hAnsi="Montserrat" w:eastAsia="Montserrat" w:cs="Montserrat"/>
                <w:b w:val="0"/>
                <w:color w:val="000000"/>
                <w:sz w:val="18"/>
              </w:rPr>
              <w:t>Ajustar rubricas, ejemplos y guias.</w:t>
            </w:r>
          </w:p>
        </w:tc>
      </w:tr>
      <w:tr>
        <w:tc>
          <w:tcPr>
            <w:tcW w:type="dxa" w:w="1426"/>
            <w:vAlign w:val="center"/>
            <w:shd w:fill="FFFFFF"/>
          </w:tcPr>
          <w:p>
            <w:pPr>
              <w:spacing w:after="0" w:line="252" w:lineRule="auto"/>
            </w:pPr>
            <w:r>
              <w:rPr>
                <w:rFonts w:ascii="Montserrat" w:hAnsi="Montserrat" w:eastAsia="Montserrat" w:cs="Montserrat"/>
                <w:b w:val="0"/>
                <w:color w:val="000000"/>
                <w:sz w:val="18"/>
              </w:rPr>
              <w:t>Accesibilidad</w:t>
            </w:r>
          </w:p>
        </w:tc>
        <w:tc>
          <w:tcPr>
            <w:tcW w:type="dxa" w:w="4287"/>
            <w:vAlign w:val="center"/>
            <w:shd w:fill="FFFFFF"/>
          </w:tcPr>
          <w:p>
            <w:pPr>
              <w:spacing w:after="0" w:line="252" w:lineRule="auto"/>
            </w:pPr>
            <w:r>
              <w:rPr>
                <w:rFonts w:ascii="Montserrat" w:hAnsi="Montserrat" w:eastAsia="Montserrat" w:cs="Montserrat"/>
                <w:b w:val="0"/>
                <w:color w:val="000000"/>
                <w:sz w:val="18"/>
              </w:rPr>
              <w:t>Pude consultar recursos y actividades sin barreras relevantes.</w:t>
            </w:r>
          </w:p>
        </w:tc>
        <w:tc>
          <w:tcPr>
            <w:tcW w:type="dxa" w:w="3647"/>
            <w:vAlign w:val="center"/>
            <w:shd w:fill="FFFFFF"/>
          </w:tcPr>
          <w:p>
            <w:pPr>
              <w:spacing w:after="0" w:line="252" w:lineRule="auto"/>
            </w:pPr>
            <w:r>
              <w:rPr>
                <w:rFonts w:ascii="Montserrat" w:hAnsi="Montserrat" w:eastAsia="Montserrat" w:cs="Montserrat"/>
                <w:b w:val="0"/>
                <w:color w:val="000000"/>
                <w:sz w:val="18"/>
              </w:rPr>
              <w:t>Mejorar formatos, subtitulos, transcripciones o peso de archivos.</w:t>
            </w:r>
          </w:p>
        </w:tc>
      </w:tr>
      <w:tr>
        <w:tc>
          <w:tcPr>
            <w:tcW w:type="dxa" w:w="1426"/>
            <w:vAlign w:val="center"/>
            <w:shd w:fill="FFFFFF"/>
          </w:tcPr>
          <w:p>
            <w:pPr>
              <w:spacing w:after="0" w:line="252" w:lineRule="auto"/>
            </w:pPr>
            <w:r>
              <w:rPr>
                <w:rFonts w:ascii="Montserrat" w:hAnsi="Montserrat" w:eastAsia="Montserrat" w:cs="Montserrat"/>
                <w:b w:val="0"/>
                <w:color w:val="000000"/>
                <w:sz w:val="18"/>
              </w:rPr>
              <w:t>Soporte tecnico</w:t>
            </w:r>
          </w:p>
        </w:tc>
        <w:tc>
          <w:tcPr>
            <w:tcW w:type="dxa" w:w="4287"/>
            <w:vAlign w:val="center"/>
            <w:shd w:fill="FFFFFF"/>
          </w:tcPr>
          <w:p>
            <w:pPr>
              <w:spacing w:after="0" w:line="252" w:lineRule="auto"/>
            </w:pPr>
            <w:r>
              <w:rPr>
                <w:rFonts w:ascii="Montserrat" w:hAnsi="Montserrat" w:eastAsia="Montserrat" w:cs="Montserrat"/>
                <w:b w:val="0"/>
                <w:color w:val="000000"/>
                <w:sz w:val="18"/>
              </w:rPr>
              <w:t>Supe como pedir ayuda tecnica cuando la necesite.</w:t>
            </w:r>
          </w:p>
        </w:tc>
        <w:tc>
          <w:tcPr>
            <w:tcW w:type="dxa" w:w="3647"/>
            <w:vAlign w:val="center"/>
            <w:shd w:fill="FFFFFF"/>
          </w:tcPr>
          <w:p>
            <w:pPr>
              <w:spacing w:after="0" w:line="252" w:lineRule="auto"/>
            </w:pPr>
            <w:r>
              <w:rPr>
                <w:rFonts w:ascii="Montserrat" w:hAnsi="Montserrat" w:eastAsia="Montserrat" w:cs="Montserrat"/>
                <w:b w:val="0"/>
                <w:color w:val="000000"/>
                <w:sz w:val="18"/>
              </w:rPr>
              <w:t>Mejorar visibilidad de MARI y rutas de soporte.</w:t>
            </w:r>
          </w:p>
        </w:tc>
      </w:tr>
      <w:tr>
        <w:tc>
          <w:tcPr>
            <w:tcW w:type="dxa" w:w="1426"/>
            <w:vAlign w:val="center"/>
            <w:shd w:fill="FFFFFF"/>
          </w:tcPr>
          <w:p>
            <w:pPr>
              <w:spacing w:after="0" w:line="252" w:lineRule="auto"/>
            </w:pPr>
            <w:r>
              <w:rPr>
                <w:rFonts w:ascii="Montserrat" w:hAnsi="Montserrat" w:eastAsia="Montserrat" w:cs="Montserrat"/>
                <w:b w:val="0"/>
                <w:color w:val="000000"/>
                <w:sz w:val="18"/>
              </w:rPr>
              <w:t>Carga de trabajo</w:t>
            </w:r>
          </w:p>
        </w:tc>
        <w:tc>
          <w:tcPr>
            <w:tcW w:type="dxa" w:w="4287"/>
            <w:vAlign w:val="center"/>
            <w:shd w:fill="FFFFFF"/>
          </w:tcPr>
          <w:p>
            <w:pPr>
              <w:spacing w:after="0" w:line="252" w:lineRule="auto"/>
            </w:pPr>
            <w:r>
              <w:rPr>
                <w:rFonts w:ascii="Montserrat" w:hAnsi="Montserrat" w:eastAsia="Montserrat" w:cs="Montserrat"/>
                <w:b w:val="0"/>
                <w:color w:val="000000"/>
                <w:sz w:val="18"/>
              </w:rPr>
              <w:t>La carga fue coherente con el tiempo disponible.</w:t>
            </w:r>
          </w:p>
        </w:tc>
        <w:tc>
          <w:tcPr>
            <w:tcW w:type="dxa" w:w="3647"/>
            <w:vAlign w:val="center"/>
            <w:shd w:fill="FFFFFF"/>
          </w:tcPr>
          <w:p>
            <w:pPr>
              <w:spacing w:after="0" w:line="252" w:lineRule="auto"/>
            </w:pPr>
            <w:r>
              <w:rPr>
                <w:rFonts w:ascii="Montserrat" w:hAnsi="Montserrat" w:eastAsia="Montserrat" w:cs="Montserrat"/>
                <w:b w:val="0"/>
                <w:color w:val="000000"/>
                <w:sz w:val="18"/>
              </w:rPr>
              <w:t>Revisar distribucion semanal y volumen de entregas.</w:t>
            </w:r>
          </w:p>
        </w:tc>
      </w:tr>
      <w:tr>
        <w:tc>
          <w:tcPr>
            <w:tcW w:type="dxa" w:w="1426"/>
            <w:vAlign w:val="center"/>
            <w:shd w:fill="FFFFFF"/>
          </w:tcPr>
          <w:p>
            <w:pPr>
              <w:spacing w:after="0" w:line="252" w:lineRule="auto"/>
            </w:pPr>
            <w:r>
              <w:rPr>
                <w:rFonts w:ascii="Montserrat" w:hAnsi="Montserrat" w:eastAsia="Montserrat" w:cs="Montserrat"/>
                <w:b w:val="0"/>
                <w:color w:val="000000"/>
                <w:sz w:val="18"/>
              </w:rPr>
              <w:t>Satisfaccion global</w:t>
            </w:r>
          </w:p>
        </w:tc>
        <w:tc>
          <w:tcPr>
            <w:tcW w:type="dxa" w:w="4287"/>
            <w:vAlign w:val="center"/>
            <w:shd w:fill="FFFFFF"/>
          </w:tcPr>
          <w:p>
            <w:pPr>
              <w:spacing w:after="0" w:line="252" w:lineRule="auto"/>
            </w:pPr>
            <w:r>
              <w:rPr>
                <w:rFonts w:ascii="Montserrat" w:hAnsi="Montserrat" w:eastAsia="Montserrat" w:cs="Montserrat"/>
                <w:b w:val="0"/>
                <w:color w:val="000000"/>
                <w:sz w:val="18"/>
              </w:rPr>
              <w:t>Recomiendo mantener esta ruta de aprendizaje para futuras cohortes.</w:t>
            </w:r>
          </w:p>
        </w:tc>
        <w:tc>
          <w:tcPr>
            <w:tcW w:type="dxa" w:w="3647"/>
            <w:vAlign w:val="center"/>
            <w:shd w:fill="FFFFFF"/>
          </w:tcPr>
          <w:p>
            <w:pPr>
              <w:spacing w:after="0" w:line="252" w:lineRule="auto"/>
            </w:pPr>
            <w:r>
              <w:rPr>
                <w:rFonts w:ascii="Montserrat" w:hAnsi="Montserrat" w:eastAsia="Montserrat" w:cs="Montserrat"/>
                <w:b w:val="0"/>
                <w:color w:val="000000"/>
                <w:sz w:val="18"/>
              </w:rPr>
              <w:t>Tomar decision global de continuidad o ajuste.</w:t>
            </w:r>
          </w:p>
        </w:tc>
      </w:tr>
    </w:tbl>
    <w:p>
      <w:pPr>
        <w:spacing w:after="120"/>
      </w:pPr>
    </w:p>
    <w:p>
      <w:pPr>
        <w:pStyle w:val="Heading1"/>
      </w:pPr>
      <w:r>
        <w:rPr>
          <w:rFonts w:ascii="Montserrat" w:hAnsi="Montserrat" w:eastAsia="Montserrat" w:cs="Montserrat"/>
          <w:b/>
          <w:color w:val="1A2403"/>
          <w:sz w:val="32"/>
        </w:rPr>
        <w:t>13. Recomendaciones del tutor</w:t>
      </w:r>
    </w:p>
    <w:tbl>
      <w:tblGrid>
        <w:gridCol w:w="2922"/>
        <w:gridCol w:w="643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922"/>
            <w:vAlign w:val="center"/>
            <w:shd w:fill="1A2403"/>
          </w:tcPr>
          <w:p>
            <w:pPr>
              <w:spacing w:after="0" w:line="252" w:lineRule="auto"/>
            </w:pPr>
            <w:r>
              <w:rPr>
                <w:rFonts w:ascii="Montserrat" w:hAnsi="Montserrat" w:eastAsia="Montserrat" w:cs="Montserrat"/>
                <w:b/>
                <w:color w:val="FFFFFF"/>
                <w:sz w:val="18"/>
              </w:rPr>
              <w:t>Campo</w:t>
            </w:r>
          </w:p>
        </w:tc>
        <w:tc>
          <w:tcPr>
            <w:tcW w:type="dxa" w:w="6438"/>
            <w:vAlign w:val="center"/>
            <w:shd w:fill="1A2403"/>
          </w:tcPr>
          <w:p>
            <w:pPr>
              <w:spacing w:after="0" w:line="252" w:lineRule="auto"/>
            </w:pPr>
            <w:r>
              <w:rPr>
                <w:rFonts w:ascii="Montserrat" w:hAnsi="Montserrat" w:eastAsia="Montserrat" w:cs="Montserrat"/>
                <w:b/>
                <w:color w:val="FFFFFF"/>
                <w:sz w:val="18"/>
              </w:rPr>
              <w:t>Guia de diligenciamiento</w:t>
            </w:r>
          </w:p>
        </w:tc>
      </w:tr>
      <w:tr>
        <w:tc>
          <w:tcPr>
            <w:tcW w:type="dxa" w:w="2922"/>
            <w:vAlign w:val="center"/>
            <w:shd w:fill="FFFFFF"/>
          </w:tcPr>
          <w:p>
            <w:pPr>
              <w:spacing w:after="0" w:line="252" w:lineRule="auto"/>
            </w:pPr>
            <w:r>
              <w:rPr>
                <w:rFonts w:ascii="Montserrat" w:hAnsi="Montserrat" w:eastAsia="Montserrat" w:cs="Montserrat"/>
                <w:b w:val="0"/>
                <w:color w:val="000000"/>
                <w:sz w:val="18"/>
              </w:rPr>
              <w:t>Actividades que funcionaron bien</w:t>
            </w:r>
          </w:p>
        </w:tc>
        <w:tc>
          <w:tcPr>
            <w:tcW w:type="dxa" w:w="6438"/>
            <w:vAlign w:val="center"/>
            <w:shd w:fill="FFFFFF"/>
          </w:tcPr>
          <w:p>
            <w:pPr>
              <w:spacing w:after="0" w:line="252" w:lineRule="auto"/>
            </w:pPr>
            <w:r>
              <w:rPr>
                <w:rFonts w:ascii="Montserrat" w:hAnsi="Montserrat" w:eastAsia="Montserrat" w:cs="Montserrat"/>
                <w:b w:val="0"/>
                <w:color w:val="000000"/>
                <w:sz w:val="18"/>
              </w:rPr>
              <w:t>Identificar evidencias con buena participacion, claridad y logro.</w:t>
            </w:r>
          </w:p>
        </w:tc>
      </w:tr>
      <w:tr>
        <w:tc>
          <w:tcPr>
            <w:tcW w:type="dxa" w:w="2922"/>
            <w:vAlign w:val="center"/>
            <w:shd w:fill="FFFFFF"/>
          </w:tcPr>
          <w:p>
            <w:pPr>
              <w:spacing w:after="0" w:line="252" w:lineRule="auto"/>
            </w:pPr>
            <w:r>
              <w:rPr>
                <w:rFonts w:ascii="Montserrat" w:hAnsi="Montserrat" w:eastAsia="Montserrat" w:cs="Montserrat"/>
                <w:b w:val="0"/>
                <w:color w:val="000000"/>
                <w:sz w:val="18"/>
              </w:rPr>
              <w:t>Actividades con mayor dificultad</w:t>
            </w:r>
          </w:p>
        </w:tc>
        <w:tc>
          <w:tcPr>
            <w:tcW w:type="dxa" w:w="6438"/>
            <w:vAlign w:val="center"/>
            <w:shd w:fill="FFFFFF"/>
          </w:tcPr>
          <w:p>
            <w:pPr>
              <w:spacing w:after="0" w:line="252" w:lineRule="auto"/>
            </w:pPr>
            <w:r>
              <w:rPr>
                <w:rFonts w:ascii="Montserrat" w:hAnsi="Montserrat" w:eastAsia="Montserrat" w:cs="Montserrat"/>
                <w:b w:val="0"/>
                <w:color w:val="000000"/>
                <w:sz w:val="18"/>
              </w:rPr>
              <w:t>Relacionar problemas de comprension, tiempo, tecnologia o evaluacion.</w:t>
            </w:r>
          </w:p>
        </w:tc>
      </w:tr>
      <w:tr>
        <w:tc>
          <w:tcPr>
            <w:tcW w:type="dxa" w:w="2922"/>
            <w:vAlign w:val="center"/>
            <w:shd w:fill="FFFFFF"/>
          </w:tcPr>
          <w:p>
            <w:pPr>
              <w:spacing w:after="0" w:line="252" w:lineRule="auto"/>
            </w:pPr>
            <w:r>
              <w:rPr>
                <w:rFonts w:ascii="Montserrat" w:hAnsi="Montserrat" w:eastAsia="Montserrat" w:cs="Montserrat"/>
                <w:b w:val="0"/>
                <w:color w:val="000000"/>
                <w:sz w:val="18"/>
              </w:rPr>
              <w:t>Criterios de rubrica mas debiles</w:t>
            </w:r>
          </w:p>
        </w:tc>
        <w:tc>
          <w:tcPr>
            <w:tcW w:type="dxa" w:w="6438"/>
            <w:vAlign w:val="center"/>
            <w:shd w:fill="FFFFFF"/>
          </w:tcPr>
          <w:p>
            <w:pPr>
              <w:spacing w:after="0" w:line="252" w:lineRule="auto"/>
            </w:pPr>
            <w:r>
              <w:rPr>
                <w:rFonts w:ascii="Montserrat" w:hAnsi="Montserrat" w:eastAsia="Montserrat" w:cs="Montserrat"/>
                <w:b w:val="0"/>
                <w:color w:val="000000"/>
                <w:sz w:val="18"/>
              </w:rPr>
              <w:t>Reportar criterios Gate 1 con menor logro y posibles causas.</w:t>
            </w:r>
          </w:p>
        </w:tc>
      </w:tr>
      <w:tr>
        <w:tc>
          <w:tcPr>
            <w:tcW w:type="dxa" w:w="2922"/>
            <w:vAlign w:val="center"/>
            <w:shd w:fill="FFFFFF"/>
          </w:tcPr>
          <w:p>
            <w:pPr>
              <w:spacing w:after="0" w:line="252" w:lineRule="auto"/>
            </w:pPr>
            <w:r>
              <w:rPr>
                <w:rFonts w:ascii="Montserrat" w:hAnsi="Montserrat" w:eastAsia="Montserrat" w:cs="Montserrat"/>
                <w:b w:val="0"/>
                <w:color w:val="000000"/>
                <w:sz w:val="18"/>
              </w:rPr>
              <w:t>Recursos mas utiles</w:t>
            </w:r>
          </w:p>
        </w:tc>
        <w:tc>
          <w:tcPr>
            <w:tcW w:type="dxa" w:w="6438"/>
            <w:vAlign w:val="center"/>
            <w:shd w:fill="FFFFFF"/>
          </w:tcPr>
          <w:p>
            <w:pPr>
              <w:spacing w:after="0" w:line="252" w:lineRule="auto"/>
            </w:pPr>
            <w:r>
              <w:rPr>
                <w:rFonts w:ascii="Montserrat" w:hAnsi="Montserrat" w:eastAsia="Montserrat" w:cs="Montserrat"/>
                <w:b w:val="0"/>
                <w:color w:val="000000"/>
                <w:sz w:val="18"/>
              </w:rPr>
              <w:t>Indicar recursos consultados y valorados por estudiantes.</w:t>
            </w:r>
          </w:p>
        </w:tc>
      </w:tr>
      <w:tr>
        <w:tc>
          <w:tcPr>
            <w:tcW w:type="dxa" w:w="2922"/>
            <w:vAlign w:val="center"/>
            <w:shd w:fill="FFFFFF"/>
          </w:tcPr>
          <w:p>
            <w:pPr>
              <w:spacing w:after="0" w:line="252" w:lineRule="auto"/>
            </w:pPr>
            <w:r>
              <w:rPr>
                <w:rFonts w:ascii="Montserrat" w:hAnsi="Montserrat" w:eastAsia="Montserrat" w:cs="Montserrat"/>
                <w:b w:val="0"/>
                <w:color w:val="000000"/>
                <w:sz w:val="18"/>
              </w:rPr>
              <w:t>Recursos por ajustar</w:t>
            </w:r>
          </w:p>
        </w:tc>
        <w:tc>
          <w:tcPr>
            <w:tcW w:type="dxa" w:w="6438"/>
            <w:vAlign w:val="center"/>
            <w:shd w:fill="FFFFFF"/>
          </w:tcPr>
          <w:p>
            <w:pPr>
              <w:spacing w:after="0" w:line="252" w:lineRule="auto"/>
            </w:pPr>
            <w:r>
              <w:rPr>
                <w:rFonts w:ascii="Montserrat" w:hAnsi="Montserrat" w:eastAsia="Montserrat" w:cs="Montserrat"/>
                <w:b w:val="0"/>
                <w:color w:val="000000"/>
                <w:sz w:val="18"/>
              </w:rPr>
              <w:t>Indicar recursos con baja consulta, problemas tecnicos o poca claridad.</w:t>
            </w:r>
          </w:p>
        </w:tc>
      </w:tr>
      <w:tr>
        <w:tc>
          <w:tcPr>
            <w:tcW w:type="dxa" w:w="2922"/>
            <w:vAlign w:val="center"/>
            <w:shd w:fill="FFFFFF"/>
          </w:tcPr>
          <w:p>
            <w:pPr>
              <w:spacing w:after="0" w:line="252" w:lineRule="auto"/>
            </w:pPr>
            <w:r>
              <w:rPr>
                <w:rFonts w:ascii="Montserrat" w:hAnsi="Montserrat" w:eastAsia="Montserrat" w:cs="Montserrat"/>
                <w:b w:val="0"/>
                <w:color w:val="000000"/>
                <w:sz w:val="18"/>
              </w:rPr>
              <w:t>Dudas frecuentes</w:t>
            </w:r>
          </w:p>
        </w:tc>
        <w:tc>
          <w:tcPr>
            <w:tcW w:type="dxa" w:w="6438"/>
            <w:vAlign w:val="center"/>
            <w:shd w:fill="FFFFFF"/>
          </w:tcPr>
          <w:p>
            <w:pPr>
              <w:spacing w:after="0" w:line="252" w:lineRule="auto"/>
            </w:pPr>
            <w:r>
              <w:rPr>
                <w:rFonts w:ascii="Montserrat" w:hAnsi="Montserrat" w:eastAsia="Montserrat" w:cs="Montserrat"/>
                <w:b w:val="0"/>
                <w:color w:val="000000"/>
                <w:sz w:val="18"/>
              </w:rPr>
              <w:t>Listar preguntas recurrentes para mejorar instrucciones o FAQ.</w:t>
            </w:r>
          </w:p>
        </w:tc>
      </w:tr>
      <w:tr>
        <w:tc>
          <w:tcPr>
            <w:tcW w:type="dxa" w:w="2922"/>
            <w:vAlign w:val="center"/>
            <w:shd w:fill="FFFFFF"/>
          </w:tcPr>
          <w:p>
            <w:pPr>
              <w:spacing w:after="0" w:line="252" w:lineRule="auto"/>
            </w:pPr>
            <w:r>
              <w:rPr>
                <w:rFonts w:ascii="Montserrat" w:hAnsi="Montserrat" w:eastAsia="Montserrat" w:cs="Montserrat"/>
                <w:b w:val="0"/>
                <w:color w:val="000000"/>
                <w:sz w:val="18"/>
              </w:rPr>
              <w:t>Alertas recurrentes</w:t>
            </w:r>
          </w:p>
        </w:tc>
        <w:tc>
          <w:tcPr>
            <w:tcW w:type="dxa" w:w="6438"/>
            <w:vAlign w:val="center"/>
            <w:shd w:fill="FFFFFF"/>
          </w:tcPr>
          <w:p>
            <w:pPr>
              <w:spacing w:after="0" w:line="252" w:lineRule="auto"/>
            </w:pPr>
            <w:r>
              <w:rPr>
                <w:rFonts w:ascii="Montserrat" w:hAnsi="Montserrat" w:eastAsia="Montserrat" w:cs="Montserrat"/>
                <w:b w:val="0"/>
                <w:color w:val="000000"/>
                <w:sz w:val="18"/>
              </w:rPr>
              <w:t>Identificar causas de no entrega, baja actividad o riesgo de permanencia.</w:t>
            </w:r>
          </w:p>
        </w:tc>
      </w:tr>
      <w:tr>
        <w:tc>
          <w:tcPr>
            <w:tcW w:type="dxa" w:w="2922"/>
            <w:vAlign w:val="center"/>
            <w:shd w:fill="FFFFFF"/>
          </w:tcPr>
          <w:p>
            <w:pPr>
              <w:spacing w:after="0" w:line="252" w:lineRule="auto"/>
            </w:pPr>
            <w:r>
              <w:rPr>
                <w:rFonts w:ascii="Montserrat" w:hAnsi="Montserrat" w:eastAsia="Montserrat" w:cs="Montserrat"/>
                <w:b w:val="0"/>
                <w:color w:val="000000"/>
                <w:sz w:val="18"/>
              </w:rPr>
              <w:t>Ajustes propuestos</w:t>
            </w:r>
          </w:p>
        </w:tc>
        <w:tc>
          <w:tcPr>
            <w:tcW w:type="dxa" w:w="6438"/>
            <w:vAlign w:val="center"/>
            <w:shd w:fill="FFFFFF"/>
          </w:tcPr>
          <w:p>
            <w:pPr>
              <w:spacing w:after="0" w:line="252" w:lineRule="auto"/>
            </w:pPr>
            <w:r>
              <w:rPr>
                <w:rFonts w:ascii="Montserrat" w:hAnsi="Montserrat" w:eastAsia="Montserrat" w:cs="Montserrat"/>
                <w:b w:val="0"/>
                <w:color w:val="000000"/>
                <w:sz w:val="18"/>
              </w:rPr>
              <w:t>Proponer cambios concretos para siguiente cohorte.</w:t>
            </w:r>
          </w:p>
        </w:tc>
      </w:tr>
      <w:tr>
        <w:tc>
          <w:tcPr>
            <w:tcW w:type="dxa" w:w="2922"/>
            <w:vAlign w:val="center"/>
            <w:shd w:fill="FFFFFF"/>
          </w:tcPr>
          <w:p>
            <w:pPr>
              <w:spacing w:after="0" w:line="252" w:lineRule="auto"/>
            </w:pPr>
            <w:r>
              <w:rPr>
                <w:rFonts w:ascii="Montserrat" w:hAnsi="Montserrat" w:eastAsia="Montserrat" w:cs="Montserrat"/>
                <w:b w:val="0"/>
                <w:color w:val="000000"/>
                <w:sz w:val="18"/>
              </w:rPr>
              <w:t>Decisiones que requieren aprobacion</w:t>
            </w:r>
          </w:p>
        </w:tc>
        <w:tc>
          <w:tcPr>
            <w:tcW w:type="dxa" w:w="6438"/>
            <w:vAlign w:val="center"/>
            <w:shd w:fill="FFFFFF"/>
          </w:tcPr>
          <w:p>
            <w:pPr>
              <w:spacing w:after="0" w:line="252" w:lineRule="auto"/>
            </w:pPr>
            <w:r>
              <w:rPr>
                <w:rFonts w:ascii="Montserrat" w:hAnsi="Montserrat" w:eastAsia="Montserrat" w:cs="Montserrat"/>
                <w:b w:val="0"/>
                <w:color w:val="000000"/>
                <w:sz w:val="18"/>
              </w:rPr>
              <w:t>Distinguir ajustes operativos de cambios curriculares o evaluativos.</w:t>
            </w:r>
          </w:p>
        </w:tc>
      </w:tr>
    </w:tbl>
    <w:p>
      <w:pPr>
        <w:spacing w:after="120"/>
      </w:pPr>
    </w:p>
    <w:p>
      <w:pPr>
        <w:pStyle w:val="Heading1"/>
      </w:pPr>
      <w:r>
        <w:rPr>
          <w:rFonts w:ascii="Montserrat" w:hAnsi="Montserrat" w:eastAsia="Montserrat" w:cs="Montserrat"/>
          <w:b/>
          <w:color w:val="1A2403"/>
          <w:sz w:val="32"/>
        </w:rPr>
        <w:t>14. Ajustes al aula para la siguiente cohorte</w:t>
      </w:r>
    </w:p>
    <w:tbl>
      <w:tblGrid>
        <w:gridCol w:w="1063"/>
        <w:gridCol w:w="4031"/>
        <w:gridCol w:w="2363"/>
        <w:gridCol w:w="1903"/>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063"/>
            <w:vAlign w:val="center"/>
            <w:shd w:fill="1A2403"/>
          </w:tcPr>
          <w:p>
            <w:pPr>
              <w:spacing w:after="0" w:line="252" w:lineRule="auto"/>
            </w:pPr>
            <w:r>
              <w:rPr>
                <w:rFonts w:ascii="Montserrat" w:hAnsi="Montserrat" w:eastAsia="Montserrat" w:cs="Montserrat"/>
                <w:b/>
                <w:color w:val="FFFFFF"/>
                <w:sz w:val="18"/>
              </w:rPr>
              <w:t>Categoria de ajuste</w:t>
            </w:r>
          </w:p>
        </w:tc>
        <w:tc>
          <w:tcPr>
            <w:tcW w:type="dxa" w:w="4031"/>
            <w:vAlign w:val="center"/>
            <w:shd w:fill="1A2403"/>
          </w:tcPr>
          <w:p>
            <w:pPr>
              <w:spacing w:after="0" w:line="252" w:lineRule="auto"/>
            </w:pPr>
            <w:r>
              <w:rPr>
                <w:rFonts w:ascii="Montserrat" w:hAnsi="Montserrat" w:eastAsia="Montserrat" w:cs="Montserrat"/>
                <w:b/>
                <w:color w:val="FFFFFF"/>
                <w:sz w:val="18"/>
              </w:rPr>
              <w:t>Ejemplos</w:t>
            </w:r>
          </w:p>
        </w:tc>
        <w:tc>
          <w:tcPr>
            <w:tcW w:type="dxa" w:w="2363"/>
            <w:vAlign w:val="center"/>
            <w:shd w:fill="1A2403"/>
          </w:tcPr>
          <w:p>
            <w:pPr>
              <w:spacing w:after="0" w:line="252" w:lineRule="auto"/>
            </w:pPr>
            <w:r>
              <w:rPr>
                <w:rFonts w:ascii="Montserrat" w:hAnsi="Montserrat" w:eastAsia="Montserrat" w:cs="Montserrat"/>
                <w:b/>
                <w:color w:val="FFFFFF"/>
                <w:sz w:val="18"/>
              </w:rPr>
              <w:t>Responsable</w:t>
            </w:r>
          </w:p>
        </w:tc>
        <w:tc>
          <w:tcPr>
            <w:tcW w:type="dxa" w:w="1903"/>
            <w:vAlign w:val="center"/>
            <w:shd w:fill="1A2403"/>
          </w:tcPr>
          <w:p>
            <w:pPr>
              <w:spacing w:after="0" w:line="252" w:lineRule="auto"/>
            </w:pPr>
            <w:r>
              <w:rPr>
                <w:rFonts w:ascii="Montserrat" w:hAnsi="Montserrat" w:eastAsia="Montserrat" w:cs="Montserrat"/>
                <w:b/>
                <w:color w:val="FFFFFF"/>
                <w:sz w:val="18"/>
              </w:rPr>
              <w:t>Requiere aprobacion</w:t>
            </w:r>
          </w:p>
        </w:tc>
      </w:tr>
      <w:tr>
        <w:tc>
          <w:tcPr>
            <w:tcW w:type="dxa" w:w="1063"/>
            <w:vAlign w:val="center"/>
            <w:shd w:fill="FFFFFF"/>
          </w:tcPr>
          <w:p>
            <w:pPr>
              <w:spacing w:after="0" w:line="252" w:lineRule="auto"/>
            </w:pPr>
            <w:r>
              <w:rPr>
                <w:rFonts w:ascii="Montserrat" w:hAnsi="Montserrat" w:eastAsia="Montserrat" w:cs="Montserrat"/>
                <w:b w:val="0"/>
                <w:color w:val="000000"/>
                <w:sz w:val="18"/>
              </w:rPr>
              <w:t>Instrucciones</w:t>
            </w:r>
          </w:p>
        </w:tc>
        <w:tc>
          <w:tcPr>
            <w:tcW w:type="dxa" w:w="4031"/>
            <w:vAlign w:val="center"/>
            <w:shd w:fill="FFFFFF"/>
          </w:tcPr>
          <w:p>
            <w:pPr>
              <w:spacing w:after="0" w:line="252" w:lineRule="auto"/>
            </w:pPr>
            <w:r>
              <w:rPr>
                <w:rFonts w:ascii="Montserrat" w:hAnsi="Montserrat" w:eastAsia="Montserrat" w:cs="Montserrat"/>
                <w:b w:val="0"/>
                <w:color w:val="000000"/>
                <w:sz w:val="18"/>
              </w:rPr>
              <w:t>Aclarar entregables, fechas, criterios o pasos de navegacion.</w:t>
            </w:r>
          </w:p>
        </w:tc>
        <w:tc>
          <w:tcPr>
            <w:tcW w:type="dxa" w:w="2363"/>
            <w:vAlign w:val="center"/>
            <w:shd w:fill="FFFFFF"/>
          </w:tcPr>
          <w:p>
            <w:pPr>
              <w:spacing w:after="0" w:line="252" w:lineRule="auto"/>
            </w:pPr>
            <w:r>
              <w:rPr>
                <w:rFonts w:ascii="Montserrat" w:hAnsi="Montserrat" w:eastAsia="Montserrat" w:cs="Montserrat"/>
                <w:b w:val="0"/>
                <w:color w:val="000000"/>
                <w:sz w:val="18"/>
              </w:rPr>
              <w:t>Tutor / adecuador pedagogico</w:t>
            </w:r>
          </w:p>
        </w:tc>
        <w:tc>
          <w:tcPr>
            <w:tcW w:type="dxa" w:w="1903"/>
            <w:vAlign w:val="center"/>
            <w:shd w:fill="FFFFFF"/>
          </w:tcPr>
          <w:p>
            <w:pPr>
              <w:spacing w:after="0" w:line="252" w:lineRule="auto"/>
            </w:pPr>
            <w:r>
              <w:rPr>
                <w:rFonts w:ascii="Montserrat" w:hAnsi="Montserrat" w:eastAsia="Montserrat" w:cs="Montserrat"/>
                <w:b w:val="0"/>
                <w:color w:val="000000"/>
                <w:sz w:val="18"/>
              </w:rPr>
              <w:t>No, si no cambia evaluacion.</w:t>
            </w:r>
          </w:p>
        </w:tc>
      </w:tr>
      <w:tr>
        <w:tc>
          <w:tcPr>
            <w:tcW w:type="dxa" w:w="1063"/>
            <w:vAlign w:val="center"/>
            <w:shd w:fill="FFFFFF"/>
          </w:tcPr>
          <w:p>
            <w:pPr>
              <w:spacing w:after="0" w:line="252" w:lineRule="auto"/>
            </w:pPr>
            <w:r>
              <w:rPr>
                <w:rFonts w:ascii="Montserrat" w:hAnsi="Montserrat" w:eastAsia="Montserrat" w:cs="Montserrat"/>
                <w:b w:val="0"/>
                <w:color w:val="000000"/>
                <w:sz w:val="18"/>
              </w:rPr>
              <w:t>Recursos</w:t>
            </w:r>
          </w:p>
        </w:tc>
        <w:tc>
          <w:tcPr>
            <w:tcW w:type="dxa" w:w="4031"/>
            <w:vAlign w:val="center"/>
            <w:shd w:fill="FFFFFF"/>
          </w:tcPr>
          <w:p>
            <w:pPr>
              <w:spacing w:after="0" w:line="252" w:lineRule="auto"/>
            </w:pPr>
            <w:r>
              <w:rPr>
                <w:rFonts w:ascii="Montserrat" w:hAnsi="Montserrat" w:eastAsia="Montserrat" w:cs="Montserrat"/>
                <w:b w:val="0"/>
                <w:color w:val="000000"/>
                <w:sz w:val="18"/>
              </w:rPr>
              <w:t>Actualizar video, infografia, OVA, plantillas o lecturas.</w:t>
            </w:r>
          </w:p>
        </w:tc>
        <w:tc>
          <w:tcPr>
            <w:tcW w:type="dxa" w:w="2363"/>
            <w:vAlign w:val="center"/>
            <w:shd w:fill="FFFFFF"/>
          </w:tcPr>
          <w:p>
            <w:pPr>
              <w:spacing w:after="0" w:line="252" w:lineRule="auto"/>
            </w:pPr>
            <w:r>
              <w:rPr>
                <w:rFonts w:ascii="Montserrat" w:hAnsi="Montserrat" w:eastAsia="Montserrat" w:cs="Montserrat"/>
                <w:b w:val="0"/>
                <w:color w:val="000000"/>
                <w:sz w:val="18"/>
              </w:rPr>
              <w:t>Gestor de contenido / disenador / desarrollador</w:t>
            </w:r>
          </w:p>
        </w:tc>
        <w:tc>
          <w:tcPr>
            <w:tcW w:type="dxa" w:w="1903"/>
            <w:vAlign w:val="center"/>
            <w:shd w:fill="FFFFFF"/>
          </w:tcPr>
          <w:p>
            <w:pPr>
              <w:spacing w:after="0" w:line="252" w:lineRule="auto"/>
            </w:pPr>
            <w:r>
              <w:rPr>
                <w:rFonts w:ascii="Montserrat" w:hAnsi="Montserrat" w:eastAsia="Montserrat" w:cs="Montserrat"/>
                <w:b w:val="0"/>
                <w:color w:val="000000"/>
                <w:sz w:val="18"/>
              </w:rPr>
              <w:t>Si afecta contenido central.</w:t>
            </w:r>
          </w:p>
        </w:tc>
      </w:tr>
      <w:tr>
        <w:tc>
          <w:tcPr>
            <w:tcW w:type="dxa" w:w="1063"/>
            <w:vAlign w:val="center"/>
            <w:shd w:fill="FFFFFF"/>
          </w:tcPr>
          <w:p>
            <w:pPr>
              <w:spacing w:after="0" w:line="252" w:lineRule="auto"/>
            </w:pPr>
            <w:r>
              <w:rPr>
                <w:rFonts w:ascii="Montserrat" w:hAnsi="Montserrat" w:eastAsia="Montserrat" w:cs="Montserrat"/>
                <w:b w:val="0"/>
                <w:color w:val="000000"/>
                <w:sz w:val="18"/>
              </w:rPr>
              <w:t>Evaluacion</w:t>
            </w:r>
          </w:p>
        </w:tc>
        <w:tc>
          <w:tcPr>
            <w:tcW w:type="dxa" w:w="4031"/>
            <w:vAlign w:val="center"/>
            <w:shd w:fill="FFFFFF"/>
          </w:tcPr>
          <w:p>
            <w:pPr>
              <w:spacing w:after="0" w:line="252" w:lineRule="auto"/>
            </w:pPr>
            <w:r>
              <w:rPr>
                <w:rFonts w:ascii="Montserrat" w:hAnsi="Montserrat" w:eastAsia="Montserrat" w:cs="Montserrat"/>
                <w:b w:val="0"/>
                <w:color w:val="000000"/>
                <w:sz w:val="18"/>
              </w:rPr>
              <w:t>Ajustar rubrica, ponderaciones, criterios o evidencias.</w:t>
            </w:r>
          </w:p>
        </w:tc>
        <w:tc>
          <w:tcPr>
            <w:tcW w:type="dxa" w:w="2363"/>
            <w:vAlign w:val="center"/>
            <w:shd w:fill="FFFFFF"/>
          </w:tcPr>
          <w:p>
            <w:pPr>
              <w:spacing w:after="0" w:line="252" w:lineRule="auto"/>
            </w:pPr>
            <w:r>
              <w:rPr>
                <w:rFonts w:ascii="Montserrat" w:hAnsi="Montserrat" w:eastAsia="Montserrat" w:cs="Montserrat"/>
                <w:b w:val="0"/>
                <w:color w:val="000000"/>
                <w:sz w:val="18"/>
              </w:rPr>
              <w:t>Programa academico / tutor</w:t>
            </w:r>
          </w:p>
        </w:tc>
        <w:tc>
          <w:tcPr>
            <w:tcW w:type="dxa" w:w="1903"/>
            <w:vAlign w:val="center"/>
            <w:shd w:fill="FFFFFF"/>
          </w:tcPr>
          <w:p>
            <w:pPr>
              <w:spacing w:after="0" w:line="252" w:lineRule="auto"/>
            </w:pPr>
            <w:r>
              <w:rPr>
                <w:rFonts w:ascii="Montserrat" w:hAnsi="Montserrat" w:eastAsia="Montserrat" w:cs="Montserrat"/>
                <w:b w:val="0"/>
                <w:color w:val="000000"/>
                <w:sz w:val="18"/>
              </w:rPr>
              <w:t>Si, aprobacion academica.</w:t>
            </w:r>
          </w:p>
        </w:tc>
      </w:tr>
      <w:tr>
        <w:tc>
          <w:tcPr>
            <w:tcW w:type="dxa" w:w="1063"/>
            <w:vAlign w:val="center"/>
            <w:shd w:fill="FFFFFF"/>
          </w:tcPr>
          <w:p>
            <w:pPr>
              <w:spacing w:after="0" w:line="252" w:lineRule="auto"/>
            </w:pPr>
            <w:r>
              <w:rPr>
                <w:rFonts w:ascii="Montserrat" w:hAnsi="Montserrat" w:eastAsia="Montserrat" w:cs="Montserrat"/>
                <w:b w:val="0"/>
                <w:color w:val="000000"/>
                <w:sz w:val="18"/>
              </w:rPr>
              <w:t>LMS</w:t>
            </w:r>
          </w:p>
        </w:tc>
        <w:tc>
          <w:tcPr>
            <w:tcW w:type="dxa" w:w="4031"/>
            <w:vAlign w:val="center"/>
            <w:shd w:fill="FFFFFF"/>
          </w:tcPr>
          <w:p>
            <w:pPr>
              <w:spacing w:after="0" w:line="252" w:lineRule="auto"/>
            </w:pPr>
            <w:r>
              <w:rPr>
                <w:rFonts w:ascii="Montserrat" w:hAnsi="Montserrat" w:eastAsia="Montserrat" w:cs="Montserrat"/>
                <w:b w:val="0"/>
                <w:color w:val="000000"/>
                <w:sz w:val="18"/>
              </w:rPr>
              <w:t>Corregir permisos, restricciones, grupos, finalizacion o calificaciones.</w:t>
            </w:r>
          </w:p>
        </w:tc>
        <w:tc>
          <w:tcPr>
            <w:tcW w:type="dxa" w:w="2363"/>
            <w:vAlign w:val="center"/>
            <w:shd w:fill="FFFFFF"/>
          </w:tcPr>
          <w:p>
            <w:pPr>
              <w:spacing w:after="0" w:line="252" w:lineRule="auto"/>
            </w:pPr>
            <w:r>
              <w:rPr>
                <w:rFonts w:ascii="Montserrat" w:hAnsi="Montserrat" w:eastAsia="Montserrat" w:cs="Montserrat"/>
                <w:b w:val="0"/>
                <w:color w:val="000000"/>
                <w:sz w:val="18"/>
              </w:rPr>
              <w:t>Administrador LMS</w:t>
            </w:r>
          </w:p>
        </w:tc>
        <w:tc>
          <w:tcPr>
            <w:tcW w:type="dxa" w:w="1903"/>
            <w:vAlign w:val="center"/>
            <w:shd w:fill="FFFFFF"/>
          </w:tcPr>
          <w:p>
            <w:pPr>
              <w:spacing w:after="0" w:line="252" w:lineRule="auto"/>
            </w:pPr>
            <w:r>
              <w:rPr>
                <w:rFonts w:ascii="Montserrat" w:hAnsi="Montserrat" w:eastAsia="Montserrat" w:cs="Montserrat"/>
                <w:b w:val="0"/>
                <w:color w:val="000000"/>
                <w:sz w:val="18"/>
              </w:rPr>
              <w:t>Segun politica institucional.</w:t>
            </w:r>
          </w:p>
        </w:tc>
      </w:tr>
      <w:tr>
        <w:tc>
          <w:tcPr>
            <w:tcW w:type="dxa" w:w="1063"/>
            <w:vAlign w:val="center"/>
            <w:shd w:fill="FFFFFF"/>
          </w:tcPr>
          <w:p>
            <w:pPr>
              <w:spacing w:after="0" w:line="252" w:lineRule="auto"/>
            </w:pPr>
            <w:r>
              <w:rPr>
                <w:rFonts w:ascii="Montserrat" w:hAnsi="Montserrat" w:eastAsia="Montserrat" w:cs="Montserrat"/>
                <w:b w:val="0"/>
                <w:color w:val="000000"/>
                <w:sz w:val="18"/>
              </w:rPr>
              <w:t>Acompanamiento</w:t>
            </w:r>
          </w:p>
        </w:tc>
        <w:tc>
          <w:tcPr>
            <w:tcW w:type="dxa" w:w="4031"/>
            <w:vAlign w:val="center"/>
            <w:shd w:fill="FFFFFF"/>
          </w:tcPr>
          <w:p>
            <w:pPr>
              <w:spacing w:after="0" w:line="252" w:lineRule="auto"/>
            </w:pPr>
            <w:r>
              <w:rPr>
                <w:rFonts w:ascii="Montserrat" w:hAnsi="Montserrat" w:eastAsia="Montserrat" w:cs="Montserrat"/>
                <w:b w:val="0"/>
                <w:color w:val="000000"/>
                <w:sz w:val="18"/>
              </w:rPr>
              <w:t>Reubicar tutorias, mejorar recordatorios o reforzar alertas.</w:t>
            </w:r>
          </w:p>
        </w:tc>
        <w:tc>
          <w:tcPr>
            <w:tcW w:type="dxa" w:w="2363"/>
            <w:vAlign w:val="center"/>
            <w:shd w:fill="FFFFFF"/>
          </w:tcPr>
          <w:p>
            <w:pPr>
              <w:spacing w:after="0" w:line="252" w:lineRule="auto"/>
            </w:pPr>
            <w:r>
              <w:rPr>
                <w:rFonts w:ascii="Montserrat" w:hAnsi="Montserrat" w:eastAsia="Montserrat" w:cs="Montserrat"/>
                <w:b w:val="0"/>
                <w:color w:val="000000"/>
                <w:sz w:val="18"/>
              </w:rPr>
              <w:t>Tutor / consejero</w:t>
            </w:r>
          </w:p>
        </w:tc>
        <w:tc>
          <w:tcPr>
            <w:tcW w:type="dxa" w:w="1903"/>
            <w:vAlign w:val="center"/>
            <w:shd w:fill="FFFFFF"/>
          </w:tcPr>
          <w:p>
            <w:pPr>
              <w:spacing w:after="0" w:line="252" w:lineRule="auto"/>
            </w:pPr>
            <w:r>
              <w:rPr>
                <w:rFonts w:ascii="Montserrat" w:hAnsi="Montserrat" w:eastAsia="Montserrat" w:cs="Montserrat"/>
                <w:b w:val="0"/>
                <w:color w:val="000000"/>
                <w:sz w:val="18"/>
              </w:rPr>
              <w:t>No, si mantiene horas aprobadas.</w:t>
            </w:r>
          </w:p>
        </w:tc>
      </w:tr>
      <w:tr>
        <w:tc>
          <w:tcPr>
            <w:tcW w:type="dxa" w:w="1063"/>
            <w:vAlign w:val="center"/>
            <w:shd w:fill="FFFFFF"/>
          </w:tcPr>
          <w:p>
            <w:pPr>
              <w:spacing w:after="0" w:line="252" w:lineRule="auto"/>
            </w:pPr>
            <w:r>
              <w:rPr>
                <w:rFonts w:ascii="Montserrat" w:hAnsi="Montserrat" w:eastAsia="Montserrat" w:cs="Montserrat"/>
                <w:b w:val="0"/>
                <w:color w:val="000000"/>
                <w:sz w:val="18"/>
              </w:rPr>
              <w:t>Accesibilidad</w:t>
            </w:r>
          </w:p>
        </w:tc>
        <w:tc>
          <w:tcPr>
            <w:tcW w:type="dxa" w:w="4031"/>
            <w:vAlign w:val="center"/>
            <w:shd w:fill="FFFFFF"/>
          </w:tcPr>
          <w:p>
            <w:pPr>
              <w:spacing w:after="0" w:line="252" w:lineRule="auto"/>
            </w:pPr>
            <w:r>
              <w:rPr>
                <w:rFonts w:ascii="Montserrat" w:hAnsi="Montserrat" w:eastAsia="Montserrat" w:cs="Montserrat"/>
                <w:b w:val="0"/>
                <w:color w:val="000000"/>
                <w:sz w:val="18"/>
              </w:rPr>
              <w:t>Agregar subtitulos, transcripciones, alt text o formatos alternos.</w:t>
            </w:r>
          </w:p>
        </w:tc>
        <w:tc>
          <w:tcPr>
            <w:tcW w:type="dxa" w:w="2363"/>
            <w:vAlign w:val="center"/>
            <w:shd w:fill="FFFFFF"/>
          </w:tcPr>
          <w:p>
            <w:pPr>
              <w:spacing w:after="0" w:line="252" w:lineRule="auto"/>
            </w:pPr>
            <w:r>
              <w:rPr>
                <w:rFonts w:ascii="Montserrat" w:hAnsi="Montserrat" w:eastAsia="Montserrat" w:cs="Montserrat"/>
                <w:b w:val="0"/>
                <w:color w:val="000000"/>
                <w:sz w:val="18"/>
              </w:rPr>
              <w:t>Disenador / virtualidad</w:t>
            </w:r>
          </w:p>
        </w:tc>
        <w:tc>
          <w:tcPr>
            <w:tcW w:type="dxa" w:w="1903"/>
            <w:vAlign w:val="center"/>
            <w:shd w:fill="FFFFFF"/>
          </w:tcPr>
          <w:p>
            <w:pPr>
              <w:spacing w:after="0" w:line="252" w:lineRule="auto"/>
            </w:pPr>
            <w:r>
              <w:rPr>
                <w:rFonts w:ascii="Montserrat" w:hAnsi="Montserrat" w:eastAsia="Montserrat" w:cs="Montserrat"/>
                <w:b w:val="0"/>
                <w:color w:val="000000"/>
                <w:sz w:val="18"/>
              </w:rPr>
              <w:t>No, salvo cambios mayores.</w:t>
            </w:r>
          </w:p>
        </w:tc>
      </w:tr>
      <w:tr>
        <w:tc>
          <w:tcPr>
            <w:tcW w:type="dxa" w:w="1063"/>
            <w:vAlign w:val="center"/>
            <w:shd w:fill="FFFFFF"/>
          </w:tcPr>
          <w:p>
            <w:pPr>
              <w:spacing w:after="0" w:line="252" w:lineRule="auto"/>
            </w:pPr>
            <w:r>
              <w:rPr>
                <w:rFonts w:ascii="Montserrat" w:hAnsi="Montserrat" w:eastAsia="Montserrat" w:cs="Montserrat"/>
                <w:b w:val="0"/>
                <w:color w:val="000000"/>
                <w:sz w:val="18"/>
              </w:rPr>
              <w:t>Bibliografia</w:t>
            </w:r>
          </w:p>
        </w:tc>
        <w:tc>
          <w:tcPr>
            <w:tcW w:type="dxa" w:w="4031"/>
            <w:vAlign w:val="center"/>
            <w:shd w:fill="FFFFFF"/>
          </w:tcPr>
          <w:p>
            <w:pPr>
              <w:spacing w:after="0" w:line="252" w:lineRule="auto"/>
            </w:pPr>
            <w:r>
              <w:rPr>
                <w:rFonts w:ascii="Montserrat" w:hAnsi="Montserrat" w:eastAsia="Montserrat" w:cs="Montserrat"/>
                <w:b w:val="0"/>
                <w:color w:val="000000"/>
                <w:sz w:val="18"/>
              </w:rPr>
              <w:t>Cambiar enlaces, fichas o recursos CRAI.</w:t>
            </w:r>
          </w:p>
        </w:tc>
        <w:tc>
          <w:tcPr>
            <w:tcW w:type="dxa" w:w="2363"/>
            <w:vAlign w:val="center"/>
            <w:shd w:fill="FFFFFF"/>
          </w:tcPr>
          <w:p>
            <w:pPr>
              <w:spacing w:after="0" w:line="252" w:lineRule="auto"/>
            </w:pPr>
            <w:r>
              <w:rPr>
                <w:rFonts w:ascii="Montserrat" w:hAnsi="Montserrat" w:eastAsia="Montserrat" w:cs="Montserrat"/>
                <w:b w:val="0"/>
                <w:color w:val="000000"/>
                <w:sz w:val="18"/>
              </w:rPr>
              <w:t>CRAI / gestor de contenido</w:t>
            </w:r>
          </w:p>
        </w:tc>
        <w:tc>
          <w:tcPr>
            <w:tcW w:type="dxa" w:w="1903"/>
            <w:vAlign w:val="center"/>
            <w:shd w:fill="FFFFFF"/>
          </w:tcPr>
          <w:p>
            <w:pPr>
              <w:spacing w:after="0" w:line="252" w:lineRule="auto"/>
            </w:pPr>
            <w:r>
              <w:rPr>
                <w:rFonts w:ascii="Montserrat" w:hAnsi="Montserrat" w:eastAsia="Montserrat" w:cs="Montserrat"/>
                <w:b w:val="0"/>
                <w:color w:val="000000"/>
                <w:sz w:val="18"/>
              </w:rPr>
              <w:t>Si cambia bibliografia base.</w:t>
            </w:r>
          </w:p>
        </w:tc>
      </w:tr>
      <w:tr>
        <w:tc>
          <w:tcPr>
            <w:tcW w:type="dxa" w:w="1063"/>
            <w:vAlign w:val="center"/>
            <w:shd w:fill="FFFFFF"/>
          </w:tcPr>
          <w:p>
            <w:pPr>
              <w:spacing w:after="0" w:line="252" w:lineRule="auto"/>
            </w:pPr>
            <w:r>
              <w:rPr>
                <w:rFonts w:ascii="Montserrat" w:hAnsi="Montserrat" w:eastAsia="Montserrat" w:cs="Montserrat"/>
                <w:b w:val="0"/>
                <w:color w:val="000000"/>
                <w:sz w:val="18"/>
              </w:rPr>
              <w:t>Documento de Saberes</w:t>
            </w:r>
          </w:p>
        </w:tc>
        <w:tc>
          <w:tcPr>
            <w:tcW w:type="dxa" w:w="4031"/>
            <w:vAlign w:val="center"/>
            <w:shd w:fill="FFFFFF"/>
          </w:tcPr>
          <w:p>
            <w:pPr>
              <w:spacing w:after="0" w:line="252" w:lineRule="auto"/>
            </w:pPr>
            <w:r>
              <w:rPr>
                <w:rFonts w:ascii="Montserrat" w:hAnsi="Montserrat" w:eastAsia="Montserrat" w:cs="Montserrat"/>
                <w:b w:val="0"/>
                <w:color w:val="000000"/>
                <w:sz w:val="18"/>
              </w:rPr>
              <w:t>Completar partes 2 a 4 y actualizar referencias.</w:t>
            </w:r>
          </w:p>
        </w:tc>
        <w:tc>
          <w:tcPr>
            <w:tcW w:type="dxa" w:w="2363"/>
            <w:vAlign w:val="center"/>
            <w:shd w:fill="FFFFFF"/>
          </w:tcPr>
          <w:p>
            <w:pPr>
              <w:spacing w:after="0" w:line="252" w:lineRule="auto"/>
            </w:pPr>
            <w:r>
              <w:rPr>
                <w:rFonts w:ascii="Montserrat" w:hAnsi="Montserrat" w:eastAsia="Montserrat" w:cs="Montserrat"/>
                <w:b w:val="0"/>
                <w:color w:val="000000"/>
                <w:sz w:val="18"/>
              </w:rPr>
              <w:t>CEIS / gestor de contenido</w:t>
            </w:r>
          </w:p>
        </w:tc>
        <w:tc>
          <w:tcPr>
            <w:tcW w:type="dxa" w:w="1903"/>
            <w:vAlign w:val="center"/>
            <w:shd w:fill="FFFFFF"/>
          </w:tcPr>
          <w:p>
            <w:pPr>
              <w:spacing w:after="0" w:line="252" w:lineRule="auto"/>
            </w:pPr>
            <w:r>
              <w:rPr>
                <w:rFonts w:ascii="Montserrat" w:hAnsi="Montserrat" w:eastAsia="Montserrat" w:cs="Montserrat"/>
                <w:b w:val="0"/>
                <w:color w:val="000000"/>
                <w:sz w:val="18"/>
              </w:rPr>
              <w:t>Si, validacion disciplinar.</w:t>
            </w:r>
          </w:p>
        </w:tc>
      </w:tr>
    </w:tbl>
    <w:p>
      <w:pPr>
        <w:spacing w:after="120"/>
      </w:pPr>
    </w:p>
    <w:p>
      <w:pPr>
        <w:pStyle w:val="Heading1"/>
      </w:pPr>
      <w:r>
        <w:rPr>
          <w:rFonts w:ascii="Montserrat" w:hAnsi="Montserrat" w:eastAsia="Montserrat" w:cs="Montserrat"/>
          <w:b/>
          <w:color w:val="1A2403"/>
          <w:sz w:val="32"/>
        </w:rPr>
        <w:t>15. Priorizacion de mejoras</w:t>
      </w:r>
    </w:p>
    <w:tbl>
      <w:tblGrid>
        <w:gridCol w:w="900"/>
        <w:gridCol w:w="3616"/>
        <w:gridCol w:w="1458"/>
        <w:gridCol w:w="3386"/>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8"/>
              </w:rPr>
              <w:t>Prioridad</w:t>
            </w:r>
          </w:p>
        </w:tc>
        <w:tc>
          <w:tcPr>
            <w:tcW w:type="dxa" w:w="3616"/>
            <w:vAlign w:val="center"/>
            <w:shd w:fill="1A2403"/>
          </w:tcPr>
          <w:p>
            <w:pPr>
              <w:spacing w:after="0" w:line="252" w:lineRule="auto"/>
            </w:pPr>
            <w:r>
              <w:rPr>
                <w:rFonts w:ascii="Montserrat" w:hAnsi="Montserrat" w:eastAsia="Montserrat" w:cs="Montserrat"/>
                <w:b/>
                <w:color w:val="FFFFFF"/>
                <w:sz w:val="18"/>
              </w:rPr>
              <w:t>Criterio</w:t>
            </w:r>
          </w:p>
        </w:tc>
        <w:tc>
          <w:tcPr>
            <w:tcW w:type="dxa" w:w="1458"/>
            <w:vAlign w:val="center"/>
            <w:shd w:fill="1A2403"/>
          </w:tcPr>
          <w:p>
            <w:pPr>
              <w:spacing w:after="0" w:line="252" w:lineRule="auto"/>
            </w:pPr>
            <w:r>
              <w:rPr>
                <w:rFonts w:ascii="Montserrat" w:hAnsi="Montserrat" w:eastAsia="Montserrat" w:cs="Montserrat"/>
                <w:b/>
                <w:color w:val="FFFFFF"/>
                <w:sz w:val="18"/>
              </w:rPr>
              <w:t>Tiempo esperado</w:t>
            </w:r>
          </w:p>
        </w:tc>
        <w:tc>
          <w:tcPr>
            <w:tcW w:type="dxa" w:w="3386"/>
            <w:vAlign w:val="center"/>
            <w:shd w:fill="1A2403"/>
          </w:tcPr>
          <w:p>
            <w:pPr>
              <w:spacing w:after="0" w:line="252" w:lineRule="auto"/>
            </w:pPr>
            <w:r>
              <w:rPr>
                <w:rFonts w:ascii="Montserrat" w:hAnsi="Montserrat" w:eastAsia="Montserrat" w:cs="Montserrat"/>
                <w:b/>
                <w:color w:val="FFFFFF"/>
                <w:sz w:val="18"/>
              </w:rPr>
              <w:t>Ejemplos</w:t>
            </w:r>
          </w:p>
        </w:tc>
      </w:tr>
      <w:tr>
        <w:tc>
          <w:tcPr>
            <w:tcW w:type="dxa" w:w="900"/>
            <w:vAlign w:val="center"/>
            <w:shd w:fill="FFFFFF"/>
          </w:tcPr>
          <w:p>
            <w:pPr>
              <w:spacing w:after="0" w:line="252" w:lineRule="auto"/>
            </w:pPr>
            <w:r>
              <w:rPr>
                <w:rFonts w:ascii="Montserrat" w:hAnsi="Montserrat" w:eastAsia="Montserrat" w:cs="Montserrat"/>
                <w:b w:val="0"/>
                <w:color w:val="000000"/>
                <w:sz w:val="18"/>
              </w:rPr>
              <w:t>P1 Critica</w:t>
            </w:r>
          </w:p>
        </w:tc>
        <w:tc>
          <w:tcPr>
            <w:tcW w:type="dxa" w:w="3616"/>
            <w:vAlign w:val="center"/>
            <w:shd w:fill="FFFFFF"/>
          </w:tcPr>
          <w:p>
            <w:pPr>
              <w:spacing w:after="0" w:line="252" w:lineRule="auto"/>
            </w:pPr>
            <w:r>
              <w:rPr>
                <w:rFonts w:ascii="Montserrat" w:hAnsi="Montserrat" w:eastAsia="Montserrat" w:cs="Montserrat"/>
                <w:b w:val="0"/>
                <w:color w:val="000000"/>
                <w:sz w:val="18"/>
              </w:rPr>
              <w:t>Afecta acceso, evaluacion, RA, seguridad, etica o apertura de la siguiente cohorte.</w:t>
            </w:r>
          </w:p>
        </w:tc>
        <w:tc>
          <w:tcPr>
            <w:tcW w:type="dxa" w:w="1458"/>
            <w:vAlign w:val="center"/>
            <w:shd w:fill="FFFFFF"/>
          </w:tcPr>
          <w:p>
            <w:pPr>
              <w:spacing w:after="0" w:line="252" w:lineRule="auto"/>
            </w:pPr>
            <w:r>
              <w:rPr>
                <w:rFonts w:ascii="Montserrat" w:hAnsi="Montserrat" w:eastAsia="Montserrat" w:cs="Montserrat"/>
                <w:b w:val="0"/>
                <w:color w:val="000000"/>
                <w:sz w:val="18"/>
              </w:rPr>
              <w:t>Antes de nueva oferta.</w:t>
            </w:r>
          </w:p>
        </w:tc>
        <w:tc>
          <w:tcPr>
            <w:tcW w:type="dxa" w:w="3386"/>
            <w:vAlign w:val="center"/>
            <w:shd w:fill="FFFFFF"/>
          </w:tcPr>
          <w:p>
            <w:pPr>
              <w:spacing w:after="0" w:line="252" w:lineRule="auto"/>
            </w:pPr>
            <w:r>
              <w:rPr>
                <w:rFonts w:ascii="Montserrat" w:hAnsi="Montserrat" w:eastAsia="Montserrat" w:cs="Montserrat"/>
                <w:b w:val="0"/>
                <w:color w:val="000000"/>
                <w:sz w:val="18"/>
              </w:rPr>
              <w:t>Rubrica incorrecta, OVA sin trazabilidad, Documento de Saberes incompleto para semanas activas.</w:t>
            </w:r>
          </w:p>
        </w:tc>
      </w:tr>
      <w:tr>
        <w:tc>
          <w:tcPr>
            <w:tcW w:type="dxa" w:w="900"/>
            <w:vAlign w:val="center"/>
            <w:shd w:fill="FFFFFF"/>
          </w:tcPr>
          <w:p>
            <w:pPr>
              <w:spacing w:after="0" w:line="252" w:lineRule="auto"/>
            </w:pPr>
            <w:r>
              <w:rPr>
                <w:rFonts w:ascii="Montserrat" w:hAnsi="Montserrat" w:eastAsia="Montserrat" w:cs="Montserrat"/>
                <w:b w:val="0"/>
                <w:color w:val="000000"/>
                <w:sz w:val="18"/>
              </w:rPr>
              <w:t>P2 Alta</w:t>
            </w:r>
          </w:p>
        </w:tc>
        <w:tc>
          <w:tcPr>
            <w:tcW w:type="dxa" w:w="3616"/>
            <w:vAlign w:val="center"/>
            <w:shd w:fill="FFFFFF"/>
          </w:tcPr>
          <w:p>
            <w:pPr>
              <w:spacing w:after="0" w:line="252" w:lineRule="auto"/>
            </w:pPr>
            <w:r>
              <w:rPr>
                <w:rFonts w:ascii="Montserrat" w:hAnsi="Montserrat" w:eastAsia="Montserrat" w:cs="Montserrat"/>
                <w:b w:val="0"/>
                <w:color w:val="000000"/>
                <w:sz w:val="18"/>
              </w:rPr>
              <w:t>Afecta experiencia, participacion, claridad o permanencia, pero tiene alternativa temporal.</w:t>
            </w:r>
          </w:p>
        </w:tc>
        <w:tc>
          <w:tcPr>
            <w:tcW w:type="dxa" w:w="1458"/>
            <w:vAlign w:val="center"/>
            <w:shd w:fill="FFFFFF"/>
          </w:tcPr>
          <w:p>
            <w:pPr>
              <w:spacing w:after="0" w:line="252" w:lineRule="auto"/>
            </w:pPr>
            <w:r>
              <w:rPr>
                <w:rFonts w:ascii="Montserrat" w:hAnsi="Montserrat" w:eastAsia="Montserrat" w:cs="Montserrat"/>
                <w:b w:val="0"/>
                <w:color w:val="000000"/>
                <w:sz w:val="18"/>
              </w:rPr>
              <w:t>Antes o durante alistamiento.</w:t>
            </w:r>
          </w:p>
        </w:tc>
        <w:tc>
          <w:tcPr>
            <w:tcW w:type="dxa" w:w="3386"/>
            <w:vAlign w:val="center"/>
            <w:shd w:fill="FFFFFF"/>
          </w:tcPr>
          <w:p>
            <w:pPr>
              <w:spacing w:after="0" w:line="252" w:lineRule="auto"/>
            </w:pPr>
            <w:r>
              <w:rPr>
                <w:rFonts w:ascii="Montserrat" w:hAnsi="Montserrat" w:eastAsia="Montserrat" w:cs="Montserrat"/>
                <w:b w:val="0"/>
                <w:color w:val="000000"/>
                <w:sz w:val="18"/>
              </w:rPr>
              <w:t>Instrucciones ambiguas, foro poco visible, video sin transcripcion.</w:t>
            </w:r>
          </w:p>
        </w:tc>
      </w:tr>
      <w:tr>
        <w:tc>
          <w:tcPr>
            <w:tcW w:type="dxa" w:w="900"/>
            <w:vAlign w:val="center"/>
            <w:shd w:fill="FFFFFF"/>
          </w:tcPr>
          <w:p>
            <w:pPr>
              <w:spacing w:after="0" w:line="252" w:lineRule="auto"/>
            </w:pPr>
            <w:r>
              <w:rPr>
                <w:rFonts w:ascii="Montserrat" w:hAnsi="Montserrat" w:eastAsia="Montserrat" w:cs="Montserrat"/>
                <w:b w:val="0"/>
                <w:color w:val="000000"/>
                <w:sz w:val="18"/>
              </w:rPr>
              <w:t>P3 Media</w:t>
            </w:r>
          </w:p>
        </w:tc>
        <w:tc>
          <w:tcPr>
            <w:tcW w:type="dxa" w:w="3616"/>
            <w:vAlign w:val="center"/>
            <w:shd w:fill="FFFFFF"/>
          </w:tcPr>
          <w:p>
            <w:pPr>
              <w:spacing w:after="0" w:line="252" w:lineRule="auto"/>
            </w:pPr>
            <w:r>
              <w:rPr>
                <w:rFonts w:ascii="Montserrat" w:hAnsi="Montserrat" w:eastAsia="Montserrat" w:cs="Montserrat"/>
                <w:b w:val="0"/>
                <w:color w:val="000000"/>
                <w:sz w:val="18"/>
              </w:rPr>
              <w:t>Mejora la calidad y eficiencia sin impedir ejecucion.</w:t>
            </w:r>
          </w:p>
        </w:tc>
        <w:tc>
          <w:tcPr>
            <w:tcW w:type="dxa" w:w="1458"/>
            <w:vAlign w:val="center"/>
            <w:shd w:fill="FFFFFF"/>
          </w:tcPr>
          <w:p>
            <w:pPr>
              <w:spacing w:after="0" w:line="252" w:lineRule="auto"/>
            </w:pPr>
            <w:r>
              <w:rPr>
                <w:rFonts w:ascii="Montserrat" w:hAnsi="Montserrat" w:eastAsia="Montserrat" w:cs="Montserrat"/>
                <w:b w:val="0"/>
                <w:color w:val="000000"/>
                <w:sz w:val="18"/>
              </w:rPr>
              <w:t>Plan de mejora de cohorte.</w:t>
            </w:r>
          </w:p>
        </w:tc>
        <w:tc>
          <w:tcPr>
            <w:tcW w:type="dxa" w:w="3386"/>
            <w:vAlign w:val="center"/>
            <w:shd w:fill="FFFFFF"/>
          </w:tcPr>
          <w:p>
            <w:pPr>
              <w:spacing w:after="0" w:line="252" w:lineRule="auto"/>
            </w:pPr>
            <w:r>
              <w:rPr>
                <w:rFonts w:ascii="Montserrat" w:hAnsi="Montserrat" w:eastAsia="Montserrat" w:cs="Montserrat"/>
                <w:b w:val="0"/>
                <w:color w:val="000000"/>
                <w:sz w:val="18"/>
              </w:rPr>
              <w:t>Plantilla mas clara, ejemplos adicionales, FAQ.</w:t>
            </w:r>
          </w:p>
        </w:tc>
      </w:tr>
      <w:tr>
        <w:tc>
          <w:tcPr>
            <w:tcW w:type="dxa" w:w="900"/>
            <w:vAlign w:val="center"/>
            <w:shd w:fill="FFFFFF"/>
          </w:tcPr>
          <w:p>
            <w:pPr>
              <w:spacing w:after="0" w:line="252" w:lineRule="auto"/>
            </w:pPr>
            <w:r>
              <w:rPr>
                <w:rFonts w:ascii="Montserrat" w:hAnsi="Montserrat" w:eastAsia="Montserrat" w:cs="Montserrat"/>
                <w:b w:val="0"/>
                <w:color w:val="000000"/>
                <w:sz w:val="18"/>
              </w:rPr>
              <w:t>P4 Baja</w:t>
            </w:r>
          </w:p>
        </w:tc>
        <w:tc>
          <w:tcPr>
            <w:tcW w:type="dxa" w:w="3616"/>
            <w:vAlign w:val="center"/>
            <w:shd w:fill="FFFFFF"/>
          </w:tcPr>
          <w:p>
            <w:pPr>
              <w:spacing w:after="0" w:line="252" w:lineRule="auto"/>
            </w:pPr>
            <w:r>
              <w:rPr>
                <w:rFonts w:ascii="Montserrat" w:hAnsi="Montserrat" w:eastAsia="Montserrat" w:cs="Montserrat"/>
                <w:b w:val="0"/>
                <w:color w:val="000000"/>
                <w:sz w:val="18"/>
              </w:rPr>
              <w:t>Ajuste cosmetico o de conveniencia.</w:t>
            </w:r>
          </w:p>
        </w:tc>
        <w:tc>
          <w:tcPr>
            <w:tcW w:type="dxa" w:w="1458"/>
            <w:vAlign w:val="center"/>
            <w:shd w:fill="FFFFFF"/>
          </w:tcPr>
          <w:p>
            <w:pPr>
              <w:spacing w:after="0" w:line="252" w:lineRule="auto"/>
            </w:pPr>
            <w:r>
              <w:rPr>
                <w:rFonts w:ascii="Montserrat" w:hAnsi="Montserrat" w:eastAsia="Montserrat" w:cs="Montserrat"/>
                <w:b w:val="0"/>
                <w:color w:val="000000"/>
                <w:sz w:val="18"/>
              </w:rPr>
              <w:t>Cuando haya capacidad.</w:t>
            </w:r>
          </w:p>
        </w:tc>
        <w:tc>
          <w:tcPr>
            <w:tcW w:type="dxa" w:w="3386"/>
            <w:vAlign w:val="center"/>
            <w:shd w:fill="FFFFFF"/>
          </w:tcPr>
          <w:p>
            <w:pPr>
              <w:spacing w:after="0" w:line="252" w:lineRule="auto"/>
            </w:pPr>
            <w:r>
              <w:rPr>
                <w:rFonts w:ascii="Montserrat" w:hAnsi="Montserrat" w:eastAsia="Montserrat" w:cs="Montserrat"/>
                <w:b w:val="0"/>
                <w:color w:val="000000"/>
                <w:sz w:val="18"/>
              </w:rPr>
              <w:t>Rotulo, orden menor, detalle visual.</w:t>
            </w:r>
          </w:p>
        </w:tc>
      </w:tr>
    </w:tbl>
    <w:p>
      <w:pPr>
        <w:spacing w:after="120"/>
      </w:pPr>
    </w:p>
    <w:p>
      <w:pPr>
        <w:pStyle w:val="Heading1"/>
      </w:pPr>
      <w:r>
        <w:rPr>
          <w:rFonts w:ascii="Montserrat" w:hAnsi="Montserrat" w:eastAsia="Montserrat" w:cs="Montserrat"/>
          <w:b/>
          <w:color w:val="1A2403"/>
          <w:sz w:val="32"/>
        </w:rPr>
        <w:t>16. Matriz de mejora continua</w:t>
      </w:r>
    </w:p>
    <w:p>
      <w:pPr>
        <w:sectPr>
          <w:headerReference w:type="default" r:id="rId11"/>
          <w:footerReference w:type="default" r:id="rId12"/>
          <w:pgSz w:w="12240" w:h="15840"/>
          <w:pgMar w:top="1440" w:right="1440" w:bottom="1440" w:left="1440" w:header="708" w:footer="708" w:gutter="0"/>
          <w:cols w:space="720"/>
          <w:docGrid w:linePitch="360"/>
        </w:sectPr>
      </w:pPr>
    </w:p>
    <w:tbl>
      <w:tblGrid>
        <w:gridCol w:w="1132"/>
        <w:gridCol w:w="2095"/>
        <w:gridCol w:w="2779"/>
        <w:gridCol w:w="1132"/>
        <w:gridCol w:w="1132"/>
        <w:gridCol w:w="1132"/>
        <w:gridCol w:w="1132"/>
        <w:gridCol w:w="1287"/>
        <w:gridCol w:w="1139"/>
      </w:tblGrid>
      <w:tblPr>
        <w:jc w:val="left"/>
        <w:tblLook w:firstColumn="1" w:firstRow="1" w:lastColumn="0" w:lastRow="0" w:noHBand="0" w:noVBand="1" w:val="04A0"/>
        <w:tblW w:type="dxa" w:w="129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132"/>
            <w:vAlign w:val="center"/>
            <w:shd w:fill="1A2403"/>
          </w:tcPr>
          <w:p>
            <w:pPr>
              <w:spacing w:after="0" w:line="252" w:lineRule="auto"/>
            </w:pPr>
            <w:r>
              <w:rPr>
                <w:rFonts w:ascii="Montserrat" w:hAnsi="Montserrat" w:eastAsia="Montserrat" w:cs="Montserrat"/>
                <w:b/>
                <w:color w:val="FFFFFF"/>
                <w:sz w:val="16"/>
              </w:rPr>
              <w:t>ID</w:t>
            </w:r>
          </w:p>
        </w:tc>
        <w:tc>
          <w:tcPr>
            <w:tcW w:type="dxa" w:w="2095"/>
            <w:vAlign w:val="center"/>
            <w:shd w:fill="1A2403"/>
          </w:tcPr>
          <w:p>
            <w:pPr>
              <w:spacing w:after="0" w:line="252" w:lineRule="auto"/>
            </w:pPr>
            <w:r>
              <w:rPr>
                <w:rFonts w:ascii="Montserrat" w:hAnsi="Montserrat" w:eastAsia="Montserrat" w:cs="Montserrat"/>
                <w:b/>
                <w:color w:val="FFFFFF"/>
                <w:sz w:val="16"/>
              </w:rPr>
              <w:t>Hallazgo</w:t>
            </w:r>
          </w:p>
        </w:tc>
        <w:tc>
          <w:tcPr>
            <w:tcW w:type="dxa" w:w="2779"/>
            <w:vAlign w:val="center"/>
            <w:shd w:fill="1A2403"/>
          </w:tcPr>
          <w:p>
            <w:pPr>
              <w:spacing w:after="0" w:line="252" w:lineRule="auto"/>
            </w:pPr>
            <w:r>
              <w:rPr>
                <w:rFonts w:ascii="Montserrat" w:hAnsi="Montserrat" w:eastAsia="Montserrat" w:cs="Montserrat"/>
                <w:b/>
                <w:color w:val="FFFFFF"/>
                <w:sz w:val="16"/>
              </w:rPr>
              <w:t>Evidencia que lo sustenta</w:t>
            </w:r>
          </w:p>
        </w:tc>
        <w:tc>
          <w:tcPr>
            <w:tcW w:type="dxa" w:w="1132"/>
            <w:vAlign w:val="center"/>
            <w:shd w:fill="1A2403"/>
          </w:tcPr>
          <w:p>
            <w:pPr>
              <w:spacing w:after="0" w:line="252" w:lineRule="auto"/>
            </w:pPr>
            <w:r>
              <w:rPr>
                <w:rFonts w:ascii="Montserrat" w:hAnsi="Montserrat" w:eastAsia="Montserrat" w:cs="Montserrat"/>
                <w:b/>
                <w:color w:val="FFFFFF"/>
                <w:sz w:val="16"/>
              </w:rPr>
              <w:t>Impacto</w:t>
            </w:r>
          </w:p>
        </w:tc>
        <w:tc>
          <w:tcPr>
            <w:tcW w:type="dxa" w:w="1132"/>
            <w:vAlign w:val="center"/>
            <w:shd w:fill="1A2403"/>
          </w:tcPr>
          <w:p>
            <w:pPr>
              <w:spacing w:after="0" w:line="252" w:lineRule="auto"/>
            </w:pPr>
            <w:r>
              <w:rPr>
                <w:rFonts w:ascii="Montserrat" w:hAnsi="Montserrat" w:eastAsia="Montserrat" w:cs="Montserrat"/>
                <w:b/>
                <w:color w:val="FFFFFF"/>
                <w:sz w:val="16"/>
              </w:rPr>
              <w:t>Prioridad</w:t>
            </w:r>
          </w:p>
        </w:tc>
        <w:tc>
          <w:tcPr>
            <w:tcW w:type="dxa" w:w="1132"/>
            <w:vAlign w:val="center"/>
            <w:shd w:fill="1A2403"/>
          </w:tcPr>
          <w:p>
            <w:pPr>
              <w:spacing w:after="0" w:line="252" w:lineRule="auto"/>
            </w:pPr>
            <w:r>
              <w:rPr>
                <w:rFonts w:ascii="Montserrat" w:hAnsi="Montserrat" w:eastAsia="Montserrat" w:cs="Montserrat"/>
                <w:b/>
                <w:color w:val="FFFFFF"/>
                <w:sz w:val="16"/>
              </w:rPr>
              <w:t>Decision</w:t>
            </w:r>
          </w:p>
        </w:tc>
        <w:tc>
          <w:tcPr>
            <w:tcW w:type="dxa" w:w="1132"/>
            <w:vAlign w:val="center"/>
            <w:shd w:fill="1A2403"/>
          </w:tcPr>
          <w:p>
            <w:pPr>
              <w:spacing w:after="0" w:line="252" w:lineRule="auto"/>
            </w:pPr>
            <w:r>
              <w:rPr>
                <w:rFonts w:ascii="Montserrat" w:hAnsi="Montserrat" w:eastAsia="Montserrat" w:cs="Montserrat"/>
                <w:b/>
                <w:color w:val="FFFFFF"/>
                <w:sz w:val="16"/>
              </w:rPr>
              <w:t>Responsable</w:t>
            </w:r>
          </w:p>
        </w:tc>
        <w:tc>
          <w:tcPr>
            <w:tcW w:type="dxa" w:w="1287"/>
            <w:vAlign w:val="center"/>
            <w:shd w:fill="1A2403"/>
          </w:tcPr>
          <w:p>
            <w:pPr>
              <w:spacing w:after="0" w:line="252" w:lineRule="auto"/>
            </w:pPr>
            <w:r>
              <w:rPr>
                <w:rFonts w:ascii="Montserrat" w:hAnsi="Montserrat" w:eastAsia="Montserrat" w:cs="Montserrat"/>
                <w:b/>
                <w:color w:val="FFFFFF"/>
                <w:sz w:val="16"/>
              </w:rPr>
              <w:t>Fecha compromiso</w:t>
            </w:r>
          </w:p>
        </w:tc>
        <w:tc>
          <w:tcPr>
            <w:tcW w:type="dxa" w:w="1139"/>
            <w:vAlign w:val="center"/>
            <w:shd w:fill="1A2403"/>
          </w:tcPr>
          <w:p>
            <w:pPr>
              <w:spacing w:after="0" w:line="252" w:lineRule="auto"/>
            </w:pPr>
            <w:r>
              <w:rPr>
                <w:rFonts w:ascii="Montserrat" w:hAnsi="Montserrat" w:eastAsia="Montserrat" w:cs="Montserrat"/>
                <w:b/>
                <w:color w:val="FFFFFF"/>
                <w:sz w:val="16"/>
              </w:rPr>
              <w:t>Estado</w:t>
            </w:r>
          </w:p>
        </w:tc>
      </w:tr>
      <w:tr>
        <w:tc>
          <w:tcPr>
            <w:tcW w:type="dxa" w:w="1132"/>
            <w:vAlign w:val="center"/>
            <w:shd w:fill="FFFFFF"/>
          </w:tcPr>
          <w:p>
            <w:pPr>
              <w:spacing w:after="0" w:line="252" w:lineRule="auto"/>
            </w:pPr>
            <w:r>
              <w:rPr>
                <w:rFonts w:ascii="Montserrat" w:hAnsi="Montserrat" w:eastAsia="Montserrat" w:cs="Montserrat"/>
                <w:b w:val="0"/>
                <w:color w:val="000000"/>
                <w:sz w:val="16"/>
              </w:rPr>
              <w:t>MC-001</w:t>
            </w:r>
          </w:p>
        </w:tc>
        <w:tc>
          <w:tcPr>
            <w:tcW w:type="dxa" w:w="2095"/>
            <w:vAlign w:val="center"/>
            <w:shd w:fill="FFFFFF"/>
          </w:tcPr>
          <w:p>
            <w:pPr>
              <w:spacing w:after="0" w:line="252" w:lineRule="auto"/>
            </w:pPr>
            <w:r>
              <w:rPr>
                <w:rFonts w:ascii="Montserrat" w:hAnsi="Montserrat" w:eastAsia="Montserrat" w:cs="Montserrat"/>
                <w:b w:val="0"/>
                <w:color w:val="000000"/>
                <w:sz w:val="16"/>
              </w:rPr>
              <w:t>Pendiente de diligenciar</w:t>
            </w:r>
          </w:p>
        </w:tc>
        <w:tc>
          <w:tcPr>
            <w:tcW w:type="dxa" w:w="2779"/>
            <w:vAlign w:val="center"/>
            <w:shd w:fill="FFFFFF"/>
          </w:tcPr>
          <w:p>
            <w:pPr>
              <w:spacing w:after="0" w:line="252" w:lineRule="auto"/>
            </w:pPr>
            <w:r>
              <w:rPr>
                <w:rFonts w:ascii="Montserrat" w:hAnsi="Montserrat" w:eastAsia="Montserrat" w:cs="Montserrat"/>
                <w:b w:val="0"/>
                <w:color w:val="000000"/>
                <w:sz w:val="16"/>
              </w:rPr>
              <w:t>Reporte LMS / tutor / encuesta</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287"/>
            <w:vAlign w:val="center"/>
            <w:shd w:fill="FFFFFF"/>
          </w:tcPr>
          <w:p>
            <w:pPr>
              <w:spacing w:after="0" w:line="252" w:lineRule="auto"/>
            </w:pPr>
            <w:r>
              <w:rPr>
                <w:rFonts w:ascii="Montserrat" w:hAnsi="Montserrat" w:eastAsia="Montserrat" w:cs="Montserrat"/>
                <w:b w:val="0"/>
                <w:color w:val="000000"/>
                <w:sz w:val="16"/>
              </w:rPr>
              <w:t>Pendiente</w:t>
            </w:r>
          </w:p>
        </w:tc>
        <w:tc>
          <w:tcPr>
            <w:tcW w:type="dxa" w:w="1139"/>
            <w:vAlign w:val="center"/>
            <w:shd w:fill="FFFFFF"/>
          </w:tcPr>
          <w:p>
            <w:pPr>
              <w:spacing w:after="0" w:line="252" w:lineRule="auto"/>
            </w:pPr>
            <w:r>
              <w:rPr>
                <w:rFonts w:ascii="Montserrat" w:hAnsi="Montserrat" w:eastAsia="Montserrat" w:cs="Montserrat"/>
                <w:b w:val="0"/>
                <w:color w:val="000000"/>
                <w:sz w:val="16"/>
              </w:rPr>
              <w:t>Abierta</w:t>
            </w:r>
          </w:p>
        </w:tc>
      </w:tr>
      <w:tr>
        <w:tc>
          <w:tcPr>
            <w:tcW w:type="dxa" w:w="1132"/>
            <w:vAlign w:val="center"/>
            <w:shd w:fill="FFFFFF"/>
          </w:tcPr>
          <w:p>
            <w:pPr>
              <w:spacing w:after="0" w:line="252" w:lineRule="auto"/>
            </w:pPr>
            <w:r>
              <w:rPr>
                <w:rFonts w:ascii="Montserrat" w:hAnsi="Montserrat" w:eastAsia="Montserrat" w:cs="Montserrat"/>
                <w:b w:val="0"/>
                <w:color w:val="000000"/>
                <w:sz w:val="16"/>
              </w:rPr>
              <w:t>MC-002</w:t>
            </w:r>
          </w:p>
        </w:tc>
        <w:tc>
          <w:tcPr>
            <w:tcW w:type="dxa" w:w="2095"/>
            <w:vAlign w:val="center"/>
            <w:shd w:fill="FFFFFF"/>
          </w:tcPr>
          <w:p>
            <w:pPr>
              <w:spacing w:after="0" w:line="252" w:lineRule="auto"/>
            </w:pPr>
            <w:r>
              <w:rPr>
                <w:rFonts w:ascii="Montserrat" w:hAnsi="Montserrat" w:eastAsia="Montserrat" w:cs="Montserrat"/>
                <w:b w:val="0"/>
                <w:color w:val="000000"/>
                <w:sz w:val="16"/>
              </w:rPr>
              <w:t>Pendiente de diligenciar</w:t>
            </w:r>
          </w:p>
        </w:tc>
        <w:tc>
          <w:tcPr>
            <w:tcW w:type="dxa" w:w="2779"/>
            <w:vAlign w:val="center"/>
            <w:shd w:fill="FFFFFF"/>
          </w:tcPr>
          <w:p>
            <w:pPr>
              <w:spacing w:after="0" w:line="252" w:lineRule="auto"/>
            </w:pPr>
            <w:r>
              <w:rPr>
                <w:rFonts w:ascii="Montserrat" w:hAnsi="Montserrat" w:eastAsia="Montserrat" w:cs="Montserrat"/>
                <w:b w:val="0"/>
                <w:color w:val="000000"/>
                <w:sz w:val="16"/>
              </w:rPr>
              <w:t>Reporte LMS / tutor / encuesta</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287"/>
            <w:vAlign w:val="center"/>
            <w:shd w:fill="FFFFFF"/>
          </w:tcPr>
          <w:p>
            <w:pPr>
              <w:spacing w:after="0" w:line="252" w:lineRule="auto"/>
            </w:pPr>
            <w:r>
              <w:rPr>
                <w:rFonts w:ascii="Montserrat" w:hAnsi="Montserrat" w:eastAsia="Montserrat" w:cs="Montserrat"/>
                <w:b w:val="0"/>
                <w:color w:val="000000"/>
                <w:sz w:val="16"/>
              </w:rPr>
              <w:t>Pendiente</w:t>
            </w:r>
          </w:p>
        </w:tc>
        <w:tc>
          <w:tcPr>
            <w:tcW w:type="dxa" w:w="1139"/>
            <w:vAlign w:val="center"/>
            <w:shd w:fill="FFFFFF"/>
          </w:tcPr>
          <w:p>
            <w:pPr>
              <w:spacing w:after="0" w:line="252" w:lineRule="auto"/>
            </w:pPr>
            <w:r>
              <w:rPr>
                <w:rFonts w:ascii="Montserrat" w:hAnsi="Montserrat" w:eastAsia="Montserrat" w:cs="Montserrat"/>
                <w:b w:val="0"/>
                <w:color w:val="000000"/>
                <w:sz w:val="16"/>
              </w:rPr>
              <w:t>Abierta</w:t>
            </w:r>
          </w:p>
        </w:tc>
      </w:tr>
      <w:tr>
        <w:tc>
          <w:tcPr>
            <w:tcW w:type="dxa" w:w="1132"/>
            <w:vAlign w:val="center"/>
            <w:shd w:fill="FFFFFF"/>
          </w:tcPr>
          <w:p>
            <w:pPr>
              <w:spacing w:after="0" w:line="252" w:lineRule="auto"/>
            </w:pPr>
            <w:r>
              <w:rPr>
                <w:rFonts w:ascii="Montserrat" w:hAnsi="Montserrat" w:eastAsia="Montserrat" w:cs="Montserrat"/>
                <w:b w:val="0"/>
                <w:color w:val="000000"/>
                <w:sz w:val="16"/>
              </w:rPr>
              <w:t>MC-003</w:t>
            </w:r>
          </w:p>
        </w:tc>
        <w:tc>
          <w:tcPr>
            <w:tcW w:type="dxa" w:w="2095"/>
            <w:vAlign w:val="center"/>
            <w:shd w:fill="FFFFFF"/>
          </w:tcPr>
          <w:p>
            <w:pPr>
              <w:spacing w:after="0" w:line="252" w:lineRule="auto"/>
            </w:pPr>
            <w:r>
              <w:rPr>
                <w:rFonts w:ascii="Montserrat" w:hAnsi="Montserrat" w:eastAsia="Montserrat" w:cs="Montserrat"/>
                <w:b w:val="0"/>
                <w:color w:val="000000"/>
                <w:sz w:val="16"/>
              </w:rPr>
              <w:t>Pendiente de diligenciar</w:t>
            </w:r>
          </w:p>
        </w:tc>
        <w:tc>
          <w:tcPr>
            <w:tcW w:type="dxa" w:w="2779"/>
            <w:vAlign w:val="center"/>
            <w:shd w:fill="FFFFFF"/>
          </w:tcPr>
          <w:p>
            <w:pPr>
              <w:spacing w:after="0" w:line="252" w:lineRule="auto"/>
            </w:pPr>
            <w:r>
              <w:rPr>
                <w:rFonts w:ascii="Montserrat" w:hAnsi="Montserrat" w:eastAsia="Montserrat" w:cs="Montserrat"/>
                <w:b w:val="0"/>
                <w:color w:val="000000"/>
                <w:sz w:val="16"/>
              </w:rPr>
              <w:t>Reporte LMS / tutor / encuesta</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132"/>
            <w:vAlign w:val="center"/>
            <w:shd w:fill="FFFFFF"/>
          </w:tcPr>
          <w:p>
            <w:pPr>
              <w:spacing w:after="0" w:line="252" w:lineRule="auto"/>
            </w:pPr>
            <w:r>
              <w:rPr>
                <w:rFonts w:ascii="Montserrat" w:hAnsi="Montserrat" w:eastAsia="Montserrat" w:cs="Montserrat"/>
                <w:b w:val="0"/>
                <w:color w:val="000000"/>
                <w:sz w:val="16"/>
              </w:rPr>
              <w:t>Pendiente</w:t>
            </w:r>
          </w:p>
        </w:tc>
        <w:tc>
          <w:tcPr>
            <w:tcW w:type="dxa" w:w="1287"/>
            <w:vAlign w:val="center"/>
            <w:shd w:fill="FFFFFF"/>
          </w:tcPr>
          <w:p>
            <w:pPr>
              <w:spacing w:after="0" w:line="252" w:lineRule="auto"/>
            </w:pPr>
            <w:r>
              <w:rPr>
                <w:rFonts w:ascii="Montserrat" w:hAnsi="Montserrat" w:eastAsia="Montserrat" w:cs="Montserrat"/>
                <w:b w:val="0"/>
                <w:color w:val="000000"/>
                <w:sz w:val="16"/>
              </w:rPr>
              <w:t>Pendiente</w:t>
            </w:r>
          </w:p>
        </w:tc>
        <w:tc>
          <w:tcPr>
            <w:tcW w:type="dxa" w:w="1139"/>
            <w:vAlign w:val="center"/>
            <w:shd w:fill="FFFFFF"/>
          </w:tcPr>
          <w:p>
            <w:pPr>
              <w:spacing w:after="0" w:line="252" w:lineRule="auto"/>
            </w:pPr>
            <w:r>
              <w:rPr>
                <w:rFonts w:ascii="Montserrat" w:hAnsi="Montserrat" w:eastAsia="Montserrat" w:cs="Montserrat"/>
                <w:b w:val="0"/>
                <w:color w:val="000000"/>
                <w:sz w:val="16"/>
              </w:rPr>
              <w:t>Abierta</w:t>
            </w:r>
          </w:p>
        </w:tc>
      </w:tr>
    </w:tbl>
    <w:p>
      <w:pPr>
        <w:spacing w:after="120"/>
      </w:pPr>
    </w:p>
    <w:p>
      <w:pPr>
        <w:sectPr>
          <w:headerReference w:type="default" r:id="rId13"/>
          <w:footerReference w:type="default" r:id="rId14"/>
          <w:pgSz w:w="15840" w:h="12240" w:orient="landscape"/>
          <w:pgMar w:top="1440" w:right="1440" w:bottom="1440" w:left="1440" w:header="708" w:footer="708" w:gutter="0"/>
          <w:cols w:space="720"/>
          <w:docGrid w:linePitch="360"/>
        </w:sectPr>
      </w:pPr>
    </w:p>
    <w:p>
      <w:pPr/>
      <w:r>
        <w:rPr>
          <w:rFonts w:ascii="Montserrat" w:hAnsi="Montserrat" w:eastAsia="Montserrat" w:cs="Montserrat"/>
          <w:b w:val="0"/>
          <w:color w:val="000000"/>
          <w:sz w:val="21"/>
        </w:rPr>
        <w:t xml:space="preserve">Estados sugeridos: </w:t>
      </w:r>
      <w:r>
        <w:rPr>
          <w:rFonts w:ascii="Consolas" w:hAnsi="Consolas" w:eastAsia="Consolas" w:cs="Consolas"/>
          <w:color w:val="3D3D3F"/>
          <w:sz w:val="20"/>
        </w:rPr>
        <w:t>Abierta</w:t>
      </w:r>
      <w:r>
        <w:rPr>
          <w:rFonts w:ascii="Montserrat" w:hAnsi="Montserrat" w:eastAsia="Montserrat" w:cs="Montserrat"/>
          <w:b w:val="0"/>
          <w:color w:val="000000"/>
          <w:sz w:val="21"/>
        </w:rPr>
        <w:t xml:space="preserve">, </w:t>
      </w:r>
      <w:r>
        <w:rPr>
          <w:rFonts w:ascii="Consolas" w:hAnsi="Consolas" w:eastAsia="Consolas" w:cs="Consolas"/>
          <w:color w:val="3D3D3F"/>
          <w:sz w:val="20"/>
        </w:rPr>
        <w:t>Aprobada</w:t>
      </w:r>
      <w:r>
        <w:rPr>
          <w:rFonts w:ascii="Montserrat" w:hAnsi="Montserrat" w:eastAsia="Montserrat" w:cs="Montserrat"/>
          <w:b w:val="0"/>
          <w:color w:val="000000"/>
          <w:sz w:val="21"/>
        </w:rPr>
        <w:t xml:space="preserve">, </w:t>
      </w:r>
      <w:r>
        <w:rPr>
          <w:rFonts w:ascii="Consolas" w:hAnsi="Consolas" w:eastAsia="Consolas" w:cs="Consolas"/>
          <w:color w:val="3D3D3F"/>
          <w:sz w:val="20"/>
        </w:rPr>
        <w:t>En ajuste</w:t>
      </w:r>
      <w:r>
        <w:rPr>
          <w:rFonts w:ascii="Montserrat" w:hAnsi="Montserrat" w:eastAsia="Montserrat" w:cs="Montserrat"/>
          <w:b w:val="0"/>
          <w:color w:val="000000"/>
          <w:sz w:val="21"/>
        </w:rPr>
        <w:t xml:space="preserve">, </w:t>
      </w:r>
      <w:r>
        <w:rPr>
          <w:rFonts w:ascii="Consolas" w:hAnsi="Consolas" w:eastAsia="Consolas" w:cs="Consolas"/>
          <w:color w:val="3D3D3F"/>
          <w:sz w:val="20"/>
        </w:rPr>
        <w:t>Implementada</w:t>
      </w:r>
      <w:r>
        <w:rPr>
          <w:rFonts w:ascii="Montserrat" w:hAnsi="Montserrat" w:eastAsia="Montserrat" w:cs="Montserrat"/>
          <w:b w:val="0"/>
          <w:color w:val="000000"/>
          <w:sz w:val="21"/>
        </w:rPr>
        <w:t xml:space="preserve">, </w:t>
      </w:r>
      <w:r>
        <w:rPr>
          <w:rFonts w:ascii="Consolas" w:hAnsi="Consolas" w:eastAsia="Consolas" w:cs="Consolas"/>
          <w:color w:val="3D3D3F"/>
          <w:sz w:val="20"/>
        </w:rPr>
        <w:t>Verificada</w:t>
      </w:r>
      <w:r>
        <w:rPr>
          <w:rFonts w:ascii="Montserrat" w:hAnsi="Montserrat" w:eastAsia="Montserrat" w:cs="Montserrat"/>
          <w:b w:val="0"/>
          <w:color w:val="000000"/>
          <w:sz w:val="21"/>
        </w:rPr>
        <w:t xml:space="preserve">, </w:t>
      </w:r>
      <w:r>
        <w:rPr>
          <w:rFonts w:ascii="Consolas" w:hAnsi="Consolas" w:eastAsia="Consolas" w:cs="Consolas"/>
          <w:color w:val="3D3D3F"/>
          <w:sz w:val="20"/>
        </w:rPr>
        <w:t>No aprobada</w:t>
      </w:r>
      <w:r>
        <w:rPr>
          <w:rFonts w:ascii="Montserrat" w:hAnsi="Montserrat" w:eastAsia="Montserrat" w:cs="Montserrat"/>
          <w:b w:val="0"/>
          <w:color w:val="000000"/>
          <w:sz w:val="21"/>
        </w:rPr>
        <w:t xml:space="preserve">, </w:t>
      </w:r>
      <w:r>
        <w:rPr>
          <w:rFonts w:ascii="Consolas" w:hAnsi="Consolas" w:eastAsia="Consolas" w:cs="Consolas"/>
          <w:color w:val="3D3D3F"/>
          <w:sz w:val="20"/>
        </w:rPr>
        <w:t>Postergada</w:t>
      </w:r>
      <w:r>
        <w:rPr>
          <w:rFonts w:ascii="Montserrat" w:hAnsi="Montserrat" w:eastAsia="Montserrat" w:cs="Montserrat"/>
          <w:b w:val="0"/>
          <w:color w:val="000000"/>
          <w:sz w:val="21"/>
        </w:rPr>
        <w:t>.</w:t>
      </w:r>
    </w:p>
    <w:p>
      <w:pPr>
        <w:pStyle w:val="Heading1"/>
      </w:pPr>
      <w:r>
        <w:rPr>
          <w:rFonts w:ascii="Montserrat" w:hAnsi="Montserrat" w:eastAsia="Montserrat" w:cs="Montserrat"/>
          <w:b/>
          <w:color w:val="1A2403"/>
          <w:sz w:val="32"/>
        </w:rPr>
        <w:t>17. Semaforo de seguimiento</w:t>
      </w:r>
    </w:p>
    <w:tbl>
      <w:tblGrid>
        <w:gridCol w:w="900"/>
        <w:gridCol w:w="4308"/>
        <w:gridCol w:w="415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900"/>
            <w:vAlign w:val="center"/>
            <w:shd w:fill="1A2403"/>
          </w:tcPr>
          <w:p>
            <w:pPr>
              <w:spacing w:after="0" w:line="252" w:lineRule="auto"/>
            </w:pPr>
            <w:r>
              <w:rPr>
                <w:rFonts w:ascii="Montserrat" w:hAnsi="Montserrat" w:eastAsia="Montserrat" w:cs="Montserrat"/>
                <w:b/>
                <w:color w:val="FFFFFF"/>
                <w:sz w:val="18"/>
              </w:rPr>
              <w:t>Color</w:t>
            </w:r>
          </w:p>
        </w:tc>
        <w:tc>
          <w:tcPr>
            <w:tcW w:type="dxa" w:w="4308"/>
            <w:vAlign w:val="center"/>
            <w:shd w:fill="1A2403"/>
          </w:tcPr>
          <w:p>
            <w:pPr>
              <w:spacing w:after="0" w:line="252" w:lineRule="auto"/>
            </w:pPr>
            <w:r>
              <w:rPr>
                <w:rFonts w:ascii="Montserrat" w:hAnsi="Montserrat" w:eastAsia="Montserrat" w:cs="Montserrat"/>
                <w:b/>
                <w:color w:val="FFFFFF"/>
                <w:sz w:val="18"/>
              </w:rPr>
              <w:t>Condicion</w:t>
            </w:r>
          </w:p>
        </w:tc>
        <w:tc>
          <w:tcPr>
            <w:tcW w:type="dxa" w:w="4152"/>
            <w:vAlign w:val="center"/>
            <w:shd w:fill="1A2403"/>
          </w:tcPr>
          <w:p>
            <w:pPr>
              <w:spacing w:after="0" w:line="252" w:lineRule="auto"/>
            </w:pPr>
            <w:r>
              <w:rPr>
                <w:rFonts w:ascii="Montserrat" w:hAnsi="Montserrat" w:eastAsia="Montserrat" w:cs="Montserrat"/>
                <w:b/>
                <w:color w:val="FFFFFF"/>
                <w:sz w:val="18"/>
              </w:rPr>
              <w:t>Decision</w:t>
            </w:r>
          </w:p>
        </w:tc>
      </w:tr>
      <w:tr>
        <w:tc>
          <w:tcPr>
            <w:tcW w:type="dxa" w:w="900"/>
            <w:vAlign w:val="center"/>
            <w:shd w:fill="FFFFFF"/>
          </w:tcPr>
          <w:p>
            <w:pPr>
              <w:spacing w:after="0" w:line="252" w:lineRule="auto"/>
            </w:pPr>
            <w:r>
              <w:rPr>
                <w:rFonts w:ascii="Montserrat" w:hAnsi="Montserrat" w:eastAsia="Montserrat" w:cs="Montserrat"/>
                <w:b w:val="0"/>
                <w:color w:val="000000"/>
                <w:sz w:val="18"/>
              </w:rPr>
              <w:t>Verde</w:t>
            </w:r>
          </w:p>
        </w:tc>
        <w:tc>
          <w:tcPr>
            <w:tcW w:type="dxa" w:w="4308"/>
            <w:vAlign w:val="center"/>
            <w:shd w:fill="FFFFFF"/>
          </w:tcPr>
          <w:p>
            <w:pPr>
              <w:spacing w:after="0" w:line="252" w:lineRule="auto"/>
            </w:pPr>
            <w:r>
              <w:rPr>
                <w:rFonts w:ascii="Montserrat" w:hAnsi="Montserrat" w:eastAsia="Montserrat" w:cs="Montserrat"/>
                <w:b w:val="0"/>
                <w:color w:val="000000"/>
                <w:sz w:val="18"/>
              </w:rPr>
              <w:t>Indicadores dentro de umbral, sin alertas criticas y satisfaccion favorable.</w:t>
            </w:r>
          </w:p>
        </w:tc>
        <w:tc>
          <w:tcPr>
            <w:tcW w:type="dxa" w:w="4152"/>
            <w:vAlign w:val="center"/>
            <w:shd w:fill="FFFFFF"/>
          </w:tcPr>
          <w:p>
            <w:pPr>
              <w:spacing w:after="0" w:line="252" w:lineRule="auto"/>
            </w:pPr>
            <w:r>
              <w:rPr>
                <w:rFonts w:ascii="Montserrat" w:hAnsi="Montserrat" w:eastAsia="Montserrat" w:cs="Montserrat"/>
                <w:b w:val="0"/>
                <w:color w:val="000000"/>
                <w:sz w:val="18"/>
              </w:rPr>
              <w:t>Mantener ruta y aplicar mejoras menores.</w:t>
            </w:r>
          </w:p>
        </w:tc>
      </w:tr>
      <w:tr>
        <w:tc>
          <w:tcPr>
            <w:tcW w:type="dxa" w:w="900"/>
            <w:vAlign w:val="center"/>
            <w:shd w:fill="FFFFFF"/>
          </w:tcPr>
          <w:p>
            <w:pPr>
              <w:spacing w:after="0" w:line="252" w:lineRule="auto"/>
            </w:pPr>
            <w:r>
              <w:rPr>
                <w:rFonts w:ascii="Montserrat" w:hAnsi="Montserrat" w:eastAsia="Montserrat" w:cs="Montserrat"/>
                <w:b w:val="0"/>
                <w:color w:val="000000"/>
                <w:sz w:val="18"/>
              </w:rPr>
              <w:t>Amarillo</w:t>
            </w:r>
          </w:p>
        </w:tc>
        <w:tc>
          <w:tcPr>
            <w:tcW w:type="dxa" w:w="4308"/>
            <w:vAlign w:val="center"/>
            <w:shd w:fill="FFFFFF"/>
          </w:tcPr>
          <w:p>
            <w:pPr>
              <w:spacing w:after="0" w:line="252" w:lineRule="auto"/>
            </w:pPr>
            <w:r>
              <w:rPr>
                <w:rFonts w:ascii="Montserrat" w:hAnsi="Montserrat" w:eastAsia="Montserrat" w:cs="Montserrat"/>
                <w:b w:val="0"/>
                <w:color w:val="000000"/>
                <w:sz w:val="18"/>
              </w:rPr>
              <w:t>Hay indicadores medios o alertas controladas con plan de mejora.</w:t>
            </w:r>
          </w:p>
        </w:tc>
        <w:tc>
          <w:tcPr>
            <w:tcW w:type="dxa" w:w="4152"/>
            <w:vAlign w:val="center"/>
            <w:shd w:fill="FFFFFF"/>
          </w:tcPr>
          <w:p>
            <w:pPr>
              <w:spacing w:after="0" w:line="252" w:lineRule="auto"/>
            </w:pPr>
            <w:r>
              <w:rPr>
                <w:rFonts w:ascii="Montserrat" w:hAnsi="Montserrat" w:eastAsia="Montserrat" w:cs="Montserrat"/>
                <w:b w:val="0"/>
                <w:color w:val="000000"/>
                <w:sz w:val="18"/>
              </w:rPr>
              <w:t>Ajustar instrucciones, recursos o acompanamiento antes de siguiente cohorte.</w:t>
            </w:r>
          </w:p>
        </w:tc>
      </w:tr>
      <w:tr>
        <w:tc>
          <w:tcPr>
            <w:tcW w:type="dxa" w:w="900"/>
            <w:vAlign w:val="center"/>
            <w:shd w:fill="FFFFFF"/>
          </w:tcPr>
          <w:p>
            <w:pPr>
              <w:spacing w:after="0" w:line="252" w:lineRule="auto"/>
            </w:pPr>
            <w:r>
              <w:rPr>
                <w:rFonts w:ascii="Montserrat" w:hAnsi="Montserrat" w:eastAsia="Montserrat" w:cs="Montserrat"/>
                <w:b w:val="0"/>
                <w:color w:val="000000"/>
                <w:sz w:val="18"/>
              </w:rPr>
              <w:t>Naranja</w:t>
            </w:r>
          </w:p>
        </w:tc>
        <w:tc>
          <w:tcPr>
            <w:tcW w:type="dxa" w:w="4308"/>
            <w:vAlign w:val="center"/>
            <w:shd w:fill="FFFFFF"/>
          </w:tcPr>
          <w:p>
            <w:pPr>
              <w:spacing w:after="0" w:line="252" w:lineRule="auto"/>
            </w:pPr>
            <w:r>
              <w:rPr>
                <w:rFonts w:ascii="Montserrat" w:hAnsi="Montserrat" w:eastAsia="Montserrat" w:cs="Montserrat"/>
                <w:b w:val="0"/>
                <w:color w:val="000000"/>
                <w:sz w:val="18"/>
              </w:rPr>
              <w:t>Hay bajo cumplimiento, desempeno debil o soporte recurrente.</w:t>
            </w:r>
          </w:p>
        </w:tc>
        <w:tc>
          <w:tcPr>
            <w:tcW w:type="dxa" w:w="4152"/>
            <w:vAlign w:val="center"/>
            <w:shd w:fill="FFFFFF"/>
          </w:tcPr>
          <w:p>
            <w:pPr>
              <w:spacing w:after="0" w:line="252" w:lineRule="auto"/>
            </w:pPr>
            <w:r>
              <w:rPr>
                <w:rFonts w:ascii="Montserrat" w:hAnsi="Montserrat" w:eastAsia="Montserrat" w:cs="Montserrat"/>
                <w:b w:val="0"/>
                <w:color w:val="000000"/>
                <w:sz w:val="18"/>
              </w:rPr>
              <w:t>Ejecutar plan correctivo con responsables y fecha antes de nueva oferta.</w:t>
            </w:r>
          </w:p>
        </w:tc>
      </w:tr>
      <w:tr>
        <w:tc>
          <w:tcPr>
            <w:tcW w:type="dxa" w:w="900"/>
            <w:vAlign w:val="center"/>
            <w:shd w:fill="FFFFFF"/>
          </w:tcPr>
          <w:p>
            <w:pPr>
              <w:spacing w:after="0" w:line="252" w:lineRule="auto"/>
            </w:pPr>
            <w:r>
              <w:rPr>
                <w:rFonts w:ascii="Montserrat" w:hAnsi="Montserrat" w:eastAsia="Montserrat" w:cs="Montserrat"/>
                <w:b w:val="0"/>
                <w:color w:val="000000"/>
                <w:sz w:val="18"/>
              </w:rPr>
              <w:t>Rojo</w:t>
            </w:r>
          </w:p>
        </w:tc>
        <w:tc>
          <w:tcPr>
            <w:tcW w:type="dxa" w:w="4308"/>
            <w:vAlign w:val="center"/>
            <w:shd w:fill="FFFFFF"/>
          </w:tcPr>
          <w:p>
            <w:pPr>
              <w:spacing w:after="0" w:line="252" w:lineRule="auto"/>
            </w:pPr>
            <w:r>
              <w:rPr>
                <w:rFonts w:ascii="Montserrat" w:hAnsi="Montserrat" w:eastAsia="Montserrat" w:cs="Montserrat"/>
                <w:b w:val="0"/>
                <w:color w:val="000000"/>
                <w:sz w:val="18"/>
              </w:rPr>
              <w:t>Hay falla critica en acceso, evaluacion, contenido, etica o trazabilidad.</w:t>
            </w:r>
          </w:p>
        </w:tc>
        <w:tc>
          <w:tcPr>
            <w:tcW w:type="dxa" w:w="4152"/>
            <w:vAlign w:val="center"/>
            <w:shd w:fill="FFFFFF"/>
          </w:tcPr>
          <w:p>
            <w:pPr>
              <w:spacing w:after="0" w:line="252" w:lineRule="auto"/>
            </w:pPr>
            <w:r>
              <w:rPr>
                <w:rFonts w:ascii="Montserrat" w:hAnsi="Montserrat" w:eastAsia="Montserrat" w:cs="Montserrat"/>
                <w:b w:val="0"/>
                <w:color w:val="000000"/>
                <w:sz w:val="18"/>
              </w:rPr>
              <w:t>No abrir nueva cohorte sin correccion y verificacion.</w:t>
            </w:r>
          </w:p>
        </w:tc>
      </w:tr>
    </w:tbl>
    <w:p>
      <w:pPr>
        <w:spacing w:after="120"/>
      </w:pPr>
    </w:p>
    <w:p>
      <w:pPr>
        <w:pStyle w:val="Heading1"/>
      </w:pPr>
      <w:r>
        <w:rPr>
          <w:rFonts w:ascii="Montserrat" w:hAnsi="Montserrat" w:eastAsia="Montserrat" w:cs="Montserrat"/>
          <w:b/>
          <w:color w:val="1A2403"/>
          <w:sz w:val="32"/>
        </w:rPr>
        <w:t>18. Formato de informe final</w:t>
      </w:r>
    </w:p>
    <w:p>
      <w:pPr>
        <w:pStyle w:val="BrandCode"/>
      </w:pPr>
      <w:r>
        <w:rPr>
          <w:rFonts w:ascii="Consolas" w:hAnsi="Consolas" w:eastAsia="Consolas" w:cs="Consolas"/>
          <w:color w:val="3D3D3F"/>
          <w:sz w:val="17"/>
        </w:rPr>
        <w:t>Informe final de seguimiento y mejora continua</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Asignatura:</w:t>
      </w:r>
    </w:p>
    <w:p>
      <w:pPr>
        <w:pStyle w:val="BrandCode"/>
      </w:pPr>
      <w:r>
        <w:rPr>
          <w:rFonts w:ascii="Consolas" w:hAnsi="Consolas" w:eastAsia="Consolas" w:cs="Consolas"/>
          <w:color w:val="3D3D3F"/>
          <w:sz w:val="17"/>
        </w:rPr>
        <w:t>Periodo / cohorte:</w:t>
      </w:r>
    </w:p>
    <w:p>
      <w:pPr>
        <w:pStyle w:val="BrandCode"/>
      </w:pPr>
      <w:r>
        <w:rPr>
          <w:rFonts w:ascii="Consolas" w:hAnsi="Consolas" w:eastAsia="Consolas" w:cs="Consolas"/>
          <w:color w:val="3D3D3F"/>
          <w:sz w:val="17"/>
        </w:rPr>
        <w:t>Tutor:</w:t>
      </w:r>
    </w:p>
    <w:p>
      <w:pPr>
        <w:pStyle w:val="BrandCode"/>
      </w:pPr>
      <w:r>
        <w:rPr>
          <w:rFonts w:ascii="Consolas" w:hAnsi="Consolas" w:eastAsia="Consolas" w:cs="Consolas"/>
          <w:color w:val="3D3D3F"/>
          <w:sz w:val="17"/>
        </w:rPr>
        <w:t>Consejero:</w:t>
      </w:r>
    </w:p>
    <w:p>
      <w:pPr>
        <w:pStyle w:val="BrandCode"/>
      </w:pPr>
      <w:r>
        <w:rPr>
          <w:rFonts w:ascii="Consolas" w:hAnsi="Consolas" w:eastAsia="Consolas" w:cs="Consolas"/>
          <w:color w:val="3D3D3F"/>
          <w:sz w:val="17"/>
        </w:rPr>
        <w:t>Administrador LMS:</w:t>
      </w:r>
    </w:p>
    <w:p>
      <w:pPr>
        <w:pStyle w:val="BrandCode"/>
      </w:pPr>
      <w:r>
        <w:rPr>
          <w:rFonts w:ascii="Consolas" w:hAnsi="Consolas" w:eastAsia="Consolas" w:cs="Consolas"/>
          <w:color w:val="3D3D3F"/>
          <w:sz w:val="17"/>
        </w:rPr>
        <w:t>Coordinacion de Virtualidad:</w:t>
      </w:r>
    </w:p>
    <w:p>
      <w:pPr>
        <w:pStyle w:val="BrandCode"/>
      </w:pPr>
      <w:r>
        <w:rPr>
          <w:rFonts w:ascii="Consolas" w:hAnsi="Consolas" w:eastAsia="Consolas" w:cs="Consolas"/>
          <w:color w:val="3D3D3F"/>
          <w:sz w:val="17"/>
        </w:rPr>
        <w:t>Fecha de elaboracion:</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1. Resumen ejecutivo</w:t>
      </w:r>
    </w:p>
    <w:p>
      <w:pPr>
        <w:pStyle w:val="BrandCode"/>
      </w:pPr>
      <w:r>
        <w:rPr>
          <w:rFonts w:ascii="Consolas" w:hAnsi="Consolas" w:eastAsia="Consolas" w:cs="Consolas"/>
          <w:color w:val="3D3D3F"/>
          <w:sz w:val="17"/>
        </w:rPr>
        <w:t>- Estado general del aula:</w:t>
      </w:r>
    </w:p>
    <w:p>
      <w:pPr>
        <w:pStyle w:val="BrandCode"/>
      </w:pPr>
      <w:r>
        <w:rPr>
          <w:rFonts w:ascii="Consolas" w:hAnsi="Consolas" w:eastAsia="Consolas" w:cs="Consolas"/>
          <w:color w:val="3D3D3F"/>
          <w:sz w:val="17"/>
        </w:rPr>
        <w:t>- Principales logros:</w:t>
      </w:r>
    </w:p>
    <w:p>
      <w:pPr>
        <w:pStyle w:val="BrandCode"/>
      </w:pPr>
      <w:r>
        <w:rPr>
          <w:rFonts w:ascii="Consolas" w:hAnsi="Consolas" w:eastAsia="Consolas" w:cs="Consolas"/>
          <w:color w:val="3D3D3F"/>
          <w:sz w:val="17"/>
        </w:rPr>
        <w:t>- Principales riesgos:</w:t>
      </w:r>
    </w:p>
    <w:p>
      <w:pPr>
        <w:pStyle w:val="BrandCode"/>
      </w:pPr>
      <w:r>
        <w:rPr>
          <w:rFonts w:ascii="Consolas" w:hAnsi="Consolas" w:eastAsia="Consolas" w:cs="Consolas"/>
          <w:color w:val="3D3D3F"/>
          <w:sz w:val="17"/>
        </w:rPr>
        <w:t>- Decision para siguiente cohorte:</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2. Datos de participacion</w:t>
      </w:r>
    </w:p>
    <w:p>
      <w:pPr>
        <w:pStyle w:val="BrandCode"/>
      </w:pPr>
      <w:r>
        <w:rPr>
          <w:rFonts w:ascii="Consolas" w:hAnsi="Consolas" w:eastAsia="Consolas" w:cs="Consolas"/>
          <w:color w:val="3D3D3F"/>
          <w:sz w:val="17"/>
        </w:rPr>
        <w:t>- Estudiantes matriculados:</w:t>
      </w:r>
    </w:p>
    <w:p>
      <w:pPr>
        <w:pStyle w:val="BrandCode"/>
      </w:pPr>
      <w:r>
        <w:rPr>
          <w:rFonts w:ascii="Consolas" w:hAnsi="Consolas" w:eastAsia="Consolas" w:cs="Consolas"/>
          <w:color w:val="3D3D3F"/>
          <w:sz w:val="17"/>
        </w:rPr>
        <w:t>- Estudiantes activos:</w:t>
      </w:r>
    </w:p>
    <w:p>
      <w:pPr>
        <w:pStyle w:val="BrandCode"/>
      </w:pPr>
      <w:r>
        <w:rPr>
          <w:rFonts w:ascii="Consolas" w:hAnsi="Consolas" w:eastAsia="Consolas" w:cs="Consolas"/>
          <w:color w:val="3D3D3F"/>
          <w:sz w:val="17"/>
        </w:rPr>
        <w:t>- Ingreso inicial:</w:t>
      </w:r>
    </w:p>
    <w:p>
      <w:pPr>
        <w:pStyle w:val="BrandCode"/>
      </w:pPr>
      <w:r>
        <w:rPr>
          <w:rFonts w:ascii="Consolas" w:hAnsi="Consolas" w:eastAsia="Consolas" w:cs="Consolas"/>
          <w:color w:val="3D3D3F"/>
          <w:sz w:val="17"/>
        </w:rPr>
        <w:t>- Participacion en foros:</w:t>
      </w:r>
    </w:p>
    <w:p>
      <w:pPr>
        <w:pStyle w:val="BrandCode"/>
      </w:pPr>
      <w:r>
        <w:rPr>
          <w:rFonts w:ascii="Consolas" w:hAnsi="Consolas" w:eastAsia="Consolas" w:cs="Consolas"/>
          <w:color w:val="3D3D3F"/>
          <w:sz w:val="17"/>
        </w:rPr>
        <w:t>- Participacion en wikis:</w:t>
      </w:r>
    </w:p>
    <w:p>
      <w:pPr>
        <w:pStyle w:val="BrandCode"/>
      </w:pPr>
      <w:r>
        <w:rPr>
          <w:rFonts w:ascii="Consolas" w:hAnsi="Consolas" w:eastAsia="Consolas" w:cs="Consolas"/>
          <w:color w:val="3D3D3F"/>
          <w:sz w:val="17"/>
        </w:rPr>
        <w:t>- Asistencia o consulta de encuentros:</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3. Desempeno academico</w:t>
      </w:r>
    </w:p>
    <w:p>
      <w:pPr>
        <w:pStyle w:val="BrandCode"/>
      </w:pPr>
      <w:r>
        <w:rPr>
          <w:rFonts w:ascii="Consolas" w:hAnsi="Consolas" w:eastAsia="Consolas" w:cs="Consolas"/>
          <w:color w:val="3D3D3F"/>
          <w:sz w:val="17"/>
        </w:rPr>
        <w:t>- Portafolios entregados:</w:t>
      </w:r>
    </w:p>
    <w:p>
      <w:pPr>
        <w:pStyle w:val="BrandCode"/>
      </w:pPr>
      <w:r>
        <w:rPr>
          <w:rFonts w:ascii="Consolas" w:hAnsi="Consolas" w:eastAsia="Consolas" w:cs="Consolas"/>
          <w:color w:val="3D3D3F"/>
          <w:sz w:val="17"/>
        </w:rPr>
        <w:t>- Sustentaciones realizadas:</w:t>
      </w:r>
    </w:p>
    <w:p>
      <w:pPr>
        <w:pStyle w:val="BrandCode"/>
      </w:pPr>
      <w:r>
        <w:rPr>
          <w:rFonts w:ascii="Consolas" w:hAnsi="Consolas" w:eastAsia="Consolas" w:cs="Consolas"/>
          <w:color w:val="3D3D3F"/>
          <w:sz w:val="17"/>
        </w:rPr>
        <w:t>- Promedio final:</w:t>
      </w:r>
    </w:p>
    <w:p>
      <w:pPr>
        <w:pStyle w:val="BrandCode"/>
      </w:pPr>
      <w:r>
        <w:rPr>
          <w:rFonts w:ascii="Consolas" w:hAnsi="Consolas" w:eastAsia="Consolas" w:cs="Consolas"/>
          <w:color w:val="3D3D3F"/>
          <w:sz w:val="17"/>
        </w:rPr>
        <w:t>- Porcentaje de logro del RA:</w:t>
      </w:r>
    </w:p>
    <w:p>
      <w:pPr>
        <w:pStyle w:val="BrandCode"/>
      </w:pPr>
      <w:r>
        <w:rPr>
          <w:rFonts w:ascii="Consolas" w:hAnsi="Consolas" w:eastAsia="Consolas" w:cs="Consolas"/>
          <w:color w:val="3D3D3F"/>
          <w:sz w:val="17"/>
        </w:rPr>
        <w:t>- Criterio Gate 1 mas fuerte:</w:t>
      </w:r>
    </w:p>
    <w:p>
      <w:pPr>
        <w:pStyle w:val="BrandCode"/>
      </w:pPr>
      <w:r>
        <w:rPr>
          <w:rFonts w:ascii="Consolas" w:hAnsi="Consolas" w:eastAsia="Consolas" w:cs="Consolas"/>
          <w:color w:val="3D3D3F"/>
          <w:sz w:val="17"/>
        </w:rPr>
        <w:t>- Criterio Gate 1 por mejorar:</w:t>
      </w:r>
    </w:p>
    <w:p>
      <w:pPr>
        <w:pStyle w:val="BrandCode"/>
      </w:pPr>
      <w:r>
        <w:rPr>
          <w:rFonts w:ascii="Consolas" w:hAnsi="Consolas" w:eastAsia="Consolas" w:cs="Consolas"/>
          <w:color w:val="3D3D3F"/>
          <w:sz w:val="17"/>
        </w:rPr>
        <w:t>- Distribucion de decisiones Gate 1:</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4. Cumplimiento de actividades</w:t>
      </w:r>
    </w:p>
    <w:p>
      <w:pPr>
        <w:pStyle w:val="BrandCode"/>
      </w:pPr>
      <w:r>
        <w:rPr>
          <w:rFonts w:ascii="Consolas" w:hAnsi="Consolas" w:eastAsia="Consolas" w:cs="Consolas"/>
          <w:color w:val="3D3D3F"/>
          <w:sz w:val="17"/>
        </w:rPr>
        <w:t>- Actividades con mayor cumplimiento:</w:t>
      </w:r>
    </w:p>
    <w:p>
      <w:pPr>
        <w:pStyle w:val="BrandCode"/>
      </w:pPr>
      <w:r>
        <w:rPr>
          <w:rFonts w:ascii="Consolas" w:hAnsi="Consolas" w:eastAsia="Consolas" w:cs="Consolas"/>
          <w:color w:val="3D3D3F"/>
          <w:sz w:val="17"/>
        </w:rPr>
        <w:t>- Actividades con menor cumplimiento:</w:t>
      </w:r>
    </w:p>
    <w:p>
      <w:pPr>
        <w:pStyle w:val="BrandCode"/>
      </w:pPr>
      <w:r>
        <w:rPr>
          <w:rFonts w:ascii="Consolas" w:hAnsi="Consolas" w:eastAsia="Consolas" w:cs="Consolas"/>
          <w:color w:val="3D3D3F"/>
          <w:sz w:val="17"/>
        </w:rPr>
        <w:t>- Actividades que requirieron ajustes:</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5. Uso de recursos</w:t>
      </w:r>
    </w:p>
    <w:p>
      <w:pPr>
        <w:pStyle w:val="BrandCode"/>
      </w:pPr>
      <w:r>
        <w:rPr>
          <w:rFonts w:ascii="Consolas" w:hAnsi="Consolas" w:eastAsia="Consolas" w:cs="Consolas"/>
          <w:color w:val="3D3D3F"/>
          <w:sz w:val="17"/>
        </w:rPr>
        <w:t>- Recursos mas consultados:</w:t>
      </w:r>
    </w:p>
    <w:p>
      <w:pPr>
        <w:pStyle w:val="BrandCode"/>
      </w:pPr>
      <w:r>
        <w:rPr>
          <w:rFonts w:ascii="Consolas" w:hAnsi="Consolas" w:eastAsia="Consolas" w:cs="Consolas"/>
          <w:color w:val="3D3D3F"/>
          <w:sz w:val="17"/>
        </w:rPr>
        <w:t>- Recursos menos consultados:</w:t>
      </w:r>
    </w:p>
    <w:p>
      <w:pPr>
        <w:pStyle w:val="BrandCode"/>
      </w:pPr>
      <w:r>
        <w:rPr>
          <w:rFonts w:ascii="Consolas" w:hAnsi="Consolas" w:eastAsia="Consolas" w:cs="Consolas"/>
          <w:color w:val="3D3D3F"/>
          <w:sz w:val="17"/>
        </w:rPr>
        <w:t>- Recursos con problemas de acceso o comprension:</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6. Soporte tecnico y MARI</w:t>
      </w:r>
    </w:p>
    <w:p>
      <w:pPr>
        <w:pStyle w:val="BrandCode"/>
      </w:pPr>
      <w:r>
        <w:rPr>
          <w:rFonts w:ascii="Consolas" w:hAnsi="Consolas" w:eastAsia="Consolas" w:cs="Consolas"/>
          <w:color w:val="3D3D3F"/>
          <w:sz w:val="17"/>
        </w:rPr>
        <w:t>- Solicitudes recibidas:</w:t>
      </w:r>
    </w:p>
    <w:p>
      <w:pPr>
        <w:pStyle w:val="BrandCode"/>
      </w:pPr>
      <w:r>
        <w:rPr>
          <w:rFonts w:ascii="Consolas" w:hAnsi="Consolas" w:eastAsia="Consolas" w:cs="Consolas"/>
          <w:color w:val="3D3D3F"/>
          <w:sz w:val="17"/>
        </w:rPr>
        <w:t>- Tipos de incidente:</w:t>
      </w:r>
    </w:p>
    <w:p>
      <w:pPr>
        <w:pStyle w:val="BrandCode"/>
      </w:pPr>
      <w:r>
        <w:rPr>
          <w:rFonts w:ascii="Consolas" w:hAnsi="Consolas" w:eastAsia="Consolas" w:cs="Consolas"/>
          <w:color w:val="3D3D3F"/>
          <w:sz w:val="17"/>
        </w:rPr>
        <w:t>- Tiempo de respuesta:</w:t>
      </w:r>
    </w:p>
    <w:p>
      <w:pPr>
        <w:pStyle w:val="BrandCode"/>
      </w:pPr>
      <w:r>
        <w:rPr>
          <w:rFonts w:ascii="Consolas" w:hAnsi="Consolas" w:eastAsia="Consolas" w:cs="Consolas"/>
          <w:color w:val="3D3D3F"/>
          <w:sz w:val="17"/>
        </w:rPr>
        <w:t>- Casos bloqueantes:</w:t>
      </w:r>
    </w:p>
    <w:p>
      <w:pPr>
        <w:pStyle w:val="BrandCode"/>
      </w:pPr>
      <w:r>
        <w:rPr>
          <w:rFonts w:ascii="Consolas" w:hAnsi="Consolas" w:eastAsia="Consolas" w:cs="Consolas"/>
          <w:color w:val="3D3D3F"/>
          <w:sz w:val="17"/>
        </w:rPr>
        <w:t>- Recomendaciones tecnicas:</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7. Permanencia y alertas</w:t>
      </w:r>
    </w:p>
    <w:p>
      <w:pPr>
        <w:pStyle w:val="BrandCode"/>
      </w:pPr>
      <w:r>
        <w:rPr>
          <w:rFonts w:ascii="Consolas" w:hAnsi="Consolas" w:eastAsia="Consolas" w:cs="Consolas"/>
          <w:color w:val="3D3D3F"/>
          <w:sz w:val="17"/>
        </w:rPr>
        <w:t>- Alertas amarillas:</w:t>
      </w:r>
    </w:p>
    <w:p>
      <w:pPr>
        <w:pStyle w:val="BrandCode"/>
      </w:pPr>
      <w:r>
        <w:rPr>
          <w:rFonts w:ascii="Consolas" w:hAnsi="Consolas" w:eastAsia="Consolas" w:cs="Consolas"/>
          <w:color w:val="3D3D3F"/>
          <w:sz w:val="17"/>
        </w:rPr>
        <w:t>- Alertas naranjas:</w:t>
      </w:r>
    </w:p>
    <w:p>
      <w:pPr>
        <w:pStyle w:val="BrandCode"/>
      </w:pPr>
      <w:r>
        <w:rPr>
          <w:rFonts w:ascii="Consolas" w:hAnsi="Consolas" w:eastAsia="Consolas" w:cs="Consolas"/>
          <w:color w:val="3D3D3F"/>
          <w:sz w:val="17"/>
        </w:rPr>
        <w:t>- Alertas rojas:</w:t>
      </w:r>
    </w:p>
    <w:p>
      <w:pPr>
        <w:pStyle w:val="BrandCode"/>
      </w:pPr>
      <w:r>
        <w:rPr>
          <w:rFonts w:ascii="Consolas" w:hAnsi="Consolas" w:eastAsia="Consolas" w:cs="Consolas"/>
          <w:color w:val="3D3D3F"/>
          <w:sz w:val="17"/>
        </w:rPr>
        <w:t>- Tasa de cierre:</w:t>
      </w:r>
    </w:p>
    <w:p>
      <w:pPr>
        <w:pStyle w:val="BrandCode"/>
      </w:pPr>
      <w:r>
        <w:rPr>
          <w:rFonts w:ascii="Consolas" w:hAnsi="Consolas" w:eastAsia="Consolas" w:cs="Consolas"/>
          <w:color w:val="3D3D3F"/>
          <w:sz w:val="17"/>
        </w:rPr>
        <w:t>- Causas recurrentes:</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8. Satisfaccion estudiantil</w:t>
      </w:r>
    </w:p>
    <w:p>
      <w:pPr>
        <w:pStyle w:val="BrandCode"/>
      </w:pPr>
      <w:r>
        <w:rPr>
          <w:rFonts w:ascii="Consolas" w:hAnsi="Consolas" w:eastAsia="Consolas" w:cs="Consolas"/>
          <w:color w:val="3D3D3F"/>
          <w:sz w:val="17"/>
        </w:rPr>
        <w:t>- Promedio global:</w:t>
      </w:r>
    </w:p>
    <w:p>
      <w:pPr>
        <w:pStyle w:val="BrandCode"/>
      </w:pPr>
      <w:r>
        <w:rPr>
          <w:rFonts w:ascii="Consolas" w:hAnsi="Consolas" w:eastAsia="Consolas" w:cs="Consolas"/>
          <w:color w:val="3D3D3F"/>
          <w:sz w:val="17"/>
        </w:rPr>
        <w:t>- Dimensiones mejor valoradas:</w:t>
      </w:r>
    </w:p>
    <w:p>
      <w:pPr>
        <w:pStyle w:val="BrandCode"/>
      </w:pPr>
      <w:r>
        <w:rPr>
          <w:rFonts w:ascii="Consolas" w:hAnsi="Consolas" w:eastAsia="Consolas" w:cs="Consolas"/>
          <w:color w:val="3D3D3F"/>
          <w:sz w:val="17"/>
        </w:rPr>
        <w:t>- Dimensiones por mejorar:</w:t>
      </w:r>
    </w:p>
    <w:p>
      <w:pPr>
        <w:pStyle w:val="BrandCode"/>
      </w:pPr>
      <w:r>
        <w:rPr>
          <w:rFonts w:ascii="Consolas" w:hAnsi="Consolas" w:eastAsia="Consolas" w:cs="Consolas"/>
          <w:color w:val="3D3D3F"/>
          <w:sz w:val="17"/>
        </w:rPr>
        <w:t>- Comentarios representativos:</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9. Recomendaciones del tutor</w:t>
      </w:r>
    </w:p>
    <w:p>
      <w:pPr>
        <w:pStyle w:val="BrandCode"/>
      </w:pPr>
      <w:r>
        <w:rPr>
          <w:rFonts w:ascii="Consolas" w:hAnsi="Consolas" w:eastAsia="Consolas" w:cs="Consolas"/>
          <w:color w:val="3D3D3F"/>
          <w:sz w:val="17"/>
        </w:rPr>
        <w:t>- Ajustes pedagogicos:</w:t>
      </w:r>
    </w:p>
    <w:p>
      <w:pPr>
        <w:pStyle w:val="BrandCode"/>
      </w:pPr>
      <w:r>
        <w:rPr>
          <w:rFonts w:ascii="Consolas" w:hAnsi="Consolas" w:eastAsia="Consolas" w:cs="Consolas"/>
          <w:color w:val="3D3D3F"/>
          <w:sz w:val="17"/>
        </w:rPr>
        <w:t>- Ajustes evaluativos:</w:t>
      </w:r>
    </w:p>
    <w:p>
      <w:pPr>
        <w:pStyle w:val="BrandCode"/>
      </w:pPr>
      <w:r>
        <w:rPr>
          <w:rFonts w:ascii="Consolas" w:hAnsi="Consolas" w:eastAsia="Consolas" w:cs="Consolas"/>
          <w:color w:val="3D3D3F"/>
          <w:sz w:val="17"/>
        </w:rPr>
        <w:t>- Ajustes de recursos:</w:t>
      </w:r>
    </w:p>
    <w:p>
      <w:pPr>
        <w:pStyle w:val="BrandCode"/>
      </w:pPr>
      <w:r>
        <w:rPr>
          <w:rFonts w:ascii="Consolas" w:hAnsi="Consolas" w:eastAsia="Consolas" w:cs="Consolas"/>
          <w:color w:val="3D3D3F"/>
          <w:sz w:val="17"/>
        </w:rPr>
        <w:t>- Ajustes de acompanamiento:</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10. Hallazgos y decisiones</w:t>
      </w:r>
    </w:p>
    <w:p>
      <w:pPr>
        <w:pStyle w:val="BrandCode"/>
      </w:pPr>
      <w:r>
        <w:rPr>
          <w:rFonts w:ascii="Consolas" w:hAnsi="Consolas" w:eastAsia="Consolas" w:cs="Consolas"/>
          <w:color w:val="3D3D3F"/>
          <w:sz w:val="17"/>
        </w:rPr>
        <w:t>- Hallazgo:</w:t>
      </w:r>
    </w:p>
    <w:p>
      <w:pPr>
        <w:pStyle w:val="BrandCode"/>
      </w:pPr>
      <w:r>
        <w:rPr>
          <w:rFonts w:ascii="Consolas" w:hAnsi="Consolas" w:eastAsia="Consolas" w:cs="Consolas"/>
          <w:color w:val="3D3D3F"/>
          <w:sz w:val="17"/>
        </w:rPr>
        <w:t>- Evidencia:</w:t>
      </w:r>
    </w:p>
    <w:p>
      <w:pPr>
        <w:pStyle w:val="BrandCode"/>
      </w:pPr>
      <w:r>
        <w:rPr>
          <w:rFonts w:ascii="Consolas" w:hAnsi="Consolas" w:eastAsia="Consolas" w:cs="Consolas"/>
          <w:color w:val="3D3D3F"/>
          <w:sz w:val="17"/>
        </w:rPr>
        <w:t>- Decision:</w:t>
      </w:r>
    </w:p>
    <w:p>
      <w:pPr>
        <w:pStyle w:val="BrandCode"/>
      </w:pPr>
      <w:r>
        <w:rPr>
          <w:rFonts w:ascii="Consolas" w:hAnsi="Consolas" w:eastAsia="Consolas" w:cs="Consolas"/>
          <w:color w:val="3D3D3F"/>
          <w:sz w:val="17"/>
        </w:rPr>
        <w:t>- Responsable:</w:t>
      </w:r>
    </w:p>
    <w:p>
      <w:pPr>
        <w:pStyle w:val="BrandCode"/>
      </w:pPr>
      <w:r>
        <w:rPr>
          <w:rFonts w:ascii="Consolas" w:hAnsi="Consolas" w:eastAsia="Consolas" w:cs="Consolas"/>
          <w:color w:val="3D3D3F"/>
          <w:sz w:val="17"/>
        </w:rPr>
        <w:t>- Fecha:</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11. Mejoras priorizadas</w:t>
      </w:r>
    </w:p>
    <w:p>
      <w:pPr>
        <w:pStyle w:val="BrandCode"/>
      </w:pPr>
      <w:r>
        <w:rPr>
          <w:rFonts w:ascii="Consolas" w:hAnsi="Consolas" w:eastAsia="Consolas" w:cs="Consolas"/>
          <w:color w:val="3D3D3F"/>
          <w:sz w:val="17"/>
        </w:rPr>
        <w:t>- P1:</w:t>
      </w:r>
    </w:p>
    <w:p>
      <w:pPr>
        <w:pStyle w:val="BrandCode"/>
      </w:pPr>
      <w:r>
        <w:rPr>
          <w:rFonts w:ascii="Consolas" w:hAnsi="Consolas" w:eastAsia="Consolas" w:cs="Consolas"/>
          <w:color w:val="3D3D3F"/>
          <w:sz w:val="17"/>
        </w:rPr>
        <w:t>- P2:</w:t>
      </w:r>
    </w:p>
    <w:p>
      <w:pPr>
        <w:pStyle w:val="BrandCode"/>
      </w:pPr>
      <w:r>
        <w:rPr>
          <w:rFonts w:ascii="Consolas" w:hAnsi="Consolas" w:eastAsia="Consolas" w:cs="Consolas"/>
          <w:color w:val="3D3D3F"/>
          <w:sz w:val="17"/>
        </w:rPr>
        <w:t>- P3:</w:t>
      </w:r>
    </w:p>
    <w:p>
      <w:pPr>
        <w:pStyle w:val="BrandCode"/>
      </w:pPr>
      <w:r>
        <w:rPr>
          <w:rFonts w:ascii="Consolas" w:hAnsi="Consolas" w:eastAsia="Consolas" w:cs="Consolas"/>
          <w:color w:val="3D3D3F"/>
          <w:sz w:val="17"/>
        </w:rPr>
        <w:t>- P4:</w:t>
      </w:r>
    </w:p>
    <w:p>
      <w:pPr>
        <w:pStyle w:val="BrandCode"/>
      </w:pPr>
      <w:r>
        <w:rPr>
          <w:rFonts w:ascii="Consolas" w:hAnsi="Consolas" w:eastAsia="Consolas" w:cs="Consolas"/>
          <w:color w:val="3D3D3F"/>
          <w:sz w:val="17"/>
        </w:rPr>
        <w:t xml:space="preserve"> </w:t>
      </w:r>
    </w:p>
    <w:p>
      <w:pPr>
        <w:pStyle w:val="BrandCode"/>
      </w:pPr>
      <w:r>
        <w:rPr>
          <w:rFonts w:ascii="Consolas" w:hAnsi="Consolas" w:eastAsia="Consolas" w:cs="Consolas"/>
          <w:color w:val="3D3D3F"/>
          <w:sz w:val="17"/>
        </w:rPr>
        <w:t>12. Cierre institucional</w:t>
      </w:r>
    </w:p>
    <w:p>
      <w:pPr>
        <w:pStyle w:val="BrandCode"/>
      </w:pPr>
      <w:r>
        <w:rPr>
          <w:rFonts w:ascii="Consolas" w:hAnsi="Consolas" w:eastAsia="Consolas" w:cs="Consolas"/>
          <w:color w:val="3D3D3F"/>
          <w:sz w:val="17"/>
        </w:rPr>
        <w:t>- Aula aprobada para siguiente cohorte:</w:t>
      </w:r>
    </w:p>
    <w:p>
      <w:pPr>
        <w:pStyle w:val="BrandCode"/>
      </w:pPr>
      <w:r>
        <w:rPr>
          <w:rFonts w:ascii="Consolas" w:hAnsi="Consolas" w:eastAsia="Consolas" w:cs="Consolas"/>
          <w:color w:val="3D3D3F"/>
          <w:sz w:val="17"/>
        </w:rPr>
        <w:t>- Aula aprobada con ajustes:</w:t>
      </w:r>
    </w:p>
    <w:p>
      <w:pPr>
        <w:pStyle w:val="BrandCode"/>
      </w:pPr>
      <w:r>
        <w:rPr>
          <w:rFonts w:ascii="Consolas" w:hAnsi="Consolas" w:eastAsia="Consolas" w:cs="Consolas"/>
          <w:color w:val="3D3D3F"/>
          <w:sz w:val="17"/>
        </w:rPr>
        <w:t>- Aula no aprobada hasta correccion:</w:t>
      </w:r>
    </w:p>
    <w:p>
      <w:pPr>
        <w:pStyle w:val="BrandCode"/>
      </w:pPr>
      <w:r>
        <w:rPr>
          <w:rFonts w:ascii="Consolas" w:hAnsi="Consolas" w:eastAsia="Consolas" w:cs="Consolas"/>
          <w:color w:val="3D3D3F"/>
          <w:sz w:val="17"/>
        </w:rPr>
        <w:t>- Firmas o aprobaciones:</w:t>
      </w:r>
    </w:p>
    <w:p>
      <w:pPr>
        <w:pStyle w:val="Heading1"/>
      </w:pPr>
      <w:r>
        <w:rPr>
          <w:rFonts w:ascii="Montserrat" w:hAnsi="Montserrat" w:eastAsia="Montserrat" w:cs="Montserrat"/>
          <w:b/>
          <w:color w:val="1A2403"/>
          <w:sz w:val="32"/>
        </w:rPr>
        <w:t>19. Formato de tablero de control</w:t>
      </w:r>
    </w:p>
    <w:p>
      <w:pPr>
        <w:sectPr>
          <w:headerReference w:type="default" r:id="rId15"/>
          <w:footerReference w:type="default" r:id="rId16"/>
          <w:pgSz w:w="12240" w:h="15840"/>
          <w:pgMar w:top="1440" w:right="1440" w:bottom="1440" w:left="1440" w:header="708" w:footer="708" w:gutter="0"/>
          <w:cols w:space="720"/>
          <w:docGrid w:linePitch="360"/>
        </w:sectPr>
      </w:pPr>
    </w:p>
    <w:tbl>
      <w:tblGrid>
        <w:gridCol w:w="1408"/>
        <w:gridCol w:w="3706"/>
        <w:gridCol w:w="1408"/>
        <w:gridCol w:w="1408"/>
        <w:gridCol w:w="1408"/>
        <w:gridCol w:w="2209"/>
        <w:gridCol w:w="1413"/>
      </w:tblGrid>
      <w:tblPr>
        <w:jc w:val="left"/>
        <w:tblLook w:firstColumn="1" w:firstRow="1" w:lastColumn="0" w:lastRow="0" w:noHBand="0" w:noVBand="1" w:val="04A0"/>
        <w:tblW w:type="dxa" w:w="129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08"/>
            <w:vAlign w:val="center"/>
            <w:shd w:fill="1A2403"/>
          </w:tcPr>
          <w:p>
            <w:pPr>
              <w:spacing w:after="0" w:line="252" w:lineRule="auto"/>
            </w:pPr>
            <w:r>
              <w:rPr>
                <w:rFonts w:ascii="Montserrat" w:hAnsi="Montserrat" w:eastAsia="Montserrat" w:cs="Montserrat"/>
                <w:b/>
                <w:color w:val="FFFFFF"/>
                <w:sz w:val="16"/>
              </w:rPr>
              <w:t>Bloque</w:t>
            </w:r>
          </w:p>
        </w:tc>
        <w:tc>
          <w:tcPr>
            <w:tcW w:type="dxa" w:w="3706"/>
            <w:vAlign w:val="center"/>
            <w:shd w:fill="1A2403"/>
          </w:tcPr>
          <w:p>
            <w:pPr>
              <w:spacing w:after="0" w:line="252" w:lineRule="auto"/>
            </w:pPr>
            <w:r>
              <w:rPr>
                <w:rFonts w:ascii="Montserrat" w:hAnsi="Montserrat" w:eastAsia="Montserrat" w:cs="Montserrat"/>
                <w:b/>
                <w:color w:val="FFFFFF"/>
                <w:sz w:val="16"/>
              </w:rPr>
              <w:t>Indicador clave</w:t>
            </w:r>
          </w:p>
        </w:tc>
        <w:tc>
          <w:tcPr>
            <w:tcW w:type="dxa" w:w="1408"/>
            <w:vAlign w:val="center"/>
            <w:shd w:fill="1A2403"/>
          </w:tcPr>
          <w:p>
            <w:pPr>
              <w:spacing w:after="0" w:line="252" w:lineRule="auto"/>
            </w:pPr>
            <w:r>
              <w:rPr>
                <w:rFonts w:ascii="Montserrat" w:hAnsi="Montserrat" w:eastAsia="Montserrat" w:cs="Montserrat"/>
                <w:b/>
                <w:color w:val="FFFFFF"/>
                <w:sz w:val="16"/>
              </w:rPr>
              <w:t>Meta sugerida</w:t>
            </w:r>
          </w:p>
        </w:tc>
        <w:tc>
          <w:tcPr>
            <w:tcW w:type="dxa" w:w="1408"/>
            <w:vAlign w:val="center"/>
            <w:shd w:fill="1A2403"/>
          </w:tcPr>
          <w:p>
            <w:pPr>
              <w:spacing w:after="0" w:line="252" w:lineRule="auto"/>
            </w:pPr>
            <w:r>
              <w:rPr>
                <w:rFonts w:ascii="Montserrat" w:hAnsi="Montserrat" w:eastAsia="Montserrat" w:cs="Montserrat"/>
                <w:b/>
                <w:color w:val="FFFFFF"/>
                <w:sz w:val="16"/>
              </w:rPr>
              <w:t>Resultado</w:t>
            </w:r>
          </w:p>
        </w:tc>
        <w:tc>
          <w:tcPr>
            <w:tcW w:type="dxa" w:w="1408"/>
            <w:vAlign w:val="center"/>
            <w:shd w:fill="1A2403"/>
          </w:tcPr>
          <w:p>
            <w:pPr>
              <w:spacing w:after="0" w:line="252" w:lineRule="auto"/>
            </w:pPr>
            <w:r>
              <w:rPr>
                <w:rFonts w:ascii="Montserrat" w:hAnsi="Montserrat" w:eastAsia="Montserrat" w:cs="Montserrat"/>
                <w:b/>
                <w:color w:val="FFFFFF"/>
                <w:sz w:val="16"/>
              </w:rPr>
              <w:t>Semaforo</w:t>
            </w:r>
          </w:p>
        </w:tc>
        <w:tc>
          <w:tcPr>
            <w:tcW w:type="dxa" w:w="2209"/>
            <w:vAlign w:val="center"/>
            <w:shd w:fill="1A2403"/>
          </w:tcPr>
          <w:p>
            <w:pPr>
              <w:spacing w:after="0" w:line="252" w:lineRule="auto"/>
            </w:pPr>
            <w:r>
              <w:rPr>
                <w:rFonts w:ascii="Montserrat" w:hAnsi="Montserrat" w:eastAsia="Montserrat" w:cs="Montserrat"/>
                <w:b/>
                <w:color w:val="FFFFFF"/>
                <w:sz w:val="16"/>
              </w:rPr>
              <w:t>Responsable</w:t>
            </w:r>
          </w:p>
        </w:tc>
        <w:tc>
          <w:tcPr>
            <w:tcW w:type="dxa" w:w="1413"/>
            <w:vAlign w:val="center"/>
            <w:shd w:fill="1A2403"/>
          </w:tcPr>
          <w:p>
            <w:pPr>
              <w:spacing w:after="0" w:line="252" w:lineRule="auto"/>
            </w:pPr>
            <w:r>
              <w:rPr>
                <w:rFonts w:ascii="Montserrat" w:hAnsi="Montserrat" w:eastAsia="Montserrat" w:cs="Montserrat"/>
                <w:b/>
                <w:color w:val="FFFFFF"/>
                <w:sz w:val="16"/>
              </w:rPr>
              <w:t>Accion</w:t>
            </w:r>
          </w:p>
        </w:tc>
      </w:tr>
      <w:tr>
        <w:tc>
          <w:tcPr>
            <w:tcW w:type="dxa" w:w="1408"/>
            <w:vAlign w:val="center"/>
            <w:shd w:fill="FFFFFF"/>
          </w:tcPr>
          <w:p>
            <w:pPr>
              <w:spacing w:after="0" w:line="252" w:lineRule="auto"/>
            </w:pPr>
            <w:r>
              <w:rPr>
                <w:rFonts w:ascii="Montserrat" w:hAnsi="Montserrat" w:eastAsia="Montserrat" w:cs="Montserrat"/>
                <w:b w:val="0"/>
                <w:color w:val="000000"/>
                <w:sz w:val="16"/>
              </w:rPr>
              <w:t>Participacion</w:t>
            </w:r>
          </w:p>
        </w:tc>
        <w:tc>
          <w:tcPr>
            <w:tcW w:type="dxa" w:w="3706"/>
            <w:vAlign w:val="center"/>
            <w:shd w:fill="FFFFFF"/>
          </w:tcPr>
          <w:p>
            <w:pPr>
              <w:spacing w:after="0" w:line="252" w:lineRule="auto"/>
            </w:pPr>
            <w:r>
              <w:rPr>
                <w:rFonts w:ascii="Montserrat" w:hAnsi="Montserrat" w:eastAsia="Montserrat" w:cs="Montserrat"/>
                <w:b w:val="0"/>
                <w:color w:val="000000"/>
                <w:sz w:val="16"/>
              </w:rPr>
              <w:t>Ingreso inicial al aula</w:t>
            </w:r>
          </w:p>
        </w:tc>
        <w:tc>
          <w:tcPr>
            <w:tcW w:type="dxa" w:w="1408"/>
            <w:vAlign w:val="center"/>
            <w:shd w:fill="FFFFFF"/>
          </w:tcPr>
          <w:p>
            <w:pPr>
              <w:spacing w:after="0" w:line="252" w:lineRule="auto"/>
            </w:pPr>
            <w:r>
              <w:rPr>
                <w:rFonts w:ascii="Montserrat" w:hAnsi="Montserrat" w:eastAsia="Montserrat" w:cs="Montserrat"/>
                <w:b w:val="0"/>
                <w:color w:val="000000"/>
                <w:sz w:val="16"/>
              </w:rPr>
              <w:t>90%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Administrador LMS</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Participacion</w:t>
            </w:r>
          </w:p>
        </w:tc>
        <w:tc>
          <w:tcPr>
            <w:tcW w:type="dxa" w:w="3706"/>
            <w:vAlign w:val="center"/>
            <w:shd w:fill="FFFFFF"/>
          </w:tcPr>
          <w:p>
            <w:pPr>
              <w:spacing w:after="0" w:line="252" w:lineRule="auto"/>
            </w:pPr>
            <w:r>
              <w:rPr>
                <w:rFonts w:ascii="Montserrat" w:hAnsi="Montserrat" w:eastAsia="Montserrat" w:cs="Montserrat"/>
                <w:b w:val="0"/>
                <w:color w:val="000000"/>
                <w:sz w:val="16"/>
              </w:rPr>
              <w:t>Participacion sostenida</w:t>
            </w:r>
          </w:p>
        </w:tc>
        <w:tc>
          <w:tcPr>
            <w:tcW w:type="dxa" w:w="1408"/>
            <w:vAlign w:val="center"/>
            <w:shd w:fill="FFFFFF"/>
          </w:tcPr>
          <w:p>
            <w:pPr>
              <w:spacing w:after="0" w:line="252" w:lineRule="auto"/>
            </w:pPr>
            <w:r>
              <w:rPr>
                <w:rFonts w:ascii="Montserrat" w:hAnsi="Montserrat" w:eastAsia="Montserrat" w:cs="Montserrat"/>
                <w:b w:val="0"/>
                <w:color w:val="000000"/>
                <w:sz w:val="16"/>
              </w:rPr>
              <w:t>80%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Tutor</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Desempeno</w:t>
            </w:r>
          </w:p>
        </w:tc>
        <w:tc>
          <w:tcPr>
            <w:tcW w:type="dxa" w:w="3706"/>
            <w:vAlign w:val="center"/>
            <w:shd w:fill="FFFFFF"/>
          </w:tcPr>
          <w:p>
            <w:pPr>
              <w:spacing w:after="0" w:line="252" w:lineRule="auto"/>
            </w:pPr>
            <w:r>
              <w:rPr>
                <w:rFonts w:ascii="Montserrat" w:hAnsi="Montserrat" w:eastAsia="Montserrat" w:cs="Montserrat"/>
                <w:b w:val="0"/>
                <w:color w:val="000000"/>
                <w:sz w:val="16"/>
              </w:rPr>
              <w:t>Entrega de portafolio Gate 1</w:t>
            </w:r>
          </w:p>
        </w:tc>
        <w:tc>
          <w:tcPr>
            <w:tcW w:type="dxa" w:w="1408"/>
            <w:vAlign w:val="center"/>
            <w:shd w:fill="FFFFFF"/>
          </w:tcPr>
          <w:p>
            <w:pPr>
              <w:spacing w:after="0" w:line="252" w:lineRule="auto"/>
            </w:pPr>
            <w:r>
              <w:rPr>
                <w:rFonts w:ascii="Montserrat" w:hAnsi="Montserrat" w:eastAsia="Montserrat" w:cs="Montserrat"/>
                <w:b w:val="0"/>
                <w:color w:val="000000"/>
                <w:sz w:val="16"/>
              </w:rPr>
              <w:t>85%</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Tutor</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Desempeno</w:t>
            </w:r>
          </w:p>
        </w:tc>
        <w:tc>
          <w:tcPr>
            <w:tcW w:type="dxa" w:w="3706"/>
            <w:vAlign w:val="center"/>
            <w:shd w:fill="FFFFFF"/>
          </w:tcPr>
          <w:p>
            <w:pPr>
              <w:spacing w:after="0" w:line="252" w:lineRule="auto"/>
            </w:pPr>
            <w:r>
              <w:rPr>
                <w:rFonts w:ascii="Montserrat" w:hAnsi="Montserrat" w:eastAsia="Montserrat" w:cs="Montserrat"/>
                <w:b w:val="0"/>
                <w:color w:val="000000"/>
                <w:sz w:val="16"/>
              </w:rPr>
              <w:t>Logro del RA</w:t>
            </w:r>
          </w:p>
        </w:tc>
        <w:tc>
          <w:tcPr>
            <w:tcW w:type="dxa" w:w="1408"/>
            <w:vAlign w:val="center"/>
            <w:shd w:fill="FFFFFF"/>
          </w:tcPr>
          <w:p>
            <w:pPr>
              <w:spacing w:after="0" w:line="252" w:lineRule="auto"/>
            </w:pPr>
            <w:r>
              <w:rPr>
                <w:rFonts w:ascii="Montserrat" w:hAnsi="Montserrat" w:eastAsia="Montserrat" w:cs="Montserrat"/>
                <w:b w:val="0"/>
                <w:color w:val="000000"/>
                <w:sz w:val="16"/>
              </w:rPr>
              <w:t>80%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Tutor / CEIS</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Cumplimiento</w:t>
            </w:r>
          </w:p>
        </w:tc>
        <w:tc>
          <w:tcPr>
            <w:tcW w:type="dxa" w:w="3706"/>
            <w:vAlign w:val="center"/>
            <w:shd w:fill="FFFFFF"/>
          </w:tcPr>
          <w:p>
            <w:pPr>
              <w:spacing w:after="0" w:line="252" w:lineRule="auto"/>
            </w:pPr>
            <w:r>
              <w:rPr>
                <w:rFonts w:ascii="Montserrat" w:hAnsi="Montserrat" w:eastAsia="Montserrat" w:cs="Montserrat"/>
                <w:b w:val="0"/>
                <w:color w:val="000000"/>
                <w:sz w:val="16"/>
              </w:rPr>
              <w:t>Actividades finalizadas a tiempo</w:t>
            </w:r>
          </w:p>
        </w:tc>
        <w:tc>
          <w:tcPr>
            <w:tcW w:type="dxa" w:w="1408"/>
            <w:vAlign w:val="center"/>
            <w:shd w:fill="FFFFFF"/>
          </w:tcPr>
          <w:p>
            <w:pPr>
              <w:spacing w:after="0" w:line="252" w:lineRule="auto"/>
            </w:pPr>
            <w:r>
              <w:rPr>
                <w:rFonts w:ascii="Montserrat" w:hAnsi="Montserrat" w:eastAsia="Montserrat" w:cs="Montserrat"/>
                <w:b w:val="0"/>
                <w:color w:val="000000"/>
                <w:sz w:val="16"/>
              </w:rPr>
              <w:t>80%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Tutor</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Recursos</w:t>
            </w:r>
          </w:p>
        </w:tc>
        <w:tc>
          <w:tcPr>
            <w:tcW w:type="dxa" w:w="3706"/>
            <w:vAlign w:val="center"/>
            <w:shd w:fill="FFFFFF"/>
          </w:tcPr>
          <w:p>
            <w:pPr>
              <w:spacing w:after="0" w:line="252" w:lineRule="auto"/>
            </w:pPr>
            <w:r>
              <w:rPr>
                <w:rFonts w:ascii="Montserrat" w:hAnsi="Montserrat" w:eastAsia="Montserrat" w:cs="Montserrat"/>
                <w:b w:val="0"/>
                <w:color w:val="000000"/>
                <w:sz w:val="16"/>
              </w:rPr>
              <w:t>Uso de recursos didacticos principales</w:t>
            </w:r>
          </w:p>
        </w:tc>
        <w:tc>
          <w:tcPr>
            <w:tcW w:type="dxa" w:w="1408"/>
            <w:vAlign w:val="center"/>
            <w:shd w:fill="FFFFFF"/>
          </w:tcPr>
          <w:p>
            <w:pPr>
              <w:spacing w:after="0" w:line="252" w:lineRule="auto"/>
            </w:pPr>
            <w:r>
              <w:rPr>
                <w:rFonts w:ascii="Montserrat" w:hAnsi="Montserrat" w:eastAsia="Montserrat" w:cs="Montserrat"/>
                <w:b w:val="0"/>
                <w:color w:val="000000"/>
                <w:sz w:val="16"/>
              </w:rPr>
              <w:t>80%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Tutor / administrador LMS</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Soporte</w:t>
            </w:r>
          </w:p>
        </w:tc>
        <w:tc>
          <w:tcPr>
            <w:tcW w:type="dxa" w:w="3706"/>
            <w:vAlign w:val="center"/>
            <w:shd w:fill="FFFFFF"/>
          </w:tcPr>
          <w:p>
            <w:pPr>
              <w:spacing w:after="0" w:line="252" w:lineRule="auto"/>
            </w:pPr>
            <w:r>
              <w:rPr>
                <w:rFonts w:ascii="Montserrat" w:hAnsi="Montserrat" w:eastAsia="Montserrat" w:cs="Montserrat"/>
                <w:b w:val="0"/>
                <w:color w:val="000000"/>
                <w:sz w:val="16"/>
              </w:rPr>
              <w:t>Incidentes bloqueantes abiertos</w:t>
            </w:r>
          </w:p>
        </w:tc>
        <w:tc>
          <w:tcPr>
            <w:tcW w:type="dxa" w:w="1408"/>
            <w:vAlign w:val="center"/>
            <w:shd w:fill="FFFFFF"/>
          </w:tcPr>
          <w:p>
            <w:pPr>
              <w:spacing w:after="0" w:line="252" w:lineRule="auto"/>
            </w:pPr>
            <w:r>
              <w:rPr>
                <w:rFonts w:ascii="Montserrat" w:hAnsi="Montserrat" w:eastAsia="Montserrat" w:cs="Montserrat"/>
                <w:b w:val="0"/>
                <w:color w:val="000000"/>
                <w:sz w:val="16"/>
              </w:rPr>
              <w:t>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MARI</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Permanencia</w:t>
            </w:r>
          </w:p>
        </w:tc>
        <w:tc>
          <w:tcPr>
            <w:tcW w:type="dxa" w:w="3706"/>
            <w:vAlign w:val="center"/>
            <w:shd w:fill="FFFFFF"/>
          </w:tcPr>
          <w:p>
            <w:pPr>
              <w:spacing w:after="0" w:line="252" w:lineRule="auto"/>
            </w:pPr>
            <w:r>
              <w:rPr>
                <w:rFonts w:ascii="Montserrat" w:hAnsi="Montserrat" w:eastAsia="Montserrat" w:cs="Montserrat"/>
                <w:b w:val="0"/>
                <w:color w:val="000000"/>
                <w:sz w:val="16"/>
              </w:rPr>
              <w:t>Alertas cerradas</w:t>
            </w:r>
          </w:p>
        </w:tc>
        <w:tc>
          <w:tcPr>
            <w:tcW w:type="dxa" w:w="1408"/>
            <w:vAlign w:val="center"/>
            <w:shd w:fill="FFFFFF"/>
          </w:tcPr>
          <w:p>
            <w:pPr>
              <w:spacing w:after="0" w:line="252" w:lineRule="auto"/>
            </w:pPr>
            <w:r>
              <w:rPr>
                <w:rFonts w:ascii="Montserrat" w:hAnsi="Montserrat" w:eastAsia="Montserrat" w:cs="Montserrat"/>
                <w:b w:val="0"/>
                <w:color w:val="000000"/>
                <w:sz w:val="16"/>
              </w:rPr>
              <w:t>85%</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Consejero</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Satisfaccion</w:t>
            </w:r>
          </w:p>
        </w:tc>
        <w:tc>
          <w:tcPr>
            <w:tcW w:type="dxa" w:w="3706"/>
            <w:vAlign w:val="center"/>
            <w:shd w:fill="FFFFFF"/>
          </w:tcPr>
          <w:p>
            <w:pPr>
              <w:spacing w:after="0" w:line="252" w:lineRule="auto"/>
            </w:pPr>
            <w:r>
              <w:rPr>
                <w:rFonts w:ascii="Montserrat" w:hAnsi="Montserrat" w:eastAsia="Montserrat" w:cs="Montserrat"/>
                <w:b w:val="0"/>
                <w:color w:val="000000"/>
                <w:sz w:val="16"/>
              </w:rPr>
              <w:t>Satisfaccion global</w:t>
            </w:r>
          </w:p>
        </w:tc>
        <w:tc>
          <w:tcPr>
            <w:tcW w:type="dxa" w:w="1408"/>
            <w:vAlign w:val="center"/>
            <w:shd w:fill="FFFFFF"/>
          </w:tcPr>
          <w:p>
            <w:pPr>
              <w:spacing w:after="0" w:line="252" w:lineRule="auto"/>
            </w:pPr>
            <w:r>
              <w:rPr>
                <w:rFonts w:ascii="Montserrat" w:hAnsi="Montserrat" w:eastAsia="Montserrat" w:cs="Montserrat"/>
                <w:b w:val="0"/>
                <w:color w:val="000000"/>
                <w:sz w:val="16"/>
              </w:rPr>
              <w:t>4.0/5.0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Coordinacion</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r>
        <w:tc>
          <w:tcPr>
            <w:tcW w:type="dxa" w:w="1408"/>
            <w:vAlign w:val="center"/>
            <w:shd w:fill="FFFFFF"/>
          </w:tcPr>
          <w:p>
            <w:pPr>
              <w:spacing w:after="0" w:line="252" w:lineRule="auto"/>
            </w:pPr>
            <w:r>
              <w:rPr>
                <w:rFonts w:ascii="Montserrat" w:hAnsi="Montserrat" w:eastAsia="Montserrat" w:cs="Montserrat"/>
                <w:b w:val="0"/>
                <w:color w:val="000000"/>
                <w:sz w:val="16"/>
              </w:rPr>
              <w:t>Mejora</w:t>
            </w:r>
          </w:p>
        </w:tc>
        <w:tc>
          <w:tcPr>
            <w:tcW w:type="dxa" w:w="3706"/>
            <w:vAlign w:val="center"/>
            <w:shd w:fill="FFFFFF"/>
          </w:tcPr>
          <w:p>
            <w:pPr>
              <w:spacing w:after="0" w:line="252" w:lineRule="auto"/>
            </w:pPr>
            <w:r>
              <w:rPr>
                <w:rFonts w:ascii="Montserrat" w:hAnsi="Montserrat" w:eastAsia="Montserrat" w:cs="Montserrat"/>
                <w:b w:val="0"/>
                <w:color w:val="000000"/>
                <w:sz w:val="16"/>
              </w:rPr>
              <w:t>Mejoras P1 implementadas</w:t>
            </w:r>
          </w:p>
        </w:tc>
        <w:tc>
          <w:tcPr>
            <w:tcW w:type="dxa" w:w="1408"/>
            <w:vAlign w:val="center"/>
            <w:shd w:fill="FFFFFF"/>
          </w:tcPr>
          <w:p>
            <w:pPr>
              <w:spacing w:after="0" w:line="252" w:lineRule="auto"/>
            </w:pPr>
            <w:r>
              <w:rPr>
                <w:rFonts w:ascii="Montserrat" w:hAnsi="Montserrat" w:eastAsia="Montserrat" w:cs="Montserrat"/>
                <w:b w:val="0"/>
                <w:color w:val="000000"/>
                <w:sz w:val="16"/>
              </w:rPr>
              <w:t>100%</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1408"/>
            <w:vAlign w:val="center"/>
            <w:shd w:fill="FFFFFF"/>
          </w:tcPr>
          <w:p>
            <w:pPr>
              <w:spacing w:after="0" w:line="252" w:lineRule="auto"/>
            </w:pPr>
            <w:r>
              <w:rPr>
                <w:rFonts w:ascii="Montserrat" w:hAnsi="Montserrat" w:eastAsia="Montserrat" w:cs="Montserrat"/>
                <w:b w:val="0"/>
                <w:color w:val="000000"/>
                <w:sz w:val="16"/>
              </w:rPr>
              <w:t>Pendiente</w:t>
            </w:r>
          </w:p>
        </w:tc>
        <w:tc>
          <w:tcPr>
            <w:tcW w:type="dxa" w:w="2209"/>
            <w:vAlign w:val="center"/>
            <w:shd w:fill="FFFFFF"/>
          </w:tcPr>
          <w:p>
            <w:pPr>
              <w:spacing w:after="0" w:line="252" w:lineRule="auto"/>
            </w:pPr>
            <w:r>
              <w:rPr>
                <w:rFonts w:ascii="Montserrat" w:hAnsi="Montserrat" w:eastAsia="Montserrat" w:cs="Montserrat"/>
                <w:b w:val="0"/>
                <w:color w:val="000000"/>
                <w:sz w:val="16"/>
              </w:rPr>
              <w:t>Coordinacion / CEIS</w:t>
            </w:r>
          </w:p>
        </w:tc>
        <w:tc>
          <w:tcPr>
            <w:tcW w:type="dxa" w:w="1413"/>
            <w:vAlign w:val="center"/>
            <w:shd w:fill="FFFFFF"/>
          </w:tcPr>
          <w:p>
            <w:pPr>
              <w:spacing w:after="0" w:line="252" w:lineRule="auto"/>
            </w:pPr>
            <w:r>
              <w:rPr>
                <w:rFonts w:ascii="Montserrat" w:hAnsi="Montserrat" w:eastAsia="Montserrat" w:cs="Montserrat"/>
                <w:b w:val="0"/>
                <w:color w:val="000000"/>
                <w:sz w:val="16"/>
              </w:rPr>
              <w:t>Pendiente</w:t>
            </w:r>
          </w:p>
        </w:tc>
      </w:tr>
    </w:tbl>
    <w:p>
      <w:pPr>
        <w:spacing w:after="120"/>
      </w:pPr>
    </w:p>
    <w:p>
      <w:pPr>
        <w:sectPr>
          <w:headerReference w:type="default" r:id="rId17"/>
          <w:footerReference w:type="default" r:id="rId18"/>
          <w:pgSz w:w="15840" w:h="12240" w:orient="landscape"/>
          <w:pgMar w:top="1440" w:right="1440" w:bottom="1440" w:left="1440" w:header="708" w:footer="708" w:gutter="0"/>
          <w:cols w:space="720"/>
          <w:docGrid w:linePitch="360"/>
        </w:sectPr>
      </w:pPr>
    </w:p>
    <w:p>
      <w:pPr>
        <w:pStyle w:val="Heading1"/>
      </w:pPr>
      <w:r>
        <w:rPr>
          <w:rFonts w:ascii="Montserrat" w:hAnsi="Montserrat" w:eastAsia="Montserrat" w:cs="Montserrat"/>
          <w:b/>
          <w:color w:val="1A2403"/>
          <w:sz w:val="32"/>
        </w:rPr>
        <w:t>20. Criterios de cierre de cohorte</w:t>
      </w:r>
    </w:p>
    <w:tbl>
      <w:tblGrid>
        <w:gridCol w:w="2022"/>
        <w:gridCol w:w="733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022"/>
            <w:vAlign w:val="center"/>
            <w:shd w:fill="1A2403"/>
          </w:tcPr>
          <w:p>
            <w:pPr>
              <w:spacing w:after="0" w:line="252" w:lineRule="auto"/>
            </w:pPr>
            <w:r>
              <w:rPr>
                <w:rFonts w:ascii="Montserrat" w:hAnsi="Montserrat" w:eastAsia="Montserrat" w:cs="Montserrat"/>
                <w:b/>
                <w:color w:val="FFFFFF"/>
                <w:sz w:val="18"/>
              </w:rPr>
              <w:t>Criterio</w:t>
            </w:r>
          </w:p>
        </w:tc>
        <w:tc>
          <w:tcPr>
            <w:tcW w:type="dxa" w:w="7338"/>
            <w:vAlign w:val="center"/>
            <w:shd w:fill="1A2403"/>
          </w:tcPr>
          <w:p>
            <w:pPr>
              <w:spacing w:after="0" w:line="252" w:lineRule="auto"/>
            </w:pPr>
            <w:r>
              <w:rPr>
                <w:rFonts w:ascii="Montserrat" w:hAnsi="Montserrat" w:eastAsia="Montserrat" w:cs="Montserrat"/>
                <w:b/>
                <w:color w:val="FFFFFF"/>
                <w:sz w:val="18"/>
              </w:rPr>
              <w:t>Condicion minima</w:t>
            </w:r>
          </w:p>
        </w:tc>
      </w:tr>
      <w:tr>
        <w:tc>
          <w:tcPr>
            <w:tcW w:type="dxa" w:w="2022"/>
            <w:vAlign w:val="center"/>
            <w:shd w:fill="FFFFFF"/>
          </w:tcPr>
          <w:p>
            <w:pPr>
              <w:spacing w:after="0" w:line="252" w:lineRule="auto"/>
            </w:pPr>
            <w:r>
              <w:rPr>
                <w:rFonts w:ascii="Montserrat" w:hAnsi="Montserrat" w:eastAsia="Montserrat" w:cs="Montserrat"/>
                <w:b w:val="0"/>
                <w:color w:val="000000"/>
                <w:sz w:val="18"/>
              </w:rPr>
              <w:t>Calificaciones</w:t>
            </w:r>
          </w:p>
        </w:tc>
        <w:tc>
          <w:tcPr>
            <w:tcW w:type="dxa" w:w="7338"/>
            <w:vAlign w:val="center"/>
            <w:shd w:fill="FFFFFF"/>
          </w:tcPr>
          <w:p>
            <w:pPr>
              <w:spacing w:after="0" w:line="252" w:lineRule="auto"/>
            </w:pPr>
            <w:r>
              <w:rPr>
                <w:rFonts w:ascii="Montserrat" w:hAnsi="Montserrat" w:eastAsia="Montserrat" w:cs="Montserrat"/>
                <w:b w:val="0"/>
                <w:color w:val="000000"/>
                <w:sz w:val="18"/>
              </w:rPr>
              <w:t>Centro de calificaciones revisado y publicado segun politica institucional.</w:t>
            </w:r>
          </w:p>
        </w:tc>
      </w:tr>
      <w:tr>
        <w:tc>
          <w:tcPr>
            <w:tcW w:type="dxa" w:w="2022"/>
            <w:vAlign w:val="center"/>
            <w:shd w:fill="FFFFFF"/>
          </w:tcPr>
          <w:p>
            <w:pPr>
              <w:spacing w:after="0" w:line="252" w:lineRule="auto"/>
            </w:pPr>
            <w:r>
              <w:rPr>
                <w:rFonts w:ascii="Montserrat" w:hAnsi="Montserrat" w:eastAsia="Montserrat" w:cs="Montserrat"/>
                <w:b w:val="0"/>
                <w:color w:val="000000"/>
                <w:sz w:val="18"/>
              </w:rPr>
              <w:t>Retroalimentacion final</w:t>
            </w:r>
          </w:p>
        </w:tc>
        <w:tc>
          <w:tcPr>
            <w:tcW w:type="dxa" w:w="7338"/>
            <w:vAlign w:val="center"/>
            <w:shd w:fill="FFFFFF"/>
          </w:tcPr>
          <w:p>
            <w:pPr>
              <w:spacing w:after="0" w:line="252" w:lineRule="auto"/>
            </w:pPr>
            <w:r>
              <w:rPr>
                <w:rFonts w:ascii="Montserrat" w:hAnsi="Montserrat" w:eastAsia="Montserrat" w:cs="Montserrat"/>
                <w:b w:val="0"/>
                <w:color w:val="000000"/>
                <w:sz w:val="18"/>
              </w:rPr>
              <w:t>Estudiantes reciben devolucion del portafolio y sustentacion Gate 1.</w:t>
            </w:r>
          </w:p>
        </w:tc>
      </w:tr>
      <w:tr>
        <w:tc>
          <w:tcPr>
            <w:tcW w:type="dxa" w:w="2022"/>
            <w:vAlign w:val="center"/>
            <w:shd w:fill="FFFFFF"/>
          </w:tcPr>
          <w:p>
            <w:pPr>
              <w:spacing w:after="0" w:line="252" w:lineRule="auto"/>
            </w:pPr>
            <w:r>
              <w:rPr>
                <w:rFonts w:ascii="Montserrat" w:hAnsi="Montserrat" w:eastAsia="Montserrat" w:cs="Montserrat"/>
                <w:b w:val="0"/>
                <w:color w:val="000000"/>
                <w:sz w:val="18"/>
              </w:rPr>
              <w:t>Reporte LMS</w:t>
            </w:r>
          </w:p>
        </w:tc>
        <w:tc>
          <w:tcPr>
            <w:tcW w:type="dxa" w:w="7338"/>
            <w:vAlign w:val="center"/>
            <w:shd w:fill="FFFFFF"/>
          </w:tcPr>
          <w:p>
            <w:pPr>
              <w:spacing w:after="0" w:line="252" w:lineRule="auto"/>
            </w:pPr>
            <w:r>
              <w:rPr>
                <w:rFonts w:ascii="Montserrat" w:hAnsi="Montserrat" w:eastAsia="Montserrat" w:cs="Montserrat"/>
                <w:b w:val="0"/>
                <w:color w:val="000000"/>
                <w:sz w:val="18"/>
              </w:rPr>
              <w:t>Datos de participacion, cumplimiento y recursos exportados o registrados.</w:t>
            </w:r>
          </w:p>
        </w:tc>
      </w:tr>
      <w:tr>
        <w:tc>
          <w:tcPr>
            <w:tcW w:type="dxa" w:w="2022"/>
            <w:vAlign w:val="center"/>
            <w:shd w:fill="FFFFFF"/>
          </w:tcPr>
          <w:p>
            <w:pPr>
              <w:spacing w:after="0" w:line="252" w:lineRule="auto"/>
            </w:pPr>
            <w:r>
              <w:rPr>
                <w:rFonts w:ascii="Montserrat" w:hAnsi="Montserrat" w:eastAsia="Montserrat" w:cs="Montserrat"/>
                <w:b w:val="0"/>
                <w:color w:val="000000"/>
                <w:sz w:val="18"/>
              </w:rPr>
              <w:t>Soporte</w:t>
            </w:r>
          </w:p>
        </w:tc>
        <w:tc>
          <w:tcPr>
            <w:tcW w:type="dxa" w:w="7338"/>
            <w:vAlign w:val="center"/>
            <w:shd w:fill="FFFFFF"/>
          </w:tcPr>
          <w:p>
            <w:pPr>
              <w:spacing w:after="0" w:line="252" w:lineRule="auto"/>
            </w:pPr>
            <w:r>
              <w:rPr>
                <w:rFonts w:ascii="Montserrat" w:hAnsi="Montserrat" w:eastAsia="Montserrat" w:cs="Montserrat"/>
                <w:b w:val="0"/>
                <w:color w:val="000000"/>
                <w:sz w:val="18"/>
              </w:rPr>
              <w:t>Tickets MARI cerrados o escalados con responsable.</w:t>
            </w:r>
          </w:p>
        </w:tc>
      </w:tr>
      <w:tr>
        <w:tc>
          <w:tcPr>
            <w:tcW w:type="dxa" w:w="2022"/>
            <w:vAlign w:val="center"/>
            <w:shd w:fill="FFFFFF"/>
          </w:tcPr>
          <w:p>
            <w:pPr>
              <w:spacing w:after="0" w:line="252" w:lineRule="auto"/>
            </w:pPr>
            <w:r>
              <w:rPr>
                <w:rFonts w:ascii="Montserrat" w:hAnsi="Montserrat" w:eastAsia="Montserrat" w:cs="Montserrat"/>
                <w:b w:val="0"/>
                <w:color w:val="000000"/>
                <w:sz w:val="18"/>
              </w:rPr>
              <w:t>Alertas</w:t>
            </w:r>
          </w:p>
        </w:tc>
        <w:tc>
          <w:tcPr>
            <w:tcW w:type="dxa" w:w="7338"/>
            <w:vAlign w:val="center"/>
            <w:shd w:fill="FFFFFF"/>
          </w:tcPr>
          <w:p>
            <w:pPr>
              <w:spacing w:after="0" w:line="252" w:lineRule="auto"/>
            </w:pPr>
            <w:r>
              <w:rPr>
                <w:rFonts w:ascii="Montserrat" w:hAnsi="Montserrat" w:eastAsia="Montserrat" w:cs="Montserrat"/>
                <w:b w:val="0"/>
                <w:color w:val="000000"/>
                <w:sz w:val="18"/>
              </w:rPr>
              <w:t>Casos de permanencia cerrados, escalados o documentados.</w:t>
            </w:r>
          </w:p>
        </w:tc>
      </w:tr>
      <w:tr>
        <w:tc>
          <w:tcPr>
            <w:tcW w:type="dxa" w:w="2022"/>
            <w:vAlign w:val="center"/>
            <w:shd w:fill="FFFFFF"/>
          </w:tcPr>
          <w:p>
            <w:pPr>
              <w:spacing w:after="0" w:line="252" w:lineRule="auto"/>
            </w:pPr>
            <w:r>
              <w:rPr>
                <w:rFonts w:ascii="Montserrat" w:hAnsi="Montserrat" w:eastAsia="Montserrat" w:cs="Montserrat"/>
                <w:b w:val="0"/>
                <w:color w:val="000000"/>
                <w:sz w:val="18"/>
              </w:rPr>
              <w:t>Satisfaccion</w:t>
            </w:r>
          </w:p>
        </w:tc>
        <w:tc>
          <w:tcPr>
            <w:tcW w:type="dxa" w:w="7338"/>
            <w:vAlign w:val="center"/>
            <w:shd w:fill="FFFFFF"/>
          </w:tcPr>
          <w:p>
            <w:pPr>
              <w:spacing w:after="0" w:line="252" w:lineRule="auto"/>
            </w:pPr>
            <w:r>
              <w:rPr>
                <w:rFonts w:ascii="Montserrat" w:hAnsi="Montserrat" w:eastAsia="Montserrat" w:cs="Montserrat"/>
                <w:b w:val="0"/>
                <w:color w:val="000000"/>
                <w:sz w:val="18"/>
              </w:rPr>
              <w:t>Encuesta aplicada y resultados consolidados.</w:t>
            </w:r>
          </w:p>
        </w:tc>
      </w:tr>
      <w:tr>
        <w:tc>
          <w:tcPr>
            <w:tcW w:type="dxa" w:w="2022"/>
            <w:vAlign w:val="center"/>
            <w:shd w:fill="FFFFFF"/>
          </w:tcPr>
          <w:p>
            <w:pPr>
              <w:spacing w:after="0" w:line="252" w:lineRule="auto"/>
            </w:pPr>
            <w:r>
              <w:rPr>
                <w:rFonts w:ascii="Montserrat" w:hAnsi="Montserrat" w:eastAsia="Montserrat" w:cs="Montserrat"/>
                <w:b w:val="0"/>
                <w:color w:val="000000"/>
                <w:sz w:val="18"/>
              </w:rPr>
              <w:t>Informe final</w:t>
            </w:r>
          </w:p>
        </w:tc>
        <w:tc>
          <w:tcPr>
            <w:tcW w:type="dxa" w:w="7338"/>
            <w:vAlign w:val="center"/>
            <w:shd w:fill="FFFFFF"/>
          </w:tcPr>
          <w:p>
            <w:pPr>
              <w:spacing w:after="0" w:line="252" w:lineRule="auto"/>
            </w:pPr>
            <w:r>
              <w:rPr>
                <w:rFonts w:ascii="Montserrat" w:hAnsi="Montserrat" w:eastAsia="Montserrat" w:cs="Montserrat"/>
                <w:b w:val="0"/>
                <w:color w:val="000000"/>
                <w:sz w:val="18"/>
              </w:rPr>
              <w:t>Hallazgos, decisiones y mejoras priorizadas documentadas.</w:t>
            </w:r>
          </w:p>
        </w:tc>
      </w:tr>
      <w:tr>
        <w:tc>
          <w:tcPr>
            <w:tcW w:type="dxa" w:w="2022"/>
            <w:vAlign w:val="center"/>
            <w:shd w:fill="FFFFFF"/>
          </w:tcPr>
          <w:p>
            <w:pPr>
              <w:spacing w:after="0" w:line="252" w:lineRule="auto"/>
            </w:pPr>
            <w:r>
              <w:rPr>
                <w:rFonts w:ascii="Montserrat" w:hAnsi="Montserrat" w:eastAsia="Montserrat" w:cs="Montserrat"/>
                <w:b w:val="0"/>
                <w:color w:val="000000"/>
                <w:sz w:val="18"/>
              </w:rPr>
              <w:t>Ajustes P1</w:t>
            </w:r>
          </w:p>
        </w:tc>
        <w:tc>
          <w:tcPr>
            <w:tcW w:type="dxa" w:w="7338"/>
            <w:vAlign w:val="center"/>
            <w:shd w:fill="FFFFFF"/>
          </w:tcPr>
          <w:p>
            <w:pPr>
              <w:spacing w:after="0" w:line="252" w:lineRule="auto"/>
            </w:pPr>
            <w:r>
              <w:rPr>
                <w:rFonts w:ascii="Montserrat" w:hAnsi="Montserrat" w:eastAsia="Montserrat" w:cs="Montserrat"/>
                <w:b w:val="0"/>
                <w:color w:val="000000"/>
                <w:sz w:val="18"/>
              </w:rPr>
              <w:t>Mejoras criticas definidas antes de siguiente cohorte.</w:t>
            </w:r>
          </w:p>
        </w:tc>
      </w:tr>
      <w:tr>
        <w:tc>
          <w:tcPr>
            <w:tcW w:type="dxa" w:w="2022"/>
            <w:vAlign w:val="center"/>
            <w:shd w:fill="FFFFFF"/>
          </w:tcPr>
          <w:p>
            <w:pPr>
              <w:spacing w:after="0" w:line="252" w:lineRule="auto"/>
            </w:pPr>
            <w:r>
              <w:rPr>
                <w:rFonts w:ascii="Montserrat" w:hAnsi="Montserrat" w:eastAsia="Montserrat" w:cs="Montserrat"/>
                <w:b w:val="0"/>
                <w:color w:val="000000"/>
                <w:sz w:val="18"/>
              </w:rPr>
              <w:t>Trazabilidad</w:t>
            </w:r>
          </w:p>
        </w:tc>
        <w:tc>
          <w:tcPr>
            <w:tcW w:type="dxa" w:w="7338"/>
            <w:vAlign w:val="center"/>
            <w:shd w:fill="FFFFFF"/>
          </w:tcPr>
          <w:p>
            <w:pPr>
              <w:spacing w:after="0" w:line="252" w:lineRule="auto"/>
            </w:pPr>
            <w:r>
              <w:rPr>
                <w:rFonts w:ascii="Montserrat" w:hAnsi="Montserrat" w:eastAsia="Montserrat" w:cs="Montserrat"/>
                <w:b w:val="0"/>
                <w:color w:val="000000"/>
                <w:sz w:val="18"/>
              </w:rPr>
              <w:t>Evidencias de cierre almacenadas en repositorio institucional o espacio autorizado.</w:t>
            </w:r>
          </w:p>
        </w:tc>
      </w:tr>
    </w:tbl>
    <w:p>
      <w:pPr>
        <w:spacing w:after="120"/>
      </w:pPr>
    </w:p>
    <w:p>
      <w:pPr>
        <w:pStyle w:val="Heading1"/>
      </w:pPr>
      <w:r>
        <w:rPr>
          <w:rFonts w:ascii="Montserrat" w:hAnsi="Montserrat" w:eastAsia="Montserrat" w:cs="Montserrat"/>
          <w:b/>
          <w:color w:val="1A2403"/>
          <w:sz w:val="32"/>
        </w:rPr>
        <w:t>21. Criterios de calidad de la fase</w:t>
      </w:r>
    </w:p>
    <w:tbl>
      <w:tblGrid>
        <w:gridCol w:w="2660"/>
        <w:gridCol w:w="6700"/>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2660"/>
            <w:vAlign w:val="center"/>
            <w:shd w:fill="1A2403"/>
          </w:tcPr>
          <w:p>
            <w:pPr>
              <w:spacing w:after="0" w:line="252" w:lineRule="auto"/>
            </w:pPr>
            <w:r>
              <w:rPr>
                <w:rFonts w:ascii="Montserrat" w:hAnsi="Montserrat" w:eastAsia="Montserrat" w:cs="Montserrat"/>
                <w:b/>
                <w:color w:val="FFFFFF"/>
                <w:sz w:val="18"/>
              </w:rPr>
              <w:t>Criterio</w:t>
            </w:r>
          </w:p>
        </w:tc>
        <w:tc>
          <w:tcPr>
            <w:tcW w:type="dxa" w:w="6700"/>
            <w:vAlign w:val="center"/>
            <w:shd w:fill="1A2403"/>
          </w:tcPr>
          <w:p>
            <w:pPr>
              <w:spacing w:after="0" w:line="252" w:lineRule="auto"/>
            </w:pPr>
            <w:r>
              <w:rPr>
                <w:rFonts w:ascii="Montserrat" w:hAnsi="Montserrat" w:eastAsia="Montserrat" w:cs="Montserrat"/>
                <w:b/>
                <w:color w:val="FFFFFF"/>
                <w:sz w:val="18"/>
              </w:rPr>
              <w:t>Verificacion</w:t>
            </w:r>
          </w:p>
        </w:tc>
      </w:tr>
      <w:tr>
        <w:tc>
          <w:tcPr>
            <w:tcW w:type="dxa" w:w="2660"/>
            <w:vAlign w:val="center"/>
            <w:shd w:fill="FFFFFF"/>
          </w:tcPr>
          <w:p>
            <w:pPr>
              <w:spacing w:after="0" w:line="252" w:lineRule="auto"/>
            </w:pPr>
            <w:r>
              <w:rPr>
                <w:rFonts w:ascii="Montserrat" w:hAnsi="Montserrat" w:eastAsia="Montserrat" w:cs="Montserrat"/>
                <w:b w:val="0"/>
                <w:color w:val="000000"/>
                <w:sz w:val="18"/>
              </w:rPr>
              <w:t>Seguimiento integral</w:t>
            </w:r>
          </w:p>
        </w:tc>
        <w:tc>
          <w:tcPr>
            <w:tcW w:type="dxa" w:w="6700"/>
            <w:vAlign w:val="center"/>
            <w:shd w:fill="FFFFFF"/>
          </w:tcPr>
          <w:p>
            <w:pPr>
              <w:spacing w:after="0" w:line="252" w:lineRule="auto"/>
            </w:pPr>
            <w:r>
              <w:rPr>
                <w:rFonts w:ascii="Montserrat" w:hAnsi="Montserrat" w:eastAsia="Montserrat" w:cs="Montserrat"/>
                <w:b w:val="0"/>
                <w:color w:val="000000"/>
                <w:sz w:val="18"/>
              </w:rPr>
              <w:t>Incluye participacion, desempeno, actividades, recursos, soporte, permanencia y satisfaccion.</w:t>
            </w:r>
          </w:p>
        </w:tc>
      </w:tr>
      <w:tr>
        <w:tc>
          <w:tcPr>
            <w:tcW w:type="dxa" w:w="2660"/>
            <w:vAlign w:val="center"/>
            <w:shd w:fill="FFFFFF"/>
          </w:tcPr>
          <w:p>
            <w:pPr>
              <w:spacing w:after="0" w:line="252" w:lineRule="auto"/>
            </w:pPr>
            <w:r>
              <w:rPr>
                <w:rFonts w:ascii="Montserrat" w:hAnsi="Montserrat" w:eastAsia="Montserrat" w:cs="Montserrat"/>
                <w:b w:val="0"/>
                <w:color w:val="000000"/>
                <w:sz w:val="18"/>
              </w:rPr>
              <w:t>Datos trazables</w:t>
            </w:r>
          </w:p>
        </w:tc>
        <w:tc>
          <w:tcPr>
            <w:tcW w:type="dxa" w:w="6700"/>
            <w:vAlign w:val="center"/>
            <w:shd w:fill="FFFFFF"/>
          </w:tcPr>
          <w:p>
            <w:pPr>
              <w:spacing w:after="0" w:line="252" w:lineRule="auto"/>
            </w:pPr>
            <w:r>
              <w:rPr>
                <w:rFonts w:ascii="Montserrat" w:hAnsi="Montserrat" w:eastAsia="Montserrat" w:cs="Montserrat"/>
                <w:b w:val="0"/>
                <w:color w:val="000000"/>
                <w:sz w:val="18"/>
              </w:rPr>
              <w:t>Cada indicador tiene fuente, responsable y momento de consulta.</w:t>
            </w:r>
          </w:p>
        </w:tc>
      </w:tr>
      <w:tr>
        <w:tc>
          <w:tcPr>
            <w:tcW w:type="dxa" w:w="2660"/>
            <w:vAlign w:val="center"/>
            <w:shd w:fill="FFFFFF"/>
          </w:tcPr>
          <w:p>
            <w:pPr>
              <w:spacing w:after="0" w:line="252" w:lineRule="auto"/>
            </w:pPr>
            <w:r>
              <w:rPr>
                <w:rFonts w:ascii="Montserrat" w:hAnsi="Montserrat" w:eastAsia="Montserrat" w:cs="Montserrat"/>
                <w:b w:val="0"/>
                <w:color w:val="000000"/>
                <w:sz w:val="18"/>
              </w:rPr>
              <w:t>Mejora priorizada</w:t>
            </w:r>
          </w:p>
        </w:tc>
        <w:tc>
          <w:tcPr>
            <w:tcW w:type="dxa" w:w="6700"/>
            <w:vAlign w:val="center"/>
            <w:shd w:fill="FFFFFF"/>
          </w:tcPr>
          <w:p>
            <w:pPr>
              <w:spacing w:after="0" w:line="252" w:lineRule="auto"/>
            </w:pPr>
            <w:r>
              <w:rPr>
                <w:rFonts w:ascii="Montserrat" w:hAnsi="Montserrat" w:eastAsia="Montserrat" w:cs="Montserrat"/>
                <w:b w:val="0"/>
                <w:color w:val="000000"/>
                <w:sz w:val="18"/>
              </w:rPr>
              <w:t>Los ajustes se clasifican por impacto, urgencia y aprobacion requerida.</w:t>
            </w:r>
          </w:p>
        </w:tc>
      </w:tr>
      <w:tr>
        <w:tc>
          <w:tcPr>
            <w:tcW w:type="dxa" w:w="2660"/>
            <w:vAlign w:val="center"/>
            <w:shd w:fill="FFFFFF"/>
          </w:tcPr>
          <w:p>
            <w:pPr>
              <w:spacing w:after="0" w:line="252" w:lineRule="auto"/>
            </w:pPr>
            <w:r>
              <w:rPr>
                <w:rFonts w:ascii="Montserrat" w:hAnsi="Montserrat" w:eastAsia="Montserrat" w:cs="Montserrat"/>
                <w:b w:val="0"/>
                <w:color w:val="000000"/>
                <w:sz w:val="18"/>
              </w:rPr>
              <w:t>Coherencia academica</w:t>
            </w:r>
          </w:p>
        </w:tc>
        <w:tc>
          <w:tcPr>
            <w:tcW w:type="dxa" w:w="6700"/>
            <w:vAlign w:val="center"/>
            <w:shd w:fill="FFFFFF"/>
          </w:tcPr>
          <w:p>
            <w:pPr>
              <w:spacing w:after="0" w:line="252" w:lineRule="auto"/>
            </w:pPr>
            <w:r>
              <w:rPr>
                <w:rFonts w:ascii="Montserrat" w:hAnsi="Montserrat" w:eastAsia="Montserrat" w:cs="Montserrat"/>
                <w:b w:val="0"/>
                <w:color w:val="000000"/>
                <w:sz w:val="18"/>
              </w:rPr>
              <w:t>Las decisiones se justifican desde syllabus, RA, ABR y Gate 1.</w:t>
            </w:r>
          </w:p>
        </w:tc>
      </w:tr>
      <w:tr>
        <w:tc>
          <w:tcPr>
            <w:tcW w:type="dxa" w:w="2660"/>
            <w:vAlign w:val="center"/>
            <w:shd w:fill="FFFFFF"/>
          </w:tcPr>
          <w:p>
            <w:pPr>
              <w:spacing w:after="0" w:line="252" w:lineRule="auto"/>
            </w:pPr>
            <w:r>
              <w:rPr>
                <w:rFonts w:ascii="Montserrat" w:hAnsi="Montserrat" w:eastAsia="Montserrat" w:cs="Montserrat"/>
                <w:b w:val="0"/>
                <w:color w:val="000000"/>
                <w:sz w:val="18"/>
              </w:rPr>
              <w:t>Uso institucional</w:t>
            </w:r>
          </w:p>
        </w:tc>
        <w:tc>
          <w:tcPr>
            <w:tcW w:type="dxa" w:w="6700"/>
            <w:vAlign w:val="center"/>
            <w:shd w:fill="FFFFFF"/>
          </w:tcPr>
          <w:p>
            <w:pPr>
              <w:spacing w:after="0" w:line="252" w:lineRule="auto"/>
            </w:pPr>
            <w:r>
              <w:rPr>
                <w:rFonts w:ascii="Montserrat" w:hAnsi="Montserrat" w:eastAsia="Montserrat" w:cs="Montserrat"/>
                <w:b w:val="0"/>
                <w:color w:val="000000"/>
                <w:sz w:val="18"/>
              </w:rPr>
              <w:t>El informe final sirve para Coordinacion, CEIS, tutor, programa academico y LMS.</w:t>
            </w:r>
          </w:p>
        </w:tc>
      </w:tr>
      <w:tr>
        <w:tc>
          <w:tcPr>
            <w:tcW w:type="dxa" w:w="2660"/>
            <w:vAlign w:val="center"/>
            <w:shd w:fill="FFFFFF"/>
          </w:tcPr>
          <w:p>
            <w:pPr>
              <w:spacing w:after="0" w:line="252" w:lineRule="auto"/>
            </w:pPr>
            <w:r>
              <w:rPr>
                <w:rFonts w:ascii="Montserrat" w:hAnsi="Montserrat" w:eastAsia="Montserrat" w:cs="Montserrat"/>
                <w:b w:val="0"/>
                <w:color w:val="000000"/>
                <w:sz w:val="18"/>
              </w:rPr>
              <w:t>Respeto por datos</w:t>
            </w:r>
          </w:p>
        </w:tc>
        <w:tc>
          <w:tcPr>
            <w:tcW w:type="dxa" w:w="6700"/>
            <w:vAlign w:val="center"/>
            <w:shd w:fill="FFFFFF"/>
          </w:tcPr>
          <w:p>
            <w:pPr>
              <w:spacing w:after="0" w:line="252" w:lineRule="auto"/>
            </w:pPr>
            <w:r>
              <w:rPr>
                <w:rFonts w:ascii="Montserrat" w:hAnsi="Montserrat" w:eastAsia="Montserrat" w:cs="Montserrat"/>
                <w:b w:val="0"/>
                <w:color w:val="000000"/>
                <w:sz w:val="18"/>
              </w:rPr>
              <w:t>La informacion individual se maneja de acuerdo con politicas institucionales de privacidad.</w:t>
            </w:r>
          </w:p>
        </w:tc>
      </w:tr>
      <w:tr>
        <w:tc>
          <w:tcPr>
            <w:tcW w:type="dxa" w:w="2660"/>
            <w:vAlign w:val="center"/>
            <w:shd w:fill="FFFFFF"/>
          </w:tcPr>
          <w:p>
            <w:pPr>
              <w:spacing w:after="0" w:line="252" w:lineRule="auto"/>
            </w:pPr>
            <w:r>
              <w:rPr>
                <w:rFonts w:ascii="Montserrat" w:hAnsi="Montserrat" w:eastAsia="Montserrat" w:cs="Montserrat"/>
                <w:b w:val="0"/>
                <w:color w:val="000000"/>
                <w:sz w:val="18"/>
              </w:rPr>
              <w:t>Preparacion de siguiente cohorte</w:t>
            </w:r>
          </w:p>
        </w:tc>
        <w:tc>
          <w:tcPr>
            <w:tcW w:type="dxa" w:w="6700"/>
            <w:vAlign w:val="center"/>
            <w:shd w:fill="FFFFFF"/>
          </w:tcPr>
          <w:p>
            <w:pPr>
              <w:spacing w:after="0" w:line="252" w:lineRule="auto"/>
            </w:pPr>
            <w:r>
              <w:rPr>
                <w:rFonts w:ascii="Montserrat" w:hAnsi="Montserrat" w:eastAsia="Montserrat" w:cs="Montserrat"/>
                <w:b w:val="0"/>
                <w:color w:val="000000"/>
                <w:sz w:val="18"/>
              </w:rPr>
              <w:t>Las mejoras P1 quedan resueltas o con responsable antes de nueva oferta.</w:t>
            </w:r>
          </w:p>
        </w:tc>
      </w:tr>
    </w:tbl>
    <w:p>
      <w:pPr>
        <w:spacing w:after="120"/>
      </w:pPr>
    </w:p>
    <w:p>
      <w:pPr>
        <w:pStyle w:val="Heading1"/>
      </w:pPr>
      <w:r>
        <w:rPr>
          <w:rFonts w:ascii="Montserrat" w:hAnsi="Montserrat" w:eastAsia="Montserrat" w:cs="Montserrat"/>
          <w:b/>
          <w:color w:val="1A2403"/>
          <w:sz w:val="32"/>
        </w:rPr>
        <w:t>22. Alertas o decisiones pendientes</w:t>
      </w:r>
    </w:p>
    <w:tbl>
      <w:tblGrid>
        <w:gridCol w:w="3636"/>
        <w:gridCol w:w="3636"/>
        <w:gridCol w:w="2088"/>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3636"/>
            <w:vAlign w:val="center"/>
            <w:shd w:fill="1A2403"/>
          </w:tcPr>
          <w:p>
            <w:pPr>
              <w:spacing w:after="0" w:line="252" w:lineRule="auto"/>
            </w:pPr>
            <w:r>
              <w:rPr>
                <w:rFonts w:ascii="Montserrat" w:hAnsi="Montserrat" w:eastAsia="Montserrat" w:cs="Montserrat"/>
                <w:b/>
                <w:color w:val="FFFFFF"/>
                <w:sz w:val="18"/>
              </w:rPr>
              <w:t>Alerta</w:t>
            </w:r>
          </w:p>
        </w:tc>
        <w:tc>
          <w:tcPr>
            <w:tcW w:type="dxa" w:w="3636"/>
            <w:vAlign w:val="center"/>
            <w:shd w:fill="1A2403"/>
          </w:tcPr>
          <w:p>
            <w:pPr>
              <w:spacing w:after="0" w:line="252" w:lineRule="auto"/>
            </w:pPr>
            <w:r>
              <w:rPr>
                <w:rFonts w:ascii="Montserrat" w:hAnsi="Montserrat" w:eastAsia="Montserrat" w:cs="Montserrat"/>
                <w:b/>
                <w:color w:val="FFFFFF"/>
                <w:sz w:val="18"/>
              </w:rPr>
              <w:t>Impacto</w:t>
            </w:r>
          </w:p>
        </w:tc>
        <w:tc>
          <w:tcPr>
            <w:tcW w:type="dxa" w:w="2088"/>
            <w:vAlign w:val="center"/>
            <w:shd w:fill="1A2403"/>
          </w:tcPr>
          <w:p>
            <w:pPr>
              <w:spacing w:after="0" w:line="252" w:lineRule="auto"/>
            </w:pPr>
            <w:r>
              <w:rPr>
                <w:rFonts w:ascii="Montserrat" w:hAnsi="Montserrat" w:eastAsia="Montserrat" w:cs="Montserrat"/>
                <w:b/>
                <w:color w:val="FFFFFF"/>
                <w:sz w:val="18"/>
              </w:rPr>
              <w:t>Responsable</w:t>
            </w:r>
          </w:p>
        </w:tc>
      </w:tr>
      <w:tr>
        <w:tc>
          <w:tcPr>
            <w:tcW w:type="dxa" w:w="3636"/>
            <w:vAlign w:val="center"/>
            <w:shd w:fill="FFFFFF"/>
          </w:tcPr>
          <w:p>
            <w:pPr>
              <w:spacing w:after="0" w:line="252" w:lineRule="auto"/>
            </w:pPr>
            <w:r>
              <w:rPr>
                <w:rFonts w:ascii="Montserrat" w:hAnsi="Montserrat" w:eastAsia="Montserrat" w:cs="Montserrat"/>
                <w:b w:val="0"/>
                <w:color w:val="000000"/>
                <w:sz w:val="18"/>
              </w:rPr>
              <w:t>Documento de Saberes partes 2 a 4 sigue pendiente por decision explicita del usuario.</w:t>
            </w:r>
          </w:p>
        </w:tc>
        <w:tc>
          <w:tcPr>
            <w:tcW w:type="dxa" w:w="3636"/>
            <w:vAlign w:val="center"/>
            <w:shd w:fill="FFFFFF"/>
          </w:tcPr>
          <w:p>
            <w:pPr>
              <w:spacing w:after="0" w:line="252" w:lineRule="auto"/>
            </w:pPr>
            <w:r>
              <w:rPr>
                <w:rFonts w:ascii="Montserrat" w:hAnsi="Montserrat" w:eastAsia="Montserrat" w:cs="Montserrat"/>
                <w:b w:val="0"/>
                <w:color w:val="000000"/>
                <w:sz w:val="18"/>
              </w:rPr>
              <w:t>Es una mejora P1 antes de apertura final o siguiente cohorte, porque afecta semanas 2 a 4.</w:t>
            </w:r>
          </w:p>
        </w:tc>
        <w:tc>
          <w:tcPr>
            <w:tcW w:type="dxa" w:w="2088"/>
            <w:vAlign w:val="center"/>
            <w:shd w:fill="FFFFFF"/>
          </w:tcPr>
          <w:p>
            <w:pPr>
              <w:spacing w:after="0" w:line="252" w:lineRule="auto"/>
            </w:pPr>
            <w:r>
              <w:rPr>
                <w:rFonts w:ascii="Montserrat" w:hAnsi="Montserrat" w:eastAsia="Montserrat" w:cs="Montserrat"/>
                <w:b w:val="0"/>
                <w:color w:val="000000"/>
                <w:sz w:val="18"/>
              </w:rPr>
              <w:t>CEIS / gestor de contenido</w:t>
            </w:r>
          </w:p>
        </w:tc>
      </w:tr>
      <w:tr>
        <w:tc>
          <w:tcPr>
            <w:tcW w:type="dxa" w:w="3636"/>
            <w:vAlign w:val="center"/>
            <w:shd w:fill="FFFFFF"/>
          </w:tcPr>
          <w:p>
            <w:pPr>
              <w:spacing w:after="0" w:line="252" w:lineRule="auto"/>
            </w:pPr>
            <w:r>
              <w:rPr>
                <w:rFonts w:ascii="Montserrat" w:hAnsi="Montserrat" w:eastAsia="Montserrat" w:cs="Montserrat"/>
                <w:b w:val="0"/>
                <w:color w:val="000000"/>
                <w:sz w:val="18"/>
              </w:rPr>
              <w:t>Ponderaciones oficiales del centro de calificaciones siguen sujetas a validacion.</w:t>
            </w:r>
          </w:p>
        </w:tc>
        <w:tc>
          <w:tcPr>
            <w:tcW w:type="dxa" w:w="3636"/>
            <w:vAlign w:val="center"/>
            <w:shd w:fill="FFFFFF"/>
          </w:tcPr>
          <w:p>
            <w:pPr>
              <w:spacing w:after="0" w:line="252" w:lineRule="auto"/>
            </w:pPr>
            <w:r>
              <w:rPr>
                <w:rFonts w:ascii="Montserrat" w:hAnsi="Montserrat" w:eastAsia="Montserrat" w:cs="Montserrat"/>
                <w:b w:val="0"/>
                <w:color w:val="000000"/>
                <w:sz w:val="18"/>
              </w:rPr>
              <w:t>Afecta interpretacion de desempeno academico y reporte final.</w:t>
            </w:r>
          </w:p>
        </w:tc>
        <w:tc>
          <w:tcPr>
            <w:tcW w:type="dxa" w:w="2088"/>
            <w:vAlign w:val="center"/>
            <w:shd w:fill="FFFFFF"/>
          </w:tcPr>
          <w:p>
            <w:pPr>
              <w:spacing w:after="0" w:line="252" w:lineRule="auto"/>
            </w:pPr>
            <w:r>
              <w:rPr>
                <w:rFonts w:ascii="Montserrat" w:hAnsi="Montserrat" w:eastAsia="Montserrat" w:cs="Montserrat"/>
                <w:b w:val="0"/>
                <w:color w:val="000000"/>
                <w:sz w:val="18"/>
              </w:rPr>
              <w:t>Programa academico / administrador LMS</w:t>
            </w:r>
          </w:p>
        </w:tc>
      </w:tr>
      <w:tr>
        <w:tc>
          <w:tcPr>
            <w:tcW w:type="dxa" w:w="3636"/>
            <w:vAlign w:val="center"/>
            <w:shd w:fill="FFFFFF"/>
          </w:tcPr>
          <w:p>
            <w:pPr>
              <w:spacing w:after="0" w:line="252" w:lineRule="auto"/>
            </w:pPr>
            <w:r>
              <w:rPr>
                <w:rFonts w:ascii="Montserrat" w:hAnsi="Montserrat" w:eastAsia="Montserrat" w:cs="Montserrat"/>
                <w:b w:val="0"/>
                <w:color w:val="000000"/>
                <w:sz w:val="18"/>
              </w:rPr>
              <w:t>Formato y trazabilidad del OVA Decide Gate 1 deben confirmarse.</w:t>
            </w:r>
          </w:p>
        </w:tc>
        <w:tc>
          <w:tcPr>
            <w:tcW w:type="dxa" w:w="3636"/>
            <w:vAlign w:val="center"/>
            <w:shd w:fill="FFFFFF"/>
          </w:tcPr>
          <w:p>
            <w:pPr>
              <w:spacing w:after="0" w:line="252" w:lineRule="auto"/>
            </w:pPr>
            <w:r>
              <w:rPr>
                <w:rFonts w:ascii="Montserrat" w:hAnsi="Montserrat" w:eastAsia="Montserrat" w:cs="Montserrat"/>
                <w:b w:val="0"/>
                <w:color w:val="000000"/>
                <w:sz w:val="18"/>
              </w:rPr>
              <w:t>Impacta indicadores de uso de recursos y finalizacion.</w:t>
            </w:r>
          </w:p>
        </w:tc>
        <w:tc>
          <w:tcPr>
            <w:tcW w:type="dxa" w:w="2088"/>
            <w:vAlign w:val="center"/>
            <w:shd w:fill="FFFFFF"/>
          </w:tcPr>
          <w:p>
            <w:pPr>
              <w:spacing w:after="0" w:line="252" w:lineRule="auto"/>
            </w:pPr>
            <w:r>
              <w:rPr>
                <w:rFonts w:ascii="Montserrat" w:hAnsi="Montserrat" w:eastAsia="Montserrat" w:cs="Montserrat"/>
                <w:b w:val="0"/>
                <w:color w:val="000000"/>
                <w:sz w:val="18"/>
              </w:rPr>
              <w:t>Desarrollador e-learning / administrador LMS</w:t>
            </w:r>
          </w:p>
        </w:tc>
      </w:tr>
      <w:tr>
        <w:tc>
          <w:tcPr>
            <w:tcW w:type="dxa" w:w="3636"/>
            <w:vAlign w:val="center"/>
            <w:shd w:fill="FFFFFF"/>
          </w:tcPr>
          <w:p>
            <w:pPr>
              <w:spacing w:after="0" w:line="252" w:lineRule="auto"/>
            </w:pPr>
            <w:r>
              <w:rPr>
                <w:rFonts w:ascii="Montserrat" w:hAnsi="Montserrat" w:eastAsia="Montserrat" w:cs="Montserrat"/>
                <w:b w:val="0"/>
                <w:color w:val="000000"/>
                <w:sz w:val="18"/>
              </w:rPr>
              <w:t>Derechos de bibliografia y acceso CRAI deben cerrarse.</w:t>
            </w:r>
          </w:p>
        </w:tc>
        <w:tc>
          <w:tcPr>
            <w:tcW w:type="dxa" w:w="3636"/>
            <w:vAlign w:val="center"/>
            <w:shd w:fill="FFFFFF"/>
          </w:tcPr>
          <w:p>
            <w:pPr>
              <w:spacing w:after="0" w:line="252" w:lineRule="auto"/>
            </w:pPr>
            <w:r>
              <w:rPr>
                <w:rFonts w:ascii="Montserrat" w:hAnsi="Montserrat" w:eastAsia="Montserrat" w:cs="Montserrat"/>
                <w:b w:val="0"/>
                <w:color w:val="000000"/>
                <w:sz w:val="18"/>
              </w:rPr>
              <w:t>Afecta disponibilidad legal de materiales complementarios.</w:t>
            </w:r>
          </w:p>
        </w:tc>
        <w:tc>
          <w:tcPr>
            <w:tcW w:type="dxa" w:w="2088"/>
            <w:vAlign w:val="center"/>
            <w:shd w:fill="FFFFFF"/>
          </w:tcPr>
          <w:p>
            <w:pPr>
              <w:spacing w:after="0" w:line="252" w:lineRule="auto"/>
            </w:pPr>
            <w:r>
              <w:rPr>
                <w:rFonts w:ascii="Montserrat" w:hAnsi="Montserrat" w:eastAsia="Montserrat" w:cs="Montserrat"/>
                <w:b w:val="0"/>
                <w:color w:val="000000"/>
                <w:sz w:val="18"/>
              </w:rPr>
              <w:t>CRAI / Coordinacion de Virtualidad</w:t>
            </w:r>
          </w:p>
        </w:tc>
      </w:tr>
      <w:tr>
        <w:tc>
          <w:tcPr>
            <w:tcW w:type="dxa" w:w="3636"/>
            <w:vAlign w:val="center"/>
            <w:shd w:fill="FFFFFF"/>
          </w:tcPr>
          <w:p>
            <w:pPr>
              <w:spacing w:after="0" w:line="252" w:lineRule="auto"/>
            </w:pPr>
            <w:r>
              <w:rPr>
                <w:rFonts w:ascii="Montserrat" w:hAnsi="Montserrat" w:eastAsia="Montserrat" w:cs="Montserrat"/>
                <w:b w:val="0"/>
                <w:color w:val="000000"/>
                <w:sz w:val="18"/>
              </w:rPr>
              <w:t>Modalidad individual/grupal final debe formalizarse.</w:t>
            </w:r>
          </w:p>
        </w:tc>
        <w:tc>
          <w:tcPr>
            <w:tcW w:type="dxa" w:w="3636"/>
            <w:vAlign w:val="center"/>
            <w:shd w:fill="FFFFFF"/>
          </w:tcPr>
          <w:p>
            <w:pPr>
              <w:spacing w:after="0" w:line="252" w:lineRule="auto"/>
            </w:pPr>
            <w:r>
              <w:rPr>
                <w:rFonts w:ascii="Montserrat" w:hAnsi="Montserrat" w:eastAsia="Montserrat" w:cs="Montserrat"/>
                <w:b w:val="0"/>
                <w:color w:val="000000"/>
                <w:sz w:val="18"/>
              </w:rPr>
              <w:t>Afecta lectura de participacion, coevaluacion, wikis y desempeno.</w:t>
            </w:r>
          </w:p>
        </w:tc>
        <w:tc>
          <w:tcPr>
            <w:tcW w:type="dxa" w:w="2088"/>
            <w:vAlign w:val="center"/>
            <w:shd w:fill="FFFFFF"/>
          </w:tcPr>
          <w:p>
            <w:pPr>
              <w:spacing w:after="0" w:line="252" w:lineRule="auto"/>
            </w:pPr>
            <w:r>
              <w:rPr>
                <w:rFonts w:ascii="Montserrat" w:hAnsi="Montserrat" w:eastAsia="Montserrat" w:cs="Montserrat"/>
                <w:b w:val="0"/>
                <w:color w:val="000000"/>
                <w:sz w:val="18"/>
              </w:rPr>
              <w:t>Programa academico / tutor</w:t>
            </w:r>
          </w:p>
        </w:tc>
      </w:tr>
      <w:tr>
        <w:tc>
          <w:tcPr>
            <w:tcW w:type="dxa" w:w="3636"/>
            <w:vAlign w:val="center"/>
            <w:shd w:fill="FFFFFF"/>
          </w:tcPr>
          <w:p>
            <w:pPr>
              <w:spacing w:after="0" w:line="252" w:lineRule="auto"/>
            </w:pPr>
            <w:r>
              <w:rPr>
                <w:rFonts w:ascii="Montserrat" w:hAnsi="Montserrat" w:eastAsia="Montserrat" w:cs="Montserrat"/>
                <w:b w:val="0"/>
                <w:color w:val="000000"/>
                <w:sz w:val="18"/>
              </w:rPr>
              <w:t>Protocolo etico de interaccion con actores externos debe quedar documentado.</w:t>
            </w:r>
          </w:p>
        </w:tc>
        <w:tc>
          <w:tcPr>
            <w:tcW w:type="dxa" w:w="3636"/>
            <w:vAlign w:val="center"/>
            <w:shd w:fill="FFFFFF"/>
          </w:tcPr>
          <w:p>
            <w:pPr>
              <w:spacing w:after="0" w:line="252" w:lineRule="auto"/>
            </w:pPr>
            <w:r>
              <w:rPr>
                <w:rFonts w:ascii="Montserrat" w:hAnsi="Montserrat" w:eastAsia="Montserrat" w:cs="Montserrat"/>
                <w:b w:val="0"/>
                <w:color w:val="000000"/>
                <w:sz w:val="18"/>
              </w:rPr>
              <w:t>Afecta validez de evidencias y seguridad de estudiantes/actores.</w:t>
            </w:r>
          </w:p>
        </w:tc>
        <w:tc>
          <w:tcPr>
            <w:tcW w:type="dxa" w:w="2088"/>
            <w:vAlign w:val="center"/>
            <w:shd w:fill="FFFFFF"/>
          </w:tcPr>
          <w:p>
            <w:pPr>
              <w:spacing w:after="0" w:line="252" w:lineRule="auto"/>
            </w:pPr>
            <w:r>
              <w:rPr>
                <w:rFonts w:ascii="Montserrat" w:hAnsi="Montserrat" w:eastAsia="Montserrat" w:cs="Montserrat"/>
                <w:b w:val="0"/>
                <w:color w:val="000000"/>
                <w:sz w:val="18"/>
              </w:rPr>
              <w:t>CEIS / Programa academico</w:t>
            </w:r>
          </w:p>
        </w:tc>
      </w:tr>
    </w:tbl>
    <w:p>
      <w:pPr>
        <w:spacing w:after="120"/>
      </w:pPr>
    </w:p>
    <w:p>
      <w:pPr>
        <w:pStyle w:val="Heading1"/>
      </w:pPr>
      <w:r>
        <w:rPr>
          <w:rFonts w:ascii="Montserrat" w:hAnsi="Montserrat" w:eastAsia="Montserrat" w:cs="Montserrat"/>
          <w:b/>
          <w:color w:val="1A2403"/>
          <w:sz w:val="32"/>
        </w:rPr>
        <w:t>23. Relacion de coherencia con fases anteriores</w:t>
      </w:r>
    </w:p>
    <w:tbl>
      <w:tblGrid>
        <w:gridCol w:w="1458"/>
        <w:gridCol w:w="7902"/>
      </w:tblGrid>
      <w:tblPr>
        <w:jc w:val="left"/>
        <w:tblLook w:firstColumn="1" w:firstRow="1" w:lastColumn="0" w:lastRow="0" w:noHBand="0" w:noVBand="1" w:val="04A0"/>
        <w:tblW w:type="dxa" w:w="9360"/>
        <w:tblInd w:type="dxa" w:w="120"/>
        <w:tblLayout w:type="fixed"/>
        <w:tblBorders>
          <w:top w:val="single" w:sz="4" w:space="0" w:color="A7A9AA"/>
          <w:left w:val="single" w:sz="4" w:space="0" w:color="A7A9AA"/>
          <w:bottom w:val="single" w:sz="4" w:space="0" w:color="A7A9AA"/>
          <w:right w:val="single" w:sz="4" w:space="0" w:color="A7A9AA"/>
          <w:insideH w:val="single" w:sz="4" w:space="0" w:color="A7A9AA"/>
          <w:insideV w:val="single" w:sz="4" w:space="0" w:color="A7A9AA"/>
        </w:tblBorders>
        <w:tblCellMar>
          <w:top w:w="80" w:type="dxa"/>
          <w:bottom w:w="80" w:type="dxa"/>
          <w:start w:w="120" w:type="dxa"/>
          <w:end w:w="120" w:type="dxa"/>
        </w:tblCellMar>
      </w:tblPr>
      <w:tr>
        <w:trPr>
          <w:tblHeader w:val="true"/>
        </w:trPr>
        <w:tc>
          <w:tcPr>
            <w:tcW w:type="dxa" w:w="1458"/>
            <w:vAlign w:val="center"/>
            <w:shd w:fill="1A2403"/>
          </w:tcPr>
          <w:p>
            <w:pPr>
              <w:spacing w:after="0" w:line="252" w:lineRule="auto"/>
            </w:pPr>
            <w:r>
              <w:rPr>
                <w:rFonts w:ascii="Montserrat" w:hAnsi="Montserrat" w:eastAsia="Montserrat" w:cs="Montserrat"/>
                <w:b/>
                <w:color w:val="FFFFFF"/>
                <w:sz w:val="18"/>
              </w:rPr>
              <w:t>Fase previa</w:t>
            </w:r>
          </w:p>
        </w:tc>
        <w:tc>
          <w:tcPr>
            <w:tcW w:type="dxa" w:w="7902"/>
            <w:vAlign w:val="center"/>
            <w:shd w:fill="1A2403"/>
          </w:tcPr>
          <w:p>
            <w:pPr>
              <w:spacing w:after="0" w:line="252" w:lineRule="auto"/>
            </w:pPr>
            <w:r>
              <w:rPr>
                <w:rFonts w:ascii="Montserrat" w:hAnsi="Montserrat" w:eastAsia="Montserrat" w:cs="Montserrat"/>
                <w:b/>
                <w:color w:val="FFFFFF"/>
                <w:sz w:val="18"/>
              </w:rPr>
              <w:t>Coherencia mantenida</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0</w:t>
            </w:r>
          </w:p>
        </w:tc>
        <w:tc>
          <w:tcPr>
            <w:tcW w:type="dxa" w:w="7902"/>
            <w:vAlign w:val="center"/>
            <w:shd w:fill="FFFFFF"/>
          </w:tcPr>
          <w:p>
            <w:pPr>
              <w:spacing w:after="0" w:line="252" w:lineRule="auto"/>
            </w:pPr>
            <w:r>
              <w:rPr>
                <w:rFonts w:ascii="Montserrat" w:hAnsi="Montserrat" w:eastAsia="Montserrat" w:cs="Montserrat"/>
                <w:b w:val="0"/>
                <w:color w:val="000000"/>
                <w:sz w:val="18"/>
              </w:rPr>
              <w:t>El seguimiento conserva alcance de 3 creditos, 4 semanas y 144 horas.</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1</w:t>
            </w:r>
          </w:p>
        </w:tc>
        <w:tc>
          <w:tcPr>
            <w:tcW w:type="dxa" w:w="7902"/>
            <w:vAlign w:val="center"/>
            <w:shd w:fill="FFFFFF"/>
          </w:tcPr>
          <w:p>
            <w:pPr>
              <w:spacing w:after="0" w:line="252" w:lineRule="auto"/>
            </w:pPr>
            <w:r>
              <w:rPr>
                <w:rFonts w:ascii="Montserrat" w:hAnsi="Montserrat" w:eastAsia="Montserrat" w:cs="Montserrat"/>
                <w:b w:val="0"/>
                <w:color w:val="000000"/>
                <w:sz w:val="18"/>
              </w:rPr>
              <w:t>Los indicadores de desempeno se conectan con el RA unico y saberes del syllabus.</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2</w:t>
            </w:r>
          </w:p>
        </w:tc>
        <w:tc>
          <w:tcPr>
            <w:tcW w:type="dxa" w:w="7902"/>
            <w:vAlign w:val="center"/>
            <w:shd w:fill="FFFFFF"/>
          </w:tcPr>
          <w:p>
            <w:pPr>
              <w:spacing w:after="0" w:line="252" w:lineRule="auto"/>
            </w:pPr>
            <w:r>
              <w:rPr>
                <w:rFonts w:ascii="Montserrat" w:hAnsi="Montserrat" w:eastAsia="Montserrat" w:cs="Montserrat"/>
                <w:b w:val="0"/>
                <w:color w:val="000000"/>
                <w:sz w:val="18"/>
              </w:rPr>
              <w:t>La lectura de cumplimiento sigue los momentos ABR aprobados.</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3</w:t>
            </w:r>
          </w:p>
        </w:tc>
        <w:tc>
          <w:tcPr>
            <w:tcW w:type="dxa" w:w="7902"/>
            <w:vAlign w:val="center"/>
            <w:shd w:fill="FFFFFF"/>
          </w:tcPr>
          <w:p>
            <w:pPr>
              <w:spacing w:after="0" w:line="252" w:lineRule="auto"/>
            </w:pPr>
            <w:r>
              <w:rPr>
                <w:rFonts w:ascii="Montserrat" w:hAnsi="Montserrat" w:eastAsia="Montserrat" w:cs="Montserrat"/>
                <w:b w:val="0"/>
                <w:color w:val="000000"/>
                <w:sz w:val="18"/>
              </w:rPr>
              <w:t>El desempeno academico se analiza con rubricas, portafolio y sustentacion Gate 1.</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4</w:t>
            </w:r>
          </w:p>
        </w:tc>
        <w:tc>
          <w:tcPr>
            <w:tcW w:type="dxa" w:w="7902"/>
            <w:vAlign w:val="center"/>
            <w:shd w:fill="FFFFFF"/>
          </w:tcPr>
          <w:p>
            <w:pPr>
              <w:spacing w:after="0" w:line="252" w:lineRule="auto"/>
            </w:pPr>
            <w:r>
              <w:rPr>
                <w:rFonts w:ascii="Montserrat" w:hAnsi="Montserrat" w:eastAsia="Montserrat" w:cs="Montserrat"/>
                <w:b w:val="0"/>
                <w:color w:val="000000"/>
                <w:sz w:val="18"/>
              </w:rPr>
              <w:t>Las brechas academicas alimentan las alertas y decisiones de mejora.</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5</w:t>
            </w:r>
          </w:p>
        </w:tc>
        <w:tc>
          <w:tcPr>
            <w:tcW w:type="dxa" w:w="7902"/>
            <w:vAlign w:val="center"/>
            <w:shd w:fill="FFFFFF"/>
          </w:tcPr>
          <w:p>
            <w:pPr>
              <w:spacing w:after="0" w:line="252" w:lineRule="auto"/>
            </w:pPr>
            <w:r>
              <w:rPr>
                <w:rFonts w:ascii="Montserrat" w:hAnsi="Montserrat" w:eastAsia="Montserrat" w:cs="Montserrat"/>
                <w:b w:val="0"/>
                <w:color w:val="000000"/>
                <w:sz w:val="18"/>
              </w:rPr>
              <w:t>El Documento de Saberes incompleto se mantiene como mejora critica pendiente.</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6</w:t>
            </w:r>
          </w:p>
        </w:tc>
        <w:tc>
          <w:tcPr>
            <w:tcW w:type="dxa" w:w="7902"/>
            <w:vAlign w:val="center"/>
            <w:shd w:fill="FFFFFF"/>
          </w:tcPr>
          <w:p>
            <w:pPr>
              <w:spacing w:after="0" w:line="252" w:lineRule="auto"/>
            </w:pPr>
            <w:r>
              <w:rPr>
                <w:rFonts w:ascii="Montserrat" w:hAnsi="Montserrat" w:eastAsia="Montserrat" w:cs="Montserrat"/>
                <w:b w:val="0"/>
                <w:color w:val="000000"/>
                <w:sz w:val="18"/>
              </w:rPr>
              <w:t>El uso de recursos didacticos y materiales complementarios se mide para ajustar calidad.</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7</w:t>
            </w:r>
          </w:p>
        </w:tc>
        <w:tc>
          <w:tcPr>
            <w:tcW w:type="dxa" w:w="7902"/>
            <w:vAlign w:val="center"/>
            <w:shd w:fill="FFFFFF"/>
          </w:tcPr>
          <w:p>
            <w:pPr>
              <w:spacing w:after="0" w:line="252" w:lineRule="auto"/>
            </w:pPr>
            <w:r>
              <w:rPr>
                <w:rFonts w:ascii="Montserrat" w:hAnsi="Montserrat" w:eastAsia="Montserrat" w:cs="Montserrat"/>
                <w:b w:val="0"/>
                <w:color w:val="000000"/>
                <w:sz w:val="18"/>
              </w:rPr>
              <w:t>La trazabilidad LMS es la fuente principal del seguimiento.</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8</w:t>
            </w:r>
          </w:p>
        </w:tc>
        <w:tc>
          <w:tcPr>
            <w:tcW w:type="dxa" w:w="7902"/>
            <w:vAlign w:val="center"/>
            <w:shd w:fill="FFFFFF"/>
          </w:tcPr>
          <w:p>
            <w:pPr>
              <w:spacing w:after="0" w:line="252" w:lineRule="auto"/>
            </w:pPr>
            <w:r>
              <w:rPr>
                <w:rFonts w:ascii="Montserrat" w:hAnsi="Montserrat" w:eastAsia="Montserrat" w:cs="Montserrat"/>
                <w:b w:val="0"/>
                <w:color w:val="000000"/>
                <w:sz w:val="18"/>
              </w:rPr>
              <w:t>Las incidencias y criterios de calidad alimentan la matriz de mejora continua.</w:t>
            </w:r>
          </w:p>
        </w:tc>
      </w:tr>
      <w:tr>
        <w:tc>
          <w:tcPr>
            <w:tcW w:type="dxa" w:w="1458"/>
            <w:vAlign w:val="center"/>
            <w:shd w:fill="FFFFFF"/>
          </w:tcPr>
          <w:p>
            <w:pPr>
              <w:spacing w:after="0" w:line="252" w:lineRule="auto"/>
            </w:pPr>
            <w:r>
              <w:rPr>
                <w:rFonts w:ascii="Montserrat" w:hAnsi="Montserrat" w:eastAsia="Montserrat" w:cs="Montserrat"/>
                <w:b w:val="0"/>
                <w:color w:val="000000"/>
                <w:sz w:val="18"/>
              </w:rPr>
              <w:t>Fase 9</w:t>
            </w:r>
          </w:p>
        </w:tc>
        <w:tc>
          <w:tcPr>
            <w:tcW w:type="dxa" w:w="7902"/>
            <w:vAlign w:val="center"/>
            <w:shd w:fill="FFFFFF"/>
          </w:tcPr>
          <w:p>
            <w:pPr>
              <w:spacing w:after="0" w:line="252" w:lineRule="auto"/>
            </w:pPr>
            <w:r>
              <w:rPr>
                <w:rFonts w:ascii="Montserrat" w:hAnsi="Montserrat" w:eastAsia="Montserrat" w:cs="Montserrat"/>
                <w:b w:val="0"/>
                <w:color w:val="000000"/>
                <w:sz w:val="18"/>
              </w:rPr>
              <w:t>Las alertas, tutorias, soporte MARI y acompanamiento se convierten en indicadores de cierre.</w:t>
            </w:r>
          </w:p>
        </w:tc>
      </w:tr>
    </w:tbl>
    <w:p>
      <w:pPr>
        <w:spacing w:after="120"/>
      </w:pPr>
    </w:p>
    <w:p>
      <w:pPr>
        <w:pStyle w:val="Heading1"/>
      </w:pPr>
      <w:r>
        <w:rPr>
          <w:rFonts w:ascii="Montserrat" w:hAnsi="Montserrat" w:eastAsia="Montserrat" w:cs="Montserrat"/>
          <w:b/>
          <w:color w:val="1A2403"/>
          <w:sz w:val="32"/>
        </w:rPr>
        <w:t>24. Condicion de cierre de la fase</w:t>
      </w:r>
    </w:p>
    <w:p>
      <w:pPr/>
      <w:r>
        <w:rPr>
          <w:rFonts w:ascii="Montserrat" w:hAnsi="Montserrat" w:eastAsia="Montserrat" w:cs="Montserrat"/>
          <w:b w:val="0"/>
          <w:color w:val="000000"/>
          <w:sz w:val="21"/>
        </w:rPr>
        <w:t>La Fase 10 puede cerrarse cuando el usuario, Coordinacion de Virtualidad o rol responsable apruebe:</w:t>
      </w:r>
    </w:p>
    <w:p>
      <w:pPr>
        <w:pStyle w:val="ListNumber"/>
      </w:pPr>
      <w:r>
        <w:rPr>
          <w:rFonts w:ascii="Montserrat" w:hAnsi="Montserrat" w:eastAsia="Montserrat" w:cs="Montserrat"/>
          <w:b w:val="0"/>
          <w:color w:val="000000"/>
          <w:sz w:val="20"/>
        </w:rPr>
        <w:t>El plan de seguimiento y mejora continua.</w:t>
      </w:r>
    </w:p>
    <w:p>
      <w:pPr>
        <w:pStyle w:val="ListNumber"/>
      </w:pPr>
      <w:r>
        <w:rPr>
          <w:rFonts w:ascii="Montserrat" w:hAnsi="Montserrat" w:eastAsia="Montserrat" w:cs="Montserrat"/>
          <w:b w:val="0"/>
          <w:color w:val="000000"/>
          <w:sz w:val="20"/>
        </w:rPr>
        <w:t>Los indicadores de participacion, desempeno academico, cumplimiento de actividades, uso de recursos, soporte, permanencia y satisfaccion.</w:t>
      </w:r>
    </w:p>
    <w:p>
      <w:pPr>
        <w:pStyle w:val="ListNumber"/>
      </w:pPr>
      <w:r>
        <w:rPr>
          <w:rFonts w:ascii="Montserrat" w:hAnsi="Montserrat" w:eastAsia="Montserrat" w:cs="Montserrat"/>
          <w:b w:val="0"/>
          <w:color w:val="000000"/>
          <w:sz w:val="20"/>
        </w:rPr>
        <w:t>La matriz de recomendaciones del tutor y ajustes para siguiente cohorte.</w:t>
      </w:r>
    </w:p>
    <w:p>
      <w:pPr>
        <w:pStyle w:val="ListNumber"/>
      </w:pPr>
      <w:r>
        <w:rPr>
          <w:rFonts w:ascii="Montserrat" w:hAnsi="Montserrat" w:eastAsia="Montserrat" w:cs="Montserrat"/>
          <w:b w:val="0"/>
          <w:color w:val="000000"/>
          <w:sz w:val="20"/>
        </w:rPr>
        <w:t>El formato de informe final con hallazgos, decisiones y mejoras priorizadas.</w:t>
      </w:r>
    </w:p>
    <w:p>
      <w:pPr>
        <w:pStyle w:val="ListNumber"/>
      </w:pPr>
      <w:r>
        <w:rPr>
          <w:rFonts w:ascii="Montserrat" w:hAnsi="Montserrat" w:eastAsia="Montserrat" w:cs="Montserrat"/>
          <w:b w:val="0"/>
          <w:color w:val="000000"/>
          <w:sz w:val="20"/>
        </w:rPr>
        <w:t>Los criterios de cierre de cohorte y semaforo institucional.</w:t>
      </w:r>
    </w:p>
    <w:p>
      <w:pPr>
        <w:pStyle w:val="ListNumber"/>
      </w:pPr>
      <w:r>
        <w:rPr>
          <w:rFonts w:ascii="Montserrat" w:hAnsi="Montserrat" w:eastAsia="Montserrat" w:cs="Montserrat"/>
          <w:b w:val="0"/>
          <w:color w:val="000000"/>
          <w:sz w:val="20"/>
        </w:rPr>
        <w:t>Las alertas que deben resolverse antes de apertura final o siguiente cohorte.</w:t>
      </w:r>
    </w:p>
    <w:p>
      <w:pPr>
        <w:pStyle w:val="Heading1"/>
      </w:pPr>
      <w:r>
        <w:rPr>
          <w:rFonts w:ascii="Montserrat" w:hAnsi="Montserrat" w:eastAsia="Montserrat" w:cs="Montserrat"/>
          <w:b/>
          <w:color w:val="1A2403"/>
          <w:sz w:val="32"/>
        </w:rPr>
        <w:t>25. Estado de la fase</w:t>
      </w:r>
    </w:p>
    <w:p>
      <w:pPr>
        <w:pStyle w:val="BrandCode"/>
      </w:pPr>
      <w:r>
        <w:rPr>
          <w:rFonts w:ascii="Consolas" w:hAnsi="Consolas" w:eastAsia="Consolas" w:cs="Consolas"/>
          <w:color w:val="3D3D3F"/>
          <w:sz w:val="17"/>
        </w:rPr>
        <w:t>Estado de la fase:</w:t>
      </w:r>
    </w:p>
    <w:p>
      <w:pPr>
        <w:pStyle w:val="BrandCode"/>
      </w:pPr>
      <w:r>
        <w:rPr>
          <w:rFonts w:ascii="Consolas" w:hAnsi="Consolas" w:eastAsia="Consolas" w:cs="Consolas"/>
          <w:color w:val="3D3D3F"/>
          <w:sz w:val="17"/>
        </w:rPr>
        <w:t>- Productos generados: plan de seguimiento, fuentes de informacion, periodicidad, indicadores de participacion, desempeno academico, cumplimiento de actividades, uso de recursos, soporte MARI, alertas de permanencia, satisfaccion estudiantil, recomendaciones del tutor, ajustes para siguiente cohorte, matriz de mejora continua, semaforo, tablero de control e informe final.</w:t>
      </w:r>
    </w:p>
    <w:p>
      <w:pPr>
        <w:pStyle w:val="BrandCode"/>
      </w:pPr>
      <w:r>
        <w:rPr>
          <w:rFonts w:ascii="Consolas" w:hAnsi="Consolas" w:eastAsia="Consolas" w:cs="Consolas"/>
          <w:color w:val="3D3D3F"/>
          <w:sz w:val="17"/>
        </w:rPr>
        <w:t>- Decisiones tomadas: el cierre se basara en datos LMS, rubricas, soporte MARI, alertas, satisfaccion y recomendaciones del tutor; las mejoras se priorizaran como P1, P2, P3 y P4; las mejoras P1 deben resolverse antes de nueva oferta.</w:t>
      </w:r>
    </w:p>
    <w:p>
      <w:pPr>
        <w:pStyle w:val="BrandCode"/>
      </w:pPr>
      <w:r>
        <w:rPr>
          <w:rFonts w:ascii="Consolas" w:hAnsi="Consolas" w:eastAsia="Consolas" w:cs="Consolas"/>
          <w:color w:val="3D3D3F"/>
          <w:sz w:val="17"/>
        </w:rPr>
        <w:t>- Coherencia con fases anteriores: la fase cierra el hilo Syllabus -&gt; RA -&gt; evaluacion -&gt; ABR -&gt; actividades -&gt; evidencias -&gt; recursos -&gt; montaje LMS -&gt; acompanamiento -&gt; seguimiento y mejora.</w:t>
      </w:r>
    </w:p>
    <w:p>
      <w:pPr>
        <w:pStyle w:val="BrandCode"/>
      </w:pPr>
      <w:r>
        <w:rPr>
          <w:rFonts w:ascii="Consolas" w:hAnsi="Consolas" w:eastAsia="Consolas" w:cs="Consolas"/>
          <w:color w:val="3D3D3F"/>
          <w:sz w:val="17"/>
        </w:rPr>
        <w:t>- Alertas o ajustes pendientes: completar Documento de Saberes partes 2 a 4; validar ponderaciones oficiales; confirmar trazabilidad del OVA; cerrar derechos bibliograficos; formalizar modalidad individual/grupal; documentar protocolo etico.</w:t>
      </w:r>
    </w:p>
    <w:p>
      <w:pPr>
        <w:pStyle w:val="BrandCode"/>
      </w:pPr>
      <w:r>
        <w:rPr>
          <w:rFonts w:ascii="Consolas" w:hAnsi="Consolas" w:eastAsia="Consolas" w:cs="Consolas"/>
          <w:color w:val="3D3D3F"/>
          <w:sz w:val="17"/>
        </w:rPr>
        <w:t>- Roles que deben aprobar: Coordinacion de Virtualidad, Programa academico, CEIS, tutor, consejero, Administrador LMS, Soporte MARI, CRAI y gestor de contenido.</w:t>
      </w:r>
    </w:p>
    <w:p>
      <w:pPr>
        <w:pStyle w:val="BrandCode"/>
      </w:pPr>
      <w:r>
        <w:rPr>
          <w:rFonts w:ascii="Consolas" w:hAnsi="Consolas" w:eastAsia="Consolas" w:cs="Consolas"/>
          <w:color w:val="3D3D3F"/>
          <w:sz w:val="17"/>
        </w:rPr>
        <w:t>- Solicitud de aprobacion: Por favor revise y apruebe esta fase. Con esta aprobacion queda cerrado el plan de virtualizacion por fases y se puede pasar al segundo markdown por fases para el desarrollo completo del Documento de Saberes.</w:t>
      </w:r>
    </w:p>
    <w:p>
      <w:pPr/>
      <w:r>
        <w:rPr>
          <w:rFonts w:ascii="Montserrat" w:hAnsi="Montserrat" w:eastAsia="Montserrat" w:cs="Montserrat"/>
          <w:b/>
          <w:color w:val="000000"/>
          <w:sz w:val="21"/>
        </w:rPr>
        <w:t>Estado de aprobacion:</w:t>
      </w:r>
      <w:r>
        <w:rPr>
          <w:rFonts w:ascii="Montserrat" w:hAnsi="Montserrat" w:eastAsia="Montserrat" w:cs="Montserrat"/>
          <w:b w:val="0"/>
          <w:color w:val="000000"/>
          <w:sz w:val="21"/>
        </w:rPr>
        <w:t xml:space="preserve"> pendiente de aprobacion.</w:t>
      </w:r>
    </w:p>
    <w:sectPr w:rsidR="00FC693F" w:rsidRPr="0006063C" w:rsidSect="00034616">
      <w:headerReference w:type="default" r:id="rId19"/>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40"/>
    </w:pPr>
    <w:r>
      <w:rPr>
        <w:rFonts w:ascii="Montserrat" w:hAnsi="Montserrat" w:eastAsia="Montserrat" w:cs="Montserrat"/>
        <w:color w:val="606060"/>
        <w:sz w:val="16"/>
      </w:rPr>
      <w:t>Universidad de America - CEIS | Vigilada MinEducacion</w:t>
    </w:r>
    <w:r>
      <w:tab/>
    </w:r>
    <w:r>
      <w:rPr>
        <w:rFonts w:ascii="Montserrat" w:hAnsi="Montserrat" w:eastAsia="Montserrat" w:cs="Montserrat"/>
        <w:color w:val="606060"/>
        <w:sz w:val="16"/>
      </w:rPr>
      <w:t xml:space="preserve">Pagina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10. Seguimiento y mejora continua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10. Seguimiento y mejora continua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10. Seguimiento y mejora continua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29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10. Seguimiento y mejora continua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after="40"/>
      <w:pBdr>
        <w:bottom w:val="single" w:sz="4" w:space="4" w:color="A7A9AA"/>
      </w:pBdr>
    </w:pPr>
    <w:r>
      <w:rPr>
        <w:rFonts w:ascii="Montserrat" w:hAnsi="Montserrat" w:eastAsia="Montserrat" w:cs="Montserrat"/>
        <w:b/>
        <w:color w:val="1A2403"/>
        <w:sz w:val="17"/>
      </w:rPr>
      <w:t>Universidad de America / CEIS</w:t>
    </w:r>
    <w:r>
      <w:tab/>
    </w:r>
    <w:r>
      <w:rPr>
        <w:rFonts w:ascii="Montserrat" w:hAnsi="Montserrat" w:eastAsia="Montserrat" w:cs="Montserrat"/>
        <w:color w:val="606060"/>
        <w:sz w:val="17"/>
      </w:rPr>
      <w:t>Fase 10. Seguimiento y mejora continua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ontserrat" w:hAnsi="Montserrat"/>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ontserrat" w:hAnsi="Montserrat"/>
      <w:b/>
      <w:bCs/>
      <w:color w:val="1A240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ontserrat" w:hAnsi="Montserrat"/>
      <w:b/>
      <w:bCs/>
      <w:color w:val="6378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ontserrat" w:hAnsi="Montserrat"/>
      <w:b/>
      <w:bCs/>
      <w:color w:val="1A240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720" w:hanging="360"/>
      <w:contextualSpacing/>
    </w:pPr>
    <w:rPr>
      <w:rFonts w:ascii="Montserrat" w:hAnsi="Montserrat"/>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720" w:hanging="360"/>
      <w:contextualSpacing/>
    </w:pPr>
    <w:rPr>
      <w:rFonts w:ascii="Montserrat" w:hAnsi="Montserrat"/>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CoverTitle">
    <w:name w:val="Brand Cover Title"/>
    <w:pPr>
      <w:spacing w:after="120"/>
      <w:jc w:val="center"/>
    </w:pPr>
    <w:rPr>
      <w:rFonts w:ascii="Montserrat" w:hAnsi="Montserrat"/>
      <w:b/>
      <w:color w:val="1A2403"/>
      <w:sz w:val="52"/>
    </w:rPr>
  </w:style>
  <w:style w:type="paragraph" w:customStyle="1" w:styleId="BrandSubtitle">
    <w:name w:val="Brand Subtitle"/>
    <w:pPr>
      <w:spacing w:after="240"/>
      <w:jc w:val="center"/>
    </w:pPr>
    <w:rPr>
      <w:rFonts w:ascii="Montserrat" w:hAnsi="Montserrat"/>
      <w:color w:val="606060"/>
      <w:sz w:val="24"/>
    </w:rPr>
  </w:style>
  <w:style w:type="paragraph" w:customStyle="1" w:styleId="BrandMetadata">
    <w:name w:val="Brand Metadata"/>
    <w:pPr>
      <w:spacing w:after="60" w:line="264" w:lineRule="auto"/>
    </w:pPr>
    <w:rPr>
      <w:rFonts w:ascii="Montserrat" w:hAnsi="Montserrat"/>
      <w:color w:val="606060"/>
      <w:sz w:val="19"/>
    </w:rPr>
  </w:style>
  <w:style w:type="paragraph" w:customStyle="1" w:styleId="BrandCallout">
    <w:name w:val="Brand Callout"/>
    <w:pPr>
      <w:spacing w:before="120" w:after="160" w:line="264" w:lineRule="auto"/>
      <w:ind w:left="259"/>
    </w:pPr>
    <w:rPr>
      <w:rFonts w:ascii="Montserrat" w:hAnsi="Montserrat"/>
      <w:color w:val="1A2403"/>
      <w:sz w:val="19"/>
    </w:rPr>
  </w:style>
  <w:style w:type="paragraph" w:customStyle="1" w:styleId="BrandCode">
    <w:name w:val="Brand Code"/>
    <w:pPr>
      <w:spacing w:after="80"/>
    </w:pPr>
    <w:rPr>
      <w:rFonts w:ascii="Consolas" w:hAnsi="Consolas"/>
      <w:color w:val="3D3D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10. Seguimiento y mejora continua</dc:title>
  <dc:subject>Proceso de virtualizacion UOUA</dc:subject>
  <dc:creator>Universidad de America / CEIS</dc:creator>
  <cp:keywords/>
  <dc:description>Documento generado desde Markdown con aplicacion de marca Universidad de America / CEIS.</dc:description>
  <cp:lastModifiedBy/>
  <cp:revision>1</cp:revision>
  <dcterms:created xsi:type="dcterms:W3CDTF">2013-12-23T23:15:00Z</dcterms:created>
  <dcterms:modified xsi:type="dcterms:W3CDTF">2013-12-23T23:15:00Z</dcterms:modified>
  <cp:category/>
</cp:coreProperties>
</file>