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CB2B" w14:textId="77777777" w:rsidR="001F4028" w:rsidRDefault="001F4028" w:rsidP="001F4028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6E8915B2" w14:textId="77777777" w:rsidR="001F4028" w:rsidRDefault="001F4028" w:rsidP="001F4028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noProof/>
        </w:rPr>
        <w:drawing>
          <wp:inline distT="0" distB="0" distL="0" distR="0" wp14:anchorId="5C6EB58D" wp14:editId="1E37CD26">
            <wp:extent cx="2647950" cy="108585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4F25" w14:textId="77777777" w:rsidR="001F4028" w:rsidRDefault="001F4028" w:rsidP="001F4028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0572ED20" w14:textId="77777777" w:rsidR="001F4028" w:rsidRDefault="001F4028" w:rsidP="001F4028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24FF9E52" w14:textId="77777777" w:rsidR="001F4028" w:rsidRDefault="001F4028" w:rsidP="001F4028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7D698461" w14:textId="77777777" w:rsidR="001F4028" w:rsidRPr="008D3C39" w:rsidRDefault="001F4028" w:rsidP="001F4028">
      <w:pPr>
        <w:jc w:val="center"/>
        <w:rPr>
          <w:rFonts w:asciiTheme="majorHAnsi" w:hAnsiTheme="majorHAnsi" w:cstheme="majorHAnsi"/>
          <w:sz w:val="48"/>
          <w:szCs w:val="48"/>
        </w:rPr>
      </w:pPr>
      <w:r w:rsidRPr="008D3C39">
        <w:rPr>
          <w:rFonts w:asciiTheme="majorHAnsi" w:hAnsiTheme="majorHAnsi" w:cstheme="majorHAnsi"/>
          <w:sz w:val="48"/>
          <w:szCs w:val="48"/>
        </w:rPr>
        <w:t>GESTOR DE CONTRASEÑAS</w:t>
      </w:r>
    </w:p>
    <w:p w14:paraId="54088036" w14:textId="77777777" w:rsidR="001F4028" w:rsidRDefault="001F4028" w:rsidP="001F4028"/>
    <w:p w14:paraId="652B84F0" w14:textId="77777777" w:rsidR="001F4028" w:rsidRDefault="001F4028" w:rsidP="001F4028"/>
    <w:p w14:paraId="5197C58D" w14:textId="77777777" w:rsidR="001F4028" w:rsidRDefault="001F4028" w:rsidP="001F4028"/>
    <w:p w14:paraId="46828E4F" w14:textId="77777777" w:rsidR="001F4028" w:rsidRDefault="001F4028" w:rsidP="001F4028"/>
    <w:p w14:paraId="199A4F9B" w14:textId="77777777" w:rsidR="001F4028" w:rsidRDefault="001F4028" w:rsidP="001F4028"/>
    <w:p w14:paraId="4FECBE28" w14:textId="77777777" w:rsidR="001F4028" w:rsidRDefault="001F4028" w:rsidP="001F4028"/>
    <w:p w14:paraId="4847DDFF" w14:textId="77777777" w:rsidR="001F4028" w:rsidRDefault="001F4028" w:rsidP="001F4028"/>
    <w:p w14:paraId="081C54D5" w14:textId="77777777" w:rsidR="001F4028" w:rsidRDefault="001F4028" w:rsidP="001F4028"/>
    <w:p w14:paraId="41EF3703" w14:textId="77777777" w:rsidR="001F4028" w:rsidRDefault="001F4028" w:rsidP="001F4028"/>
    <w:p w14:paraId="111E3A72" w14:textId="77777777" w:rsidR="001F4028" w:rsidRDefault="001F4028" w:rsidP="001F4028"/>
    <w:p w14:paraId="4FB4DE69" w14:textId="77777777" w:rsidR="001F4028" w:rsidRDefault="001F4028" w:rsidP="001F4028"/>
    <w:p w14:paraId="68C5486B" w14:textId="77777777" w:rsidR="001F4028" w:rsidRDefault="001F4028" w:rsidP="001F4028"/>
    <w:p w14:paraId="73782EBF" w14:textId="77777777" w:rsidR="001F4028" w:rsidRDefault="001F4028" w:rsidP="001F4028"/>
    <w:p w14:paraId="64A65B95" w14:textId="77777777" w:rsidR="001F4028" w:rsidRDefault="001F4028" w:rsidP="001F4028"/>
    <w:p w14:paraId="5D144941" w14:textId="77777777" w:rsidR="001F4028" w:rsidRPr="008D3C39" w:rsidRDefault="001F4028" w:rsidP="001F4028">
      <w:pPr>
        <w:jc w:val="both"/>
        <w:rPr>
          <w:rFonts w:ascii="Arial" w:hAnsi="Arial" w:cs="Arial"/>
          <w:sz w:val="24"/>
          <w:szCs w:val="24"/>
        </w:rPr>
      </w:pPr>
      <w:r w:rsidRPr="008D3C39">
        <w:rPr>
          <w:rFonts w:ascii="Arial" w:hAnsi="Arial" w:cs="Arial"/>
          <w:sz w:val="24"/>
          <w:szCs w:val="24"/>
          <w:u w:val="single"/>
        </w:rPr>
        <w:t>C</w:t>
      </w:r>
      <w:r>
        <w:rPr>
          <w:rFonts w:ascii="Arial" w:hAnsi="Arial" w:cs="Arial"/>
          <w:sz w:val="24"/>
          <w:szCs w:val="24"/>
          <w:u w:val="single"/>
        </w:rPr>
        <w:t>á</w:t>
      </w:r>
      <w:r w:rsidRPr="008D3C39">
        <w:rPr>
          <w:rFonts w:ascii="Arial" w:hAnsi="Arial" w:cs="Arial"/>
          <w:sz w:val="24"/>
          <w:szCs w:val="24"/>
          <w:u w:val="single"/>
        </w:rPr>
        <w:t>tedra:</w:t>
      </w:r>
      <w:r w:rsidRPr="008D3C39">
        <w:rPr>
          <w:rFonts w:ascii="Arial" w:hAnsi="Arial" w:cs="Arial"/>
          <w:sz w:val="24"/>
          <w:szCs w:val="24"/>
        </w:rPr>
        <w:t xml:space="preserve"> Laboratorio de programación II.</w:t>
      </w:r>
    </w:p>
    <w:p w14:paraId="6E4B328E" w14:textId="77777777" w:rsidR="001F4028" w:rsidRPr="008D3C39" w:rsidRDefault="001F4028" w:rsidP="001F4028">
      <w:pPr>
        <w:jc w:val="both"/>
        <w:rPr>
          <w:rFonts w:ascii="Arial" w:hAnsi="Arial" w:cs="Arial"/>
          <w:sz w:val="24"/>
          <w:szCs w:val="24"/>
        </w:rPr>
      </w:pPr>
      <w:r w:rsidRPr="008D3C39">
        <w:rPr>
          <w:rFonts w:ascii="Arial" w:hAnsi="Arial" w:cs="Arial"/>
          <w:sz w:val="24"/>
          <w:szCs w:val="24"/>
          <w:u w:val="single"/>
        </w:rPr>
        <w:t>Profesor:</w:t>
      </w:r>
      <w:r w:rsidRPr="008D3C39">
        <w:rPr>
          <w:rFonts w:ascii="Arial" w:hAnsi="Arial" w:cs="Arial"/>
          <w:sz w:val="24"/>
          <w:szCs w:val="24"/>
        </w:rPr>
        <w:t xml:space="preserve"> Iván Gómez.</w:t>
      </w:r>
    </w:p>
    <w:p w14:paraId="55DF59A9" w14:textId="77777777" w:rsidR="001F4028" w:rsidRPr="008D3C39" w:rsidRDefault="001F4028" w:rsidP="001F4028">
      <w:pPr>
        <w:jc w:val="both"/>
        <w:rPr>
          <w:rFonts w:ascii="Arial" w:hAnsi="Arial" w:cs="Arial"/>
          <w:sz w:val="24"/>
          <w:szCs w:val="24"/>
        </w:rPr>
      </w:pPr>
      <w:r w:rsidRPr="008D3C39">
        <w:rPr>
          <w:rFonts w:ascii="Arial" w:hAnsi="Arial" w:cs="Arial"/>
          <w:sz w:val="24"/>
          <w:szCs w:val="24"/>
          <w:u w:val="single"/>
        </w:rPr>
        <w:t>Alumno:</w:t>
      </w:r>
      <w:r w:rsidRPr="008D3C39">
        <w:rPr>
          <w:rFonts w:ascii="Arial" w:hAnsi="Arial" w:cs="Arial"/>
          <w:sz w:val="24"/>
          <w:szCs w:val="24"/>
        </w:rPr>
        <w:t xml:space="preserve"> Mateo Valenzuela.</w:t>
      </w:r>
    </w:p>
    <w:p w14:paraId="68C83B2B" w14:textId="5DC5E5FF" w:rsidR="001F4028" w:rsidRPr="001F4028" w:rsidRDefault="001F4028" w:rsidP="001F40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Año</w:t>
      </w:r>
      <w:r w:rsidRPr="008D3C39">
        <w:rPr>
          <w:rFonts w:ascii="Arial" w:hAnsi="Arial" w:cs="Arial"/>
          <w:sz w:val="24"/>
          <w:szCs w:val="24"/>
          <w:u w:val="single"/>
        </w:rPr>
        <w:t>:</w:t>
      </w:r>
      <w:r w:rsidRPr="008D3C39">
        <w:rPr>
          <w:rFonts w:ascii="Arial" w:hAnsi="Arial" w:cs="Arial"/>
          <w:sz w:val="24"/>
          <w:szCs w:val="24"/>
        </w:rPr>
        <w:t xml:space="preserve"> 2022.</w:t>
      </w:r>
    </w:p>
    <w:p w14:paraId="21AD7142" w14:textId="08921F52" w:rsidR="00D93801" w:rsidRPr="001F4028" w:rsidRDefault="00E809C8" w:rsidP="00E809C8">
      <w:pPr>
        <w:jc w:val="both"/>
        <w:rPr>
          <w:rFonts w:ascii="Arial" w:hAnsi="Arial" w:cs="Arial"/>
          <w:sz w:val="28"/>
          <w:szCs w:val="28"/>
        </w:rPr>
      </w:pPr>
      <w:r w:rsidRPr="001F4028">
        <w:rPr>
          <w:rFonts w:ascii="Arial" w:hAnsi="Arial" w:cs="Arial"/>
          <w:sz w:val="28"/>
          <w:szCs w:val="28"/>
        </w:rPr>
        <w:lastRenderedPageBreak/>
        <w:t>Nomenclatura</w:t>
      </w:r>
    </w:p>
    <w:p w14:paraId="4A980D0A" w14:textId="0F4149D1" w:rsidR="00E809C8" w:rsidRDefault="00E809C8" w:rsidP="00E809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idioma a la hora de dar sentido funcional al nombre de clases, variables, métodos,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, será una mezcla entre palabras básicas en inglés y las palabras descriptivas en español.</w:t>
      </w:r>
    </w:p>
    <w:p w14:paraId="0C36EEC7" w14:textId="06F988CB" w:rsidR="00E809C8" w:rsidRPr="00E809C8" w:rsidRDefault="00E809C8" w:rsidP="00E809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 aclarar que en ningún caso se usaran caracteres especiales, salvo que este aclarado</w:t>
      </w:r>
      <w:r w:rsidR="00691262">
        <w:rPr>
          <w:rFonts w:ascii="Arial" w:hAnsi="Arial" w:cs="Arial"/>
          <w:sz w:val="24"/>
          <w:szCs w:val="24"/>
        </w:rPr>
        <w:t>. Y que estas reglas de nomenclatura no afectan al código predefinido creado por Django.</w:t>
      </w:r>
    </w:p>
    <w:p w14:paraId="04B36ACC" w14:textId="3E129A24" w:rsidR="00E809C8" w:rsidRPr="00E809C8" w:rsidRDefault="00E809C8" w:rsidP="00E809C8">
      <w:pPr>
        <w:shd w:val="clear" w:color="auto" w:fill="FFFFFF"/>
        <w:spacing w:after="150" w:line="240" w:lineRule="auto"/>
        <w:jc w:val="both"/>
        <w:rPr>
          <w:rFonts w:ascii="Helvetica" w:eastAsia="Times New Roman" w:hAnsi="Helvetica"/>
          <w:color w:val="172A3D"/>
          <w:sz w:val="21"/>
          <w:szCs w:val="21"/>
          <w:lang w:eastAsia="es-AR"/>
        </w:rPr>
      </w:pPr>
    </w:p>
    <w:p w14:paraId="15DEBD42" w14:textId="454BB6DF" w:rsidR="00D93801" w:rsidRPr="001F4028" w:rsidRDefault="00D93801" w:rsidP="00C4153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F4028">
        <w:rPr>
          <w:rFonts w:ascii="Arial" w:hAnsi="Arial" w:cs="Arial"/>
          <w:sz w:val="28"/>
          <w:szCs w:val="28"/>
        </w:rPr>
        <w:t>Directorios o carpetas</w:t>
      </w:r>
    </w:p>
    <w:p w14:paraId="5CA78530" w14:textId="203FA114" w:rsidR="00D93801" w:rsidRDefault="00D93801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 xml:space="preserve">Serán escritos </w:t>
      </w:r>
      <w:r w:rsidR="00D03AC3" w:rsidRPr="00C41534">
        <w:rPr>
          <w:rFonts w:ascii="Arial" w:hAnsi="Arial" w:cs="Arial"/>
          <w:sz w:val="24"/>
          <w:szCs w:val="24"/>
        </w:rPr>
        <w:t>según</w:t>
      </w:r>
      <w:r w:rsidRPr="00C41534">
        <w:rPr>
          <w:rFonts w:ascii="Arial" w:hAnsi="Arial" w:cs="Arial"/>
          <w:sz w:val="24"/>
          <w:szCs w:val="24"/>
        </w:rPr>
        <w:t xml:space="preserve"> CamelCase, pueden </w:t>
      </w:r>
      <w:r w:rsidR="00691262">
        <w:rPr>
          <w:rFonts w:ascii="Arial" w:hAnsi="Arial" w:cs="Arial"/>
          <w:sz w:val="24"/>
          <w:szCs w:val="24"/>
        </w:rPr>
        <w:t>estar en</w:t>
      </w:r>
      <w:r w:rsidRPr="00C41534">
        <w:rPr>
          <w:rFonts w:ascii="Arial" w:hAnsi="Arial" w:cs="Arial"/>
          <w:sz w:val="24"/>
          <w:szCs w:val="24"/>
        </w:rPr>
        <w:t xml:space="preserve"> singular o plural</w:t>
      </w:r>
      <w:r w:rsidR="00691262">
        <w:rPr>
          <w:rFonts w:ascii="Arial" w:hAnsi="Arial" w:cs="Arial"/>
          <w:sz w:val="24"/>
          <w:szCs w:val="24"/>
        </w:rPr>
        <w:t>,</w:t>
      </w:r>
      <w:r w:rsidRPr="00C41534">
        <w:rPr>
          <w:rFonts w:ascii="Arial" w:hAnsi="Arial" w:cs="Arial"/>
          <w:sz w:val="24"/>
          <w:szCs w:val="24"/>
        </w:rPr>
        <w:t xml:space="preserve"> según conveniencia.</w:t>
      </w:r>
    </w:p>
    <w:p w14:paraId="459A2DBA" w14:textId="77777777" w:rsidR="00E809C8" w:rsidRPr="00C41534" w:rsidRDefault="00E809C8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33B35A" w14:textId="19E98E30" w:rsidR="00C846A0" w:rsidRPr="001F4028" w:rsidRDefault="00D93801" w:rsidP="00C4153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F4028">
        <w:rPr>
          <w:rFonts w:ascii="Arial" w:hAnsi="Arial" w:cs="Arial"/>
          <w:sz w:val="28"/>
          <w:szCs w:val="28"/>
        </w:rPr>
        <w:t>Paquetes</w:t>
      </w:r>
    </w:p>
    <w:p w14:paraId="5E01C81C" w14:textId="449135CC" w:rsidR="00D93801" w:rsidRPr="00C41534" w:rsidRDefault="00691262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erán </w:t>
      </w:r>
      <w:r w:rsidR="00D93801" w:rsidRPr="00C41534">
        <w:rPr>
          <w:rFonts w:ascii="Arial" w:hAnsi="Arial" w:cs="Arial"/>
          <w:sz w:val="24"/>
          <w:szCs w:val="24"/>
        </w:rPr>
        <w:t xml:space="preserve">escritos </w:t>
      </w:r>
      <w:r w:rsidR="00D03AC3" w:rsidRPr="00C41534">
        <w:rPr>
          <w:rFonts w:ascii="Arial" w:hAnsi="Arial" w:cs="Arial"/>
          <w:sz w:val="24"/>
          <w:szCs w:val="24"/>
        </w:rPr>
        <w:t xml:space="preserve">según </w:t>
      </w:r>
      <w:r w:rsidR="00D93801" w:rsidRPr="00C41534">
        <w:rPr>
          <w:rFonts w:ascii="Arial" w:hAnsi="Arial" w:cs="Arial"/>
          <w:sz w:val="24"/>
          <w:szCs w:val="24"/>
        </w:rPr>
        <w:t>CamelCase</w:t>
      </w:r>
      <w:r w:rsidR="00D03AC3" w:rsidRPr="00C41534">
        <w:rPr>
          <w:rFonts w:ascii="Arial" w:hAnsi="Arial" w:cs="Arial"/>
          <w:sz w:val="24"/>
          <w:szCs w:val="24"/>
        </w:rPr>
        <w:t xml:space="preserve">, </w:t>
      </w:r>
      <w:r w:rsidR="008D3859" w:rsidRPr="00C41534">
        <w:rPr>
          <w:rFonts w:ascii="Arial" w:hAnsi="Arial" w:cs="Arial"/>
          <w:sz w:val="24"/>
          <w:szCs w:val="24"/>
        </w:rPr>
        <w:t>pueden contener números al final del nombre</w:t>
      </w:r>
      <w:r w:rsidR="00D03AC3" w:rsidRPr="00C41534">
        <w:rPr>
          <w:rFonts w:ascii="Arial" w:hAnsi="Arial" w:cs="Arial"/>
          <w:sz w:val="24"/>
          <w:szCs w:val="24"/>
        </w:rPr>
        <w:t xml:space="preserve">, también pueden estar en </w:t>
      </w:r>
      <w:r w:rsidR="00D93801" w:rsidRPr="00C41534">
        <w:rPr>
          <w:rFonts w:ascii="Arial" w:hAnsi="Arial" w:cs="Arial"/>
          <w:sz w:val="24"/>
          <w:szCs w:val="24"/>
        </w:rPr>
        <w:t>singular o plural, según conveniencia.</w:t>
      </w:r>
    </w:p>
    <w:p w14:paraId="163FC60C" w14:textId="279D8AE9" w:rsidR="00D93801" w:rsidRPr="00C41534" w:rsidRDefault="00D93801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2BE3F8" w14:textId="02A5CBC2" w:rsidR="006A2879" w:rsidRPr="001F4028" w:rsidRDefault="008D3859" w:rsidP="00C4153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F4028">
        <w:rPr>
          <w:rFonts w:ascii="Arial" w:hAnsi="Arial" w:cs="Arial"/>
          <w:sz w:val="28"/>
          <w:szCs w:val="28"/>
        </w:rPr>
        <w:t>Módulos</w:t>
      </w:r>
    </w:p>
    <w:p w14:paraId="1C445F0C" w14:textId="5F7582EB" w:rsidR="00D03AC3" w:rsidRPr="00C41534" w:rsidRDefault="008D3859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 xml:space="preserve">Los módulos serán escritos </w:t>
      </w:r>
      <w:r w:rsidR="00D03AC3" w:rsidRPr="00C41534">
        <w:rPr>
          <w:rFonts w:ascii="Arial" w:hAnsi="Arial" w:cs="Arial"/>
          <w:sz w:val="24"/>
          <w:szCs w:val="24"/>
        </w:rPr>
        <w:t xml:space="preserve">según </w:t>
      </w:r>
      <w:r w:rsidRPr="00C41534">
        <w:rPr>
          <w:rFonts w:ascii="Arial" w:hAnsi="Arial" w:cs="Arial"/>
          <w:sz w:val="24"/>
          <w:szCs w:val="24"/>
        </w:rPr>
        <w:t>CamelCase y pueden ser singular o plural según conveniencia.</w:t>
      </w:r>
      <w:r w:rsidR="00C41534" w:rsidRPr="00C41534">
        <w:rPr>
          <w:rFonts w:ascii="Arial" w:hAnsi="Arial" w:cs="Arial"/>
          <w:sz w:val="24"/>
          <w:szCs w:val="24"/>
        </w:rPr>
        <w:t xml:space="preserve"> </w:t>
      </w:r>
      <w:r w:rsidR="00D03AC3" w:rsidRPr="00C41534">
        <w:rPr>
          <w:rFonts w:ascii="Arial" w:hAnsi="Arial" w:cs="Arial"/>
          <w:sz w:val="24"/>
          <w:szCs w:val="24"/>
        </w:rPr>
        <w:t>A excepción de los archivos __init__ que son creados por defecto.</w:t>
      </w:r>
    </w:p>
    <w:p w14:paraId="5F02E83B" w14:textId="0D9416DF" w:rsidR="008D3859" w:rsidRPr="00C41534" w:rsidRDefault="008D3859" w:rsidP="00C4153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053E3106" w14:textId="3D89375B" w:rsidR="008D3859" w:rsidRPr="001F4028" w:rsidRDefault="008D3859" w:rsidP="00C4153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F4028">
        <w:rPr>
          <w:rFonts w:ascii="Arial" w:hAnsi="Arial" w:cs="Arial"/>
          <w:sz w:val="28"/>
          <w:szCs w:val="28"/>
        </w:rPr>
        <w:t>Clases</w:t>
      </w:r>
    </w:p>
    <w:p w14:paraId="5314E1A3" w14:textId="4680AD60" w:rsidR="008D3859" w:rsidRPr="00C41534" w:rsidRDefault="008D3859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 xml:space="preserve">Las clases serán escritas </w:t>
      </w:r>
      <w:r w:rsidR="00D03AC3" w:rsidRPr="00C41534">
        <w:rPr>
          <w:rFonts w:ascii="Arial" w:hAnsi="Arial" w:cs="Arial"/>
          <w:sz w:val="24"/>
          <w:szCs w:val="24"/>
        </w:rPr>
        <w:t>según</w:t>
      </w:r>
      <w:r w:rsidRPr="00C41534">
        <w:rPr>
          <w:rFonts w:ascii="Arial" w:hAnsi="Arial" w:cs="Arial"/>
          <w:sz w:val="24"/>
          <w:szCs w:val="24"/>
        </w:rPr>
        <w:t xml:space="preserve"> PascalCase con el prefijo “</w:t>
      </w:r>
      <w:proofErr w:type="spellStart"/>
      <w:r w:rsidRPr="00C41534">
        <w:rPr>
          <w:rFonts w:ascii="Arial" w:hAnsi="Arial" w:cs="Arial"/>
          <w:sz w:val="24"/>
          <w:szCs w:val="24"/>
        </w:rPr>
        <w:t>Cls</w:t>
      </w:r>
      <w:proofErr w:type="spellEnd"/>
      <w:r w:rsidRPr="00C41534">
        <w:rPr>
          <w:rFonts w:ascii="Arial" w:hAnsi="Arial" w:cs="Arial"/>
          <w:sz w:val="24"/>
          <w:szCs w:val="24"/>
        </w:rPr>
        <w:t>” y en plural</w:t>
      </w:r>
      <w:r w:rsidR="0033458E">
        <w:rPr>
          <w:rFonts w:ascii="Arial" w:hAnsi="Arial" w:cs="Arial"/>
          <w:sz w:val="24"/>
          <w:szCs w:val="24"/>
        </w:rPr>
        <w:t xml:space="preserve"> o singular</w:t>
      </w:r>
      <w:r w:rsidRPr="00C41534">
        <w:rPr>
          <w:rFonts w:ascii="Arial" w:hAnsi="Arial" w:cs="Arial"/>
          <w:sz w:val="24"/>
          <w:szCs w:val="24"/>
        </w:rPr>
        <w:t>.</w:t>
      </w:r>
    </w:p>
    <w:p w14:paraId="5C5F97E9" w14:textId="749D1537" w:rsidR="008D3859" w:rsidRPr="00C41534" w:rsidRDefault="008D3859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>Ejemplo:</w:t>
      </w:r>
    </w:p>
    <w:p w14:paraId="33F2E3E2" w14:textId="77777777" w:rsidR="00C41534" w:rsidRPr="00C41534" w:rsidRDefault="008D3859" w:rsidP="00C4153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41534">
        <w:rPr>
          <w:rFonts w:ascii="Arial" w:hAnsi="Arial" w:cs="Arial"/>
          <w:sz w:val="24"/>
          <w:szCs w:val="24"/>
        </w:rPr>
        <w:t>ClsPersonas</w:t>
      </w:r>
      <w:proofErr w:type="spellEnd"/>
      <w:r w:rsidRPr="00C41534">
        <w:rPr>
          <w:rFonts w:ascii="Arial" w:hAnsi="Arial" w:cs="Arial"/>
          <w:sz w:val="24"/>
          <w:szCs w:val="24"/>
        </w:rPr>
        <w:t>:</w:t>
      </w:r>
    </w:p>
    <w:p w14:paraId="20FAC655" w14:textId="518816C3" w:rsidR="008D3859" w:rsidRDefault="008D3859" w:rsidP="00C4153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41534">
        <w:rPr>
          <w:rFonts w:ascii="Arial" w:hAnsi="Arial" w:cs="Arial"/>
          <w:sz w:val="24"/>
          <w:szCs w:val="24"/>
        </w:rPr>
        <w:t>ClsPasswords</w:t>
      </w:r>
      <w:proofErr w:type="spellEnd"/>
      <w:r w:rsidRPr="00C41534">
        <w:rPr>
          <w:rFonts w:ascii="Arial" w:hAnsi="Arial" w:cs="Arial"/>
          <w:sz w:val="24"/>
          <w:szCs w:val="24"/>
        </w:rPr>
        <w:t>:</w:t>
      </w:r>
    </w:p>
    <w:p w14:paraId="6CDE1D57" w14:textId="62114E7E" w:rsidR="0033458E" w:rsidRPr="00C41534" w:rsidRDefault="0033458E" w:rsidP="00C4153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ClsDetalleFacturaDao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3341E7F" w14:textId="77777777" w:rsidR="00C41534" w:rsidRPr="00C41534" w:rsidRDefault="00C41534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BD9CAD" w14:textId="5BA6E694" w:rsidR="008D3859" w:rsidRPr="001F4028" w:rsidRDefault="008D3859" w:rsidP="00C4153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F4028">
        <w:rPr>
          <w:rFonts w:ascii="Arial" w:hAnsi="Arial" w:cs="Arial"/>
          <w:sz w:val="28"/>
          <w:szCs w:val="28"/>
        </w:rPr>
        <w:lastRenderedPageBreak/>
        <w:t>Funciones y métodos</w:t>
      </w:r>
    </w:p>
    <w:p w14:paraId="6589E3CE" w14:textId="768D4370" w:rsidR="008D3859" w:rsidRDefault="008D3859" w:rsidP="001F40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 xml:space="preserve">Las funciones serán escritas según </w:t>
      </w:r>
      <w:r w:rsidR="00D03AC3" w:rsidRPr="00C41534">
        <w:rPr>
          <w:rFonts w:ascii="Arial" w:hAnsi="Arial" w:cs="Arial"/>
          <w:sz w:val="24"/>
          <w:szCs w:val="24"/>
        </w:rPr>
        <w:t>C</w:t>
      </w:r>
      <w:r w:rsidRPr="00C41534">
        <w:rPr>
          <w:rFonts w:ascii="Arial" w:hAnsi="Arial" w:cs="Arial"/>
          <w:sz w:val="24"/>
          <w:szCs w:val="24"/>
        </w:rPr>
        <w:t xml:space="preserve">amelCase, pueden </w:t>
      </w:r>
      <w:r w:rsidR="00C403C2" w:rsidRPr="00C41534">
        <w:rPr>
          <w:rFonts w:ascii="Arial" w:hAnsi="Arial" w:cs="Arial"/>
          <w:sz w:val="24"/>
          <w:szCs w:val="24"/>
        </w:rPr>
        <w:t xml:space="preserve">estar en </w:t>
      </w:r>
      <w:r w:rsidRPr="00C41534">
        <w:rPr>
          <w:rFonts w:ascii="Arial" w:hAnsi="Arial" w:cs="Arial"/>
          <w:sz w:val="24"/>
          <w:szCs w:val="24"/>
        </w:rPr>
        <w:t>plural o singular y la primera palabra será en lo posible un verbo en infinitivo.</w:t>
      </w:r>
    </w:p>
    <w:p w14:paraId="24611C38" w14:textId="77777777" w:rsidR="001F4028" w:rsidRPr="001F4028" w:rsidRDefault="001F4028" w:rsidP="001F40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7A82C6" w14:textId="749D2C00" w:rsidR="008D3859" w:rsidRPr="001F4028" w:rsidRDefault="008D3859" w:rsidP="00C4153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F4028">
        <w:rPr>
          <w:rFonts w:ascii="Arial" w:hAnsi="Arial" w:cs="Arial"/>
          <w:sz w:val="28"/>
          <w:szCs w:val="28"/>
        </w:rPr>
        <w:t>Variables</w:t>
      </w:r>
    </w:p>
    <w:p w14:paraId="40FB3159" w14:textId="50CAE51C" w:rsidR="00740249" w:rsidRPr="00C41534" w:rsidRDefault="008D3859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 xml:space="preserve">Las variables </w:t>
      </w:r>
      <w:r w:rsidR="00D03AC3" w:rsidRPr="00C41534">
        <w:rPr>
          <w:rFonts w:ascii="Arial" w:hAnsi="Arial" w:cs="Arial"/>
          <w:sz w:val="24"/>
          <w:szCs w:val="24"/>
        </w:rPr>
        <w:t xml:space="preserve">locales </w:t>
      </w:r>
      <w:r w:rsidRPr="00C41534">
        <w:rPr>
          <w:rFonts w:ascii="Arial" w:hAnsi="Arial" w:cs="Arial"/>
          <w:sz w:val="24"/>
          <w:szCs w:val="24"/>
        </w:rPr>
        <w:t>serán escritas según</w:t>
      </w:r>
      <w:r w:rsidR="00C403C2" w:rsidRPr="00C41534">
        <w:rPr>
          <w:rFonts w:ascii="Arial" w:hAnsi="Arial" w:cs="Arial"/>
          <w:sz w:val="24"/>
          <w:szCs w:val="24"/>
        </w:rPr>
        <w:t xml:space="preserve"> </w:t>
      </w:r>
      <w:r w:rsidR="00D03AC3" w:rsidRPr="00C41534">
        <w:rPr>
          <w:rFonts w:ascii="Arial" w:hAnsi="Arial" w:cs="Arial"/>
          <w:sz w:val="24"/>
          <w:szCs w:val="24"/>
        </w:rPr>
        <w:t>C</w:t>
      </w:r>
      <w:r w:rsidR="00C403C2" w:rsidRPr="00C41534">
        <w:rPr>
          <w:rFonts w:ascii="Arial" w:hAnsi="Arial" w:cs="Arial"/>
          <w:sz w:val="24"/>
          <w:szCs w:val="24"/>
        </w:rPr>
        <w:t>amelCase, con el prefijo “</w:t>
      </w:r>
      <w:proofErr w:type="spellStart"/>
      <w:r w:rsidR="00C403C2" w:rsidRPr="00C41534">
        <w:rPr>
          <w:rFonts w:ascii="Arial" w:hAnsi="Arial" w:cs="Arial"/>
          <w:sz w:val="24"/>
          <w:szCs w:val="24"/>
        </w:rPr>
        <w:t>var</w:t>
      </w:r>
      <w:proofErr w:type="spellEnd"/>
      <w:r w:rsidR="00C403C2" w:rsidRPr="00C41534">
        <w:rPr>
          <w:rFonts w:ascii="Arial" w:hAnsi="Arial" w:cs="Arial"/>
          <w:sz w:val="24"/>
          <w:szCs w:val="24"/>
        </w:rPr>
        <w:t>” y pueden estar en plural o singular</w:t>
      </w:r>
      <w:r w:rsidR="00740249">
        <w:rPr>
          <w:rFonts w:ascii="Arial" w:hAnsi="Arial" w:cs="Arial"/>
          <w:sz w:val="24"/>
          <w:szCs w:val="24"/>
        </w:rPr>
        <w:t>.</w:t>
      </w:r>
    </w:p>
    <w:p w14:paraId="7BCBDF3D" w14:textId="6B2D5C29" w:rsidR="00691262" w:rsidRDefault="00D03AC3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>Las variables locales serán escritas según CamelCase, con el prefijo “</w:t>
      </w:r>
      <w:proofErr w:type="spellStart"/>
      <w:r w:rsidRPr="00C41534">
        <w:rPr>
          <w:rFonts w:ascii="Arial" w:hAnsi="Arial" w:cs="Arial"/>
          <w:sz w:val="24"/>
          <w:szCs w:val="24"/>
        </w:rPr>
        <w:t>varGl</w:t>
      </w:r>
      <w:proofErr w:type="spellEnd"/>
      <w:r w:rsidRPr="00C41534">
        <w:rPr>
          <w:rFonts w:ascii="Arial" w:hAnsi="Arial" w:cs="Arial"/>
          <w:sz w:val="24"/>
          <w:szCs w:val="24"/>
        </w:rPr>
        <w:t>” y pueden estar el plural o singular.</w:t>
      </w:r>
    </w:p>
    <w:p w14:paraId="1FEAC7E1" w14:textId="5ECB9412" w:rsidR="00691262" w:rsidRDefault="00740249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 xml:space="preserve">Las variables </w:t>
      </w:r>
      <w:r>
        <w:rPr>
          <w:rFonts w:ascii="Arial" w:hAnsi="Arial" w:cs="Arial"/>
          <w:sz w:val="24"/>
          <w:szCs w:val="24"/>
        </w:rPr>
        <w:t>auxiliares</w:t>
      </w:r>
      <w:r w:rsidRPr="00C41534">
        <w:rPr>
          <w:rFonts w:ascii="Arial" w:hAnsi="Arial" w:cs="Arial"/>
          <w:sz w:val="24"/>
          <w:szCs w:val="24"/>
        </w:rPr>
        <w:t xml:space="preserve"> serán escritas según </w:t>
      </w:r>
      <w:proofErr w:type="spellStart"/>
      <w:r w:rsidRPr="00C41534">
        <w:rPr>
          <w:rFonts w:ascii="Arial" w:hAnsi="Arial" w:cs="Arial"/>
          <w:sz w:val="24"/>
          <w:szCs w:val="24"/>
        </w:rPr>
        <w:t>CamelCase</w:t>
      </w:r>
      <w:proofErr w:type="spellEnd"/>
      <w:r w:rsidRPr="00C41534">
        <w:rPr>
          <w:rFonts w:ascii="Arial" w:hAnsi="Arial" w:cs="Arial"/>
          <w:sz w:val="24"/>
          <w:szCs w:val="24"/>
        </w:rPr>
        <w:t>, con el prefijo “</w:t>
      </w:r>
      <w:proofErr w:type="spellStart"/>
      <w:r w:rsidRPr="00C41534">
        <w:rPr>
          <w:rFonts w:ascii="Arial" w:hAnsi="Arial" w:cs="Arial"/>
          <w:sz w:val="24"/>
          <w:szCs w:val="24"/>
        </w:rPr>
        <w:t>var</w:t>
      </w:r>
      <w:r>
        <w:rPr>
          <w:rFonts w:ascii="Arial" w:hAnsi="Arial" w:cs="Arial"/>
          <w:sz w:val="24"/>
          <w:szCs w:val="24"/>
        </w:rPr>
        <w:t>Aux</w:t>
      </w:r>
      <w:proofErr w:type="spellEnd"/>
      <w:r w:rsidRPr="00C41534">
        <w:rPr>
          <w:rFonts w:ascii="Arial" w:hAnsi="Arial" w:cs="Arial"/>
          <w:sz w:val="24"/>
          <w:szCs w:val="24"/>
        </w:rPr>
        <w:t>” y pueden estar el plural o singular.</w:t>
      </w:r>
    </w:p>
    <w:p w14:paraId="42FC6210" w14:textId="77777777" w:rsidR="00740249" w:rsidRPr="00C41534" w:rsidRDefault="00740249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43F77" w14:textId="77777777" w:rsidR="00691262" w:rsidRPr="001F4028" w:rsidRDefault="00C403C2" w:rsidP="00C4153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F4028">
        <w:rPr>
          <w:rFonts w:ascii="Arial" w:hAnsi="Arial" w:cs="Arial"/>
          <w:sz w:val="28"/>
          <w:szCs w:val="28"/>
        </w:rPr>
        <w:t>Constantes</w:t>
      </w:r>
    </w:p>
    <w:p w14:paraId="59A2549E" w14:textId="4FCD293F" w:rsidR="00C403C2" w:rsidRPr="00691262" w:rsidRDefault="00C403C2" w:rsidP="00C41534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C41534">
        <w:rPr>
          <w:rFonts w:ascii="Arial" w:hAnsi="Arial" w:cs="Arial"/>
          <w:sz w:val="24"/>
          <w:szCs w:val="24"/>
        </w:rPr>
        <w:t xml:space="preserve">En Python no existe el tipo de dato </w:t>
      </w:r>
      <w:r w:rsidR="00D03AC3" w:rsidRPr="00C41534">
        <w:rPr>
          <w:rFonts w:ascii="Arial" w:hAnsi="Arial" w:cs="Arial"/>
          <w:sz w:val="24"/>
          <w:szCs w:val="24"/>
        </w:rPr>
        <w:t>constante,</w:t>
      </w:r>
      <w:r w:rsidRPr="00C41534">
        <w:rPr>
          <w:rFonts w:ascii="Arial" w:hAnsi="Arial" w:cs="Arial"/>
          <w:sz w:val="24"/>
          <w:szCs w:val="24"/>
        </w:rPr>
        <w:t xml:space="preserve"> pero representa</w:t>
      </w:r>
      <w:r w:rsidR="00D03AC3" w:rsidRPr="00C41534">
        <w:rPr>
          <w:rFonts w:ascii="Arial" w:hAnsi="Arial" w:cs="Arial"/>
          <w:sz w:val="24"/>
          <w:szCs w:val="24"/>
        </w:rPr>
        <w:t>re</w:t>
      </w:r>
      <w:r w:rsidRPr="00C41534">
        <w:rPr>
          <w:rFonts w:ascii="Arial" w:hAnsi="Arial" w:cs="Arial"/>
          <w:sz w:val="24"/>
          <w:szCs w:val="24"/>
        </w:rPr>
        <w:t xml:space="preserve">mos una constante como una </w:t>
      </w:r>
      <w:r w:rsidR="00D03AC3" w:rsidRPr="00C41534">
        <w:rPr>
          <w:rFonts w:ascii="Arial" w:hAnsi="Arial" w:cs="Arial"/>
          <w:sz w:val="24"/>
          <w:szCs w:val="24"/>
        </w:rPr>
        <w:t xml:space="preserve">variable </w:t>
      </w:r>
      <w:r w:rsidRPr="00C41534">
        <w:rPr>
          <w:rFonts w:ascii="Arial" w:hAnsi="Arial" w:cs="Arial"/>
          <w:sz w:val="24"/>
          <w:szCs w:val="24"/>
        </w:rPr>
        <w:t>escrita totalmente en mayúsculas, en caso de haber más de dos palabras, serán separadas por “_”.</w:t>
      </w:r>
    </w:p>
    <w:p w14:paraId="1498DB03" w14:textId="4716BA36" w:rsidR="00C403C2" w:rsidRPr="00C41534" w:rsidRDefault="00C403C2" w:rsidP="00C4153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DF28554" w14:textId="79725FDB" w:rsidR="00C403C2" w:rsidRPr="001F4028" w:rsidRDefault="00C403C2" w:rsidP="00C4153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F4028">
        <w:rPr>
          <w:rFonts w:ascii="Arial" w:hAnsi="Arial" w:cs="Arial"/>
          <w:sz w:val="28"/>
          <w:szCs w:val="28"/>
        </w:rPr>
        <w:t>Tablas de base de datos</w:t>
      </w:r>
    </w:p>
    <w:p w14:paraId="79584740" w14:textId="1B7A3B5D" w:rsidR="00C403C2" w:rsidRPr="00C41534" w:rsidRDefault="00C403C2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>L</w:t>
      </w:r>
      <w:r w:rsidR="00627AA0">
        <w:rPr>
          <w:rFonts w:ascii="Arial" w:hAnsi="Arial" w:cs="Arial"/>
          <w:sz w:val="24"/>
          <w:szCs w:val="24"/>
        </w:rPr>
        <w:t>os nombres de</w:t>
      </w:r>
      <w:r w:rsidRPr="00C41534">
        <w:rPr>
          <w:rFonts w:ascii="Arial" w:hAnsi="Arial" w:cs="Arial"/>
          <w:sz w:val="24"/>
          <w:szCs w:val="24"/>
        </w:rPr>
        <w:t xml:space="preserve"> tablas agregadas al proyecto de Django (las que no son creadas por defecto) serán un sustantivo, escrito Con la primera letra mayúscula y en plural.</w:t>
      </w:r>
      <w:r w:rsidR="00627AA0">
        <w:rPr>
          <w:rFonts w:ascii="Arial" w:hAnsi="Arial" w:cs="Arial"/>
          <w:sz w:val="24"/>
          <w:szCs w:val="24"/>
        </w:rPr>
        <w:t xml:space="preserve"> En caso de tener más de una palabra, serán separadas por el carácter ‘_’.</w:t>
      </w:r>
    </w:p>
    <w:p w14:paraId="720B3B8A" w14:textId="33F8049C" w:rsidR="00C403C2" w:rsidRPr="00C41534" w:rsidRDefault="00C403C2" w:rsidP="00C41534">
      <w:pPr>
        <w:spacing w:line="360" w:lineRule="auto"/>
        <w:ind w:left="708"/>
        <w:jc w:val="both"/>
        <w:rPr>
          <w:rFonts w:ascii="Arial" w:hAnsi="Arial" w:cs="Arial"/>
          <w:sz w:val="32"/>
          <w:szCs w:val="32"/>
        </w:rPr>
      </w:pPr>
    </w:p>
    <w:p w14:paraId="4CD5A8AB" w14:textId="75797AED" w:rsidR="00C403C2" w:rsidRPr="001F4028" w:rsidRDefault="00C403C2" w:rsidP="00C4153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F4028">
        <w:rPr>
          <w:rFonts w:ascii="Arial" w:hAnsi="Arial" w:cs="Arial"/>
          <w:sz w:val="28"/>
          <w:szCs w:val="28"/>
        </w:rPr>
        <w:t>Campos</w:t>
      </w:r>
    </w:p>
    <w:p w14:paraId="0613F8F6" w14:textId="7DC26948" w:rsidR="00C403C2" w:rsidRPr="00C41534" w:rsidRDefault="00C403C2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534">
        <w:rPr>
          <w:rFonts w:ascii="Arial" w:hAnsi="Arial" w:cs="Arial"/>
          <w:sz w:val="24"/>
          <w:szCs w:val="24"/>
        </w:rPr>
        <w:t>Los campos de las tablas anteriormente mencionadas serán escritos en minúscula y estarán en singular.</w:t>
      </w:r>
      <w:r w:rsidR="00627AA0">
        <w:rPr>
          <w:rFonts w:ascii="Arial" w:hAnsi="Arial" w:cs="Arial"/>
          <w:sz w:val="24"/>
          <w:szCs w:val="24"/>
        </w:rPr>
        <w:t xml:space="preserve"> En caso de tener más de una palabra, serán separadas por el carácter “_”.</w:t>
      </w:r>
    </w:p>
    <w:p w14:paraId="06B48FE0" w14:textId="77777777" w:rsidR="00C403C2" w:rsidRPr="00C41534" w:rsidRDefault="00C403C2" w:rsidP="00C4153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57C71A7" w14:textId="77777777" w:rsidR="00D93801" w:rsidRPr="00C41534" w:rsidRDefault="00D93801" w:rsidP="00C415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93801" w:rsidRPr="00C41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1BC4"/>
    <w:multiLevelType w:val="hybridMultilevel"/>
    <w:tmpl w:val="AC5A928E"/>
    <w:lvl w:ilvl="0" w:tplc="6180EF3E">
      <w:numFmt w:val="bullet"/>
      <w:lvlText w:val="-"/>
      <w:lvlJc w:val="left"/>
      <w:pPr>
        <w:ind w:left="2279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1A415DEE"/>
    <w:multiLevelType w:val="hybridMultilevel"/>
    <w:tmpl w:val="5686A75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6256524"/>
    <w:multiLevelType w:val="hybridMultilevel"/>
    <w:tmpl w:val="331C109C"/>
    <w:lvl w:ilvl="0" w:tplc="C9D0AF28">
      <w:numFmt w:val="bullet"/>
      <w:lvlText w:val="-"/>
      <w:lvlJc w:val="left"/>
      <w:pPr>
        <w:ind w:left="1919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" w15:restartNumberingAfterBreak="0">
    <w:nsid w:val="36620F08"/>
    <w:multiLevelType w:val="hybridMultilevel"/>
    <w:tmpl w:val="8AF0AF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85518"/>
    <w:multiLevelType w:val="hybridMultilevel"/>
    <w:tmpl w:val="0D0A85D6"/>
    <w:lvl w:ilvl="0" w:tplc="6C7A0ED2">
      <w:numFmt w:val="bullet"/>
      <w:lvlText w:val="-"/>
      <w:lvlJc w:val="left"/>
      <w:pPr>
        <w:ind w:left="2279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5" w15:restartNumberingAfterBreak="0">
    <w:nsid w:val="719079DD"/>
    <w:multiLevelType w:val="hybridMultilevel"/>
    <w:tmpl w:val="E834BE4E"/>
    <w:lvl w:ilvl="0" w:tplc="2C0A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01"/>
    <w:rsid w:val="001F4028"/>
    <w:rsid w:val="0033458E"/>
    <w:rsid w:val="005F06DE"/>
    <w:rsid w:val="00627AA0"/>
    <w:rsid w:val="00691262"/>
    <w:rsid w:val="006A2879"/>
    <w:rsid w:val="00740249"/>
    <w:rsid w:val="00831A7D"/>
    <w:rsid w:val="008D3859"/>
    <w:rsid w:val="00BB4148"/>
    <w:rsid w:val="00C403C2"/>
    <w:rsid w:val="00C41534"/>
    <w:rsid w:val="00C846A0"/>
    <w:rsid w:val="00D03AC3"/>
    <w:rsid w:val="00D93801"/>
    <w:rsid w:val="00E809C8"/>
    <w:rsid w:val="00F07012"/>
    <w:rsid w:val="00F9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BDCE"/>
  <w15:chartTrackingRefBased/>
  <w15:docId w15:val="{C7BA4894-78AD-415A-96FF-03C577D2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0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13</cp:revision>
  <dcterms:created xsi:type="dcterms:W3CDTF">2022-09-26T03:05:00Z</dcterms:created>
  <dcterms:modified xsi:type="dcterms:W3CDTF">2022-10-31T01:14:00Z</dcterms:modified>
</cp:coreProperties>
</file>