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1.png" ContentType="image/png"/>
  <Override PartName="/word/media/rId159.png" ContentType="image/png"/>
  <Override PartName="/word/media/rId41.png" ContentType="image/png"/>
  <Override PartName="/word/media/rId111.png" ContentType="image/png"/>
  <Override PartName="/word/media/rId193.png" ContentType="image/png"/>
  <Override PartName="/word/media/rId162.png" ContentType="image/png"/>
  <Override PartName="/word/media/rId171.png" ContentType="image/png"/>
  <Override PartName="/word/media/rId146.png" ContentType="image/png"/>
  <Override PartName="/word/media/rId196.png" ContentType="image/png"/>
  <Override PartName="/word/media/rId108.png" ContentType="image/png"/>
  <Override PartName="/word/media/rId127.png" ContentType="image/png"/>
  <Override PartName="/word/media/rId211.png" ContentType="image/png"/>
  <Override PartName="/word/media/rId227.png" ContentType="image/png"/>
  <Override PartName="/word/media/rId62.png" ContentType="image/png"/>
  <Override PartName="/word/media/rId190.png" ContentType="image/png"/>
  <Override PartName="/word/media/rId207.png" ContentType="image/png"/>
  <Override PartName="/word/media/rId134.png" ContentType="image/png"/>
  <Override PartName="/word/media/rId215.png" ContentType="image/png"/>
  <Override PartName="/word/media/rId156.png" ContentType="image/png"/>
  <Override PartName="/word/media/rId199.png" ContentType="image/png"/>
  <Override PartName="/word/media/rId140.png" ContentType="image/png"/>
  <Override PartName="/word/media/rId168.png" ContentType="image/png"/>
  <Override PartName="/word/media/rId204.png" ContentType="image/png"/>
  <Override PartName="/word/media/rId124.png" ContentType="image/png"/>
  <Override PartName="/word/media/rId152.png" ContentType="image/png"/>
  <Override PartName="/word/media/rId55.png" ContentType="image/png"/>
  <Override PartName="/word/media/rId178.jpg" ContentType="image/jpeg"/>
  <Override PartName="/word/media/rId45.png" ContentType="image/png"/>
  <Override PartName="/word/media/rId137.png" ContentType="image/png"/>
  <Override PartName="/word/media/rId58.png" ContentType="image/png"/>
  <Override PartName="/word/media/rId187.png" ContentType="image/png"/>
  <Override PartName="/word/media/rId149.png" ContentType="image/png"/>
  <Override PartName="/word/media/rId114.png" ContentType="image/png"/>
  <Override PartName="/word/media/rId48.png" ContentType="image/png"/>
  <Override PartName="/word/media/rId118.png" ContentType="image/png"/>
  <Override PartName="/word/media/rId183.png" ContentType="image/png"/>
  <Override PartName="/word/media/rId143.png" ContentType="image/png"/>
  <Override PartName="/word/media/rId175.jpg" ContentType="image/jpeg"/>
  <Override PartName="/word/media/rId65.png" ContentType="image/png"/>
  <Override PartName="/word/media/rId51.png" ContentType="image/png"/>
  <Override PartName="/word/media/rId130.png" ContentType="image/png"/>
  <Override PartName="/word/media/rId38.png" ContentType="image/png"/>
  <Override PartName="/word/media/rId234.png" ContentType="image/png"/>
  <Override PartName="/word/media/rId82.png" ContentType="image/png"/>
  <Override PartName="/word/media/rId76.png" ContentType="image/png"/>
  <Override PartName="/word/media/rId21.png" ContentType="image/pn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基于微信小程序的英语学习系统</w:t>
      </w:r>
    </w:p>
    <w:p>
      <w:pPr>
        <w:pStyle w:val="Author"/>
      </w:pPr>
      <w:r>
        <w:t xml:space="preserve">徐超信(1935010102)</w:t>
      </w:r>
    </w:p>
    <w:p>
      <w:pPr>
        <w:pStyle w:val="Author"/>
      </w:pPr>
      <w:r>
        <w:t xml:space="preserve">潘淼森(1912190529)</w:t>
      </w:r>
      <w:r>
        <w:br/>
      </w:r>
    </w:p>
    <w:bookmarkStart w:id="37" w:name="一项目介绍-徐超信潘淼森"/>
    <w:p>
      <w:pPr>
        <w:pStyle w:val="Heading1"/>
      </w:pPr>
      <w:r>
        <w:t xml:space="preserve">一、项目介绍 [徐超信,潘淼森]</w:t>
      </w:r>
    </w:p>
    <w:bookmarkStart w:id="20" w:name="背景"/>
    <w:p>
      <w:pPr>
        <w:pStyle w:val="Heading2"/>
      </w:pPr>
      <w:r>
        <w:t xml:space="preserve">背景</w:t>
      </w:r>
    </w:p>
    <w:p>
      <w:pPr>
        <w:pStyle w:val="FirstParagraph"/>
      </w:pPr>
      <w:r>
        <w:t xml:space="preserve">本项目旨在帮助用户记忆和熟悉大学阶段的英语词汇学习,解决日常的查词功能</w:t>
      </w:r>
    </w:p>
    <w:p>
      <w:pPr>
        <w:numPr>
          <w:ilvl w:val="0"/>
          <w:numId w:val="1001"/>
        </w:numPr>
      </w:pPr>
      <w:r>
        <w:t xml:space="preserve">当下的词典软件功能很丰富,但是高频使用的功能为数不多,</w:t>
      </w:r>
    </w:p>
    <w:p>
      <w:pPr>
        <w:numPr>
          <w:ilvl w:val="0"/>
          <w:numId w:val="1001"/>
        </w:numPr>
      </w:pPr>
      <w:r>
        <w:t xml:space="preserve">而且充斥着各种广告和产品推销</w:t>
      </w:r>
    </w:p>
    <w:p>
      <w:pPr>
        <w:numPr>
          <w:ilvl w:val="0"/>
          <w:numId w:val="1001"/>
        </w:numPr>
      </w:pPr>
      <w:r>
        <w:t xml:space="preserve">软件体积较大,运行开销不小,想要流畅的使用软件,需要用户有较好的设备</w:t>
      </w:r>
    </w:p>
    <w:p>
      <w:pPr>
        <w:numPr>
          <w:ilvl w:val="0"/>
          <w:numId w:val="1001"/>
        </w:numPr>
      </w:pPr>
      <w:r>
        <w:t xml:space="preserve">千方百计诱导用户充值vip,添加各种限制和不必要的信息,分散用户的精力</w:t>
      </w:r>
    </w:p>
    <w:p>
      <w:pPr>
        <w:pStyle w:val="FirstParagraph"/>
      </w:pPr>
      <w:r>
        <w:t xml:space="preserve">我们设计的这套英语学习系统,希望能够帮助用户更加轻松愉快的学习英语,</w:t>
      </w:r>
      <w:r>
        <w:rPr>
          <w:u w:val="single"/>
        </w:rPr>
        <w:t xml:space="preserve">包括</w:t>
      </w:r>
      <w:r>
        <w:t xml:space="preserve">:</w:t>
      </w:r>
    </w:p>
    <w:p>
      <w:pPr>
        <w:numPr>
          <w:ilvl w:val="0"/>
          <w:numId w:val="1002"/>
        </w:numPr>
      </w:pPr>
      <w:r>
        <w:rPr>
          <w:rStyle w:val="VerbatimChar"/>
        </w:rPr>
        <w:t xml:space="preserve">cet4/cet6/考研英语</w:t>
      </w:r>
      <w:r>
        <w:t xml:space="preserve">的词汇记忆学习/复习系统</w:t>
      </w:r>
    </w:p>
    <w:p>
      <w:pPr>
        <w:numPr>
          <w:ilvl w:val="0"/>
          <w:numId w:val="1002"/>
        </w:numPr>
      </w:pPr>
      <w:r>
        <w:t xml:space="preserve">用户可以分享自己对于词汇的记忆方法和技巧,互助学习</w:t>
      </w:r>
    </w:p>
    <w:p>
      <w:pPr>
        <w:numPr>
          <w:ilvl w:val="0"/>
          <w:numId w:val="1002"/>
        </w:numPr>
      </w:pPr>
      <w:r>
        <w:t xml:space="preserve">提供常规的词汇查询功能,用户可以通过输入英文单词来查询单词的基本信息(音标/词形/释义)</w:t>
      </w:r>
    </w:p>
    <w:p>
      <w:pPr>
        <w:numPr>
          <w:ilvl w:val="0"/>
          <w:numId w:val="1002"/>
        </w:numPr>
      </w:pPr>
      <w:r>
        <w:t xml:space="preserve">同时提供模糊查词的功能,帮助用户减轻查词过程中</w:t>
      </w:r>
      <w:r>
        <w:rPr>
          <w:rStyle w:val="VerbatimChar"/>
        </w:rPr>
        <w:t xml:space="preserve">摩擦感</w:t>
      </w:r>
    </w:p>
    <w:p>
      <w:pPr>
        <w:numPr>
          <w:ilvl w:val="0"/>
          <w:numId w:val="1002"/>
        </w:numPr>
      </w:pPr>
      <w:r>
        <w:t xml:space="preserve">同时提供基本的形近词推荐,帮助用户集中记忆相似单词</w:t>
      </w:r>
    </w:p>
    <w:p>
      <w:pPr>
        <w:numPr>
          <w:ilvl w:val="0"/>
          <w:numId w:val="1002"/>
        </w:numPr>
      </w:pPr>
      <w:r>
        <w:t xml:space="preserve">记录用户的使用痕迹和习惯,帮助用户定制学习计划,检验学习效果,集中学习专注度,拒绝分心</w:t>
      </w:r>
    </w:p>
    <w:bookmarkEnd w:id="20"/>
    <w:bookmarkStart w:id="35" w:name="项目需求分析"/>
    <w:p>
      <w:pPr>
        <w:pStyle w:val="Heading2"/>
      </w:pPr>
      <w:r>
        <w:t xml:space="preserve">项目需求分析</w:t>
      </w:r>
    </w:p>
    <w:bookmarkStart w:id="27" w:name="思维导图"/>
    <w:p>
      <w:pPr>
        <w:pStyle w:val="Heading3"/>
      </w:pPr>
      <w:r>
        <w:t xml:space="preserve">思维导图</w:t>
      </w:r>
    </w:p>
    <w:p>
      <w:pPr>
        <w:pStyle w:val="CaptionedFigure"/>
      </w:pPr>
      <w:r>
        <w:drawing>
          <wp:inline>
            <wp:extent cx="5334000" cy="2949196"/>
            <wp:effectExtent b="0" l="0" r="0" t="0"/>
            <wp:docPr descr="" title="" id="22" name="Picture"/>
            <a:graphic>
              <a:graphicData uri="http://schemas.openxmlformats.org/drawingml/2006/picture">
                <pic:pic>
                  <pic:nvPicPr>
                    <pic:cNvPr descr="https://s2.loli.net/2022/06/08/17u62v9icUIaOeD.png" id="23" name="Picture"/>
                    <pic:cNvPicPr>
                      <a:picLocks noChangeArrowheads="1" noChangeAspect="1"/>
                    </pic:cNvPicPr>
                  </pic:nvPicPr>
                  <pic:blipFill>
                    <a:blip r:embed="rId21"/>
                    <a:stretch>
                      <a:fillRect/>
                    </a:stretch>
                  </pic:blipFill>
                  <pic:spPr bwMode="auto">
                    <a:xfrm>
                      <a:off x="0" y="0"/>
                      <a:ext cx="5334000" cy="2949196"/>
                    </a:xfrm>
                    <a:prstGeom prst="rect">
                      <a:avLst/>
                    </a:prstGeom>
                    <a:noFill/>
                    <a:ln w="9525">
                      <a:noFill/>
                      <a:headEnd/>
                      <a:tailEnd/>
                    </a:ln>
                  </pic:spPr>
                </pic:pic>
              </a:graphicData>
            </a:graphic>
          </wp:inline>
        </w:drawing>
      </w:r>
    </w:p>
    <w:p>
      <w:pPr>
        <w:pStyle w:val="ImageCaption"/>
      </w:pPr>
    </w:p>
    <w:p>
      <w:pPr>
        <w:pStyle w:val="CaptionedFigure"/>
      </w:pPr>
      <w:r>
        <w:drawing>
          <wp:inline>
            <wp:extent cx="5334000" cy="987777"/>
            <wp:effectExtent b="0" l="0" r="0" t="0"/>
            <wp:docPr descr="" title="" id="25" name="Picture"/>
            <a:graphic>
              <a:graphicData uri="http://schemas.openxmlformats.org/drawingml/2006/picture">
                <pic:pic>
                  <pic:nvPicPr>
                    <pic:cNvPr descr="https://s2.loli.net/2022/06/08/aWivhRq3yEz6rJA.png" id="26" name="Picture"/>
                    <pic:cNvPicPr>
                      <a:picLocks noChangeArrowheads="1" noChangeAspect="1"/>
                    </pic:cNvPicPr>
                  </pic:nvPicPr>
                  <pic:blipFill>
                    <a:blip r:embed="rId24"/>
                    <a:stretch>
                      <a:fillRect/>
                    </a:stretch>
                  </pic:blipFill>
                  <pic:spPr bwMode="auto">
                    <a:xfrm>
                      <a:off x="0" y="0"/>
                      <a:ext cx="5334000" cy="987777"/>
                    </a:xfrm>
                    <a:prstGeom prst="rect">
                      <a:avLst/>
                    </a:prstGeom>
                    <a:noFill/>
                    <a:ln w="9525">
                      <a:noFill/>
                      <a:headEnd/>
                      <a:tailEnd/>
                    </a:ln>
                  </pic:spPr>
                </pic:pic>
              </a:graphicData>
            </a:graphic>
          </wp:inline>
        </w:drawing>
      </w:r>
    </w:p>
    <w:p>
      <w:pPr>
        <w:pStyle w:val="ImageCaption"/>
      </w:pPr>
    </w:p>
    <w:bookmarkEnd w:id="27"/>
    <w:bookmarkStart w:id="30" w:name="首页-1"/>
    <w:p>
      <w:pPr>
        <w:pStyle w:val="Heading3"/>
      </w:pPr>
      <w:r>
        <w:t xml:space="preserve">首页</w:t>
      </w:r>
    </w:p>
    <w:bookmarkStart w:id="28" w:name="欢迎"/>
    <w:p>
      <w:pPr>
        <w:pStyle w:val="Heading4"/>
      </w:pPr>
      <w:r>
        <w:t xml:space="preserve">欢迎</w:t>
      </w:r>
    </w:p>
    <w:p>
      <w:pPr>
        <w:numPr>
          <w:ilvl w:val="0"/>
          <w:numId w:val="1003"/>
        </w:numPr>
      </w:pPr>
      <w:r>
        <w:t xml:space="preserve">查词框(入口)</w:t>
      </w:r>
    </w:p>
    <w:p>
      <w:pPr>
        <w:numPr>
          <w:ilvl w:val="0"/>
          <w:numId w:val="1003"/>
        </w:numPr>
      </w:pPr>
      <w:r>
        <w:t xml:space="preserve">显示精美的轮播图</w:t>
      </w:r>
    </w:p>
    <w:p>
      <w:pPr>
        <w:numPr>
          <w:ilvl w:val="0"/>
          <w:numId w:val="1003"/>
        </w:numPr>
      </w:pPr>
      <w:r>
        <w:t xml:space="preserve">用户上次的科目以及对应的学习进度(进度条),诱导用户继续投入学习</w:t>
      </w:r>
    </w:p>
    <w:bookmarkEnd w:id="28"/>
    <w:bookmarkStart w:id="29" w:name="查词服务"/>
    <w:p>
      <w:pPr>
        <w:pStyle w:val="Heading4"/>
      </w:pPr>
      <w:r>
        <w:t xml:space="preserve">查词服务</w:t>
      </w:r>
    </w:p>
    <w:p>
      <w:pPr>
        <w:numPr>
          <w:ilvl w:val="0"/>
          <w:numId w:val="1004"/>
        </w:numPr>
      </w:pPr>
      <w:r>
        <w:t xml:space="preserve">查词详情内容:后端数据库直接提供词典</w:t>
      </w:r>
    </w:p>
    <w:p>
      <w:pPr>
        <w:numPr>
          <w:ilvl w:val="1"/>
          <w:numId w:val="1005"/>
        </w:numPr>
      </w:pPr>
      <w:r>
        <w:t xml:space="preserve">音标</w:t>
      </w:r>
    </w:p>
    <w:p>
      <w:pPr>
        <w:numPr>
          <w:ilvl w:val="1"/>
          <w:numId w:val="1005"/>
        </w:numPr>
      </w:pPr>
      <w:r>
        <w:t xml:space="preserve">词形(包括五种词形)</w:t>
      </w:r>
    </w:p>
    <w:p>
      <w:pPr>
        <w:numPr>
          <w:ilvl w:val="1"/>
          <w:numId w:val="1005"/>
        </w:numPr>
      </w:pPr>
      <w:r>
        <w:t xml:space="preserve">解释</w:t>
      </w:r>
    </w:p>
    <w:p>
      <w:pPr>
        <w:numPr>
          <w:ilvl w:val="0"/>
          <w:numId w:val="1006"/>
        </w:numPr>
      </w:pPr>
      <w:r>
        <w:t xml:space="preserve">用户查过的单词自动添加到查词记录中</w:t>
      </w:r>
    </w:p>
    <w:p>
      <w:pPr>
        <w:numPr>
          <w:ilvl w:val="0"/>
          <w:numId w:val="1006"/>
        </w:numPr>
      </w:pPr>
      <w:r>
        <w:t xml:space="preserve">显示上一次学习的科目以及进度</w:t>
      </w:r>
    </w:p>
    <w:p>
      <w:pPr>
        <w:pStyle w:val="FirstParagraph"/>
      </w:pPr>
      <w:r>
        <w:t xml:space="preserve"> </w:t>
      </w:r>
    </w:p>
    <w:bookmarkEnd w:id="29"/>
    <w:bookmarkEnd w:id="30"/>
    <w:bookmarkStart w:id="31" w:name="学单词-1"/>
    <w:p>
      <w:pPr>
        <w:pStyle w:val="Heading3"/>
      </w:pPr>
      <w:r>
        <w:t xml:space="preserve">学单词</w:t>
      </w:r>
    </w:p>
    <w:p>
      <w:pPr>
        <w:numPr>
          <w:ilvl w:val="0"/>
          <w:numId w:val="1007"/>
        </w:numPr>
      </w:pPr>
      <w:r>
        <w:t xml:space="preserve">记单词首页:</w:t>
      </w:r>
    </w:p>
    <w:p>
      <w:pPr>
        <w:numPr>
          <w:ilvl w:val="1"/>
          <w:numId w:val="1008"/>
        </w:numPr>
      </w:pPr>
      <w:r>
        <w:t xml:space="preserve">用户可以选择科目进入学习(刷单词卡片)</w:t>
      </w:r>
    </w:p>
    <w:p>
      <w:pPr>
        <w:numPr>
          <w:ilvl w:val="1"/>
          <w:numId w:val="1008"/>
        </w:numPr>
      </w:pPr>
      <w:r>
        <w:t xml:space="preserve">同时提供一个下拉框,可以选择学习模式</w:t>
      </w:r>
    </w:p>
    <w:p>
      <w:pPr>
        <w:numPr>
          <w:ilvl w:val="2"/>
          <w:numId w:val="1009"/>
        </w:numPr>
      </w:pPr>
      <w:r>
        <w:t xml:space="preserve">简洁模式</w:t>
      </w:r>
    </w:p>
    <w:p>
      <w:pPr>
        <w:numPr>
          <w:ilvl w:val="3"/>
          <w:numId w:val="1010"/>
        </w:numPr>
      </w:pPr>
      <w:r>
        <w:t xml:space="preserve">常驻上方的模式</w:t>
      </w:r>
      <w:r>
        <w:rPr>
          <w:rStyle w:val="VerbatimChar"/>
        </w:rPr>
        <w:t xml:space="preserve">简洁模式/交流模式</w:t>
      </w:r>
      <w:r>
        <w:t xml:space="preserve">点击开挂来切换学习模式</w:t>
      </w:r>
    </w:p>
    <w:p>
      <w:pPr>
        <w:numPr>
          <w:ilvl w:val="3"/>
          <w:numId w:val="1010"/>
        </w:numPr>
      </w:pPr>
      <w:r>
        <w:t xml:space="preserve">常驻的进度提示:eg.</w:t>
      </w:r>
      <w:r>
        <w:rPr>
          <w:rStyle w:val="VerbatimChar"/>
        </w:rPr>
        <w:t xml:space="preserve">50/5514</w:t>
      </w:r>
    </w:p>
    <w:p>
      <w:pPr>
        <w:numPr>
          <w:ilvl w:val="3"/>
          <w:numId w:val="1010"/>
        </w:numPr>
      </w:pPr>
      <w:r>
        <w:t xml:space="preserve">单词卡片提供:</w:t>
      </w:r>
    </w:p>
    <w:p>
      <w:pPr>
        <w:numPr>
          <w:ilvl w:val="4"/>
          <w:numId w:val="1011"/>
        </w:numPr>
      </w:pPr>
      <w:r>
        <w:t xml:space="preserve">单词拼写</w:t>
      </w:r>
    </w:p>
    <w:p>
      <w:pPr>
        <w:numPr>
          <w:ilvl w:val="4"/>
          <w:numId w:val="1011"/>
        </w:numPr>
      </w:pPr>
      <w:r>
        <w:t xml:space="preserve">音标</w:t>
      </w:r>
    </w:p>
    <w:p>
      <w:pPr>
        <w:numPr>
          <w:ilvl w:val="4"/>
          <w:numId w:val="1011"/>
        </w:numPr>
      </w:pPr>
      <w:r>
        <w:t xml:space="preserve">中文释义</w:t>
      </w:r>
    </w:p>
    <w:p>
      <w:pPr>
        <w:numPr>
          <w:ilvl w:val="3"/>
          <w:numId w:val="1010"/>
        </w:numPr>
      </w:pPr>
      <w:r>
        <w:t xml:space="preserve">显示一个</w:t>
      </w:r>
      <w:r>
        <w:rPr>
          <w:rStyle w:val="VerbatimChar"/>
        </w:rPr>
        <w:t xml:space="preserve">单词详情</w:t>
      </w:r>
      <w:r>
        <w:t xml:space="preserve">的查询按钮</w:t>
      </w:r>
    </w:p>
    <w:p>
      <w:pPr>
        <w:numPr>
          <w:ilvl w:val="3"/>
          <w:numId w:val="1010"/>
        </w:numPr>
      </w:pPr>
      <w:r>
        <w:t xml:space="preserve">一个收藏按钮</w:t>
      </w:r>
    </w:p>
    <w:p>
      <w:pPr>
        <w:numPr>
          <w:ilvl w:val="3"/>
          <w:numId w:val="1000"/>
        </w:numPr>
      </w:pPr>
    </w:p>
    <w:p>
      <w:pPr>
        <w:numPr>
          <w:ilvl w:val="2"/>
          <w:numId w:val="1009"/>
        </w:numPr>
      </w:pPr>
      <w:r>
        <w:t xml:space="preserve">交流模式(引入其他用户的一些统计数据)</w:t>
      </w:r>
    </w:p>
    <w:p>
      <w:pPr>
        <w:numPr>
          <w:ilvl w:val="3"/>
          <w:numId w:val="1012"/>
        </w:numPr>
      </w:pPr>
      <w:r>
        <w:t xml:space="preserve">基本和简洁模式一致,但包括:</w:t>
      </w:r>
    </w:p>
    <w:p>
      <w:pPr>
        <w:numPr>
          <w:ilvl w:val="3"/>
          <w:numId w:val="1012"/>
        </w:numPr>
      </w:pPr>
      <w:r>
        <w:t xml:space="preserve">提供批注的发送和查看功能</w:t>
      </w:r>
    </w:p>
    <w:p>
      <w:pPr>
        <w:numPr>
          <w:ilvl w:val="3"/>
          <w:numId w:val="1012"/>
        </w:numPr>
      </w:pPr>
      <w:r>
        <w:t xml:space="preserve">显示所有用户对该单词的平均掌握程度</w:t>
      </w:r>
    </w:p>
    <w:p>
      <w:pPr>
        <w:numPr>
          <w:ilvl w:val="3"/>
          <w:numId w:val="1000"/>
        </w:numPr>
      </w:pPr>
    </w:p>
    <w:bookmarkEnd w:id="31"/>
    <w:bookmarkStart w:id="33" w:name="提分助手复习测验"/>
    <w:p>
      <w:pPr>
        <w:pStyle w:val="Heading3"/>
      </w:pPr>
      <w:r>
        <w:t xml:space="preserve">提分助手(复习/测验)</w:t>
      </w:r>
    </w:p>
    <w:p>
      <w:pPr>
        <w:numPr>
          <w:ilvl w:val="0"/>
          <w:numId w:val="1013"/>
        </w:numPr>
      </w:pPr>
      <w:r>
        <w:t xml:space="preserve">该模块的菜单页包括</w:t>
      </w:r>
    </w:p>
    <w:p>
      <w:pPr>
        <w:numPr>
          <w:ilvl w:val="1"/>
          <w:numId w:val="1014"/>
        </w:numPr>
      </w:pPr>
      <w:r>
        <w:t xml:space="preserve">头部显示当前的科目和学习进度(区别于复习)</w:t>
      </w:r>
    </w:p>
    <w:p>
      <w:pPr>
        <w:numPr>
          <w:ilvl w:val="1"/>
          <w:numId w:val="1014"/>
        </w:numPr>
      </w:pPr>
      <w:r>
        <w:t xml:space="preserve">复习列表(复习策略)的选择</w:t>
      </w:r>
    </w:p>
    <w:p>
      <w:pPr>
        <w:numPr>
          <w:ilvl w:val="2"/>
          <w:numId w:val="1015"/>
        </w:numPr>
      </w:pPr>
      <w:r>
        <w:t xml:space="preserve">最近学过的单词群</w:t>
      </w:r>
    </w:p>
    <w:p>
      <w:pPr>
        <w:numPr>
          <w:ilvl w:val="2"/>
          <w:numId w:val="1015"/>
        </w:numPr>
      </w:pPr>
      <w:r>
        <w:t xml:space="preserve">所有熟练度不佳的单词</w:t>
      </w:r>
    </w:p>
    <w:p>
      <w:pPr>
        <w:numPr>
          <w:ilvl w:val="2"/>
          <w:numId w:val="1015"/>
        </w:numPr>
      </w:pPr>
      <w:r>
        <w:t xml:space="preserve">当前词书内抽取单词(可作为总复习)(随机不重复)</w:t>
      </w:r>
    </w:p>
    <w:p>
      <w:pPr>
        <w:numPr>
          <w:ilvl w:val="1"/>
          <w:numId w:val="1014"/>
        </w:numPr>
      </w:pPr>
      <w:r>
        <w:t xml:space="preserve">用户选择一种复习策略后,显示该策略的需要复习的词数</w:t>
      </w:r>
    </w:p>
    <w:p>
      <w:pPr>
        <w:numPr>
          <w:ilvl w:val="1"/>
          <w:numId w:val="1014"/>
        </w:numPr>
      </w:pPr>
      <w:r>
        <w:t xml:space="preserve">提供四个题型的练习通道</w:t>
      </w:r>
    </w:p>
    <w:bookmarkStart w:id="32" w:name="复习数据的生成设计"/>
    <w:p>
      <w:pPr>
        <w:pStyle w:val="Heading4"/>
      </w:pPr>
      <w:r>
        <w:t xml:space="preserve">复习数据的生成&amp;设计</w:t>
      </w:r>
    </w:p>
    <w:p>
      <w:pPr>
        <w:numPr>
          <w:ilvl w:val="0"/>
          <w:numId w:val="1016"/>
        </w:numPr>
      </w:pPr>
      <w:r>
        <w:t xml:space="preserve">用户初次学过一遍单词,可以复习&amp;测验</w:t>
      </w:r>
    </w:p>
    <w:p>
      <w:pPr>
        <w:numPr>
          <w:ilvl w:val="1"/>
          <w:numId w:val="1017"/>
        </w:numPr>
      </w:pPr>
      <w:r>
        <w:t xml:space="preserve">复习的内容的生成:(两级反馈复习队列)</w:t>
      </w:r>
    </w:p>
    <w:p>
      <w:pPr>
        <w:numPr>
          <w:ilvl w:val="2"/>
          <w:numId w:val="1018"/>
        </w:numPr>
      </w:pPr>
      <w:r>
        <w:t xml:space="preserve">最近学过的内容(譬如指定时间24小时)</w:t>
      </w:r>
    </w:p>
    <w:p>
      <w:pPr>
        <w:numPr>
          <w:ilvl w:val="3"/>
          <w:numId w:val="1019"/>
        </w:numPr>
      </w:pPr>
      <w:r>
        <w:t xml:space="preserve">如何判断时间:过去24小时见过的单词(刷卡片学习单词时会刷新相关属性,后端会完成响应操作)</w:t>
      </w:r>
    </w:p>
    <w:p>
      <w:pPr>
        <w:numPr>
          <w:ilvl w:val="2"/>
          <w:numId w:val="1018"/>
        </w:numPr>
      </w:pPr>
      <w:r>
        <w:t xml:space="preserve">所有熟练度小于特定值的单词(该标准参考测验的答题情况,来量化熟练度)</w:t>
      </w:r>
    </w:p>
    <w:p>
      <w:pPr>
        <w:numPr>
          <w:ilvl w:val="1"/>
          <w:numId w:val="1017"/>
        </w:numPr>
      </w:pPr>
      <w:r>
        <w:t xml:space="preserve">测验:用户复习的形式是通过做测验题目来完成的</w:t>
      </w:r>
    </w:p>
    <w:p>
      <w:pPr>
        <w:numPr>
          <w:ilvl w:val="2"/>
          <w:numId w:val="1020"/>
        </w:numPr>
        <w:pStyle w:val="BlockText"/>
      </w:pPr>
      <w:r>
        <w:t xml:space="preserve">题目的交互形式主要交由前端来落实,而数据反馈会同步到后端</w:t>
      </w:r>
    </w:p>
    <w:p>
      <w:pPr>
        <w:numPr>
          <w:ilvl w:val="2"/>
          <w:numId w:val="1020"/>
        </w:numPr>
      </w:pPr>
      <w:r>
        <w:t xml:space="preserve">系统的答题模块提供了若干种题型</w:t>
      </w:r>
    </w:p>
    <w:p>
      <w:pPr>
        <w:numPr>
          <w:ilvl w:val="3"/>
          <w:numId w:val="1021"/>
        </w:numPr>
      </w:pPr>
      <w:r>
        <w:t xml:space="preserve">根据中文意思选择单词</w:t>
      </w:r>
    </w:p>
    <w:p>
      <w:pPr>
        <w:numPr>
          <w:ilvl w:val="3"/>
          <w:numId w:val="1021"/>
        </w:numPr>
      </w:pPr>
      <w:r>
        <w:t xml:space="preserve">根据音标以及意思提示拼写整个单词</w:t>
      </w:r>
    </w:p>
    <w:p>
      <w:pPr>
        <w:numPr>
          <w:ilvl w:val="3"/>
          <w:numId w:val="1021"/>
        </w:numPr>
      </w:pPr>
      <w:r>
        <w:t xml:space="preserve">根据提示,为单词字母填空</w:t>
      </w:r>
    </w:p>
    <w:p>
      <w:pPr>
        <w:numPr>
          <w:ilvl w:val="2"/>
          <w:numId w:val="1020"/>
        </w:numPr>
      </w:pPr>
      <w:r>
        <w:t xml:space="preserve">如果用错答,那么系统会将该用户对于错单单词的熟练度值-1</w:t>
      </w:r>
    </w:p>
    <w:p>
      <w:pPr>
        <w:numPr>
          <w:ilvl w:val="2"/>
          <w:numId w:val="1020"/>
        </w:numPr>
      </w:pPr>
      <w:r>
        <w:t xml:space="preserve">如果用户正确答题,那么响应的将熟练度+1</w:t>
      </w:r>
    </w:p>
    <w:p>
      <w:pPr>
        <w:numPr>
          <w:ilvl w:val="1"/>
          <w:numId w:val="1000"/>
        </w:numPr>
      </w:pPr>
    </w:p>
    <w:p>
      <w:pPr>
        <w:numPr>
          <w:ilvl w:val="0"/>
          <w:numId w:val="1016"/>
        </w:numPr>
      </w:pPr>
      <w:r>
        <w:t xml:space="preserve">提供学习规划:</w:t>
      </w:r>
    </w:p>
    <w:p>
      <w:pPr>
        <w:numPr>
          <w:ilvl w:val="1"/>
          <w:numId w:val="1022"/>
        </w:numPr>
      </w:pPr>
      <w:r>
        <w:t xml:space="preserve">帮助用户规划每天学习的词汇数量,前端提供双向联动的学习计划设置入口.</w:t>
      </w:r>
    </w:p>
    <w:p>
      <w:pPr>
        <w:numPr>
          <w:ilvl w:val="2"/>
          <w:numId w:val="1023"/>
        </w:numPr>
      </w:pPr>
      <w:r>
        <w:t xml:space="preserve">根据用户设定的每日任务计划数,计算出总耗时(天数)</w:t>
      </w:r>
    </w:p>
    <w:p>
      <w:pPr>
        <w:numPr>
          <w:ilvl w:val="2"/>
          <w:numId w:val="1023"/>
        </w:numPr>
      </w:pPr>
      <w:r>
        <w:t xml:space="preserve">比如用户希望在多少天内完成,那么每天任务量是多少词,</w:t>
      </w:r>
    </w:p>
    <w:p>
      <w:pPr>
        <w:numPr>
          <w:ilvl w:val="1"/>
          <w:numId w:val="1022"/>
        </w:numPr>
      </w:pPr>
      <w:r>
        <w:t xml:space="preserve">后台可以同步用户的计划设置(schedule)</w:t>
      </w:r>
    </w:p>
    <w:bookmarkEnd w:id="32"/>
    <w:bookmarkEnd w:id="33"/>
    <w:bookmarkStart w:id="34" w:name="我的-1"/>
    <w:p>
      <w:pPr>
        <w:pStyle w:val="Heading3"/>
      </w:pPr>
      <w:r>
        <w:t xml:space="preserve">我的</w:t>
      </w:r>
    </w:p>
    <w:p>
      <w:pPr>
        <w:numPr>
          <w:ilvl w:val="0"/>
          <w:numId w:val="1024"/>
        </w:numPr>
      </w:pPr>
      <w:r>
        <w:t xml:space="preserve">提供微信小程序的登录授权按你就,首先要求用户登录授权后继续使用</w:t>
      </w:r>
    </w:p>
    <w:p>
      <w:pPr>
        <w:numPr>
          <w:ilvl w:val="0"/>
          <w:numId w:val="1024"/>
        </w:numPr>
      </w:pPr>
      <w:r>
        <w:t xml:space="preserve">登录成功后显示</w:t>
      </w:r>
    </w:p>
    <w:p>
      <w:pPr>
        <w:numPr>
          <w:ilvl w:val="1"/>
          <w:numId w:val="1025"/>
        </w:numPr>
      </w:pPr>
      <w:r>
        <w:t xml:space="preserve">用户昵称的基本信息</w:t>
      </w:r>
    </w:p>
    <w:p>
      <w:pPr>
        <w:numPr>
          <w:ilvl w:val="2"/>
          <w:numId w:val="1026"/>
        </w:numPr>
      </w:pPr>
      <w:r>
        <w:t xml:space="preserve">用户户龄</w:t>
      </w:r>
    </w:p>
    <w:p>
      <w:pPr>
        <w:numPr>
          <w:ilvl w:val="2"/>
          <w:numId w:val="1026"/>
        </w:numPr>
      </w:pPr>
      <w:r>
        <w:t xml:space="preserve">用户打卡累计天数和排行榜</w:t>
      </w:r>
    </w:p>
    <w:p>
      <w:pPr>
        <w:numPr>
          <w:ilvl w:val="0"/>
          <w:numId w:val="1027"/>
        </w:numPr>
      </w:pPr>
      <w:r>
        <w:t xml:space="preserve">用户考试倒计时功能</w:t>
      </w:r>
    </w:p>
    <w:p>
      <w:pPr>
        <w:numPr>
          <w:ilvl w:val="1"/>
          <w:numId w:val="1028"/>
        </w:numPr>
      </w:pPr>
      <w:r>
        <w:t xml:space="preserve">用户输入考试时间,系统提示剩余时间倒计时</w:t>
      </w:r>
    </w:p>
    <w:p>
      <w:pPr>
        <w:numPr>
          <w:ilvl w:val="0"/>
          <w:numId w:val="1027"/>
        </w:numPr>
      </w:pPr>
      <w:r>
        <w:t xml:space="preserve">用户学习过程中累计的</w:t>
      </w:r>
    </w:p>
    <w:p>
      <w:pPr>
        <w:numPr>
          <w:ilvl w:val="1"/>
          <w:numId w:val="1029"/>
        </w:numPr>
      </w:pPr>
      <w:r>
        <w:t xml:space="preserve">收藏列表</w:t>
      </w:r>
    </w:p>
    <w:p>
      <w:pPr>
        <w:numPr>
          <w:ilvl w:val="2"/>
          <w:numId w:val="1030"/>
        </w:numPr>
      </w:pPr>
      <w:r>
        <w:t xml:space="preserve">收藏列表显示单词拼写</w:t>
      </w:r>
    </w:p>
    <w:p>
      <w:pPr>
        <w:numPr>
          <w:ilvl w:val="2"/>
          <w:numId w:val="1030"/>
        </w:numPr>
      </w:pPr>
      <w:r>
        <w:t xml:space="preserve">用户在收藏列表中可以选择取消收藏</w:t>
      </w:r>
    </w:p>
    <w:p>
      <w:pPr>
        <w:numPr>
          <w:ilvl w:val="2"/>
          <w:numId w:val="1030"/>
        </w:numPr>
      </w:pPr>
      <w:r>
        <w:t xml:space="preserve">用户点击单词,可以调转到单词解释详情页</w:t>
      </w:r>
    </w:p>
    <w:p>
      <w:pPr>
        <w:numPr>
          <w:ilvl w:val="1"/>
          <w:numId w:val="1029"/>
        </w:numPr>
      </w:pPr>
      <w:r>
        <w:t xml:space="preserve">查词记录列表</w:t>
      </w:r>
    </w:p>
    <w:p>
      <w:pPr>
        <w:numPr>
          <w:ilvl w:val="2"/>
          <w:numId w:val="1031"/>
        </w:numPr>
      </w:pPr>
      <w:r>
        <w:t xml:space="preserve">类似于收藏列表</w:t>
      </w:r>
    </w:p>
    <w:p>
      <w:pPr>
        <w:numPr>
          <w:ilvl w:val="0"/>
          <w:numId w:val="1027"/>
        </w:numPr>
      </w:pPr>
      <w:r>
        <w:t xml:space="preserve">提供小程序问题反馈功能</w:t>
      </w:r>
    </w:p>
    <w:bookmarkEnd w:id="34"/>
    <w:bookmarkEnd w:id="35"/>
    <w:bookmarkStart w:id="36" w:name="计划和分工"/>
    <w:p>
      <w:pPr>
        <w:pStyle w:val="Heading2"/>
      </w:pPr>
      <w:r>
        <w:t xml:space="preserve">计划和分工</w:t>
      </w:r>
    </w:p>
    <w:p>
      <w:pPr>
        <w:pStyle w:val="BlockText"/>
      </w:pPr>
      <w:r>
        <w:t xml:space="preserve">介绍大致的开发计划以及每个人的分工。</w:t>
      </w:r>
    </w:p>
    <w:p>
      <w:pPr>
        <w:numPr>
          <w:ilvl w:val="0"/>
          <w:numId w:val="1032"/>
        </w:numPr>
      </w:pPr>
      <w:r>
        <w:t xml:space="preserve">徐超信:</w:t>
      </w:r>
    </w:p>
    <w:p>
      <w:pPr>
        <w:numPr>
          <w:ilvl w:val="1"/>
          <w:numId w:val="1033"/>
        </w:numPr>
      </w:pPr>
      <w:r>
        <w:t xml:space="preserve">原型设计和功能设计</w:t>
      </w:r>
    </w:p>
    <w:p>
      <w:pPr>
        <w:numPr>
          <w:ilvl w:val="1"/>
          <w:numId w:val="1033"/>
        </w:numPr>
      </w:pPr>
      <w:r>
        <w:t xml:space="preserve">数据库设计</w:t>
      </w:r>
    </w:p>
    <w:p>
      <w:pPr>
        <w:numPr>
          <w:ilvl w:val="1"/>
          <w:numId w:val="1033"/>
        </w:numPr>
      </w:pPr>
      <w:r>
        <w:t xml:space="preserve">后端开发接口开发与测试</w:t>
      </w:r>
    </w:p>
    <w:p>
      <w:pPr>
        <w:numPr>
          <w:ilvl w:val="1"/>
          <w:numId w:val="1033"/>
        </w:numPr>
      </w:pPr>
      <w:r>
        <w:t xml:space="preserve">后端服务部署</w:t>
      </w:r>
    </w:p>
    <w:p>
      <w:pPr>
        <w:numPr>
          <w:ilvl w:val="1"/>
          <w:numId w:val="1033"/>
        </w:numPr>
      </w:pPr>
      <w:r>
        <w:t xml:space="preserve">文档编写(主体)</w:t>
      </w:r>
    </w:p>
    <w:p>
      <w:pPr>
        <w:numPr>
          <w:ilvl w:val="0"/>
          <w:numId w:val="1032"/>
        </w:numPr>
      </w:pPr>
      <w:r>
        <w:t xml:space="preserve">潘淼森:</w:t>
      </w:r>
    </w:p>
    <w:p>
      <w:pPr>
        <w:numPr>
          <w:ilvl w:val="1"/>
          <w:numId w:val="1034"/>
        </w:numPr>
      </w:pPr>
      <w:r>
        <w:t xml:space="preserve">前端小程序的开发与测试</w:t>
      </w:r>
    </w:p>
    <w:p>
      <w:pPr>
        <w:numPr>
          <w:ilvl w:val="1"/>
          <w:numId w:val="1034"/>
        </w:numPr>
      </w:pPr>
      <w:r>
        <w:t xml:space="preserve">文档编写(前端)</w:t>
      </w:r>
    </w:p>
    <w:bookmarkEnd w:id="36"/>
    <w:bookmarkEnd w:id="37"/>
    <w:bookmarkStart w:id="72" w:name="二界面原型设计-徐超信"/>
    <w:p>
      <w:pPr>
        <w:pStyle w:val="Heading1"/>
      </w:pPr>
      <w:r>
        <w:t xml:space="preserve">二、界面原型设计 [徐超信]</w:t>
      </w:r>
    </w:p>
    <w:p>
      <w:pPr>
        <w:pStyle w:val="FirstParagraph"/>
      </w:pPr>
    </w:p>
    <w:p>
      <w:pPr>
        <w:pStyle w:val="BlockText"/>
      </w:pPr>
      <w:r>
        <w:t xml:space="preserve">结合上述功能设计,我们将原型设计为对应的四个模块,采用</w:t>
      </w:r>
      <w:r>
        <w:rPr>
          <w:rStyle w:val="VerbatimChar"/>
        </w:rPr>
        <w:t xml:space="preserve">墨刀工具进行设计</w:t>
      </w:r>
    </w:p>
    <w:bookmarkStart w:id="44" w:name="首页-2"/>
    <w:p>
      <w:pPr>
        <w:pStyle w:val="Heading2"/>
      </w:pPr>
      <w:r>
        <w:t xml:space="preserve">首页</w:t>
      </w:r>
    </w:p>
    <w:p>
      <w:pPr>
        <w:pStyle w:val="CaptionedFigure"/>
      </w:pPr>
      <w:r>
        <w:drawing>
          <wp:inline>
            <wp:extent cx="5334000" cy="2485747"/>
            <wp:effectExtent b="0" l="0" r="0" t="0"/>
            <wp:docPr descr="" title="" id="39" name="Picture"/>
            <a:graphic>
              <a:graphicData uri="http://schemas.openxmlformats.org/drawingml/2006/picture">
                <pic:pic>
                  <pic:nvPicPr>
                    <pic:cNvPr descr="https://img-blog.csdnimg.cn/ea9e2431c925449fa1b05c3d9c6079db.png" id="40" name="Picture"/>
                    <pic:cNvPicPr>
                      <a:picLocks noChangeArrowheads="1" noChangeAspect="1"/>
                    </pic:cNvPicPr>
                  </pic:nvPicPr>
                  <pic:blipFill>
                    <a:blip r:embed="rId38"/>
                    <a:stretch>
                      <a:fillRect/>
                    </a:stretch>
                  </pic:blipFill>
                  <pic:spPr bwMode="auto">
                    <a:xfrm>
                      <a:off x="0" y="0"/>
                      <a:ext cx="5334000" cy="2485747"/>
                    </a:xfrm>
                    <a:prstGeom prst="rect">
                      <a:avLst/>
                    </a:prstGeom>
                    <a:noFill/>
                    <a:ln w="9525">
                      <a:noFill/>
                      <a:headEnd/>
                      <a:tailEnd/>
                    </a:ln>
                  </pic:spPr>
                </pic:pic>
              </a:graphicData>
            </a:graphic>
          </wp:inline>
        </w:drawing>
      </w:r>
    </w:p>
    <w:p>
      <w:pPr>
        <w:pStyle w:val="ImageCaption"/>
      </w:pPr>
    </w:p>
    <w:p>
      <w:pPr>
        <w:numPr>
          <w:ilvl w:val="0"/>
          <w:numId w:val="1035"/>
        </w:numPr>
      </w:pPr>
      <w:r>
        <w:t xml:space="preserve">用户可以在首页提供的查词框中输入单词进行查词</w:t>
      </w:r>
    </w:p>
    <w:p>
      <w:pPr>
        <w:numPr>
          <w:ilvl w:val="0"/>
          <w:numId w:val="1035"/>
        </w:numPr>
      </w:pPr>
      <w:r>
        <w:t xml:space="preserve">查词框下面是一个轮播图,获取通过bing的图片接口,获取精美图片,为学习带来一点视觉上的享受</w:t>
      </w:r>
    </w:p>
    <w:p>
      <w:pPr>
        <w:numPr>
          <w:ilvl w:val="0"/>
          <w:numId w:val="1035"/>
        </w:numPr>
      </w:pPr>
      <w:r>
        <w:t xml:space="preserve">我们将单词的解释分为两层,第一层仅仅提供单词的音标和简单的解释,这一般能够满足主要的需求;此外,我们在第一层中配置了一个进一步查询单词的词形变化的按钮,点击该按钮,会跳转到第二层,这一层提供了更详细的解释,包括单词的词性等等</w:t>
      </w:r>
    </w:p>
    <w:p>
      <w:pPr>
        <w:numPr>
          <w:ilvl w:val="0"/>
          <w:numId w:val="1035"/>
        </w:numPr>
      </w:pPr>
      <w:r>
        <w:t xml:space="preserve">此外,还提供了收藏该的单词的按钮,点击该按钮,会将该单词添加到收藏列表中</w:t>
      </w:r>
    </w:p>
    <w:p>
      <w:pPr>
        <w:pStyle w:val="FirstParagraph"/>
      </w:pPr>
    </w:p>
    <w:p>
      <w:pPr>
        <w:numPr>
          <w:ilvl w:val="0"/>
          <w:numId w:val="1036"/>
        </w:numPr>
      </w:pPr>
      <w:r>
        <w:t xml:space="preserve">轮播图下面安排了用户当前的学习科目和学习进度,用户点击继续学习,便可以进入学习模式</w:t>
      </w:r>
    </w:p>
    <w:p>
      <w:pPr>
        <w:pStyle w:val="FirstParagraph"/>
      </w:pPr>
    </w:p>
    <w:p>
      <w:pPr>
        <w:pStyle w:val="CaptionedFigure"/>
      </w:pPr>
      <w:r>
        <w:drawing>
          <wp:inline>
            <wp:extent cx="5334000" cy="2485747"/>
            <wp:effectExtent b="0" l="0" r="0" t="0"/>
            <wp:docPr descr="" title="" id="42" name="Picture"/>
            <a:graphic>
              <a:graphicData uri="http://schemas.openxmlformats.org/drawingml/2006/picture">
                <pic:pic>
                  <pic:nvPicPr>
                    <pic:cNvPr descr="https://img-blog.csdnimg.cn/06d87c57851d462da531acf846027e5b.png" id="43" name="Picture"/>
                    <pic:cNvPicPr>
                      <a:picLocks noChangeArrowheads="1" noChangeAspect="1"/>
                    </pic:cNvPicPr>
                  </pic:nvPicPr>
                  <pic:blipFill>
                    <a:blip r:embed="rId41"/>
                    <a:stretch>
                      <a:fillRect/>
                    </a:stretch>
                  </pic:blipFill>
                  <pic:spPr bwMode="auto">
                    <a:xfrm>
                      <a:off x="0" y="0"/>
                      <a:ext cx="5334000" cy="2485747"/>
                    </a:xfrm>
                    <a:prstGeom prst="rect">
                      <a:avLst/>
                    </a:prstGeom>
                    <a:noFill/>
                    <a:ln w="9525">
                      <a:noFill/>
                      <a:headEnd/>
                      <a:tailEnd/>
                    </a:ln>
                  </pic:spPr>
                </pic:pic>
              </a:graphicData>
            </a:graphic>
          </wp:inline>
        </w:drawing>
      </w:r>
    </w:p>
    <w:p>
      <w:pPr>
        <w:pStyle w:val="ImageCaption"/>
      </w:pPr>
    </w:p>
    <w:p>
      <w:pPr>
        <w:numPr>
          <w:ilvl w:val="0"/>
          <w:numId w:val="1037"/>
        </w:numPr>
      </w:pPr>
      <w:r>
        <w:t xml:space="preserve">对于拼写错误的单词,后台会尝试通过匹配算法推荐一些形近词</w:t>
      </w:r>
    </w:p>
    <w:p>
      <w:pPr>
        <w:numPr>
          <w:ilvl w:val="1"/>
          <w:numId w:val="1038"/>
        </w:numPr>
      </w:pPr>
      <w:r>
        <w:t xml:space="preserve">对于记忆不清的单词来说,这会很有用,用户也可以利用该接口查找形近词</w:t>
      </w:r>
    </w:p>
    <w:p>
      <w:pPr>
        <w:numPr>
          <w:ilvl w:val="1"/>
          <w:numId w:val="1038"/>
        </w:numPr>
      </w:pPr>
      <w:r>
        <w:t xml:space="preserve">事实上,后端可以提供正则匹配/通配符等高级功能(尽管已经很少用到了)</w:t>
      </w:r>
    </w:p>
    <w:p>
      <w:pPr>
        <w:pStyle w:val="FirstParagraph"/>
      </w:pPr>
    </w:p>
    <w:p>
      <w:pPr>
        <w:pStyle w:val="BodyText"/>
      </w:pPr>
    </w:p>
    <w:bookmarkEnd w:id="44"/>
    <w:bookmarkStart w:id="54" w:name="学单词-2"/>
    <w:p>
      <w:pPr>
        <w:pStyle w:val="Heading2"/>
      </w:pPr>
      <w:r>
        <w:t xml:space="preserve">学单词</w:t>
      </w:r>
    </w:p>
    <w:p>
      <w:pPr>
        <w:pStyle w:val="CaptionedFigure"/>
      </w:pPr>
      <w:r>
        <w:drawing>
          <wp:inline>
            <wp:extent cx="5334000" cy="3264971"/>
            <wp:effectExtent b="0" l="0" r="0" t="0"/>
            <wp:docPr descr="" title="" id="46" name="Picture"/>
            <a:graphic>
              <a:graphicData uri="http://schemas.openxmlformats.org/drawingml/2006/picture">
                <pic:pic>
                  <pic:nvPicPr>
                    <pic:cNvPr descr="https://img-blog.csdnimg.cn/9205722daed04e0093be2f8cdfa7b137.png" id="47" name="Picture"/>
                    <pic:cNvPicPr>
                      <a:picLocks noChangeArrowheads="1" noChangeAspect="1"/>
                    </pic:cNvPicPr>
                  </pic:nvPicPr>
                  <pic:blipFill>
                    <a:blip r:embed="rId45"/>
                    <a:stretch>
                      <a:fillRect/>
                    </a:stretch>
                  </pic:blipFill>
                  <pic:spPr bwMode="auto">
                    <a:xfrm>
                      <a:off x="0" y="0"/>
                      <a:ext cx="5334000" cy="3264971"/>
                    </a:xfrm>
                    <a:prstGeom prst="rect">
                      <a:avLst/>
                    </a:prstGeom>
                    <a:noFill/>
                    <a:ln w="9525">
                      <a:noFill/>
                      <a:headEnd/>
                      <a:tailEnd/>
                    </a:ln>
                  </pic:spPr>
                </pic:pic>
              </a:graphicData>
            </a:graphic>
          </wp:inline>
        </w:drawing>
      </w:r>
    </w:p>
    <w:p>
      <w:pPr>
        <w:pStyle w:val="ImageCaption"/>
      </w:pPr>
    </w:p>
    <w:p>
      <w:pPr>
        <w:numPr>
          <w:ilvl w:val="0"/>
          <w:numId w:val="1039"/>
        </w:numPr>
      </w:pPr>
      <w:r>
        <w:t xml:space="preserve">学单词模块,也就是本应用的核心模块</w:t>
      </w:r>
    </w:p>
    <w:p>
      <w:pPr>
        <w:numPr>
          <w:ilvl w:val="0"/>
          <w:numId w:val="1039"/>
        </w:numPr>
      </w:pPr>
      <w:r>
        <w:t xml:space="preserve">用户可以在该模块的主菜单页选择记忆模式(包括简洁模式和交流模式(也叫常规模式))</w:t>
      </w:r>
    </w:p>
    <w:p>
      <w:pPr>
        <w:numPr>
          <w:ilvl w:val="1"/>
          <w:numId w:val="1040"/>
        </w:numPr>
      </w:pPr>
      <w:r>
        <w:t xml:space="preserve">默认的,记忆模式是常规模式</w:t>
      </w:r>
    </w:p>
    <w:p>
      <w:pPr>
        <w:numPr>
          <w:ilvl w:val="0"/>
          <w:numId w:val="1039"/>
        </w:numPr>
      </w:pPr>
      <w:r>
        <w:t xml:space="preserve">然后选择自己的考试类型(对应的词书)</w:t>
      </w:r>
    </w:p>
    <w:p>
      <w:pPr>
        <w:numPr>
          <w:ilvl w:val="0"/>
          <w:numId w:val="1039"/>
        </w:numPr>
      </w:pPr>
      <w:r>
        <w:t xml:space="preserve">其中,简洁模式包含内容弄个较少,只有音标和基本的解释,已经一个查询单词详情解释的按钮和收藏按钮</w:t>
      </w:r>
    </w:p>
    <w:p>
      <w:pPr>
        <w:numPr>
          <w:ilvl w:val="0"/>
          <w:numId w:val="1039"/>
        </w:numPr>
      </w:pPr>
      <w:r>
        <w:t xml:space="preserve">而另一个模式(交流模式中),除了包含简洁模式中的相关功能,还提供了基于后台数据分析的</w:t>
      </w:r>
      <w:r>
        <w:rPr>
          <w:rStyle w:val="VerbatimChar"/>
        </w:rPr>
        <w:t xml:space="preserve">所有用户平均熟练度指标</w:t>
      </w:r>
      <w:r>
        <w:t xml:space="preserve">(也被称为</w:t>
      </w:r>
      <w:r>
        <w:rPr>
          <w:rStyle w:val="VerbatimChar"/>
        </w:rPr>
        <w:t xml:space="preserve">难度等级</w:t>
      </w:r>
      <w:r>
        <w:t xml:space="preserve">)</w:t>
      </w:r>
    </w:p>
    <w:p>
      <w:pPr>
        <w:numPr>
          <w:ilvl w:val="0"/>
          <w:numId w:val="1039"/>
        </w:numPr>
      </w:pPr>
      <w:r>
        <w:rPr>
          <w:rStyle w:val="VerbatimChar"/>
        </w:rPr>
        <w:t xml:space="preserve">我的观点</w:t>
      </w:r>
      <w:r>
        <w:t xml:space="preserve">则是反映本人的当前对于该词汇的熟练度</w:t>
      </w:r>
    </w:p>
    <w:p>
      <w:pPr>
        <w:pStyle w:val="CaptionedFigure"/>
      </w:pPr>
      <w:r>
        <w:drawing>
          <wp:inline>
            <wp:extent cx="5334000" cy="2485747"/>
            <wp:effectExtent b="0" l="0" r="0" t="0"/>
            <wp:docPr descr="" title="" id="49" name="Picture"/>
            <a:graphic>
              <a:graphicData uri="http://schemas.openxmlformats.org/drawingml/2006/picture">
                <pic:pic>
                  <pic:nvPicPr>
                    <pic:cNvPr descr="https://img-blog.csdnimg.cn/ae7cf0f2d90347eca6e0c959d96b1fd5.png" id="50" name="Picture"/>
                    <pic:cNvPicPr>
                      <a:picLocks noChangeArrowheads="1" noChangeAspect="1"/>
                    </pic:cNvPicPr>
                  </pic:nvPicPr>
                  <pic:blipFill>
                    <a:blip r:embed="rId48"/>
                    <a:stretch>
                      <a:fillRect/>
                    </a:stretch>
                  </pic:blipFill>
                  <pic:spPr bwMode="auto">
                    <a:xfrm>
                      <a:off x="0" y="0"/>
                      <a:ext cx="5334000" cy="2485747"/>
                    </a:xfrm>
                    <a:prstGeom prst="rect">
                      <a:avLst/>
                    </a:prstGeom>
                    <a:noFill/>
                    <a:ln w="9525">
                      <a:noFill/>
                      <a:headEnd/>
                      <a:tailEnd/>
                    </a:ln>
                  </pic:spPr>
                </pic:pic>
              </a:graphicData>
            </a:graphic>
          </wp:inline>
        </w:drawing>
      </w:r>
    </w:p>
    <w:p>
      <w:pPr>
        <w:pStyle w:val="ImageCaption"/>
      </w:pPr>
    </w:p>
    <w:p>
      <w:pPr>
        <w:numPr>
          <w:ilvl w:val="0"/>
          <w:numId w:val="1041"/>
        </w:numPr>
      </w:pPr>
      <w:r>
        <w:t xml:space="preserve">这是用户点击单词详情和收藏后分别的出现的响应结果</w:t>
      </w:r>
    </w:p>
    <w:p>
      <w:pPr>
        <w:pStyle w:val="CaptionedFigure"/>
      </w:pPr>
      <w:r>
        <w:drawing>
          <wp:inline>
            <wp:extent cx="5334000" cy="2485747"/>
            <wp:effectExtent b="0" l="0" r="0" t="0"/>
            <wp:docPr descr="" title="" id="52" name="Picture"/>
            <a:graphic>
              <a:graphicData uri="http://schemas.openxmlformats.org/drawingml/2006/picture">
                <pic:pic>
                  <pic:nvPicPr>
                    <pic:cNvPr descr="https://img-blog.csdnimg.cn/e47c3386c0444de6a6508c497189118b.png" id="53" name="Picture"/>
                    <pic:cNvPicPr>
                      <a:picLocks noChangeArrowheads="1" noChangeAspect="1"/>
                    </pic:cNvPicPr>
                  </pic:nvPicPr>
                  <pic:blipFill>
                    <a:blip r:embed="rId51"/>
                    <a:stretch>
                      <a:fillRect/>
                    </a:stretch>
                  </pic:blipFill>
                  <pic:spPr bwMode="auto">
                    <a:xfrm>
                      <a:off x="0" y="0"/>
                      <a:ext cx="5334000" cy="2485747"/>
                    </a:xfrm>
                    <a:prstGeom prst="rect">
                      <a:avLst/>
                    </a:prstGeom>
                    <a:noFill/>
                    <a:ln w="9525">
                      <a:noFill/>
                      <a:headEnd/>
                      <a:tailEnd/>
                    </a:ln>
                  </pic:spPr>
                </pic:pic>
              </a:graphicData>
            </a:graphic>
          </wp:inline>
        </w:drawing>
      </w:r>
    </w:p>
    <w:p>
      <w:pPr>
        <w:pStyle w:val="ImageCaption"/>
      </w:pPr>
    </w:p>
    <w:p>
      <w:pPr>
        <w:numPr>
          <w:ilvl w:val="0"/>
          <w:numId w:val="1042"/>
        </w:numPr>
      </w:pPr>
      <w:r>
        <w:t xml:space="preserve">这是用户在交流模式下,提交自己的记忆技巧(简称为</w:t>
      </w:r>
      <w:r>
        <w:rPr>
          <w:rStyle w:val="VerbatimChar"/>
        </w:rPr>
        <w:t xml:space="preserve">批注</w:t>
      </w:r>
      <w:r>
        <w:t xml:space="preserve">)</w:t>
      </w:r>
    </w:p>
    <w:p>
      <w:pPr>
        <w:numPr>
          <w:ilvl w:val="0"/>
          <w:numId w:val="1042"/>
        </w:numPr>
      </w:pPr>
      <w:r>
        <w:t xml:space="preserve">提交成功,则反馈一个</w:t>
      </w:r>
      <w:r>
        <w:rPr>
          <w:rStyle w:val="VerbatimChar"/>
        </w:rPr>
        <w:t xml:space="preserve">提交成功</w:t>
      </w:r>
      <w:r>
        <w:t xml:space="preserve">的标识给用户</w:t>
      </w:r>
    </w:p>
    <w:bookmarkEnd w:id="54"/>
    <w:bookmarkStart w:id="61" w:name="复习与测验"/>
    <w:p>
      <w:pPr>
        <w:pStyle w:val="Heading2"/>
      </w:pPr>
      <w:r>
        <w:t xml:space="preserve">复习与测验</w:t>
      </w:r>
    </w:p>
    <w:p>
      <w:pPr>
        <w:pStyle w:val="CaptionedFigure"/>
      </w:pPr>
      <w:r>
        <w:drawing>
          <wp:inline>
            <wp:extent cx="5334000" cy="2485747"/>
            <wp:effectExtent b="0" l="0" r="0" t="0"/>
            <wp:docPr descr="" title="" id="56" name="Picture"/>
            <a:graphic>
              <a:graphicData uri="http://schemas.openxmlformats.org/drawingml/2006/picture">
                <pic:pic>
                  <pic:nvPicPr>
                    <pic:cNvPr descr="https://img-blog.csdnimg.cn/8bc5e7ec92304ff0b9563342c3f2b74b.png" id="57" name="Picture"/>
                    <pic:cNvPicPr>
                      <a:picLocks noChangeArrowheads="1" noChangeAspect="1"/>
                    </pic:cNvPicPr>
                  </pic:nvPicPr>
                  <pic:blipFill>
                    <a:blip r:embed="rId55"/>
                    <a:stretch>
                      <a:fillRect/>
                    </a:stretch>
                  </pic:blipFill>
                  <pic:spPr bwMode="auto">
                    <a:xfrm>
                      <a:off x="0" y="0"/>
                      <a:ext cx="5334000" cy="2485747"/>
                    </a:xfrm>
                    <a:prstGeom prst="rect">
                      <a:avLst/>
                    </a:prstGeom>
                    <a:noFill/>
                    <a:ln w="9525">
                      <a:noFill/>
                      <a:headEnd/>
                      <a:tailEnd/>
                    </a:ln>
                  </pic:spPr>
                </pic:pic>
              </a:graphicData>
            </a:graphic>
          </wp:inline>
        </w:drawing>
      </w:r>
    </w:p>
    <w:p>
      <w:pPr>
        <w:pStyle w:val="ImageCaption"/>
      </w:pPr>
    </w:p>
    <w:p>
      <w:pPr>
        <w:numPr>
          <w:ilvl w:val="0"/>
          <w:numId w:val="1043"/>
        </w:numPr>
      </w:pPr>
      <w:r>
        <w:t xml:space="preserve">复习&amp;测验也是本应用的主要功能,能够帮助用户检查自己的记忆效果(掌握程度),帮助用户对自己的学习成果有更加客观的把握</w:t>
      </w:r>
    </w:p>
    <w:p>
      <w:pPr>
        <w:numPr>
          <w:ilvl w:val="0"/>
          <w:numId w:val="1043"/>
        </w:numPr>
      </w:pPr>
      <w:r>
        <w:t xml:space="preserve">我们提供了多样化的复习策略和题型,包括中文选词,拼写组合,拼写填空和全拼默写</w:t>
      </w:r>
    </w:p>
    <w:p>
      <w:pPr>
        <w:numPr>
          <w:ilvl w:val="0"/>
          <w:numId w:val="1043"/>
        </w:numPr>
      </w:pPr>
      <w:r>
        <w:t xml:space="preserve">对于答错的题目,页面会切换到正确答案的解释页面</w:t>
      </w:r>
    </w:p>
    <w:p>
      <w:pPr>
        <w:numPr>
          <w:ilvl w:val="0"/>
          <w:numId w:val="1043"/>
        </w:numPr>
      </w:pPr>
      <w:r>
        <w:t xml:space="preserve">对于答对的题目,页面会切换到下一题</w:t>
      </w:r>
    </w:p>
    <w:p>
      <w:pPr>
        <w:numPr>
          <w:ilvl w:val="0"/>
          <w:numId w:val="1043"/>
        </w:numPr>
      </w:pPr>
      <w:r>
        <w:t xml:space="preserve">注:问题提交答案的方式:</w:t>
      </w:r>
    </w:p>
    <w:p>
      <w:pPr>
        <w:numPr>
          <w:ilvl w:val="1"/>
          <w:numId w:val="1044"/>
        </w:numPr>
      </w:pPr>
      <w:r>
        <w:t xml:space="preserve">用户选中一个选项后,(被自动提交),后台自动判断正确性,根据正确性切换对应的页面</w:t>
      </w:r>
    </w:p>
    <w:p>
      <w:pPr>
        <w:numPr>
          <w:ilvl w:val="1"/>
          <w:numId w:val="1044"/>
        </w:numPr>
      </w:pPr>
      <w:r>
        <w:t xml:space="preserve">上述流程表示的是中文选词的答题过程</w:t>
      </w:r>
    </w:p>
    <w:p>
      <w:pPr>
        <w:pStyle w:val="CaptionedFigure"/>
      </w:pPr>
      <w:r>
        <w:drawing>
          <wp:inline>
            <wp:extent cx="5334000" cy="2485747"/>
            <wp:effectExtent b="0" l="0" r="0" t="0"/>
            <wp:docPr descr="" title="" id="59" name="Picture"/>
            <a:graphic>
              <a:graphicData uri="http://schemas.openxmlformats.org/drawingml/2006/picture">
                <pic:pic>
                  <pic:nvPicPr>
                    <pic:cNvPr descr="https://img-blog.csdnimg.cn/a1eaba552a494f09a42457c4c43fac65.png" id="60" name="Picture"/>
                    <pic:cNvPicPr>
                      <a:picLocks noChangeArrowheads="1" noChangeAspect="1"/>
                    </pic:cNvPicPr>
                  </pic:nvPicPr>
                  <pic:blipFill>
                    <a:blip r:embed="rId58"/>
                    <a:stretch>
                      <a:fillRect/>
                    </a:stretch>
                  </pic:blipFill>
                  <pic:spPr bwMode="auto">
                    <a:xfrm>
                      <a:off x="0" y="0"/>
                      <a:ext cx="5334000" cy="2485747"/>
                    </a:xfrm>
                    <a:prstGeom prst="rect">
                      <a:avLst/>
                    </a:prstGeom>
                    <a:noFill/>
                    <a:ln w="9525">
                      <a:noFill/>
                      <a:headEnd/>
                      <a:tailEnd/>
                    </a:ln>
                  </pic:spPr>
                </pic:pic>
              </a:graphicData>
            </a:graphic>
          </wp:inline>
        </w:drawing>
      </w:r>
    </w:p>
    <w:p>
      <w:pPr>
        <w:pStyle w:val="ImageCaption"/>
      </w:pPr>
    </w:p>
    <w:p>
      <w:pPr>
        <w:numPr>
          <w:ilvl w:val="0"/>
          <w:numId w:val="1045"/>
        </w:numPr>
      </w:pPr>
      <w:r>
        <w:t xml:space="preserve">这是拼写填空题型下的答题过程</w:t>
      </w:r>
    </w:p>
    <w:bookmarkEnd w:id="61"/>
    <w:bookmarkStart w:id="68" w:name="我的-2"/>
    <w:p>
      <w:pPr>
        <w:pStyle w:val="Heading2"/>
      </w:pPr>
      <w:r>
        <w:t xml:space="preserve">我的</w:t>
      </w:r>
    </w:p>
    <w:p>
      <w:pPr>
        <w:pStyle w:val="CaptionedFigure"/>
      </w:pPr>
      <w:r>
        <w:drawing>
          <wp:inline>
            <wp:extent cx="5334000" cy="2485747"/>
            <wp:effectExtent b="0" l="0" r="0" t="0"/>
            <wp:docPr descr="" title="" id="63" name="Picture"/>
            <a:graphic>
              <a:graphicData uri="http://schemas.openxmlformats.org/drawingml/2006/picture">
                <pic:pic>
                  <pic:nvPicPr>
                    <pic:cNvPr descr="https://img-blog.csdnimg.cn/4e96e13bd2f342eab9a19ac8d6a8c188.png" id="64" name="Picture"/>
                    <pic:cNvPicPr>
                      <a:picLocks noChangeArrowheads="1" noChangeAspect="1"/>
                    </pic:cNvPicPr>
                  </pic:nvPicPr>
                  <pic:blipFill>
                    <a:blip r:embed="rId62"/>
                    <a:stretch>
                      <a:fillRect/>
                    </a:stretch>
                  </pic:blipFill>
                  <pic:spPr bwMode="auto">
                    <a:xfrm>
                      <a:off x="0" y="0"/>
                      <a:ext cx="5334000" cy="2485747"/>
                    </a:xfrm>
                    <a:prstGeom prst="rect">
                      <a:avLst/>
                    </a:prstGeom>
                    <a:noFill/>
                    <a:ln w="9525">
                      <a:noFill/>
                      <a:headEnd/>
                      <a:tailEnd/>
                    </a:ln>
                  </pic:spPr>
                </pic:pic>
              </a:graphicData>
            </a:graphic>
          </wp:inline>
        </w:drawing>
      </w:r>
    </w:p>
    <w:p>
      <w:pPr>
        <w:pStyle w:val="ImageCaption"/>
      </w:pPr>
    </w:p>
    <w:p>
      <w:pPr>
        <w:pStyle w:val="BodyText"/>
      </w:pPr>
    </w:p>
    <w:p>
      <w:pPr>
        <w:numPr>
          <w:ilvl w:val="0"/>
          <w:numId w:val="1046"/>
        </w:numPr>
      </w:pPr>
      <w:r>
        <w:t xml:space="preserve">这是</w:t>
      </w:r>
      <w:r>
        <w:rPr>
          <w:rStyle w:val="VerbatimChar"/>
        </w:rPr>
        <w:t xml:space="preserve">我的(用户中心)</w:t>
      </w:r>
      <w:r>
        <w:t xml:space="preserve">模块,用于借助于微信平台的登录授权功能方便的注册登录到本系统</w:t>
      </w:r>
    </w:p>
    <w:p>
      <w:pPr>
        <w:numPr>
          <w:ilvl w:val="1"/>
          <w:numId w:val="1047"/>
        </w:numPr>
      </w:pPr>
      <w:r>
        <w:t xml:space="preserve">后台通过获取微信提供的信息头像和昵称的信息创建一个用户记录</w:t>
      </w:r>
    </w:p>
    <w:p>
      <w:pPr>
        <w:numPr>
          <w:ilvl w:val="1"/>
          <w:numId w:val="1047"/>
        </w:numPr>
      </w:pPr>
      <w:r>
        <w:t xml:space="preserve">该记录也作为登录状态保持(session)的value</w:t>
      </w:r>
    </w:p>
    <w:p>
      <w:pPr>
        <w:numPr>
          <w:ilvl w:val="1"/>
          <w:numId w:val="1047"/>
        </w:numPr>
      </w:pPr>
      <w:r>
        <w:t xml:space="preserve">后台将会凭借session来判断和区别用户</w:t>
      </w:r>
    </w:p>
    <w:p>
      <w:pPr>
        <w:numPr>
          <w:ilvl w:val="0"/>
          <w:numId w:val="1046"/>
        </w:numPr>
      </w:pPr>
      <w:r>
        <w:t xml:space="preserve">登录成功后,小程序拉取必要的同步数据,并且做一定的数据计算和转换,得到签到天数,户龄</w:t>
      </w:r>
    </w:p>
    <w:p>
      <w:pPr>
        <w:numPr>
          <w:ilvl w:val="0"/>
          <w:numId w:val="1046"/>
        </w:numPr>
      </w:pPr>
      <w:r>
        <w:t xml:space="preserve">还包括考试倒计时/单词收藏列表和查词记录/反馈与建议的提交入口</w:t>
      </w:r>
    </w:p>
    <w:p>
      <w:pPr>
        <w:pStyle w:val="FirstParagraph"/>
      </w:pPr>
    </w:p>
    <w:p>
      <w:pPr>
        <w:pStyle w:val="CaptionedFigure"/>
      </w:pPr>
      <w:r>
        <w:drawing>
          <wp:inline>
            <wp:extent cx="5334000" cy="2485747"/>
            <wp:effectExtent b="0" l="0" r="0" t="0"/>
            <wp:docPr descr="" title="" id="66" name="Picture"/>
            <a:graphic>
              <a:graphicData uri="http://schemas.openxmlformats.org/drawingml/2006/picture">
                <pic:pic>
                  <pic:nvPicPr>
                    <pic:cNvPr descr="https://img-blog.csdnimg.cn/dfb8484b4cfb48b0946d4a4ebdec51a9.png" id="67" name="Picture"/>
                    <pic:cNvPicPr>
                      <a:picLocks noChangeArrowheads="1" noChangeAspect="1"/>
                    </pic:cNvPicPr>
                  </pic:nvPicPr>
                  <pic:blipFill>
                    <a:blip r:embed="rId65"/>
                    <a:stretch>
                      <a:fillRect/>
                    </a:stretch>
                  </pic:blipFill>
                  <pic:spPr bwMode="auto">
                    <a:xfrm>
                      <a:off x="0" y="0"/>
                      <a:ext cx="5334000" cy="2485747"/>
                    </a:xfrm>
                    <a:prstGeom prst="rect">
                      <a:avLst/>
                    </a:prstGeom>
                    <a:noFill/>
                    <a:ln w="9525">
                      <a:noFill/>
                      <a:headEnd/>
                      <a:tailEnd/>
                    </a:ln>
                  </pic:spPr>
                </pic:pic>
              </a:graphicData>
            </a:graphic>
          </wp:inline>
        </w:drawing>
      </w:r>
    </w:p>
    <w:p>
      <w:pPr>
        <w:pStyle w:val="ImageCaption"/>
      </w:pPr>
    </w:p>
    <w:p>
      <w:pPr>
        <w:numPr>
          <w:ilvl w:val="0"/>
          <w:numId w:val="1048"/>
        </w:numPr>
      </w:pPr>
      <w:r>
        <w:t xml:space="preserve">用户点击我的-&gt;收藏列表,可以看到之前做过的单词收藏,(这些单词可能是用户自认为容易混淆意思/难以拼写/品读正确的单词)</w:t>
      </w:r>
    </w:p>
    <w:p>
      <w:pPr>
        <w:numPr>
          <w:ilvl w:val="0"/>
          <w:numId w:val="1048"/>
        </w:numPr>
      </w:pPr>
      <w:r>
        <w:t xml:space="preserve">用户点击某个条目后,可以跳转到响应的词典解释页面</w:t>
      </w:r>
    </w:p>
    <w:p>
      <w:pPr>
        <w:numPr>
          <w:ilvl w:val="0"/>
          <w:numId w:val="1048"/>
        </w:numPr>
      </w:pPr>
      <w:r>
        <w:t xml:space="preserve">用户点击星号</w:t>
      </w:r>
      <w:r>
        <w:rPr>
          <w:rStyle w:val="VerbatimChar"/>
        </w:rPr>
        <w:t xml:space="preserve">star</w:t>
      </w:r>
      <w:r>
        <w:t xml:space="preserve">,可以取消掉对某个单词的收藏,程序会向用户发送一个确认询问,当用户确认取消,才真正将对应的单词从收藏列表中移除,否则,操作被取消</w:t>
      </w:r>
    </w:p>
    <w:p>
      <w:pPr>
        <w:numPr>
          <w:ilvl w:val="0"/>
          <w:numId w:val="1000"/>
        </w:numPr>
      </w:pPr>
    </w:p>
    <w:p>
      <w:pPr>
        <w:pStyle w:val="FirstParagraph"/>
      </w:pPr>
    </w:p>
    <w:p>
      <w:pPr>
        <w:numPr>
          <w:ilvl w:val="0"/>
          <w:numId w:val="1049"/>
        </w:numPr>
      </w:pPr>
      <w:r>
        <w:t xml:space="preserve">这是进入</w:t>
      </w:r>
      <w:r>
        <w:rPr>
          <w:rStyle w:val="VerbatimChar"/>
        </w:rPr>
        <w:t xml:space="preserve">单词搜索记录</w:t>
      </w:r>
      <w:r>
        <w:t xml:space="preserve">的流程,UI和操作逻辑基本和</w:t>
      </w:r>
      <w:r>
        <w:rPr>
          <w:rStyle w:val="VerbatimChar"/>
        </w:rPr>
        <w:t xml:space="preserve">收藏列表</w:t>
      </w:r>
      <w:r>
        <w:t xml:space="preserve">一致</w:t>
      </w:r>
    </w:p>
    <w:bookmarkEnd w:id="68"/>
    <w:bookmarkStart w:id="71" w:name="墨刀在线预览可交互"/>
    <w:p>
      <w:pPr>
        <w:pStyle w:val="Heading2"/>
      </w:pPr>
      <w:r>
        <w:t xml:space="preserve">墨刀在线预览(可交互)</w:t>
      </w:r>
    </w:p>
    <w:p>
      <w:pPr>
        <w:numPr>
          <w:ilvl w:val="0"/>
          <w:numId w:val="1050"/>
        </w:numPr>
      </w:pPr>
      <w:hyperlink r:id="rId69">
        <w:r>
          <w:rPr>
            <w:rStyle w:val="Hyperlink"/>
          </w:rPr>
          <w:t xml:space="preserve">https://modao.cc/app/Zq2TY5o8rd1a7cROgqSHwe</w:t>
        </w:r>
      </w:hyperlink>
      <w:r>
        <w:t xml:space="preserve"> </w:t>
      </w:r>
      <w:r>
        <w:t xml:space="preserve">《EnglishLearningAsistant》 (页面附带多种状态)</w:t>
      </w:r>
    </w:p>
    <w:p>
      <w:pPr>
        <w:numPr>
          <w:ilvl w:val="0"/>
          <w:numId w:val="1050"/>
        </w:numPr>
      </w:pPr>
      <w:hyperlink r:id="rId70">
        <w:r>
          <w:rPr>
            <w:rStyle w:val="Hyperlink"/>
          </w:rPr>
          <w:t xml:space="preserve">https://modao.cc/app/xg43top2raoiorN4gHVgF</w:t>
        </w:r>
      </w:hyperlink>
      <w:r>
        <w:t xml:space="preserve"> </w:t>
      </w:r>
      <w:r>
        <w:t xml:space="preserve">《ELA_morePages》</w:t>
      </w:r>
      <w:r>
        <w:t xml:space="preserve"> </w:t>
      </w:r>
    </w:p>
    <w:bookmarkEnd w:id="71"/>
    <w:bookmarkEnd w:id="72"/>
    <w:bookmarkStart w:id="80" w:name="三系统架构设计-徐超信"/>
    <w:p>
      <w:pPr>
        <w:pStyle w:val="Heading1"/>
      </w:pPr>
      <w:r>
        <w:t xml:space="preserve">三、系统架构设计 [徐超信]</w:t>
      </w:r>
    </w:p>
    <w:bookmarkStart w:id="73" w:name="前端"/>
    <w:p>
      <w:pPr>
        <w:pStyle w:val="Heading2"/>
      </w:pPr>
      <w:r>
        <w:t xml:space="preserve">前端</w:t>
      </w:r>
    </w:p>
    <w:p>
      <w:pPr>
        <w:numPr>
          <w:ilvl w:val="0"/>
          <w:numId w:val="1051"/>
        </w:numPr>
      </w:pPr>
      <w:r>
        <w:t xml:space="preserve">前端我们分为四个功能模块</w:t>
      </w:r>
    </w:p>
    <w:p>
      <w:pPr>
        <w:numPr>
          <w:ilvl w:val="0"/>
          <w:numId w:val="1051"/>
        </w:numPr>
      </w:pPr>
      <w:r>
        <w:t xml:space="preserve">第一个模块是工具性模块,提供查词功能和形近词推荐功能</w:t>
      </w:r>
    </w:p>
    <w:p>
      <w:pPr>
        <w:numPr>
          <w:ilvl w:val="0"/>
          <w:numId w:val="1051"/>
        </w:numPr>
      </w:pPr>
      <w:r>
        <w:t xml:space="preserve">第二个模块是学单词模块(核心),并且具有两种模式可供选择,可以满足用户不同的学习风格</w:t>
      </w:r>
    </w:p>
    <w:p>
      <w:pPr>
        <w:numPr>
          <w:ilvl w:val="0"/>
          <w:numId w:val="1051"/>
        </w:numPr>
      </w:pPr>
      <w:r>
        <w:t xml:space="preserve">第三个模块是承接第二个模块,也是核心模块,用户可以复习和检测自己的学习效果;并提供了多样的复习策略和复习题型,也能更加全面的检测对单词的掌握情况</w:t>
      </w:r>
    </w:p>
    <w:p>
      <w:pPr>
        <w:numPr>
          <w:ilvl w:val="0"/>
          <w:numId w:val="1051"/>
        </w:numPr>
      </w:pPr>
      <w:r>
        <w:t xml:space="preserve">第四个模块是用户中心,属于不太常用但又不可或缺的模块,用户可以通过本模块获取自己的总体的学习情况和学习痕迹(打卡天数/收藏列表/查词记录列表/...),用户也是在该模块中反馈问题给程序后台</w:t>
      </w:r>
    </w:p>
    <w:p>
      <w:pPr>
        <w:numPr>
          <w:ilvl w:val="0"/>
          <w:numId w:val="1051"/>
        </w:numPr>
      </w:pPr>
      <w:r>
        <w:t xml:space="preserve">程序操作逻辑如下</w:t>
      </w:r>
    </w:p>
    <w:p>
      <w:pPr>
        <w:pStyle w:val="FirstParagraph"/>
      </w:pPr>
    </w:p>
    <w:bookmarkEnd w:id="73"/>
    <w:bookmarkStart w:id="74" w:name="后端"/>
    <w:p>
      <w:pPr>
        <w:pStyle w:val="Heading2"/>
      </w:pPr>
      <w:r>
        <w:t xml:space="preserve">后端</w:t>
      </w:r>
    </w:p>
    <w:p>
      <w:pPr>
        <w:numPr>
          <w:ilvl w:val="0"/>
          <w:numId w:val="1052"/>
        </w:numPr>
        <w:pStyle w:val="BlockText"/>
      </w:pPr>
      <w:r>
        <w:t xml:space="preserve">后端对应前端,创建了4个功能模块,每个功能模块中在进一步细分</w:t>
      </w:r>
    </w:p>
    <w:p>
      <w:pPr>
        <w:numPr>
          <w:ilvl w:val="1"/>
          <w:numId w:val="1053"/>
        </w:numPr>
      </w:pPr>
      <w:r>
        <w:t xml:space="preserve">为了实现灵活性,独立性,使用前后端分离的方式渐渐称为主流,本项目中,我们采用前后端分离的开发模式,并且借助于apifox做接口设计和对接,前后端可以有自己实际开发进度</w:t>
      </w:r>
    </w:p>
    <w:p>
      <w:pPr>
        <w:numPr>
          <w:ilvl w:val="1"/>
          <w:numId w:val="1053"/>
        </w:numPr>
      </w:pPr>
      <w:r>
        <w:t xml:space="preserve">我们奉行</w:t>
      </w:r>
      <w:r>
        <w:rPr>
          <w:rStyle w:val="VerbatimChar"/>
        </w:rPr>
        <w:t xml:space="preserve">api first</w:t>
      </w:r>
      <w:r>
        <w:t xml:space="preserve">的开发方式,促进前后端的进一步分离</w:t>
      </w:r>
    </w:p>
    <w:p>
      <w:pPr>
        <w:numPr>
          <w:ilvl w:val="0"/>
          <w:numId w:val="1052"/>
        </w:numPr>
      </w:pPr>
      <w:r>
        <w:t xml:space="preserve">后端采用Python/Django技术实现数据管理,用户登录与信息同步等功能</w:t>
      </w:r>
    </w:p>
    <w:bookmarkEnd w:id="74"/>
    <w:bookmarkStart w:id="75" w:name="数据库"/>
    <w:p>
      <w:pPr>
        <w:pStyle w:val="Heading2"/>
      </w:pPr>
      <w:r>
        <w:t xml:space="preserve">数据库</w:t>
      </w:r>
    </w:p>
    <w:p>
      <w:pPr>
        <w:numPr>
          <w:ilvl w:val="0"/>
          <w:numId w:val="1054"/>
        </w:numPr>
      </w:pPr>
      <w:r>
        <w:t xml:space="preserve">数据库采用免费的关系型数据库mysql,该数据库足够流行(意味着它经过了足够多的考验),完全可以胜任我们的本次项目</w:t>
      </w:r>
    </w:p>
    <w:p>
      <w:pPr>
        <w:numPr>
          <w:ilvl w:val="0"/>
          <w:numId w:val="1054"/>
        </w:numPr>
      </w:pPr>
      <w:r>
        <w:t xml:space="preserve">除了数据库软件本身的功能足够,我们本身已有的数据库知识也主要是关系型数据库的理论,因此最终采用mysql来提供数据管理服务</w:t>
      </w:r>
    </w:p>
    <w:bookmarkEnd w:id="75"/>
    <w:bookmarkStart w:id="79" w:name="api"/>
    <w:p>
      <w:pPr>
        <w:pStyle w:val="Heading2"/>
      </w:pPr>
      <w:r>
        <w:t xml:space="preserve">api</w:t>
      </w:r>
    </w:p>
    <w:p>
      <w:pPr>
        <w:pStyle w:val="BlockText"/>
      </w:pPr>
      <w:r>
        <w:t xml:space="preserve">api设计是项目功能的重点,良好的接口设计有利于提高开发效率,节约沟通成本,提供可维护性</w:t>
      </w:r>
    </w:p>
    <w:p>
      <w:pPr>
        <w:pStyle w:val="FirstParagraph"/>
      </w:pPr>
      <w:r>
        <w:t xml:space="preserve">本项目的所有api都统一在apifox上设计,包括指定参数和响应,编写mock来实现前后端开发,借助于mock,前后端都有所参照,可以更加灵活的开发,项目的api总体符合restful的设计理念,具有简洁明了的特点</w:t>
      </w:r>
    </w:p>
    <w:p>
      <w:pPr>
        <w:numPr>
          <w:ilvl w:val="0"/>
          <w:numId w:val="1055"/>
        </w:numPr>
      </w:pPr>
      <w:r>
        <w:t xml:space="preserve">此外,后端还提供了基于swagger的文档,前端即使不查看后端代码,也可以对后端提供的接口有所了解</w:t>
      </w:r>
    </w:p>
    <w:p>
      <w:pPr>
        <w:numPr>
          <w:ilvl w:val="0"/>
          <w:numId w:val="1055"/>
        </w:numPr>
      </w:pPr>
      <w:r>
        <w:rPr>
          <w:rStyle w:val="VerbatimChar"/>
        </w:rPr>
        <w:t xml:space="preserve">123.56.72.67:8000/doc/</w:t>
      </w:r>
    </w:p>
    <w:p>
      <w:pPr>
        <w:numPr>
          <w:ilvl w:val="1"/>
          <w:numId w:val="1056"/>
        </w:numPr>
        <w:pStyle w:val="CaptionedFigure"/>
      </w:pPr>
      <w:r>
        <w:drawing>
          <wp:inline>
            <wp:extent cx="5334000" cy="6835805"/>
            <wp:effectExtent b="0" l="0" r="0" t="0"/>
            <wp:docPr descr="image-20220607201359428" title="" id="77" name="Picture"/>
            <a:graphic>
              <a:graphicData uri="http://schemas.openxmlformats.org/drawingml/2006/picture">
                <pic:pic>
                  <pic:nvPicPr>
                    <pic:cNvPr descr="https://s2.loli.net/2022/06/07/wvMN7ACpkDd8qzX.png" id="78" name="Picture"/>
                    <pic:cNvPicPr>
                      <a:picLocks noChangeArrowheads="1" noChangeAspect="1"/>
                    </pic:cNvPicPr>
                  </pic:nvPicPr>
                  <pic:blipFill>
                    <a:blip r:embed="rId76"/>
                    <a:stretch>
                      <a:fillRect/>
                    </a:stretch>
                  </pic:blipFill>
                  <pic:spPr bwMode="auto">
                    <a:xfrm>
                      <a:off x="0" y="0"/>
                      <a:ext cx="5334000" cy="6835805"/>
                    </a:xfrm>
                    <a:prstGeom prst="rect">
                      <a:avLst/>
                    </a:prstGeom>
                    <a:noFill/>
                    <a:ln w="9525">
                      <a:noFill/>
                      <a:headEnd/>
                      <a:tailEnd/>
                    </a:ln>
                  </pic:spPr>
                </pic:pic>
              </a:graphicData>
            </a:graphic>
          </wp:inline>
        </w:drawing>
      </w:r>
    </w:p>
    <w:p>
      <w:pPr>
        <w:numPr>
          <w:ilvl w:val="1"/>
          <w:numId w:val="1056"/>
        </w:numPr>
        <w:pStyle w:val="ImageCaption"/>
      </w:pPr>
      <w:r>
        <w:t xml:space="preserve">image-20220607201359428</w:t>
      </w:r>
    </w:p>
    <w:p>
      <w:pPr>
        <w:pStyle w:val="FirstParagraph"/>
      </w:pPr>
    </w:p>
    <w:bookmarkEnd w:id="79"/>
    <w:bookmarkEnd w:id="80"/>
    <w:bookmarkStart w:id="87" w:name="四api设计-徐超信"/>
    <w:p>
      <w:pPr>
        <w:pStyle w:val="Heading1"/>
      </w:pPr>
      <w:r>
        <w:t xml:space="preserve">四、API设计 [徐超信]</w:t>
      </w:r>
    </w:p>
    <w:p>
      <w:pPr>
        <w:numPr>
          <w:ilvl w:val="0"/>
          <w:numId w:val="1057"/>
        </w:numPr>
        <w:pStyle w:val="BlockText"/>
      </w:pPr>
      <w:r>
        <w:t xml:space="preserve">这部分主要是API的设计，分模块进行介绍，并通过APIfox介绍API的设计理念，使用、测试方法等。</w:t>
      </w:r>
    </w:p>
    <w:p>
      <w:pPr>
        <w:numPr>
          <w:ilvl w:val="0"/>
          <w:numId w:val="1057"/>
        </w:numPr>
        <w:pStyle w:val="BlockText"/>
      </w:pPr>
      <w:r>
        <w:t xml:space="preserve">用列表和文档对所有的API进行详细的列举和描述。</w:t>
      </w:r>
    </w:p>
    <w:bookmarkStart w:id="85" w:name="api风格与设计理念"/>
    <w:p>
      <w:pPr>
        <w:pStyle w:val="Heading2"/>
      </w:pPr>
      <w:r>
        <w:t xml:space="preserve">api风格与设计理念</w:t>
      </w:r>
    </w:p>
    <w:p>
      <w:pPr>
        <w:pStyle w:val="FirstParagraph"/>
      </w:pPr>
      <w:r>
        <w:t xml:space="preserve">我们采用流行的RESTful api 设计风格,改善我们的api开发效率和规范性</w:t>
      </w:r>
    </w:p>
    <w:p>
      <w:pPr>
        <w:numPr>
          <w:ilvl w:val="0"/>
          <w:numId w:val="1058"/>
        </w:numPr>
      </w:pPr>
      <w:hyperlink r:id="rId81">
        <w:r>
          <w:rPr>
            <w:rStyle w:val="Hyperlink"/>
          </w:rPr>
          <w:t xml:space="preserve">RESTful API</w:t>
        </w:r>
      </w:hyperlink>
      <w:r>
        <w:t xml:space="preserve">是目前比较成熟的一套互联网应用程序的API设计理论。</w:t>
      </w:r>
    </w:p>
    <w:p>
      <w:pPr>
        <w:numPr>
          <w:ilvl w:val="1"/>
          <w:numId w:val="1059"/>
        </w:numPr>
        <w:pStyle w:val="BlockText"/>
      </w:pPr>
      <w:r>
        <w:t xml:space="preserve">访问一个网站，就代表了客户端和服务器的一个互动过程。在这个过程中，势必涉及到数据和状态的变化。</w:t>
      </w:r>
    </w:p>
    <w:p>
      <w:pPr>
        <w:numPr>
          <w:ilvl w:val="1"/>
          <w:numId w:val="1059"/>
        </w:numPr>
        <w:pStyle w:val="BlockText"/>
      </w:pPr>
      <w:r>
        <w:t xml:space="preserve">互联网通信协议HTTP协议，是一个无状态协议。这意味着，所有的状态都保存在服务器端。因此，</w:t>
      </w:r>
      <w:r>
        <w:rPr>
          <w:bCs/>
          <w:b/>
        </w:rPr>
        <w:t xml:space="preserve">如果客户端想要操作服务器，必须通过某种手段，让服务器端发生"状态转化"（State Transfer）。而这种转化是建立在表现层之上的，所以就是"表现层状态转化"。</w:t>
      </w:r>
    </w:p>
    <w:p>
      <w:pPr>
        <w:numPr>
          <w:ilvl w:val="1"/>
          <w:numId w:val="1059"/>
        </w:numPr>
        <w:pStyle w:val="BlockText"/>
      </w:pPr>
      <w:r>
        <w:t xml:space="preserve">客户端用到的手段，只能是HTTP协议。具体来说，就是HTTP协议里面，四个表示操作方式的动词：GET、POST、PUT、DELETE。它们分别对应四种基本操作：</w:t>
      </w:r>
      <w:r>
        <w:rPr>
          <w:bCs/>
          <w:b/>
        </w:rPr>
        <w:t xml:space="preserve">GET用来获取资源，POST用来新建资源（也可以用于更新资源），PUT用来更新资源，DELETE用来删除资源。</w:t>
      </w:r>
    </w:p>
    <w:p>
      <w:pPr>
        <w:numPr>
          <w:ilvl w:val="0"/>
          <w:numId w:val="1058"/>
        </w:numPr>
      </w:pPr>
      <w:r>
        <w:t xml:space="preserve">我们在开发项目的api的过程中,尽可能地采用RESTful理念,充分利用了http协议中的四个常用动词来设计api,客户端通过四个HTTP动词，对服务器端资源进行操作，实现"表现层状态转化"</w:t>
      </w:r>
    </w:p>
    <w:p>
      <w:pPr>
        <w:numPr>
          <w:ilvl w:val="0"/>
          <w:numId w:val="1058"/>
        </w:numPr>
      </w:pPr>
      <w:r>
        <w:t xml:space="preserve">RESTful API最好做到Hypermedia，即返回结果中提供链接，连向其他API方法，使得用户不查文档，也知道下一步应该做什么。我们的后端的四个模块的基础路由提供了类似的功能,帮助api的使用者更快了解后端的api功能组织</w:t>
      </w:r>
    </w:p>
    <w:p>
      <w:pPr>
        <w:numPr>
          <w:ilvl w:val="1"/>
          <w:numId w:val="1060"/>
        </w:numPr>
        <w:pStyle w:val="CaptionedFigure"/>
      </w:pPr>
      <w:r>
        <w:drawing>
          <wp:inline>
            <wp:extent cx="5334000" cy="2672476"/>
            <wp:effectExtent b="0" l="0" r="0" t="0"/>
            <wp:docPr descr="" title="" id="83" name="Picture"/>
            <a:graphic>
              <a:graphicData uri="http://schemas.openxmlformats.org/drawingml/2006/picture">
                <pic:pic>
                  <pic:nvPicPr>
                    <pic:cNvPr descr="https://s2.loli.net/2022/06/07/p2Hwvm8NaDX7TtQ.png" id="84" name="Picture"/>
                    <pic:cNvPicPr>
                      <a:picLocks noChangeArrowheads="1" noChangeAspect="1"/>
                    </pic:cNvPicPr>
                  </pic:nvPicPr>
                  <pic:blipFill>
                    <a:blip r:embed="rId82"/>
                    <a:stretch>
                      <a:fillRect/>
                    </a:stretch>
                  </pic:blipFill>
                  <pic:spPr bwMode="auto">
                    <a:xfrm>
                      <a:off x="0" y="0"/>
                      <a:ext cx="5334000" cy="2672476"/>
                    </a:xfrm>
                    <a:prstGeom prst="rect">
                      <a:avLst/>
                    </a:prstGeom>
                    <a:noFill/>
                    <a:ln w="9525">
                      <a:noFill/>
                      <a:headEnd/>
                      <a:tailEnd/>
                    </a:ln>
                  </pic:spPr>
                </pic:pic>
              </a:graphicData>
            </a:graphic>
          </wp:inline>
        </w:drawing>
      </w:r>
    </w:p>
    <w:p>
      <w:pPr>
        <w:numPr>
          <w:ilvl w:val="1"/>
          <w:numId w:val="1060"/>
        </w:numPr>
        <w:pStyle w:val="ImageCaption"/>
      </w:pPr>
    </w:p>
    <w:p>
      <w:pPr>
        <w:numPr>
          <w:ilvl w:val="0"/>
          <w:numId w:val="1058"/>
        </w:numPr>
      </w:pPr>
      <w:r>
        <w:t xml:space="preserve">尽管RESTful 是一个很好的理念,但是在开发过程中,发现有少量的api较难通过四个动词来贴切地描述api的实际用意,因此,我们结合实际需求,对少数api做了折衷处理</w:t>
      </w:r>
    </w:p>
    <w:bookmarkEnd w:id="85"/>
    <w:bookmarkStart w:id="86" w:name="详细的api文档参看附件"/>
    <w:p>
      <w:pPr>
        <w:pStyle w:val="Heading2"/>
      </w:pPr>
      <w:r>
        <w:t xml:space="preserve">详细的api文档参看附件</w:t>
      </w:r>
    </w:p>
    <w:p>
      <w:pPr>
        <w:pStyle w:val="FirstParagraph"/>
      </w:pPr>
      <w:r>
        <w:t xml:space="preserve">附件中的api文档是通过apifox导出</w:t>
      </w:r>
    </w:p>
    <w:bookmarkEnd w:id="86"/>
    <w:bookmarkEnd w:id="87"/>
    <w:bookmarkStart w:id="107" w:name="五数据库设计-徐超信"/>
    <w:p>
      <w:pPr>
        <w:pStyle w:val="Heading1"/>
      </w:pPr>
      <w:r>
        <w:t xml:space="preserve">五、数据库设计 [徐超信]</w:t>
      </w:r>
    </w:p>
    <w:p>
      <w:pPr>
        <w:pStyle w:val="FirstParagraph"/>
      </w:pPr>
    </w:p>
    <w:bookmarkStart w:id="88" w:name="持久化数据"/>
    <w:p>
      <w:pPr>
        <w:pStyle w:val="Heading2"/>
      </w:pPr>
      <w:r>
        <w:t xml:space="preserve">持久化数据</w:t>
      </w:r>
    </w:p>
    <w:p>
      <w:pPr>
        <w:numPr>
          <w:ilvl w:val="0"/>
          <w:numId w:val="1061"/>
        </w:numPr>
      </w:pPr>
      <w:r>
        <w:t xml:space="preserve">本项目中,需要持久化的数据包括</w:t>
      </w:r>
    </w:p>
    <w:p>
      <w:pPr>
        <w:numPr>
          <w:ilvl w:val="1"/>
          <w:numId w:val="1062"/>
        </w:numPr>
      </w:pPr>
      <w:r>
        <w:t xml:space="preserve">词典(单词的各个属性)</w:t>
      </w:r>
    </w:p>
    <w:p>
      <w:pPr>
        <w:numPr>
          <w:ilvl w:val="1"/>
          <w:numId w:val="1062"/>
        </w:numPr>
      </w:pPr>
      <w:r>
        <w:t xml:space="preserve">三种考试科目考纲词汇列表</w:t>
      </w:r>
    </w:p>
    <w:p>
      <w:pPr>
        <w:numPr>
          <w:ilvl w:val="1"/>
          <w:numId w:val="1062"/>
        </w:numPr>
      </w:pPr>
      <w:r>
        <w:t xml:space="preserve">用户信息</w:t>
      </w:r>
    </w:p>
    <w:p>
      <w:pPr>
        <w:numPr>
          <w:ilvl w:val="1"/>
          <w:numId w:val="1062"/>
        </w:numPr>
      </w:pPr>
      <w:r>
        <w:t xml:space="preserve">用户的学习记录和学习情况</w:t>
      </w:r>
    </w:p>
    <w:p>
      <w:pPr>
        <w:numPr>
          <w:ilvl w:val="1"/>
          <w:numId w:val="1062"/>
        </w:numPr>
      </w:pPr>
      <w:r>
        <w:t xml:space="preserve">用户的问题反馈记录</w:t>
      </w:r>
    </w:p>
    <w:p>
      <w:pPr>
        <w:numPr>
          <w:ilvl w:val="1"/>
          <w:numId w:val="1062"/>
        </w:numPr>
      </w:pPr>
      <w:r>
        <w:t xml:space="preserve">用户的收藏</w:t>
      </w:r>
    </w:p>
    <w:p>
      <w:pPr>
        <w:numPr>
          <w:ilvl w:val="1"/>
          <w:numId w:val="1062"/>
        </w:numPr>
      </w:pPr>
      <w:r>
        <w:t xml:space="preserve">用户的查词记录</w:t>
      </w:r>
    </w:p>
    <w:p>
      <w:pPr>
        <w:numPr>
          <w:ilvl w:val="1"/>
          <w:numId w:val="1062"/>
        </w:numPr>
      </w:pPr>
      <w:r>
        <w:t xml:space="preserve">用户的评论记录(批注)</w:t>
      </w:r>
    </w:p>
    <w:p>
      <w:pPr>
        <w:numPr>
          <w:ilvl w:val="1"/>
          <w:numId w:val="1062"/>
        </w:numPr>
      </w:pPr>
      <w:r>
        <w:t xml:space="preserve">等其他附加信息</w:t>
      </w:r>
    </w:p>
    <w:bookmarkEnd w:id="88"/>
    <w:bookmarkStart w:id="89" w:name="数据库的选择"/>
    <w:p>
      <w:pPr>
        <w:pStyle w:val="Heading2"/>
      </w:pPr>
      <w:r>
        <w:t xml:space="preserve">数据库的选择</w:t>
      </w:r>
    </w:p>
    <w:p>
      <w:pPr>
        <w:numPr>
          <w:ilvl w:val="0"/>
          <w:numId w:val="1063"/>
        </w:numPr>
      </w:pPr>
      <w:r>
        <w:t xml:space="preserve">数据库方面,我们希望采用具有如下特点的数据库软件:</w:t>
      </w:r>
    </w:p>
    <w:p>
      <w:pPr>
        <w:numPr>
          <w:ilvl w:val="1"/>
          <w:numId w:val="1064"/>
        </w:numPr>
      </w:pPr>
      <w:r>
        <w:t xml:space="preserve">当下流行的</w:t>
      </w:r>
    </w:p>
    <w:p>
      <w:pPr>
        <w:numPr>
          <w:ilvl w:val="1"/>
          <w:numId w:val="1064"/>
        </w:numPr>
      </w:pPr>
      <w:r>
        <w:t xml:space="preserve">易用的</w:t>
      </w:r>
    </w:p>
    <w:p>
      <w:pPr>
        <w:numPr>
          <w:ilvl w:val="1"/>
          <w:numId w:val="1064"/>
        </w:numPr>
      </w:pPr>
      <w:r>
        <w:t xml:space="preserve">参考资料丰富的</w:t>
      </w:r>
    </w:p>
    <w:p>
      <w:pPr>
        <w:numPr>
          <w:ilvl w:val="1"/>
          <w:numId w:val="1064"/>
        </w:numPr>
      </w:pPr>
      <w:r>
        <w:t xml:space="preserve">免费的</w:t>
      </w:r>
    </w:p>
    <w:p>
      <w:pPr>
        <w:numPr>
          <w:ilvl w:val="1"/>
          <w:numId w:val="1064"/>
        </w:numPr>
      </w:pPr>
      <w:r>
        <w:t xml:space="preserve">跨平台的</w:t>
      </w:r>
    </w:p>
    <w:p>
      <w:pPr>
        <w:numPr>
          <w:ilvl w:val="0"/>
          <w:numId w:val="1063"/>
        </w:numPr>
      </w:pPr>
      <w:r>
        <w:t xml:space="preserve">由于我们有关系型数据库的理论基础,对此会更加熟悉一些,因此我们考虑在关系型数据库中选择一款数据库软件</w:t>
      </w:r>
    </w:p>
    <w:p>
      <w:pPr>
        <w:numPr>
          <w:ilvl w:val="0"/>
          <w:numId w:val="1063"/>
        </w:numPr>
      </w:pPr>
      <w:r>
        <w:t xml:space="preserve">在具体选择数据库的时候,我们考虑过</w:t>
      </w:r>
    </w:p>
    <w:p>
      <w:pPr>
        <w:numPr>
          <w:ilvl w:val="1"/>
          <w:numId w:val="1065"/>
        </w:numPr>
      </w:pPr>
      <w:r>
        <w:t xml:space="preserve">postgre数据库(先进,功能完备,django首推的生产环境数据库)</w:t>
      </w:r>
    </w:p>
    <w:p>
      <w:pPr>
        <w:numPr>
          <w:ilvl w:val="1"/>
          <w:numId w:val="1065"/>
        </w:numPr>
      </w:pPr>
      <w:r>
        <w:t xml:space="preserve">mysql数据库(小巧,速度快)</w:t>
      </w:r>
    </w:p>
    <w:p>
      <w:pPr>
        <w:numPr>
          <w:ilvl w:val="0"/>
          <w:numId w:val="1063"/>
        </w:numPr>
      </w:pPr>
      <w:r>
        <w:t xml:space="preserve">两者都是可以免费使用,但基于资料的丰富程度,和现有的教程,我们选择了mysql</w:t>
      </w:r>
    </w:p>
    <w:bookmarkEnd w:id="89"/>
    <w:bookmarkStart w:id="90" w:name="er关系图"/>
    <w:p>
      <w:pPr>
        <w:pStyle w:val="Heading2"/>
      </w:pPr>
      <w:r>
        <w:t xml:space="preserve">ER关系图</w:t>
      </w:r>
    </w:p>
    <w:p>
      <w:pPr>
        <w:pStyle w:val="FirstParagraph"/>
      </w:pPr>
    </w:p>
    <w:bookmarkEnd w:id="90"/>
    <w:bookmarkStart w:id="91" w:name="创建数据库时的考虑"/>
    <w:p>
      <w:pPr>
        <w:pStyle w:val="Heading2"/>
      </w:pPr>
      <w:r>
        <w:t xml:space="preserve">创建数据库时的考虑</w:t>
      </w:r>
    </w:p>
    <w:p>
      <w:pPr>
        <w:pStyle w:val="FirstParagraph"/>
      </w:pPr>
    </w:p>
    <w:p>
      <w:pPr>
        <w:numPr>
          <w:ilvl w:val="0"/>
          <w:numId w:val="1066"/>
        </w:numPr>
      </w:pPr>
      <w:r>
        <w:t xml:space="preserve">将不同考试类型的词汇大纲怎么处理</w:t>
      </w:r>
    </w:p>
    <w:p>
      <w:pPr>
        <w:numPr>
          <w:ilvl w:val="1"/>
          <w:numId w:val="1067"/>
        </w:numPr>
      </w:pPr>
      <w:r>
        <w:t xml:space="preserve">放在不同表</w:t>
      </w:r>
    </w:p>
    <w:p>
      <w:pPr>
        <w:numPr>
          <w:ilvl w:val="2"/>
          <w:numId w:val="1068"/>
        </w:numPr>
      </w:pPr>
      <w:r>
        <w:t xml:space="preserve">字段最少(结构最简单)</w:t>
      </w:r>
    </w:p>
    <w:p>
      <w:pPr>
        <w:numPr>
          <w:ilvl w:val="2"/>
          <w:numId w:val="1068"/>
        </w:numPr>
      </w:pPr>
      <w:r>
        <w:t xml:space="preserve">但是需要管理的表数量变多,而且结构重复,编写接口的时候有一定重复</w:t>
      </w:r>
    </w:p>
    <w:p>
      <w:pPr>
        <w:numPr>
          <w:ilvl w:val="1"/>
          <w:numId w:val="1067"/>
        </w:numPr>
      </w:pPr>
      <w:r>
        <w:t xml:space="preserve">放在一张表</w:t>
      </w:r>
    </w:p>
    <w:p>
      <w:pPr>
        <w:numPr>
          <w:ilvl w:val="2"/>
          <w:numId w:val="1069"/>
        </w:numPr>
      </w:pPr>
      <w:r>
        <w:t xml:space="preserve">为每个单词增加字段</w:t>
      </w:r>
    </w:p>
    <w:p>
      <w:pPr>
        <w:numPr>
          <w:ilvl w:val="3"/>
          <w:numId w:val="1070"/>
        </w:numPr>
      </w:pPr>
      <w:r>
        <w:t xml:space="preserve">一个字段</w:t>
      </w:r>
    </w:p>
    <w:p>
      <w:pPr>
        <w:numPr>
          <w:ilvl w:val="4"/>
          <w:numId w:val="1071"/>
        </w:numPr>
      </w:pPr>
      <w:r>
        <w:t xml:space="preserve">多个值:一个单词可能属于多个考试考纲中的词汇)(4,6,8,46,68,...)</w:t>
      </w:r>
    </w:p>
    <w:p>
      <w:pPr>
        <w:numPr>
          <w:ilvl w:val="4"/>
          <w:numId w:val="1071"/>
        </w:numPr>
      </w:pPr>
      <w:r>
        <w:t xml:space="preserve">字段单个值,拆分为多条记录:在一条记录的同一个字段有个取值时,将其拆分为多条记录加以存放</w:t>
      </w:r>
    </w:p>
    <w:p>
      <w:pPr>
        <w:numPr>
          <w:ilvl w:val="3"/>
          <w:numId w:val="1070"/>
        </w:numPr>
      </w:pPr>
      <w:r>
        <w:t xml:space="preserve">多个字段:</w:t>
      </w:r>
    </w:p>
    <w:p>
      <w:pPr>
        <w:numPr>
          <w:ilvl w:val="4"/>
          <w:numId w:val="1072"/>
        </w:numPr>
      </w:pPr>
      <w:r>
        <w:t xml:space="preserve">分别设置cet4/cet6/neep字段,如果某个单词属于该字段,那么为其取bool值true(1)</w:t>
      </w:r>
    </w:p>
    <w:p>
      <w:pPr>
        <w:numPr>
          <w:ilvl w:val="2"/>
          <w:numId w:val="1073"/>
        </w:numPr>
        <w:pStyle w:val="BlockText"/>
      </w:pPr>
      <w:r>
        <w:t xml:space="preserve">主属性采用原主键+多值的那个字段构成多字段主键</w:t>
      </w:r>
    </w:p>
    <w:p>
      <w:pPr>
        <w:numPr>
          <w:ilvl w:val="1"/>
          <w:numId w:val="1067"/>
        </w:numPr>
      </w:pPr>
      <w:r>
        <w:t xml:space="preserve">收藏表和搜索记录表是否分开放</w:t>
      </w:r>
    </w:p>
    <w:p>
      <w:pPr>
        <w:numPr>
          <w:ilvl w:val="2"/>
          <w:numId w:val="1074"/>
        </w:numPr>
      </w:pPr>
      <w:r>
        <w:t xml:space="preserve">两个表结构相似</w:t>
      </w:r>
    </w:p>
    <w:p>
      <w:pPr>
        <w:numPr>
          <w:ilvl w:val="1"/>
          <w:numId w:val="1067"/>
        </w:numPr>
      </w:pPr>
      <w:r>
        <w:t xml:space="preserve">但是考虑到各自的可独立扩展性,本项目将其拆分</w:t>
      </w:r>
    </w:p>
    <w:p>
      <w:pPr>
        <w:pStyle w:val="FirstParagraph"/>
      </w:pPr>
    </w:p>
    <w:p>
      <w:pPr>
        <w:pStyle w:val="BlockText"/>
      </w:pPr>
      <w:r>
        <w:t xml:space="preserve">基于如下考虑,我决定不拆分word表(将词形(诸如past tense/presentParticiple/pastParticiple))从而提高查询效率</w:t>
      </w:r>
    </w:p>
    <w:p>
      <w:pPr>
        <w:pStyle w:val="FirstParagraph"/>
      </w:pPr>
    </w:p>
    <w:p>
      <w:pPr>
        <w:numPr>
          <w:ilvl w:val="0"/>
          <w:numId w:val="1075"/>
        </w:numPr>
      </w:pPr>
      <w:r>
        <w:t xml:space="preserve">复杂表的优缺点</w:t>
      </w:r>
    </w:p>
    <w:p>
      <w:pPr>
        <w:numPr>
          <w:ilvl w:val="1"/>
          <w:numId w:val="1076"/>
        </w:numPr>
      </w:pPr>
      <w:r>
        <w:t xml:space="preserve">优点：包含全部字段的表，在查询时避免了连表查询，程序处理起来比方便，有时候某些表会加进一些冗余字段，也就是为了避免连表查询。查询的效率方面有优势。</w:t>
      </w:r>
    </w:p>
    <w:p>
      <w:pPr>
        <w:numPr>
          <w:ilvl w:val="1"/>
          <w:numId w:val="1076"/>
        </w:numPr>
      </w:pPr>
      <w:r>
        <w:t xml:space="preserve">缺点：如果字段里面有大字段（text,blob)类型的，而且这些字段的访问并不多，这时候放在一起就变成缺点了。</w:t>
      </w:r>
      <w:r>
        <w:t xml:space="preserve"> </w:t>
      </w:r>
    </w:p>
    <w:p>
      <w:pPr>
        <w:numPr>
          <w:ilvl w:val="0"/>
          <w:numId w:val="1075"/>
        </w:numPr>
      </w:pPr>
      <w:r>
        <w:t xml:space="preserve">简单表(字段简单的表)</w:t>
      </w:r>
    </w:p>
    <w:p>
      <w:pPr>
        <w:numPr>
          <w:ilvl w:val="1"/>
          <w:numId w:val="1077"/>
        </w:numPr>
      </w:pPr>
      <w:r>
        <w:t xml:space="preserve">更可能符合更高的范式</w:t>
      </w:r>
    </w:p>
    <w:p>
      <w:pPr>
        <w:numPr>
          <w:ilvl w:val="1"/>
          <w:numId w:val="1077"/>
        </w:numPr>
      </w:pPr>
      <w:r>
        <w:t xml:space="preserve">MYSQL数据库的记录存储是按行存储的，数据块大小又是固定的（16K），</w:t>
      </w:r>
      <w:r>
        <w:rPr>
          <w:bCs/>
          <w:b/>
        </w:rPr>
        <w:t xml:space="preserve">每条记录越小</w:t>
      </w:r>
      <w:r>
        <w:t xml:space="preserve">，存储块内存储的记录就越多。此时应该把大字段拆走，这样</w:t>
      </w:r>
      <w:r>
        <w:rPr>
          <w:bCs/>
          <w:b/>
        </w:rPr>
        <w:t xml:space="preserve">应付大部分小字段的查询时，就能提高效率</w:t>
      </w:r>
      <w:r>
        <w:t xml:space="preserve">。</w:t>
      </w:r>
    </w:p>
    <w:p>
      <w:pPr>
        <w:numPr>
          <w:ilvl w:val="1"/>
          <w:numId w:val="1077"/>
        </w:numPr>
      </w:pPr>
      <w:r>
        <w:t xml:space="preserve">当需要查询大字段时，此时的关联查询是不可避免的，但也是值得的。</w:t>
      </w:r>
    </w:p>
    <w:p>
      <w:pPr>
        <w:numPr>
          <w:ilvl w:val="1"/>
          <w:numId w:val="1077"/>
        </w:numPr>
      </w:pPr>
      <w:r>
        <w:t xml:space="preserve">拆分开后，对字段的UPDATE就要UPDATE多个表了</w:t>
      </w:r>
    </w:p>
    <w:p>
      <w:pPr>
        <w:numPr>
          <w:ilvl w:val="1"/>
          <w:numId w:val="1077"/>
        </w:numPr>
      </w:pPr>
      <w:r>
        <w:t xml:space="preserve">用于查询和展示的 不建议分表，</w:t>
      </w:r>
      <w:r>
        <w:t xml:space="preserve"> </w:t>
      </w:r>
    </w:p>
    <w:p>
      <w:pPr>
        <w:numPr>
          <w:ilvl w:val="1"/>
          <w:numId w:val="1077"/>
        </w:numPr>
      </w:pPr>
      <w:r>
        <w:t xml:space="preserve">若只是存储数据，可以考虑分表。</w:t>
      </w:r>
    </w:p>
    <w:p>
      <w:pPr>
        <w:numPr>
          <w:ilvl w:val="0"/>
          <w:numId w:val="1000"/>
        </w:numPr>
      </w:pPr>
    </w:p>
    <w:bookmarkEnd w:id="91"/>
    <w:bookmarkStart w:id="92" w:name="各个模块下的表设计"/>
    <w:p>
      <w:pPr>
        <w:pStyle w:val="Heading2"/>
      </w:pPr>
      <w:r>
        <w:t xml:space="preserve">各个模块下的表设计</w:t>
      </w:r>
    </w:p>
    <w:bookmarkEnd w:id="92"/>
    <w:bookmarkStart w:id="98" w:name="user用户模块"/>
    <w:p>
      <w:pPr>
        <w:pStyle w:val="Heading2"/>
      </w:pPr>
      <w:r>
        <w:t xml:space="preserve">User用户模块</w:t>
      </w:r>
    </w:p>
    <w:p>
      <w:pPr>
        <w:pStyle w:val="FirstParagraph"/>
      </w:pPr>
    </w:p>
    <w:bookmarkStart w:id="94" w:name="用户表"/>
    <w:p>
      <w:pPr>
        <w:pStyle w:val="Heading3"/>
      </w:pPr>
      <w:r>
        <w:t xml:space="preserve">用户表</w:t>
      </w:r>
    </w:p>
    <w:p>
      <w:pPr>
        <w:pStyle w:val="FirstParagraph"/>
      </w:pPr>
      <w:r>
        <w:t xml:space="preserve">![image-20220604160924400](</w:t>
      </w:r>
      <w:hyperlink r:id="rId93">
        <w:r>
          <w:rPr>
            <w:rStyle w:val="Hyperlink"/>
          </w:rPr>
          <w:t xml:space="preserve">https://s2.loli.net/2022/06/04/EjDpu7TSYJqMiF8.png</w:t>
        </w:r>
      </w:hyperlink>
    </w:p>
    <w:p>
      <w:pPr>
        <w:pStyle w:val="SourceCode"/>
      </w:pPr>
      <w:r>
        <w:rPr>
          <w:rStyle w:val="OperatorTok"/>
        </w:rPr>
        <w:t xml:space="preserve">+</w:t>
      </w:r>
      <w:r>
        <w:rPr>
          <w:rStyle w:val="CommentTok"/>
        </w:rPr>
        <w:t xml:space="preserve">---------------+--------------+------+-----+---------+----------------+</w:t>
      </w:r>
      <w:r>
        <w:br/>
      </w:r>
      <w:r>
        <w:rPr>
          <w:rStyle w:val="NormalTok"/>
        </w:rPr>
        <w:t xml:space="preserve">| Field         | </w:t>
      </w:r>
      <w:r>
        <w:rPr>
          <w:rStyle w:val="KeywordTok"/>
        </w:rPr>
        <w:t xml:space="preserve">Type</w:t>
      </w:r>
      <w:r>
        <w:rPr>
          <w:rStyle w:val="NormalTok"/>
        </w:rPr>
        <w:t xml:space="preserve">         | </w:t>
      </w:r>
      <w:r>
        <w:rPr>
          <w:rStyle w:val="KeywordTok"/>
        </w:rPr>
        <w:t xml:space="preserve">Null</w:t>
      </w:r>
      <w:r>
        <w:rPr>
          <w:rStyle w:val="NormalTok"/>
        </w:rPr>
        <w:t xml:space="preserve"> | </w:t>
      </w:r>
      <w:r>
        <w:rPr>
          <w:rStyle w:val="KeywordTok"/>
        </w:rPr>
        <w:t xml:space="preserve">Key</w:t>
      </w:r>
      <w:r>
        <w:rPr>
          <w:rStyle w:val="NormalTok"/>
        </w:rPr>
        <w:t xml:space="preserve"> | </w:t>
      </w:r>
      <w:r>
        <w:rPr>
          <w:rStyle w:val="KeywordTok"/>
        </w:rPr>
        <w:t xml:space="preserve">Default</w:t>
      </w:r>
      <w:r>
        <w:rPr>
          <w:rStyle w:val="NormalTok"/>
        </w:rPr>
        <w:t xml:space="preserve"> | Extra          |</w:t>
      </w:r>
      <w:r>
        <w:br/>
      </w:r>
      <w:r>
        <w:rPr>
          <w:rStyle w:val="OperatorTok"/>
        </w:rPr>
        <w:t xml:space="preserve">+</w:t>
      </w:r>
      <w:r>
        <w:rPr>
          <w:rStyle w:val="CommentTok"/>
        </w:rPr>
        <w:t xml:space="preserve">---------------+--------------+------+-----+---------+----------------+</w:t>
      </w:r>
      <w:r>
        <w:br/>
      </w:r>
      <w:r>
        <w:rPr>
          <w:rStyle w:val="NormalTok"/>
        </w:rPr>
        <w:t xml:space="preserve">| </w:t>
      </w:r>
      <w:r>
        <w:rPr>
          <w:rStyle w:val="FunctionTok"/>
        </w:rPr>
        <w:t xml:space="preserve">uid</w:t>
      </w:r>
      <w:r>
        <w:rPr>
          <w:rStyle w:val="NormalTok"/>
        </w:rPr>
        <w:t xml:space="preserve">           | </w:t>
      </w:r>
      <w:r>
        <w:rPr>
          <w:rStyle w:val="DataTypeTok"/>
        </w:rPr>
        <w:t xml:space="preserve">int</w:t>
      </w:r>
      <w:r>
        <w:rPr>
          <w:rStyle w:val="NormalTok"/>
        </w:rPr>
        <w:t xml:space="preserve">(</w:t>
      </w:r>
      <w:r>
        <w:rPr>
          <w:rStyle w:val="DecValTok"/>
        </w:rPr>
        <w:t xml:space="preserve">11</w:t>
      </w:r>
      <w:r>
        <w:rPr>
          <w:rStyle w:val="NormalTok"/>
        </w:rPr>
        <w:t xml:space="preserve">)      | </w:t>
      </w:r>
      <w:r>
        <w:rPr>
          <w:rStyle w:val="KeywordTok"/>
        </w:rPr>
        <w:t xml:space="preserve">NO</w:t>
      </w:r>
      <w:r>
        <w:rPr>
          <w:rStyle w:val="NormalTok"/>
        </w:rPr>
        <w:t xml:space="preserve">   | PRI | </w:t>
      </w:r>
      <w:r>
        <w:rPr>
          <w:rStyle w:val="KeywordTok"/>
        </w:rPr>
        <w:t xml:space="preserve">NULL</w:t>
      </w:r>
      <w:r>
        <w:rPr>
          <w:rStyle w:val="NormalTok"/>
        </w:rPr>
        <w:t xml:space="preserve">    | auto_increment |</w:t>
      </w:r>
      <w:r>
        <w:br/>
      </w:r>
      <w:r>
        <w:rPr>
          <w:rStyle w:val="NormalTok"/>
        </w:rPr>
        <w:t xml:space="preserve">| name          | </w:t>
      </w:r>
      <w:r>
        <w:rPr>
          <w:rStyle w:val="DataTypeTok"/>
        </w:rPr>
        <w:t xml:space="preserve">varchar</w:t>
      </w:r>
      <w:r>
        <w:rPr>
          <w:rStyle w:val="NormalTok"/>
        </w:rPr>
        <w:t xml:space="preserve">(</w:t>
      </w:r>
      <w:r>
        <w:rPr>
          <w:rStyle w:val="DecValTok"/>
        </w:rPr>
        <w:t xml:space="preserve">250</w:t>
      </w:r>
      <w:r>
        <w:rPr>
          <w:rStyle w:val="NormalTok"/>
        </w:rPr>
        <w:t xml:space="preserve">) | </w:t>
      </w:r>
      <w:r>
        <w:rPr>
          <w:rStyle w:val="KeywordTok"/>
        </w:rPr>
        <w:t xml:space="preserve">NO</w:t>
      </w:r>
      <w:r>
        <w:rPr>
          <w:rStyle w:val="NormalTok"/>
        </w:rPr>
        <w:t xml:space="preserve">   |     | </w:t>
      </w:r>
      <w:r>
        <w:rPr>
          <w:rStyle w:val="KeywordTok"/>
        </w:rPr>
        <w:t xml:space="preserve">NULL</w:t>
      </w:r>
      <w:r>
        <w:rPr>
          <w:rStyle w:val="NormalTok"/>
        </w:rPr>
        <w:t xml:space="preserve">    |                |</w:t>
      </w:r>
      <w:r>
        <w:br/>
      </w:r>
      <w:r>
        <w:rPr>
          <w:rStyle w:val="NormalTok"/>
        </w:rPr>
        <w:t xml:space="preserve">| signIn        | </w:t>
      </w:r>
      <w:r>
        <w:rPr>
          <w:rStyle w:val="DataTypeTok"/>
        </w:rPr>
        <w:t xml:space="preserve">int</w:t>
      </w:r>
      <w:r>
        <w:rPr>
          <w:rStyle w:val="NormalTok"/>
        </w:rPr>
        <w:t xml:space="preserve">(</w:t>
      </w:r>
      <w:r>
        <w:rPr>
          <w:rStyle w:val="DecValTok"/>
        </w:rPr>
        <w:t xml:space="preserve">11</w:t>
      </w:r>
      <w:r>
        <w:rPr>
          <w:rStyle w:val="NormalTok"/>
        </w:rPr>
        <w:t xml:space="preserve">)      | </w:t>
      </w:r>
      <w:r>
        <w:rPr>
          <w:rStyle w:val="KeywordTok"/>
        </w:rPr>
        <w:t xml:space="preserve">NO</w:t>
      </w:r>
      <w:r>
        <w:rPr>
          <w:rStyle w:val="NormalTok"/>
        </w:rPr>
        <w:t xml:space="preserve">   |     | </w:t>
      </w:r>
      <w:r>
        <w:rPr>
          <w:rStyle w:val="KeywordTok"/>
        </w:rPr>
        <w:t xml:space="preserve">NULL</w:t>
      </w:r>
      <w:r>
        <w:rPr>
          <w:rStyle w:val="NormalTok"/>
        </w:rPr>
        <w:t xml:space="preserve">    |                |</w:t>
      </w:r>
      <w:r>
        <w:br/>
      </w:r>
      <w:r>
        <w:rPr>
          <w:rStyle w:val="NormalTok"/>
        </w:rPr>
        <w:t xml:space="preserve">| examType      | </w:t>
      </w:r>
      <w:r>
        <w:rPr>
          <w:rStyle w:val="DataTypeTok"/>
        </w:rPr>
        <w:t xml:space="preserve">varchar</w:t>
      </w:r>
      <w:r>
        <w:rPr>
          <w:rStyle w:val="NormalTok"/>
        </w:rPr>
        <w:t xml:space="preserve">(</w:t>
      </w:r>
      <w:r>
        <w:rPr>
          <w:rStyle w:val="DecValTok"/>
        </w:rPr>
        <w:t xml:space="preserve">1</w:t>
      </w:r>
      <w:r>
        <w:rPr>
          <w:rStyle w:val="NormalTok"/>
        </w:rPr>
        <w:t xml:space="preserve">)   | </w:t>
      </w:r>
      <w:r>
        <w:rPr>
          <w:rStyle w:val="KeywordTok"/>
        </w:rPr>
        <w:t xml:space="preserve">NO</w:t>
      </w:r>
      <w:r>
        <w:rPr>
          <w:rStyle w:val="NormalTok"/>
        </w:rPr>
        <w:t xml:space="preserve">   |     | </w:t>
      </w:r>
      <w:r>
        <w:rPr>
          <w:rStyle w:val="KeywordTok"/>
        </w:rPr>
        <w:t xml:space="preserve">NULL</w:t>
      </w:r>
      <w:r>
        <w:rPr>
          <w:rStyle w:val="NormalTok"/>
        </w:rPr>
        <w:t xml:space="preserve">    |                |</w:t>
      </w:r>
      <w:r>
        <w:br/>
      </w:r>
      <w:r>
        <w:rPr>
          <w:rStyle w:val="NormalTok"/>
        </w:rPr>
        <w:t xml:space="preserve">| examDate      | </w:t>
      </w:r>
      <w:r>
        <w:rPr>
          <w:rStyle w:val="DataTypeTok"/>
        </w:rPr>
        <w:t xml:space="preserve">date</w:t>
      </w:r>
      <w:r>
        <w:rPr>
          <w:rStyle w:val="NormalTok"/>
        </w:rPr>
        <w:t xml:space="preserve">         | </w:t>
      </w:r>
      <w:r>
        <w:rPr>
          <w:rStyle w:val="KeywordTok"/>
        </w:rPr>
        <w:t xml:space="preserve">NO</w:t>
      </w:r>
      <w:r>
        <w:rPr>
          <w:rStyle w:val="NormalTok"/>
        </w:rPr>
        <w:t xml:space="preserve">   |     | </w:t>
      </w:r>
      <w:r>
        <w:rPr>
          <w:rStyle w:val="KeywordTok"/>
        </w:rPr>
        <w:t xml:space="preserve">NULL</w:t>
      </w:r>
      <w:r>
        <w:rPr>
          <w:rStyle w:val="NormalTok"/>
        </w:rPr>
        <w:t xml:space="preserve">    |                |</w:t>
      </w:r>
      <w:r>
        <w:br/>
      </w:r>
      <w:r>
        <w:rPr>
          <w:rStyle w:val="NormalTok"/>
        </w:rPr>
        <w:t xml:space="preserve">| signUpDate    | </w:t>
      </w:r>
      <w:r>
        <w:rPr>
          <w:rStyle w:val="DataTypeTok"/>
        </w:rPr>
        <w:t xml:space="preserve">date</w:t>
      </w:r>
      <w:r>
        <w:rPr>
          <w:rStyle w:val="NormalTok"/>
        </w:rPr>
        <w:t xml:space="preserve">         | </w:t>
      </w:r>
      <w:r>
        <w:rPr>
          <w:rStyle w:val="KeywordTok"/>
        </w:rPr>
        <w:t xml:space="preserve">NO</w:t>
      </w:r>
      <w:r>
        <w:rPr>
          <w:rStyle w:val="NormalTok"/>
        </w:rPr>
        <w:t xml:space="preserve">   |     | </w:t>
      </w:r>
      <w:r>
        <w:rPr>
          <w:rStyle w:val="KeywordTok"/>
        </w:rPr>
        <w:t xml:space="preserve">NULL</w:t>
      </w:r>
      <w:r>
        <w:rPr>
          <w:rStyle w:val="NormalTok"/>
        </w:rPr>
        <w:t xml:space="preserve">    |                |</w:t>
      </w:r>
      <w:r>
        <w:br/>
      </w:r>
      <w:r>
        <w:rPr>
          <w:rStyle w:val="NormalTok"/>
        </w:rPr>
        <w:t xml:space="preserve">| openid        | </w:t>
      </w:r>
      <w:r>
        <w:rPr>
          <w:rStyle w:val="DataTypeTok"/>
        </w:rPr>
        <w:t xml:space="preserve">varchar</w:t>
      </w:r>
      <w:r>
        <w:rPr>
          <w:rStyle w:val="NormalTok"/>
        </w:rPr>
        <w:t xml:space="preserve">(</w:t>
      </w:r>
      <w:r>
        <w:rPr>
          <w:rStyle w:val="DecValTok"/>
        </w:rPr>
        <w:t xml:space="preserve">150</w:t>
      </w:r>
      <w:r>
        <w:rPr>
          <w:rStyle w:val="NormalTok"/>
        </w:rPr>
        <w:t xml:space="preserve">) | YES  | UNI | </w:t>
      </w:r>
      <w:r>
        <w:rPr>
          <w:rStyle w:val="KeywordTok"/>
        </w:rPr>
        <w:t xml:space="preserve">NULL</w:t>
      </w:r>
      <w:r>
        <w:rPr>
          <w:rStyle w:val="NormalTok"/>
        </w:rPr>
        <w:t xml:space="preserve">    |                |</w:t>
      </w:r>
      <w:r>
        <w:br/>
      </w:r>
      <w:r>
        <w:rPr>
          <w:rStyle w:val="NormalTok"/>
        </w:rPr>
        <w:t xml:space="preserve">| password_hash | </w:t>
      </w:r>
      <w:r>
        <w:rPr>
          <w:rStyle w:val="DataTypeTok"/>
        </w:rPr>
        <w:t xml:space="preserve">varchar</w:t>
      </w:r>
      <w:r>
        <w:rPr>
          <w:rStyle w:val="NormalTok"/>
        </w:rPr>
        <w:t xml:space="preserve">(</w:t>
      </w:r>
      <w:r>
        <w:rPr>
          <w:rStyle w:val="DecValTok"/>
        </w:rPr>
        <w:t xml:space="preserve">250</w:t>
      </w:r>
      <w:r>
        <w:rPr>
          <w:rStyle w:val="NormalTok"/>
        </w:rPr>
        <w:t xml:space="preserve">) | </w:t>
      </w:r>
      <w:r>
        <w:rPr>
          <w:rStyle w:val="KeywordTok"/>
        </w:rPr>
        <w:t xml:space="preserve">NO</w:t>
      </w:r>
      <w:r>
        <w:rPr>
          <w:rStyle w:val="NormalTok"/>
        </w:rPr>
        <w:t xml:space="preserve">   |     | </w:t>
      </w:r>
      <w:r>
        <w:rPr>
          <w:rStyle w:val="KeywordTok"/>
        </w:rPr>
        <w:t xml:space="preserve">NULL</w:t>
      </w:r>
      <w:r>
        <w:rPr>
          <w:rStyle w:val="NormalTok"/>
        </w:rPr>
        <w:t xml:space="preserve">    |                |</w:t>
      </w:r>
      <w:r>
        <w:br/>
      </w:r>
      <w:r>
        <w:rPr>
          <w:rStyle w:val="NormalTok"/>
        </w:rPr>
        <w:t xml:space="preserve">| password_salt | </w:t>
      </w:r>
      <w:r>
        <w:rPr>
          <w:rStyle w:val="DataTypeTok"/>
        </w:rPr>
        <w:t xml:space="preserve">varchar</w:t>
      </w:r>
      <w:r>
        <w:rPr>
          <w:rStyle w:val="NormalTok"/>
        </w:rPr>
        <w:t xml:space="preserve">(</w:t>
      </w:r>
      <w:r>
        <w:rPr>
          <w:rStyle w:val="DecValTok"/>
        </w:rPr>
        <w:t xml:space="preserve">250</w:t>
      </w:r>
      <w:r>
        <w:rPr>
          <w:rStyle w:val="NormalTok"/>
        </w:rPr>
        <w:t xml:space="preserve">) | </w:t>
      </w:r>
      <w:r>
        <w:rPr>
          <w:rStyle w:val="KeywordTok"/>
        </w:rPr>
        <w:t xml:space="preserve">NO</w:t>
      </w:r>
      <w:r>
        <w:rPr>
          <w:rStyle w:val="NormalTok"/>
        </w:rPr>
        <w:t xml:space="preserve">   |     | </w:t>
      </w:r>
      <w:r>
        <w:rPr>
          <w:rStyle w:val="KeywordTok"/>
        </w:rPr>
        <w:t xml:space="preserve">NULL</w:t>
      </w:r>
      <w:r>
        <w:rPr>
          <w:rStyle w:val="NormalTok"/>
        </w:rPr>
        <w:t xml:space="preserve">    |                |</w:t>
      </w:r>
      <w:r>
        <w:br/>
      </w:r>
      <w:r>
        <w:rPr>
          <w:rStyle w:val="NormalTok"/>
        </w:rPr>
        <w:t xml:space="preserve">| status        | </w:t>
      </w:r>
      <w:r>
        <w:rPr>
          <w:rStyle w:val="DataTypeTok"/>
        </w:rPr>
        <w:t xml:space="preserve">int</w:t>
      </w:r>
      <w:r>
        <w:rPr>
          <w:rStyle w:val="NormalTok"/>
        </w:rPr>
        <w:t xml:space="preserve">(</w:t>
      </w:r>
      <w:r>
        <w:rPr>
          <w:rStyle w:val="DecValTok"/>
        </w:rPr>
        <w:t xml:space="preserve">11</w:t>
      </w:r>
      <w:r>
        <w:rPr>
          <w:rStyle w:val="NormalTok"/>
        </w:rPr>
        <w:t xml:space="preserve">)      | </w:t>
      </w:r>
      <w:r>
        <w:rPr>
          <w:rStyle w:val="KeywordTok"/>
        </w:rPr>
        <w:t xml:space="preserve">NO</w:t>
      </w:r>
      <w:r>
        <w:rPr>
          <w:rStyle w:val="NormalTok"/>
        </w:rPr>
        <w:t xml:space="preserve">   |     | </w:t>
      </w:r>
      <w:r>
        <w:rPr>
          <w:rStyle w:val="KeywordTok"/>
        </w:rPr>
        <w:t xml:space="preserve">NULL</w:t>
      </w:r>
      <w:r>
        <w:rPr>
          <w:rStyle w:val="NormalTok"/>
        </w:rPr>
        <w:t xml:space="preserve">    |                |</w:t>
      </w:r>
      <w:r>
        <w:br/>
      </w:r>
      <w:r>
        <w:rPr>
          <w:rStyle w:val="NormalTok"/>
        </w:rPr>
        <w:t xml:space="preserve">| schedule      | </w:t>
      </w:r>
      <w:r>
        <w:rPr>
          <w:rStyle w:val="DataTypeTok"/>
        </w:rPr>
        <w:t xml:space="preserve">int</w:t>
      </w:r>
      <w:r>
        <w:rPr>
          <w:rStyle w:val="NormalTok"/>
        </w:rPr>
        <w:t xml:space="preserve">(</w:t>
      </w:r>
      <w:r>
        <w:rPr>
          <w:rStyle w:val="DecValTok"/>
        </w:rPr>
        <w:t xml:space="preserve">11</w:t>
      </w:r>
      <w:r>
        <w:rPr>
          <w:rStyle w:val="NormalTok"/>
        </w:rPr>
        <w:t xml:space="preserve">)      | </w:t>
      </w:r>
      <w:r>
        <w:rPr>
          <w:rStyle w:val="KeywordTok"/>
        </w:rPr>
        <w:t xml:space="preserve">NO</w:t>
      </w:r>
      <w:r>
        <w:rPr>
          <w:rStyle w:val="NormalTok"/>
        </w:rPr>
        <w:t xml:space="preserve">   |     | </w:t>
      </w:r>
      <w:r>
        <w:rPr>
          <w:rStyle w:val="KeywordTok"/>
        </w:rPr>
        <w:t xml:space="preserve">NULL</w:t>
      </w:r>
      <w:r>
        <w:rPr>
          <w:rStyle w:val="NormalTok"/>
        </w:rPr>
        <w:t xml:space="preserve">    |                |</w:t>
      </w:r>
      <w:r>
        <w:br/>
      </w:r>
      <w:r>
        <w:rPr>
          <w:rStyle w:val="OperatorTok"/>
        </w:rPr>
        <w:t xml:space="preserve">+</w:t>
      </w:r>
      <w:r>
        <w:rPr>
          <w:rStyle w:val="CommentTok"/>
        </w:rPr>
        <w:t xml:space="preserve">---------------+--------------+------+-----+---------+----------------+</w:t>
      </w:r>
      <w:r>
        <w:br/>
      </w:r>
      <w:r>
        <w:rPr>
          <w:rStyle w:val="DecValTok"/>
        </w:rPr>
        <w:t xml:space="preserve">11</w:t>
      </w:r>
      <w:r>
        <w:rPr>
          <w:rStyle w:val="NormalTok"/>
        </w:rPr>
        <w:t xml:space="preserve"> </w:t>
      </w:r>
      <w:r>
        <w:rPr>
          <w:rStyle w:val="KeywordTok"/>
        </w:rPr>
        <w:t xml:space="preserve">rows</w:t>
      </w:r>
      <w:r>
        <w:rPr>
          <w:rStyle w:val="NormalTok"/>
        </w:rPr>
        <w:t xml:space="preserve"> </w:t>
      </w:r>
      <w:r>
        <w:rPr>
          <w:rStyle w:val="KeywordTok"/>
        </w:rPr>
        <w:t xml:space="preserve">in</w:t>
      </w:r>
      <w:r>
        <w:rPr>
          <w:rStyle w:val="NormalTok"/>
        </w:rPr>
        <w:t xml:space="preserve"> </w:t>
      </w:r>
      <w:r>
        <w:rPr>
          <w:rStyle w:val="KeywordTok"/>
        </w:rPr>
        <w:t xml:space="preserve">set</w:t>
      </w:r>
    </w:p>
    <w:bookmarkEnd w:id="94"/>
    <w:bookmarkStart w:id="95" w:name="查词记录"/>
    <w:p>
      <w:pPr>
        <w:pStyle w:val="Heading3"/>
      </w:pPr>
      <w:r>
        <w:t xml:space="preserve">查词记录</w:t>
      </w:r>
    </w:p>
    <w:p>
      <w:pPr>
        <w:pStyle w:val="SourceCode"/>
      </w:pPr>
      <w:r>
        <w:rPr>
          <w:rStyle w:val="OperatorTok"/>
        </w:rPr>
        <w:t xml:space="preserve">+</w:t>
      </w:r>
      <w:r>
        <w:rPr>
          <w:rStyle w:val="CommentTok"/>
        </w:rPr>
        <w:t xml:space="preserve">----------+-------------+------+-----+---------+----------------+</w:t>
      </w:r>
      <w:r>
        <w:br/>
      </w:r>
      <w:r>
        <w:rPr>
          <w:rStyle w:val="NormalTok"/>
        </w:rPr>
        <w:t xml:space="preserve">| Field    | </w:t>
      </w:r>
      <w:r>
        <w:rPr>
          <w:rStyle w:val="KeywordTok"/>
        </w:rPr>
        <w:t xml:space="preserve">Type</w:t>
      </w:r>
      <w:r>
        <w:rPr>
          <w:rStyle w:val="NormalTok"/>
        </w:rPr>
        <w:t xml:space="preserve">        | </w:t>
      </w:r>
      <w:r>
        <w:rPr>
          <w:rStyle w:val="KeywordTok"/>
        </w:rPr>
        <w:t xml:space="preserve">Null</w:t>
      </w:r>
      <w:r>
        <w:rPr>
          <w:rStyle w:val="NormalTok"/>
        </w:rPr>
        <w:t xml:space="preserve"> | </w:t>
      </w:r>
      <w:r>
        <w:rPr>
          <w:rStyle w:val="KeywordTok"/>
        </w:rPr>
        <w:t xml:space="preserve">Key</w:t>
      </w:r>
      <w:r>
        <w:rPr>
          <w:rStyle w:val="NormalTok"/>
        </w:rPr>
        <w:t xml:space="preserve"> | </w:t>
      </w:r>
      <w:r>
        <w:rPr>
          <w:rStyle w:val="KeywordTok"/>
        </w:rPr>
        <w:t xml:space="preserve">Default</w:t>
      </w:r>
      <w:r>
        <w:rPr>
          <w:rStyle w:val="NormalTok"/>
        </w:rPr>
        <w:t xml:space="preserve"> | Extra          |</w:t>
      </w:r>
      <w:r>
        <w:br/>
      </w:r>
      <w:r>
        <w:rPr>
          <w:rStyle w:val="OperatorTok"/>
        </w:rPr>
        <w:t xml:space="preserve">+</w:t>
      </w:r>
      <w:r>
        <w:rPr>
          <w:rStyle w:val="CommentTok"/>
        </w:rPr>
        <w:t xml:space="preserve">----------+-------------+------+-----+---------+----------------+</w:t>
      </w:r>
      <w:r>
        <w:br/>
      </w:r>
      <w:r>
        <w:rPr>
          <w:rStyle w:val="NormalTok"/>
        </w:rPr>
        <w:t xml:space="preserve">| </w:t>
      </w:r>
      <w:r>
        <w:rPr>
          <w:rStyle w:val="KeywordTok"/>
        </w:rPr>
        <w:t xml:space="preserve">id</w:t>
      </w:r>
      <w:r>
        <w:rPr>
          <w:rStyle w:val="NormalTok"/>
        </w:rPr>
        <w:t xml:space="preserve">       | bigint(</w:t>
      </w:r>
      <w:r>
        <w:rPr>
          <w:rStyle w:val="DecValTok"/>
        </w:rPr>
        <w:t xml:space="preserve">20</w:t>
      </w:r>
      <w:r>
        <w:rPr>
          <w:rStyle w:val="NormalTok"/>
        </w:rPr>
        <w:t xml:space="preserve">)  | </w:t>
      </w:r>
      <w:r>
        <w:rPr>
          <w:rStyle w:val="KeywordTok"/>
        </w:rPr>
        <w:t xml:space="preserve">NO</w:t>
      </w:r>
      <w:r>
        <w:rPr>
          <w:rStyle w:val="NormalTok"/>
        </w:rPr>
        <w:t xml:space="preserve">   | PRI | </w:t>
      </w:r>
      <w:r>
        <w:rPr>
          <w:rStyle w:val="KeywordTok"/>
        </w:rPr>
        <w:t xml:space="preserve">NULL</w:t>
      </w:r>
      <w:r>
        <w:rPr>
          <w:rStyle w:val="NormalTok"/>
        </w:rPr>
        <w:t xml:space="preserve">    | auto_increment |</w:t>
      </w:r>
      <w:r>
        <w:br/>
      </w:r>
      <w:r>
        <w:rPr>
          <w:rStyle w:val="NormalTok"/>
        </w:rPr>
        <w:t xml:space="preserve">| spelling | </w:t>
      </w:r>
      <w:r>
        <w:rPr>
          <w:rStyle w:val="DataTypeTok"/>
        </w:rPr>
        <w:t xml:space="preserve">varchar</w:t>
      </w:r>
      <w:r>
        <w:rPr>
          <w:rStyle w:val="NormalTok"/>
        </w:rPr>
        <w:t xml:space="preserve">(</w:t>
      </w:r>
      <w:r>
        <w:rPr>
          <w:rStyle w:val="DecValTok"/>
        </w:rPr>
        <w:t xml:space="preserve">25</w:t>
      </w:r>
      <w:r>
        <w:rPr>
          <w:rStyle w:val="NormalTok"/>
        </w:rPr>
        <w:t xml:space="preserve">) | </w:t>
      </w:r>
      <w:r>
        <w:rPr>
          <w:rStyle w:val="KeywordTok"/>
        </w:rPr>
        <w:t xml:space="preserve">NO</w:t>
      </w:r>
      <w:r>
        <w:rPr>
          <w:rStyle w:val="NormalTok"/>
        </w:rPr>
        <w:t xml:space="preserve">   |     | </w:t>
      </w:r>
      <w:r>
        <w:rPr>
          <w:rStyle w:val="KeywordTok"/>
        </w:rPr>
        <w:t xml:space="preserve">NULL</w:t>
      </w:r>
      <w:r>
        <w:rPr>
          <w:rStyle w:val="NormalTok"/>
        </w:rPr>
        <w:t xml:space="preserve">    |                |</w:t>
      </w:r>
      <w:r>
        <w:br/>
      </w:r>
      <w:r>
        <w:rPr>
          <w:rStyle w:val="NormalTok"/>
        </w:rPr>
        <w:t xml:space="preserve">| user_id  | </w:t>
      </w:r>
      <w:r>
        <w:rPr>
          <w:rStyle w:val="DataTypeTok"/>
        </w:rPr>
        <w:t xml:space="preserve">int</w:t>
      </w:r>
      <w:r>
        <w:rPr>
          <w:rStyle w:val="NormalTok"/>
        </w:rPr>
        <w:t xml:space="preserve">(</w:t>
      </w:r>
      <w:r>
        <w:rPr>
          <w:rStyle w:val="DecValTok"/>
        </w:rPr>
        <w:t xml:space="preserve">11</w:t>
      </w:r>
      <w:r>
        <w:rPr>
          <w:rStyle w:val="NormalTok"/>
        </w:rPr>
        <w:t xml:space="preserve">)     | </w:t>
      </w:r>
      <w:r>
        <w:rPr>
          <w:rStyle w:val="KeywordTok"/>
        </w:rPr>
        <w:t xml:space="preserve">NO</w:t>
      </w:r>
      <w:r>
        <w:rPr>
          <w:rStyle w:val="NormalTok"/>
        </w:rPr>
        <w:t xml:space="preserve">   | MUL | </w:t>
      </w:r>
      <w:r>
        <w:rPr>
          <w:rStyle w:val="KeywordTok"/>
        </w:rPr>
        <w:t xml:space="preserve">NULL</w:t>
      </w:r>
      <w:r>
        <w:rPr>
          <w:rStyle w:val="NormalTok"/>
        </w:rPr>
        <w:t xml:space="preserve">    |                |</w:t>
      </w:r>
      <w:r>
        <w:br/>
      </w:r>
      <w:r>
        <w:rPr>
          <w:rStyle w:val="OperatorTok"/>
        </w:rPr>
        <w:t xml:space="preserve">+</w:t>
      </w:r>
      <w:r>
        <w:rPr>
          <w:rStyle w:val="CommentTok"/>
        </w:rPr>
        <w:t xml:space="preserve">----------+-------------+------+-----+---------+----------------+</w:t>
      </w:r>
      <w:r>
        <w:br/>
      </w:r>
      <w:r>
        <w:rPr>
          <w:rStyle w:val="DecValTok"/>
        </w:rPr>
        <w:t xml:space="preserve">3</w:t>
      </w:r>
      <w:r>
        <w:rPr>
          <w:rStyle w:val="NormalTok"/>
        </w:rPr>
        <w:t xml:space="preserve"> </w:t>
      </w:r>
      <w:r>
        <w:rPr>
          <w:rStyle w:val="KeywordTok"/>
        </w:rPr>
        <w:t xml:space="preserve">rows</w:t>
      </w:r>
      <w:r>
        <w:rPr>
          <w:rStyle w:val="NormalTok"/>
        </w:rPr>
        <w:t xml:space="preserve"> </w:t>
      </w:r>
      <w:r>
        <w:rPr>
          <w:rStyle w:val="KeywordTok"/>
        </w:rPr>
        <w:t xml:space="preserve">in</w:t>
      </w:r>
      <w:r>
        <w:rPr>
          <w:rStyle w:val="NormalTok"/>
        </w:rPr>
        <w:t xml:space="preserve"> </w:t>
      </w:r>
      <w:r>
        <w:rPr>
          <w:rStyle w:val="KeywordTok"/>
        </w:rPr>
        <w:t xml:space="preserve">set</w:t>
      </w:r>
    </w:p>
    <w:bookmarkEnd w:id="95"/>
    <w:bookmarkStart w:id="96" w:name="单词收藏表"/>
    <w:p>
      <w:pPr>
        <w:pStyle w:val="Heading3"/>
      </w:pPr>
      <w:r>
        <w:t xml:space="preserve">单词收藏表</w:t>
      </w:r>
    </w:p>
    <w:p>
      <w:pPr>
        <w:pStyle w:val="SourceCode"/>
      </w:pPr>
      <w:r>
        <w:rPr>
          <w:rStyle w:val="OperatorTok"/>
        </w:rPr>
        <w:t xml:space="preserve">+</w:t>
      </w:r>
      <w:r>
        <w:rPr>
          <w:rStyle w:val="CommentTok"/>
        </w:rPr>
        <w:t xml:space="preserve">----------+-------------+------+-----+---------+----------------+</w:t>
      </w:r>
      <w:r>
        <w:br/>
      </w:r>
      <w:r>
        <w:rPr>
          <w:rStyle w:val="NormalTok"/>
        </w:rPr>
        <w:t xml:space="preserve">| Field    | </w:t>
      </w:r>
      <w:r>
        <w:rPr>
          <w:rStyle w:val="KeywordTok"/>
        </w:rPr>
        <w:t xml:space="preserve">Type</w:t>
      </w:r>
      <w:r>
        <w:rPr>
          <w:rStyle w:val="NormalTok"/>
        </w:rPr>
        <w:t xml:space="preserve">        | </w:t>
      </w:r>
      <w:r>
        <w:rPr>
          <w:rStyle w:val="KeywordTok"/>
        </w:rPr>
        <w:t xml:space="preserve">Null</w:t>
      </w:r>
      <w:r>
        <w:rPr>
          <w:rStyle w:val="NormalTok"/>
        </w:rPr>
        <w:t xml:space="preserve"> | </w:t>
      </w:r>
      <w:r>
        <w:rPr>
          <w:rStyle w:val="KeywordTok"/>
        </w:rPr>
        <w:t xml:space="preserve">Key</w:t>
      </w:r>
      <w:r>
        <w:rPr>
          <w:rStyle w:val="NormalTok"/>
        </w:rPr>
        <w:t xml:space="preserve"> | </w:t>
      </w:r>
      <w:r>
        <w:rPr>
          <w:rStyle w:val="KeywordTok"/>
        </w:rPr>
        <w:t xml:space="preserve">Default</w:t>
      </w:r>
      <w:r>
        <w:rPr>
          <w:rStyle w:val="NormalTok"/>
        </w:rPr>
        <w:t xml:space="preserve"> | Extra          |</w:t>
      </w:r>
      <w:r>
        <w:br/>
      </w:r>
      <w:r>
        <w:rPr>
          <w:rStyle w:val="OperatorTok"/>
        </w:rPr>
        <w:t xml:space="preserve">+</w:t>
      </w:r>
      <w:r>
        <w:rPr>
          <w:rStyle w:val="CommentTok"/>
        </w:rPr>
        <w:t xml:space="preserve">----------+-------------+------+-----+---------+----------------+</w:t>
      </w:r>
      <w:r>
        <w:br/>
      </w:r>
      <w:r>
        <w:rPr>
          <w:rStyle w:val="NormalTok"/>
        </w:rPr>
        <w:t xml:space="preserve">| </w:t>
      </w:r>
      <w:r>
        <w:rPr>
          <w:rStyle w:val="KeywordTok"/>
        </w:rPr>
        <w:t xml:space="preserve">id</w:t>
      </w:r>
      <w:r>
        <w:rPr>
          <w:rStyle w:val="NormalTok"/>
        </w:rPr>
        <w:t xml:space="preserve">       | bigint(</w:t>
      </w:r>
      <w:r>
        <w:rPr>
          <w:rStyle w:val="DecValTok"/>
        </w:rPr>
        <w:t xml:space="preserve">20</w:t>
      </w:r>
      <w:r>
        <w:rPr>
          <w:rStyle w:val="NormalTok"/>
        </w:rPr>
        <w:t xml:space="preserve">)  | </w:t>
      </w:r>
      <w:r>
        <w:rPr>
          <w:rStyle w:val="KeywordTok"/>
        </w:rPr>
        <w:t xml:space="preserve">NO</w:t>
      </w:r>
      <w:r>
        <w:rPr>
          <w:rStyle w:val="NormalTok"/>
        </w:rPr>
        <w:t xml:space="preserve">   | PRI | </w:t>
      </w:r>
      <w:r>
        <w:rPr>
          <w:rStyle w:val="KeywordTok"/>
        </w:rPr>
        <w:t xml:space="preserve">NULL</w:t>
      </w:r>
      <w:r>
        <w:rPr>
          <w:rStyle w:val="NormalTok"/>
        </w:rPr>
        <w:t xml:space="preserve">    | auto_increment |</w:t>
      </w:r>
      <w:r>
        <w:br/>
      </w:r>
      <w:r>
        <w:rPr>
          <w:rStyle w:val="NormalTok"/>
        </w:rPr>
        <w:t xml:space="preserve">| spelling | </w:t>
      </w:r>
      <w:r>
        <w:rPr>
          <w:rStyle w:val="DataTypeTok"/>
        </w:rPr>
        <w:t xml:space="preserve">varchar</w:t>
      </w:r>
      <w:r>
        <w:rPr>
          <w:rStyle w:val="NormalTok"/>
        </w:rPr>
        <w:t xml:space="preserve">(</w:t>
      </w:r>
      <w:r>
        <w:rPr>
          <w:rStyle w:val="DecValTok"/>
        </w:rPr>
        <w:t xml:space="preserve">25</w:t>
      </w:r>
      <w:r>
        <w:rPr>
          <w:rStyle w:val="NormalTok"/>
        </w:rPr>
        <w:t xml:space="preserve">) | </w:t>
      </w:r>
      <w:r>
        <w:rPr>
          <w:rStyle w:val="KeywordTok"/>
        </w:rPr>
        <w:t xml:space="preserve">NO</w:t>
      </w:r>
      <w:r>
        <w:rPr>
          <w:rStyle w:val="NormalTok"/>
        </w:rPr>
        <w:t xml:space="preserve">   |     | </w:t>
      </w:r>
      <w:r>
        <w:rPr>
          <w:rStyle w:val="KeywordTok"/>
        </w:rPr>
        <w:t xml:space="preserve">NULL</w:t>
      </w:r>
      <w:r>
        <w:rPr>
          <w:rStyle w:val="NormalTok"/>
        </w:rPr>
        <w:t xml:space="preserve">    |                |</w:t>
      </w:r>
      <w:r>
        <w:br/>
      </w:r>
      <w:r>
        <w:rPr>
          <w:rStyle w:val="NormalTok"/>
        </w:rPr>
        <w:t xml:space="preserve">| user_id  | </w:t>
      </w:r>
      <w:r>
        <w:rPr>
          <w:rStyle w:val="DataTypeTok"/>
        </w:rPr>
        <w:t xml:space="preserve">int</w:t>
      </w:r>
      <w:r>
        <w:rPr>
          <w:rStyle w:val="NormalTok"/>
        </w:rPr>
        <w:t xml:space="preserve">(</w:t>
      </w:r>
      <w:r>
        <w:rPr>
          <w:rStyle w:val="DecValTok"/>
        </w:rPr>
        <w:t xml:space="preserve">11</w:t>
      </w:r>
      <w:r>
        <w:rPr>
          <w:rStyle w:val="NormalTok"/>
        </w:rPr>
        <w:t xml:space="preserve">)     | </w:t>
      </w:r>
      <w:r>
        <w:rPr>
          <w:rStyle w:val="KeywordTok"/>
        </w:rPr>
        <w:t xml:space="preserve">NO</w:t>
      </w:r>
      <w:r>
        <w:rPr>
          <w:rStyle w:val="NormalTok"/>
        </w:rPr>
        <w:t xml:space="preserve">   | MUL | </w:t>
      </w:r>
      <w:r>
        <w:rPr>
          <w:rStyle w:val="KeywordTok"/>
        </w:rPr>
        <w:t xml:space="preserve">NULL</w:t>
      </w:r>
      <w:r>
        <w:rPr>
          <w:rStyle w:val="NormalTok"/>
        </w:rPr>
        <w:t xml:space="preserve">    |                |</w:t>
      </w:r>
      <w:r>
        <w:br/>
      </w:r>
      <w:r>
        <w:rPr>
          <w:rStyle w:val="OperatorTok"/>
        </w:rPr>
        <w:t xml:space="preserve">+</w:t>
      </w:r>
      <w:r>
        <w:rPr>
          <w:rStyle w:val="CommentTok"/>
        </w:rPr>
        <w:t xml:space="preserve">----------+-------------+------+-----+---------+----------------+</w:t>
      </w:r>
      <w:r>
        <w:br/>
      </w:r>
      <w:r>
        <w:rPr>
          <w:rStyle w:val="DecValTok"/>
        </w:rPr>
        <w:t xml:space="preserve">3</w:t>
      </w:r>
      <w:r>
        <w:rPr>
          <w:rStyle w:val="NormalTok"/>
        </w:rPr>
        <w:t xml:space="preserve"> </w:t>
      </w:r>
      <w:r>
        <w:rPr>
          <w:rStyle w:val="KeywordTok"/>
        </w:rPr>
        <w:t xml:space="preserve">rows</w:t>
      </w:r>
      <w:r>
        <w:rPr>
          <w:rStyle w:val="NormalTok"/>
        </w:rPr>
        <w:t xml:space="preserve"> </w:t>
      </w:r>
      <w:r>
        <w:rPr>
          <w:rStyle w:val="KeywordTok"/>
        </w:rPr>
        <w:t xml:space="preserve">in</w:t>
      </w:r>
      <w:r>
        <w:rPr>
          <w:rStyle w:val="NormalTok"/>
        </w:rPr>
        <w:t xml:space="preserve"> </w:t>
      </w:r>
      <w:r>
        <w:rPr>
          <w:rStyle w:val="KeywordTok"/>
        </w:rPr>
        <w:t xml:space="preserve">set</w:t>
      </w:r>
    </w:p>
    <w:p>
      <w:pPr>
        <w:pStyle w:val="FirstParagraph"/>
      </w:pPr>
    </w:p>
    <w:bookmarkEnd w:id="96"/>
    <w:bookmarkStart w:id="97" w:name="反馈表"/>
    <w:p>
      <w:pPr>
        <w:pStyle w:val="Heading3"/>
      </w:pPr>
      <w:r>
        <w:t xml:space="preserve">反馈表</w:t>
      </w:r>
    </w:p>
    <w:p>
      <w:pPr>
        <w:numPr>
          <w:ilvl w:val="0"/>
          <w:numId w:val="1078"/>
        </w:numPr>
      </w:pPr>
      <w:r>
        <w:t xml:space="preserve">由于不是所有用户都会做反馈,为了减少冗余,我们将反馈表单独拆分出来</w:t>
      </w:r>
    </w:p>
    <w:p>
      <w:pPr>
        <w:pStyle w:val="SourceCode"/>
      </w:pPr>
      <w:r>
        <w:rPr>
          <w:rStyle w:val="NormalTok"/>
        </w:rPr>
        <w:t xml:space="preserve">root@localhost [Sat Jun  </w:t>
      </w:r>
      <w:r>
        <w:rPr>
          <w:rStyle w:val="DecValTok"/>
        </w:rPr>
        <w:t xml:space="preserve">4</w:t>
      </w:r>
      <w:r>
        <w:rPr>
          <w:rStyle w:val="NormalTok"/>
        </w:rPr>
        <w:t xml:space="preserve"> </w:t>
      </w:r>
      <w:r>
        <w:rPr>
          <w:rStyle w:val="DecValTok"/>
        </w:rPr>
        <w:t xml:space="preserve">20</w:t>
      </w:r>
      <w:r>
        <w:rPr>
          <w:rStyle w:val="CharTok"/>
        </w:rPr>
        <w:t xml:space="preserve">:56:41</w:t>
      </w:r>
      <w:r>
        <w:rPr>
          <w:rStyle w:val="NormalTok"/>
        </w:rPr>
        <w:t xml:space="preserve"> </w:t>
      </w:r>
      <w:r>
        <w:rPr>
          <w:rStyle w:val="DecValTok"/>
        </w:rPr>
        <w:t xml:space="preserve">2022</w:t>
      </w:r>
      <w:r>
        <w:rPr>
          <w:rStyle w:val="NormalTok"/>
        </w:rPr>
        <w:t xml:space="preserve"> </w:t>
      </w:r>
      <w:r>
        <w:rPr>
          <w:rStyle w:val="DecValTok"/>
        </w:rPr>
        <w:t xml:space="preserve">23</w:t>
      </w:r>
      <w:r>
        <w:rPr>
          <w:rStyle w:val="NormalTok"/>
        </w:rPr>
        <w:t xml:space="preserve"> ela4]</w:t>
      </w:r>
      <w:r>
        <w:rPr>
          <w:rStyle w:val="OperatorTok"/>
        </w:rPr>
        <w:t xml:space="preserve">&gt;</w:t>
      </w:r>
      <w:r>
        <w:rPr>
          <w:rStyle w:val="NormalTok"/>
        </w:rPr>
        <w:t xml:space="preserve"> </w:t>
      </w:r>
      <w:r>
        <w:rPr>
          <w:rStyle w:val="KeywordTok"/>
        </w:rPr>
        <w:t xml:space="preserve">desc</w:t>
      </w:r>
      <w:r>
        <w:rPr>
          <w:rStyle w:val="NormalTok"/>
        </w:rPr>
        <w:t xml:space="preserve"> feed_back;</w:t>
      </w:r>
      <w:r>
        <w:br/>
      </w:r>
      <w:r>
        <w:rPr>
          <w:rStyle w:val="OperatorTok"/>
        </w:rPr>
        <w:t xml:space="preserve">+</w:t>
      </w:r>
      <w:r>
        <w:rPr>
          <w:rStyle w:val="CommentTok"/>
        </w:rPr>
        <w:t xml:space="preserve">---------+--------------+------+-----+---------+----------------+</w:t>
      </w:r>
      <w:r>
        <w:br/>
      </w:r>
      <w:r>
        <w:rPr>
          <w:rStyle w:val="NormalTok"/>
        </w:rPr>
        <w:t xml:space="preserve">| Field   | </w:t>
      </w:r>
      <w:r>
        <w:rPr>
          <w:rStyle w:val="KeywordTok"/>
        </w:rPr>
        <w:t xml:space="preserve">Type</w:t>
      </w:r>
      <w:r>
        <w:rPr>
          <w:rStyle w:val="NormalTok"/>
        </w:rPr>
        <w:t xml:space="preserve">         | </w:t>
      </w:r>
      <w:r>
        <w:rPr>
          <w:rStyle w:val="KeywordTok"/>
        </w:rPr>
        <w:t xml:space="preserve">Null</w:t>
      </w:r>
      <w:r>
        <w:rPr>
          <w:rStyle w:val="NormalTok"/>
        </w:rPr>
        <w:t xml:space="preserve"> | </w:t>
      </w:r>
      <w:r>
        <w:rPr>
          <w:rStyle w:val="KeywordTok"/>
        </w:rPr>
        <w:t xml:space="preserve">Key</w:t>
      </w:r>
      <w:r>
        <w:rPr>
          <w:rStyle w:val="NormalTok"/>
        </w:rPr>
        <w:t xml:space="preserve"> | </w:t>
      </w:r>
      <w:r>
        <w:rPr>
          <w:rStyle w:val="KeywordTok"/>
        </w:rPr>
        <w:t xml:space="preserve">Default</w:t>
      </w:r>
      <w:r>
        <w:rPr>
          <w:rStyle w:val="NormalTok"/>
        </w:rPr>
        <w:t xml:space="preserve"> | Extra          |</w:t>
      </w:r>
      <w:r>
        <w:br/>
      </w:r>
      <w:r>
        <w:rPr>
          <w:rStyle w:val="OperatorTok"/>
        </w:rPr>
        <w:t xml:space="preserve">+</w:t>
      </w:r>
      <w:r>
        <w:rPr>
          <w:rStyle w:val="CommentTok"/>
        </w:rPr>
        <w:t xml:space="preserve">---------+--------------+------+-----+---------+----------------+</w:t>
      </w:r>
      <w:r>
        <w:br/>
      </w:r>
      <w:r>
        <w:rPr>
          <w:rStyle w:val="NormalTok"/>
        </w:rPr>
        <w:t xml:space="preserve">| </w:t>
      </w:r>
      <w:r>
        <w:rPr>
          <w:rStyle w:val="KeywordTok"/>
        </w:rPr>
        <w:t xml:space="preserve">id</w:t>
      </w:r>
      <w:r>
        <w:rPr>
          <w:rStyle w:val="NormalTok"/>
        </w:rPr>
        <w:t xml:space="preserve">      | bigint(</w:t>
      </w:r>
      <w:r>
        <w:rPr>
          <w:rStyle w:val="DecValTok"/>
        </w:rPr>
        <w:t xml:space="preserve">20</w:t>
      </w:r>
      <w:r>
        <w:rPr>
          <w:rStyle w:val="NormalTok"/>
        </w:rPr>
        <w:t xml:space="preserve">)   | </w:t>
      </w:r>
      <w:r>
        <w:rPr>
          <w:rStyle w:val="KeywordTok"/>
        </w:rPr>
        <w:t xml:space="preserve">NO</w:t>
      </w:r>
      <w:r>
        <w:rPr>
          <w:rStyle w:val="NormalTok"/>
        </w:rPr>
        <w:t xml:space="preserve">   | PRI | </w:t>
      </w:r>
      <w:r>
        <w:rPr>
          <w:rStyle w:val="KeywordTok"/>
        </w:rPr>
        <w:t xml:space="preserve">NULL</w:t>
      </w:r>
      <w:r>
        <w:rPr>
          <w:rStyle w:val="NormalTok"/>
        </w:rPr>
        <w:t xml:space="preserve">    | auto_increment |</w:t>
      </w:r>
      <w:r>
        <w:br/>
      </w:r>
      <w:r>
        <w:rPr>
          <w:rStyle w:val="NormalTok"/>
        </w:rPr>
        <w:t xml:space="preserve">| content | </w:t>
      </w:r>
      <w:r>
        <w:rPr>
          <w:rStyle w:val="DataTypeTok"/>
        </w:rPr>
        <w:t xml:space="preserve">varchar</w:t>
      </w:r>
      <w:r>
        <w:rPr>
          <w:rStyle w:val="NormalTok"/>
        </w:rPr>
        <w:t xml:space="preserve">(</w:t>
      </w:r>
      <w:r>
        <w:rPr>
          <w:rStyle w:val="DecValTok"/>
        </w:rPr>
        <w:t xml:space="preserve">255</w:t>
      </w:r>
      <w:r>
        <w:rPr>
          <w:rStyle w:val="NormalTok"/>
        </w:rPr>
        <w:t xml:space="preserve">) | </w:t>
      </w:r>
      <w:r>
        <w:rPr>
          <w:rStyle w:val="KeywordTok"/>
        </w:rPr>
        <w:t xml:space="preserve">NO</w:t>
      </w:r>
      <w:r>
        <w:rPr>
          <w:rStyle w:val="NormalTok"/>
        </w:rPr>
        <w:t xml:space="preserve">   |     | </w:t>
      </w:r>
      <w:r>
        <w:rPr>
          <w:rStyle w:val="KeywordTok"/>
        </w:rPr>
        <w:t xml:space="preserve">NULL</w:t>
      </w:r>
      <w:r>
        <w:rPr>
          <w:rStyle w:val="NormalTok"/>
        </w:rPr>
        <w:t xml:space="preserve">    |                |</w:t>
      </w:r>
      <w:r>
        <w:br/>
      </w:r>
      <w:r>
        <w:rPr>
          <w:rStyle w:val="NormalTok"/>
        </w:rPr>
        <w:t xml:space="preserve">| </w:t>
      </w:r>
      <w:r>
        <w:rPr>
          <w:rStyle w:val="DataTypeTok"/>
        </w:rPr>
        <w:t xml:space="preserve">date</w:t>
      </w:r>
      <w:r>
        <w:rPr>
          <w:rStyle w:val="NormalTok"/>
        </w:rPr>
        <w:t xml:space="preserve">    | datetime(</w:t>
      </w:r>
      <w:r>
        <w:rPr>
          <w:rStyle w:val="DecValTok"/>
        </w:rPr>
        <w:t xml:space="preserve">6</w:t>
      </w:r>
      <w:r>
        <w:rPr>
          <w:rStyle w:val="NormalTok"/>
        </w:rPr>
        <w:t xml:space="preserve">)  | </w:t>
      </w:r>
      <w:r>
        <w:rPr>
          <w:rStyle w:val="KeywordTok"/>
        </w:rPr>
        <w:t xml:space="preserve">NO</w:t>
      </w:r>
      <w:r>
        <w:rPr>
          <w:rStyle w:val="NormalTok"/>
        </w:rPr>
        <w:t xml:space="preserve">   |     | </w:t>
      </w:r>
      <w:r>
        <w:rPr>
          <w:rStyle w:val="KeywordTok"/>
        </w:rPr>
        <w:t xml:space="preserve">NULL</w:t>
      </w:r>
      <w:r>
        <w:rPr>
          <w:rStyle w:val="NormalTok"/>
        </w:rPr>
        <w:t xml:space="preserve">    |                |</w:t>
      </w:r>
      <w:r>
        <w:br/>
      </w:r>
      <w:r>
        <w:rPr>
          <w:rStyle w:val="NormalTok"/>
        </w:rPr>
        <w:t xml:space="preserve">| user_id | </w:t>
      </w:r>
      <w:r>
        <w:rPr>
          <w:rStyle w:val="DataTypeTok"/>
        </w:rPr>
        <w:t xml:space="preserve">int</w:t>
      </w:r>
      <w:r>
        <w:rPr>
          <w:rStyle w:val="NormalTok"/>
        </w:rPr>
        <w:t xml:space="preserve">(</w:t>
      </w:r>
      <w:r>
        <w:rPr>
          <w:rStyle w:val="DecValTok"/>
        </w:rPr>
        <w:t xml:space="preserve">11</w:t>
      </w:r>
      <w:r>
        <w:rPr>
          <w:rStyle w:val="NormalTok"/>
        </w:rPr>
        <w:t xml:space="preserve">)      | </w:t>
      </w:r>
      <w:r>
        <w:rPr>
          <w:rStyle w:val="KeywordTok"/>
        </w:rPr>
        <w:t xml:space="preserve">NO</w:t>
      </w:r>
      <w:r>
        <w:rPr>
          <w:rStyle w:val="NormalTok"/>
        </w:rPr>
        <w:t xml:space="preserve">   | MUL | </w:t>
      </w:r>
      <w:r>
        <w:rPr>
          <w:rStyle w:val="KeywordTok"/>
        </w:rPr>
        <w:t xml:space="preserve">NULL</w:t>
      </w:r>
      <w:r>
        <w:rPr>
          <w:rStyle w:val="NormalTok"/>
        </w:rPr>
        <w:t xml:space="preserve">    |                |</w:t>
      </w:r>
      <w:r>
        <w:br/>
      </w:r>
      <w:r>
        <w:rPr>
          <w:rStyle w:val="OperatorTok"/>
        </w:rPr>
        <w:t xml:space="preserve">+</w:t>
      </w:r>
      <w:r>
        <w:rPr>
          <w:rStyle w:val="CommentTok"/>
        </w:rPr>
        <w:t xml:space="preserve">---------+--------------+------+-----+---------+----------------+</w:t>
      </w:r>
      <w:r>
        <w:br/>
      </w:r>
      <w:r>
        <w:rPr>
          <w:rStyle w:val="DecValTok"/>
        </w:rPr>
        <w:t xml:space="preserve">4</w:t>
      </w:r>
      <w:r>
        <w:rPr>
          <w:rStyle w:val="NormalTok"/>
        </w:rPr>
        <w:t xml:space="preserve"> </w:t>
      </w:r>
      <w:r>
        <w:rPr>
          <w:rStyle w:val="KeywordTok"/>
        </w:rPr>
        <w:t xml:space="preserve">rows</w:t>
      </w:r>
      <w:r>
        <w:rPr>
          <w:rStyle w:val="NormalTok"/>
        </w:rPr>
        <w:t xml:space="preserve"> </w:t>
      </w:r>
      <w:r>
        <w:rPr>
          <w:rStyle w:val="KeywordTok"/>
        </w:rPr>
        <w:t xml:space="preserve">in</w:t>
      </w:r>
      <w:r>
        <w:rPr>
          <w:rStyle w:val="NormalTok"/>
        </w:rPr>
        <w:t xml:space="preserve"> </w:t>
      </w:r>
      <w:r>
        <w:rPr>
          <w:rStyle w:val="KeywordTok"/>
        </w:rPr>
        <w:t xml:space="preserve">set</w:t>
      </w:r>
    </w:p>
    <w:p>
      <w:pPr>
        <w:pStyle w:val="FirstParagraph"/>
      </w:pPr>
    </w:p>
    <w:p>
      <w:pPr>
        <w:pStyle w:val="BodyText"/>
      </w:pPr>
    </w:p>
    <w:bookmarkEnd w:id="97"/>
    <w:bookmarkEnd w:id="98"/>
    <w:bookmarkStart w:id="103" w:name="words词典记单词模块模块"/>
    <w:p>
      <w:pPr>
        <w:pStyle w:val="Heading2"/>
      </w:pPr>
      <w:r>
        <w:t xml:space="preserve">words(词典/记单词模块)模块</w:t>
      </w:r>
    </w:p>
    <w:bookmarkStart w:id="99" w:name="单词表"/>
    <w:p>
      <w:pPr>
        <w:pStyle w:val="Heading3"/>
      </w:pPr>
      <w:r>
        <w:t xml:space="preserve">单词表</w:t>
      </w:r>
    </w:p>
    <w:p>
      <w:pPr>
        <w:numPr>
          <w:ilvl w:val="0"/>
          <w:numId w:val="1079"/>
        </w:numPr>
      </w:pPr>
      <w:r>
        <w:t xml:space="preserve">词典表</w:t>
      </w:r>
    </w:p>
    <w:p>
      <w:pPr>
        <w:numPr>
          <w:ilvl w:val="0"/>
          <w:numId w:val="1079"/>
        </w:numPr>
        <w:pStyle w:val="SourceCode"/>
      </w:pPr>
      <w:r>
        <w:rPr>
          <w:rStyle w:val="OperatorTok"/>
        </w:rPr>
        <w:t xml:space="preserve">+</w:t>
      </w:r>
      <w:r>
        <w:rPr>
          <w:rStyle w:val="CommentTok"/>
        </w:rPr>
        <w:t xml:space="preserve">--------------------+--------------+------+-----+---------+----------------+</w:t>
      </w:r>
      <w:r>
        <w:br/>
      </w:r>
      <w:r>
        <w:rPr>
          <w:rStyle w:val="NormalTok"/>
        </w:rPr>
        <w:t xml:space="preserve">| Field              | </w:t>
      </w:r>
      <w:r>
        <w:rPr>
          <w:rStyle w:val="KeywordTok"/>
        </w:rPr>
        <w:t xml:space="preserve">Type</w:t>
      </w:r>
      <w:r>
        <w:rPr>
          <w:rStyle w:val="NormalTok"/>
        </w:rPr>
        <w:t xml:space="preserve">         | </w:t>
      </w:r>
      <w:r>
        <w:rPr>
          <w:rStyle w:val="KeywordTok"/>
        </w:rPr>
        <w:t xml:space="preserve">Null</w:t>
      </w:r>
      <w:r>
        <w:rPr>
          <w:rStyle w:val="NormalTok"/>
        </w:rPr>
        <w:t xml:space="preserve"> | </w:t>
      </w:r>
      <w:r>
        <w:rPr>
          <w:rStyle w:val="KeywordTok"/>
        </w:rPr>
        <w:t xml:space="preserve">Key</w:t>
      </w:r>
      <w:r>
        <w:rPr>
          <w:rStyle w:val="NormalTok"/>
        </w:rPr>
        <w:t xml:space="preserve"> | </w:t>
      </w:r>
      <w:r>
        <w:rPr>
          <w:rStyle w:val="KeywordTok"/>
        </w:rPr>
        <w:t xml:space="preserve">Default</w:t>
      </w:r>
      <w:r>
        <w:rPr>
          <w:rStyle w:val="NormalTok"/>
        </w:rPr>
        <w:t xml:space="preserve"> | Extra          |</w:t>
      </w:r>
      <w:r>
        <w:br/>
      </w:r>
      <w:r>
        <w:rPr>
          <w:rStyle w:val="OperatorTok"/>
        </w:rPr>
        <w:t xml:space="preserve">+</w:t>
      </w:r>
      <w:r>
        <w:rPr>
          <w:rStyle w:val="CommentTok"/>
        </w:rPr>
        <w:t xml:space="preserve">--------------------+--------------+------+-----+---------+----------------+</w:t>
      </w:r>
      <w:r>
        <w:br/>
      </w:r>
      <w:r>
        <w:rPr>
          <w:rStyle w:val="NormalTok"/>
        </w:rPr>
        <w:t xml:space="preserve">| wid                | </w:t>
      </w:r>
      <w:r>
        <w:rPr>
          <w:rStyle w:val="DataTypeTok"/>
        </w:rPr>
        <w:t xml:space="preserve">int</w:t>
      </w:r>
      <w:r>
        <w:rPr>
          <w:rStyle w:val="NormalTok"/>
        </w:rPr>
        <w:t xml:space="preserve">(</w:t>
      </w:r>
      <w:r>
        <w:rPr>
          <w:rStyle w:val="DecValTok"/>
        </w:rPr>
        <w:t xml:space="preserve">11</w:t>
      </w:r>
      <w:r>
        <w:rPr>
          <w:rStyle w:val="NormalTok"/>
        </w:rPr>
        <w:t xml:space="preserve">)      | </w:t>
      </w:r>
      <w:r>
        <w:rPr>
          <w:rStyle w:val="KeywordTok"/>
        </w:rPr>
        <w:t xml:space="preserve">NO</w:t>
      </w:r>
      <w:r>
        <w:rPr>
          <w:rStyle w:val="NormalTok"/>
        </w:rPr>
        <w:t xml:space="preserve">   | PRI | </w:t>
      </w:r>
      <w:r>
        <w:rPr>
          <w:rStyle w:val="KeywordTok"/>
        </w:rPr>
        <w:t xml:space="preserve">NULL</w:t>
      </w:r>
      <w:r>
        <w:rPr>
          <w:rStyle w:val="NormalTok"/>
        </w:rPr>
        <w:t xml:space="preserve">    | auto_increment |</w:t>
      </w:r>
      <w:r>
        <w:br/>
      </w:r>
      <w:r>
        <w:rPr>
          <w:rStyle w:val="NormalTok"/>
        </w:rPr>
        <w:t xml:space="preserve">| spelling           | </w:t>
      </w:r>
      <w:r>
        <w:rPr>
          <w:rStyle w:val="DataTypeTok"/>
        </w:rPr>
        <w:t xml:space="preserve">varchar</w:t>
      </w:r>
      <w:r>
        <w:rPr>
          <w:rStyle w:val="NormalTok"/>
        </w:rPr>
        <w:t xml:space="preserve">(</w:t>
      </w:r>
      <w:r>
        <w:rPr>
          <w:rStyle w:val="DecValTok"/>
        </w:rPr>
        <w:t xml:space="preserve">255</w:t>
      </w:r>
      <w:r>
        <w:rPr>
          <w:rStyle w:val="NormalTok"/>
        </w:rPr>
        <w:t xml:space="preserve">) | </w:t>
      </w:r>
      <w:r>
        <w:rPr>
          <w:rStyle w:val="KeywordTok"/>
        </w:rPr>
        <w:t xml:space="preserve">NO</w:t>
      </w:r>
      <w:r>
        <w:rPr>
          <w:rStyle w:val="NormalTok"/>
        </w:rPr>
        <w:t xml:space="preserve">   |     | </w:t>
      </w:r>
      <w:r>
        <w:rPr>
          <w:rStyle w:val="KeywordTok"/>
        </w:rPr>
        <w:t xml:space="preserve">NULL</w:t>
      </w:r>
      <w:r>
        <w:rPr>
          <w:rStyle w:val="NormalTok"/>
        </w:rPr>
        <w:t xml:space="preserve">    |                |</w:t>
      </w:r>
      <w:r>
        <w:br/>
      </w:r>
      <w:r>
        <w:rPr>
          <w:rStyle w:val="NormalTok"/>
        </w:rPr>
        <w:t xml:space="preserve">| phonetic           | </w:t>
      </w:r>
      <w:r>
        <w:rPr>
          <w:rStyle w:val="DataTypeTok"/>
        </w:rPr>
        <w:t xml:space="preserve">varchar</w:t>
      </w:r>
      <w:r>
        <w:rPr>
          <w:rStyle w:val="NormalTok"/>
        </w:rPr>
        <w:t xml:space="preserve">(</w:t>
      </w:r>
      <w:r>
        <w:rPr>
          <w:rStyle w:val="DecValTok"/>
        </w:rPr>
        <w:t xml:space="preserve">255</w:t>
      </w:r>
      <w:r>
        <w:rPr>
          <w:rStyle w:val="NormalTok"/>
        </w:rPr>
        <w:t xml:space="preserve">) | YES  |     | </w:t>
      </w:r>
      <w:r>
        <w:rPr>
          <w:rStyle w:val="KeywordTok"/>
        </w:rPr>
        <w:t xml:space="preserve">NULL</w:t>
      </w:r>
      <w:r>
        <w:rPr>
          <w:rStyle w:val="NormalTok"/>
        </w:rPr>
        <w:t xml:space="preserve">    |                |</w:t>
      </w:r>
      <w:r>
        <w:br/>
      </w:r>
      <w:r>
        <w:rPr>
          <w:rStyle w:val="NormalTok"/>
        </w:rPr>
        <w:t xml:space="preserve">| plurality          | </w:t>
      </w:r>
      <w:r>
        <w:rPr>
          <w:rStyle w:val="DataTypeTok"/>
        </w:rPr>
        <w:t xml:space="preserve">varchar</w:t>
      </w:r>
      <w:r>
        <w:rPr>
          <w:rStyle w:val="NormalTok"/>
        </w:rPr>
        <w:t xml:space="preserve">(</w:t>
      </w:r>
      <w:r>
        <w:rPr>
          <w:rStyle w:val="DecValTok"/>
        </w:rPr>
        <w:t xml:space="preserve">255</w:t>
      </w:r>
      <w:r>
        <w:rPr>
          <w:rStyle w:val="NormalTok"/>
        </w:rPr>
        <w:t xml:space="preserve">) | YES  |     | </w:t>
      </w:r>
      <w:r>
        <w:rPr>
          <w:rStyle w:val="KeywordTok"/>
        </w:rPr>
        <w:t xml:space="preserve">NULL</w:t>
      </w:r>
      <w:r>
        <w:rPr>
          <w:rStyle w:val="NormalTok"/>
        </w:rPr>
        <w:t xml:space="preserve">    |                |</w:t>
      </w:r>
      <w:r>
        <w:br/>
      </w:r>
      <w:r>
        <w:rPr>
          <w:rStyle w:val="NormalTok"/>
        </w:rPr>
        <w:t xml:space="preserve">| thirdpp            | </w:t>
      </w:r>
      <w:r>
        <w:rPr>
          <w:rStyle w:val="DataTypeTok"/>
        </w:rPr>
        <w:t xml:space="preserve">varchar</w:t>
      </w:r>
      <w:r>
        <w:rPr>
          <w:rStyle w:val="NormalTok"/>
        </w:rPr>
        <w:t xml:space="preserve">(</w:t>
      </w:r>
      <w:r>
        <w:rPr>
          <w:rStyle w:val="DecValTok"/>
        </w:rPr>
        <w:t xml:space="preserve">255</w:t>
      </w:r>
      <w:r>
        <w:rPr>
          <w:rStyle w:val="NormalTok"/>
        </w:rPr>
        <w:t xml:space="preserve">) | YES  |     | </w:t>
      </w:r>
      <w:r>
        <w:rPr>
          <w:rStyle w:val="KeywordTok"/>
        </w:rPr>
        <w:t xml:space="preserve">NULL</w:t>
      </w:r>
      <w:r>
        <w:rPr>
          <w:rStyle w:val="NormalTok"/>
        </w:rPr>
        <w:t xml:space="preserve">    |                |</w:t>
      </w:r>
      <w:r>
        <w:br/>
      </w:r>
      <w:r>
        <w:rPr>
          <w:rStyle w:val="NormalTok"/>
        </w:rPr>
        <w:t xml:space="preserve">| present_participle | </w:t>
      </w:r>
      <w:r>
        <w:rPr>
          <w:rStyle w:val="DataTypeTok"/>
        </w:rPr>
        <w:t xml:space="preserve">varchar</w:t>
      </w:r>
      <w:r>
        <w:rPr>
          <w:rStyle w:val="NormalTok"/>
        </w:rPr>
        <w:t xml:space="preserve">(</w:t>
      </w:r>
      <w:r>
        <w:rPr>
          <w:rStyle w:val="DecValTok"/>
        </w:rPr>
        <w:t xml:space="preserve">255</w:t>
      </w:r>
      <w:r>
        <w:rPr>
          <w:rStyle w:val="NormalTok"/>
        </w:rPr>
        <w:t xml:space="preserve">) | YES  |     | </w:t>
      </w:r>
      <w:r>
        <w:rPr>
          <w:rStyle w:val="KeywordTok"/>
        </w:rPr>
        <w:t xml:space="preserve">NULL</w:t>
      </w:r>
      <w:r>
        <w:rPr>
          <w:rStyle w:val="NormalTok"/>
        </w:rPr>
        <w:t xml:space="preserve">    |                |</w:t>
      </w:r>
      <w:r>
        <w:br/>
      </w:r>
      <w:r>
        <w:rPr>
          <w:rStyle w:val="NormalTok"/>
        </w:rPr>
        <w:t xml:space="preserve">| past_tense         | </w:t>
      </w:r>
      <w:r>
        <w:rPr>
          <w:rStyle w:val="DataTypeTok"/>
        </w:rPr>
        <w:t xml:space="preserve">varchar</w:t>
      </w:r>
      <w:r>
        <w:rPr>
          <w:rStyle w:val="NormalTok"/>
        </w:rPr>
        <w:t xml:space="preserve">(</w:t>
      </w:r>
      <w:r>
        <w:rPr>
          <w:rStyle w:val="DecValTok"/>
        </w:rPr>
        <w:t xml:space="preserve">255</w:t>
      </w:r>
      <w:r>
        <w:rPr>
          <w:rStyle w:val="NormalTok"/>
        </w:rPr>
        <w:t xml:space="preserve">) | YES  |     | </w:t>
      </w:r>
      <w:r>
        <w:rPr>
          <w:rStyle w:val="KeywordTok"/>
        </w:rPr>
        <w:t xml:space="preserve">NULL</w:t>
      </w:r>
      <w:r>
        <w:rPr>
          <w:rStyle w:val="NormalTok"/>
        </w:rPr>
        <w:t xml:space="preserve">    |                |</w:t>
      </w:r>
      <w:r>
        <w:br/>
      </w:r>
      <w:r>
        <w:rPr>
          <w:rStyle w:val="NormalTok"/>
        </w:rPr>
        <w:t xml:space="preserve">| past_participle    | </w:t>
      </w:r>
      <w:r>
        <w:rPr>
          <w:rStyle w:val="DataTypeTok"/>
        </w:rPr>
        <w:t xml:space="preserve">varchar</w:t>
      </w:r>
      <w:r>
        <w:rPr>
          <w:rStyle w:val="NormalTok"/>
        </w:rPr>
        <w:t xml:space="preserve">(</w:t>
      </w:r>
      <w:r>
        <w:rPr>
          <w:rStyle w:val="DecValTok"/>
        </w:rPr>
        <w:t xml:space="preserve">255</w:t>
      </w:r>
      <w:r>
        <w:rPr>
          <w:rStyle w:val="NormalTok"/>
        </w:rPr>
        <w:t xml:space="preserve">) | YES  |     | </w:t>
      </w:r>
      <w:r>
        <w:rPr>
          <w:rStyle w:val="KeywordTok"/>
        </w:rPr>
        <w:t xml:space="preserve">NULL</w:t>
      </w:r>
      <w:r>
        <w:rPr>
          <w:rStyle w:val="NormalTok"/>
        </w:rPr>
        <w:t xml:space="preserve">    |                |</w:t>
      </w:r>
      <w:r>
        <w:br/>
      </w:r>
      <w:r>
        <w:rPr>
          <w:rStyle w:val="NormalTok"/>
        </w:rPr>
        <w:t xml:space="preserve">| explains           | longtext     | YES  |     | </w:t>
      </w:r>
      <w:r>
        <w:rPr>
          <w:rStyle w:val="KeywordTok"/>
        </w:rPr>
        <w:t xml:space="preserve">NULL</w:t>
      </w:r>
      <w:r>
        <w:rPr>
          <w:rStyle w:val="NormalTok"/>
        </w:rPr>
        <w:t xml:space="preserve">    |                |</w:t>
      </w:r>
      <w:r>
        <w:br/>
      </w:r>
      <w:r>
        <w:rPr>
          <w:rStyle w:val="OperatorTok"/>
        </w:rPr>
        <w:t xml:space="preserve">+</w:t>
      </w:r>
      <w:r>
        <w:rPr>
          <w:rStyle w:val="CommentTok"/>
        </w:rPr>
        <w:t xml:space="preserve">--------------------+--------------+------+-----+---------+----------------+</w:t>
      </w:r>
      <w:r>
        <w:br/>
      </w:r>
      <w:r>
        <w:rPr>
          <w:rStyle w:val="DecValTok"/>
        </w:rPr>
        <w:t xml:space="preserve">9</w:t>
      </w:r>
      <w:r>
        <w:rPr>
          <w:rStyle w:val="NormalTok"/>
        </w:rPr>
        <w:t xml:space="preserve"> </w:t>
      </w:r>
      <w:r>
        <w:rPr>
          <w:rStyle w:val="KeywordTok"/>
        </w:rPr>
        <w:t xml:space="preserve">rows</w:t>
      </w:r>
      <w:r>
        <w:rPr>
          <w:rStyle w:val="NormalTok"/>
        </w:rPr>
        <w:t xml:space="preserve"> </w:t>
      </w:r>
      <w:r>
        <w:rPr>
          <w:rStyle w:val="KeywordTok"/>
        </w:rPr>
        <w:t xml:space="preserve">in</w:t>
      </w:r>
      <w:r>
        <w:rPr>
          <w:rStyle w:val="NormalTok"/>
        </w:rPr>
        <w:t xml:space="preserve"> </w:t>
      </w:r>
      <w:r>
        <w:rPr>
          <w:rStyle w:val="KeywordTok"/>
        </w:rPr>
        <w:t xml:space="preserve">set</w:t>
      </w:r>
      <w:r>
        <w:rPr>
          <w:rStyle w:val="NormalTok"/>
        </w:rPr>
        <w:t xml:space="preserve"> (</w:t>
      </w:r>
      <w:r>
        <w:rPr>
          <w:rStyle w:val="FloatTok"/>
        </w:rPr>
        <w:t xml:space="preserve">0.32</w:t>
      </w:r>
      <w:r>
        <w:rPr>
          <w:rStyle w:val="NormalTok"/>
        </w:rPr>
        <w:t xml:space="preserve"> sec)</w:t>
      </w:r>
    </w:p>
    <w:p>
      <w:pPr>
        <w:numPr>
          <w:ilvl w:val="0"/>
          <w:numId w:val="1080"/>
        </w:numPr>
      </w:pPr>
      <w:r>
        <w:t xml:space="preserve">字段描述:其中</w:t>
      </w:r>
    </w:p>
    <w:p>
      <w:pPr>
        <w:numPr>
          <w:ilvl w:val="1"/>
          <w:numId w:val="1081"/>
        </w:numPr>
      </w:pPr>
      <w:r>
        <w:t xml:space="preserve">wid作为主键,表示词汇序号</w:t>
      </w:r>
    </w:p>
    <w:p>
      <w:pPr>
        <w:numPr>
          <w:ilvl w:val="1"/>
          <w:numId w:val="1081"/>
        </w:numPr>
      </w:pPr>
      <w:r>
        <w:t xml:space="preserve">thirdpp为单词第三人称单数</w:t>
      </w:r>
    </w:p>
    <w:p>
      <w:pPr>
        <w:numPr>
          <w:ilvl w:val="1"/>
          <w:numId w:val="1081"/>
        </w:numPr>
      </w:pPr>
      <w:r>
        <w:t xml:space="preserve">past_tense为动词过去式</w:t>
      </w:r>
    </w:p>
    <w:p>
      <w:pPr>
        <w:numPr>
          <w:ilvl w:val="1"/>
          <w:numId w:val="1081"/>
        </w:numPr>
      </w:pPr>
      <w:r>
        <w:t xml:space="preserve">past_participle为动词过去分词</w:t>
      </w:r>
    </w:p>
    <w:p>
      <w:pPr>
        <w:numPr>
          <w:ilvl w:val="1"/>
          <w:numId w:val="1081"/>
        </w:numPr>
      </w:pPr>
      <w:r>
        <w:t xml:space="preserve">explains作为单词中文解释</w:t>
      </w:r>
    </w:p>
    <w:bookmarkEnd w:id="99"/>
    <w:bookmarkStart w:id="100" w:name="词典拼写分析-wordmatcher"/>
    <w:p>
      <w:pPr>
        <w:pStyle w:val="Heading3"/>
      </w:pPr>
      <w:r>
        <w:t xml:space="preserve">词典拼写分析( word_matcher)</w:t>
      </w:r>
    </w:p>
    <w:p>
      <w:pPr>
        <w:pStyle w:val="SourceCode"/>
      </w:pPr>
      <w:r>
        <w:rPr>
          <w:rStyle w:val="OperatorTok"/>
        </w:rPr>
        <w:t xml:space="preserve">+</w:t>
      </w:r>
      <w:r>
        <w:rPr>
          <w:rStyle w:val="CommentTok"/>
        </w:rPr>
        <w:t xml:space="preserve">--------------+--------------+------+-----+---------+----------------+</w:t>
      </w:r>
      <w:r>
        <w:br/>
      </w:r>
      <w:r>
        <w:rPr>
          <w:rStyle w:val="NormalTok"/>
        </w:rPr>
        <w:t xml:space="preserve">| Field        | </w:t>
      </w:r>
      <w:r>
        <w:rPr>
          <w:rStyle w:val="KeywordTok"/>
        </w:rPr>
        <w:t xml:space="preserve">Type</w:t>
      </w:r>
      <w:r>
        <w:rPr>
          <w:rStyle w:val="NormalTok"/>
        </w:rPr>
        <w:t xml:space="preserve">         | </w:t>
      </w:r>
      <w:r>
        <w:rPr>
          <w:rStyle w:val="KeywordTok"/>
        </w:rPr>
        <w:t xml:space="preserve">Null</w:t>
      </w:r>
      <w:r>
        <w:rPr>
          <w:rStyle w:val="NormalTok"/>
        </w:rPr>
        <w:t xml:space="preserve"> | </w:t>
      </w:r>
      <w:r>
        <w:rPr>
          <w:rStyle w:val="KeywordTok"/>
        </w:rPr>
        <w:t xml:space="preserve">Key</w:t>
      </w:r>
      <w:r>
        <w:rPr>
          <w:rStyle w:val="NormalTok"/>
        </w:rPr>
        <w:t xml:space="preserve"> | </w:t>
      </w:r>
      <w:r>
        <w:rPr>
          <w:rStyle w:val="KeywordTok"/>
        </w:rPr>
        <w:t xml:space="preserve">Default</w:t>
      </w:r>
      <w:r>
        <w:rPr>
          <w:rStyle w:val="NormalTok"/>
        </w:rPr>
        <w:t xml:space="preserve"> | Extra          |</w:t>
      </w:r>
      <w:r>
        <w:br/>
      </w:r>
      <w:r>
        <w:rPr>
          <w:rStyle w:val="OperatorTok"/>
        </w:rPr>
        <w:t xml:space="preserve">+</w:t>
      </w:r>
      <w:r>
        <w:rPr>
          <w:rStyle w:val="CommentTok"/>
        </w:rPr>
        <w:t xml:space="preserve">--------------+--------------+------+-----+---------+----------------+</w:t>
      </w:r>
      <w:r>
        <w:br/>
      </w:r>
      <w:r>
        <w:rPr>
          <w:rStyle w:val="NormalTok"/>
        </w:rPr>
        <w:t xml:space="preserve">| </w:t>
      </w:r>
      <w:r>
        <w:rPr>
          <w:rStyle w:val="KeywordTok"/>
        </w:rPr>
        <w:t xml:space="preserve">id</w:t>
      </w:r>
      <w:r>
        <w:rPr>
          <w:rStyle w:val="NormalTok"/>
        </w:rPr>
        <w:t xml:space="preserve">           | bigint(</w:t>
      </w:r>
      <w:r>
        <w:rPr>
          <w:rStyle w:val="DecValTok"/>
        </w:rPr>
        <w:t xml:space="preserve">20</w:t>
      </w:r>
      <w:r>
        <w:rPr>
          <w:rStyle w:val="NormalTok"/>
        </w:rPr>
        <w:t xml:space="preserve">)   | </w:t>
      </w:r>
      <w:r>
        <w:rPr>
          <w:rStyle w:val="KeywordTok"/>
        </w:rPr>
        <w:t xml:space="preserve">NO</w:t>
      </w:r>
      <w:r>
        <w:rPr>
          <w:rStyle w:val="NormalTok"/>
        </w:rPr>
        <w:t xml:space="preserve">   | PRI | </w:t>
      </w:r>
      <w:r>
        <w:rPr>
          <w:rStyle w:val="KeywordTok"/>
        </w:rPr>
        <w:t xml:space="preserve">NULL</w:t>
      </w:r>
      <w:r>
        <w:rPr>
          <w:rStyle w:val="NormalTok"/>
        </w:rPr>
        <w:t xml:space="preserve">    | auto_increment |</w:t>
      </w:r>
      <w:r>
        <w:br/>
      </w:r>
      <w:r>
        <w:rPr>
          <w:rStyle w:val="NormalTok"/>
        </w:rPr>
        <w:t xml:space="preserve">| spelling     | </w:t>
      </w:r>
      <w:r>
        <w:rPr>
          <w:rStyle w:val="DataTypeTok"/>
        </w:rPr>
        <w:t xml:space="preserve">varchar</w:t>
      </w:r>
      <w:r>
        <w:rPr>
          <w:rStyle w:val="NormalTok"/>
        </w:rPr>
        <w:t xml:space="preserve">(</w:t>
      </w:r>
      <w:r>
        <w:rPr>
          <w:rStyle w:val="DecValTok"/>
        </w:rPr>
        <w:t xml:space="preserve">255</w:t>
      </w:r>
      <w:r>
        <w:rPr>
          <w:rStyle w:val="NormalTok"/>
        </w:rPr>
        <w:t xml:space="preserve">) | </w:t>
      </w:r>
      <w:r>
        <w:rPr>
          <w:rStyle w:val="KeywordTok"/>
        </w:rPr>
        <w:t xml:space="preserve">NO</w:t>
      </w:r>
      <w:r>
        <w:rPr>
          <w:rStyle w:val="NormalTok"/>
        </w:rPr>
        <w:t xml:space="preserve">   |     | </w:t>
      </w:r>
      <w:r>
        <w:rPr>
          <w:rStyle w:val="KeywordTok"/>
        </w:rPr>
        <w:t xml:space="preserve">NULL</w:t>
      </w:r>
      <w:r>
        <w:rPr>
          <w:rStyle w:val="NormalTok"/>
        </w:rPr>
        <w:t xml:space="preserve">    |                |</w:t>
      </w:r>
      <w:r>
        <w:br/>
      </w:r>
      <w:r>
        <w:rPr>
          <w:rStyle w:val="NormalTok"/>
        </w:rPr>
        <w:t xml:space="preserve">| char_set_str | </w:t>
      </w:r>
      <w:r>
        <w:rPr>
          <w:rStyle w:val="DataTypeTok"/>
        </w:rPr>
        <w:t xml:space="preserve">varchar</w:t>
      </w:r>
      <w:r>
        <w:rPr>
          <w:rStyle w:val="NormalTok"/>
        </w:rPr>
        <w:t xml:space="preserve">(</w:t>
      </w:r>
      <w:r>
        <w:rPr>
          <w:rStyle w:val="DecValTok"/>
        </w:rPr>
        <w:t xml:space="preserve">26</w:t>
      </w:r>
      <w:r>
        <w:rPr>
          <w:rStyle w:val="NormalTok"/>
        </w:rPr>
        <w:t xml:space="preserve">)  | </w:t>
      </w:r>
      <w:r>
        <w:rPr>
          <w:rStyle w:val="KeywordTok"/>
        </w:rPr>
        <w:t xml:space="preserve">NO</w:t>
      </w:r>
      <w:r>
        <w:rPr>
          <w:rStyle w:val="NormalTok"/>
        </w:rPr>
        <w:t xml:space="preserve">   |     | </w:t>
      </w:r>
      <w:r>
        <w:rPr>
          <w:rStyle w:val="KeywordTok"/>
        </w:rPr>
        <w:t xml:space="preserve">NULL</w:t>
      </w:r>
      <w:r>
        <w:rPr>
          <w:rStyle w:val="NormalTok"/>
        </w:rPr>
        <w:t xml:space="preserve">    |                |</w:t>
      </w:r>
      <w:r>
        <w:br/>
      </w:r>
      <w:r>
        <w:rPr>
          <w:rStyle w:val="OperatorTok"/>
        </w:rPr>
        <w:t xml:space="preserve">+</w:t>
      </w:r>
      <w:r>
        <w:rPr>
          <w:rStyle w:val="CommentTok"/>
        </w:rPr>
        <w:t xml:space="preserve">--------------+--------------+------+-----+---------+----------------+</w:t>
      </w:r>
      <w:r>
        <w:br/>
      </w:r>
      <w:r>
        <w:rPr>
          <w:rStyle w:val="DecValTok"/>
        </w:rPr>
        <w:t xml:space="preserve">3</w:t>
      </w:r>
      <w:r>
        <w:rPr>
          <w:rStyle w:val="NormalTok"/>
        </w:rPr>
        <w:t xml:space="preserve"> </w:t>
      </w:r>
      <w:r>
        <w:rPr>
          <w:rStyle w:val="KeywordTok"/>
        </w:rPr>
        <w:t xml:space="preserve">rows</w:t>
      </w:r>
    </w:p>
    <w:p>
      <w:pPr>
        <w:numPr>
          <w:ilvl w:val="0"/>
          <w:numId w:val="1082"/>
        </w:numPr>
      </w:pPr>
      <w:r>
        <w:t xml:space="preserve">该表辅助模糊匹配算法的实现</w:t>
      </w:r>
    </w:p>
    <w:p>
      <w:pPr>
        <w:numPr>
          <w:ilvl w:val="0"/>
          <w:numId w:val="1082"/>
        </w:numPr>
      </w:pPr>
      <w:r>
        <w:t xml:space="preserve">char_set_str是构成单词的字符集合,类型为字符串</w:t>
      </w:r>
    </w:p>
    <w:p>
      <w:pPr>
        <w:pStyle w:val="FirstParagraph"/>
      </w:pPr>
    </w:p>
    <w:bookmarkEnd w:id="100"/>
    <w:bookmarkStart w:id="101" w:name="单词批注"/>
    <w:p>
      <w:pPr>
        <w:pStyle w:val="Heading3"/>
      </w:pPr>
      <w:r>
        <w:t xml:space="preserve">单词批注</w:t>
      </w:r>
    </w:p>
    <w:p>
      <w:pPr>
        <w:pStyle w:val="SourceCode"/>
      </w:pPr>
      <w:r>
        <w:rPr>
          <w:rStyle w:val="OperatorTok"/>
        </w:rPr>
        <w:t xml:space="preserve">+</w:t>
      </w:r>
      <w:r>
        <w:rPr>
          <w:rStyle w:val="CommentTok"/>
        </w:rPr>
        <w:t xml:space="preserve">-----------------+--------------+------+-----+---------+----------------+</w:t>
      </w:r>
      <w:r>
        <w:br/>
      </w:r>
      <w:r>
        <w:rPr>
          <w:rStyle w:val="NormalTok"/>
        </w:rPr>
        <w:t xml:space="preserve">| Field           | </w:t>
      </w:r>
      <w:r>
        <w:rPr>
          <w:rStyle w:val="KeywordTok"/>
        </w:rPr>
        <w:t xml:space="preserve">Type</w:t>
      </w:r>
      <w:r>
        <w:rPr>
          <w:rStyle w:val="NormalTok"/>
        </w:rPr>
        <w:t xml:space="preserve">         | </w:t>
      </w:r>
      <w:r>
        <w:rPr>
          <w:rStyle w:val="KeywordTok"/>
        </w:rPr>
        <w:t xml:space="preserve">Null</w:t>
      </w:r>
      <w:r>
        <w:rPr>
          <w:rStyle w:val="NormalTok"/>
        </w:rPr>
        <w:t xml:space="preserve"> | </w:t>
      </w:r>
      <w:r>
        <w:rPr>
          <w:rStyle w:val="KeywordTok"/>
        </w:rPr>
        <w:t xml:space="preserve">Key</w:t>
      </w:r>
      <w:r>
        <w:rPr>
          <w:rStyle w:val="NormalTok"/>
        </w:rPr>
        <w:t xml:space="preserve"> | </w:t>
      </w:r>
      <w:r>
        <w:rPr>
          <w:rStyle w:val="KeywordTok"/>
        </w:rPr>
        <w:t xml:space="preserve">Default</w:t>
      </w:r>
      <w:r>
        <w:rPr>
          <w:rStyle w:val="NormalTok"/>
        </w:rPr>
        <w:t xml:space="preserve"> | Extra          |</w:t>
      </w:r>
      <w:r>
        <w:br/>
      </w:r>
      <w:r>
        <w:rPr>
          <w:rStyle w:val="OperatorTok"/>
        </w:rPr>
        <w:t xml:space="preserve">+</w:t>
      </w:r>
      <w:r>
        <w:rPr>
          <w:rStyle w:val="CommentTok"/>
        </w:rPr>
        <w:t xml:space="preserve">-----------------+--------------+------+-----+---------+----------------+</w:t>
      </w:r>
      <w:r>
        <w:br/>
      </w:r>
      <w:r>
        <w:rPr>
          <w:rStyle w:val="NormalTok"/>
        </w:rPr>
        <w:t xml:space="preserve">| </w:t>
      </w:r>
      <w:r>
        <w:rPr>
          <w:rStyle w:val="KeywordTok"/>
        </w:rPr>
        <w:t xml:space="preserve">id</w:t>
      </w:r>
      <w:r>
        <w:rPr>
          <w:rStyle w:val="NormalTok"/>
        </w:rPr>
        <w:t xml:space="preserve">              | bigint(</w:t>
      </w:r>
      <w:r>
        <w:rPr>
          <w:rStyle w:val="DecValTok"/>
        </w:rPr>
        <w:t xml:space="preserve">20</w:t>
      </w:r>
      <w:r>
        <w:rPr>
          <w:rStyle w:val="NormalTok"/>
        </w:rPr>
        <w:t xml:space="preserve">)   | </w:t>
      </w:r>
      <w:r>
        <w:rPr>
          <w:rStyle w:val="KeywordTok"/>
        </w:rPr>
        <w:t xml:space="preserve">NO</w:t>
      </w:r>
      <w:r>
        <w:rPr>
          <w:rStyle w:val="NormalTok"/>
        </w:rPr>
        <w:t xml:space="preserve">   | PRI | </w:t>
      </w:r>
      <w:r>
        <w:rPr>
          <w:rStyle w:val="KeywordTok"/>
        </w:rPr>
        <w:t xml:space="preserve">NULL</w:t>
      </w:r>
      <w:r>
        <w:rPr>
          <w:rStyle w:val="NormalTok"/>
        </w:rPr>
        <w:t xml:space="preserve">    | auto_increment |</w:t>
      </w:r>
      <w:r>
        <w:br/>
      </w:r>
      <w:r>
        <w:rPr>
          <w:rStyle w:val="NormalTok"/>
        </w:rPr>
        <w:t xml:space="preserve">| content         | </w:t>
      </w:r>
      <w:r>
        <w:rPr>
          <w:rStyle w:val="DataTypeTok"/>
        </w:rPr>
        <w:t xml:space="preserve">varchar</w:t>
      </w:r>
      <w:r>
        <w:rPr>
          <w:rStyle w:val="NormalTok"/>
        </w:rPr>
        <w:t xml:space="preserve">(</w:t>
      </w:r>
      <w:r>
        <w:rPr>
          <w:rStyle w:val="DecValTok"/>
        </w:rPr>
        <w:t xml:space="preserve">255</w:t>
      </w:r>
      <w:r>
        <w:rPr>
          <w:rStyle w:val="NormalTok"/>
        </w:rPr>
        <w:t xml:space="preserve">) | YES  |     | </w:t>
      </w:r>
      <w:r>
        <w:rPr>
          <w:rStyle w:val="KeywordTok"/>
        </w:rPr>
        <w:t xml:space="preserve">NULL</w:t>
      </w:r>
      <w:r>
        <w:rPr>
          <w:rStyle w:val="NormalTok"/>
        </w:rPr>
        <w:t xml:space="preserve">    |                |</w:t>
      </w:r>
      <w:r>
        <w:br/>
      </w:r>
      <w:r>
        <w:rPr>
          <w:rStyle w:val="NormalTok"/>
        </w:rPr>
        <w:t xml:space="preserve">| spelling        | </w:t>
      </w:r>
      <w:r>
        <w:rPr>
          <w:rStyle w:val="DataTypeTok"/>
        </w:rPr>
        <w:t xml:space="preserve">varchar</w:t>
      </w:r>
      <w:r>
        <w:rPr>
          <w:rStyle w:val="NormalTok"/>
        </w:rPr>
        <w:t xml:space="preserve">(</w:t>
      </w:r>
      <w:r>
        <w:rPr>
          <w:rStyle w:val="DecValTok"/>
        </w:rPr>
        <w:t xml:space="preserve">255</w:t>
      </w:r>
      <w:r>
        <w:rPr>
          <w:rStyle w:val="NormalTok"/>
        </w:rPr>
        <w:t xml:space="preserve">) | YES  |     | </w:t>
      </w:r>
      <w:r>
        <w:rPr>
          <w:rStyle w:val="KeywordTok"/>
        </w:rPr>
        <w:t xml:space="preserve">NULL</w:t>
      </w:r>
      <w:r>
        <w:rPr>
          <w:rStyle w:val="NormalTok"/>
        </w:rPr>
        <w:t xml:space="preserve">    |                |</w:t>
      </w:r>
      <w:r>
        <w:br/>
      </w:r>
      <w:r>
        <w:rPr>
          <w:rStyle w:val="NormalTok"/>
        </w:rPr>
        <w:t xml:space="preserve">| </w:t>
      </w:r>
      <w:r>
        <w:rPr>
          <w:rStyle w:val="FunctionTok"/>
        </w:rPr>
        <w:t xml:space="preserve">UID</w:t>
      </w:r>
      <w:r>
        <w:rPr>
          <w:rStyle w:val="NormalTok"/>
        </w:rPr>
        <w:t xml:space="preserve">             | </w:t>
      </w:r>
      <w:r>
        <w:rPr>
          <w:rStyle w:val="DataTypeTok"/>
        </w:rPr>
        <w:t xml:space="preserve">int</w:t>
      </w:r>
      <w:r>
        <w:rPr>
          <w:rStyle w:val="NormalTok"/>
        </w:rPr>
        <w:t xml:space="preserve">(</w:t>
      </w:r>
      <w:r>
        <w:rPr>
          <w:rStyle w:val="DecValTok"/>
        </w:rPr>
        <w:t xml:space="preserve">11</w:t>
      </w:r>
      <w:r>
        <w:rPr>
          <w:rStyle w:val="NormalTok"/>
        </w:rPr>
        <w:t xml:space="preserve">)      | YES  |     | </w:t>
      </w:r>
      <w:r>
        <w:rPr>
          <w:rStyle w:val="KeywordTok"/>
        </w:rPr>
        <w:t xml:space="preserve">NULL</w:t>
      </w:r>
      <w:r>
        <w:rPr>
          <w:rStyle w:val="NormalTok"/>
        </w:rPr>
        <w:t xml:space="preserve">    |                |</w:t>
      </w:r>
      <w:r>
        <w:br/>
      </w:r>
      <w:r>
        <w:rPr>
          <w:rStyle w:val="OperatorTok"/>
        </w:rPr>
        <w:t xml:space="preserve">+</w:t>
      </w:r>
      <w:r>
        <w:rPr>
          <w:rStyle w:val="CommentTok"/>
        </w:rPr>
        <w:t xml:space="preserve">-----------------+--------------+------+-----+---------+----------------+</w:t>
      </w:r>
      <w:r>
        <w:br/>
      </w:r>
      <w:r>
        <w:rPr>
          <w:rStyle w:val="DecValTok"/>
        </w:rPr>
        <w:t xml:space="preserve">5</w:t>
      </w:r>
      <w:r>
        <w:rPr>
          <w:rStyle w:val="NormalTok"/>
        </w:rPr>
        <w:t xml:space="preserve"> </w:t>
      </w:r>
      <w:r>
        <w:rPr>
          <w:rStyle w:val="KeywordTok"/>
        </w:rPr>
        <w:t xml:space="preserve">rows</w:t>
      </w:r>
      <w:r>
        <w:rPr>
          <w:rStyle w:val="NormalTok"/>
        </w:rPr>
        <w:t xml:space="preserve"> </w:t>
      </w:r>
      <w:r>
        <w:rPr>
          <w:rStyle w:val="KeywordTok"/>
        </w:rPr>
        <w:t xml:space="preserve">in</w:t>
      </w:r>
      <w:r>
        <w:rPr>
          <w:rStyle w:val="NormalTok"/>
        </w:rPr>
        <w:t xml:space="preserve"> </w:t>
      </w:r>
      <w:r>
        <w:rPr>
          <w:rStyle w:val="KeywordTok"/>
        </w:rPr>
        <w:t xml:space="preserve">set</w:t>
      </w:r>
    </w:p>
    <w:p>
      <w:pPr>
        <w:numPr>
          <w:ilvl w:val="0"/>
          <w:numId w:val="1083"/>
        </w:numPr>
        <w:pStyle w:val="BlockText"/>
      </w:pPr>
      <w:r>
        <w:t xml:space="preserve">原本想要使用一个</w:t>
      </w:r>
      <w:r>
        <w:rPr>
          <w:rStyle w:val="VerbatimChar"/>
        </w:rPr>
        <w:t xml:space="preserve">difficalty_rate</w:t>
      </w:r>
      <w:r>
        <w:t xml:space="preserve">难度投票字段,来丰富用户的交互,但是后来发现这样不实用</w:t>
      </w:r>
    </w:p>
    <w:p>
      <w:pPr>
        <w:numPr>
          <w:ilvl w:val="0"/>
          <w:numId w:val="1083"/>
        </w:numPr>
        <w:pStyle w:val="BlockText"/>
      </w:pPr>
      <w:r>
        <w:t xml:space="preserve">遂采用后台统计的平均熟练度来表征应该更为准确.</w:t>
      </w:r>
    </w:p>
    <w:p>
      <w:pPr>
        <w:numPr>
          <w:ilvl w:val="0"/>
          <w:numId w:val="1084"/>
        </w:numPr>
      </w:pPr>
      <w:r>
        <w:t xml:space="preserve">此表用户记录用户在单词下的留言批注</w:t>
      </w:r>
    </w:p>
    <w:p>
      <w:pPr>
        <w:numPr>
          <w:ilvl w:val="0"/>
          <w:numId w:val="1084"/>
        </w:numPr>
      </w:pPr>
      <w:r>
        <w:t xml:space="preserve">content是留言内容</w:t>
      </w:r>
    </w:p>
    <w:p>
      <w:pPr>
        <w:numPr>
          <w:ilvl w:val="0"/>
          <w:numId w:val="1084"/>
        </w:numPr>
      </w:pPr>
      <w:r>
        <w:t xml:space="preserve">spelling是被留言的单词</w:t>
      </w:r>
    </w:p>
    <w:bookmarkEnd w:id="101"/>
    <w:bookmarkStart w:id="102" w:name="词汇大纲表"/>
    <w:p>
      <w:pPr>
        <w:pStyle w:val="Heading3"/>
      </w:pPr>
      <w:r>
        <w:t xml:space="preserve">词汇大纲表</w:t>
      </w:r>
    </w:p>
    <w:p>
      <w:pPr>
        <w:numPr>
          <w:ilvl w:val="0"/>
          <w:numId w:val="1085"/>
        </w:numPr>
        <w:pStyle w:val="BlockText"/>
      </w:pPr>
      <w:r>
        <w:t xml:space="preserve">在单词(释义)表(词典)之外,我们另外建立了考试大纲词汇的索引数据库(大纲单词索引)</w:t>
      </w:r>
    </w:p>
    <w:p>
      <w:pPr>
        <w:numPr>
          <w:ilvl w:val="0"/>
          <w:numId w:val="1085"/>
        </w:numPr>
        <w:pStyle w:val="BlockText"/>
      </w:pPr>
      <w:r>
        <w:t xml:space="preserve">有三张表使用了相同的结构</w:t>
      </w:r>
    </w:p>
    <w:p>
      <w:pPr>
        <w:pStyle w:val="SourceCode"/>
      </w:pPr>
      <w:r>
        <w:rPr>
          <w:rStyle w:val="OperatorTok"/>
        </w:rPr>
        <w:t xml:space="preserve">+</w:t>
      </w:r>
      <w:r>
        <w:rPr>
          <w:rStyle w:val="CommentTok"/>
        </w:rPr>
        <w:t xml:space="preserve">-----------+--------------+------+-----+---------+----------------+</w:t>
      </w:r>
      <w:r>
        <w:br/>
      </w:r>
      <w:r>
        <w:rPr>
          <w:rStyle w:val="NormalTok"/>
        </w:rPr>
        <w:t xml:space="preserve">| Field     | </w:t>
      </w:r>
      <w:r>
        <w:rPr>
          <w:rStyle w:val="KeywordTok"/>
        </w:rPr>
        <w:t xml:space="preserve">Type</w:t>
      </w:r>
      <w:r>
        <w:rPr>
          <w:rStyle w:val="NormalTok"/>
        </w:rPr>
        <w:t xml:space="preserve">         | </w:t>
      </w:r>
      <w:r>
        <w:rPr>
          <w:rStyle w:val="KeywordTok"/>
        </w:rPr>
        <w:t xml:space="preserve">Null</w:t>
      </w:r>
      <w:r>
        <w:rPr>
          <w:rStyle w:val="NormalTok"/>
        </w:rPr>
        <w:t xml:space="preserve"> | </w:t>
      </w:r>
      <w:r>
        <w:rPr>
          <w:rStyle w:val="KeywordTok"/>
        </w:rPr>
        <w:t xml:space="preserve">Key</w:t>
      </w:r>
      <w:r>
        <w:rPr>
          <w:rStyle w:val="NormalTok"/>
        </w:rPr>
        <w:t xml:space="preserve"> | </w:t>
      </w:r>
      <w:r>
        <w:rPr>
          <w:rStyle w:val="KeywordTok"/>
        </w:rPr>
        <w:t xml:space="preserve">Default</w:t>
      </w:r>
      <w:r>
        <w:rPr>
          <w:rStyle w:val="NormalTok"/>
        </w:rPr>
        <w:t xml:space="preserve"> | Extra          |</w:t>
      </w:r>
      <w:r>
        <w:br/>
      </w:r>
      <w:r>
        <w:rPr>
          <w:rStyle w:val="OperatorTok"/>
        </w:rPr>
        <w:t xml:space="preserve">+</w:t>
      </w:r>
      <w:r>
        <w:rPr>
          <w:rStyle w:val="CommentTok"/>
        </w:rPr>
        <w:t xml:space="preserve">-----------+--------------+------+-----+---------+----------------+</w:t>
      </w:r>
      <w:r>
        <w:br/>
      </w:r>
      <w:r>
        <w:rPr>
          <w:rStyle w:val="NormalTok"/>
        </w:rPr>
        <w:t xml:space="preserve">| wordOrder | </w:t>
      </w:r>
      <w:r>
        <w:rPr>
          <w:rStyle w:val="DataTypeTok"/>
        </w:rPr>
        <w:t xml:space="preserve">int</w:t>
      </w:r>
      <w:r>
        <w:rPr>
          <w:rStyle w:val="NormalTok"/>
        </w:rPr>
        <w:t xml:space="preserve">(</w:t>
      </w:r>
      <w:r>
        <w:rPr>
          <w:rStyle w:val="DecValTok"/>
        </w:rPr>
        <w:t xml:space="preserve">11</w:t>
      </w:r>
      <w:r>
        <w:rPr>
          <w:rStyle w:val="NormalTok"/>
        </w:rPr>
        <w:t xml:space="preserve">)      | </w:t>
      </w:r>
      <w:r>
        <w:rPr>
          <w:rStyle w:val="KeywordTok"/>
        </w:rPr>
        <w:t xml:space="preserve">NO</w:t>
      </w:r>
      <w:r>
        <w:rPr>
          <w:rStyle w:val="NormalTok"/>
        </w:rPr>
        <w:t xml:space="preserve">   | PRI | </w:t>
      </w:r>
      <w:r>
        <w:rPr>
          <w:rStyle w:val="KeywordTok"/>
        </w:rPr>
        <w:t xml:space="preserve">NULL</w:t>
      </w:r>
      <w:r>
        <w:rPr>
          <w:rStyle w:val="NormalTok"/>
        </w:rPr>
        <w:t xml:space="preserve">    | auto_increment |</w:t>
      </w:r>
      <w:r>
        <w:br/>
      </w:r>
      <w:r>
        <w:rPr>
          <w:rStyle w:val="NormalTok"/>
        </w:rPr>
        <w:t xml:space="preserve">| spelling  | </w:t>
      </w:r>
      <w:r>
        <w:rPr>
          <w:rStyle w:val="DataTypeTok"/>
        </w:rPr>
        <w:t xml:space="preserve">varchar</w:t>
      </w:r>
      <w:r>
        <w:rPr>
          <w:rStyle w:val="NormalTok"/>
        </w:rPr>
        <w:t xml:space="preserve">(</w:t>
      </w:r>
      <w:r>
        <w:rPr>
          <w:rStyle w:val="DecValTok"/>
        </w:rPr>
        <w:t xml:space="preserve">255</w:t>
      </w:r>
      <w:r>
        <w:rPr>
          <w:rStyle w:val="NormalTok"/>
        </w:rPr>
        <w:t xml:space="preserve">) | </w:t>
      </w:r>
      <w:r>
        <w:rPr>
          <w:rStyle w:val="KeywordTok"/>
        </w:rPr>
        <w:t xml:space="preserve">NO</w:t>
      </w:r>
      <w:r>
        <w:rPr>
          <w:rStyle w:val="NormalTok"/>
        </w:rPr>
        <w:t xml:space="preserve">   |     | </w:t>
      </w:r>
      <w:r>
        <w:rPr>
          <w:rStyle w:val="KeywordTok"/>
        </w:rPr>
        <w:t xml:space="preserve">NULL</w:t>
      </w:r>
      <w:r>
        <w:rPr>
          <w:rStyle w:val="NormalTok"/>
        </w:rPr>
        <w:t xml:space="preserve">    |                |</w:t>
      </w:r>
      <w:r>
        <w:br/>
      </w:r>
      <w:r>
        <w:rPr>
          <w:rStyle w:val="OperatorTok"/>
        </w:rPr>
        <w:t xml:space="preserve">+</w:t>
      </w:r>
      <w:r>
        <w:rPr>
          <w:rStyle w:val="CommentTok"/>
        </w:rPr>
        <w:t xml:space="preserve">-----------+--------------+------+-----+---------+----------------+</w:t>
      </w:r>
      <w:r>
        <w:br/>
      </w:r>
      <w:r>
        <w:rPr>
          <w:rStyle w:val="DecValTok"/>
        </w:rPr>
        <w:t xml:space="preserve">2</w:t>
      </w:r>
      <w:r>
        <w:rPr>
          <w:rStyle w:val="NormalTok"/>
        </w:rPr>
        <w:t xml:space="preserve"> </w:t>
      </w:r>
      <w:r>
        <w:rPr>
          <w:rStyle w:val="KeywordTok"/>
        </w:rPr>
        <w:t xml:space="preserve">rows</w:t>
      </w:r>
      <w:r>
        <w:rPr>
          <w:rStyle w:val="NormalTok"/>
        </w:rPr>
        <w:t xml:space="preserve"> </w:t>
      </w:r>
      <w:r>
        <w:rPr>
          <w:rStyle w:val="KeywordTok"/>
        </w:rPr>
        <w:t xml:space="preserve">in</w:t>
      </w:r>
      <w:r>
        <w:rPr>
          <w:rStyle w:val="NormalTok"/>
        </w:rPr>
        <w:t xml:space="preserve"> </w:t>
      </w:r>
      <w:r>
        <w:rPr>
          <w:rStyle w:val="KeywordTok"/>
        </w:rPr>
        <w:t xml:space="preserve">set</w:t>
      </w:r>
    </w:p>
    <w:p>
      <w:pPr>
        <w:numPr>
          <w:ilvl w:val="0"/>
          <w:numId w:val="1086"/>
        </w:numPr>
      </w:pPr>
      <w:r>
        <w:t xml:space="preserve">字段wordOrder用来充当该表的主键</w:t>
      </w:r>
    </w:p>
    <w:p>
      <w:pPr>
        <w:numPr>
          <w:ilvl w:val="0"/>
          <w:numId w:val="1086"/>
        </w:numPr>
      </w:pPr>
      <w:r>
        <w:t xml:space="preserve">原本打算使用spelling直接作为主键,然而,mysql默认不区分大小写,会导致某些词汇发生冲突;</w:t>
      </w:r>
    </w:p>
    <w:p>
      <w:pPr>
        <w:numPr>
          <w:ilvl w:val="0"/>
          <w:numId w:val="1086"/>
        </w:numPr>
      </w:pPr>
      <w:r>
        <w:t xml:space="preserve">虽然可以配置mysql强制区分大小写,但是Django文档指出,这可能会引发意料之外的问题,故采用了需要来作为主键</w:t>
      </w:r>
    </w:p>
    <w:p>
      <w:pPr>
        <w:pStyle w:val="FirstParagraph"/>
      </w:pPr>
    </w:p>
    <w:bookmarkEnd w:id="102"/>
    <w:bookmarkEnd w:id="103"/>
    <w:bookmarkStart w:id="105" w:name="scoreimprover复习测验模块"/>
    <w:p>
      <w:pPr>
        <w:pStyle w:val="Heading2"/>
      </w:pPr>
      <w:r>
        <w:t xml:space="preserve">scoreImprover(复习&amp;测验)模块</w:t>
      </w:r>
    </w:p>
    <w:bookmarkStart w:id="104" w:name="学习记录表"/>
    <w:p>
      <w:pPr>
        <w:pStyle w:val="Heading3"/>
      </w:pPr>
      <w:r>
        <w:t xml:space="preserve">学习记录表</w:t>
      </w:r>
    </w:p>
    <w:p>
      <w:pPr>
        <w:pStyle w:val="BlockText"/>
      </w:pPr>
      <w:r>
        <w:t xml:space="preserve">本表将所有用户的所有考试类型的学习记录都整合起来,方便管理和分析数据</w:t>
      </w:r>
    </w:p>
    <w:p>
      <w:pPr>
        <w:pStyle w:val="SourceCode"/>
      </w:pPr>
      <w:r>
        <w:rPr>
          <w:rStyle w:val="OperatorTok"/>
        </w:rPr>
        <w:t xml:space="preserve">+</w:t>
      </w:r>
      <w:r>
        <w:rPr>
          <w:rStyle w:val="CommentTok"/>
        </w:rPr>
        <w:t xml:space="preserve">-------------------+-------------+------+-----+---------+----------------+</w:t>
      </w:r>
      <w:r>
        <w:br/>
      </w:r>
      <w:r>
        <w:rPr>
          <w:rStyle w:val="NormalTok"/>
        </w:rPr>
        <w:t xml:space="preserve">| Field             | </w:t>
      </w:r>
      <w:r>
        <w:rPr>
          <w:rStyle w:val="KeywordTok"/>
        </w:rPr>
        <w:t xml:space="preserve">Type</w:t>
      </w:r>
      <w:r>
        <w:rPr>
          <w:rStyle w:val="NormalTok"/>
        </w:rPr>
        <w:t xml:space="preserve">        | </w:t>
      </w:r>
      <w:r>
        <w:rPr>
          <w:rStyle w:val="KeywordTok"/>
        </w:rPr>
        <w:t xml:space="preserve">Null</w:t>
      </w:r>
      <w:r>
        <w:rPr>
          <w:rStyle w:val="NormalTok"/>
        </w:rPr>
        <w:t xml:space="preserve"> | </w:t>
      </w:r>
      <w:r>
        <w:rPr>
          <w:rStyle w:val="KeywordTok"/>
        </w:rPr>
        <w:t xml:space="preserve">Key</w:t>
      </w:r>
      <w:r>
        <w:rPr>
          <w:rStyle w:val="NormalTok"/>
        </w:rPr>
        <w:t xml:space="preserve"> | </w:t>
      </w:r>
      <w:r>
        <w:rPr>
          <w:rStyle w:val="KeywordTok"/>
        </w:rPr>
        <w:t xml:space="preserve">Default</w:t>
      </w:r>
      <w:r>
        <w:rPr>
          <w:rStyle w:val="NormalTok"/>
        </w:rPr>
        <w:t xml:space="preserve"> | Extra          |</w:t>
      </w:r>
      <w:r>
        <w:br/>
      </w:r>
      <w:r>
        <w:rPr>
          <w:rStyle w:val="OperatorTok"/>
        </w:rPr>
        <w:t xml:space="preserve">+</w:t>
      </w:r>
      <w:r>
        <w:rPr>
          <w:rStyle w:val="CommentTok"/>
        </w:rPr>
        <w:t xml:space="preserve">-------------------+-------------+------+-----+---------+----------------+</w:t>
      </w:r>
      <w:r>
        <w:br/>
      </w:r>
      <w:r>
        <w:rPr>
          <w:rStyle w:val="NormalTok"/>
        </w:rPr>
        <w:t xml:space="preserve">| </w:t>
      </w:r>
      <w:r>
        <w:rPr>
          <w:rStyle w:val="KeywordTok"/>
        </w:rPr>
        <w:t xml:space="preserve">id</w:t>
      </w:r>
      <w:r>
        <w:rPr>
          <w:rStyle w:val="NormalTok"/>
        </w:rPr>
        <w:t xml:space="preserve">                | </w:t>
      </w:r>
      <w:r>
        <w:rPr>
          <w:rStyle w:val="DataTypeTok"/>
        </w:rPr>
        <w:t xml:space="preserve">int</w:t>
      </w:r>
      <w:r>
        <w:rPr>
          <w:rStyle w:val="NormalTok"/>
        </w:rPr>
        <w:t xml:space="preserve">(</w:t>
      </w:r>
      <w:r>
        <w:rPr>
          <w:rStyle w:val="DecValTok"/>
        </w:rPr>
        <w:t xml:space="preserve">11</w:t>
      </w:r>
      <w:r>
        <w:rPr>
          <w:rStyle w:val="NormalTok"/>
        </w:rPr>
        <w:t xml:space="preserve">)     | </w:t>
      </w:r>
      <w:r>
        <w:rPr>
          <w:rStyle w:val="KeywordTok"/>
        </w:rPr>
        <w:t xml:space="preserve">NO</w:t>
      </w:r>
      <w:r>
        <w:rPr>
          <w:rStyle w:val="NormalTok"/>
        </w:rPr>
        <w:t xml:space="preserve">   | PRI | </w:t>
      </w:r>
      <w:r>
        <w:rPr>
          <w:rStyle w:val="KeywordTok"/>
        </w:rPr>
        <w:t xml:space="preserve">NULL</w:t>
      </w:r>
      <w:r>
        <w:rPr>
          <w:rStyle w:val="NormalTok"/>
        </w:rPr>
        <w:t xml:space="preserve">    | auto_increment |</w:t>
      </w:r>
      <w:r>
        <w:br/>
      </w:r>
      <w:r>
        <w:rPr>
          <w:rStyle w:val="NormalTok"/>
        </w:rPr>
        <w:t xml:space="preserve">| last_see_datetime | datetime(</w:t>
      </w:r>
      <w:r>
        <w:rPr>
          <w:rStyle w:val="DecValTok"/>
        </w:rPr>
        <w:t xml:space="preserve">6</w:t>
      </w:r>
      <w:r>
        <w:rPr>
          <w:rStyle w:val="NormalTok"/>
        </w:rPr>
        <w:t xml:space="preserve">) | YES  |     | </w:t>
      </w:r>
      <w:r>
        <w:rPr>
          <w:rStyle w:val="KeywordTok"/>
        </w:rPr>
        <w:t xml:space="preserve">NULL</w:t>
      </w:r>
      <w:r>
        <w:rPr>
          <w:rStyle w:val="NormalTok"/>
        </w:rPr>
        <w:t xml:space="preserve">    |                |</w:t>
      </w:r>
      <w:r>
        <w:br/>
      </w:r>
      <w:r>
        <w:rPr>
          <w:rStyle w:val="NormalTok"/>
        </w:rPr>
        <w:t xml:space="preserve">| familiarity       | </w:t>
      </w:r>
      <w:r>
        <w:rPr>
          <w:rStyle w:val="DataTypeTok"/>
        </w:rPr>
        <w:t xml:space="preserve">int</w:t>
      </w:r>
      <w:r>
        <w:rPr>
          <w:rStyle w:val="NormalTok"/>
        </w:rPr>
        <w:t xml:space="preserve">(</w:t>
      </w:r>
      <w:r>
        <w:rPr>
          <w:rStyle w:val="DecValTok"/>
        </w:rPr>
        <w:t xml:space="preserve">11</w:t>
      </w:r>
      <w:r>
        <w:rPr>
          <w:rStyle w:val="NormalTok"/>
        </w:rPr>
        <w:t xml:space="preserve">)     | </w:t>
      </w:r>
      <w:r>
        <w:rPr>
          <w:rStyle w:val="KeywordTok"/>
        </w:rPr>
        <w:t xml:space="preserve">NO</w:t>
      </w:r>
      <w:r>
        <w:rPr>
          <w:rStyle w:val="NormalTok"/>
        </w:rPr>
        <w:t xml:space="preserve">   |     | </w:t>
      </w:r>
      <w:r>
        <w:rPr>
          <w:rStyle w:val="KeywordTok"/>
        </w:rPr>
        <w:t xml:space="preserve">NULL</w:t>
      </w:r>
      <w:r>
        <w:rPr>
          <w:rStyle w:val="NormalTok"/>
        </w:rPr>
        <w:t xml:space="preserve">    |                |</w:t>
      </w:r>
      <w:r>
        <w:br/>
      </w:r>
      <w:r>
        <w:rPr>
          <w:rStyle w:val="NormalTok"/>
        </w:rPr>
        <w:t xml:space="preserve">| examType          | </w:t>
      </w:r>
      <w:r>
        <w:rPr>
          <w:rStyle w:val="DataTypeTok"/>
        </w:rPr>
        <w:t xml:space="preserve">varchar</w:t>
      </w:r>
      <w:r>
        <w:rPr>
          <w:rStyle w:val="NormalTok"/>
        </w:rPr>
        <w:t xml:space="preserve">(</w:t>
      </w:r>
      <w:r>
        <w:rPr>
          <w:rStyle w:val="DecValTok"/>
        </w:rPr>
        <w:t xml:space="preserve">1</w:t>
      </w:r>
      <w:r>
        <w:rPr>
          <w:rStyle w:val="NormalTok"/>
        </w:rPr>
        <w:t xml:space="preserve">)  | </w:t>
      </w:r>
      <w:r>
        <w:rPr>
          <w:rStyle w:val="KeywordTok"/>
        </w:rPr>
        <w:t xml:space="preserve">NO</w:t>
      </w:r>
      <w:r>
        <w:rPr>
          <w:rStyle w:val="NormalTok"/>
        </w:rPr>
        <w:t xml:space="preserve">   |     | </w:t>
      </w:r>
      <w:r>
        <w:rPr>
          <w:rStyle w:val="KeywordTok"/>
        </w:rPr>
        <w:t xml:space="preserve">NULL</w:t>
      </w:r>
      <w:r>
        <w:rPr>
          <w:rStyle w:val="NormalTok"/>
        </w:rPr>
        <w:t xml:space="preserve">    |                |</w:t>
      </w:r>
      <w:r>
        <w:br/>
      </w:r>
      <w:r>
        <w:rPr>
          <w:rStyle w:val="NormalTok"/>
        </w:rPr>
        <w:t xml:space="preserve">| user_id           | </w:t>
      </w:r>
      <w:r>
        <w:rPr>
          <w:rStyle w:val="DataTypeTok"/>
        </w:rPr>
        <w:t xml:space="preserve">int</w:t>
      </w:r>
      <w:r>
        <w:rPr>
          <w:rStyle w:val="NormalTok"/>
        </w:rPr>
        <w:t xml:space="preserve">(</w:t>
      </w:r>
      <w:r>
        <w:rPr>
          <w:rStyle w:val="DecValTok"/>
        </w:rPr>
        <w:t xml:space="preserve">11</w:t>
      </w:r>
      <w:r>
        <w:rPr>
          <w:rStyle w:val="NormalTok"/>
        </w:rPr>
        <w:t xml:space="preserve">)     | </w:t>
      </w:r>
      <w:r>
        <w:rPr>
          <w:rStyle w:val="KeywordTok"/>
        </w:rPr>
        <w:t xml:space="preserve">NO</w:t>
      </w:r>
      <w:r>
        <w:rPr>
          <w:rStyle w:val="NormalTok"/>
        </w:rPr>
        <w:t xml:space="preserve">   | MUL | </w:t>
      </w:r>
      <w:r>
        <w:rPr>
          <w:rStyle w:val="KeywordTok"/>
        </w:rPr>
        <w:t xml:space="preserve">NULL</w:t>
      </w:r>
      <w:r>
        <w:rPr>
          <w:rStyle w:val="NormalTok"/>
        </w:rPr>
        <w:t xml:space="preserve">    |                |</w:t>
      </w:r>
      <w:r>
        <w:br/>
      </w:r>
      <w:r>
        <w:rPr>
          <w:rStyle w:val="NormalTok"/>
        </w:rPr>
        <w:t xml:space="preserve">| wid_id            | </w:t>
      </w:r>
      <w:r>
        <w:rPr>
          <w:rStyle w:val="DataTypeTok"/>
        </w:rPr>
        <w:t xml:space="preserve">int</w:t>
      </w:r>
      <w:r>
        <w:rPr>
          <w:rStyle w:val="NormalTok"/>
        </w:rPr>
        <w:t xml:space="preserve">(</w:t>
      </w:r>
      <w:r>
        <w:rPr>
          <w:rStyle w:val="DecValTok"/>
        </w:rPr>
        <w:t xml:space="preserve">11</w:t>
      </w:r>
      <w:r>
        <w:rPr>
          <w:rStyle w:val="NormalTok"/>
        </w:rPr>
        <w:t xml:space="preserve">)     | </w:t>
      </w:r>
      <w:r>
        <w:rPr>
          <w:rStyle w:val="KeywordTok"/>
        </w:rPr>
        <w:t xml:space="preserve">NO</w:t>
      </w:r>
      <w:r>
        <w:rPr>
          <w:rStyle w:val="NormalTok"/>
        </w:rPr>
        <w:t xml:space="preserve">   | MUL | </w:t>
      </w:r>
      <w:r>
        <w:rPr>
          <w:rStyle w:val="KeywordTok"/>
        </w:rPr>
        <w:t xml:space="preserve">NULL</w:t>
      </w:r>
      <w:r>
        <w:rPr>
          <w:rStyle w:val="NormalTok"/>
        </w:rPr>
        <w:t xml:space="preserve">    |                |</w:t>
      </w:r>
      <w:r>
        <w:br/>
      </w:r>
      <w:r>
        <w:rPr>
          <w:rStyle w:val="OperatorTok"/>
        </w:rPr>
        <w:t xml:space="preserve">+</w:t>
      </w:r>
      <w:r>
        <w:rPr>
          <w:rStyle w:val="CommentTok"/>
        </w:rPr>
        <w:t xml:space="preserve">-------------------+-------------+------+-----+---------+----------------+</w:t>
      </w:r>
      <w:r>
        <w:br/>
      </w:r>
      <w:r>
        <w:rPr>
          <w:rStyle w:val="DecValTok"/>
        </w:rPr>
        <w:t xml:space="preserve">6</w:t>
      </w:r>
      <w:r>
        <w:rPr>
          <w:rStyle w:val="NormalTok"/>
        </w:rPr>
        <w:t xml:space="preserve"> </w:t>
      </w:r>
      <w:r>
        <w:rPr>
          <w:rStyle w:val="KeywordTok"/>
        </w:rPr>
        <w:t xml:space="preserve">rows</w:t>
      </w:r>
      <w:r>
        <w:rPr>
          <w:rStyle w:val="NormalTok"/>
        </w:rPr>
        <w:t xml:space="preserve"> </w:t>
      </w:r>
      <w:r>
        <w:rPr>
          <w:rStyle w:val="KeywordTok"/>
        </w:rPr>
        <w:t xml:space="preserve">in</w:t>
      </w:r>
      <w:r>
        <w:rPr>
          <w:rStyle w:val="NormalTok"/>
        </w:rPr>
        <w:t xml:space="preserve"> </w:t>
      </w:r>
      <w:r>
        <w:rPr>
          <w:rStyle w:val="KeywordTok"/>
        </w:rPr>
        <w:t xml:space="preserve">set</w:t>
      </w:r>
      <w:r>
        <w:rPr>
          <w:rStyle w:val="NormalTok"/>
        </w:rPr>
        <w:t xml:space="preserve"> (</w:t>
      </w:r>
      <w:r>
        <w:rPr>
          <w:rStyle w:val="FloatTok"/>
        </w:rPr>
        <w:t xml:space="preserve">0.17</w:t>
      </w:r>
      <w:r>
        <w:rPr>
          <w:rStyle w:val="NormalTok"/>
        </w:rPr>
        <w:t xml:space="preserve"> sec)</w:t>
      </w:r>
    </w:p>
    <w:p>
      <w:pPr>
        <w:numPr>
          <w:ilvl w:val="0"/>
          <w:numId w:val="1087"/>
        </w:numPr>
      </w:pPr>
      <w:r>
        <w:t xml:space="preserve">根据ER图表示上看,学习记录是一个多对多的关系,对于每个科目下都可以产生一个学习记录表</w:t>
      </w:r>
    </w:p>
    <w:p>
      <w:pPr>
        <w:numPr>
          <w:ilvl w:val="0"/>
          <w:numId w:val="1087"/>
        </w:numPr>
      </w:pPr>
      <w:r>
        <w:t xml:space="preserve">但是表的结构上看,如果每个科目一个表,那么就会有三张结构一致的表,这显得不那么有利于后台开发</w:t>
      </w:r>
    </w:p>
    <w:p>
      <w:pPr>
        <w:numPr>
          <w:ilvl w:val="0"/>
          <w:numId w:val="1087"/>
        </w:numPr>
      </w:pPr>
      <w:r>
        <w:t xml:space="preserve">所为了方便管理,我们将不同的科目不同用户的学习记录聚合到一张表上并且用一个字段examType来区分每条记录时属于哪个科目下的学习记录</w:t>
      </w:r>
    </w:p>
    <w:bookmarkEnd w:id="104"/>
    <w:bookmarkEnd w:id="105"/>
    <w:bookmarkStart w:id="106" w:name="数据相关技术"/>
    <w:p>
      <w:pPr>
        <w:pStyle w:val="Heading2"/>
      </w:pPr>
      <w:r>
        <w:t xml:space="preserve">数据相关技术</w:t>
      </w:r>
    </w:p>
    <w:p>
      <w:pPr>
        <w:numPr>
          <w:ilvl w:val="0"/>
          <w:numId w:val="1088"/>
        </w:numPr>
      </w:pPr>
      <w:r>
        <w:t xml:space="preserve">我们采用django框架提供的ORM来操作数据,这使得后端代码的更加具有通用性,相对于编写原生的SQL语句,使用更加通用和专业的编程语言会更加开发上的有效率优势和维护优势</w:t>
      </w:r>
    </w:p>
    <w:p>
      <w:pPr>
        <w:numPr>
          <w:ilvl w:val="0"/>
          <w:numId w:val="1088"/>
        </w:numPr>
      </w:pPr>
      <w:r>
        <w:t xml:space="preserve">此外,django提供了强大的数据库迁移功能,当数据模型发生变化时,数据库迁移</w:t>
      </w:r>
      <w:r>
        <w:rPr>
          <w:rStyle w:val="VerbatimChar"/>
        </w:rPr>
        <w:t xml:space="preserve">migrations&amp;migrate</w:t>
      </w:r>
      <w:r>
        <w:t xml:space="preserve">操作可以将模型的修改同步反映到数据库表的修改</w:t>
      </w:r>
    </w:p>
    <w:p>
      <w:pPr>
        <w:numPr>
          <w:ilvl w:val="0"/>
          <w:numId w:val="1088"/>
        </w:numPr>
      </w:pPr>
      <w:r>
        <w:t xml:space="preserve">数据库迁移的另一大好处是,可以和代码版本控制相互配合,实现整整的整个项目上的版本控制</w:t>
      </w:r>
    </w:p>
    <w:p>
      <w:pPr>
        <w:numPr>
          <w:ilvl w:val="0"/>
          <w:numId w:val="1088"/>
        </w:numPr>
      </w:pPr>
      <w:r>
        <w:t xml:space="preserve">当代码回滚到早期的版本是,数据库结构也需要回滚到相兼容的版本,否则项目可能直接无法运行起来</w:t>
      </w:r>
    </w:p>
    <w:p>
      <w:pPr>
        <w:numPr>
          <w:ilvl w:val="0"/>
          <w:numId w:val="1088"/>
        </w:numPr>
      </w:pPr>
      <w:r>
        <w:t xml:space="preserve">另一方面,django自带的ORM操作还比较初级,我们选用了基于Django的子框架DRF来提高数据库操作相关的编码效率和数据安全性检查,</w:t>
      </w:r>
    </w:p>
    <w:p>
      <w:pPr>
        <w:numPr>
          <w:ilvl w:val="0"/>
          <w:numId w:val="1088"/>
        </w:numPr>
      </w:pPr>
      <w:r>
        <w:t xml:space="preserve">特别是,对于大量数据查询操作返回的结果的分页功能的实现上,使用DRF会比原生的django分页更加合适前后端分离的项目</w:t>
      </w:r>
    </w:p>
    <w:bookmarkEnd w:id="106"/>
    <w:bookmarkEnd w:id="107"/>
    <w:bookmarkStart w:id="182" w:name="六微信小程序端的实现-潘淼森"/>
    <w:p>
      <w:pPr>
        <w:pStyle w:val="Heading1"/>
      </w:pPr>
      <w:r>
        <w:t xml:space="preserve">六、微信小程序端的实现 [潘淼森]</w:t>
      </w:r>
    </w:p>
    <w:p>
      <w:pPr>
        <w:pStyle w:val="BlockText"/>
      </w:pPr>
      <w:r>
        <w:t xml:space="preserve">这部分分模块来描述前端的具体实现，比如：</w:t>
      </w:r>
    </w:p>
    <w:p>
      <w:pPr>
        <w:numPr>
          <w:ilvl w:val="0"/>
          <w:numId w:val="1089"/>
        </w:numPr>
      </w:pPr>
      <w:r>
        <w:t xml:space="preserve">vant app 组件+微信小程序</w:t>
      </w:r>
    </w:p>
    <w:bookmarkStart w:id="117" w:name="X389b99f05cc2516717455c7fd095850e30109e6"/>
    <w:p>
      <w:pPr>
        <w:pStyle w:val="Heading2"/>
      </w:pPr>
      <w:r>
        <w:t xml:space="preserve">6.1 登录登出功能的实现</w:t>
      </w:r>
    </w:p>
    <w:p>
      <w:pPr>
        <w:pStyle w:val="BlockText"/>
      </w:pPr>
      <w:r>
        <w:t xml:space="preserve">这部分是用户管理模块，如登录、注册、修改等功能的具体实现。这里应该重点将实现时考虑的因素，使用的算法以及这样做的优缺点，最后可以通过界面的截图来展示实现效果。</w:t>
      </w:r>
    </w:p>
    <w:p>
      <w:pPr>
        <w:pStyle w:val="CaptionedFigure"/>
      </w:pPr>
      <w:r>
        <w:drawing>
          <wp:inline>
            <wp:extent cx="5067300" cy="9004300"/>
            <wp:effectExtent b="0" l="0" r="0" t="0"/>
            <wp:docPr descr="image-20220607201359428" title="" id="109" name="Picture"/>
            <a:graphic>
              <a:graphicData uri="http://schemas.openxmlformats.org/drawingml/2006/picture">
                <pic:pic>
                  <pic:nvPicPr>
                    <pic:cNvPr descr="https://img-blog.csdnimg.cn/335d26fb8ba74397a42ddcd1db6a39e1.png" id="110" name="Picture"/>
                    <pic:cNvPicPr>
                      <a:picLocks noChangeArrowheads="1" noChangeAspect="1"/>
                    </pic:cNvPicPr>
                  </pic:nvPicPr>
                  <pic:blipFill>
                    <a:blip r:embed="rId108"/>
                    <a:stretch>
                      <a:fillRect/>
                    </a:stretch>
                  </pic:blipFill>
                  <pic:spPr bwMode="auto">
                    <a:xfrm>
                      <a:off x="0" y="0"/>
                      <a:ext cx="5067300" cy="9004300"/>
                    </a:xfrm>
                    <a:prstGeom prst="rect">
                      <a:avLst/>
                    </a:prstGeom>
                    <a:noFill/>
                    <a:ln w="9525">
                      <a:noFill/>
                      <a:headEnd/>
                      <a:tailEnd/>
                    </a:ln>
                  </pic:spPr>
                </pic:pic>
              </a:graphicData>
            </a:graphic>
          </wp:inline>
        </w:drawing>
      </w:r>
    </w:p>
    <w:p>
      <w:pPr>
        <w:pStyle w:val="ImageCaption"/>
      </w:pPr>
      <w:r>
        <w:t xml:space="preserve">image-20220607201359428</w:t>
      </w:r>
    </w:p>
    <w:p>
      <w:pPr>
        <w:pStyle w:val="BodyText"/>
      </w:pPr>
    </w:p>
    <w:p>
      <w:pPr>
        <w:pStyle w:val="BodyText"/>
      </w:pPr>
    </w:p>
    <w:p>
      <w:pPr>
        <w:pStyle w:val="CaptionedFigure"/>
      </w:pPr>
      <w:r>
        <w:drawing>
          <wp:inline>
            <wp:extent cx="5080000" cy="8991600"/>
            <wp:effectExtent b="0" l="0" r="0" t="0"/>
            <wp:docPr descr="image-20220607201359428" title="" id="112" name="Picture"/>
            <a:graphic>
              <a:graphicData uri="http://schemas.openxmlformats.org/drawingml/2006/picture">
                <pic:pic>
                  <pic:nvPicPr>
                    <pic:cNvPr descr="https://img-blog.csdnimg.cn/07bc0df6722a4d34a41ae4b46028e4eb.png" id="113" name="Picture"/>
                    <pic:cNvPicPr>
                      <a:picLocks noChangeArrowheads="1" noChangeAspect="1"/>
                    </pic:cNvPicPr>
                  </pic:nvPicPr>
                  <pic:blipFill>
                    <a:blip r:embed="rId111"/>
                    <a:stretch>
                      <a:fillRect/>
                    </a:stretch>
                  </pic:blipFill>
                  <pic:spPr bwMode="auto">
                    <a:xfrm>
                      <a:off x="0" y="0"/>
                      <a:ext cx="5080000" cy="8991600"/>
                    </a:xfrm>
                    <a:prstGeom prst="rect">
                      <a:avLst/>
                    </a:prstGeom>
                    <a:noFill/>
                    <a:ln w="9525">
                      <a:noFill/>
                      <a:headEnd/>
                      <a:tailEnd/>
                    </a:ln>
                  </pic:spPr>
                </pic:pic>
              </a:graphicData>
            </a:graphic>
          </wp:inline>
        </w:drawing>
      </w:r>
    </w:p>
    <w:p>
      <w:pPr>
        <w:pStyle w:val="ImageCaption"/>
      </w:pPr>
      <w:r>
        <w:t xml:space="preserve">image-20220607201359428</w:t>
      </w:r>
    </w:p>
    <w:p>
      <w:pPr>
        <w:pStyle w:val="BodyText"/>
      </w:pPr>
    </w:p>
    <w:p>
      <w:pPr>
        <w:pStyle w:val="BodyText"/>
      </w:pPr>
    </w:p>
    <w:p>
      <w:pPr>
        <w:pStyle w:val="CaptionedFigure"/>
      </w:pPr>
      <w:r>
        <w:drawing>
          <wp:inline>
            <wp:extent cx="5054600" cy="9029700"/>
            <wp:effectExtent b="0" l="0" r="0" t="0"/>
            <wp:docPr descr="image-20220607201359428" title="" id="115" name="Picture"/>
            <a:graphic>
              <a:graphicData uri="http://schemas.openxmlformats.org/drawingml/2006/picture">
                <pic:pic>
                  <pic:nvPicPr>
                    <pic:cNvPr descr="https://img-blog.csdnimg.cn/ab7571f4a11a41ff860c15f37cd5139f.png" id="116" name="Picture"/>
                    <pic:cNvPicPr>
                      <a:picLocks noChangeArrowheads="1" noChangeAspect="1"/>
                    </pic:cNvPicPr>
                  </pic:nvPicPr>
                  <pic:blipFill>
                    <a:blip r:embed="rId114"/>
                    <a:stretch>
                      <a:fillRect/>
                    </a:stretch>
                  </pic:blipFill>
                  <pic:spPr bwMode="auto">
                    <a:xfrm>
                      <a:off x="0" y="0"/>
                      <a:ext cx="5054600" cy="9029700"/>
                    </a:xfrm>
                    <a:prstGeom prst="rect">
                      <a:avLst/>
                    </a:prstGeom>
                    <a:noFill/>
                    <a:ln w="9525">
                      <a:noFill/>
                      <a:headEnd/>
                      <a:tailEnd/>
                    </a:ln>
                  </pic:spPr>
                </pic:pic>
              </a:graphicData>
            </a:graphic>
          </wp:inline>
        </w:drawing>
      </w:r>
    </w:p>
    <w:p>
      <w:pPr>
        <w:pStyle w:val="ImageCaption"/>
      </w:pPr>
      <w:r>
        <w:t xml:space="preserve">image-20220607201359428</w:t>
      </w:r>
    </w:p>
    <w:p>
      <w:pPr>
        <w:pStyle w:val="BodyText"/>
      </w:pPr>
    </w:p>
    <w:p>
      <w:pPr>
        <w:pStyle w:val="BodyText"/>
      </w:pPr>
    </w:p>
    <w:bookmarkEnd w:id="117"/>
    <w:bookmarkStart w:id="133" w:name="X65953292f7137d3249f5cd6570b33b16ee01763"/>
    <w:p>
      <w:pPr>
        <w:pStyle w:val="Heading2"/>
      </w:pPr>
      <w:r>
        <w:t xml:space="preserve">6.2 查词功能的实现</w:t>
      </w:r>
    </w:p>
    <w:p>
      <w:pPr>
        <w:pStyle w:val="BlockText"/>
      </w:pPr>
      <w:r>
        <w:t xml:space="preserve">这部分是用户管理模块，如登录、注册、修改等功能的具体实现。这里应该重点将实现时考虑的因素，使用的算法以及这样做的优缺点，最后可以通过界面的截图来展示实现效果。</w:t>
      </w:r>
    </w:p>
    <w:p>
      <w:pPr>
        <w:pStyle w:val="FirstParagraph"/>
      </w:pPr>
    </w:p>
    <w:p>
      <w:pPr>
        <w:pStyle w:val="BodyText"/>
      </w:pPr>
      <w:r>
        <w:t xml:space="preserve">1.如果数据库中未找到则显示未找到相关内容</w:t>
      </w:r>
    </w:p>
    <w:p>
      <w:pPr>
        <w:pStyle w:val="CaptionedFigure"/>
      </w:pPr>
      <w:r>
        <w:drawing>
          <wp:inline>
            <wp:extent cx="5080000" cy="9042400"/>
            <wp:effectExtent b="0" l="0" r="0" t="0"/>
            <wp:docPr descr="image-20220607201359428" title="" id="119" name="Picture"/>
            <a:graphic>
              <a:graphicData uri="http://schemas.openxmlformats.org/drawingml/2006/picture">
                <pic:pic>
                  <pic:nvPicPr>
                    <pic:cNvPr descr="https://img-blog.csdnimg.cn/b7e5234012314390a4548018f0dcb811.png" id="120" name="Picture"/>
                    <pic:cNvPicPr>
                      <a:picLocks noChangeArrowheads="1" noChangeAspect="1"/>
                    </pic:cNvPicPr>
                  </pic:nvPicPr>
                  <pic:blipFill>
                    <a:blip r:embed="rId118"/>
                    <a:stretch>
                      <a:fillRect/>
                    </a:stretch>
                  </pic:blipFill>
                  <pic:spPr bwMode="auto">
                    <a:xfrm>
                      <a:off x="0" y="0"/>
                      <a:ext cx="5080000" cy="9042400"/>
                    </a:xfrm>
                    <a:prstGeom prst="rect">
                      <a:avLst/>
                    </a:prstGeom>
                    <a:noFill/>
                    <a:ln w="9525">
                      <a:noFill/>
                      <a:headEnd/>
                      <a:tailEnd/>
                    </a:ln>
                  </pic:spPr>
                </pic:pic>
              </a:graphicData>
            </a:graphic>
          </wp:inline>
        </w:drawing>
      </w:r>
    </w:p>
    <w:p>
      <w:pPr>
        <w:pStyle w:val="ImageCaption"/>
      </w:pPr>
      <w:r>
        <w:t xml:space="preserve">image-20220607201359428</w:t>
      </w:r>
    </w:p>
    <w:p>
      <w:pPr>
        <w:pStyle w:val="BodyText"/>
      </w:pPr>
      <w:r>
        <w:t xml:space="preserve">2.如果输入正确</w:t>
      </w:r>
    </w:p>
    <w:p>
      <w:pPr>
        <w:pStyle w:val="CaptionedFigure"/>
      </w:pPr>
      <w:r>
        <w:drawing>
          <wp:inline>
            <wp:extent cx="5092700" cy="9042400"/>
            <wp:effectExtent b="0" l="0" r="0" t="0"/>
            <wp:docPr descr="image-20220607201359428" title="" id="122" name="Picture"/>
            <a:graphic>
              <a:graphicData uri="http://schemas.openxmlformats.org/drawingml/2006/picture">
                <pic:pic>
                  <pic:nvPicPr>
                    <pic:cNvPr descr="https://img-blog.csdnimg.cn/011f5a30d6dc49c1af82a6bcbe26d707.png" id="123" name="Picture"/>
                    <pic:cNvPicPr>
                      <a:picLocks noChangeArrowheads="1" noChangeAspect="1"/>
                    </pic:cNvPicPr>
                  </pic:nvPicPr>
                  <pic:blipFill>
                    <a:blip r:embed="rId121"/>
                    <a:stretch>
                      <a:fillRect/>
                    </a:stretch>
                  </pic:blipFill>
                  <pic:spPr bwMode="auto">
                    <a:xfrm>
                      <a:off x="0" y="0"/>
                      <a:ext cx="5092700" cy="9042400"/>
                    </a:xfrm>
                    <a:prstGeom prst="rect">
                      <a:avLst/>
                    </a:prstGeom>
                    <a:noFill/>
                    <a:ln w="9525">
                      <a:noFill/>
                      <a:headEnd/>
                      <a:tailEnd/>
                    </a:ln>
                  </pic:spPr>
                </pic:pic>
              </a:graphicData>
            </a:graphic>
          </wp:inline>
        </w:drawing>
      </w:r>
    </w:p>
    <w:p>
      <w:pPr>
        <w:pStyle w:val="ImageCaption"/>
      </w:pPr>
      <w:r>
        <w:t xml:space="preserve">image-20220607201359428</w:t>
      </w:r>
    </w:p>
    <w:p>
      <w:pPr>
        <w:pStyle w:val="CaptionedFigure"/>
      </w:pPr>
      <w:r>
        <w:drawing>
          <wp:inline>
            <wp:extent cx="5080000" cy="9042400"/>
            <wp:effectExtent b="0" l="0" r="0" t="0"/>
            <wp:docPr descr="image-20220607201359428" title="" id="125" name="Picture"/>
            <a:graphic>
              <a:graphicData uri="http://schemas.openxmlformats.org/drawingml/2006/picture">
                <pic:pic>
                  <pic:nvPicPr>
                    <pic:cNvPr descr="https://img-blog.csdnimg.cn/65ff17ea489d466e9fb73e0bf02e7947.png" id="126" name="Picture"/>
                    <pic:cNvPicPr>
                      <a:picLocks noChangeArrowheads="1" noChangeAspect="1"/>
                    </pic:cNvPicPr>
                  </pic:nvPicPr>
                  <pic:blipFill>
                    <a:blip r:embed="rId124"/>
                    <a:stretch>
                      <a:fillRect/>
                    </a:stretch>
                  </pic:blipFill>
                  <pic:spPr bwMode="auto">
                    <a:xfrm>
                      <a:off x="0" y="0"/>
                      <a:ext cx="5080000" cy="9042400"/>
                    </a:xfrm>
                    <a:prstGeom prst="rect">
                      <a:avLst/>
                    </a:prstGeom>
                    <a:noFill/>
                    <a:ln w="9525">
                      <a:noFill/>
                      <a:headEnd/>
                      <a:tailEnd/>
                    </a:ln>
                  </pic:spPr>
                </pic:pic>
              </a:graphicData>
            </a:graphic>
          </wp:inline>
        </w:drawing>
      </w:r>
    </w:p>
    <w:p>
      <w:pPr>
        <w:pStyle w:val="ImageCaption"/>
      </w:pPr>
      <w:r>
        <w:t xml:space="preserve">image-20220607201359428</w:t>
      </w:r>
    </w:p>
    <w:p>
      <w:pPr>
        <w:pStyle w:val="CaptionedFigure"/>
      </w:pPr>
      <w:r>
        <w:drawing>
          <wp:inline>
            <wp:extent cx="5054600" cy="9017000"/>
            <wp:effectExtent b="0" l="0" r="0" t="0"/>
            <wp:docPr descr="image-20220607201359428" title="" id="128" name="Picture"/>
            <a:graphic>
              <a:graphicData uri="http://schemas.openxmlformats.org/drawingml/2006/picture">
                <pic:pic>
                  <pic:nvPicPr>
                    <pic:cNvPr descr="https://img-blog.csdnimg.cn/3a51c0d4f3854e859c260e7c475876c7.png" id="129" name="Picture"/>
                    <pic:cNvPicPr>
                      <a:picLocks noChangeArrowheads="1" noChangeAspect="1"/>
                    </pic:cNvPicPr>
                  </pic:nvPicPr>
                  <pic:blipFill>
                    <a:blip r:embed="rId127"/>
                    <a:stretch>
                      <a:fillRect/>
                    </a:stretch>
                  </pic:blipFill>
                  <pic:spPr bwMode="auto">
                    <a:xfrm>
                      <a:off x="0" y="0"/>
                      <a:ext cx="5054600" cy="9017000"/>
                    </a:xfrm>
                    <a:prstGeom prst="rect">
                      <a:avLst/>
                    </a:prstGeom>
                    <a:noFill/>
                    <a:ln w="9525">
                      <a:noFill/>
                      <a:headEnd/>
                      <a:tailEnd/>
                    </a:ln>
                  </pic:spPr>
                </pic:pic>
              </a:graphicData>
            </a:graphic>
          </wp:inline>
        </w:drawing>
      </w:r>
    </w:p>
    <w:p>
      <w:pPr>
        <w:pStyle w:val="ImageCaption"/>
      </w:pPr>
      <w:r>
        <w:t xml:space="preserve">image-20220607201359428</w:t>
      </w:r>
    </w:p>
    <w:p>
      <w:pPr>
        <w:pStyle w:val="CaptionedFigure"/>
      </w:pPr>
      <w:r>
        <w:drawing>
          <wp:inline>
            <wp:extent cx="5092700" cy="9055100"/>
            <wp:effectExtent b="0" l="0" r="0" t="0"/>
            <wp:docPr descr="image-20220607201359428" title="" id="131" name="Picture"/>
            <a:graphic>
              <a:graphicData uri="http://schemas.openxmlformats.org/drawingml/2006/picture">
                <pic:pic>
                  <pic:nvPicPr>
                    <pic:cNvPr descr="https://img-blog.csdnimg.cn/e9e9feaa414e458090afbab420ff7c6f.png" id="132" name="Picture"/>
                    <pic:cNvPicPr>
                      <a:picLocks noChangeArrowheads="1" noChangeAspect="1"/>
                    </pic:cNvPicPr>
                  </pic:nvPicPr>
                  <pic:blipFill>
                    <a:blip r:embed="rId130"/>
                    <a:stretch>
                      <a:fillRect/>
                    </a:stretch>
                  </pic:blipFill>
                  <pic:spPr bwMode="auto">
                    <a:xfrm>
                      <a:off x="0" y="0"/>
                      <a:ext cx="5092700" cy="9055100"/>
                    </a:xfrm>
                    <a:prstGeom prst="rect">
                      <a:avLst/>
                    </a:prstGeom>
                    <a:noFill/>
                    <a:ln w="9525">
                      <a:noFill/>
                      <a:headEnd/>
                      <a:tailEnd/>
                    </a:ln>
                  </pic:spPr>
                </pic:pic>
              </a:graphicData>
            </a:graphic>
          </wp:inline>
        </w:drawing>
      </w:r>
    </w:p>
    <w:p>
      <w:pPr>
        <w:pStyle w:val="ImageCaption"/>
      </w:pPr>
      <w:r>
        <w:t xml:space="preserve">image-20220607201359428</w:t>
      </w:r>
    </w:p>
    <w:p>
      <w:pPr>
        <w:pStyle w:val="BodyText"/>
      </w:pPr>
    </w:p>
    <w:bookmarkEnd w:id="133"/>
    <w:bookmarkStart w:id="155" w:name="X905cf14b485d0120a7cae51fae4285151001374"/>
    <w:p>
      <w:pPr>
        <w:pStyle w:val="Heading2"/>
      </w:pPr>
      <w:r>
        <w:t xml:space="preserve">6.3 学单词功能的实现</w:t>
      </w:r>
    </w:p>
    <w:p>
      <w:pPr>
        <w:pStyle w:val="FirstParagraph"/>
      </w:pPr>
      <w:r>
        <w:t xml:space="preserve">左滑右滑实现翻页，翻到第一页再往前翻会提示</w:t>
      </w:r>
    </w:p>
    <w:p>
      <w:pPr>
        <w:pStyle w:val="CaptionedFigure"/>
      </w:pPr>
      <w:r>
        <w:drawing>
          <wp:inline>
            <wp:extent cx="5105400" cy="9004300"/>
            <wp:effectExtent b="0" l="0" r="0" t="0"/>
            <wp:docPr descr="image-20220607201359428" title="" id="135" name="Picture"/>
            <a:graphic>
              <a:graphicData uri="http://schemas.openxmlformats.org/drawingml/2006/picture">
                <pic:pic>
                  <pic:nvPicPr>
                    <pic:cNvPr descr="https://img-blog.csdnimg.cn/51e868097d7e4a5393a72948e187b2a8.png" id="136" name="Picture"/>
                    <pic:cNvPicPr>
                      <a:picLocks noChangeArrowheads="1" noChangeAspect="1"/>
                    </pic:cNvPicPr>
                  </pic:nvPicPr>
                  <pic:blipFill>
                    <a:blip r:embed="rId134"/>
                    <a:stretch>
                      <a:fillRect/>
                    </a:stretch>
                  </pic:blipFill>
                  <pic:spPr bwMode="auto">
                    <a:xfrm>
                      <a:off x="0" y="0"/>
                      <a:ext cx="5105400" cy="9004300"/>
                    </a:xfrm>
                    <a:prstGeom prst="rect">
                      <a:avLst/>
                    </a:prstGeom>
                    <a:noFill/>
                    <a:ln w="9525">
                      <a:noFill/>
                      <a:headEnd/>
                      <a:tailEnd/>
                    </a:ln>
                  </pic:spPr>
                </pic:pic>
              </a:graphicData>
            </a:graphic>
          </wp:inline>
        </w:drawing>
      </w:r>
    </w:p>
    <w:p>
      <w:pPr>
        <w:pStyle w:val="ImageCaption"/>
      </w:pPr>
      <w:r>
        <w:t xml:space="preserve">image-20220607201359428</w:t>
      </w:r>
    </w:p>
    <w:p>
      <w:pPr>
        <w:pStyle w:val="CaptionedFigure"/>
      </w:pPr>
      <w:r>
        <w:drawing>
          <wp:inline>
            <wp:extent cx="5105400" cy="9055100"/>
            <wp:effectExtent b="0" l="0" r="0" t="0"/>
            <wp:docPr descr="image-20220607201359428" title="" id="138" name="Picture"/>
            <a:graphic>
              <a:graphicData uri="http://schemas.openxmlformats.org/drawingml/2006/picture">
                <pic:pic>
                  <pic:nvPicPr>
                    <pic:cNvPr descr="https://img-blog.csdnimg.cn/920924aa1e1b41abbc2f1c74baa1ec86.png" id="139" name="Picture"/>
                    <pic:cNvPicPr>
                      <a:picLocks noChangeArrowheads="1" noChangeAspect="1"/>
                    </pic:cNvPicPr>
                  </pic:nvPicPr>
                  <pic:blipFill>
                    <a:blip r:embed="rId137"/>
                    <a:stretch>
                      <a:fillRect/>
                    </a:stretch>
                  </pic:blipFill>
                  <pic:spPr bwMode="auto">
                    <a:xfrm>
                      <a:off x="0" y="0"/>
                      <a:ext cx="5105400" cy="9055100"/>
                    </a:xfrm>
                    <a:prstGeom prst="rect">
                      <a:avLst/>
                    </a:prstGeom>
                    <a:noFill/>
                    <a:ln w="9525">
                      <a:noFill/>
                      <a:headEnd/>
                      <a:tailEnd/>
                    </a:ln>
                  </pic:spPr>
                </pic:pic>
              </a:graphicData>
            </a:graphic>
          </wp:inline>
        </w:drawing>
      </w:r>
    </w:p>
    <w:p>
      <w:pPr>
        <w:pStyle w:val="ImageCaption"/>
      </w:pPr>
      <w:r>
        <w:t xml:space="preserve">image-20220607201359428</w:t>
      </w:r>
    </w:p>
    <w:p>
      <w:pPr>
        <w:pStyle w:val="CaptionedFigure"/>
      </w:pPr>
      <w:r>
        <w:drawing>
          <wp:inline>
            <wp:extent cx="5067300" cy="9017000"/>
            <wp:effectExtent b="0" l="0" r="0" t="0"/>
            <wp:docPr descr="image-20220607201359428" title="" id="141" name="Picture"/>
            <a:graphic>
              <a:graphicData uri="http://schemas.openxmlformats.org/drawingml/2006/picture">
                <pic:pic>
                  <pic:nvPicPr>
                    <pic:cNvPr descr="https://img-blog.csdnimg.cn/5ab5bd57fdf942cc8ecd05531c67b562.png" id="142" name="Picture"/>
                    <pic:cNvPicPr>
                      <a:picLocks noChangeArrowheads="1" noChangeAspect="1"/>
                    </pic:cNvPicPr>
                  </pic:nvPicPr>
                  <pic:blipFill>
                    <a:blip r:embed="rId140"/>
                    <a:stretch>
                      <a:fillRect/>
                    </a:stretch>
                  </pic:blipFill>
                  <pic:spPr bwMode="auto">
                    <a:xfrm>
                      <a:off x="0" y="0"/>
                      <a:ext cx="5067300" cy="9017000"/>
                    </a:xfrm>
                    <a:prstGeom prst="rect">
                      <a:avLst/>
                    </a:prstGeom>
                    <a:noFill/>
                    <a:ln w="9525">
                      <a:noFill/>
                      <a:headEnd/>
                      <a:tailEnd/>
                    </a:ln>
                  </pic:spPr>
                </pic:pic>
              </a:graphicData>
            </a:graphic>
          </wp:inline>
        </w:drawing>
      </w:r>
    </w:p>
    <w:p>
      <w:pPr>
        <w:pStyle w:val="ImageCaption"/>
      </w:pPr>
      <w:r>
        <w:t xml:space="preserve">image-20220607201359428</w:t>
      </w:r>
    </w:p>
    <w:p>
      <w:pPr>
        <w:pStyle w:val="BodyText"/>
      </w:pPr>
      <w:r>
        <w:t xml:space="preserve">难度评价打分</w:t>
      </w:r>
    </w:p>
    <w:p>
      <w:pPr>
        <w:pStyle w:val="CaptionedFigure"/>
      </w:pPr>
      <w:r>
        <w:drawing>
          <wp:inline>
            <wp:extent cx="5067300" cy="9017000"/>
            <wp:effectExtent b="0" l="0" r="0" t="0"/>
            <wp:docPr descr="image-20220607201359428" title="" id="144" name="Picture"/>
            <a:graphic>
              <a:graphicData uri="http://schemas.openxmlformats.org/drawingml/2006/picture">
                <pic:pic>
                  <pic:nvPicPr>
                    <pic:cNvPr descr="https://img-blog.csdnimg.cn/cab3373d433d4b11a48c44abc80b3aca.png" id="145" name="Picture"/>
                    <pic:cNvPicPr>
                      <a:picLocks noChangeArrowheads="1" noChangeAspect="1"/>
                    </pic:cNvPicPr>
                  </pic:nvPicPr>
                  <pic:blipFill>
                    <a:blip r:embed="rId143"/>
                    <a:stretch>
                      <a:fillRect/>
                    </a:stretch>
                  </pic:blipFill>
                  <pic:spPr bwMode="auto">
                    <a:xfrm>
                      <a:off x="0" y="0"/>
                      <a:ext cx="5067300" cy="9017000"/>
                    </a:xfrm>
                    <a:prstGeom prst="rect">
                      <a:avLst/>
                    </a:prstGeom>
                    <a:noFill/>
                    <a:ln w="9525">
                      <a:noFill/>
                      <a:headEnd/>
                      <a:tailEnd/>
                    </a:ln>
                  </pic:spPr>
                </pic:pic>
              </a:graphicData>
            </a:graphic>
          </wp:inline>
        </w:drawing>
      </w:r>
    </w:p>
    <w:p>
      <w:pPr>
        <w:pStyle w:val="ImageCaption"/>
      </w:pPr>
      <w:r>
        <w:t xml:space="preserve">image-20220607201359428</w:t>
      </w:r>
    </w:p>
    <w:p>
      <w:pPr>
        <w:pStyle w:val="BodyText"/>
      </w:pPr>
      <w:r>
        <w:t xml:space="preserve">添加批注</w:t>
      </w:r>
    </w:p>
    <w:p>
      <w:pPr>
        <w:pStyle w:val="CaptionedFigure"/>
      </w:pPr>
      <w:r>
        <w:drawing>
          <wp:inline>
            <wp:extent cx="5092700" cy="9029700"/>
            <wp:effectExtent b="0" l="0" r="0" t="0"/>
            <wp:docPr descr="image-20220607201359428" title="" id="147" name="Picture"/>
            <a:graphic>
              <a:graphicData uri="http://schemas.openxmlformats.org/drawingml/2006/picture">
                <pic:pic>
                  <pic:nvPicPr>
                    <pic:cNvPr descr="https://img-blog.csdnimg.cn/291ca656070c401bbcec36370ac4106d.png" id="148" name="Picture"/>
                    <pic:cNvPicPr>
                      <a:picLocks noChangeArrowheads="1" noChangeAspect="1"/>
                    </pic:cNvPicPr>
                  </pic:nvPicPr>
                  <pic:blipFill>
                    <a:blip r:embed="rId146"/>
                    <a:stretch>
                      <a:fillRect/>
                    </a:stretch>
                  </pic:blipFill>
                  <pic:spPr bwMode="auto">
                    <a:xfrm>
                      <a:off x="0" y="0"/>
                      <a:ext cx="5092700" cy="9029700"/>
                    </a:xfrm>
                    <a:prstGeom prst="rect">
                      <a:avLst/>
                    </a:prstGeom>
                    <a:noFill/>
                    <a:ln w="9525">
                      <a:noFill/>
                      <a:headEnd/>
                      <a:tailEnd/>
                    </a:ln>
                  </pic:spPr>
                </pic:pic>
              </a:graphicData>
            </a:graphic>
          </wp:inline>
        </w:drawing>
      </w:r>
    </w:p>
    <w:p>
      <w:pPr>
        <w:pStyle w:val="ImageCaption"/>
      </w:pPr>
      <w:r>
        <w:t xml:space="preserve">image-20220607201359428</w:t>
      </w:r>
    </w:p>
    <w:p>
      <w:pPr>
        <w:pStyle w:val="CaptionedFigure"/>
      </w:pPr>
      <w:r>
        <w:drawing>
          <wp:inline>
            <wp:extent cx="5080000" cy="9017000"/>
            <wp:effectExtent b="0" l="0" r="0" t="0"/>
            <wp:docPr descr="image-20220607201359428" title="" id="150" name="Picture"/>
            <a:graphic>
              <a:graphicData uri="http://schemas.openxmlformats.org/drawingml/2006/picture">
                <pic:pic>
                  <pic:nvPicPr>
                    <pic:cNvPr descr="https://img-blog.csdnimg.cn/a6d922da2aab445f96c434ddb6f41e5f.png" id="151" name="Picture"/>
                    <pic:cNvPicPr>
                      <a:picLocks noChangeArrowheads="1" noChangeAspect="1"/>
                    </pic:cNvPicPr>
                  </pic:nvPicPr>
                  <pic:blipFill>
                    <a:blip r:embed="rId149"/>
                    <a:stretch>
                      <a:fillRect/>
                    </a:stretch>
                  </pic:blipFill>
                  <pic:spPr bwMode="auto">
                    <a:xfrm>
                      <a:off x="0" y="0"/>
                      <a:ext cx="5080000" cy="9017000"/>
                    </a:xfrm>
                    <a:prstGeom prst="rect">
                      <a:avLst/>
                    </a:prstGeom>
                    <a:noFill/>
                    <a:ln w="9525">
                      <a:noFill/>
                      <a:headEnd/>
                      <a:tailEnd/>
                    </a:ln>
                  </pic:spPr>
                </pic:pic>
              </a:graphicData>
            </a:graphic>
          </wp:inline>
        </w:drawing>
      </w:r>
    </w:p>
    <w:p>
      <w:pPr>
        <w:pStyle w:val="ImageCaption"/>
      </w:pPr>
      <w:r>
        <w:t xml:space="preserve">image-20220607201359428</w:t>
      </w:r>
    </w:p>
    <w:p>
      <w:pPr>
        <w:pStyle w:val="CaptionedFigure"/>
      </w:pPr>
      <w:r>
        <w:drawing>
          <wp:inline>
            <wp:extent cx="5092700" cy="9029700"/>
            <wp:effectExtent b="0" l="0" r="0" t="0"/>
            <wp:docPr descr="image-20220607201359428" title="" id="153" name="Picture"/>
            <a:graphic>
              <a:graphicData uri="http://schemas.openxmlformats.org/drawingml/2006/picture">
                <pic:pic>
                  <pic:nvPicPr>
                    <pic:cNvPr descr="https://img-blog.csdnimg.cn/855a8d37be6748b0aa27ce45e9e2f43f.png" id="154" name="Picture"/>
                    <pic:cNvPicPr>
                      <a:picLocks noChangeArrowheads="1" noChangeAspect="1"/>
                    </pic:cNvPicPr>
                  </pic:nvPicPr>
                  <pic:blipFill>
                    <a:blip r:embed="rId152"/>
                    <a:stretch>
                      <a:fillRect/>
                    </a:stretch>
                  </pic:blipFill>
                  <pic:spPr bwMode="auto">
                    <a:xfrm>
                      <a:off x="0" y="0"/>
                      <a:ext cx="5092700" cy="9029700"/>
                    </a:xfrm>
                    <a:prstGeom prst="rect">
                      <a:avLst/>
                    </a:prstGeom>
                    <a:noFill/>
                    <a:ln w="9525">
                      <a:noFill/>
                      <a:headEnd/>
                      <a:tailEnd/>
                    </a:ln>
                  </pic:spPr>
                </pic:pic>
              </a:graphicData>
            </a:graphic>
          </wp:inline>
        </w:drawing>
      </w:r>
    </w:p>
    <w:p>
      <w:pPr>
        <w:pStyle w:val="ImageCaption"/>
      </w:pPr>
      <w:r>
        <w:t xml:space="preserve">image-20220607201359428</w:t>
      </w:r>
    </w:p>
    <w:p>
      <w:pPr>
        <w:pStyle w:val="BodyText"/>
      </w:pPr>
    </w:p>
    <w:p>
      <w:pPr>
        <w:pStyle w:val="BodyText"/>
      </w:pPr>
    </w:p>
    <w:p>
      <w:pPr>
        <w:pStyle w:val="BodyText"/>
      </w:pPr>
    </w:p>
    <w:bookmarkEnd w:id="155"/>
    <w:bookmarkStart w:id="165" w:name="X85324f7bc6cf8e6a6b4fffd11320e8464448e6b"/>
    <w:p>
      <w:pPr>
        <w:pStyle w:val="Heading2"/>
      </w:pPr>
      <w:r>
        <w:t xml:space="preserve">6.4 查考纲功能的实现</w:t>
      </w:r>
    </w:p>
    <w:p>
      <w:pPr>
        <w:pStyle w:val="CaptionedFigure"/>
      </w:pPr>
      <w:r>
        <w:drawing>
          <wp:inline>
            <wp:extent cx="5080000" cy="9055100"/>
            <wp:effectExtent b="0" l="0" r="0" t="0"/>
            <wp:docPr descr="image-20220607201359428" title="" id="157" name="Picture"/>
            <a:graphic>
              <a:graphicData uri="http://schemas.openxmlformats.org/drawingml/2006/picture">
                <pic:pic>
                  <pic:nvPicPr>
                    <pic:cNvPr descr="https://img-blog.csdnimg.cn/55aabd4ea0304a9390812f3f4a4d1fe5.png" id="158" name="Picture"/>
                    <pic:cNvPicPr>
                      <a:picLocks noChangeArrowheads="1" noChangeAspect="1"/>
                    </pic:cNvPicPr>
                  </pic:nvPicPr>
                  <pic:blipFill>
                    <a:blip r:embed="rId156"/>
                    <a:stretch>
                      <a:fillRect/>
                    </a:stretch>
                  </pic:blipFill>
                  <pic:spPr bwMode="auto">
                    <a:xfrm>
                      <a:off x="0" y="0"/>
                      <a:ext cx="5080000" cy="9055100"/>
                    </a:xfrm>
                    <a:prstGeom prst="rect">
                      <a:avLst/>
                    </a:prstGeom>
                    <a:noFill/>
                    <a:ln w="9525">
                      <a:noFill/>
                      <a:headEnd/>
                      <a:tailEnd/>
                    </a:ln>
                  </pic:spPr>
                </pic:pic>
              </a:graphicData>
            </a:graphic>
          </wp:inline>
        </w:drawing>
      </w:r>
    </w:p>
    <w:p>
      <w:pPr>
        <w:pStyle w:val="ImageCaption"/>
      </w:pPr>
      <w:r>
        <w:t xml:space="preserve">image-20220607201359428</w:t>
      </w:r>
    </w:p>
    <w:p>
      <w:pPr>
        <w:pStyle w:val="BodyText"/>
      </w:pPr>
    </w:p>
    <w:p>
      <w:pPr>
        <w:pStyle w:val="CaptionedFigure"/>
      </w:pPr>
      <w:r>
        <w:drawing>
          <wp:inline>
            <wp:extent cx="5067300" cy="9029700"/>
            <wp:effectExtent b="0" l="0" r="0" t="0"/>
            <wp:docPr descr="image-20220607201359428" title="" id="160" name="Picture"/>
            <a:graphic>
              <a:graphicData uri="http://schemas.openxmlformats.org/drawingml/2006/picture">
                <pic:pic>
                  <pic:nvPicPr>
                    <pic:cNvPr descr="https://img-blog.csdnimg.cn/06556ba4c4f746078fbfafb9746fe5c9.png" id="161" name="Picture"/>
                    <pic:cNvPicPr>
                      <a:picLocks noChangeArrowheads="1" noChangeAspect="1"/>
                    </pic:cNvPicPr>
                  </pic:nvPicPr>
                  <pic:blipFill>
                    <a:blip r:embed="rId159"/>
                    <a:stretch>
                      <a:fillRect/>
                    </a:stretch>
                  </pic:blipFill>
                  <pic:spPr bwMode="auto">
                    <a:xfrm>
                      <a:off x="0" y="0"/>
                      <a:ext cx="5067300" cy="9029700"/>
                    </a:xfrm>
                    <a:prstGeom prst="rect">
                      <a:avLst/>
                    </a:prstGeom>
                    <a:noFill/>
                    <a:ln w="9525">
                      <a:noFill/>
                      <a:headEnd/>
                      <a:tailEnd/>
                    </a:ln>
                  </pic:spPr>
                </pic:pic>
              </a:graphicData>
            </a:graphic>
          </wp:inline>
        </w:drawing>
      </w:r>
    </w:p>
    <w:p>
      <w:pPr>
        <w:pStyle w:val="ImageCaption"/>
      </w:pPr>
      <w:r>
        <w:t xml:space="preserve">image-20220607201359428</w:t>
      </w:r>
    </w:p>
    <w:p>
      <w:pPr>
        <w:pStyle w:val="BodyText"/>
      </w:pPr>
    </w:p>
    <w:p>
      <w:pPr>
        <w:pStyle w:val="BodyText"/>
      </w:pPr>
    </w:p>
    <w:p>
      <w:pPr>
        <w:pStyle w:val="BodyText"/>
      </w:pPr>
    </w:p>
    <w:p>
      <w:pPr>
        <w:pStyle w:val="CaptionedFigure"/>
      </w:pPr>
      <w:r>
        <w:drawing>
          <wp:inline>
            <wp:extent cx="5067300" cy="9004300"/>
            <wp:effectExtent b="0" l="0" r="0" t="0"/>
            <wp:docPr descr="image-20220607201359428" title="" id="163" name="Picture"/>
            <a:graphic>
              <a:graphicData uri="http://schemas.openxmlformats.org/drawingml/2006/picture">
                <pic:pic>
                  <pic:nvPicPr>
                    <pic:cNvPr descr="https://img-blog.csdnimg.cn/0cbb554de1724c8988e5772175898d2b.png" id="164" name="Picture"/>
                    <pic:cNvPicPr>
                      <a:picLocks noChangeArrowheads="1" noChangeAspect="1"/>
                    </pic:cNvPicPr>
                  </pic:nvPicPr>
                  <pic:blipFill>
                    <a:blip r:embed="rId162"/>
                    <a:stretch>
                      <a:fillRect/>
                    </a:stretch>
                  </pic:blipFill>
                  <pic:spPr bwMode="auto">
                    <a:xfrm>
                      <a:off x="0" y="0"/>
                      <a:ext cx="5067300" cy="9004300"/>
                    </a:xfrm>
                    <a:prstGeom prst="rect">
                      <a:avLst/>
                    </a:prstGeom>
                    <a:noFill/>
                    <a:ln w="9525">
                      <a:noFill/>
                      <a:headEnd/>
                      <a:tailEnd/>
                    </a:ln>
                  </pic:spPr>
                </pic:pic>
              </a:graphicData>
            </a:graphic>
          </wp:inline>
        </w:drawing>
      </w:r>
    </w:p>
    <w:p>
      <w:pPr>
        <w:pStyle w:val="ImageCaption"/>
      </w:pPr>
      <w:r>
        <w:t xml:space="preserve">image-20220607201359428</w:t>
      </w:r>
    </w:p>
    <w:p>
      <w:pPr>
        <w:pStyle w:val="BodyText"/>
      </w:pPr>
    </w:p>
    <w:bookmarkEnd w:id="165"/>
    <w:bookmarkStart w:id="174" w:name="X998c974e591d39abbcf53aca09b9161bccdbdbc"/>
    <w:p>
      <w:pPr>
        <w:pStyle w:val="Heading2"/>
      </w:pPr>
      <w:r>
        <w:t xml:space="preserve">6.5 计算ddl功能的实现</w:t>
      </w:r>
    </w:p>
    <w:p>
      <w:pPr>
        <w:pStyle w:val="CaptionedFigure"/>
      </w:pPr>
      <w:r>
        <w:drawing>
          <wp:inline>
            <wp:extent cx="5054600" cy="9029700"/>
            <wp:effectExtent b="0" l="0" r="0" t="0"/>
            <wp:docPr descr="image-20220607201359428" title="" id="166" name="Picture"/>
            <a:graphic>
              <a:graphicData uri="http://schemas.openxmlformats.org/drawingml/2006/picture">
                <pic:pic>
                  <pic:nvPicPr>
                    <pic:cNvPr descr="https://img-blog.csdnimg.cn/ab7571f4a11a41ff860c15f37cd5139f.png" id="167" name="Picture"/>
                    <pic:cNvPicPr>
                      <a:picLocks noChangeArrowheads="1" noChangeAspect="1"/>
                    </pic:cNvPicPr>
                  </pic:nvPicPr>
                  <pic:blipFill>
                    <a:blip r:embed="rId114"/>
                    <a:stretch>
                      <a:fillRect/>
                    </a:stretch>
                  </pic:blipFill>
                  <pic:spPr bwMode="auto">
                    <a:xfrm>
                      <a:off x="0" y="0"/>
                      <a:ext cx="5054600" cy="9029700"/>
                    </a:xfrm>
                    <a:prstGeom prst="rect">
                      <a:avLst/>
                    </a:prstGeom>
                    <a:noFill/>
                    <a:ln w="9525">
                      <a:noFill/>
                      <a:headEnd/>
                      <a:tailEnd/>
                    </a:ln>
                  </pic:spPr>
                </pic:pic>
              </a:graphicData>
            </a:graphic>
          </wp:inline>
        </w:drawing>
      </w:r>
    </w:p>
    <w:p>
      <w:pPr>
        <w:pStyle w:val="ImageCaption"/>
      </w:pPr>
      <w:r>
        <w:t xml:space="preserve">image-20220607201359428</w:t>
      </w:r>
    </w:p>
    <w:p>
      <w:pPr>
        <w:pStyle w:val="BodyText"/>
      </w:pPr>
    </w:p>
    <w:p>
      <w:pPr>
        <w:pStyle w:val="CaptionedFigure"/>
      </w:pPr>
      <w:r>
        <w:drawing>
          <wp:inline>
            <wp:extent cx="5105400" cy="9042400"/>
            <wp:effectExtent b="0" l="0" r="0" t="0"/>
            <wp:docPr descr="image-20220607201359428" title="" id="169" name="Picture"/>
            <a:graphic>
              <a:graphicData uri="http://schemas.openxmlformats.org/drawingml/2006/picture">
                <pic:pic>
                  <pic:nvPicPr>
                    <pic:cNvPr descr="https://img-blog.csdnimg.cn/5d8a6c3d24c84863bf436418f7aa050b.png" id="170" name="Picture"/>
                    <pic:cNvPicPr>
                      <a:picLocks noChangeArrowheads="1" noChangeAspect="1"/>
                    </pic:cNvPicPr>
                  </pic:nvPicPr>
                  <pic:blipFill>
                    <a:blip r:embed="rId168"/>
                    <a:stretch>
                      <a:fillRect/>
                    </a:stretch>
                  </pic:blipFill>
                  <pic:spPr bwMode="auto">
                    <a:xfrm>
                      <a:off x="0" y="0"/>
                      <a:ext cx="5105400" cy="9042400"/>
                    </a:xfrm>
                    <a:prstGeom prst="rect">
                      <a:avLst/>
                    </a:prstGeom>
                    <a:noFill/>
                    <a:ln w="9525">
                      <a:noFill/>
                      <a:headEnd/>
                      <a:tailEnd/>
                    </a:ln>
                  </pic:spPr>
                </pic:pic>
              </a:graphicData>
            </a:graphic>
          </wp:inline>
        </w:drawing>
      </w:r>
    </w:p>
    <w:p>
      <w:pPr>
        <w:pStyle w:val="ImageCaption"/>
      </w:pPr>
      <w:r>
        <w:t xml:space="preserve">image-20220607201359428</w:t>
      </w:r>
    </w:p>
    <w:p>
      <w:pPr>
        <w:pStyle w:val="BodyText"/>
      </w:pPr>
    </w:p>
    <w:p>
      <w:pPr>
        <w:pStyle w:val="CaptionedFigure"/>
      </w:pPr>
      <w:r>
        <w:drawing>
          <wp:inline>
            <wp:extent cx="5118100" cy="9042400"/>
            <wp:effectExtent b="0" l="0" r="0" t="0"/>
            <wp:docPr descr="image-20220607201359428" title="" id="172" name="Picture"/>
            <a:graphic>
              <a:graphicData uri="http://schemas.openxmlformats.org/drawingml/2006/picture">
                <pic:pic>
                  <pic:nvPicPr>
                    <pic:cNvPr descr="https://img-blog.csdnimg.cn/1581772b39d9473b8c3cb50501a08430.png" id="173" name="Picture"/>
                    <pic:cNvPicPr>
                      <a:picLocks noChangeArrowheads="1" noChangeAspect="1"/>
                    </pic:cNvPicPr>
                  </pic:nvPicPr>
                  <pic:blipFill>
                    <a:blip r:embed="rId171"/>
                    <a:stretch>
                      <a:fillRect/>
                    </a:stretch>
                  </pic:blipFill>
                  <pic:spPr bwMode="auto">
                    <a:xfrm>
                      <a:off x="0" y="0"/>
                      <a:ext cx="5118100" cy="9042400"/>
                    </a:xfrm>
                    <a:prstGeom prst="rect">
                      <a:avLst/>
                    </a:prstGeom>
                    <a:noFill/>
                    <a:ln w="9525">
                      <a:noFill/>
                      <a:headEnd/>
                      <a:tailEnd/>
                    </a:ln>
                  </pic:spPr>
                </pic:pic>
              </a:graphicData>
            </a:graphic>
          </wp:inline>
        </w:drawing>
      </w:r>
    </w:p>
    <w:p>
      <w:pPr>
        <w:pStyle w:val="ImageCaption"/>
      </w:pPr>
      <w:r>
        <w:t xml:space="preserve">image-20220607201359428</w:t>
      </w:r>
    </w:p>
    <w:bookmarkEnd w:id="174"/>
    <w:bookmarkStart w:id="181" w:name="X84f5759533acd6b9c081119dac2f25483f90c09"/>
    <w:p>
      <w:pPr>
        <w:pStyle w:val="Heading2"/>
      </w:pPr>
      <w:r>
        <w:t xml:space="preserve">6.6 反馈建议&amp;在线客服功能的实现</w:t>
      </w:r>
    </w:p>
    <w:p>
      <w:pPr>
        <w:pStyle w:val="CaptionedFigure"/>
      </w:pPr>
      <w:r>
        <w:drawing>
          <wp:inline>
            <wp:extent cx="5334000" cy="11557000"/>
            <wp:effectExtent b="0" l="0" r="0" t="0"/>
            <wp:docPr descr="image-20220607201359428" title="" id="176" name="Picture"/>
            <a:graphic>
              <a:graphicData uri="http://schemas.openxmlformats.org/drawingml/2006/picture">
                <pic:pic>
                  <pic:nvPicPr>
                    <pic:cNvPr descr="https://img-blog.csdnimg.cn/d95df938405d4162bb1d950129a6740d.jpeg" id="177" name="Picture"/>
                    <pic:cNvPicPr>
                      <a:picLocks noChangeArrowheads="1" noChangeAspect="1"/>
                    </pic:cNvPicPr>
                  </pic:nvPicPr>
                  <pic:blipFill>
                    <a:blip r:embed="rId175"/>
                    <a:stretch>
                      <a:fillRect/>
                    </a:stretch>
                  </pic:blipFill>
                  <pic:spPr bwMode="auto">
                    <a:xfrm>
                      <a:off x="0" y="0"/>
                      <a:ext cx="5334000" cy="11557000"/>
                    </a:xfrm>
                    <a:prstGeom prst="rect">
                      <a:avLst/>
                    </a:prstGeom>
                    <a:noFill/>
                    <a:ln w="9525">
                      <a:noFill/>
                      <a:headEnd/>
                      <a:tailEnd/>
                    </a:ln>
                  </pic:spPr>
                </pic:pic>
              </a:graphicData>
            </a:graphic>
          </wp:inline>
        </w:drawing>
      </w:r>
    </w:p>
    <w:p>
      <w:pPr>
        <w:pStyle w:val="ImageCaption"/>
      </w:pPr>
      <w:r>
        <w:t xml:space="preserve">image-20220607201359428</w:t>
      </w:r>
    </w:p>
    <w:p>
      <w:pPr>
        <w:pStyle w:val="CaptionedFigure"/>
      </w:pPr>
      <w:r>
        <w:drawing>
          <wp:inline>
            <wp:extent cx="5334000" cy="11557000"/>
            <wp:effectExtent b="0" l="0" r="0" t="0"/>
            <wp:docPr descr="image-20220607201359428" title="" id="179" name="Picture"/>
            <a:graphic>
              <a:graphicData uri="http://schemas.openxmlformats.org/drawingml/2006/picture">
                <pic:pic>
                  <pic:nvPicPr>
                    <pic:cNvPr descr="https://img-blog.csdnimg.cn/8db86656eed0474abb7319fa52eefa45.jpeg" id="180" name="Picture"/>
                    <pic:cNvPicPr>
                      <a:picLocks noChangeArrowheads="1" noChangeAspect="1"/>
                    </pic:cNvPicPr>
                  </pic:nvPicPr>
                  <pic:blipFill>
                    <a:blip r:embed="rId178"/>
                    <a:stretch>
                      <a:fillRect/>
                    </a:stretch>
                  </pic:blipFill>
                  <pic:spPr bwMode="auto">
                    <a:xfrm>
                      <a:off x="0" y="0"/>
                      <a:ext cx="5334000" cy="11557000"/>
                    </a:xfrm>
                    <a:prstGeom prst="rect">
                      <a:avLst/>
                    </a:prstGeom>
                    <a:noFill/>
                    <a:ln w="9525">
                      <a:noFill/>
                      <a:headEnd/>
                      <a:tailEnd/>
                    </a:ln>
                  </pic:spPr>
                </pic:pic>
              </a:graphicData>
            </a:graphic>
          </wp:inline>
        </w:drawing>
      </w:r>
    </w:p>
    <w:p>
      <w:pPr>
        <w:pStyle w:val="ImageCaption"/>
      </w:pPr>
      <w:r>
        <w:t xml:space="preserve">image-20220607201359428</w:t>
      </w:r>
    </w:p>
    <w:bookmarkEnd w:id="181"/>
    <w:bookmarkEnd w:id="182"/>
    <w:bookmarkStart w:id="223" w:name="七英语助手后端的实现徐超信"/>
    <w:p>
      <w:pPr>
        <w:pStyle w:val="Heading1"/>
      </w:pPr>
      <w:r>
        <w:t xml:space="preserve">七、英语助手后端的实现[徐超信]</w:t>
      </w:r>
    </w:p>
    <w:p>
      <w:pPr>
        <w:pStyle w:val="BlockText"/>
      </w:pPr>
      <w:r>
        <w:t xml:space="preserve">这部分也是分模块来展示后端的实现方案。具体参见前面第六部分。</w:t>
      </w:r>
    </w:p>
    <w:p>
      <w:pPr>
        <w:pStyle w:val="BlockText"/>
      </w:pPr>
      <w:r>
        <w:t xml:space="preserve">这部分分模块来描述后端的具体实现，比如：</w:t>
      </w:r>
    </w:p>
    <w:bookmarkStart w:id="186" w:name="Xc0e94e44dfb9f01a2d5ed7436a2039cac172f44"/>
    <w:p>
      <w:pPr>
        <w:pStyle w:val="Heading2"/>
      </w:pPr>
      <w:r>
        <w:t xml:space="preserve">7.1 查词功能的实现</w:t>
      </w:r>
    </w:p>
    <w:p>
      <w:pPr>
        <w:pStyle w:val="BlockText"/>
      </w:pPr>
      <w:r>
        <w:t xml:space="preserve">这部分是用户管理模块，如登录、注册、修改等功能的具体实现。这里应该重点将实现时考虑的因素，使用的算法以及这样做的优缺点，最后可以通过界面的截图来展示实现效果。</w:t>
      </w:r>
    </w:p>
    <w:p>
      <w:pPr>
        <w:numPr>
          <w:ilvl w:val="0"/>
          <w:numId w:val="1090"/>
        </w:numPr>
      </w:pPr>
      <w:r>
        <w:t xml:space="preserve">查词功能是本程序的首页模块的功能,类似于词典</w:t>
      </w:r>
    </w:p>
    <w:p>
      <w:pPr>
        <w:numPr>
          <w:ilvl w:val="0"/>
          <w:numId w:val="1090"/>
        </w:numPr>
      </w:pPr>
      <w:r>
        <w:t xml:space="preserve">我们通过python+pandas从有道词典的接口爬取了13k单词,每个单词都具有</w:t>
      </w:r>
    </w:p>
    <w:p>
      <w:pPr>
        <w:numPr>
          <w:ilvl w:val="1"/>
          <w:numId w:val="1091"/>
        </w:numPr>
      </w:pPr>
      <w:r>
        <w:t xml:space="preserve">中文释义</w:t>
      </w:r>
    </w:p>
    <w:p>
      <w:pPr>
        <w:numPr>
          <w:ilvl w:val="1"/>
          <w:numId w:val="1091"/>
        </w:numPr>
      </w:pPr>
      <w:r>
        <w:t xml:space="preserve">音标</w:t>
      </w:r>
    </w:p>
    <w:p>
      <w:pPr>
        <w:numPr>
          <w:ilvl w:val="1"/>
          <w:numId w:val="1091"/>
        </w:numPr>
      </w:pPr>
      <w:r>
        <w:t xml:space="preserve">5中词形(当然,名词没有过去式,动词没有复数,这种情况下都用NULL来填充字段)</w:t>
      </w:r>
    </w:p>
    <w:p>
      <w:pPr>
        <w:numPr>
          <w:ilvl w:val="1"/>
          <w:numId w:val="1091"/>
        </w:numPr>
      </w:pPr>
      <w:r>
        <w:t xml:space="preserve">他们被存储在数据中,并通过ORM编写响应的查词接口,实现查词功能</w:t>
      </w:r>
    </w:p>
    <w:p>
      <w:pPr>
        <w:numPr>
          <w:ilvl w:val="0"/>
          <w:numId w:val="1090"/>
        </w:numPr>
        <w:pStyle w:val="CaptionedFigure"/>
      </w:pPr>
      <w:r>
        <w:drawing>
          <wp:inline>
            <wp:extent cx="5334000" cy="2128743"/>
            <wp:effectExtent b="0" l="0" r="0" t="0"/>
            <wp:docPr descr="" title="" id="184" name="Picture"/>
            <a:graphic>
              <a:graphicData uri="http://schemas.openxmlformats.org/drawingml/2006/picture">
                <pic:pic>
                  <pic:nvPicPr>
                    <pic:cNvPr descr="https://img-blog.csdnimg.cn/bbe7f50e67594f1899914dafae0906b0.png" id="185" name="Picture"/>
                    <pic:cNvPicPr>
                      <a:picLocks noChangeArrowheads="1" noChangeAspect="1"/>
                    </pic:cNvPicPr>
                  </pic:nvPicPr>
                  <pic:blipFill>
                    <a:blip r:embed="rId183"/>
                    <a:stretch>
                      <a:fillRect/>
                    </a:stretch>
                  </pic:blipFill>
                  <pic:spPr bwMode="auto">
                    <a:xfrm>
                      <a:off x="0" y="0"/>
                      <a:ext cx="5334000" cy="2128743"/>
                    </a:xfrm>
                    <a:prstGeom prst="rect">
                      <a:avLst/>
                    </a:prstGeom>
                    <a:noFill/>
                    <a:ln w="9525">
                      <a:noFill/>
                      <a:headEnd/>
                      <a:tailEnd/>
                    </a:ln>
                  </pic:spPr>
                </pic:pic>
              </a:graphicData>
            </a:graphic>
          </wp:inline>
        </w:drawing>
      </w:r>
    </w:p>
    <w:p>
      <w:pPr>
        <w:numPr>
          <w:ilvl w:val="0"/>
          <w:numId w:val="1090"/>
        </w:numPr>
        <w:pStyle w:val="ImageCaption"/>
      </w:pPr>
    </w:p>
    <w:bookmarkEnd w:id="186"/>
    <w:bookmarkStart w:id="203" w:name="X6da653dd733014aec9e91addb6bb04c3a9db473"/>
    <w:p>
      <w:pPr>
        <w:pStyle w:val="Heading2"/>
      </w:pPr>
      <w:r>
        <w:t xml:space="preserve">7.2 学单词功能的实现</w:t>
      </w:r>
    </w:p>
    <w:p>
      <w:pPr>
        <w:pStyle w:val="CaptionedFigure"/>
      </w:pPr>
      <w:r>
        <w:drawing>
          <wp:inline>
            <wp:extent cx="5334000" cy="5379139"/>
            <wp:effectExtent b="0" l="0" r="0" t="0"/>
            <wp:docPr descr="" title="" id="188" name="Picture"/>
            <a:graphic>
              <a:graphicData uri="http://schemas.openxmlformats.org/drawingml/2006/picture">
                <pic:pic>
                  <pic:nvPicPr>
                    <pic:cNvPr descr="https://img-blog.csdnimg.cn/a618bcbe31324b218df90b22032b5d4a.png" id="189" name="Picture"/>
                    <pic:cNvPicPr>
                      <a:picLocks noChangeArrowheads="1" noChangeAspect="1"/>
                    </pic:cNvPicPr>
                  </pic:nvPicPr>
                  <pic:blipFill>
                    <a:blip r:embed="rId187"/>
                    <a:stretch>
                      <a:fillRect/>
                    </a:stretch>
                  </pic:blipFill>
                  <pic:spPr bwMode="auto">
                    <a:xfrm>
                      <a:off x="0" y="0"/>
                      <a:ext cx="5334000" cy="5379139"/>
                    </a:xfrm>
                    <a:prstGeom prst="rect">
                      <a:avLst/>
                    </a:prstGeom>
                    <a:noFill/>
                    <a:ln w="9525">
                      <a:noFill/>
                      <a:headEnd/>
                      <a:tailEnd/>
                    </a:ln>
                  </pic:spPr>
                </pic:pic>
              </a:graphicData>
            </a:graphic>
          </wp:inline>
        </w:drawing>
      </w:r>
    </w:p>
    <w:p>
      <w:pPr>
        <w:pStyle w:val="ImageCaption"/>
      </w:pPr>
    </w:p>
    <w:p>
      <w:pPr>
        <w:numPr>
          <w:ilvl w:val="0"/>
          <w:numId w:val="1092"/>
        </w:numPr>
      </w:pPr>
      <w:r>
        <w:t xml:space="preserve">学单词功能的实现,首先要获取对应科目的考纲词汇列表,由于列表很长,所以提供了分页功能</w:t>
      </w:r>
    </w:p>
    <w:p>
      <w:pPr>
        <w:numPr>
          <w:ilvl w:val="0"/>
          <w:numId w:val="1092"/>
        </w:numPr>
      </w:pPr>
      <w:r>
        <w:t xml:space="preserve">值得一提的是,后端几乎为所有返会长列表(大数据量)的操作提供了分页参数,因此不在每个接口地反复说明</w:t>
      </w:r>
    </w:p>
    <w:p>
      <w:pPr>
        <w:numPr>
          <w:ilvl w:val="0"/>
          <w:numId w:val="1092"/>
        </w:numPr>
      </w:pPr>
      <w:r>
        <w:t xml:space="preserve">实现本功能用到地接口原理也比较简单,获取考纲列表地接口通过读取对应的科目地词汇数据库表,将他们分页返回</w:t>
      </w:r>
    </w:p>
    <w:p>
      <w:pPr>
        <w:numPr>
          <w:ilvl w:val="0"/>
          <w:numId w:val="1092"/>
        </w:numPr>
      </w:pPr>
      <w:r>
        <w:t xml:space="preserve">在搭配一个刷单词时更新最近刷过(见过面的)卡片的时间(last_see_datetime),用以提供后面计算复习单词列表的基础数据</w:t>
      </w:r>
    </w:p>
    <w:bookmarkStart w:id="202" w:name="单词平均难度指数的实现"/>
    <w:p>
      <w:pPr>
        <w:pStyle w:val="Heading3"/>
      </w:pPr>
      <w:r>
        <w:t xml:space="preserve">单词平均难度指数的实现</w:t>
      </w:r>
    </w:p>
    <w:p>
      <w:pPr>
        <w:pStyle w:val="CaptionedFigure"/>
      </w:pPr>
      <w:r>
        <w:drawing>
          <wp:inline>
            <wp:extent cx="5334000" cy="2390467"/>
            <wp:effectExtent b="0" l="0" r="0" t="0"/>
            <wp:docPr descr="" title="" id="191" name="Picture"/>
            <a:graphic>
              <a:graphicData uri="http://schemas.openxmlformats.org/drawingml/2006/picture">
                <pic:pic>
                  <pic:nvPicPr>
                    <pic:cNvPr descr="https://img-blog.csdnimg.cn/4f267651e3c041a88447cd04b48b4599.png" id="192" name="Picture"/>
                    <pic:cNvPicPr>
                      <a:picLocks noChangeArrowheads="1" noChangeAspect="1"/>
                    </pic:cNvPicPr>
                  </pic:nvPicPr>
                  <pic:blipFill>
                    <a:blip r:embed="rId190"/>
                    <a:stretch>
                      <a:fillRect/>
                    </a:stretch>
                  </pic:blipFill>
                  <pic:spPr bwMode="auto">
                    <a:xfrm>
                      <a:off x="0" y="0"/>
                      <a:ext cx="5334000" cy="2390467"/>
                    </a:xfrm>
                    <a:prstGeom prst="rect">
                      <a:avLst/>
                    </a:prstGeom>
                    <a:noFill/>
                    <a:ln w="9525">
                      <a:noFill/>
                      <a:headEnd/>
                      <a:tailEnd/>
                    </a:ln>
                  </pic:spPr>
                </pic:pic>
              </a:graphicData>
            </a:graphic>
          </wp:inline>
        </w:drawing>
      </w:r>
    </w:p>
    <w:p>
      <w:pPr>
        <w:pStyle w:val="ImageCaption"/>
      </w:pPr>
    </w:p>
    <w:p>
      <w:pPr>
        <w:numPr>
          <w:ilvl w:val="0"/>
          <w:numId w:val="1093"/>
        </w:numPr>
      </w:pPr>
      <w:r>
        <w:t xml:space="preserve">该指标是通过计算数据库中所有用户对该单词的熟练度,并计算平均值,以此来计算单词的平均难度指数</w:t>
      </w:r>
    </w:p>
    <w:p>
      <w:pPr>
        <w:numPr>
          <w:ilvl w:val="0"/>
          <w:numId w:val="1093"/>
        </w:numPr>
      </w:pPr>
      <w:r>
        <w:t xml:space="preserve">可以帮助用户参考准确记忆该单词的难度</w:t>
      </w:r>
    </w:p>
    <w:p>
      <w:pPr>
        <w:pStyle w:val="FirstParagraph"/>
      </w:pPr>
      <w:r>
        <w:t xml:space="preserve">7.3 复习功能的实现</w:t>
      </w:r>
    </w:p>
    <w:p>
      <w:pPr>
        <w:pStyle w:val="CaptionedFigure"/>
      </w:pPr>
      <w:r>
        <w:drawing>
          <wp:inline>
            <wp:extent cx="5334000" cy="3737428"/>
            <wp:effectExtent b="0" l="0" r="0" t="0"/>
            <wp:docPr descr="" title="" id="194" name="Picture"/>
            <a:graphic>
              <a:graphicData uri="http://schemas.openxmlformats.org/drawingml/2006/picture">
                <pic:pic>
                  <pic:nvPicPr>
                    <pic:cNvPr descr="https://img-blog.csdnimg.cn/0bf8da54db6f45818cf502b5c0655e06.png" id="195" name="Picture"/>
                    <pic:cNvPicPr>
                      <a:picLocks noChangeArrowheads="1" noChangeAspect="1"/>
                    </pic:cNvPicPr>
                  </pic:nvPicPr>
                  <pic:blipFill>
                    <a:blip r:embed="rId193"/>
                    <a:stretch>
                      <a:fillRect/>
                    </a:stretch>
                  </pic:blipFill>
                  <pic:spPr bwMode="auto">
                    <a:xfrm>
                      <a:off x="0" y="0"/>
                      <a:ext cx="5334000" cy="3737428"/>
                    </a:xfrm>
                    <a:prstGeom prst="rect">
                      <a:avLst/>
                    </a:prstGeom>
                    <a:noFill/>
                    <a:ln w="9525">
                      <a:noFill/>
                      <a:headEnd/>
                      <a:tailEnd/>
                    </a:ln>
                  </pic:spPr>
                </pic:pic>
              </a:graphicData>
            </a:graphic>
          </wp:inline>
        </w:drawing>
      </w:r>
    </w:p>
    <w:p>
      <w:pPr>
        <w:pStyle w:val="ImageCaption"/>
      </w:pPr>
    </w:p>
    <w:p>
      <w:pPr>
        <w:numPr>
          <w:ilvl w:val="0"/>
          <w:numId w:val="1094"/>
        </w:numPr>
      </w:pPr>
      <w:r>
        <w:t xml:space="preserve">用户通过指定科目,获取系统推荐的全书范围内的熟练度不佳的单词列表</w:t>
      </w:r>
    </w:p>
    <w:p>
      <w:pPr>
        <w:pStyle w:val="CaptionedFigure"/>
      </w:pPr>
      <w:r>
        <w:drawing>
          <wp:inline>
            <wp:extent cx="5334000" cy="3297101"/>
            <wp:effectExtent b="0" l="0" r="0" t="0"/>
            <wp:docPr descr="" title="" id="197" name="Picture"/>
            <a:graphic>
              <a:graphicData uri="http://schemas.openxmlformats.org/drawingml/2006/picture">
                <pic:pic>
                  <pic:nvPicPr>
                    <pic:cNvPr descr="https://img-blog.csdnimg.cn/2fcf70e6fadc4d9fabb75f1e69607dbb.png" id="198" name="Picture"/>
                    <pic:cNvPicPr>
                      <a:picLocks noChangeArrowheads="1" noChangeAspect="1"/>
                    </pic:cNvPicPr>
                  </pic:nvPicPr>
                  <pic:blipFill>
                    <a:blip r:embed="rId196"/>
                    <a:stretch>
                      <a:fillRect/>
                    </a:stretch>
                  </pic:blipFill>
                  <pic:spPr bwMode="auto">
                    <a:xfrm>
                      <a:off x="0" y="0"/>
                      <a:ext cx="5334000" cy="3297101"/>
                    </a:xfrm>
                    <a:prstGeom prst="rect">
                      <a:avLst/>
                    </a:prstGeom>
                    <a:noFill/>
                    <a:ln w="9525">
                      <a:noFill/>
                      <a:headEnd/>
                      <a:tailEnd/>
                    </a:ln>
                  </pic:spPr>
                </pic:pic>
              </a:graphicData>
            </a:graphic>
          </wp:inline>
        </w:drawing>
      </w:r>
    </w:p>
    <w:p>
      <w:pPr>
        <w:pStyle w:val="ImageCaption"/>
      </w:pPr>
    </w:p>
    <w:p>
      <w:pPr>
        <w:numPr>
          <w:ilvl w:val="0"/>
          <w:numId w:val="1095"/>
        </w:numPr>
      </w:pPr>
      <w:r>
        <w:t xml:space="preserve">这是另一种复习模式:根据用户近期学习的词汇,提供复习列表</w:t>
      </w:r>
    </w:p>
    <w:p>
      <w:pPr>
        <w:numPr>
          <w:ilvl w:val="0"/>
          <w:numId w:val="1095"/>
        </w:numPr>
      </w:pPr>
      <w:r>
        <w:t xml:space="preserve">这里使用的是UTC时间,但是不影算法效果</w:t>
      </w:r>
    </w:p>
    <w:p>
      <w:pPr>
        <w:numPr>
          <w:ilvl w:val="0"/>
          <w:numId w:val="1095"/>
        </w:numPr>
      </w:pPr>
      <w:r>
        <w:t xml:space="preserve">客户端可以自行指定</w:t>
      </w:r>
      <w:r>
        <w:rPr>
          <w:rStyle w:val="VerbatimChar"/>
        </w:rPr>
        <w:t xml:space="preserve">最近</w:t>
      </w:r>
      <w:r>
        <w:t xml:space="preserve">的概念,是最近1天还是最近1小时,甚至可以指定单位和浮点数</w:t>
      </w:r>
    </w:p>
    <w:p>
      <w:pPr>
        <w:numPr>
          <w:ilvl w:val="0"/>
          <w:numId w:val="1095"/>
        </w:numPr>
      </w:pPr>
      <w:r>
        <w:t xml:space="preserve">算法的基本原理比较简单,首先获取用户刷单词卡片的时候的时间(后端提供了响应的刷新时间的接口)</w:t>
      </w:r>
    </w:p>
    <w:p>
      <w:pPr>
        <w:numPr>
          <w:ilvl w:val="0"/>
          <w:numId w:val="1095"/>
        </w:numPr>
      </w:pPr>
      <w:r>
        <w:t xml:space="preserve">然后利用最近见过单词的时间和此时的时间(用户打开复习模块刷题的时刻)做时间差,当时间差处于指定范围内时,响应的记录就会被返回,用户生成复习列表</w:t>
      </w:r>
    </w:p>
    <w:p>
      <w:pPr>
        <w:numPr>
          <w:ilvl w:val="0"/>
          <w:numId w:val="1095"/>
        </w:numPr>
      </w:pPr>
      <w:r>
        <w:t xml:space="preserve">前端同样可以利用本接口开发丰富的复习模式,譬如允许用户输入时间范围.</w:t>
      </w:r>
      <w:r>
        <w:br/>
      </w:r>
      <w:r>
        <w:drawing>
          <wp:inline>
            <wp:extent cx="5334000" cy="5363798"/>
            <wp:effectExtent b="0" l="0" r="0" t="0"/>
            <wp:docPr descr="" title="fig:" id="200" name="Picture"/>
            <a:graphic>
              <a:graphicData uri="http://schemas.openxmlformats.org/drawingml/2006/picture">
                <pic:pic>
                  <pic:nvPicPr>
                    <pic:cNvPr descr="https://img-blog.csdnimg.cn/5a8f3ab2f64c433f8fd4935e18f5902b.png" id="201" name="Picture"/>
                    <pic:cNvPicPr>
                      <a:picLocks noChangeArrowheads="1" noChangeAspect="1"/>
                    </pic:cNvPicPr>
                  </pic:nvPicPr>
                  <pic:blipFill>
                    <a:blip r:embed="rId199"/>
                    <a:stretch>
                      <a:fillRect/>
                    </a:stretch>
                  </pic:blipFill>
                  <pic:spPr bwMode="auto">
                    <a:xfrm>
                      <a:off x="0" y="0"/>
                      <a:ext cx="5334000" cy="5363798"/>
                    </a:xfrm>
                    <a:prstGeom prst="rect">
                      <a:avLst/>
                    </a:prstGeom>
                    <a:noFill/>
                    <a:ln w="9525">
                      <a:noFill/>
                      <a:headEnd/>
                      <a:tailEnd/>
                    </a:ln>
                  </pic:spPr>
                </pic:pic>
              </a:graphicData>
            </a:graphic>
          </wp:inline>
        </w:drawing>
      </w:r>
    </w:p>
    <w:p>
      <w:pPr>
        <w:numPr>
          <w:ilvl w:val="0"/>
          <w:numId w:val="1096"/>
        </w:numPr>
      </w:pPr>
      <w:r>
        <w:t xml:space="preserve">这是最后一种复习模式,用户可以将其作为抽查对全书范围内抽取的一组词汇检验,同样式借助于刷题来完成(原型设计中的四种题型)</w:t>
      </w:r>
    </w:p>
    <w:bookmarkEnd w:id="202"/>
    <w:bookmarkEnd w:id="203"/>
    <w:bookmarkStart w:id="219" w:name="X5740bc7b41d178c8f45065b1ff9f6153c1ee181"/>
    <w:p>
      <w:pPr>
        <w:pStyle w:val="Heading2"/>
      </w:pPr>
      <w:r>
        <w:t xml:space="preserve">7.4 模糊查词的实现</w:t>
      </w:r>
    </w:p>
    <w:p>
      <w:pPr>
        <w:numPr>
          <w:ilvl w:val="0"/>
          <w:numId w:val="1097"/>
        </w:numPr>
      </w:pPr>
      <w:r>
        <w:t xml:space="preserve">模糊查词(模糊匹配)的专业算法设计复杂的理论和推理知识,如果需要带有智能性,还需要人工智能技术来实现</w:t>
      </w:r>
    </w:p>
    <w:p>
      <w:pPr>
        <w:numPr>
          <w:ilvl w:val="0"/>
          <w:numId w:val="1097"/>
        </w:numPr>
      </w:pPr>
      <w:r>
        <w:t xml:space="preserve">本项目的匹配算法不具备智能性,但是也有一定的灵活性和实用性,具体的实现过程如下</w:t>
      </w:r>
    </w:p>
    <w:p>
      <w:pPr>
        <w:numPr>
          <w:ilvl w:val="1"/>
          <w:numId w:val="1098"/>
        </w:numPr>
      </w:pPr>
      <w:r>
        <w:t xml:space="preserve">django_实现朴素/基本模糊拼写候选/纠错</w:t>
      </w:r>
    </w:p>
    <w:p>
      <w:pPr>
        <w:numPr>
          <w:ilvl w:val="1"/>
          <w:numId w:val="1098"/>
        </w:numPr>
      </w:pPr>
      <w:r>
        <w:t xml:space="preserve">使用到的拼写数据库支持(一角)</w:t>
      </w:r>
    </w:p>
    <w:p>
      <w:pPr>
        <w:numPr>
          <w:ilvl w:val="1"/>
          <w:numId w:val="1098"/>
        </w:numPr>
        <w:pStyle w:val="CaptionedFigure"/>
      </w:pPr>
      <w:r>
        <w:drawing>
          <wp:inline>
            <wp:extent cx="5295900" cy="5232400"/>
            <wp:effectExtent b="0" l="0" r="0" t="0"/>
            <wp:docPr descr="" title="" id="205" name="Picture"/>
            <a:graphic>
              <a:graphicData uri="http://schemas.openxmlformats.org/drawingml/2006/picture">
                <pic:pic>
                  <pic:nvPicPr>
                    <pic:cNvPr descr="https://img-blog.csdnimg.cn/5f9e8eb80d69412582e48f433cfe825c.png" id="206" name="Picture"/>
                    <pic:cNvPicPr>
                      <a:picLocks noChangeArrowheads="1" noChangeAspect="1"/>
                    </pic:cNvPicPr>
                  </pic:nvPicPr>
                  <pic:blipFill>
                    <a:blip r:embed="rId204"/>
                    <a:stretch>
                      <a:fillRect/>
                    </a:stretch>
                  </pic:blipFill>
                  <pic:spPr bwMode="auto">
                    <a:xfrm>
                      <a:off x="0" y="0"/>
                      <a:ext cx="5295900" cy="5232400"/>
                    </a:xfrm>
                    <a:prstGeom prst="rect">
                      <a:avLst/>
                    </a:prstGeom>
                    <a:noFill/>
                    <a:ln w="9525">
                      <a:noFill/>
                      <a:headEnd/>
                      <a:tailEnd/>
                    </a:ln>
                  </pic:spPr>
                </pic:pic>
              </a:graphicData>
            </a:graphic>
          </wp:inline>
        </w:drawing>
      </w:r>
    </w:p>
    <w:p>
      <w:pPr>
        <w:numPr>
          <w:ilvl w:val="1"/>
          <w:numId w:val="1098"/>
        </w:numPr>
        <w:pStyle w:val="ImageCaption"/>
      </w:pPr>
    </w:p>
    <w:p>
      <w:pPr>
        <w:numPr>
          <w:ilvl w:val="1"/>
          <w:numId w:val="1098"/>
        </w:numPr>
      </w:pPr>
      <w:r>
        <w:t xml:space="preserve">计算单词字符集:</w:t>
      </w:r>
      <w:r>
        <w:rPr>
          <w:rStyle w:val="VerbatimChar"/>
        </w:rPr>
        <w:t xml:space="preserve">char_set</w:t>
      </w:r>
      <w:r>
        <w:t xml:space="preserve">,计算该属性的目的是为了实现单词间字符构成的相似性匹配</w:t>
      </w:r>
    </w:p>
    <w:p>
      <w:pPr>
        <w:numPr>
          <w:ilvl w:val="1"/>
          <w:numId w:val="1098"/>
        </w:numPr>
      </w:pPr>
      <w:r>
        <w:t xml:space="preserve">处于现实效果的考虑,当用户输入的单词长度不超过4个字符时,我们只返回单词长度相同的并且字符构成一致的单词</w:t>
      </w:r>
    </w:p>
    <w:p>
      <w:pPr>
        <w:numPr>
          <w:ilvl w:val="1"/>
          <w:numId w:val="1098"/>
        </w:numPr>
      </w:pPr>
      <w:r>
        <w:t xml:space="preserve">对于较长的输入,我们会允许一定比例的字符误差(譬如8个字符串长度的输入,允许波动1~2个字符),这样可以匹配到一些字母记错,字母顺序错误的情况,此外,为了使得长度合理,还我还设置了长度波动范围(也是根据比例波动(譬如25%)),这样,可以匹配到比用户拼写的单词更短一些的词汇,这种情况发生的概率较小,但是不可以完全排除</w:t>
      </w:r>
    </w:p>
    <w:p>
      <w:pPr>
        <w:numPr>
          <w:ilvl w:val="1"/>
          <w:numId w:val="1098"/>
        </w:numPr>
      </w:pPr>
      <w:r>
        <w:t xml:space="preserve">后端还基于此开发了丰富的query参数,客户端可以以灵活的方式调用该接口,开发出多功能的查词功能</w:t>
      </w:r>
    </w:p>
    <w:p>
      <w:pPr>
        <w:numPr>
          <w:ilvl w:val="2"/>
          <w:numId w:val="1099"/>
        </w:numPr>
      </w:pPr>
      <w:r>
        <w:t xml:space="preserve">比如,强制匹配前两个字母(startwith=2)</w:t>
      </w:r>
    </w:p>
    <w:p>
      <w:pPr>
        <w:numPr>
          <w:ilvl w:val="2"/>
          <w:numId w:val="1099"/>
        </w:numPr>
      </w:pPr>
      <w:r>
        <w:t xml:space="preserve">强制匹配终结符(endwith=2)</w:t>
      </w:r>
    </w:p>
    <w:p>
      <w:pPr>
        <w:numPr>
          <w:ilvl w:val="2"/>
          <w:numId w:val="1099"/>
        </w:numPr>
      </w:pPr>
      <w:r>
        <w:t xml:space="preserve">甚至,后台也提供了正则匹配的功能,但是这不太是本程序的重点目标,遂没有将前端实现出来</w:t>
      </w:r>
    </w:p>
    <w:p>
      <w:pPr>
        <w:numPr>
          <w:ilvl w:val="0"/>
          <w:numId w:val="1097"/>
        </w:numPr>
      </w:pPr>
      <w:r>
        <w:t xml:space="preserve">接口效果:</w:t>
      </w:r>
    </w:p>
    <w:bookmarkStart w:id="210" w:name="eg0"/>
    <w:p>
      <w:pPr>
        <w:pStyle w:val="Heading3"/>
      </w:pPr>
      <w:r>
        <w:t xml:space="preserve">eg0:</w:t>
      </w:r>
    </w:p>
    <w:p>
      <w:pPr>
        <w:pStyle w:val="CaptionedFigure"/>
      </w:pPr>
      <w:r>
        <w:drawing>
          <wp:inline>
            <wp:extent cx="5334000" cy="1742837"/>
            <wp:effectExtent b="0" l="0" r="0" t="0"/>
            <wp:docPr descr="" title="" id="208" name="Picture"/>
            <a:graphic>
              <a:graphicData uri="http://schemas.openxmlformats.org/drawingml/2006/picture">
                <pic:pic>
                  <pic:nvPicPr>
                    <pic:cNvPr descr="https://img-blog.csdnimg.cn/4f9b35ca1edc43fba01f0c260f671331.png" id="209" name="Picture"/>
                    <pic:cNvPicPr>
                      <a:picLocks noChangeArrowheads="1" noChangeAspect="1"/>
                    </pic:cNvPicPr>
                  </pic:nvPicPr>
                  <pic:blipFill>
                    <a:blip r:embed="rId207"/>
                    <a:stretch>
                      <a:fillRect/>
                    </a:stretch>
                  </pic:blipFill>
                  <pic:spPr bwMode="auto">
                    <a:xfrm>
                      <a:off x="0" y="0"/>
                      <a:ext cx="5334000" cy="1742837"/>
                    </a:xfrm>
                    <a:prstGeom prst="rect">
                      <a:avLst/>
                    </a:prstGeom>
                    <a:noFill/>
                    <a:ln w="9525">
                      <a:noFill/>
                      <a:headEnd/>
                      <a:tailEnd/>
                    </a:ln>
                  </pic:spPr>
                </pic:pic>
              </a:graphicData>
            </a:graphic>
          </wp:inline>
        </w:drawing>
      </w:r>
    </w:p>
    <w:p>
      <w:pPr>
        <w:pStyle w:val="ImageCaption"/>
      </w:pPr>
    </w:p>
    <w:bookmarkEnd w:id="210"/>
    <w:bookmarkStart w:id="214" w:name="eg1"/>
    <w:p>
      <w:pPr>
        <w:pStyle w:val="Heading3"/>
      </w:pPr>
      <w:r>
        <w:t xml:space="preserve">eg1:</w:t>
      </w:r>
    </w:p>
    <w:p>
      <w:pPr>
        <w:pStyle w:val="CaptionedFigure"/>
      </w:pPr>
      <w:r>
        <w:drawing>
          <wp:inline>
            <wp:extent cx="5334000" cy="2288266"/>
            <wp:effectExtent b="0" l="0" r="0" t="0"/>
            <wp:docPr descr="" title="" id="212" name="Picture"/>
            <a:graphic>
              <a:graphicData uri="http://schemas.openxmlformats.org/drawingml/2006/picture">
                <pic:pic>
                  <pic:nvPicPr>
                    <pic:cNvPr descr="https://img-blog.csdnimg.cn/3af4a149f56c40359f688adf88783569.png" id="213" name="Picture"/>
                    <pic:cNvPicPr>
                      <a:picLocks noChangeArrowheads="1" noChangeAspect="1"/>
                    </pic:cNvPicPr>
                  </pic:nvPicPr>
                  <pic:blipFill>
                    <a:blip r:embed="rId211"/>
                    <a:stretch>
                      <a:fillRect/>
                    </a:stretch>
                  </pic:blipFill>
                  <pic:spPr bwMode="auto">
                    <a:xfrm>
                      <a:off x="0" y="0"/>
                      <a:ext cx="5334000" cy="2288266"/>
                    </a:xfrm>
                    <a:prstGeom prst="rect">
                      <a:avLst/>
                    </a:prstGeom>
                    <a:noFill/>
                    <a:ln w="9525">
                      <a:noFill/>
                      <a:headEnd/>
                      <a:tailEnd/>
                    </a:ln>
                  </pic:spPr>
                </pic:pic>
              </a:graphicData>
            </a:graphic>
          </wp:inline>
        </w:drawing>
      </w:r>
    </w:p>
    <w:p>
      <w:pPr>
        <w:pStyle w:val="ImageCaption"/>
      </w:pPr>
    </w:p>
    <w:bookmarkEnd w:id="214"/>
    <w:bookmarkStart w:id="218" w:name="eg2"/>
    <w:p>
      <w:pPr>
        <w:pStyle w:val="Heading3"/>
      </w:pPr>
      <w:r>
        <w:t xml:space="preserve">eg2</w:t>
      </w:r>
    </w:p>
    <w:p>
      <w:pPr>
        <w:pStyle w:val="FirstParagraph"/>
      </w:pPr>
      <w:r>
        <w:rPr>
          <w:rStyle w:val="VerbatimChar"/>
        </w:rPr>
        <w:t xml:space="preserve">GEThttp://127.0.0.1:8000/word/fuzzy/fhather/1</w:t>
      </w:r>
      <w:r>
        <w:br/>
      </w:r>
      <w:r>
        <w:drawing>
          <wp:inline>
            <wp:extent cx="5334000" cy="2659086"/>
            <wp:effectExtent b="0" l="0" r="0" t="0"/>
            <wp:docPr descr="" title="fig:" id="216" name="Picture"/>
            <a:graphic>
              <a:graphicData uri="http://schemas.openxmlformats.org/drawingml/2006/picture">
                <pic:pic>
                  <pic:nvPicPr>
                    <pic:cNvPr descr="https://img-blog.csdnimg.cn/555e35733de84570bd5f40d9fa088e96.png" id="217" name="Picture"/>
                    <pic:cNvPicPr>
                      <a:picLocks noChangeArrowheads="1" noChangeAspect="1"/>
                    </pic:cNvPicPr>
                  </pic:nvPicPr>
                  <pic:blipFill>
                    <a:blip r:embed="rId215"/>
                    <a:stretch>
                      <a:fillRect/>
                    </a:stretch>
                  </pic:blipFill>
                  <pic:spPr bwMode="auto">
                    <a:xfrm>
                      <a:off x="0" y="0"/>
                      <a:ext cx="5334000" cy="2659086"/>
                    </a:xfrm>
                    <a:prstGeom prst="rect">
                      <a:avLst/>
                    </a:prstGeom>
                    <a:noFill/>
                    <a:ln w="9525">
                      <a:noFill/>
                      <a:headEnd/>
                      <a:tailEnd/>
                    </a:ln>
                  </pic:spPr>
                </pic:pic>
              </a:graphicData>
            </a:graphic>
          </wp:inline>
        </w:drawing>
      </w:r>
    </w:p>
    <w:p>
      <w:pPr>
        <w:pStyle w:val="BlockText"/>
      </w:pPr>
      <w:r>
        <w:t xml:space="preserve">这部分主要讲点名功能的具体实现方案，可以通过用例图、流程图等来辅助说明。并通过截图来展示效果。</w:t>
      </w:r>
    </w:p>
    <w:p>
      <w:pPr>
        <w:pStyle w:val="BlockText"/>
      </w:pPr>
      <w:r>
        <w:t xml:space="preserve">实现部分不要只有截图，要有文字说明，讲讲这部分实现时采用什么技术，优缺点是什么，实现难点在哪里。</w:t>
      </w:r>
    </w:p>
    <w:bookmarkEnd w:id="218"/>
    <w:bookmarkEnd w:id="219"/>
    <w:bookmarkStart w:id="222" w:name="Xb8c31f4bd8436f2901dc720530cc58640ef5a0b"/>
    <w:p>
      <w:pPr>
        <w:pStyle w:val="Heading2"/>
      </w:pPr>
      <w:r>
        <w:t xml:space="preserve">7.5 用户中心</w:t>
      </w:r>
    </w:p>
    <w:bookmarkStart w:id="221" w:name="登录功能方案选型"/>
    <w:p>
      <w:pPr>
        <w:pStyle w:val="Heading3"/>
      </w:pPr>
      <w:r>
        <w:t xml:space="preserve">登录功能方案选型:</w:t>
      </w:r>
    </w:p>
    <w:p>
      <w:pPr>
        <w:pStyle w:val="BlockText"/>
      </w:pPr>
      <w:hyperlink r:id="rId220">
        <w:r>
          <w:rPr>
            <w:rStyle w:val="Hyperlink"/>
          </w:rPr>
          <w:t xml:space="preserve">前端常见登录实现方案 + 单点登录方案 - 掘金 (juejin.cn)</w:t>
        </w:r>
      </w:hyperlink>
    </w:p>
    <w:p>
      <w:pPr>
        <w:numPr>
          <w:ilvl w:val="0"/>
          <w:numId w:val="1100"/>
        </w:numPr>
      </w:pPr>
      <w:r>
        <w:rPr>
          <w:rStyle w:val="VerbatimChar"/>
        </w:rPr>
        <w:t xml:space="preserve">Cookie + Session</w:t>
      </w:r>
      <w:r>
        <w:t xml:space="preserve"> </w:t>
      </w:r>
      <w:r>
        <w:t xml:space="preserve">历史悠久，适合于简单的后端架构，需开发人员自己处理好安全问题。</w:t>
      </w:r>
    </w:p>
    <w:p>
      <w:pPr>
        <w:numPr>
          <w:ilvl w:val="0"/>
          <w:numId w:val="1100"/>
        </w:numPr>
      </w:pPr>
      <w:r>
        <w:rPr>
          <w:rStyle w:val="VerbatimChar"/>
        </w:rPr>
        <w:t xml:space="preserve">Token</w:t>
      </w:r>
      <w:r>
        <w:t xml:space="preserve"> </w:t>
      </w:r>
      <w:r>
        <w:t xml:space="preserve">方案对后端压力小，适合大型分布式的后端架构，但已分发出去的</w:t>
      </w:r>
      <w:r>
        <w:t xml:space="preserve"> </w:t>
      </w:r>
      <w:r>
        <w:rPr>
          <w:rStyle w:val="VerbatimChar"/>
        </w:rPr>
        <w:t xml:space="preserve">token</w:t>
      </w:r>
      <w:r>
        <w:t xml:space="preserve"> </w:t>
      </w:r>
      <w:r>
        <w:t xml:space="preserve">，如果想收回权限，就不是很方便了。</w:t>
      </w:r>
    </w:p>
    <w:p>
      <w:pPr>
        <w:numPr>
          <w:ilvl w:val="0"/>
          <w:numId w:val="1100"/>
        </w:numPr>
      </w:pPr>
      <w:r>
        <w:t xml:space="preserve">SSO 单点登录，适用于中大型企业，想要统一内部所有产品的登录方式的情况。</w:t>
      </w:r>
    </w:p>
    <w:p>
      <w:pPr>
        <w:numPr>
          <w:ilvl w:val="0"/>
          <w:numId w:val="1100"/>
        </w:numPr>
      </w:pPr>
      <w:r>
        <w:t xml:space="preserve">OAuth 第三方登录，简单易用，对用户和开发者都友好，但第三方平台很多，需要选择合适自己的第三方登录平台。</w:t>
      </w:r>
    </w:p>
    <w:p>
      <w:pPr>
        <w:numPr>
          <w:ilvl w:val="0"/>
          <w:numId w:val="1101"/>
        </w:numPr>
        <w:pStyle w:val="BlockText"/>
      </w:pPr>
      <w:r>
        <w:t xml:space="preserve">综合比较,我们选择第一种方案,比较符合项目定位</w:t>
      </w:r>
    </w:p>
    <w:p>
      <w:pPr>
        <w:numPr>
          <w:ilvl w:val="0"/>
          <w:numId w:val="1101"/>
        </w:numPr>
        <w:pStyle w:val="BlockText"/>
      </w:pPr>
      <w:r>
        <w:t xml:space="preserve">利用session,后端可以充分利用用户的登录状态(从客户端提交过来的cookie中解析出用户信息从而帮助前端以更加简洁的参数就可以调用经过改进后的api)</w:t>
      </w:r>
    </w:p>
    <w:p>
      <w:pPr>
        <w:numPr>
          <w:ilvl w:val="0"/>
          <w:numId w:val="1101"/>
        </w:numPr>
        <w:pStyle w:val="BlockText"/>
      </w:pPr>
      <w:r>
        <w:t xml:space="preserve">另一方面,提供身份认证为数据安全提供了基本保障,减少被攻击的可能</w:t>
      </w:r>
    </w:p>
    <w:bookmarkEnd w:id="221"/>
    <w:bookmarkEnd w:id="222"/>
    <w:bookmarkEnd w:id="223"/>
    <w:bookmarkStart w:id="231" w:name="八系统测试"/>
    <w:p>
      <w:pPr>
        <w:pStyle w:val="Heading1"/>
      </w:pPr>
      <w:r>
        <w:t xml:space="preserve">八、系统测试</w:t>
      </w:r>
    </w:p>
    <w:p>
      <w:pPr>
        <w:pStyle w:val="BlockText"/>
      </w:pPr>
      <w:r>
        <w:t xml:space="preserve">这部分主要讲系统的测试方案，不要简单贴图，要写出具体的自动测试方案。可以前后端分开来写。</w:t>
      </w:r>
    </w:p>
    <w:bookmarkStart w:id="225" w:name="Xdccfeb4e06c579f163f7aba4372c15c635ede70"/>
    <w:p>
      <w:pPr>
        <w:pStyle w:val="Heading2"/>
      </w:pPr>
      <w:r>
        <w:t xml:space="preserve">8.1 单元测试</w:t>
      </w:r>
    </w:p>
    <w:p>
      <w:pPr>
        <w:pStyle w:val="BlockText"/>
      </w:pPr>
      <w:r>
        <w:t xml:space="preserve">这部分是单元测试的方案，可以列表统计有多少测试，覆盖率是多少。</w:t>
      </w:r>
    </w:p>
    <w:p>
      <w:pPr>
        <w:pStyle w:val="FirstParagraph"/>
      </w:pPr>
    </w:p>
    <w:bookmarkStart w:id="224" w:name="后端测试"/>
    <w:p>
      <w:pPr>
        <w:pStyle w:val="Heading3"/>
      </w:pPr>
      <w:r>
        <w:t xml:space="preserve">后端测试</w:t>
      </w:r>
    </w:p>
    <w:p>
      <w:pPr>
        <w:numPr>
          <w:ilvl w:val="0"/>
          <w:numId w:val="1102"/>
        </w:numPr>
      </w:pPr>
      <w:r>
        <w:t xml:space="preserve">后端的测试采用django推荐的unittest来对代码进行测试</w:t>
      </w:r>
    </w:p>
    <w:p>
      <w:pPr>
        <w:numPr>
          <w:ilvl w:val="0"/>
          <w:numId w:val="1102"/>
        </w:numPr>
      </w:pPr>
      <w:r>
        <w:t xml:space="preserve">在开发过程中,我们适当的使用TDD(测试驱动开发)的方式来编写了一部分api,并且认识到了TDD开发的优势</w:t>
      </w:r>
    </w:p>
    <w:p>
      <w:pPr>
        <w:numPr>
          <w:ilvl w:val="0"/>
          <w:numId w:val="1102"/>
        </w:numPr>
      </w:pPr>
      <w:r>
        <w:t xml:space="preserve">编写测试需要花费一些实际,但是随着项目的体积的增长,依靠测试带来的便利就回来越显著,我们对自己的代码正确性也心中有底</w:t>
      </w:r>
    </w:p>
    <w:p>
      <w:pPr>
        <w:numPr>
          <w:ilvl w:val="0"/>
          <w:numId w:val="1102"/>
        </w:numPr>
      </w:pPr>
      <w:r>
        <w:t xml:space="preserve">在编写测试的时候,主要针对以下几个方面:</w:t>
      </w:r>
    </w:p>
    <w:p>
      <w:pPr>
        <w:numPr>
          <w:ilvl w:val="1"/>
          <w:numId w:val="1103"/>
        </w:numPr>
      </w:pPr>
      <w:r>
        <w:t xml:space="preserve">路由和试图函数的映射是否正确</w:t>
      </w:r>
    </w:p>
    <w:p>
      <w:pPr>
        <w:numPr>
          <w:ilvl w:val="2"/>
          <w:numId w:val="1104"/>
        </w:numPr>
      </w:pPr>
      <w:r>
        <w:t xml:space="preserve">在这里做测试是因为,随着项目规模的增大,我们的代码越来越复杂,对于每一个接口都要有响应的路由,这就发生后写的路由模式和之前已有的模式发生冲突,或者相互覆盖,导致api调用的时候数据传入到错误的函数中去处理</w:t>
      </w:r>
    </w:p>
    <w:p>
      <w:pPr>
        <w:numPr>
          <w:ilvl w:val="1"/>
          <w:numId w:val="1103"/>
        </w:numPr>
      </w:pPr>
      <w:r>
        <w:t xml:space="preserve">编写关于视图函数的测试,这时候需要操作临时数据库,或者在测似乎代码中模拟出一些随机的或者特定的数据,总之应该使用能够达到检查目的数据</w:t>
      </w:r>
    </w:p>
    <w:p>
      <w:pPr>
        <w:numPr>
          <w:ilvl w:val="0"/>
          <w:numId w:val="1102"/>
        </w:numPr>
      </w:pPr>
      <w:r>
        <w:t xml:space="preserve">利用APIfox 来测试接口</w:t>
      </w:r>
    </w:p>
    <w:p>
      <w:pPr>
        <w:numPr>
          <w:ilvl w:val="1"/>
          <w:numId w:val="1105"/>
        </w:numPr>
      </w:pPr>
      <w:r>
        <w:t xml:space="preserve">apifox也提供了简单易用的批量测试接口的功能,可以在线上环境中进行测试,也可以在本地进行测试,甚至支持多线程测试和并发测试,而且统计了接口的调用次数和调用时间,比较直观</w:t>
      </w:r>
    </w:p>
    <w:p>
      <w:pPr>
        <w:numPr>
          <w:ilvl w:val="1"/>
          <w:numId w:val="1105"/>
        </w:numPr>
      </w:pPr>
      <w:r>
        <w:t xml:space="preserve">本项目在开发过程中就受益于批量测试,帮助我在部分接口缺少测试的时候及时发现问题并解决</w:t>
      </w:r>
    </w:p>
    <w:bookmarkEnd w:id="224"/>
    <w:bookmarkEnd w:id="225"/>
    <w:bookmarkStart w:id="226" w:name="X676f78ca2da73a893e2dc12779fafeafbff1212"/>
    <w:p>
      <w:pPr>
        <w:pStyle w:val="Heading2"/>
      </w:pPr>
      <w:r>
        <w:t xml:space="preserve">8.2 集成测试集</w:t>
      </w:r>
    </w:p>
    <w:p>
      <w:pPr>
        <w:numPr>
          <w:ilvl w:val="0"/>
          <w:numId w:val="1106"/>
        </w:numPr>
      </w:pPr>
      <w:r>
        <w:t xml:space="preserve">成测试（Integration Testing），也叫组装测试或联合测试。在单元测试的基础上，将所有模块按照设计要求（如根据结构图）组装成为子系统或系统，进行集成测试</w:t>
      </w:r>
    </w:p>
    <w:p>
      <w:pPr>
        <w:numPr>
          <w:ilvl w:val="0"/>
          <w:numId w:val="1107"/>
        </w:numPr>
      </w:pPr>
      <w:r>
        <w:t xml:space="preserve">在本项目中,我利用apifox,我定义了若干有步骤之分的测试用例,每个测试用来中可以包含多个来自接口的请求示例,并且可以调整顺序,特别是在测试登录功能的时候,依赖于登录状态的api必须要放在登录后的接口后执行,依次地完对项目地4个模块的有序测试,所有接口,基本全部通过</w:t>
      </w:r>
    </w:p>
    <w:bookmarkEnd w:id="226"/>
    <w:bookmarkStart w:id="230" w:name="Xa31000432f4c778cf33a0ea22029f2a94414aa0"/>
    <w:p>
      <w:pPr>
        <w:pStyle w:val="Heading2"/>
      </w:pPr>
      <w:r>
        <w:t xml:space="preserve">8.3 测试部署及结果</w:t>
      </w:r>
    </w:p>
    <w:p>
      <w:pPr>
        <w:pStyle w:val="CaptionedFigure"/>
      </w:pPr>
      <w:r>
        <w:drawing>
          <wp:inline>
            <wp:extent cx="5334000" cy="3630816"/>
            <wp:effectExtent b="0" l="0" r="0" t="0"/>
            <wp:docPr descr="" title="" id="228" name="Picture"/>
            <a:graphic>
              <a:graphicData uri="http://schemas.openxmlformats.org/drawingml/2006/picture">
                <pic:pic>
                  <pic:nvPicPr>
                    <pic:cNvPr descr="https://img-blog.csdnimg.cn/4598744f2c954c0d84e8adc0bd95eb1d.png" id="229" name="Picture"/>
                    <pic:cNvPicPr>
                      <a:picLocks noChangeArrowheads="1" noChangeAspect="1"/>
                    </pic:cNvPicPr>
                  </pic:nvPicPr>
                  <pic:blipFill>
                    <a:blip r:embed="rId227"/>
                    <a:stretch>
                      <a:fillRect/>
                    </a:stretch>
                  </pic:blipFill>
                  <pic:spPr bwMode="auto">
                    <a:xfrm>
                      <a:off x="0" y="0"/>
                      <a:ext cx="5334000" cy="3630816"/>
                    </a:xfrm>
                    <a:prstGeom prst="rect">
                      <a:avLst/>
                    </a:prstGeom>
                    <a:noFill/>
                    <a:ln w="9525">
                      <a:noFill/>
                      <a:headEnd/>
                      <a:tailEnd/>
                    </a:ln>
                  </pic:spPr>
                </pic:pic>
              </a:graphicData>
            </a:graphic>
          </wp:inline>
        </w:drawing>
      </w:r>
    </w:p>
    <w:p>
      <w:pPr>
        <w:pStyle w:val="ImageCaption"/>
      </w:pPr>
    </w:p>
    <w:p>
      <w:pPr>
        <w:numPr>
          <w:ilvl w:val="0"/>
          <w:numId w:val="1108"/>
        </w:numPr>
      </w:pPr>
      <w:r>
        <w:t xml:space="preserve">我们利用github Actions 来执行自动化测试,主要的内容是,当我从本地将项目push到github上时,我们会自动运行测试,并且将测试结果发送到我的邮箱中,这样我们就可以更加方便的了解项目的测试结果,问题和故障可以及时的得到反馈,而不需要每次在本地跑一遍所有测试,可以节约时间</w:t>
      </w:r>
    </w:p>
    <w:p>
      <w:pPr>
        <w:numPr>
          <w:ilvl w:val="0"/>
          <w:numId w:val="1108"/>
        </w:numPr>
      </w:pPr>
      <w:r>
        <w:t xml:space="preserve">不仅如此,团队中的其他人也可以看到测试结果</w:t>
      </w:r>
    </w:p>
    <w:bookmarkEnd w:id="230"/>
    <w:bookmarkEnd w:id="231"/>
    <w:bookmarkStart w:id="239" w:name="九系统部署-徐超信"/>
    <w:p>
      <w:pPr>
        <w:pStyle w:val="Heading1"/>
      </w:pPr>
      <w:r>
        <w:t xml:space="preserve">九、系统部署 [徐超信]</w:t>
      </w:r>
    </w:p>
    <w:bookmarkStart w:id="238" w:name="自动部署"/>
    <w:p>
      <w:pPr>
        <w:pStyle w:val="Heading2"/>
      </w:pPr>
      <w:r>
        <w:t xml:space="preserve">自动部署</w:t>
      </w:r>
    </w:p>
    <w:p>
      <w:pPr>
        <w:numPr>
          <w:ilvl w:val="0"/>
          <w:numId w:val="1109"/>
        </w:numPr>
      </w:pPr>
      <w:r>
        <w:t xml:space="preserve">我们通过云主机来部署我们的项目,使得后台服务可以通过公网ip能够访问</w:t>
      </w:r>
    </w:p>
    <w:p>
      <w:pPr>
        <w:numPr>
          <w:ilvl w:val="0"/>
          <w:numId w:val="1109"/>
        </w:numPr>
      </w:pPr>
      <w:r>
        <w:t xml:space="preserve">我们有又利用github+webhook+github Actions实现持续继承和持续交付</w:t>
      </w:r>
    </w:p>
    <w:p>
      <w:pPr>
        <w:numPr>
          <w:ilvl w:val="0"/>
          <w:numId w:val="1109"/>
        </w:numPr>
      </w:pPr>
      <w:r>
        <w:t xml:space="preserve">云端可以及时自动的同步本地的最新项目成果,同时能够经过Actions的检查,依赖于本项目的其他成员就可以直到新的版本情况.</w:t>
      </w:r>
    </w:p>
    <w:bookmarkStart w:id="233" w:name="references"/>
    <w:p>
      <w:pPr>
        <w:pStyle w:val="Heading3"/>
      </w:pPr>
      <w:r>
        <w:t xml:space="preserve">references</w:t>
      </w:r>
    </w:p>
    <w:p>
      <w:pPr>
        <w:numPr>
          <w:ilvl w:val="0"/>
          <w:numId w:val="1110"/>
        </w:numPr>
      </w:pPr>
      <w:hyperlink r:id="rId232">
        <w:r>
          <w:rPr>
            <w:rStyle w:val="Hyperlink"/>
          </w:rPr>
          <w:t xml:space="preserve">【github 自动部署】github实现自动部署</w:t>
        </w:r>
        <w:r>
          <w:rPr>
            <w:rStyle w:val="Hyperlink"/>
          </w:rPr>
          <w:t xml:space="preserve"> </w:t>
        </w:r>
      </w:hyperlink>
    </w:p>
    <w:bookmarkEnd w:id="233"/>
    <w:bookmarkStart w:id="237" w:name="操作步骤"/>
    <w:p>
      <w:pPr>
        <w:pStyle w:val="Heading3"/>
      </w:pPr>
      <w:r>
        <w:t xml:space="preserve">操作步骤</w:t>
      </w:r>
    </w:p>
    <w:p>
      <w:pPr>
        <w:numPr>
          <w:ilvl w:val="0"/>
          <w:numId w:val="1111"/>
        </w:numPr>
      </w:pPr>
      <w:r>
        <w:t xml:space="preserve">安装webbook</w:t>
      </w:r>
    </w:p>
    <w:p>
      <w:pPr>
        <w:numPr>
          <w:ilvl w:val="1"/>
          <w:numId w:val="1112"/>
        </w:numPr>
        <w:pStyle w:val="SourceCode"/>
      </w:pPr>
      <w:r>
        <w:rPr>
          <w:rStyle w:val="VerbatimChar"/>
        </w:rPr>
        <w:t xml:space="preserve">sudo apt-get install webhook</w:t>
      </w:r>
    </w:p>
    <w:p>
      <w:pPr>
        <w:numPr>
          <w:ilvl w:val="1"/>
          <w:numId w:val="1000"/>
        </w:numPr>
      </w:pPr>
    </w:p>
    <w:p>
      <w:pPr>
        <w:numPr>
          <w:ilvl w:val="0"/>
          <w:numId w:val="1111"/>
        </w:numPr>
      </w:pPr>
      <w:r>
        <w:t xml:space="preserve">编写部署脚本deploy.sh:任务内容</w:t>
      </w:r>
    </w:p>
    <w:p>
      <w:pPr>
        <w:numPr>
          <w:ilvl w:val="1"/>
          <w:numId w:val="1113"/>
        </w:numPr>
      </w:pPr>
    </w:p>
    <w:p>
      <w:pPr>
        <w:numPr>
          <w:ilvl w:val="0"/>
          <w:numId w:val="1000"/>
        </w:numPr>
        <w:pStyle w:val="SourceCode"/>
      </w:pPr>
      <w:r>
        <w:rPr>
          <w:rStyle w:val="VerbatimChar"/>
        </w:rPr>
        <w:t xml:space="preserve"># cxxu @ cxxuAli in ~/backEnd on git:main x [17:53:07]</w:t>
      </w:r>
      <w:r>
        <w:br/>
      </w:r>
      <w:r>
        <w:rPr>
          <w:rStyle w:val="VerbatimChar"/>
        </w:rPr>
        <w:t xml:space="preserve">$ cat deploy.sh</w:t>
      </w:r>
      <w:r>
        <w:br/>
      </w:r>
      <w:r>
        <w:rPr>
          <w:rStyle w:val="VerbatimChar"/>
        </w:rPr>
        <w:t xml:space="preserve">#! /bin/bash</w:t>
      </w:r>
      <w:r>
        <w:br/>
      </w:r>
      <w:r>
        <w:rPr>
          <w:rStyle w:val="VerbatimChar"/>
        </w:rPr>
        <w:t xml:space="preserve">cd ~/backEnd/</w:t>
      </w:r>
      <w:r>
        <w:br/>
      </w:r>
      <w:r>
        <w:rPr>
          <w:rStyle w:val="VerbatimChar"/>
        </w:rPr>
        <w:t xml:space="preserve">#git status</w:t>
      </w:r>
      <w:r>
        <w:br/>
      </w:r>
      <w:r>
        <w:rPr>
          <w:rStyle w:val="VerbatimChar"/>
        </w:rPr>
        <w:t xml:space="preserve">git pull origin main</w:t>
      </w:r>
      <w:r>
        <w:br/>
      </w:r>
      <w:r>
        <w:rPr>
          <w:rStyle w:val="VerbatimChar"/>
        </w:rPr>
        <w:t xml:space="preserve">echo `date`</w:t>
      </w:r>
      <w:r>
        <w:br/>
      </w:r>
      <w:r>
        <w:rPr>
          <w:rStyle w:val="VerbatimChar"/>
        </w:rPr>
        <w:t xml:space="preserve">echo '---------the git pull origin main ran just before---------------'</w:t>
      </w:r>
    </w:p>
    <w:p>
      <w:pPr>
        <w:numPr>
          <w:ilvl w:val="0"/>
          <w:numId w:val="1000"/>
        </w:numPr>
      </w:pPr>
      <w:r>
        <w:t xml:space="preserve">强拉版本:</w:t>
      </w:r>
    </w:p>
    <w:p>
      <w:pPr>
        <w:numPr>
          <w:ilvl w:val="0"/>
          <w:numId w:val="1000"/>
        </w:numPr>
        <w:pStyle w:val="SourceCode"/>
      </w:pPr>
      <w:r>
        <w:rPr>
          <w:rStyle w:val="VerbatimChar"/>
        </w:rPr>
        <w:t xml:space="preserve">cd /home/cxxu/backEnd/</w:t>
      </w:r>
      <w:r>
        <w:br/>
      </w:r>
      <w:r>
        <w:rPr>
          <w:rStyle w:val="VerbatimChar"/>
        </w:rPr>
        <w:t xml:space="preserve"># ls</w:t>
      </w:r>
      <w:r>
        <w:br/>
      </w:r>
      <w:r>
        <w:rPr>
          <w:rStyle w:val="VerbatimChar"/>
        </w:rPr>
        <w:t xml:space="preserve"># git checkout main</w:t>
      </w:r>
      <w:r>
        <w:br/>
      </w:r>
      <w:r>
        <w:rPr>
          <w:rStyle w:val="VerbatimChar"/>
        </w:rPr>
        <w:t xml:space="preserve">git reset --hard origin/main</w:t>
      </w:r>
      <w:r>
        <w:br/>
      </w:r>
      <w:r>
        <w:rPr>
          <w:rStyle w:val="VerbatimChar"/>
        </w:rPr>
        <w:t xml:space="preserve">git log|tail -n 10</w:t>
      </w:r>
      <w:r>
        <w:br/>
      </w:r>
      <w:r>
        <w:rPr>
          <w:rStyle w:val="VerbatimChar"/>
        </w:rPr>
        <w:t xml:space="preserve"># git pull origin main</w:t>
      </w:r>
      <w:r>
        <w:br/>
      </w:r>
      <w:r>
        <w:rPr>
          <w:rStyle w:val="VerbatimChar"/>
        </w:rPr>
        <w:t xml:space="preserve">git status |head -n 10</w:t>
      </w:r>
      <w:r>
        <w:br/>
      </w:r>
      <w:r>
        <w:rPr>
          <w:rStyle w:val="VerbatimChar"/>
        </w:rPr>
        <w:t xml:space="preserve">echo `date`</w:t>
      </w:r>
      <w:r>
        <w:br/>
      </w:r>
      <w:r>
        <w:rPr>
          <w:rStyle w:val="VerbatimChar"/>
        </w:rPr>
        <w:t xml:space="preserve">echo '----brute force pull done!(by reset --hard to the remote origin/main---)'</w:t>
      </w:r>
    </w:p>
    <w:p>
      <w:pPr>
        <w:numPr>
          <w:ilvl w:val="0"/>
          <w:numId w:val="1000"/>
        </w:numPr>
      </w:pPr>
    </w:p>
    <w:p>
      <w:pPr>
        <w:numPr>
          <w:ilvl w:val="0"/>
          <w:numId w:val="1111"/>
        </w:numPr>
      </w:pPr>
      <w:r>
        <w:t xml:space="preserve">编写hooks.json:</w:t>
      </w:r>
    </w:p>
    <w:p>
      <w:pPr>
        <w:numPr>
          <w:ilvl w:val="1"/>
          <w:numId w:val="1114"/>
        </w:numPr>
      </w:pPr>
      <w:r>
        <w:t xml:space="preserve">注意,</w:t>
      </w:r>
      <w:r>
        <w:rPr>
          <w:rStyle w:val="VerbatimChar"/>
        </w:rPr>
        <w:t xml:space="preserve">execute-command</w:t>
      </w:r>
      <w:r>
        <w:t xml:space="preserve">:是需要运行的脚本的路径(而不是命令,譬如source .deploy.sh)是不正确的</w:t>
      </w:r>
    </w:p>
    <w:p>
      <w:pPr>
        <w:numPr>
          <w:ilvl w:val="1"/>
          <w:numId w:val="1114"/>
        </w:numPr>
      </w:pPr>
      <w:r>
        <w:rPr>
          <w:rStyle w:val="VerbatimChar"/>
        </w:rPr>
        <w:t xml:space="preserve">command-working-directory</w:t>
      </w:r>
      <w:r>
        <w:t xml:space="preserve"> </w:t>
      </w:r>
      <w:r>
        <w:t xml:space="preserve">是工作目录</w:t>
      </w:r>
    </w:p>
    <w:p>
      <w:pPr>
        <w:numPr>
          <w:ilvl w:val="2"/>
          <w:numId w:val="1115"/>
        </w:numPr>
      </w:pPr>
      <w:r>
        <w:t xml:space="preserve">我在实验过程中,发现,当</w:t>
      </w:r>
      <w:r>
        <w:rPr>
          <w:rStyle w:val="VerbatimChar"/>
        </w:rPr>
        <w:t xml:space="preserve">deploy.sh</w:t>
      </w:r>
      <w:r>
        <w:t xml:space="preserve">和工作目录在同一目录下,才生效</w:t>
      </w:r>
    </w:p>
    <w:p>
      <w:pPr>
        <w:numPr>
          <w:ilvl w:val="2"/>
          <w:numId w:val="1115"/>
        </w:numPr>
      </w:pPr>
      <w:r>
        <w:t xml:space="preserve">此外,为了确保脚本的可用性和正确性,在正式使用前应该手动运行一下脚本文件(可以利用</w:t>
      </w:r>
      <w:r>
        <w:rPr>
          <w:rStyle w:val="VerbatimChar"/>
        </w:rPr>
        <w:t xml:space="preserve">chmod +x deploy.sh</w:t>
      </w:r>
      <w:r>
        <w:t xml:space="preserve">赋予脚本可执行的权限)</w:t>
      </w:r>
    </w:p>
    <w:p>
      <w:pPr>
        <w:numPr>
          <w:ilvl w:val="1"/>
          <w:numId w:val="1114"/>
        </w:numPr>
        <w:pStyle w:val="SourceCode"/>
      </w:pPr>
      <w:r>
        <w:br/>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"deploy"</w:t>
      </w:r>
      <w:r>
        <w:rPr>
          <w:rStyle w:val="FunctionTok"/>
        </w:rPr>
        <w:t xml:space="preserve">,</w:t>
      </w:r>
      <w:r>
        <w:br/>
      </w:r>
      <w:r>
        <w:rPr>
          <w:rStyle w:val="NormalTok"/>
        </w:rPr>
        <w:t xml:space="preserve">    </w:t>
      </w:r>
      <w:r>
        <w:rPr>
          <w:rStyle w:val="DataTypeTok"/>
        </w:rPr>
        <w:t xml:space="preserve">"execute-command"</w:t>
      </w:r>
      <w:r>
        <w:rPr>
          <w:rStyle w:val="FunctionTok"/>
        </w:rPr>
        <w:t xml:space="preserve">:</w:t>
      </w:r>
      <w:r>
        <w:rPr>
          <w:rStyle w:val="NormalTok"/>
        </w:rPr>
        <w:t xml:space="preserve"> </w:t>
      </w:r>
      <w:r>
        <w:rPr>
          <w:rStyle w:val="StringTok"/>
        </w:rPr>
        <w:t xml:space="preserve">"./deploy.sh"</w:t>
      </w:r>
      <w:r>
        <w:rPr>
          <w:rStyle w:val="FunctionTok"/>
        </w:rPr>
        <w:t xml:space="preserve">,</w:t>
      </w:r>
      <w:r>
        <w:br/>
      </w:r>
      <w:r>
        <w:rPr>
          <w:rStyle w:val="NormalTok"/>
        </w:rPr>
        <w:t xml:space="preserve">    </w:t>
      </w:r>
      <w:r>
        <w:rPr>
          <w:rStyle w:val="DataTypeTok"/>
        </w:rPr>
        <w:t xml:space="preserve">"command-working-directory"</w:t>
      </w:r>
      <w:r>
        <w:rPr>
          <w:rStyle w:val="FunctionTok"/>
        </w:rPr>
        <w:t xml:space="preserve">:</w:t>
      </w:r>
      <w:r>
        <w:rPr>
          <w:rStyle w:val="NormalTok"/>
        </w:rPr>
        <w:t xml:space="preserve"> </w:t>
      </w:r>
      <w:r>
        <w:rPr>
          <w:rStyle w:val="StringTok"/>
        </w:rPr>
        <w:t xml:space="preserve">"/home/cxxu/backEnd/"</w:t>
      </w:r>
      <w:r>
        <w:br/>
      </w:r>
      <w:r>
        <w:rPr>
          <w:rStyle w:val="NormalTok"/>
        </w:rPr>
        <w:t xml:space="preserve">  </w:t>
      </w:r>
      <w:r>
        <w:rPr>
          <w:rStyle w:val="FunctionTok"/>
        </w:rPr>
        <w:t xml:space="preserve">}</w:t>
      </w:r>
      <w:r>
        <w:br/>
      </w:r>
      <w:r>
        <w:rPr>
          <w:rStyle w:val="OtherTok"/>
        </w:rPr>
        <w:t xml:space="preserve">]</w:t>
      </w:r>
    </w:p>
    <w:p>
      <w:pPr>
        <w:numPr>
          <w:ilvl w:val="0"/>
          <w:numId w:val="1111"/>
        </w:numPr>
      </w:pPr>
      <w:r>
        <w:t xml:space="preserve">启动服务(临时性实验)</w:t>
      </w:r>
    </w:p>
    <w:p>
      <w:pPr>
        <w:numPr>
          <w:ilvl w:val="1"/>
          <w:numId w:val="1116"/>
        </w:numPr>
      </w:pPr>
      <w:r>
        <w:t xml:space="preserve">进入到</w:t>
      </w:r>
      <w:r>
        <w:rPr>
          <w:rStyle w:val="VerbatimChar"/>
        </w:rPr>
        <w:t xml:space="preserve">hooks.json</w:t>
      </w:r>
      <w:r>
        <w:t xml:space="preserve">所在目录中(或者指定hooks.json的绝对路径)</w:t>
      </w:r>
    </w:p>
    <w:p>
      <w:pPr>
        <w:numPr>
          <w:ilvl w:val="1"/>
          <w:numId w:val="1116"/>
        </w:numPr>
        <w:pStyle w:val="SourceCode"/>
      </w:pPr>
      <w:r>
        <w:rPr>
          <w:rStyle w:val="VerbatimChar"/>
        </w:rPr>
        <w:t xml:space="preserve">webhook -hooks hooks.json -verbose</w:t>
      </w:r>
    </w:p>
    <w:p>
      <w:pPr>
        <w:numPr>
          <w:ilvl w:val="0"/>
          <w:numId w:val="1111"/>
        </w:numPr>
      </w:pPr>
      <w:r>
        <w:t xml:space="preserve">实验webhooks连接</w:t>
      </w:r>
    </w:p>
    <w:p>
      <w:pPr>
        <w:numPr>
          <w:ilvl w:val="1"/>
          <w:numId w:val="1117"/>
        </w:numPr>
      </w:pPr>
      <w:r>
        <w:t xml:space="preserve">用浏览器(或者其他可以发送http请求的客户端)发送get请求</w:t>
      </w:r>
      <w:r>
        <w:rPr>
          <w:rStyle w:val="VerbatimChar"/>
        </w:rPr>
        <w:t xml:space="preserve">http://123.56.72.67:9000/hooks/deploy/</w:t>
      </w:r>
    </w:p>
    <w:p>
      <w:pPr>
        <w:numPr>
          <w:ilvl w:val="1"/>
          <w:numId w:val="1117"/>
        </w:numPr>
      </w:pPr>
      <w:r>
        <w:t xml:space="preserve">这时候检查主机终端,如果能够捕获到请求,并且正确执行相关脚本,那么配置成功</w:t>
      </w:r>
    </w:p>
    <w:p>
      <w:pPr>
        <w:numPr>
          <w:ilvl w:val="1"/>
          <w:numId w:val="1000"/>
        </w:numPr>
      </w:pPr>
    </w:p>
    <w:p>
      <w:pPr>
        <w:numPr>
          <w:ilvl w:val="0"/>
          <w:numId w:val="1111"/>
        </w:numPr>
      </w:pPr>
      <w:r>
        <w:t xml:space="preserve">配置github</w:t>
      </w:r>
    </w:p>
    <w:p>
      <w:pPr>
        <w:numPr>
          <w:ilvl w:val="1"/>
          <w:numId w:val="1118"/>
        </w:numPr>
      </w:pPr>
      <w:r>
        <w:t xml:space="preserve">如果上述的服务启动可以正常运行,则将上述链接添加到githhub项目仓库的webhook中(settings-&gt;webhook)</w:t>
      </w:r>
    </w:p>
    <w:p>
      <w:pPr>
        <w:numPr>
          <w:ilvl w:val="0"/>
          <w:numId w:val="1111"/>
        </w:numPr>
      </w:pPr>
      <w:r>
        <w:t xml:space="preserve">长期运行</w:t>
      </w:r>
    </w:p>
    <w:p>
      <w:pPr>
        <w:numPr>
          <w:ilvl w:val="1"/>
          <w:numId w:val="1119"/>
        </w:numPr>
      </w:pPr>
      <w:r>
        <w:t xml:space="preserve">将webhook的输出内容重定向到log.txt文件中.</w:t>
      </w:r>
    </w:p>
    <w:p>
      <w:pPr>
        <w:numPr>
          <w:ilvl w:val="1"/>
          <w:numId w:val="1119"/>
        </w:numPr>
        <w:pStyle w:val="SourceCode"/>
      </w:pPr>
      <w:r>
        <w:rPr>
          <w:rStyle w:val="VerbatimChar"/>
        </w:rPr>
        <w:t xml:space="preserve">nohup webhook -hooks hooks.json -verbose &gt;log.txt &amp;</w:t>
      </w:r>
    </w:p>
    <w:p>
      <w:pPr>
        <w:numPr>
          <w:ilvl w:val="1"/>
          <w:numId w:val="1119"/>
        </w:numPr>
      </w:pPr>
      <w:r>
        <w:t xml:space="preserve">将所有输出(包括错误输出重定向到一个文件中)</w:t>
      </w:r>
    </w:p>
    <w:p>
      <w:pPr>
        <w:numPr>
          <w:ilvl w:val="1"/>
          <w:numId w:val="1119"/>
        </w:numPr>
        <w:pStyle w:val="SourceCode"/>
      </w:pPr>
      <w:r>
        <w:rPr>
          <w:rStyle w:val="VerbatimChar"/>
        </w:rPr>
        <w:t xml:space="preserve">$ nohup webhook -hooks hooks.json -verbose &gt;log.txt 2&gt;&amp;1 &amp;</w:t>
      </w:r>
      <w:r>
        <w:br/>
      </w:r>
      <w:r>
        <w:rPr>
          <w:rStyle w:val="VerbatimChar"/>
        </w:rPr>
        <w:t xml:space="preserve">[1] 29968</w:t>
      </w:r>
    </w:p>
    <w:p>
      <w:pPr>
        <w:numPr>
          <w:ilvl w:val="1"/>
          <w:numId w:val="1000"/>
        </w:numPr>
      </w:pPr>
    </w:p>
    <w:p>
      <w:pPr>
        <w:pStyle w:val="BlockText"/>
      </w:pPr>
      <w:r>
        <w:t xml:space="preserve">利用github+webhook,实现基本的自动部署</w:t>
      </w:r>
    </w:p>
    <w:p>
      <w:pPr>
        <w:pStyle w:val="FirstParagraph"/>
      </w:pPr>
      <w:r>
        <w:drawing>
          <wp:inline>
            <wp:extent cx="5334000" cy="1814121"/>
            <wp:effectExtent b="0" l="0" r="0" t="0"/>
            <wp:docPr descr="" title="fig:" id="235" name="Picture"/>
            <a:graphic>
              <a:graphicData uri="http://schemas.openxmlformats.org/drawingml/2006/picture">
                <pic:pic>
                  <pic:nvPicPr>
                    <pic:cNvPr descr="https://s2.loli.net/2022/06/06/MqBf4Zu1VRnLovi.png" id="236" name="Picture"/>
                    <pic:cNvPicPr>
                      <a:picLocks noChangeArrowheads="1" noChangeAspect="1"/>
                    </pic:cNvPicPr>
                  </pic:nvPicPr>
                  <pic:blipFill>
                    <a:blip r:embed="rId234"/>
                    <a:stretch>
                      <a:fillRect/>
                    </a:stretch>
                  </pic:blipFill>
                  <pic:spPr bwMode="auto">
                    <a:xfrm>
                      <a:off x="0" y="0"/>
                      <a:ext cx="5334000" cy="1814121"/>
                    </a:xfrm>
                    <a:prstGeom prst="rect">
                      <a:avLst/>
                    </a:prstGeom>
                    <a:noFill/>
                    <a:ln w="9525">
                      <a:noFill/>
                      <a:headEnd/>
                      <a:tailEnd/>
                    </a:ln>
                  </pic:spPr>
                </pic:pic>
              </a:graphicData>
            </a:graphic>
          </wp:inline>
        </w:drawing>
      </w:r>
      <w:r>
        <w:t xml:space="preserve">图:github&amp;webhook</w:t>
      </w:r>
    </w:p>
    <w:p>
      <w:pPr>
        <w:numPr>
          <w:ilvl w:val="0"/>
          <w:numId w:val="1120"/>
        </w:numPr>
      </w:pPr>
      <w:r>
        <w:t xml:space="preserve">查看输出日志</w:t>
      </w:r>
    </w:p>
    <w:p>
      <w:pPr>
        <w:numPr>
          <w:ilvl w:val="1"/>
          <w:numId w:val="1121"/>
        </w:numPr>
        <w:pStyle w:val="SourceCode"/>
      </w:pPr>
      <w:r>
        <w:rPr>
          <w:rStyle w:val="VerbatimChar"/>
        </w:rPr>
        <w:t xml:space="preserve"># cxxu @ cxxuAli in ~/backEnd on git:main x [18:04:52]</w:t>
      </w:r>
      <w:r>
        <w:br/>
      </w:r>
      <w:r>
        <w:rPr>
          <w:rStyle w:val="VerbatimChar"/>
        </w:rPr>
        <w:t xml:space="preserve">$ cat log.txt</w:t>
      </w:r>
      <w:r>
        <w:br/>
      </w:r>
      <w:r>
        <w:rPr>
          <w:rStyle w:val="VerbatimChar"/>
        </w:rPr>
        <w:t xml:space="preserve">[webhook] 2022/06/06 16:44:39 version 2.5.0 starting</w:t>
      </w:r>
      <w:r>
        <w:br/>
      </w:r>
      <w:r>
        <w:rPr>
          <w:rStyle w:val="VerbatimChar"/>
        </w:rPr>
        <w:t xml:space="preserve">[webhook] 2022/06/06 16:44:39 setting up os signal watcher</w:t>
      </w:r>
      <w:r>
        <w:br/>
      </w:r>
      <w:r>
        <w:rPr>
          <w:rStyle w:val="VerbatimChar"/>
        </w:rPr>
        <w:t xml:space="preserve">[webhook] 2022/06/06 16:44:39 attempting to load hooks from hooks.json</w:t>
      </w:r>
      <w:r>
        <w:br/>
      </w:r>
      <w:r>
        <w:rPr>
          <w:rStyle w:val="VerbatimChar"/>
        </w:rPr>
        <w:t xml:space="preserve">[webhook] 2022/06/06 16:44:39 found 1 hook(s) in file</w:t>
      </w:r>
      <w:r>
        <w:br/>
      </w:r>
      <w:r>
        <w:rPr>
          <w:rStyle w:val="VerbatimChar"/>
        </w:rPr>
        <w:t xml:space="preserve">[webhook] 2022/06/06 16:44:39   loaded: deploy</w:t>
      </w:r>
      <w:r>
        <w:br/>
      </w:r>
      <w:r>
        <w:rPr>
          <w:rStyle w:val="VerbatimChar"/>
        </w:rPr>
        <w:t xml:space="preserve">[webhook] 2022/06/06 16:44:39 serving hooks on http://0.0.0.0:9000/hooks/{id}</w:t>
      </w:r>
    </w:p>
    <w:p>
      <w:pPr>
        <w:numPr>
          <w:ilvl w:val="1"/>
          <w:numId w:val="1000"/>
        </w:numPr>
      </w:pPr>
    </w:p>
    <w:p>
      <w:pPr>
        <w:pStyle w:val="FirstParagraph"/>
      </w:pPr>
    </w:p>
    <w:bookmarkEnd w:id="237"/>
    <w:bookmarkEnd w:id="238"/>
    <w:bookmarkEnd w:id="239"/>
    <w:bookmarkStart w:id="240" w:name="十功能展示-潘淼森"/>
    <w:p>
      <w:pPr>
        <w:pStyle w:val="Heading1"/>
      </w:pPr>
      <w:r>
        <w:t xml:space="preserve">十、功能展示 [潘淼森]</w:t>
      </w:r>
    </w:p>
    <w:p>
      <w:pPr>
        <w:numPr>
          <w:ilvl w:val="0"/>
          <w:numId w:val="1122"/>
        </w:numPr>
      </w:pPr>
      <w:r>
        <w:t xml:space="preserve">参看演示视频附件</w:t>
      </w:r>
    </w:p>
    <w:bookmarkEnd w:id="240"/>
    <w:bookmarkStart w:id="242" w:name="十一清单-徐超信潘淼森"/>
    <w:p>
      <w:pPr>
        <w:pStyle w:val="Heading1"/>
      </w:pPr>
      <w:r>
        <w:t xml:space="preserve">十一、清单 [徐超信,潘淼森]</w:t>
      </w:r>
    </w:p>
    <w:p>
      <w:pPr>
        <w:numPr>
          <w:ilvl w:val="0"/>
          <w:numId w:val="1123"/>
        </w:numPr>
      </w:pPr>
      <w:r>
        <w:t xml:space="preserve">项目github(组织):</w:t>
      </w:r>
      <w:hyperlink r:id="rId241">
        <w:r>
          <w:rPr>
            <w:rStyle w:val="Hyperlink"/>
          </w:rPr>
          <w:t xml:space="preserve">MaterialSharing (github.com)</w:t>
        </w:r>
      </w:hyperlink>
    </w:p>
    <w:p>
      <w:pPr>
        <w:pStyle w:val="BlockText"/>
      </w:pPr>
      <w:r>
        <w:t xml:space="preserve">这部分列出项目提交的清单，如：</w:t>
      </w:r>
    </w:p>
    <w:p>
      <w:pPr>
        <w:numPr>
          <w:ilvl w:val="0"/>
          <w:numId w:val="1124"/>
        </w:numPr>
        <w:pStyle w:val="BlockText"/>
      </w:pPr>
      <w:r>
        <w:t xml:space="preserve">前端代码: Front-End</w:t>
      </w:r>
    </w:p>
    <w:p>
      <w:pPr>
        <w:numPr>
          <w:ilvl w:val="0"/>
          <w:numId w:val="1124"/>
        </w:numPr>
        <w:pStyle w:val="BlockText"/>
      </w:pPr>
      <w:r>
        <w:t xml:space="preserve">后端代码: backEnd</w:t>
      </w:r>
    </w:p>
    <w:p>
      <w:pPr>
        <w:numPr>
          <w:ilvl w:val="0"/>
          <w:numId w:val="1124"/>
        </w:numPr>
        <w:pStyle w:val="BlockText"/>
      </w:pPr>
      <w:r>
        <w:t xml:space="preserve">原型设计文件: docs/design/design_原型操作逻辑1.pptx</w:t>
      </w:r>
    </w:p>
    <w:p>
      <w:pPr>
        <w:numPr>
          <w:ilvl w:val="0"/>
          <w:numId w:val="1124"/>
        </w:numPr>
        <w:pStyle w:val="BlockText"/>
      </w:pPr>
      <w:r>
        <w:t xml:space="preserve">项目演示视频: docs/video.mp4</w:t>
      </w:r>
    </w:p>
    <w:p>
      <w:pPr>
        <w:numPr>
          <w:ilvl w:val="0"/>
          <w:numId w:val="1124"/>
        </w:numPr>
        <w:pStyle w:val="BlockText"/>
      </w:pPr>
      <w:r>
        <w:t xml:space="preserve">各种流图和思维导图文件: docs/design/</w:t>
      </w:r>
    </w:p>
    <w:p>
      <w:pPr>
        <w:numPr>
          <w:ilvl w:val="0"/>
          <w:numId w:val="1124"/>
        </w:numPr>
        <w:pStyle w:val="BlockText"/>
      </w:pPr>
      <w:r>
        <w:t xml:space="preserve">……</w:t>
      </w:r>
    </w:p>
    <w:bookmarkEnd w:id="242"/>
    <w:bookmarkStart w:id="244" w:name="十二总结-徐超信潘淼森"/>
    <w:p>
      <w:pPr>
        <w:pStyle w:val="Heading1"/>
      </w:pPr>
      <w:r>
        <w:t xml:space="preserve">十二、总结 [徐超信,潘淼森]</w:t>
      </w:r>
    </w:p>
    <w:p>
      <w:pPr>
        <w:pStyle w:val="BlockText"/>
      </w:pPr>
      <w:r>
        <w:t xml:space="preserve">项目的总结，整个项目的感受以及下一步的计划。</w:t>
      </w:r>
    </w:p>
    <w:p>
      <w:pPr>
        <w:pStyle w:val="FirstParagraph"/>
      </w:pPr>
      <w:hyperlink r:id="rId243">
        <w:r>
          <w:rPr>
            <w:rStyle w:val="Hyperlink"/>
          </w:rPr>
          <w:t xml:space="preserve">version control - How do I force "git pull" to overwrite local files? - Stack Overflow</w:t>
        </w:r>
      </w:hyperlink>
    </w:p>
    <w:p>
      <w:pPr>
        <w:pStyle w:val="BodyText"/>
      </w:pPr>
      <w:r>
        <w:t xml:space="preserve">在开发本项目的过程中,我们收获了很多</w:t>
      </w:r>
    </w:p>
    <w:p>
      <w:pPr>
        <w:numPr>
          <w:ilvl w:val="0"/>
          <w:numId w:val="1125"/>
        </w:numPr>
      </w:pPr>
      <w:r>
        <w:t xml:space="preserve">学习,了解并实践了当下流行的开发技术,体验了规范的和相对完善的开发流程</w:t>
      </w:r>
    </w:p>
    <w:p>
      <w:pPr>
        <w:numPr>
          <w:ilvl w:val="0"/>
          <w:numId w:val="1125"/>
        </w:numPr>
      </w:pPr>
      <w:r>
        <w:t xml:space="preserve">培养了我们的主动学习能力,思考能力以及动手能力,为我们今后的工作学习打下了重要的基础</w:t>
      </w:r>
    </w:p>
    <w:p>
      <w:pPr>
        <w:pStyle w:val="FirstParagraph"/>
      </w:pPr>
      <w:r>
        <w:t xml:space="preserve">在开发过程中,我们同样遇到了各种问题</w:t>
      </w:r>
    </w:p>
    <w:p>
      <w:pPr>
        <w:numPr>
          <w:ilvl w:val="0"/>
          <w:numId w:val="1126"/>
        </w:numPr>
      </w:pPr>
      <w:r>
        <w:t xml:space="preserve">由于缺乏产品设计经验以及实战开发经验,我们小组在项目之初进度就较为落后,我们深刻的认识到,需求设计和架构设计一点也不能轻视,轻则拖慢项目开发进展,重则推导重来.</w:t>
      </w:r>
    </w:p>
    <w:p>
      <w:pPr>
        <w:numPr>
          <w:ilvl w:val="0"/>
          <w:numId w:val="1126"/>
        </w:numPr>
      </w:pPr>
      <w:r>
        <w:t xml:space="preserve">小组成员合理分工,沟通协商,团结一致也是分重要,不合理的分工会导致矛盾,缺乏沟通也会导致组内矛盾,影响开发效率和进度,而不团结的队伍也不利于项目的完善</w:t>
      </w:r>
    </w:p>
    <w:p>
      <w:pPr>
        <w:numPr>
          <w:ilvl w:val="0"/>
          <w:numId w:val="1126"/>
        </w:numPr>
      </w:pPr>
      <w:r>
        <w:t xml:space="preserve">此外还有进度安排不签当的任务复杂度估计往往会导致项目开发无法及时完成或者流程不够完善.</w:t>
      </w:r>
    </w:p>
    <w:bookmarkEnd w:id="244"/>
    <w:bookmarkStart w:id="251" w:name="十二参考文献-徐超信潘淼森"/>
    <w:p>
      <w:pPr>
        <w:pStyle w:val="Heading1"/>
      </w:pPr>
      <w:r>
        <w:t xml:space="preserve">十二、参考文献 [徐超信,潘淼森]</w:t>
      </w:r>
    </w:p>
    <w:p>
      <w:pPr>
        <w:pStyle w:val="BlockText"/>
      </w:pPr>
      <w:r>
        <w:t xml:space="preserve">系统所参考的文献或者代码，比如：</w:t>
      </w:r>
    </w:p>
    <w:p>
      <w:pPr>
        <w:numPr>
          <w:ilvl w:val="0"/>
          <w:numId w:val="1127"/>
        </w:numPr>
        <w:pStyle w:val="BlockText"/>
      </w:pPr>
      <w:r>
        <w:t xml:space="preserve">django4:</w:t>
      </w:r>
      <w:hyperlink r:id="rId245">
        <w:r>
          <w:rPr>
            <w:rStyle w:val="Hyperlink"/>
          </w:rPr>
          <w:t xml:space="preserve"> </w:t>
        </w:r>
        <w:r>
          <w:rPr>
            <w:rStyle w:val="Hyperlink"/>
          </w:rPr>
          <w:t xml:space="preserve">Django: The web framework for perfectionists with deadlines https://www.djangoproject.com (google.com)</w:t>
        </w:r>
      </w:hyperlink>
    </w:p>
    <w:p>
      <w:pPr>
        <w:numPr>
          <w:ilvl w:val="0"/>
          <w:numId w:val="1127"/>
        </w:numPr>
        <w:pStyle w:val="BlockText"/>
      </w:pPr>
      <w:r>
        <w:t xml:space="preserve">Django Rest framework:</w:t>
      </w:r>
      <w:hyperlink r:id="rId246">
        <w:r>
          <w:rPr>
            <w:rStyle w:val="Hyperlink"/>
          </w:rPr>
          <w:t xml:space="preserve"> </w:t>
        </w:r>
        <w:r>
          <w:rPr>
            <w:rStyle w:val="Hyperlink"/>
          </w:rPr>
          <w:t xml:space="preserve">Django REST framework: Home https://www.django-rest-framework.org (google.com)</w:t>
        </w:r>
      </w:hyperlink>
    </w:p>
    <w:p>
      <w:pPr>
        <w:numPr>
          <w:ilvl w:val="0"/>
          <w:numId w:val="1127"/>
        </w:numPr>
        <w:pStyle w:val="BlockText"/>
      </w:pPr>
      <w:r>
        <w:t xml:space="preserve">mysql8:</w:t>
      </w:r>
      <w:hyperlink r:id="rId247">
        <w:r>
          <w:rPr>
            <w:rStyle w:val="Hyperlink"/>
          </w:rPr>
          <w:t xml:space="preserve">MySQL :: MySQL 8.0 Reference Manual</w:t>
        </w:r>
      </w:hyperlink>
    </w:p>
    <w:p>
      <w:pPr>
        <w:numPr>
          <w:ilvl w:val="0"/>
          <w:numId w:val="1127"/>
        </w:numPr>
        <w:pStyle w:val="BlockText"/>
      </w:pPr>
      <w:r>
        <w:t xml:space="preserve">wechat 小程序开发文档:</w:t>
      </w:r>
      <w:hyperlink r:id="rId248">
        <w:r>
          <w:rPr>
            <w:rStyle w:val="Hyperlink"/>
          </w:rPr>
          <w:t xml:space="preserve">微信开放文档 (qq.com)</w:t>
        </w:r>
      </w:hyperlink>
    </w:p>
    <w:p>
      <w:pPr>
        <w:numPr>
          <w:ilvl w:val="0"/>
          <w:numId w:val="1127"/>
        </w:numPr>
        <w:pStyle w:val="BlockText"/>
      </w:pPr>
      <w:r>
        <w:t xml:space="preserve">vant3:</w:t>
      </w:r>
      <w:hyperlink r:id="rId249">
        <w:r>
          <w:rPr>
            <w:rStyle w:val="Hyperlink"/>
          </w:rPr>
          <w:t xml:space="preserve">Vant 3 - 轻量、可靠的移动端组件库 (youzan.github.io)</w:t>
        </w:r>
      </w:hyperlink>
    </w:p>
    <w:p>
      <w:pPr>
        <w:numPr>
          <w:ilvl w:val="0"/>
          <w:numId w:val="1127"/>
        </w:numPr>
        <w:pStyle w:val="BlockText"/>
      </w:pPr>
      <w:r>
        <w:t xml:space="preserve">uni-app:</w:t>
      </w:r>
      <w:r>
        <w:t xml:space="preserve"> </w:t>
      </w:r>
      <w:hyperlink r:id="rId250">
        <w:r>
          <w:rPr>
            <w:rStyle w:val="Hyperlink"/>
          </w:rPr>
          <w:t xml:space="preserve">https://uniapp.dcloud.io/</w:t>
        </w:r>
      </w:hyperlink>
      <w:r>
        <w:t xml:space="preserve"> </w:t>
      </w:r>
    </w:p>
    <w:p>
      <w:pPr>
        <w:numPr>
          <w:ilvl w:val="0"/>
          <w:numId w:val="1127"/>
        </w:numPr>
        <w:pStyle w:val="BlockText"/>
      </w:pPr>
      <w:hyperlink r:id="rId243">
        <w:r>
          <w:rPr>
            <w:rStyle w:val="Hyperlink"/>
          </w:rPr>
          <w:t xml:space="preserve">version control - How do I force "git pull" to overwrite local files? - Stack Overflow</w:t>
        </w:r>
      </w:hyperlink>
    </w:p>
    <w:p>
      <w:pPr>
        <w:numPr>
          <w:ilvl w:val="0"/>
          <w:numId w:val="1127"/>
        </w:numPr>
        <w:pStyle w:val="BlockText"/>
      </w:pPr>
    </w:p>
    <w:p>
      <w:pPr>
        <w:pStyle w:val="FirstParagraph"/>
      </w:pPr>
    </w:p>
    <w:p>
      <w:pPr>
        <w:pStyle w:val="BodyText"/>
      </w:pPr>
    </w:p>
    <w:bookmarkEnd w:id="25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1" Target="media/rId121.png" /><Relationship Type="http://schemas.openxmlformats.org/officeDocument/2006/relationships/image" Id="rId159" Target="media/rId159.png" /><Relationship Type="http://schemas.openxmlformats.org/officeDocument/2006/relationships/image" Id="rId41" Target="media/rId41.png" /><Relationship Type="http://schemas.openxmlformats.org/officeDocument/2006/relationships/image" Id="rId111" Target="media/rId111.png" /><Relationship Type="http://schemas.openxmlformats.org/officeDocument/2006/relationships/image" Id="rId193" Target="media/rId193.png" /><Relationship Type="http://schemas.openxmlformats.org/officeDocument/2006/relationships/image" Id="rId162" Target="media/rId162.png" /><Relationship Type="http://schemas.openxmlformats.org/officeDocument/2006/relationships/image" Id="rId171" Target="media/rId171.png" /><Relationship Type="http://schemas.openxmlformats.org/officeDocument/2006/relationships/image" Id="rId146" Target="media/rId146.png" /><Relationship Type="http://schemas.openxmlformats.org/officeDocument/2006/relationships/image" Id="rId196" Target="media/rId196.png" /><Relationship Type="http://schemas.openxmlformats.org/officeDocument/2006/relationships/image" Id="rId108" Target="media/rId108.png" /><Relationship Type="http://schemas.openxmlformats.org/officeDocument/2006/relationships/image" Id="rId127" Target="media/rId127.png" /><Relationship Type="http://schemas.openxmlformats.org/officeDocument/2006/relationships/image" Id="rId211" Target="media/rId211.png" /><Relationship Type="http://schemas.openxmlformats.org/officeDocument/2006/relationships/image" Id="rId227" Target="media/rId227.png" /><Relationship Type="http://schemas.openxmlformats.org/officeDocument/2006/relationships/image" Id="rId62" Target="media/rId62.png" /><Relationship Type="http://schemas.openxmlformats.org/officeDocument/2006/relationships/image" Id="rId190" Target="media/rId190.png" /><Relationship Type="http://schemas.openxmlformats.org/officeDocument/2006/relationships/image" Id="rId207" Target="media/rId207.png" /><Relationship Type="http://schemas.openxmlformats.org/officeDocument/2006/relationships/image" Id="rId134" Target="media/rId134.png" /><Relationship Type="http://schemas.openxmlformats.org/officeDocument/2006/relationships/image" Id="rId215" Target="media/rId215.png" /><Relationship Type="http://schemas.openxmlformats.org/officeDocument/2006/relationships/image" Id="rId156" Target="media/rId156.png" /><Relationship Type="http://schemas.openxmlformats.org/officeDocument/2006/relationships/image" Id="rId199" Target="media/rId199.png" /><Relationship Type="http://schemas.openxmlformats.org/officeDocument/2006/relationships/image" Id="rId140" Target="media/rId140.png" /><Relationship Type="http://schemas.openxmlformats.org/officeDocument/2006/relationships/image" Id="rId168" Target="media/rId168.png" /><Relationship Type="http://schemas.openxmlformats.org/officeDocument/2006/relationships/image" Id="rId204" Target="media/rId204.png" /><Relationship Type="http://schemas.openxmlformats.org/officeDocument/2006/relationships/image" Id="rId124" Target="media/rId124.png" /><Relationship Type="http://schemas.openxmlformats.org/officeDocument/2006/relationships/image" Id="rId152" Target="media/rId152.png" /><Relationship Type="http://schemas.openxmlformats.org/officeDocument/2006/relationships/image" Id="rId55" Target="media/rId55.png" /><Relationship Type="http://schemas.openxmlformats.org/officeDocument/2006/relationships/image" Id="rId178" Target="media/rId178.jpg" /><Relationship Type="http://schemas.openxmlformats.org/officeDocument/2006/relationships/image" Id="rId45" Target="media/rId45.png" /><Relationship Type="http://schemas.openxmlformats.org/officeDocument/2006/relationships/image" Id="rId137" Target="media/rId137.png" /><Relationship Type="http://schemas.openxmlformats.org/officeDocument/2006/relationships/image" Id="rId58" Target="media/rId58.png" /><Relationship Type="http://schemas.openxmlformats.org/officeDocument/2006/relationships/image" Id="rId187" Target="media/rId187.png" /><Relationship Type="http://schemas.openxmlformats.org/officeDocument/2006/relationships/image" Id="rId149" Target="media/rId149.png" /><Relationship Type="http://schemas.openxmlformats.org/officeDocument/2006/relationships/image" Id="rId114" Target="media/rId114.png" /><Relationship Type="http://schemas.openxmlformats.org/officeDocument/2006/relationships/image" Id="rId48" Target="media/rId48.png" /><Relationship Type="http://schemas.openxmlformats.org/officeDocument/2006/relationships/image" Id="rId118" Target="media/rId118.png" /><Relationship Type="http://schemas.openxmlformats.org/officeDocument/2006/relationships/image" Id="rId183" Target="media/rId183.png" /><Relationship Type="http://schemas.openxmlformats.org/officeDocument/2006/relationships/image" Id="rId143" Target="media/rId143.png" /><Relationship Type="http://schemas.openxmlformats.org/officeDocument/2006/relationships/image" Id="rId175" Target="media/rId175.jpg" /><Relationship Type="http://schemas.openxmlformats.org/officeDocument/2006/relationships/image" Id="rId65" Target="media/rId65.png" /><Relationship Type="http://schemas.openxmlformats.org/officeDocument/2006/relationships/image" Id="rId51" Target="media/rId51.png" /><Relationship Type="http://schemas.openxmlformats.org/officeDocument/2006/relationships/image" Id="rId130" Target="media/rId130.png" /><Relationship Type="http://schemas.openxmlformats.org/officeDocument/2006/relationships/image" Id="rId38" Target="media/rId38.png" /><Relationship Type="http://schemas.openxmlformats.org/officeDocument/2006/relationships/image" Id="rId234" Target="media/rId234.png" /><Relationship Type="http://schemas.openxmlformats.org/officeDocument/2006/relationships/image" Id="rId82" Target="media/rId82.png" /><Relationship Type="http://schemas.openxmlformats.org/officeDocument/2006/relationships/image" Id="rId76" Target="media/rId76.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hyperlink" Id="rId232" Target="https://cloud.tencent.com/developer/article/1893950" TargetMode="External" /><Relationship Type="http://schemas.openxmlformats.org/officeDocument/2006/relationships/hyperlink" Id="rId247" Target="https://dev.mysql.com/doc/refman/8.0/en/" TargetMode="External" /><Relationship Type="http://schemas.openxmlformats.org/officeDocument/2006/relationships/hyperlink" Id="rId248" Target="https://developers.weixin.qq.com/miniprogram/dev/framework/" TargetMode="External" /><Relationship Type="http://schemas.openxmlformats.org/officeDocument/2006/relationships/hyperlink" Id="rId81" Target="https://en.wikipedia.org/wiki/Representational_state_transfer" TargetMode="External" /><Relationship Type="http://schemas.openxmlformats.org/officeDocument/2006/relationships/hyperlink" Id="rId241" Target="https://github.com/MaterialSharing" TargetMode="External" /><Relationship Type="http://schemas.openxmlformats.org/officeDocument/2006/relationships/hyperlink" Id="rId220" Target="https://juejin.cn/post/6933115003327217671" TargetMode="External" /><Relationship Type="http://schemas.openxmlformats.org/officeDocument/2006/relationships/hyperlink" Id="rId69" Target="https://modao.cc/app/Zq2TY5o8rd1a7cROgqSHwe" TargetMode="External" /><Relationship Type="http://schemas.openxmlformats.org/officeDocument/2006/relationships/hyperlink" Id="rId70" Target="https://modao.cc/app/xg43top2raoiorN4gHVgF" TargetMode="External" /><Relationship Type="http://schemas.openxmlformats.org/officeDocument/2006/relationships/hyperlink" Id="rId93" Target="https://s2.loli.net/2022/06/04/EjDpu7TSYJqMiF8.png" TargetMode="External" /><Relationship Type="http://schemas.openxmlformats.org/officeDocument/2006/relationships/hyperlink" Id="rId243" Target="https://stackoverflow.com/questions/1125968/how-do-i-force-git-pull-to-overwrite-local-files" TargetMode="External" /><Relationship Type="http://schemas.openxmlformats.org/officeDocument/2006/relationships/hyperlink" Id="rId250" Target="https://uniapp.dcloud.io/" TargetMode="External" /><Relationship Type="http://schemas.openxmlformats.org/officeDocument/2006/relationships/hyperlink" Id="rId246" Target="https://www.google.com/url?sa=t&amp;rct=j&amp;q=&amp;esrc=s&amp;source=web&amp;cd=&amp;cad=rja&amp;uact=8&amp;ved=2ahUKEwi7qJ-Y2__3AhUepVYBHbjiAPEQFnoECAcQAQ&amp;url=https%3A%2F%2Fwww.django-rest-framework.org%2F&amp;usg=AOvVaw0ZGmLSXHw1XKCvqteVn5f-" TargetMode="External" /><Relationship Type="http://schemas.openxmlformats.org/officeDocument/2006/relationships/hyperlink" Id="rId245" Target="https://www.google.com/url?sa=t&amp;rct=j&amp;q=&amp;esrc=s&amp;source=web&amp;cd=&amp;cad=rja&amp;uact=8&amp;ved=2ahUKEwiYp9yJ2__3AhW6qVYBHS0TCZgQFnoECBUQAQ&amp;url=https%3A%2F%2Fwww.djangoproject.com%2F&amp;usg=AOvVaw3E6qaJashVeeIx3oahQxD7" TargetMode="External" /><Relationship Type="http://schemas.openxmlformats.org/officeDocument/2006/relationships/hyperlink" Id="rId249" Target="https://youzan.github.io/vant/#/zh-CN" TargetMode="External" /></Relationships>
</file>

<file path=word/_rels/footnotes.xml.rels><?xml version="1.0" encoding="UTF-8"?><Relationships xmlns="http://schemas.openxmlformats.org/package/2006/relationships"><Relationship Type="http://schemas.openxmlformats.org/officeDocument/2006/relationships/hyperlink" Id="rId232" Target="https://cloud.tencent.com/developer/article/1893950" TargetMode="External" /><Relationship Type="http://schemas.openxmlformats.org/officeDocument/2006/relationships/hyperlink" Id="rId247" Target="https://dev.mysql.com/doc/refman/8.0/en/" TargetMode="External" /><Relationship Type="http://schemas.openxmlformats.org/officeDocument/2006/relationships/hyperlink" Id="rId248" Target="https://developers.weixin.qq.com/miniprogram/dev/framework/" TargetMode="External" /><Relationship Type="http://schemas.openxmlformats.org/officeDocument/2006/relationships/hyperlink" Id="rId81" Target="https://en.wikipedia.org/wiki/Representational_state_transfer" TargetMode="External" /><Relationship Type="http://schemas.openxmlformats.org/officeDocument/2006/relationships/hyperlink" Id="rId241" Target="https://github.com/MaterialSharing" TargetMode="External" /><Relationship Type="http://schemas.openxmlformats.org/officeDocument/2006/relationships/hyperlink" Id="rId220" Target="https://juejin.cn/post/6933115003327217671" TargetMode="External" /><Relationship Type="http://schemas.openxmlformats.org/officeDocument/2006/relationships/hyperlink" Id="rId69" Target="https://modao.cc/app/Zq2TY5o8rd1a7cROgqSHwe" TargetMode="External" /><Relationship Type="http://schemas.openxmlformats.org/officeDocument/2006/relationships/hyperlink" Id="rId70" Target="https://modao.cc/app/xg43top2raoiorN4gHVgF" TargetMode="External" /><Relationship Type="http://schemas.openxmlformats.org/officeDocument/2006/relationships/hyperlink" Id="rId93" Target="https://s2.loli.net/2022/06/04/EjDpu7TSYJqMiF8.png" TargetMode="External" /><Relationship Type="http://schemas.openxmlformats.org/officeDocument/2006/relationships/hyperlink" Id="rId243" Target="https://stackoverflow.com/questions/1125968/how-do-i-force-git-pull-to-overwrite-local-files" TargetMode="External" /><Relationship Type="http://schemas.openxmlformats.org/officeDocument/2006/relationships/hyperlink" Id="rId250" Target="https://uniapp.dcloud.io/" TargetMode="External" /><Relationship Type="http://schemas.openxmlformats.org/officeDocument/2006/relationships/hyperlink" Id="rId246" Target="https://www.google.com/url?sa=t&amp;rct=j&amp;q=&amp;esrc=s&amp;source=web&amp;cd=&amp;cad=rja&amp;uact=8&amp;ved=2ahUKEwi7qJ-Y2__3AhUepVYBHbjiAPEQFnoECAcQAQ&amp;url=https%3A%2F%2Fwww.django-rest-framework.org%2F&amp;usg=AOvVaw0ZGmLSXHw1XKCvqteVn5f-" TargetMode="External" /><Relationship Type="http://schemas.openxmlformats.org/officeDocument/2006/relationships/hyperlink" Id="rId245" Target="https://www.google.com/url?sa=t&amp;rct=j&amp;q=&amp;esrc=s&amp;source=web&amp;cd=&amp;cad=rja&amp;uact=8&amp;ved=2ahUKEwiYp9yJ2__3AhW6qVYBHS0TCZgQFnoECBUQAQ&amp;url=https%3A%2F%2Fwww.djangoproject.com%2F&amp;usg=AOvVaw3E6qaJashVeeIx3oahQxD7" TargetMode="External" /><Relationship Type="http://schemas.openxmlformats.org/officeDocument/2006/relationships/hyperlink" Id="rId249" Target="https://youzan.github.io/vant/#/zh-C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基于微信小程序的英语学习系统</dc:title>
  <dc:creator>徐超信(1935010102); 潘淼森(1912190529) </dc:creator>
  <dc:description>我们开发了一个基于微信小程序的英语学习助手， 它前端采用微信小程序，后端采用Python/Django， 实现了英语词汇的学习和复习功能和查词匹配功能</dc:description>
  <cp:keywords/>
  <dcterms:created xsi:type="dcterms:W3CDTF">2022-06-10T00:44:57Z</dcterms:created>
  <dcterms:modified xsi:type="dcterms:W3CDTF">2022-06-10T00:44:57Z</dcterms:modified>
</cp:coreProperties>
</file>

<file path=docProps/custom.xml><?xml version="1.0" encoding="utf-8"?>
<Properties xmlns="http://schemas.openxmlformats.org/officeDocument/2006/custom-properties" xmlns:vt="http://schemas.openxmlformats.org/officeDocument/2006/docPropsVTypes"/>
</file>