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"/>
        <w:ind w:left="903"/>
      </w:pPr>
      <w:r>
        <w:rPr/>
        <w:t>LISTA</w:t>
      </w:r>
      <w:r>
        <w:rPr>
          <w:spacing w:val="18"/>
        </w:rPr>
        <w:t> </w:t>
      </w:r>
      <w:r>
        <w:rPr/>
        <w:t>DE</w:t>
      </w:r>
      <w:r>
        <w:rPr>
          <w:spacing w:val="11"/>
        </w:rPr>
        <w:t> </w:t>
      </w:r>
      <w:r>
        <w:rPr/>
        <w:t>COTEJO-</w:t>
      </w:r>
      <w:r>
        <w:rPr>
          <w:spacing w:val="6"/>
        </w:rPr>
        <w:t> </w:t>
      </w:r>
      <w:r>
        <w:rPr/>
        <w:t>PRESENTACIÓN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DE</w:t>
      </w:r>
      <w:r>
        <w:rPr>
          <w:spacing w:val="11"/>
        </w:rPr>
        <w:t> </w:t>
      </w:r>
      <w:r>
        <w:rPr/>
        <w:t>HELICOCIENCIA</w:t>
      </w:r>
      <w:r>
        <w:rPr>
          <w:spacing w:val="6"/>
        </w:rPr>
        <w:t> </w:t>
      </w:r>
      <w:r>
        <w:rPr>
          <w:spacing w:val="-4"/>
        </w:rPr>
        <w:t>2025</w:t>
      </w:r>
    </w:p>
    <w:p>
      <w:pPr>
        <w:pStyle w:val="BodyText"/>
        <w:spacing w:before="110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3830"/>
        <w:gridCol w:w="1997"/>
        <w:gridCol w:w="1427"/>
      </w:tblGrid>
      <w:tr>
        <w:trPr>
          <w:trHeight w:val="345" w:hRule="atLeast"/>
        </w:trPr>
        <w:tc>
          <w:tcPr>
            <w:tcW w:w="2268" w:type="dxa"/>
            <w:tcBorders>
              <w:bottom w:val="single" w:sz="12" w:space="0" w:color="666666"/>
            </w:tcBorders>
            <w:shd w:val="clear" w:color="auto" w:fill="D4DCE3"/>
          </w:tcPr>
          <w:p>
            <w:pPr>
              <w:pStyle w:val="TableParagraph"/>
              <w:spacing w:before="1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z w:val="22"/>
              </w:rPr>
              <w:t>NOMBRE</w:t>
            </w:r>
            <w:r>
              <w:rPr>
                <w:rFonts w:ascii="Calibri"/>
                <w:b/>
                <w:color w:val="1F3863"/>
                <w:spacing w:val="-13"/>
                <w:sz w:val="22"/>
              </w:rPr>
              <w:t> </w:t>
            </w:r>
            <w:r>
              <w:rPr>
                <w:rFonts w:ascii="Calibri"/>
                <w:b/>
                <w:color w:val="1F3863"/>
                <w:sz w:val="22"/>
              </w:rPr>
              <w:t>DEL </w:t>
            </w:r>
            <w:r>
              <w:rPr>
                <w:rFonts w:ascii="Calibri"/>
                <w:b/>
                <w:color w:val="1F3863"/>
                <w:spacing w:val="-2"/>
                <w:sz w:val="22"/>
              </w:rPr>
              <w:t>GRUPO:</w:t>
            </w:r>
          </w:p>
        </w:tc>
        <w:tc>
          <w:tcPr>
            <w:tcW w:w="3830" w:type="dxa"/>
            <w:tcBorders>
              <w:bottom w:val="single" w:sz="12" w:space="0" w:color="66666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7" w:type="dxa"/>
            <w:tcBorders>
              <w:bottom w:val="single" w:sz="12" w:space="0" w:color="666666"/>
            </w:tcBorders>
            <w:shd w:val="clear" w:color="auto" w:fill="D4DCE3"/>
          </w:tcPr>
          <w:p>
            <w:pPr>
              <w:pStyle w:val="TableParagraph"/>
              <w:spacing w:before="1"/>
              <w:ind w:left="127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1F3863"/>
                <w:sz w:val="22"/>
              </w:rPr>
              <w:t>GRADO</w:t>
            </w:r>
            <w:r>
              <w:rPr>
                <w:rFonts w:ascii="Calibri" w:hAnsi="Calibri"/>
                <w:b/>
                <w:color w:val="1F3863"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Y</w:t>
            </w:r>
            <w:r>
              <w:rPr>
                <w:rFonts w:ascii="Calibri" w:hAnsi="Calibri"/>
                <w:b/>
                <w:color w:val="1F3863"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pacing w:val="-2"/>
                <w:sz w:val="22"/>
              </w:rPr>
              <w:t>SECCIÓN:</w:t>
            </w:r>
          </w:p>
        </w:tc>
        <w:tc>
          <w:tcPr>
            <w:tcW w:w="1427" w:type="dxa"/>
            <w:tcBorders>
              <w:bottom w:val="single" w:sz="12" w:space="0" w:color="66666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2268" w:type="dxa"/>
            <w:tcBorders>
              <w:top w:val="single" w:sz="12" w:space="0" w:color="666666"/>
            </w:tcBorders>
            <w:shd w:val="clear" w:color="auto" w:fill="D4DCE3"/>
          </w:tcPr>
          <w:p>
            <w:pPr>
              <w:pStyle w:val="TableParagraph"/>
              <w:spacing w:line="254" w:lineRule="exact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pacing w:val="-2"/>
                <w:sz w:val="22"/>
              </w:rPr>
              <w:t>TEMA:</w:t>
            </w:r>
          </w:p>
        </w:tc>
        <w:tc>
          <w:tcPr>
            <w:tcW w:w="3830" w:type="dxa"/>
            <w:tcBorders>
              <w:top w:val="single" w:sz="12" w:space="0" w:color="66666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7" w:type="dxa"/>
            <w:tcBorders>
              <w:top w:val="single" w:sz="12" w:space="0" w:color="666666"/>
            </w:tcBorders>
            <w:shd w:val="clear" w:color="auto" w:fill="D4DCE3"/>
          </w:tcPr>
          <w:p>
            <w:pPr>
              <w:pStyle w:val="TableParagraph"/>
              <w:spacing w:line="254" w:lineRule="exact"/>
              <w:ind w:left="12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pacing w:val="-2"/>
                <w:sz w:val="22"/>
              </w:rPr>
              <w:t>FECHA:</w:t>
            </w:r>
          </w:p>
        </w:tc>
        <w:tc>
          <w:tcPr>
            <w:tcW w:w="1427" w:type="dxa"/>
            <w:tcBorders>
              <w:top w:val="single" w:sz="12" w:space="0" w:color="66666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287"/>
        <w:ind w:left="43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1F3863"/>
          <w:spacing w:val="-2"/>
          <w:sz w:val="22"/>
        </w:rPr>
        <w:t>INTEGRANTES: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4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.……………………………………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48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……………………………………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32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……………………………………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32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……………………………………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47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……………………………………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40" w:lineRule="auto" w:before="33" w:after="0"/>
        <w:ind w:left="1156" w:right="0" w:hanging="359"/>
        <w:jc w:val="left"/>
        <w:rPr>
          <w:sz w:val="22"/>
        </w:rPr>
      </w:pPr>
      <w:r>
        <w:rPr>
          <w:spacing w:val="-2"/>
          <w:sz w:val="22"/>
        </w:rPr>
        <w:t>……………………………………</w:t>
      </w:r>
    </w:p>
    <w:p>
      <w:pPr>
        <w:spacing w:line="240" w:lineRule="auto" w:before="6" w:after="1"/>
        <w:rPr>
          <w:sz w:val="11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706"/>
        <w:gridCol w:w="706"/>
      </w:tblGrid>
      <w:tr>
        <w:trPr>
          <w:trHeight w:val="480" w:hRule="atLeast"/>
        </w:trPr>
        <w:tc>
          <w:tcPr>
            <w:tcW w:w="8080" w:type="dxa"/>
            <w:shd w:val="clear" w:color="auto" w:fill="D4DCE3"/>
          </w:tcPr>
          <w:p>
            <w:pPr>
              <w:pStyle w:val="TableParagraph"/>
              <w:spacing w:before="106"/>
              <w:ind w:right="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1F3863"/>
                <w:sz w:val="22"/>
              </w:rPr>
              <w:t>INDICADORES</w:t>
            </w:r>
            <w:r>
              <w:rPr>
                <w:rFonts w:ascii="Calibri" w:hAnsi="Calibri"/>
                <w:b/>
                <w:color w:val="1F3863"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DE</w:t>
            </w:r>
            <w:r>
              <w:rPr>
                <w:rFonts w:ascii="Calibri" w:hAnsi="Calibri"/>
                <w:b/>
                <w:color w:val="1F3863"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pacing w:val="-2"/>
                <w:sz w:val="22"/>
              </w:rPr>
              <w:t>EVALUACIÓN</w:t>
            </w:r>
          </w:p>
        </w:tc>
        <w:tc>
          <w:tcPr>
            <w:tcW w:w="706" w:type="dxa"/>
            <w:shd w:val="clear" w:color="auto" w:fill="D4DCE3"/>
          </w:tcPr>
          <w:p>
            <w:pPr>
              <w:pStyle w:val="TableParagraph"/>
              <w:spacing w:before="106"/>
              <w:ind w:right="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pacing w:val="-5"/>
                <w:sz w:val="22"/>
              </w:rPr>
              <w:t>SI</w:t>
            </w:r>
          </w:p>
        </w:tc>
        <w:tc>
          <w:tcPr>
            <w:tcW w:w="706" w:type="dxa"/>
            <w:shd w:val="clear" w:color="auto" w:fill="D4DCE3"/>
          </w:tcPr>
          <w:p>
            <w:pPr>
              <w:pStyle w:val="TableParagraph"/>
              <w:spacing w:before="106"/>
              <w:ind w:left="21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pacing w:val="-5"/>
                <w:sz w:val="22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8080" w:type="dxa"/>
          </w:tcPr>
          <w:p>
            <w:pPr>
              <w:pStyle w:val="TableParagraph"/>
              <w:spacing w:before="93"/>
              <w:ind w:left="97"/>
              <w:rPr>
                <w:sz w:val="22"/>
              </w:rPr>
            </w:pPr>
            <w:r>
              <w:rPr>
                <w:sz w:val="22"/>
              </w:rPr>
              <w:t>Los objetivos 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exposición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claramente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definidos.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0" w:hRule="atLeast"/>
        </w:trPr>
        <w:tc>
          <w:tcPr>
            <w:tcW w:w="8080" w:type="dxa"/>
          </w:tcPr>
          <w:p>
            <w:pPr>
              <w:pStyle w:val="TableParagraph"/>
              <w:spacing w:line="242" w:lineRule="auto" w:before="108"/>
              <w:ind w:left="9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cuaderno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organizado 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sigue una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secuencia </w:t>
            </w:r>
            <w:r>
              <w:rPr>
                <w:spacing w:val="-2"/>
                <w:sz w:val="22"/>
              </w:rPr>
              <w:t>lógica.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8080" w:type="dxa"/>
          </w:tcPr>
          <w:p>
            <w:pPr>
              <w:pStyle w:val="TableParagraph"/>
              <w:spacing w:before="94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El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tríptico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describe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actividades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propuestas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desarrolladas</w:t>
            </w:r>
            <w:r>
              <w:rPr>
                <w:spacing w:val="27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manera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concisa.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0" w:hRule="atLeast"/>
        </w:trPr>
        <w:tc>
          <w:tcPr>
            <w:tcW w:w="8080" w:type="dxa"/>
          </w:tcPr>
          <w:p>
            <w:pPr>
              <w:pStyle w:val="TableParagraph"/>
              <w:spacing w:line="235" w:lineRule="auto" w:before="113"/>
              <w:ind w:left="97" w:right="78"/>
              <w:jc w:val="both"/>
              <w:rPr>
                <w:sz w:val="22"/>
              </w:rPr>
            </w:pPr>
            <w:r>
              <w:rPr>
                <w:sz w:val="22"/>
              </w:rPr>
              <w:t>Los materiales están bien diseñados y son visualmente atractivos, hace uso de panel o gigantografías, tríptico, cuaderno de campo, informe, gráficos u otro material extra.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8080" w:type="dxa"/>
          </w:tcPr>
          <w:p>
            <w:pPr>
              <w:pStyle w:val="TableParagraph"/>
              <w:spacing w:line="242" w:lineRule="auto" w:before="109"/>
              <w:ind w:left="97"/>
              <w:rPr>
                <w:sz w:val="22"/>
              </w:rPr>
            </w:pPr>
            <w:r>
              <w:rPr>
                <w:sz w:val="22"/>
              </w:rPr>
              <w:t>Dominio del tema mediante la exposición del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(explican claramente los pasos y procedimientos de las demostraciones/experimentos)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1" w:hRule="atLeast"/>
        </w:trPr>
        <w:tc>
          <w:tcPr>
            <w:tcW w:w="8080" w:type="dxa"/>
          </w:tcPr>
          <w:p>
            <w:pPr>
              <w:pStyle w:val="TableParagraph"/>
              <w:spacing w:before="109"/>
              <w:ind w:left="97"/>
              <w:rPr>
                <w:sz w:val="22"/>
              </w:rPr>
            </w:pPr>
            <w:r>
              <w:rPr>
                <w:sz w:val="22"/>
              </w:rPr>
              <w:t>Establece 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 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su trabajo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la vida cotidiana.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080" w:type="dxa"/>
          </w:tcPr>
          <w:p>
            <w:pPr>
              <w:pStyle w:val="TableParagraph"/>
              <w:spacing w:before="108"/>
              <w:ind w:left="97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participantes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tienen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buena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presentación, hacen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mandiles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fotocheck.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8080" w:type="dxa"/>
          </w:tcPr>
          <w:p>
            <w:pPr>
              <w:pStyle w:val="TableParagraph"/>
              <w:spacing w:before="108"/>
              <w:ind w:left="97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limpieza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presentación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proyecto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8080" w:type="dxa"/>
          </w:tcPr>
          <w:p>
            <w:pPr>
              <w:pStyle w:val="TableParagraph"/>
              <w:spacing w:before="109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NIVEL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LOGRO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PRESENTACIÓN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FINAL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HELICOCIENCIA</w:t>
            </w:r>
          </w:p>
        </w:tc>
        <w:tc>
          <w:tcPr>
            <w:tcW w:w="1412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55" w:after="0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0"/>
        <w:gridCol w:w="1938"/>
      </w:tblGrid>
      <w:tr>
        <w:trPr>
          <w:trHeight w:val="510" w:hRule="atLeast"/>
        </w:trPr>
        <w:tc>
          <w:tcPr>
            <w:tcW w:w="7570" w:type="dxa"/>
            <w:shd w:val="clear" w:color="auto" w:fill="D4DCE3"/>
          </w:tcPr>
          <w:p>
            <w:pPr>
              <w:pStyle w:val="TableParagraph"/>
              <w:spacing w:before="121"/>
              <w:ind w:left="2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color w:val="1F3863"/>
                <w:sz w:val="22"/>
              </w:rPr>
              <w:t>Valoración</w:t>
            </w:r>
            <w:r>
              <w:rPr>
                <w:rFonts w:ascii="Calibri" w:hAnsi="Calibri"/>
                <w:b/>
                <w:color w:val="1F3863"/>
                <w:spacing w:val="2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de</w:t>
            </w:r>
            <w:r>
              <w:rPr>
                <w:rFonts w:ascii="Calibri" w:hAnsi="Calibri"/>
                <w:b/>
                <w:color w:val="1F3863"/>
                <w:spacing w:val="11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los</w:t>
            </w:r>
            <w:r>
              <w:rPr>
                <w:rFonts w:ascii="Calibri" w:hAnsi="Calibri"/>
                <w:b/>
                <w:color w:val="1F3863"/>
                <w:spacing w:val="4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niveles</w:t>
            </w:r>
            <w:r>
              <w:rPr>
                <w:rFonts w:ascii="Calibri" w:hAnsi="Calibri"/>
                <w:b/>
                <w:color w:val="1F3863"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z w:val="22"/>
              </w:rPr>
              <w:t>de</w:t>
            </w:r>
            <w:r>
              <w:rPr>
                <w:rFonts w:ascii="Calibri" w:hAnsi="Calibri"/>
                <w:b/>
                <w:color w:val="1F3863"/>
                <w:spacing w:val="11"/>
                <w:sz w:val="22"/>
              </w:rPr>
              <w:t> </w:t>
            </w:r>
            <w:r>
              <w:rPr>
                <w:rFonts w:ascii="Calibri" w:hAnsi="Calibri"/>
                <w:b/>
                <w:color w:val="1F3863"/>
                <w:spacing w:val="-4"/>
                <w:sz w:val="22"/>
              </w:rPr>
              <w:t>logro</w:t>
            </w:r>
          </w:p>
        </w:tc>
        <w:tc>
          <w:tcPr>
            <w:tcW w:w="1938" w:type="dxa"/>
            <w:shd w:val="clear" w:color="auto" w:fill="D4DCE3"/>
          </w:tcPr>
          <w:p>
            <w:pPr>
              <w:pStyle w:val="TableParagraph"/>
              <w:spacing w:before="121"/>
              <w:ind w:left="58" w:right="3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1F3863"/>
                <w:sz w:val="22"/>
              </w:rPr>
              <w:t>Nivel</w:t>
            </w:r>
            <w:r>
              <w:rPr>
                <w:rFonts w:ascii="Calibri"/>
                <w:b/>
                <w:color w:val="1F3863"/>
                <w:spacing w:val="9"/>
                <w:sz w:val="22"/>
              </w:rPr>
              <w:t> </w:t>
            </w:r>
            <w:r>
              <w:rPr>
                <w:rFonts w:ascii="Calibri"/>
                <w:b/>
                <w:color w:val="1F3863"/>
                <w:sz w:val="22"/>
              </w:rPr>
              <w:t>de</w:t>
            </w:r>
            <w:r>
              <w:rPr>
                <w:rFonts w:ascii="Calibri"/>
                <w:b/>
                <w:color w:val="1F3863"/>
                <w:spacing w:val="12"/>
                <w:sz w:val="22"/>
              </w:rPr>
              <w:t> </w:t>
            </w:r>
            <w:r>
              <w:rPr>
                <w:rFonts w:ascii="Calibri"/>
                <w:b/>
                <w:color w:val="1F3863"/>
                <w:spacing w:val="-2"/>
                <w:sz w:val="22"/>
              </w:rPr>
              <w:t>logro</w:t>
            </w:r>
          </w:p>
        </w:tc>
      </w:tr>
      <w:tr>
        <w:trPr>
          <w:trHeight w:val="300" w:hRule="atLeast"/>
        </w:trPr>
        <w:tc>
          <w:tcPr>
            <w:tcW w:w="7570" w:type="dxa"/>
          </w:tcPr>
          <w:p>
            <w:pPr>
              <w:pStyle w:val="TableParagraph"/>
              <w:spacing w:before="4"/>
              <w:ind w:left="127"/>
              <w:rPr>
                <w:sz w:val="22"/>
              </w:rPr>
            </w:pPr>
            <w:r>
              <w:rPr>
                <w:sz w:val="22"/>
              </w:rPr>
              <w:t>Cumple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satisfactoriamente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indicadores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evaluación</w:t>
            </w:r>
          </w:p>
        </w:tc>
        <w:tc>
          <w:tcPr>
            <w:tcW w:w="1938" w:type="dxa"/>
          </w:tcPr>
          <w:p>
            <w:pPr>
              <w:pStyle w:val="TableParagraph"/>
              <w:spacing w:before="4"/>
              <w:ind w:left="26" w:right="5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AD</w:t>
            </w:r>
          </w:p>
        </w:tc>
      </w:tr>
      <w:tr>
        <w:trPr>
          <w:trHeight w:val="255" w:hRule="atLeast"/>
        </w:trPr>
        <w:tc>
          <w:tcPr>
            <w:tcW w:w="7570" w:type="dxa"/>
          </w:tcPr>
          <w:p>
            <w:pPr>
              <w:pStyle w:val="TableParagraph"/>
              <w:spacing w:line="232" w:lineRule="exact" w:before="3"/>
              <w:ind w:left="127"/>
              <w:rPr>
                <w:sz w:val="22"/>
              </w:rPr>
            </w:pPr>
            <w:r>
              <w:rPr>
                <w:sz w:val="22"/>
              </w:rPr>
              <w:t>Cumple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indicadores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cotejo</w:t>
            </w:r>
          </w:p>
        </w:tc>
        <w:tc>
          <w:tcPr>
            <w:tcW w:w="1938" w:type="dxa"/>
          </w:tcPr>
          <w:p>
            <w:pPr>
              <w:pStyle w:val="TableParagraph"/>
              <w:spacing w:line="232" w:lineRule="exact" w:before="3"/>
              <w:ind w:left="26" w:right="4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7570" w:type="dxa"/>
          </w:tcPr>
          <w:p>
            <w:pPr>
              <w:pStyle w:val="TableParagraph"/>
              <w:spacing w:line="242" w:lineRule="exact"/>
              <w:ind w:left="127"/>
              <w:rPr>
                <w:sz w:val="22"/>
              </w:rPr>
            </w:pPr>
            <w:r>
              <w:rPr>
                <w:sz w:val="22"/>
              </w:rPr>
              <w:t>Cumple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indicadores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cotejo</w:t>
            </w:r>
          </w:p>
        </w:tc>
        <w:tc>
          <w:tcPr>
            <w:tcW w:w="1938" w:type="dxa"/>
          </w:tcPr>
          <w:p>
            <w:pPr>
              <w:pStyle w:val="TableParagraph"/>
              <w:spacing w:line="242" w:lineRule="exact"/>
              <w:ind w:left="26" w:right="4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</w:tr>
      <w:tr>
        <w:trPr>
          <w:trHeight w:val="255" w:hRule="atLeast"/>
        </w:trPr>
        <w:tc>
          <w:tcPr>
            <w:tcW w:w="7570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cumple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ninguno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indicadores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(0)</w:t>
            </w:r>
          </w:p>
        </w:tc>
        <w:tc>
          <w:tcPr>
            <w:tcW w:w="1938" w:type="dxa"/>
          </w:tcPr>
          <w:p>
            <w:pPr>
              <w:pStyle w:val="TableParagraph"/>
              <w:spacing w:line="235" w:lineRule="exact"/>
              <w:ind w:left="26" w:right="5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</w:tr>
    </w:tbl>
    <w:p>
      <w:pPr>
        <w:spacing w:line="240" w:lineRule="auto" w:before="9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869950</wp:posOffset>
                </wp:positionH>
                <wp:positionV relativeFrom="paragraph">
                  <wp:posOffset>226682</wp:posOffset>
                </wp:positionV>
                <wp:extent cx="6043930" cy="109537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43930" cy="1095375"/>
                        </a:xfrm>
                        <a:prstGeom prst="rect">
                          <a:avLst/>
                        </a:prstGeom>
                        <a:solidFill>
                          <a:srgbClr val="DAE2F3"/>
                        </a:solidFill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5"/>
                              <w:ind w:left="316" w:right="0" w:firstLine="0"/>
                              <w:jc w:val="left"/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F3863"/>
                                <w:sz w:val="22"/>
                              </w:rPr>
                              <w:t>Comentarios</w:t>
                            </w:r>
                            <w:r>
                              <w:rPr>
                                <w:rFonts w:ascii="Calibri"/>
                                <w:b/>
                                <w:color w:val="1F3863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1F3863"/>
                                <w:sz w:val="22"/>
                              </w:rPr>
                              <w:t>o </w:t>
                            </w:r>
                            <w:r>
                              <w:rPr>
                                <w:rFonts w:ascii="Calibri"/>
                                <w:b/>
                                <w:color w:val="1F3863"/>
                                <w:spacing w:val="-2"/>
                                <w:sz w:val="22"/>
                              </w:rPr>
                              <w:t>sugerencias: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8.5pt;margin-top:17.849024pt;width:475.9pt;height:86.25pt;mso-position-horizontal-relative:page;mso-position-vertical-relative:paragraph;z-index:-15728640;mso-wrap-distance-left:0;mso-wrap-distance-right:0" type="#_x0000_t202" id="docshape1" filled="true" fillcolor="#dae2f3" stroked="true" strokeweight="1pt" strokecolor="#172c51">
                <v:textbox inset="0,0,0,0">
                  <w:txbxContent>
                    <w:p>
                      <w:pPr>
                        <w:spacing w:before="145"/>
                        <w:ind w:left="316" w:right="0" w:firstLine="0"/>
                        <w:jc w:val="left"/>
                        <w:rPr>
                          <w:rFonts w:ascii="Calibr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1F3863"/>
                          <w:sz w:val="22"/>
                        </w:rPr>
                        <w:t>Comentarios</w:t>
                      </w:r>
                      <w:r>
                        <w:rPr>
                          <w:rFonts w:ascii="Calibri"/>
                          <w:b/>
                          <w:color w:val="1F3863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1F3863"/>
                          <w:sz w:val="22"/>
                        </w:rPr>
                        <w:t>o </w:t>
                      </w:r>
                      <w:r>
                        <w:rPr>
                          <w:rFonts w:ascii="Calibri"/>
                          <w:b/>
                          <w:color w:val="1F3863"/>
                          <w:spacing w:val="-2"/>
                          <w:sz w:val="22"/>
                        </w:rPr>
                        <w:t>sugerencias: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50"/>
      <w:pgMar w:top="1120" w:bottom="280" w:left="12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58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6"/>
        <w:w w:val="10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156" w:hanging="35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DIRAGE</dc:creator>
  <dcterms:created xsi:type="dcterms:W3CDTF">2025-10-31T13:27:32Z</dcterms:created>
  <dcterms:modified xsi:type="dcterms:W3CDTF">2025-10-31T13:27:32Z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2025-10-31T00:00:00Z</vt:filetime>
  </property>
  <property fmtid="{D5CDD505-2E9C-101B-9397-08002B2CF9AE}" pid="5" name="Producer">
    <vt:lpwstr>Microsoft® Word para Microsoft 365</vt:lpwstr>
  </property>
</Properties>
</file>