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1466" w14:textId="126BE6CC" w:rsidR="00047728" w:rsidRPr="009B4F07" w:rsidRDefault="00D26821" w:rsidP="00150CC0">
      <w:pPr>
        <w:pStyle w:val="Nadpis1"/>
      </w:pPr>
      <w:r w:rsidRPr="009B4F07">
        <w:t>Spam filtr</w:t>
      </w:r>
    </w:p>
    <w:p w14:paraId="6DBA5644" w14:textId="0EE58907" w:rsidR="00150CC0" w:rsidRPr="009B4F07" w:rsidRDefault="00302F49" w:rsidP="00150CC0">
      <w:pPr>
        <w:pStyle w:val="Podnadpis"/>
      </w:pPr>
      <w:r w:rsidRPr="009B4F07">
        <w:t>Analýza vypracování úkolu</w:t>
      </w:r>
    </w:p>
    <w:p w14:paraId="5BFC1DF3" w14:textId="3B5ECF96" w:rsidR="00302F49" w:rsidRPr="009B4F07" w:rsidRDefault="00302F49" w:rsidP="00302F49">
      <w:r w:rsidRPr="009B4F07">
        <w:t xml:space="preserve">Autoři: Kateřina </w:t>
      </w:r>
      <w:proofErr w:type="spellStart"/>
      <w:r w:rsidRPr="009B4F07">
        <w:t>Nejedlíková</w:t>
      </w:r>
      <w:proofErr w:type="spellEnd"/>
      <w:r w:rsidRPr="009B4F07">
        <w:t>, Matyáš Martan</w:t>
      </w:r>
    </w:p>
    <w:p w14:paraId="4155A39B" w14:textId="573D5BEB" w:rsidR="00302F49" w:rsidRPr="009B4F07" w:rsidRDefault="00302F49">
      <w:r w:rsidRPr="009B4F07">
        <w:br w:type="page"/>
      </w:r>
    </w:p>
    <w:p w14:paraId="67FC17BE" w14:textId="449DF74E" w:rsidR="00302F49" w:rsidRPr="009B4F07" w:rsidRDefault="00302F49" w:rsidP="00302F49">
      <w:pPr>
        <w:pStyle w:val="Nadpis1"/>
      </w:pPr>
      <w:r w:rsidRPr="009B4F07">
        <w:lastRenderedPageBreak/>
        <w:t>Úvod</w:t>
      </w:r>
    </w:p>
    <w:p w14:paraId="1244F281" w14:textId="4EF55323" w:rsidR="00302F49" w:rsidRPr="009B4F07" w:rsidRDefault="00302F49" w:rsidP="00302F49">
      <w:pPr>
        <w:ind w:firstLine="708"/>
      </w:pPr>
      <w:r w:rsidRPr="009B4F07">
        <w:t xml:space="preserve">Zadáním této úlohy bylo vypracovat program, který bude schopný filtrovat e-maily z poskytnutých datasetů na takzvané SPAM e-maily, tedy takové, které obsahují nežádoucí obsah, a HAM e-maily, jejichž obsah je relevantní. </w:t>
      </w:r>
    </w:p>
    <w:p w14:paraId="445F66CF" w14:textId="30568A4A" w:rsidR="00302F49" w:rsidRPr="009B4F07" w:rsidRDefault="00302F49" w:rsidP="00302F49">
      <w:pPr>
        <w:pStyle w:val="Nadpis1"/>
      </w:pPr>
      <w:r w:rsidRPr="009B4F07">
        <w:t>Princip algoritmu</w:t>
      </w:r>
    </w:p>
    <w:p w14:paraId="0A69016C" w14:textId="338FEC9E" w:rsidR="000E3277" w:rsidRPr="009B4F07" w:rsidRDefault="000E3277" w:rsidP="000E3277">
      <w:pPr>
        <w:pStyle w:val="Nadpis2"/>
      </w:pPr>
      <w:r w:rsidRPr="009B4F07">
        <w:t>Původní záměr</w:t>
      </w:r>
    </w:p>
    <w:p w14:paraId="75BFEA42" w14:textId="20B146CF" w:rsidR="00DC3C3F" w:rsidRPr="009B4F07" w:rsidRDefault="00DC3C3F" w:rsidP="00DC3C3F">
      <w:pPr>
        <w:pStyle w:val="Nadpis3"/>
      </w:pPr>
      <w:r w:rsidRPr="009B4F07">
        <w:t>Bayesovský filtr</w:t>
      </w:r>
    </w:p>
    <w:p w14:paraId="58872DFD" w14:textId="20B09A9D" w:rsidR="00302F49" w:rsidRPr="009B4F07" w:rsidRDefault="000E3277" w:rsidP="00302F49">
      <w:pPr>
        <w:ind w:firstLine="708"/>
      </w:pPr>
      <w:r w:rsidRPr="009B4F07">
        <w:t xml:space="preserve">Začínali jsme s myšlenkou ve použít pro filtr </w:t>
      </w:r>
      <w:r w:rsidR="00302F49" w:rsidRPr="009B4F07">
        <w:t xml:space="preserve">metodu naivního Bayesova filtrování, zakládajícího se na Bayesově větě. Tato analytická metoda </w:t>
      </w:r>
      <w:proofErr w:type="gramStart"/>
      <w:r w:rsidR="00302F49" w:rsidRPr="009B4F07">
        <w:t>slouží</w:t>
      </w:r>
      <w:proofErr w:type="gramEnd"/>
      <w:r w:rsidR="00302F49" w:rsidRPr="009B4F07">
        <w:t xml:space="preserve"> k nalezení pravděpodobnosti jevu na základě jeho dřívějšího výskytu. V případě aplikace na jev, ve kterém se vyskytuje více různých pravděpodobností je ideální, protože bere každý z jevů jako nezávislý, a tedy jako jev, který má stejný vliv na konečný výsledek, jako všechny ostatní. Neexistuje jev, kterému by byla přiznávána větší váha než nějakému jinému jevu</w:t>
      </w:r>
      <w:r w:rsidR="00302F49" w:rsidRPr="009B4F07">
        <w:t xml:space="preserve">. </w:t>
      </w:r>
    </w:p>
    <w:p w14:paraId="27DDC29E" w14:textId="3B101D87" w:rsidR="00DC3C3F" w:rsidRPr="009B4F07" w:rsidRDefault="00302F49" w:rsidP="00DC3C3F">
      <w:pPr>
        <w:ind w:firstLine="708"/>
      </w:pPr>
      <w:r w:rsidRPr="009B4F07">
        <w:t xml:space="preserve">V případě </w:t>
      </w:r>
      <w:r w:rsidR="000E3277" w:rsidRPr="009B4F07">
        <w:t xml:space="preserve">bayesovského </w:t>
      </w:r>
      <w:r w:rsidRPr="009B4F07">
        <w:t xml:space="preserve">spam filtru je každé jedno slovo „jev“, který má svou vlastní pravděpodobnost, tedy pokud se jedno slovo vyskytne vícekrát, celková váha tohoto slova bude </w:t>
      </w:r>
      <w:r w:rsidRPr="009B4F07">
        <w:rPr>
          <w:b/>
          <w:bCs/>
          <w:i/>
          <w:iCs/>
        </w:rPr>
        <w:t>n</w:t>
      </w:r>
      <w:r w:rsidRPr="009B4F07">
        <w:t xml:space="preserve"> násobek původní pravděpodobnosti kdy </w:t>
      </w:r>
      <w:r w:rsidRPr="009B4F07">
        <w:rPr>
          <w:b/>
          <w:bCs/>
          <w:i/>
          <w:iCs/>
        </w:rPr>
        <w:t xml:space="preserve">n </w:t>
      </w:r>
      <w:r w:rsidRPr="009B4F07">
        <w:t>je počet výskytů slova v textu.</w:t>
      </w:r>
    </w:p>
    <w:p w14:paraId="396C51AC" w14:textId="5269CF96" w:rsidR="008A52F8" w:rsidRPr="009B4F07" w:rsidRDefault="008A52F8" w:rsidP="00A2460C">
      <w:pPr>
        <w:ind w:firstLine="708"/>
        <w:rPr>
          <w:vertAlign w:val="superscript"/>
        </w:rPr>
      </w:pPr>
      <w:r w:rsidRPr="009B4F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6058B" wp14:editId="71955F27">
                <wp:simplePos x="0" y="0"/>
                <wp:positionH relativeFrom="column">
                  <wp:posOffset>3794125</wp:posOffset>
                </wp:positionH>
                <wp:positionV relativeFrom="paragraph">
                  <wp:posOffset>2427605</wp:posOffset>
                </wp:positionV>
                <wp:extent cx="1891030" cy="325120"/>
                <wp:effectExtent l="0" t="0" r="1270" b="5080"/>
                <wp:wrapSquare wrapText="bothSides"/>
                <wp:docPr id="134030958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030" cy="325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94461" w14:textId="0D520C13" w:rsidR="00A2460C" w:rsidRPr="0006270D" w:rsidRDefault="00A2460C" w:rsidP="00A2460C">
                            <w:pPr>
                              <w:pStyle w:val="Titulek"/>
                              <w:rPr>
                                <w:rFonts w:eastAsiaTheme="minorHAnsi"/>
                                <w:noProof/>
                                <w:lang w:eastAsia="en-US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6058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98.75pt;margin-top:191.15pt;width:148.9pt;height:2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i8uGQIAAD0EAAAOAAAAZHJzL2Uyb0RvYy54bWysU0tvEzEQviPxHyzfySapQGWVTRVSBSFF&#13;&#10;baUU9ex47awlr8eMneyGX894H0kpnBAXe+x5f9/M4q6tLTspDAZcwWeTKWfKSSiNOxT8+/Pmwy1n&#13;&#10;IQpXCgtOFfysAr9bvn+3aHyu5lCBLRUyCuJC3viCVzH6PMuCrFQtwgS8cqTUgLWI9MRDVqJoKHpt&#13;&#10;s/l0+ilrAEuPIFUI9HvfK/myi6+1kvFR66AiswWn2mJ3Ynfu05ktFyI/oPCVkUMZ4h+qqIVxlPQS&#13;&#10;6l5EwY5o/ghVG4kQQMeJhDoDrY1UXQ/UzWz6pptdJbzqeiFwgr/AFP5fWPlw2vknZLH9Ai0RmABp&#13;&#10;fMgDfaZ+Wo11uqlSRnqC8HyBTbWRyeR0+3k2vSGVJN3N/ONs3uGaXb09hvhVQc2SUHAkWjq0xGkb&#13;&#10;ImUk09EkJQtgTbkx1qZHUqwtspMgCpvKRJVqJI/frKxLtg6SV69OP9m1lSTFdt8O/e2hPFPbCP1E&#13;&#10;BC83hhJtRYhPAmkEqB0a6/hIh7bQFBwGibMK8Off/pM9MUNazhoaqYKHH0eBijP7zRFnaf5GAUdh&#13;&#10;PwruWK+BWpzRwnjZieSA0Y6iRqhfaNpXKQuphJOUq+Ay4vhYx360aV+kWq06M5ozL+LW7bxMwUdI&#13;&#10;n9sXgX4gJBKVDzCOm8jf8NLb9gCvjhG06UhLkPY4DkjTjHbMDPuUluD1u7O6bv3yFwAAAP//AwBQ&#13;&#10;SwMEFAAGAAgAAAAhAJEH9K7kAAAAEAEAAA8AAABkcnMvZG93bnJldi54bWxMT8tOwzAQvCPxD9Yi&#13;&#10;caMONWnSNE6FCkXiwIHCBzjxxomI7Sh229CvZznBZbWrmZ1HuZ3twE44hd47CfeLBBi6xuveGQmf&#13;&#10;H/u7HFiIymk1eIcSvjHAtrq+KlWh/dm94+kQDSMRFwoloYtxLDgPTYdWhYUf0RHW+smqSOdkuJ7U&#13;&#10;mcTtwJdJsuJW9Y4cOjXirsPm63C0EnaXVpmkHt9eVo0wrxGz577NpLy9mZ82NB43wCLO8e8DfjtQ&#13;&#10;fqgoWO2PTgc2SEjXWUpUCSJfCmDEyNcpLbWEByFS4FXJ/xepfgAAAP//AwBQSwECLQAUAAYACAAA&#13;&#10;ACEAtoM4kv4AAADhAQAAEwAAAAAAAAAAAAAAAAAAAAAAW0NvbnRlbnRfVHlwZXNdLnhtbFBLAQIt&#13;&#10;ABQABgAIAAAAIQA4/SH/1gAAAJQBAAALAAAAAAAAAAAAAAAAAC8BAABfcmVscy8ucmVsc1BLAQIt&#13;&#10;ABQABgAIAAAAIQBmGi8uGQIAAD0EAAAOAAAAAAAAAAAAAAAAAC4CAABkcnMvZTJvRG9jLnhtbFBL&#13;&#10;AQItABQABgAIAAAAIQCRB/Su5AAAABABAAAPAAAAAAAAAAAAAAAAAHMEAABkcnMvZG93bnJldi54&#13;&#10;bWxQSwUGAAAAAAQABADzAAAAhAUAAAAA&#13;&#10;" stroked="f">
                <v:textbox inset="0,0,0,0">
                  <w:txbxContent>
                    <w:p w14:paraId="44994461" w14:textId="0D520C13" w:rsidR="00A2460C" w:rsidRPr="0006270D" w:rsidRDefault="00A2460C" w:rsidP="00A2460C">
                      <w:pPr>
                        <w:pStyle w:val="Titulek"/>
                        <w:rPr>
                          <w:rFonts w:eastAsiaTheme="minorHAnsi"/>
                          <w:noProof/>
                          <w:lang w:eastAsia="en-US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A2460C" w:rsidRPr="009B4F07">
        <w:rPr>
          <w:noProof/>
        </w:rPr>
        <w:drawing>
          <wp:anchor distT="0" distB="0" distL="114300" distR="114300" simplePos="0" relativeHeight="251659264" behindDoc="0" locked="0" layoutInCell="1" allowOverlap="1" wp14:anchorId="6757703C" wp14:editId="117545D2">
            <wp:simplePos x="0" y="0"/>
            <wp:positionH relativeFrom="margin">
              <wp:posOffset>3797300</wp:posOffset>
            </wp:positionH>
            <wp:positionV relativeFrom="margin">
              <wp:posOffset>3648075</wp:posOffset>
            </wp:positionV>
            <wp:extent cx="1891030" cy="2092325"/>
            <wp:effectExtent l="0" t="0" r="1270" b="3175"/>
            <wp:wrapSquare wrapText="bothSides"/>
            <wp:docPr id="1484597027" name="Obrázek 8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7027" name="Obrázek 8" descr="Obsah obrázku text, snímek obrazovky, číslo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60C" w:rsidRPr="009B4F07">
        <w:t xml:space="preserve">Konečné vyhodnocení, </w:t>
      </w:r>
      <w:r w:rsidR="00A2460C" w:rsidRPr="009B4F07">
        <w:t xml:space="preserve">zda filtr </w:t>
      </w:r>
      <w:proofErr w:type="gramStart"/>
      <w:r w:rsidR="00A2460C" w:rsidRPr="009B4F07">
        <w:t>označí</w:t>
      </w:r>
      <w:proofErr w:type="gramEnd"/>
      <w:r w:rsidR="00A2460C" w:rsidRPr="009B4F07">
        <w:t xml:space="preserve"> e-mail jako SPAM</w:t>
      </w:r>
      <w:r w:rsidR="00A2460C" w:rsidRPr="009B4F07">
        <w:t xml:space="preserve"> nebo ne, závisí na celkovém výskytu slov s vyšší pravděpodobností spamu.</w:t>
      </w:r>
      <w:r w:rsidR="00A2460C" w:rsidRPr="009B4F07">
        <w:t xml:space="preserve"> </w:t>
      </w:r>
      <w:r w:rsidR="00A2460C" w:rsidRPr="009B4F07">
        <w:t>Pro tento výpočet upravíme základní Bayesův vzorec</w:t>
      </w:r>
      <w:r w:rsidR="00A2460C" w:rsidRPr="009B4F07">
        <w:rPr>
          <w:rStyle w:val="Znakapoznpodarou"/>
        </w:rPr>
        <w:footnoteReference w:id="1"/>
      </w:r>
      <w:r w:rsidR="00A2460C" w:rsidRPr="009B4F07">
        <w:t xml:space="preserve"> a spočítáme </w:t>
      </w:r>
      <w:r w:rsidR="00A2460C" w:rsidRPr="009B4F07">
        <w:t>celkovou pravděpodobnost e-mailu</w:t>
      </w:r>
      <w:r w:rsidR="00A2460C" w:rsidRPr="009B4F07">
        <w:rPr>
          <w:rStyle w:val="Znakapoznpodarou"/>
        </w:rPr>
        <w:footnoteReference w:id="2"/>
      </w:r>
      <w:r w:rsidR="00A2460C" w:rsidRPr="009B4F07">
        <w:t xml:space="preserve">. </w:t>
      </w:r>
      <w:r w:rsidR="00A2460C" w:rsidRPr="009B4F07">
        <w:t xml:space="preserve">Pokud hodnota této pravděpodobnosti </w:t>
      </w:r>
      <w:proofErr w:type="gramStart"/>
      <w:r w:rsidR="00A2460C" w:rsidRPr="009B4F07">
        <w:t>překročí</w:t>
      </w:r>
      <w:proofErr w:type="gramEnd"/>
      <w:r w:rsidR="00A2460C" w:rsidRPr="009B4F07">
        <w:t xml:space="preserve"> určitou hranici, bude e-mail vyhodnocen jako SPAM. </w:t>
      </w:r>
      <w:r w:rsidR="00A2460C" w:rsidRPr="009B4F07">
        <w:t xml:space="preserve">Bayesova pravděpodobnost se dělí na dva typy: apriorní a posteriorní. Oba budou v našem případě použity. Apriorní aplikace pravděpodobnosti bude aplikována poté, co filtr projde „učící“ fází, spočívá ve vycházení z předchozích zkušeností (tedy z učících datasetů). Číslo udávající apriorní pravděpodobnost bude podíl SPAM e-mailů vůči jejich </w:t>
      </w:r>
      <w:r w:rsidR="00A2460C" w:rsidRPr="009B4F07">
        <w:t>HAM</w:t>
      </w:r>
      <w:r w:rsidR="00A2460C" w:rsidRPr="009B4F07">
        <w:t xml:space="preserve"> protějškům. Hodnotu apriorní pravděpodobnosti má také každý jeden jev (tedy každé slovo). </w:t>
      </w:r>
      <w:r w:rsidR="00A2460C" w:rsidRPr="009B4F07">
        <w:rPr>
          <w:vertAlign w:val="superscript"/>
        </w:rPr>
        <w:t>viz obr. 1</w:t>
      </w:r>
    </w:p>
    <w:p w14:paraId="4CE0FBD1" w14:textId="54D83BB8" w:rsidR="00DC3C3F" w:rsidRPr="009B4F07" w:rsidRDefault="008A52F8" w:rsidP="00A2460C">
      <w:pPr>
        <w:ind w:firstLine="708"/>
      </w:pPr>
      <w:r w:rsidRPr="009B4F07">
        <w:t>Je rovněž</w:t>
      </w:r>
      <w:r w:rsidRPr="009B4F07">
        <w:t xml:space="preserve"> nezbytné určit si </w:t>
      </w:r>
      <w:r w:rsidRPr="009B4F07">
        <w:t xml:space="preserve">seznam běžných slov (tzv. </w:t>
      </w:r>
      <w:proofErr w:type="spellStart"/>
      <w:r w:rsidRPr="009B4F07">
        <w:t>common</w:t>
      </w:r>
      <w:proofErr w:type="spellEnd"/>
      <w:r w:rsidRPr="009B4F07">
        <w:t xml:space="preserve"> </w:t>
      </w:r>
      <w:proofErr w:type="spellStart"/>
      <w:r w:rsidRPr="009B4F07">
        <w:t>words</w:t>
      </w:r>
      <w:proofErr w:type="spellEnd"/>
      <w:r w:rsidRPr="009B4F07">
        <w:t>)</w:t>
      </w:r>
      <w:r w:rsidRPr="009B4F07">
        <w:t xml:space="preserve">, tj. slova, bez kterých jednoduše nelze poskládat jakákoli věta (typicky tedy </w:t>
      </w:r>
      <w:r w:rsidRPr="009B4F07">
        <w:lastRenderedPageBreak/>
        <w:t>předložky, spojky a další slova, která se vyskytují ve zprávách nehledě na jejich klasifikaci)</w:t>
      </w:r>
      <w:r w:rsidRPr="009B4F07">
        <w:t>.</w:t>
      </w:r>
      <w:r w:rsidRPr="009B4F07">
        <w:t xml:space="preserve"> Tato slova budou mít, vzhledem k jejich prakticky neustálému výskytu</w:t>
      </w:r>
      <w:r w:rsidRPr="009B4F07">
        <w:t xml:space="preserve"> </w:t>
      </w:r>
      <w:r w:rsidRPr="009B4F07">
        <w:t xml:space="preserve">pravděpodobnost </w:t>
      </w:r>
      <w:r w:rsidRPr="009B4F07">
        <w:t>SPAM i HAM přibližně</w:t>
      </w:r>
      <w:r w:rsidRPr="009B4F07">
        <w:t xml:space="preserve"> 0,5</w:t>
      </w:r>
      <w:r w:rsidRPr="009B4F07">
        <w:t xml:space="preserve">, což v konečném důsledku </w:t>
      </w:r>
      <w:proofErr w:type="gramStart"/>
      <w:r w:rsidRPr="009B4F07">
        <w:t>sníží</w:t>
      </w:r>
      <w:proofErr w:type="gramEnd"/>
      <w:r w:rsidRPr="009B4F07">
        <w:t xml:space="preserve"> celkovou SPAM hodnotu e-mailu. </w:t>
      </w:r>
      <w:r w:rsidRPr="009B4F07">
        <w:t xml:space="preserve">Do celkového vzorce pro výpočet je tedy nejvhodnější brát pouze ta slova, která se svou pravděpodobností </w:t>
      </w:r>
      <w:proofErr w:type="gramStart"/>
      <w:r w:rsidRPr="009B4F07">
        <w:t>blíží</w:t>
      </w:r>
      <w:proofErr w:type="gramEnd"/>
      <w:r w:rsidRPr="009B4F07">
        <w:t xml:space="preserve"> jednomu, či druhému kraji spektra</w:t>
      </w:r>
      <w:r w:rsidRPr="009B4F07">
        <w:t>.</w:t>
      </w:r>
      <w:r w:rsidR="00A2460C" w:rsidRPr="009B4F07">
        <w:fldChar w:fldCharType="begin"/>
      </w:r>
      <w:r w:rsidR="00A2460C" w:rsidRPr="009B4F07">
        <w:instrText xml:space="preserve"> INCLUDEPICTURE "https://miro.medium.com/v2/resize:fit:646/1*23BMl8olc31Vi2YwIoKy8Q.png" \* MERGEFORMATINET </w:instrText>
      </w:r>
      <w:r w:rsidR="00A2460C" w:rsidRPr="009B4F07">
        <w:fldChar w:fldCharType="separate"/>
      </w:r>
      <w:r w:rsidR="00A2460C" w:rsidRPr="009B4F07">
        <w:fldChar w:fldCharType="end"/>
      </w:r>
    </w:p>
    <w:p w14:paraId="6332753A" w14:textId="3963FA4D" w:rsidR="00DC3C3F" w:rsidRPr="009B4F07" w:rsidRDefault="00DC3C3F" w:rsidP="00DC3C3F">
      <w:pPr>
        <w:pStyle w:val="Nadpis3"/>
      </w:pPr>
      <w:r w:rsidRPr="009B4F07">
        <w:t>Aplikace v Pythonu</w:t>
      </w:r>
    </w:p>
    <w:p w14:paraId="0B69BECA" w14:textId="215C7BA0" w:rsidR="000E3277" w:rsidRPr="009B4F07" w:rsidRDefault="000E3277" w:rsidP="00302F49">
      <w:pPr>
        <w:ind w:firstLine="708"/>
      </w:pPr>
      <w:r w:rsidRPr="009B4F07">
        <w:t>Vzhledem k tomu, že v u všech e-mailů z testovacího datasetu známe jejich klasifikaci</w:t>
      </w:r>
      <w:r w:rsidR="00DC3C3F" w:rsidRPr="009B4F07">
        <w:t xml:space="preserve">, můžeme vytvořit dva slovníky – jeden pro SPAM a druhý pro HAM. V každém slovníku budou jako klíče uložena </w:t>
      </w:r>
      <w:proofErr w:type="spellStart"/>
      <w:r w:rsidR="00DC3C3F" w:rsidRPr="009B4F07">
        <w:t>všecha</w:t>
      </w:r>
      <w:proofErr w:type="spellEnd"/>
      <w:r w:rsidR="00DC3C3F" w:rsidRPr="009B4F07">
        <w:t xml:space="preserve"> slova ze všech e-mailů, jenž jsou klasifikovány jako SPAM, respektive HAM. Jako hodnota bude ke každému klíči uveden počet jeho výskytů ve všech e-mailech z příslušné kategorie.  </w:t>
      </w:r>
    </w:p>
    <w:p w14:paraId="20D95684" w14:textId="1EDDD67C" w:rsidR="00DC3C3F" w:rsidRPr="009B4F07" w:rsidRDefault="00DC3C3F" w:rsidP="00302F49">
      <w:pPr>
        <w:ind w:firstLine="708"/>
      </w:pPr>
      <w:r w:rsidRPr="009B4F07">
        <w:t xml:space="preserve">Dále pak bude vytvořen </w:t>
      </w:r>
      <w:r w:rsidR="008A52F8" w:rsidRPr="009B4F07">
        <w:t>list pro běžná slova. Jeho inicializace proběhne až poté, co budou kompletně vytvořeny oba předchozí slovníky. Budou do něj přidány ty klíče ze SPAM a HAM slovníků, které se v každém z nich vyskytují dostatečně často, aby je bylo možné označit za běžná slova (důležitý je častý výskyt v obou slovnících).</w:t>
      </w:r>
      <w:r w:rsidR="00C75926" w:rsidRPr="009B4F07">
        <w:t xml:space="preserve"> Slova, která budou zařazena do tohoto listu, budou z obou zdrojových slovníků odstraněna. </w:t>
      </w:r>
    </w:p>
    <w:p w14:paraId="71C86E56" w14:textId="137B7D60" w:rsidR="00C75926" w:rsidRPr="009B4F07" w:rsidRDefault="00C75926" w:rsidP="00302F49">
      <w:pPr>
        <w:ind w:firstLine="708"/>
      </w:pPr>
      <w:r w:rsidRPr="009B4F07">
        <w:t xml:space="preserve">Následně se z obou slovníků, </w:t>
      </w:r>
      <w:proofErr w:type="gramStart"/>
      <w:r w:rsidRPr="009B4F07">
        <w:t>vytvoří</w:t>
      </w:r>
      <w:proofErr w:type="gramEnd"/>
      <w:r w:rsidRPr="009B4F07">
        <w:t xml:space="preserve"> pravděpodobnostní slovníky, kdy pro každé slovo bude vypočítána jeho pravděpodobnost na základě četnosti výskytu a celkového počtu slov v e-mailech. </w:t>
      </w:r>
    </w:p>
    <w:p w14:paraId="31E10379" w14:textId="168DC3C6" w:rsidR="00C75926" w:rsidRPr="009B4F07" w:rsidRDefault="00C75926" w:rsidP="00302F49">
      <w:pPr>
        <w:ind w:firstLine="708"/>
      </w:pPr>
      <w:r w:rsidRPr="009B4F07">
        <w:t>Pro výpočet apriorní pravděpodobnosti jednoduše spočítáme podíl SPAM, respektive HAM e-mailů v testovacím datasetu vůči celkovému počtu e-mailů.</w:t>
      </w:r>
    </w:p>
    <w:p w14:paraId="219BBC47" w14:textId="29E9B943" w:rsidR="000E3277" w:rsidRPr="009B4F07" w:rsidRDefault="000E3277" w:rsidP="000E3277">
      <w:pPr>
        <w:pStyle w:val="Nadpis2"/>
      </w:pPr>
      <w:r w:rsidRPr="009B4F07">
        <w:t>Konečné řešení</w:t>
      </w:r>
    </w:p>
    <w:p w14:paraId="3302A2A5" w14:textId="3064CCE5" w:rsidR="000E3277" w:rsidRPr="009B4F07" w:rsidRDefault="000E3277" w:rsidP="000E3277">
      <w:r w:rsidRPr="009B4F07">
        <w:tab/>
        <w:t>Po provedení několika testů jsme usoudili, že naše implementace Bayesova filtrování není pro tento úkol ideální, protože filtr nedosahoval uspokojivých výsledků. Z tohoto důvodu jsme ponechali původní princip</w:t>
      </w:r>
      <w:r w:rsidR="00C75926" w:rsidRPr="009B4F07">
        <w:t xml:space="preserve"> učení, tak jak byl popsán v předchozí podkapitole, ale upravili jsme způsob vyhodnocení. </w:t>
      </w:r>
    </w:p>
    <w:p w14:paraId="0C89CC3C" w14:textId="2C05AA1A" w:rsidR="00C75926" w:rsidRPr="009B4F07" w:rsidRDefault="00C75926" w:rsidP="00C75926">
      <w:r w:rsidRPr="009B4F07">
        <w:t>*-*-*-</w:t>
      </w:r>
      <w:r w:rsidRPr="009B4F07">
        <w:t>*-*-*-*-*-*-*-*-*-*-*-*-*-*-*-*-*-*-*-*-*-*-*-*-*-*-*-*-*-*-*-*-*-*-*-*-*-*-*-*-*-*-</w:t>
      </w:r>
    </w:p>
    <w:p w14:paraId="2D39F5CA" w14:textId="50D45666" w:rsidR="00C75926" w:rsidRPr="009B4F07" w:rsidRDefault="00C75926" w:rsidP="00C75926">
      <w:r w:rsidRPr="009B4F07">
        <w:t>NEJE PART</w:t>
      </w:r>
    </w:p>
    <w:p w14:paraId="2C4FA426" w14:textId="02E3BD3F" w:rsidR="00C75926" w:rsidRPr="009B4F07" w:rsidRDefault="00C75926" w:rsidP="00C75926">
      <w:pPr>
        <w:pStyle w:val="Odstavecseseznamem"/>
        <w:numPr>
          <w:ilvl w:val="0"/>
          <w:numId w:val="1"/>
        </w:numPr>
      </w:pPr>
      <w:r w:rsidRPr="009B4F07">
        <w:t>Konečná podoba vzorce pro hodnocení</w:t>
      </w:r>
    </w:p>
    <w:p w14:paraId="26351632" w14:textId="47FB114C" w:rsidR="00C75926" w:rsidRPr="009B4F07" w:rsidRDefault="00C75926" w:rsidP="00C75926">
      <w:pPr>
        <w:pStyle w:val="Odstavecseseznamem"/>
        <w:numPr>
          <w:ilvl w:val="0"/>
          <w:numId w:val="1"/>
        </w:numPr>
      </w:pPr>
      <w:r w:rsidRPr="009B4F07">
        <w:t>Testovací data, výsledky, úprava parametr</w:t>
      </w:r>
      <w:r w:rsidRPr="009B4F07">
        <w:t>ů (nová podkapitola?)</w:t>
      </w:r>
    </w:p>
    <w:p w14:paraId="7E96008E" w14:textId="77777777" w:rsidR="00C75926" w:rsidRPr="009B4F07" w:rsidRDefault="00C75926" w:rsidP="00C75926">
      <w:r w:rsidRPr="009B4F07">
        <w:t>*-*-*-*-*-*-*-*-*-*-*-*-*-*-*-*-*-*-*-*-*-*-*-*-*-*-*-*-*-*-*-*-*-*-*-*-*-*-*-*-*-*-*-*-*-</w:t>
      </w:r>
    </w:p>
    <w:p w14:paraId="1AA98F89" w14:textId="3797BD8B" w:rsidR="00C75926" w:rsidRPr="009B4F07" w:rsidRDefault="00C75926" w:rsidP="00C75926">
      <w:pPr>
        <w:pStyle w:val="Nadpis1"/>
      </w:pPr>
      <w:r w:rsidRPr="009B4F07">
        <w:t>Rozdělení práce v týmu</w:t>
      </w:r>
    </w:p>
    <w:p w14:paraId="262C8C09" w14:textId="6284554C" w:rsidR="00C75926" w:rsidRPr="009B4F07" w:rsidRDefault="009B4F07" w:rsidP="009B4F07">
      <w:pPr>
        <w:pStyle w:val="Nadpis2"/>
      </w:pPr>
      <w:r w:rsidRPr="009B4F07">
        <w:t>Teoretická příprava</w:t>
      </w:r>
    </w:p>
    <w:p w14:paraId="1754E6D3" w14:textId="03C0BB28" w:rsidR="009B4F07" w:rsidRDefault="009B4F07" w:rsidP="009B4F07">
      <w:pPr>
        <w:ind w:firstLine="708"/>
      </w:pPr>
      <w:r w:rsidRPr="009B4F07">
        <w:t xml:space="preserve">Před zahájením práce na samotném filtru </w:t>
      </w:r>
      <w:r>
        <w:t>jsme se snažili najít největší možný počet zdrojů pro naši práci. Oba jsme přinesli množství nápadů, z těch následně vybrali ty, které se nám zdály nejefektivnější a nejlépe proveditelné. Pro větší přehlednost Matyáš sepsal pomocí vybraných zdrojů dokument shrnující stručnou strukturu fungování kódu a principu filtru, z něj, a z dalších návodů (na YouTube a na různých internetových stránkách) jsme posléze vycházeli při tvoření programu.</w:t>
      </w:r>
    </w:p>
    <w:p w14:paraId="77B70621" w14:textId="17B7C622" w:rsidR="009B4F07" w:rsidRDefault="007763A8" w:rsidP="009B4F07">
      <w:pPr>
        <w:pStyle w:val="Nadpis2"/>
      </w:pPr>
      <w:r>
        <w:t>První fáze filtru</w:t>
      </w:r>
    </w:p>
    <w:p w14:paraId="637C9C29" w14:textId="5B94ECF2" w:rsidR="009B4F07" w:rsidRDefault="009B4F07" w:rsidP="009B4F07">
      <w:r>
        <w:tab/>
        <w:t xml:space="preserve">Matyáš vytvořil </w:t>
      </w:r>
      <w:r w:rsidR="007763A8">
        <w:t>kostru filtru tak, aby splňovala požadavky na funkčnost a aby filtr disponoval učícím mechanismem, který byl popsán v první kapitole tohoto dokumentu.</w:t>
      </w:r>
    </w:p>
    <w:p w14:paraId="34CBEF09" w14:textId="6B942147" w:rsidR="007763A8" w:rsidRDefault="007763A8" w:rsidP="007763A8">
      <w:pPr>
        <w:pStyle w:val="Nadpis2"/>
      </w:pPr>
      <w:r>
        <w:lastRenderedPageBreak/>
        <w:t>Evaluační funkce a testování</w:t>
      </w:r>
    </w:p>
    <w:p w14:paraId="17D1EBC8" w14:textId="77777777" w:rsidR="00411A36" w:rsidRDefault="007763A8" w:rsidP="007763A8">
      <w:r>
        <w:tab/>
        <w:t>Poté, co filtr procházel testy a byl schopný učení, začala Kateřina pracovat na samotné funkci hodnotící e-maily. Jak již bylo popsáno v předchozí kapitole, rozhodla se nakonec upravit původně zamýšlenou metodu a představila vlastní řešení.</w:t>
      </w:r>
    </w:p>
    <w:p w14:paraId="25674BDF" w14:textId="77777777" w:rsidR="00411A36" w:rsidRPr="009B4F07" w:rsidRDefault="007763A8" w:rsidP="00411A36">
      <w:r>
        <w:t xml:space="preserve"> </w:t>
      </w:r>
      <w:r w:rsidR="00411A36" w:rsidRPr="009B4F07">
        <w:t>*-*-*-*-*-*-*-*-*-*-*-*-*-*-*-*-*-*-*-*-*-*-*-*-*-*-*-*-*-*-*-*-*-*-*-*-*-*-*-*-*-*-*-*-*-</w:t>
      </w:r>
    </w:p>
    <w:p w14:paraId="06D67CA9" w14:textId="0F842D68" w:rsidR="00411A36" w:rsidRPr="009B4F07" w:rsidRDefault="00411A36" w:rsidP="00411A36">
      <w:r w:rsidRPr="009B4F07">
        <w:t>NEJE PART</w:t>
      </w:r>
      <w:r>
        <w:t xml:space="preserve"> 2</w:t>
      </w:r>
    </w:p>
    <w:p w14:paraId="37700B78" w14:textId="77777777" w:rsidR="00411A36" w:rsidRPr="009B4F07" w:rsidRDefault="00411A36" w:rsidP="00411A36">
      <w:r w:rsidRPr="009B4F07">
        <w:t>*-*-*-*-*-*-*-*-*-*-*-*-*-*-*-*-*-*-*-*-*-*-*-*-*-*-*-*-*-*-*-*-*-*-*-*-*-*-*-*-*-*-*-*-*-</w:t>
      </w:r>
    </w:p>
    <w:p w14:paraId="6727AE12" w14:textId="7551B1D5" w:rsidR="007763A8" w:rsidRDefault="00411A36" w:rsidP="00411A36">
      <w:pPr>
        <w:pStyle w:val="Nadpis1"/>
      </w:pPr>
      <w:r>
        <w:t>Závěr</w:t>
      </w:r>
    </w:p>
    <w:p w14:paraId="1F477367" w14:textId="5F6D0359" w:rsidR="00411A36" w:rsidRDefault="00411A36" w:rsidP="00411A36">
      <w:r>
        <w:t>Tento projekt byl pro nás oba velmi přínosný, zejména kvůli možnosti aplikace většiny vlastností Pythonu, které jsme v předmětu probírali. V konečném důsledku se nám podařilo vytvořit fungující filtr, jenž byl schopný učení a uspokojivě klasifikoval jednotlivé e-maily.</w:t>
      </w:r>
    </w:p>
    <w:p w14:paraId="7B7F74E9" w14:textId="63B516A3" w:rsidR="00411A36" w:rsidRDefault="00411A36">
      <w:r>
        <w:br w:type="page"/>
      </w:r>
    </w:p>
    <w:p w14:paraId="3CCE193F" w14:textId="49AB5C34" w:rsidR="00411A36" w:rsidRPr="00411A36" w:rsidRDefault="00411A36" w:rsidP="00411A36">
      <w:pPr>
        <w:pStyle w:val="Nadpis1"/>
      </w:pPr>
      <w:r>
        <w:lastRenderedPageBreak/>
        <w:t>Seznam použité literatury</w:t>
      </w:r>
    </w:p>
    <w:p w14:paraId="0F5B2750" w14:textId="572696EC" w:rsidR="00411A36" w:rsidRDefault="00411A36" w:rsidP="00411A36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</w:rPr>
        <w:t>Bayes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' </w:t>
      </w:r>
      <w:proofErr w:type="spellStart"/>
      <w:r>
        <w:rPr>
          <w:rFonts w:ascii="Open Sans" w:hAnsi="Open Sans" w:cs="Open Sans"/>
          <w:i/>
          <w:iCs/>
          <w:color w:val="212529"/>
        </w:rPr>
        <w:t>theorem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. Online. In: Wikipedia: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2001-. Dostupné z:</w:t>
      </w:r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> </w:t>
      </w:r>
      <w:hyperlink r:id="rId8" w:history="1">
        <w:r>
          <w:rPr>
            <w:rStyle w:val="Hypertextovodkaz"/>
            <w:rFonts w:ascii="Open Sans" w:hAnsi="Open Sans" w:cs="Open Sans"/>
            <w:color w:val="007BFF"/>
          </w:rPr>
          <w:t>https://en.wikipedia.org/wiki/Bayes%27_theorem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2024-01-04].</w:t>
      </w:r>
    </w:p>
    <w:p w14:paraId="3D9702B7" w14:textId="77777777" w:rsidR="00411A36" w:rsidRDefault="00411A36" w:rsidP="00411A36">
      <w:pPr>
        <w:rPr>
          <w:rFonts w:ascii="Open Sans" w:hAnsi="Open Sans" w:cs="Open Sans"/>
          <w:color w:val="212529"/>
          <w:shd w:val="clear" w:color="auto" w:fill="FFFFFF"/>
        </w:rPr>
      </w:pPr>
    </w:p>
    <w:p w14:paraId="41E50387" w14:textId="6DF33959" w:rsidR="00411A36" w:rsidRPr="00411A36" w:rsidRDefault="00411A36" w:rsidP="00411A36">
      <w:proofErr w:type="spellStart"/>
      <w:r>
        <w:rPr>
          <w:rFonts w:ascii="Open Sans" w:hAnsi="Open Sans" w:cs="Open Sans"/>
          <w:i/>
          <w:iCs/>
          <w:color w:val="212529"/>
        </w:rPr>
        <w:t>Posterior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probability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Online. In: Wikipedia: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free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encyclopedia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. San Francisco (CA):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2001-. Dostupné z:</w:t>
      </w:r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> </w:t>
      </w:r>
      <w:hyperlink r:id="rId9" w:history="1">
        <w:r>
          <w:rPr>
            <w:rStyle w:val="Hypertextovodkaz"/>
            <w:rFonts w:ascii="Open Sans" w:hAnsi="Open Sans" w:cs="Open Sans"/>
            <w:color w:val="007BFF"/>
          </w:rPr>
          <w:t>https://en.wikipedia.org/wiki/</w:t>
        </w:r>
        <w:proofErr w:type="spellStart"/>
        <w:r>
          <w:rPr>
            <w:rStyle w:val="Hypertextovodkaz"/>
            <w:rFonts w:ascii="Open Sans" w:hAnsi="Open Sans" w:cs="Open Sans"/>
            <w:color w:val="007BFF"/>
          </w:rPr>
          <w:t>Posterior_probability</w:t>
        </w:r>
        <w:proofErr w:type="spellEnd"/>
      </w:hyperlink>
      <w:r>
        <w:rPr>
          <w:rFonts w:ascii="Open Sans" w:hAnsi="Open Sans" w:cs="Open Sans"/>
          <w:color w:val="212529"/>
          <w:shd w:val="clear" w:color="auto" w:fill="FFFFFF"/>
        </w:rPr>
        <w:t>. [cit. 2024-01-04].</w:t>
      </w:r>
    </w:p>
    <w:p w14:paraId="4A79F7F3" w14:textId="77777777" w:rsidR="009B4F07" w:rsidRPr="009B4F07" w:rsidRDefault="009B4F07" w:rsidP="009B4F07"/>
    <w:p w14:paraId="5B8A8B03" w14:textId="18AE6309" w:rsidR="00C75926" w:rsidRDefault="00411A36" w:rsidP="00C759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</w:rPr>
        <w:t xml:space="preserve">Stop Spam in </w:t>
      </w:r>
      <w:proofErr w:type="spellStart"/>
      <w:r>
        <w:rPr>
          <w:rFonts w:ascii="Open Sans" w:hAnsi="Open Sans" w:cs="Open Sans"/>
          <w:i/>
          <w:iCs/>
          <w:color w:val="212529"/>
        </w:rPr>
        <w:t>its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</w:rPr>
        <w:t>Tracks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. Online. In: Medium. </w:t>
      </w:r>
      <w:r w:rsidR="007A7457">
        <w:rPr>
          <w:rFonts w:ascii="Open Sans" w:hAnsi="Open Sans" w:cs="Open Sans"/>
          <w:color w:val="212529"/>
          <w:shd w:val="clear" w:color="auto" w:fill="FFFFFF"/>
        </w:rPr>
        <w:t>2012-</w:t>
      </w:r>
      <w:r>
        <w:rPr>
          <w:rFonts w:ascii="Open Sans" w:hAnsi="Open Sans" w:cs="Open Sans"/>
          <w:color w:val="212529"/>
          <w:shd w:val="clear" w:color="auto" w:fill="FFFFFF"/>
        </w:rPr>
        <w:t>. Dostupné z:</w:t>
      </w:r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> </w:t>
      </w:r>
      <w:hyperlink r:id="rId10" w:history="1">
        <w:r>
          <w:rPr>
            <w:rStyle w:val="Hypertextovodkaz"/>
            <w:rFonts w:ascii="Open Sans" w:hAnsi="Open Sans" w:cs="Open Sans"/>
            <w:color w:val="007BFF"/>
          </w:rPr>
          <w:t>https://medium.com/@dataproducts/stop-spam-in-its-tracks-cre</w:t>
        </w:r>
        <w:r>
          <w:rPr>
            <w:rStyle w:val="Hypertextovodkaz"/>
            <w:rFonts w:ascii="Open Sans" w:hAnsi="Open Sans" w:cs="Open Sans"/>
            <w:color w:val="007BFF"/>
          </w:rPr>
          <w:t>a</w:t>
        </w:r>
        <w:r>
          <w:rPr>
            <w:rStyle w:val="Hypertextovodkaz"/>
            <w:rFonts w:ascii="Open Sans" w:hAnsi="Open Sans" w:cs="Open Sans"/>
            <w:color w:val="007BFF"/>
          </w:rPr>
          <w:t>te-a-naive-bayes-spam-filter-with-python-a5b72b8b4b8f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2024-01-04].</w:t>
      </w:r>
    </w:p>
    <w:p w14:paraId="6DB838AC" w14:textId="77777777" w:rsidR="007A7457" w:rsidRDefault="007A7457" w:rsidP="00C75926">
      <w:pPr>
        <w:rPr>
          <w:rFonts w:ascii="Open Sans" w:hAnsi="Open Sans" w:cs="Open Sans"/>
          <w:color w:val="212529"/>
          <w:shd w:val="clear" w:color="auto" w:fill="FFFFFF"/>
        </w:rPr>
      </w:pPr>
    </w:p>
    <w:p w14:paraId="284C9B4F" w14:textId="195C1BC6" w:rsidR="007A7457" w:rsidRPr="009B4F07" w:rsidRDefault="007A7457" w:rsidP="00C75926">
      <w:proofErr w:type="spellStart"/>
      <w:r>
        <w:rPr>
          <w:rFonts w:ascii="Open Sans" w:hAnsi="Open Sans" w:cs="Open Sans"/>
          <w:i/>
          <w:iCs/>
          <w:color w:val="212529"/>
        </w:rPr>
        <w:t>Laplace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</w:rPr>
        <w:t>smoothing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in </w:t>
      </w:r>
      <w:proofErr w:type="spellStart"/>
      <w:r>
        <w:rPr>
          <w:rFonts w:ascii="Open Sans" w:hAnsi="Open Sans" w:cs="Open Sans"/>
          <w:i/>
          <w:iCs/>
          <w:color w:val="212529"/>
        </w:rPr>
        <w:t>Naïve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</w:rPr>
        <w:t>Bayes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</w:rPr>
        <w:t>algorithm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. Online. In: JAYASWAL,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Vaibhav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Medium. 2012-. Dostupné z:</w:t>
      </w:r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> </w:t>
      </w:r>
      <w:hyperlink r:id="rId11" w:history="1">
        <w:r>
          <w:rPr>
            <w:rStyle w:val="Hypertextovodkaz"/>
            <w:rFonts w:ascii="Open Sans" w:hAnsi="Open Sans" w:cs="Open Sans"/>
            <w:color w:val="007BFF"/>
          </w:rPr>
          <w:t>https://towardsdatascience.com/laplace-smoothing-in-naïve-bayes-algorithm-9c237a8bdece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2024-01-04].</w:t>
      </w:r>
    </w:p>
    <w:p w14:paraId="13D9FEB2" w14:textId="6D03E361" w:rsidR="00C75926" w:rsidRDefault="00C75926" w:rsidP="00C75926"/>
    <w:p w14:paraId="1DE178ED" w14:textId="2AB6300E" w:rsidR="007A7457" w:rsidRDefault="007A7457" w:rsidP="00C75926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</w:rPr>
        <w:t>Naïve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</w:rPr>
        <w:t>Bayes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Spam </w:t>
      </w:r>
      <w:proofErr w:type="spellStart"/>
      <w:r>
        <w:rPr>
          <w:rFonts w:ascii="Open Sans" w:hAnsi="Open Sans" w:cs="Open Sans"/>
          <w:i/>
          <w:iCs/>
          <w:color w:val="212529"/>
        </w:rPr>
        <w:t>Filter</w:t>
      </w:r>
      <w:proofErr w:type="spellEnd"/>
      <w:r>
        <w:rPr>
          <w:rFonts w:ascii="Open Sans" w:hAnsi="Open Sans" w:cs="Open Sans"/>
          <w:i/>
          <w:iCs/>
          <w:color w:val="212529"/>
        </w:rPr>
        <w:t> — </w:t>
      </w:r>
      <w:proofErr w:type="spellStart"/>
      <w:r>
        <w:rPr>
          <w:rFonts w:ascii="Open Sans" w:hAnsi="Open Sans" w:cs="Open Sans"/>
          <w:i/>
          <w:iCs/>
          <w:color w:val="212529"/>
        </w:rPr>
        <w:t>From</w:t>
      </w:r>
      <w:proofErr w:type="spellEnd"/>
      <w:r>
        <w:rPr>
          <w:rFonts w:ascii="Open Sans" w:hAnsi="Open Sans" w:cs="Open Sans"/>
          <w:i/>
          <w:iCs/>
          <w:color w:val="212529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</w:rPr>
        <w:t>Scratch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Online. In: GARVEY, Mark. Medium. 2012-. Dostupné z:</w:t>
      </w:r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> </w:t>
      </w:r>
      <w:hyperlink r:id="rId12" w:history="1">
        <w:r>
          <w:rPr>
            <w:rStyle w:val="Hypertextovodkaz"/>
            <w:rFonts w:ascii="Open Sans" w:hAnsi="Open Sans" w:cs="Open Sans"/>
            <w:color w:val="007BFF"/>
          </w:rPr>
          <w:t>https://towardsdatascience.com/naïve-bayes-spam-filter-from-scratch-12970ad3dae7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2024-01-04].</w:t>
      </w:r>
    </w:p>
    <w:p w14:paraId="7664649F" w14:textId="77777777" w:rsidR="007A7457" w:rsidRDefault="007A7457" w:rsidP="00C75926">
      <w:pPr>
        <w:rPr>
          <w:rFonts w:ascii="Open Sans" w:hAnsi="Open Sans" w:cs="Open Sans"/>
          <w:color w:val="212529"/>
          <w:shd w:val="clear" w:color="auto" w:fill="FFFFFF"/>
        </w:rPr>
      </w:pPr>
    </w:p>
    <w:p w14:paraId="77C4CB2B" w14:textId="129C8247" w:rsidR="007A7457" w:rsidRDefault="007A7457" w:rsidP="00C75926">
      <w:pPr>
        <w:rPr>
          <w:rStyle w:val="apple-converted-space"/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Merriweather Sans" w:hAnsi="Merriweather Sans"/>
          <w:color w:val="222222"/>
          <w:shd w:val="clear" w:color="auto" w:fill="FFFFFF"/>
        </w:rPr>
        <w:t>Kumar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, S.,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Gupta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, K. &amp;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Gupta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, M.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Naïve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Bayes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Classifier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 Model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for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Detecting</w:t>
      </w:r>
      <w:proofErr w:type="spellEnd"/>
      <w:r>
        <w:rPr>
          <w:rFonts w:ascii="Merriweather Sans" w:hAnsi="Merriweather Sans"/>
          <w:color w:val="222222"/>
          <w:shd w:val="clear" w:color="auto" w:fill="FFFFFF"/>
        </w:rPr>
        <w:t xml:space="preserve"> Spam </w:t>
      </w:r>
      <w:proofErr w:type="spellStart"/>
      <w:r>
        <w:rPr>
          <w:rFonts w:ascii="Merriweather Sans" w:hAnsi="Merriweather Sans"/>
          <w:color w:val="222222"/>
          <w:shd w:val="clear" w:color="auto" w:fill="FFFFFF"/>
        </w:rPr>
        <w:t>Mails.</w:t>
      </w:r>
      <w:r>
        <w:rPr>
          <w:rFonts w:ascii="Merriweather Sans" w:hAnsi="Merriweather Sans"/>
          <w:i/>
          <w:iCs/>
          <w:color w:val="222222"/>
        </w:rPr>
        <w:t>Ann</w:t>
      </w:r>
      <w:proofErr w:type="spellEnd"/>
      <w:r>
        <w:rPr>
          <w:rFonts w:ascii="Merriweather Sans" w:hAnsi="Merriweather Sans"/>
          <w:i/>
          <w:iCs/>
          <w:color w:val="222222"/>
        </w:rPr>
        <w:t xml:space="preserve">. Data. </w:t>
      </w:r>
      <w:proofErr w:type="spellStart"/>
      <w:r>
        <w:rPr>
          <w:rFonts w:ascii="Merriweather Sans" w:hAnsi="Merriweather Sans"/>
          <w:i/>
          <w:iCs/>
          <w:color w:val="222222"/>
        </w:rPr>
        <w:t>Sci</w:t>
      </w:r>
      <w:proofErr w:type="spellEnd"/>
      <w:r>
        <w:rPr>
          <w:rFonts w:ascii="Merriweather Sans" w:hAnsi="Merriweather Sans"/>
          <w:i/>
          <w:iCs/>
          <w:color w:val="222222"/>
        </w:rPr>
        <w:t>.</w:t>
      </w:r>
      <w:r>
        <w:rPr>
          <w:rStyle w:val="apple-converted-space"/>
          <w:rFonts w:ascii="Merriweather Sans" w:hAnsi="Merriweather Sans"/>
          <w:color w:val="222222"/>
          <w:shd w:val="clear" w:color="auto" w:fill="FFFFFF"/>
        </w:rPr>
        <w:t> </w:t>
      </w:r>
      <w:r>
        <w:rPr>
          <w:rFonts w:ascii="Merriweather Sans" w:hAnsi="Merriweather Sans"/>
          <w:color w:val="222222"/>
          <w:shd w:val="clear" w:color="auto" w:fill="FFFFFF"/>
        </w:rPr>
        <w:t xml:space="preserve">(2023). </w:t>
      </w:r>
      <w:hyperlink r:id="rId13" w:history="1">
        <w:r w:rsidRPr="007E56D1">
          <w:rPr>
            <w:rStyle w:val="Hypertextovodkaz"/>
            <w:rFonts w:ascii="Merriweather Sans" w:hAnsi="Merriweather Sans"/>
            <w:shd w:val="clear" w:color="auto" w:fill="FFFFFF"/>
          </w:rPr>
          <w:t>https://doi.org/10.1007/s40745-023-00479-z</w:t>
        </w:r>
      </w:hyperlink>
      <w:r>
        <w:rPr>
          <w:rFonts w:ascii="Merriweather Sans" w:hAnsi="Merriweather Sans"/>
          <w:color w:val="222222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Dostupné z:</w:t>
      </w:r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> </w:t>
      </w:r>
      <w:hyperlink r:id="rId14" w:history="1">
        <w:r w:rsidRPr="007E56D1">
          <w:rPr>
            <w:rStyle w:val="Hypertextovodkaz"/>
            <w:rFonts w:ascii="Open Sans" w:hAnsi="Open Sans" w:cs="Open Sans"/>
            <w:shd w:val="clear" w:color="auto" w:fill="FFFFFF"/>
          </w:rPr>
          <w:t>https://link.springer.com/article/10.1007/s40745-023-00479-z#citeas</w:t>
        </w:r>
      </w:hyperlink>
      <w:r>
        <w:rPr>
          <w:rStyle w:val="apple-converted-space"/>
          <w:rFonts w:ascii="Open Sans" w:hAnsi="Open Sans" w:cs="Open Sans"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[cit. 2024-01-04].</w:t>
      </w:r>
    </w:p>
    <w:p w14:paraId="1BBF152C" w14:textId="6809DFD9" w:rsidR="007A7457" w:rsidRPr="007A7457" w:rsidRDefault="007A7457" w:rsidP="00C7592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</w:p>
    <w:p w14:paraId="15631549" w14:textId="2D0CB50D" w:rsidR="00C75926" w:rsidRPr="009B4F07" w:rsidRDefault="00C75926" w:rsidP="00C75926"/>
    <w:p w14:paraId="38028A83" w14:textId="15345628" w:rsidR="00C75926" w:rsidRPr="009B4F07" w:rsidRDefault="00C75926" w:rsidP="00C75926"/>
    <w:p w14:paraId="7539D62B" w14:textId="54888BAC" w:rsidR="00C75926" w:rsidRPr="009B4F07" w:rsidRDefault="00C75926" w:rsidP="00C75926"/>
    <w:p w14:paraId="229BEC91" w14:textId="46DA191F" w:rsidR="00C75926" w:rsidRPr="009B4F07" w:rsidRDefault="00C75926" w:rsidP="00C75926"/>
    <w:p w14:paraId="1644F2C2" w14:textId="52CF493F" w:rsidR="00C75926" w:rsidRPr="009B4F07" w:rsidRDefault="00C75926" w:rsidP="000E3277"/>
    <w:p w14:paraId="3F676082" w14:textId="54C1F9C6" w:rsidR="00302F49" w:rsidRPr="009B4F07" w:rsidRDefault="00302F49" w:rsidP="00302F49">
      <w:r w:rsidRPr="009B4F07">
        <w:tab/>
      </w:r>
    </w:p>
    <w:sectPr w:rsidR="00302F49" w:rsidRPr="009B4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6844" w14:textId="77777777" w:rsidR="008E1093" w:rsidRDefault="008E1093" w:rsidP="00A2460C">
      <w:r>
        <w:separator/>
      </w:r>
    </w:p>
  </w:endnote>
  <w:endnote w:type="continuationSeparator" w:id="0">
    <w:p w14:paraId="55EE4A4A" w14:textId="77777777" w:rsidR="008E1093" w:rsidRDefault="008E1093" w:rsidP="00A2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 Sans">
    <w:panose1 w:val="00000000000000000000"/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9C19" w14:textId="77777777" w:rsidR="008E1093" w:rsidRDefault="008E1093" w:rsidP="00A2460C">
      <w:r>
        <w:separator/>
      </w:r>
    </w:p>
  </w:footnote>
  <w:footnote w:type="continuationSeparator" w:id="0">
    <w:p w14:paraId="1E68E98F" w14:textId="77777777" w:rsidR="008E1093" w:rsidRDefault="008E1093" w:rsidP="00A2460C">
      <w:r>
        <w:continuationSeparator/>
      </w:r>
    </w:p>
  </w:footnote>
  <w:footnote w:id="1">
    <w:p w14:paraId="1A84AAA5" w14:textId="77777777" w:rsidR="00A2460C" w:rsidRPr="0081789F" w:rsidRDefault="00A2460C" w:rsidP="00A2460C">
      <w:pPr>
        <w:pStyle w:val="Textpoznpodarou"/>
        <w:ind w:firstLine="0"/>
      </w:pPr>
      <w:r w:rsidRPr="0081789F">
        <w:rPr>
          <w:rStyle w:val="Znakapoznpodarou"/>
        </w:rPr>
        <w:footnoteRef/>
      </w:r>
      <w:r w:rsidRPr="0081789F">
        <w:t xml:space="preserve"> </w:t>
      </w:r>
      <w:r w:rsidRPr="0081789F">
        <w:rPr>
          <w:noProof/>
        </w:rPr>
        <w:drawing>
          <wp:inline distT="0" distB="0" distL="0" distR="0" wp14:anchorId="08AB0D08" wp14:editId="251FB27E">
            <wp:extent cx="2717800" cy="355600"/>
            <wp:effectExtent l="0" t="0" r="0" b="0"/>
            <wp:docPr id="94383886" name="Obrázek 9438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58179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2945" w14:textId="77777777" w:rsidR="00A2460C" w:rsidRPr="0081789F" w:rsidRDefault="00A2460C" w:rsidP="00A2460C">
      <w:pPr>
        <w:pStyle w:val="Textpoznpodarou"/>
      </w:pPr>
      <w:proofErr w:type="spellStart"/>
      <w:r w:rsidRPr="0081789F">
        <w:t>Pr</w:t>
      </w:r>
      <w:proofErr w:type="spellEnd"/>
      <w:r w:rsidRPr="0081789F">
        <w:t xml:space="preserve">(S|W) je pravděpodobnost, že e-mail je spam, pokud obsahuje dané slovo (W). </w:t>
      </w:r>
      <w:proofErr w:type="spellStart"/>
      <w:r w:rsidRPr="0081789F">
        <w:t>Pr</w:t>
      </w:r>
      <w:proofErr w:type="spellEnd"/>
      <w:r w:rsidRPr="0081789F">
        <w:t xml:space="preserve">(H) představuje pravděpodobnost, že zpráva není spam, </w:t>
      </w:r>
      <w:proofErr w:type="spellStart"/>
      <w:r w:rsidRPr="0081789F">
        <w:t>Pr</w:t>
      </w:r>
      <w:proofErr w:type="spellEnd"/>
      <w:r w:rsidRPr="0081789F">
        <w:t>(H|</w:t>
      </w:r>
      <w:proofErr w:type="gramStart"/>
      <w:r w:rsidRPr="0081789F">
        <w:t>W)  je</w:t>
      </w:r>
      <w:proofErr w:type="gramEnd"/>
      <w:r w:rsidRPr="0081789F">
        <w:t xml:space="preserve"> pravděpodobnost, se kterou se dané slovo vyskytuje v e-mailech, které nejsou spam.  </w:t>
      </w:r>
    </w:p>
    <w:p w14:paraId="1EA33826" w14:textId="77777777" w:rsidR="00A2460C" w:rsidRPr="0081789F" w:rsidRDefault="00A2460C" w:rsidP="00A2460C">
      <w:pPr>
        <w:pStyle w:val="Textpoznpodarou"/>
      </w:pPr>
    </w:p>
  </w:footnote>
  <w:footnote w:id="2">
    <w:p w14:paraId="76ADDBD9" w14:textId="77777777" w:rsidR="00A2460C" w:rsidRPr="0081789F" w:rsidRDefault="00A2460C" w:rsidP="00A2460C">
      <w:pPr>
        <w:pStyle w:val="Textpoznpodarou"/>
        <w:ind w:firstLine="0"/>
      </w:pPr>
      <w:r w:rsidRPr="0081789F">
        <w:rPr>
          <w:rStyle w:val="Znakapoznpodarou"/>
        </w:rPr>
        <w:footnoteRef/>
      </w:r>
      <w:r w:rsidRPr="0081789F">
        <w:t xml:space="preserve"> </w:t>
      </w:r>
      <w:r w:rsidRPr="0081789F">
        <w:rPr>
          <w:noProof/>
        </w:rPr>
        <w:drawing>
          <wp:inline distT="0" distB="0" distL="0" distR="0" wp14:anchorId="4C0F434B" wp14:editId="009584F1">
            <wp:extent cx="2717800" cy="329674"/>
            <wp:effectExtent l="0" t="0" r="0" b="635"/>
            <wp:docPr id="231751345" name="Obrázek 23175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8139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2" cy="3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1011" w14:textId="77777777" w:rsidR="00A2460C" w:rsidRPr="0081789F" w:rsidRDefault="00A2460C" w:rsidP="00A2460C">
      <w:pPr>
        <w:pStyle w:val="Textpoznpodarou"/>
      </w:pPr>
      <w:r w:rsidRPr="0081789F">
        <w:t>Kdy v tomto vzorci p je celková pravděpodobnost, že zpráva je spam a (p1, …,</w:t>
      </w:r>
      <w:r>
        <w:t xml:space="preserve"> </w:t>
      </w:r>
      <w:proofErr w:type="spellStart"/>
      <w:r w:rsidRPr="0081789F">
        <w:t>pn</w:t>
      </w:r>
      <w:proofErr w:type="spellEnd"/>
      <w:r w:rsidRPr="0081789F">
        <w:t>) jsou dílčí pravděpodobnosti pro jednotlivá slova v textu. Kvůli reprezentaci extrémně malých čísel v CPU se vyplatí použít spíše upravený vzorec</w:t>
      </w:r>
      <w:r>
        <w:t>:</w:t>
      </w:r>
      <w:r w:rsidRPr="00613135">
        <w:rPr>
          <w:rFonts w:ascii="Helvetica Neue" w:hAnsi="Helvetica Neue" w:cs="Helvetica Neue"/>
          <w:noProof/>
          <w:sz w:val="22"/>
          <w:szCs w:val="22"/>
        </w:rPr>
        <w:t xml:space="preserve"> </w:t>
      </w:r>
      <w:r w:rsidRPr="0081789F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0319CC39" wp14:editId="0FBC62CE">
            <wp:extent cx="751115" cy="383013"/>
            <wp:effectExtent l="0" t="0" r="0" b="0"/>
            <wp:docPr id="1239277015" name="Obrázek 123927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75" cy="39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60">
        <w:rPr>
          <w:rFonts w:cs="Times New Roman"/>
          <w:noProof/>
        </w:rPr>
        <w:t>kdy</w:t>
      </w:r>
      <w:r>
        <w:rPr>
          <w:rFonts w:ascii="Helvetica Neue" w:hAnsi="Helvetica Neue" w:cs="Helvetica Neue"/>
          <w:noProof/>
          <w:sz w:val="22"/>
          <w:szCs w:val="22"/>
        </w:rPr>
        <w:t xml:space="preserve"> </w:t>
      </w:r>
      <w:r w:rsidRPr="0081789F">
        <w:rPr>
          <w:rFonts w:ascii="Helvetica Neue" w:hAnsi="Helvetica Neue" w:cs="Helvetica Neue"/>
          <w:noProof/>
          <w:sz w:val="22"/>
          <w:szCs w:val="22"/>
        </w:rPr>
        <w:drawing>
          <wp:inline distT="0" distB="0" distL="0" distR="0" wp14:anchorId="49272B5F" wp14:editId="7EB7C558">
            <wp:extent cx="1436914" cy="404561"/>
            <wp:effectExtent l="0" t="0" r="0" b="1905"/>
            <wp:docPr id="8263192" name="Obrázek 8263192" descr="Obsah obrázku černá, tm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86742" name="Obrázek 4" descr="Obsah obrázku černá, tm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101" cy="4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89F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105"/>
    <w:multiLevelType w:val="hybridMultilevel"/>
    <w:tmpl w:val="24D68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E1110"/>
    <w:multiLevelType w:val="hybridMultilevel"/>
    <w:tmpl w:val="24D686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775472">
    <w:abstractNumId w:val="1"/>
  </w:num>
  <w:num w:numId="2" w16cid:durableId="132338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21"/>
    <w:rsid w:val="00047728"/>
    <w:rsid w:val="000E3277"/>
    <w:rsid w:val="00150CC0"/>
    <w:rsid w:val="002F5197"/>
    <w:rsid w:val="00302F49"/>
    <w:rsid w:val="00411A36"/>
    <w:rsid w:val="005228DB"/>
    <w:rsid w:val="0074652B"/>
    <w:rsid w:val="007763A8"/>
    <w:rsid w:val="007A7457"/>
    <w:rsid w:val="00801EB4"/>
    <w:rsid w:val="008A52F8"/>
    <w:rsid w:val="008E1093"/>
    <w:rsid w:val="009B4F07"/>
    <w:rsid w:val="00A2460C"/>
    <w:rsid w:val="00C75926"/>
    <w:rsid w:val="00D26821"/>
    <w:rsid w:val="00DA2D3B"/>
    <w:rsid w:val="00D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DBFF"/>
  <w15:chartTrackingRefBased/>
  <w15:docId w15:val="{817A87CE-9547-A842-AA45-9465C801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0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3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C3C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0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0CC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150CC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dpis2Char">
    <w:name w:val="Nadpis 2 Char"/>
    <w:basedOn w:val="Standardnpsmoodstavce"/>
    <w:link w:val="Nadpis2"/>
    <w:uiPriority w:val="9"/>
    <w:rsid w:val="000E3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C3C3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ulek">
    <w:name w:val="caption"/>
    <w:basedOn w:val="Normln"/>
    <w:next w:val="Normln"/>
    <w:uiPriority w:val="35"/>
    <w:unhideWhenUsed/>
    <w:qFormat/>
    <w:rsid w:val="00A2460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firstLine="720"/>
    </w:pPr>
    <w:rPr>
      <w:rFonts w:ascii="Times New Roman" w:eastAsia="Arial Unicode MS" w:hAnsi="Times New Roman" w:cs="Arial Unicode MS"/>
      <w:i/>
      <w:iCs/>
      <w:color w:val="44546A" w:themeColor="text2"/>
      <w:kern w:val="0"/>
      <w:sz w:val="18"/>
      <w:szCs w:val="18"/>
      <w:bdr w:val="nil"/>
      <w:lang w:eastAsia="cs-CZ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Textpoznpodarou">
    <w:name w:val="footnote text"/>
    <w:basedOn w:val="Normln"/>
    <w:link w:val="TextpoznpodarouChar"/>
    <w:uiPriority w:val="99"/>
    <w:unhideWhenUsed/>
    <w:rsid w:val="00A2460C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ind w:firstLine="720"/>
    </w:pPr>
    <w:rPr>
      <w:rFonts w:ascii="Times New Roman" w:eastAsia="Arial Unicode MS" w:hAnsi="Times New Roman" w:cs="Arial Unicode MS"/>
      <w:color w:val="000000"/>
      <w:kern w:val="0"/>
      <w:sz w:val="20"/>
      <w:szCs w:val="20"/>
      <w:bdr w:val="nil"/>
      <w:lang w:eastAsia="cs-CZ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A2460C"/>
    <w:rPr>
      <w:rFonts w:ascii="Times New Roman" w:eastAsia="Arial Unicode MS" w:hAnsi="Times New Roman" w:cs="Arial Unicode MS"/>
      <w:color w:val="000000"/>
      <w:kern w:val="0"/>
      <w:sz w:val="20"/>
      <w:szCs w:val="20"/>
      <w:bdr w:val="nil"/>
      <w:lang w:eastAsia="cs-CZ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A2460C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C75926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411A36"/>
  </w:style>
  <w:style w:type="character" w:styleId="Hypertextovodkaz">
    <w:name w:val="Hyperlink"/>
    <w:basedOn w:val="Standardnpsmoodstavce"/>
    <w:uiPriority w:val="99"/>
    <w:unhideWhenUsed/>
    <w:rsid w:val="00411A36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A7457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A7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yes%27_theorem" TargetMode="External"/><Relationship Id="rId13" Type="http://schemas.openxmlformats.org/officeDocument/2006/relationships/hyperlink" Target="https://doi.org/10.1007/s40745-023-00479-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na&#239;ve-bayes-spam-filter-from-scratch-12970ad3dae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laplace-smoothing-in-na&#239;ve-bayes-algorithm-9c237a8bde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dataproducts/stop-spam-in-its-tracks-create-a-naive-bayes-spam-filter-with-python-a5b72b8b4b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sterior_probability" TargetMode="External"/><Relationship Id="rId14" Type="http://schemas.openxmlformats.org/officeDocument/2006/relationships/hyperlink" Target="https://link.springer.com/article/10.1007/s40745-023-00479-z#citea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1109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Martan, Matyas</dc:creator>
  <cp:keywords/>
  <dc:description/>
  <cp:lastModifiedBy>Martan, Matyas</cp:lastModifiedBy>
  <cp:revision>1</cp:revision>
  <dcterms:created xsi:type="dcterms:W3CDTF">2024-01-03T17:15:00Z</dcterms:created>
  <dcterms:modified xsi:type="dcterms:W3CDTF">2024-01-04T12:33:00Z</dcterms:modified>
</cp:coreProperties>
</file>