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Dicionário de Dados - Oficina</w:t>
      </w:r>
    </w:p>
    <w:p>
      <w:pPr>
        <w:pStyle w:val="Heading1"/>
      </w:pPr>
      <w:r>
        <w:t>Tabela: tb_Cliente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Codigo_Cliente</w:t>
            </w:r>
          </w:p>
        </w:tc>
        <w:tc>
          <w:tcPr>
            <w:tcW w:type="dxa" w:w="2160"/>
          </w:tcPr>
          <w:p>
            <w:r>
              <w:t>Identificador único do cliente.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Nome completo do cliente.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Morada</w:t>
            </w:r>
          </w:p>
        </w:tc>
        <w:tc>
          <w:tcPr>
            <w:tcW w:type="dxa" w:w="2160"/>
          </w:tcPr>
          <w:p>
            <w:r>
              <w:t>Endereço do cliente.</w:t>
            </w:r>
          </w:p>
        </w:tc>
        <w:tc>
          <w:tcPr>
            <w:tcW w:type="dxa" w:w="2160"/>
          </w:tcPr>
          <w:p>
            <w:r>
              <w:t>varchar(200)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Número de telefone do cliente.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tb_Veiculo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Codigo_Veiculo</w:t>
            </w:r>
          </w:p>
        </w:tc>
        <w:tc>
          <w:tcPr>
            <w:tcW w:type="dxa" w:w="2160"/>
          </w:tcPr>
          <w:p>
            <w:r>
              <w:t>Identificador único do veículo.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Codigo_Cliente</w:t>
            </w:r>
          </w:p>
        </w:tc>
        <w:tc>
          <w:tcPr>
            <w:tcW w:type="dxa" w:w="2160"/>
          </w:tcPr>
          <w:p>
            <w:r>
              <w:t>Cliente proprietário do veículo.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tb_Cliente.Codigo_Cliente</w:t>
            </w:r>
          </w:p>
        </w:tc>
      </w:tr>
      <w:tr>
        <w:tc>
          <w:tcPr>
            <w:tcW w:type="dxa" w:w="2160"/>
          </w:tcPr>
          <w:p>
            <w:r>
              <w:t>Modelo</w:t>
            </w:r>
          </w:p>
        </w:tc>
        <w:tc>
          <w:tcPr>
            <w:tcW w:type="dxa" w:w="2160"/>
          </w:tcPr>
          <w:p>
            <w:r>
              <w:t>Modelo do veículo.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Marca</w:t>
            </w:r>
          </w:p>
        </w:tc>
        <w:tc>
          <w:tcPr>
            <w:tcW w:type="dxa" w:w="2160"/>
          </w:tcPr>
          <w:p>
            <w:r>
              <w:t>Marca do veículo.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Ano</w:t>
            </w:r>
          </w:p>
        </w:tc>
        <w:tc>
          <w:tcPr>
            <w:tcW w:type="dxa" w:w="2160"/>
          </w:tcPr>
          <w:p>
            <w:r>
              <w:t>Ano de fabricação do veículo.</w:t>
            </w:r>
          </w:p>
        </w:tc>
        <w:tc>
          <w:tcPr>
            <w:tcW w:type="dxa" w:w="2160"/>
          </w:tcPr>
          <w:p>
            <w:r>
              <w:t>int(4)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Data_Aquisicao</w:t>
            </w:r>
          </w:p>
        </w:tc>
        <w:tc>
          <w:tcPr>
            <w:tcW w:type="dxa" w:w="2160"/>
          </w:tcPr>
          <w:p>
            <w:r>
              <w:t>Data de aquisição do veículo.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tb_Reparacao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Codigo_Reparacao</w:t>
            </w:r>
          </w:p>
        </w:tc>
        <w:tc>
          <w:tcPr>
            <w:tcW w:type="dxa" w:w="2160"/>
          </w:tcPr>
          <w:p>
            <w:r>
              <w:t>Identificador único da reparação.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Codigo_Cliente</w:t>
            </w:r>
          </w:p>
        </w:tc>
        <w:tc>
          <w:tcPr>
            <w:tcW w:type="dxa" w:w="2160"/>
          </w:tcPr>
          <w:p>
            <w:r>
              <w:t>Cliente proprietário do veículo.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tb_Cliente.Codigo_Cliente</w:t>
            </w:r>
          </w:p>
        </w:tc>
      </w:tr>
      <w:tr>
        <w:tc>
          <w:tcPr>
            <w:tcW w:type="dxa" w:w="2160"/>
          </w:tcPr>
          <w:p>
            <w:r>
              <w:t>Codigo_Veiculo</w:t>
            </w:r>
          </w:p>
        </w:tc>
        <w:tc>
          <w:tcPr>
            <w:tcW w:type="dxa" w:w="2160"/>
          </w:tcPr>
          <w:p>
            <w:r>
              <w:t>Veículo reparado.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tb_Veiculo.Codigo_Veiculo</w:t>
            </w:r>
          </w:p>
        </w:tc>
      </w:tr>
      <w:tr>
        <w:tc>
          <w:tcPr>
            <w:tcW w:type="dxa" w:w="2160"/>
          </w:tcPr>
          <w:p>
            <w:r>
              <w:t>Data_Reparacao</w:t>
            </w:r>
          </w:p>
        </w:tc>
        <w:tc>
          <w:tcPr>
            <w:tcW w:type="dxa" w:w="2160"/>
          </w:tcPr>
          <w:p>
            <w:r>
              <w:t>Data da realização da reparação.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Custo_Total</w:t>
            </w:r>
          </w:p>
        </w:tc>
        <w:tc>
          <w:tcPr>
            <w:tcW w:type="dxa" w:w="2160"/>
          </w:tcPr>
          <w:p>
            <w:r>
              <w:t>Custo total da reparação.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tb_Funcionario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Codigo_Funcionario</w:t>
            </w:r>
          </w:p>
        </w:tc>
        <w:tc>
          <w:tcPr>
            <w:tcW w:type="dxa" w:w="2160"/>
          </w:tcPr>
          <w:p>
            <w:r>
              <w:t>Identificador único do funcionário.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Codigo_Categoria</w:t>
            </w:r>
          </w:p>
        </w:tc>
        <w:tc>
          <w:tcPr>
            <w:tcW w:type="dxa" w:w="2160"/>
          </w:tcPr>
          <w:p>
            <w:r>
              <w:t>Categoria do funcionário.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tb_Categoria.Codigo_Categoria</w:t>
            </w:r>
          </w:p>
        </w:tc>
      </w:tr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Nome completo do funcionário.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Morada</w:t>
            </w:r>
          </w:p>
        </w:tc>
        <w:tc>
          <w:tcPr>
            <w:tcW w:type="dxa" w:w="2160"/>
          </w:tcPr>
          <w:p>
            <w:r>
              <w:t>Endereço do funcionário.</w:t>
            </w:r>
          </w:p>
        </w:tc>
        <w:tc>
          <w:tcPr>
            <w:tcW w:type="dxa" w:w="2160"/>
          </w:tcPr>
          <w:p>
            <w:r>
              <w:t>varchar(200)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Número de telefone do funcionário.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Salario</w:t>
            </w:r>
          </w:p>
        </w:tc>
        <w:tc>
          <w:tcPr>
            <w:tcW w:type="dxa" w:w="2160"/>
          </w:tcPr>
          <w:p>
            <w:r>
              <w:t>Salário atual do funcionário.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tb_Categoria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Codigo_Categoria</w:t>
            </w:r>
          </w:p>
        </w:tc>
        <w:tc>
          <w:tcPr>
            <w:tcW w:type="dxa" w:w="2160"/>
          </w:tcPr>
          <w:p>
            <w:r>
              <w:t>Identificador da categoria/cargo.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Nome da categoria (ex: Mecânico).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UNIQUE</w:t>
            </w:r>
          </w:p>
        </w:tc>
      </w:tr>
      <w:tr>
        <w:tc>
          <w:tcPr>
            <w:tcW w:type="dxa" w:w="2160"/>
          </w:tcPr>
          <w:p>
            <w:r>
              <w:t>Salario_Basico</w:t>
            </w:r>
          </w:p>
        </w:tc>
        <w:tc>
          <w:tcPr>
            <w:tcW w:type="dxa" w:w="2160"/>
          </w:tcPr>
          <w:p>
            <w:r>
              <w:t>Salário básico associado à categoria.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Descricao</w:t>
            </w:r>
          </w:p>
        </w:tc>
        <w:tc>
          <w:tcPr>
            <w:tcW w:type="dxa" w:w="2160"/>
          </w:tcPr>
          <w:p>
            <w:r>
              <w:t>Descrição detalhada da função/cargo.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tb_Reparacao_Funcionario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Codigo_Reparacao</w:t>
            </w:r>
          </w:p>
        </w:tc>
        <w:tc>
          <w:tcPr>
            <w:tcW w:type="dxa" w:w="2160"/>
          </w:tcPr>
          <w:p>
            <w:r>
              <w:t>Reparação realizada.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tb_Reparacao.Codigo_Reparacao</w:t>
            </w:r>
          </w:p>
        </w:tc>
      </w:tr>
      <w:tr>
        <w:tc>
          <w:tcPr>
            <w:tcW w:type="dxa" w:w="2160"/>
          </w:tcPr>
          <w:p>
            <w:r>
              <w:t>Codigo_Funcionario</w:t>
            </w:r>
          </w:p>
        </w:tc>
        <w:tc>
          <w:tcPr>
            <w:tcW w:type="dxa" w:w="2160"/>
          </w:tcPr>
          <w:p>
            <w:r>
              <w:t>Funcionário responsável.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tb_Funcionario.Codigo_Funcionario</w:t>
            </w:r>
          </w:p>
        </w:tc>
      </w:tr>
      <w:tr>
        <w:tc>
          <w:tcPr>
            <w:tcW w:type="dxa" w:w="2160"/>
          </w:tcPr>
          <w:p>
            <w:r>
              <w:t>Tempo_Manual</w:t>
            </w:r>
          </w:p>
        </w:tc>
        <w:tc>
          <w:tcPr>
            <w:tcW w:type="dxa" w:w="2160"/>
          </w:tcPr>
          <w:p>
            <w:r>
              <w:t>Tempo gasto (horas).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Custo_Manual</w:t>
            </w:r>
          </w:p>
        </w:tc>
        <w:tc>
          <w:tcPr>
            <w:tcW w:type="dxa" w:w="2160"/>
          </w:tcPr>
          <w:p>
            <w:r>
              <w:t>Custo correspondente à mão de obra.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tb_Peca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Codigo_Peca</w:t>
            </w:r>
          </w:p>
        </w:tc>
        <w:tc>
          <w:tcPr>
            <w:tcW w:type="dxa" w:w="2160"/>
          </w:tcPr>
          <w:p>
            <w:r>
              <w:t>Identificador único da peça.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Designacao</w:t>
            </w:r>
          </w:p>
        </w:tc>
        <w:tc>
          <w:tcPr>
            <w:tcW w:type="dxa" w:w="2160"/>
          </w:tcPr>
          <w:p>
            <w:r>
              <w:t>Nome/descrição da peça.</w:t>
            </w:r>
          </w:p>
        </w:tc>
        <w:tc>
          <w:tcPr>
            <w:tcW w:type="dxa" w:w="2160"/>
          </w:tcPr>
          <w:p>
            <w:r>
              <w:t>varchar(150)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Custo_Unitario</w:t>
            </w:r>
          </w:p>
        </w:tc>
        <w:tc>
          <w:tcPr>
            <w:tcW w:type="dxa" w:w="2160"/>
          </w:tcPr>
          <w:p>
            <w:r>
              <w:t>Valor por unidade da peça.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Quantidade_Em_Estoque</w:t>
            </w:r>
          </w:p>
        </w:tc>
        <w:tc>
          <w:tcPr>
            <w:tcW w:type="dxa" w:w="2160"/>
          </w:tcPr>
          <w:p>
            <w:r>
              <w:t>Quantidade em estoque.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Codigo_Armazem</w:t>
            </w:r>
          </w:p>
        </w:tc>
        <w:tc>
          <w:tcPr>
            <w:tcW w:type="dxa" w:w="2160"/>
          </w:tcPr>
          <w:p>
            <w:r>
              <w:t>Armazém onde a peça está guardada.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tb_Armazem.Codigo_Armazem</w:t>
            </w:r>
          </w:p>
        </w:tc>
      </w:tr>
    </w:tbl>
    <w:p>
      <w:pPr>
        <w:pStyle w:val="Heading1"/>
      </w:pPr>
      <w:r>
        <w:t>Tabela: tb_Armazem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Codigo_Armazem</w:t>
            </w:r>
          </w:p>
        </w:tc>
        <w:tc>
          <w:tcPr>
            <w:tcW w:type="dxa" w:w="2160"/>
          </w:tcPr>
          <w:p>
            <w:r>
              <w:t>Identificador do armazém.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PK</w:t>
            </w:r>
          </w:p>
        </w:tc>
      </w:tr>
      <w:tr>
        <w:tc>
          <w:tcPr>
            <w:tcW w:type="dxa" w:w="2160"/>
          </w:tcPr>
          <w:p>
            <w:r>
              <w:t>Localizacao</w:t>
            </w:r>
          </w:p>
        </w:tc>
        <w:tc>
          <w:tcPr>
            <w:tcW w:type="dxa" w:w="2160"/>
          </w:tcPr>
          <w:p>
            <w:r>
              <w:t>Localização física do armazém.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Quantidade_Total</w:t>
            </w:r>
          </w:p>
        </w:tc>
        <w:tc>
          <w:tcPr>
            <w:tcW w:type="dxa" w:w="2160"/>
          </w:tcPr>
          <w:p>
            <w:r>
              <w:t>Total de peças armazenadas.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Tabela: tb_Reparacao_Peca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Chave</w:t>
            </w:r>
          </w:p>
        </w:tc>
      </w:tr>
      <w:tr>
        <w:tc>
          <w:tcPr>
            <w:tcW w:type="dxa" w:w="2160"/>
          </w:tcPr>
          <w:p>
            <w:r>
              <w:t>Codigo_Reparacao</w:t>
            </w:r>
          </w:p>
        </w:tc>
        <w:tc>
          <w:tcPr>
            <w:tcW w:type="dxa" w:w="2160"/>
          </w:tcPr>
          <w:p>
            <w:r>
              <w:t>Reparação correspondente.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tb_Reparacao.Codigo_Reparacao</w:t>
            </w:r>
          </w:p>
        </w:tc>
      </w:tr>
      <w:tr>
        <w:tc>
          <w:tcPr>
            <w:tcW w:type="dxa" w:w="2160"/>
          </w:tcPr>
          <w:p>
            <w:r>
              <w:t>Codigo_Peca</w:t>
            </w:r>
          </w:p>
        </w:tc>
        <w:tc>
          <w:tcPr>
            <w:tcW w:type="dxa" w:w="2160"/>
          </w:tcPr>
          <w:p>
            <w:r>
              <w:t>Peça utilizada na reparação.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>
              <w:t>FK → tb_Peca.Codigo_Peca</w:t>
            </w:r>
          </w:p>
        </w:tc>
      </w:tr>
      <w:tr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Quantidade da peça usada na reparação.</w:t>
            </w:r>
          </w:p>
        </w:tc>
        <w:tc>
          <w:tcPr>
            <w:tcW w:type="dxa" w:w="2160"/>
          </w:tcPr>
          <w:p>
            <w:r>
              <w:t>int(11)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Preco_Unitario</w:t>
            </w:r>
          </w:p>
        </w:tc>
        <w:tc>
          <w:tcPr>
            <w:tcW w:type="dxa" w:w="2160"/>
          </w:tcPr>
          <w:p>
            <w:r>
              <w:t>Valor unitário aplicado na reparação.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