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4.png" ContentType="image/png"/>
  <Override PartName="/word/media/rId39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Caso Junglivet Whisky Company</w:t>
      </w:r>
    </w:p>
    <w:p>
      <w:pPr>
        <w:pStyle w:val="Subtitle"/>
      </w:pPr>
      <w:r>
        <w:t xml:space="preserve">Introdução à CRISP-DM, RStudio, Sistema Quarto e Linguagem R</w:t>
      </w:r>
    </w:p>
    <w:p>
      <w:pPr>
        <w:pStyle w:val="Author"/>
      </w:pPr>
      <w:r>
        <w:t xml:space="preserve">Mateus Rezende Bispo</w:t>
      </w:r>
    </w:p>
    <w:p>
      <w:pPr>
        <w:pStyle w:val="Date"/>
      </w:pPr>
      <w:r>
        <w:t xml:space="preserve">2025-04-16</w:t>
      </w:r>
    </w:p>
    <w:p>
      <w:pPr>
        <w:pStyle w:val="FirstParagraph"/>
      </w:pPr>
      <w:r>
        <w:t xml:space="preserve">title:</w:t>
      </w:r>
      <w:r>
        <w:t xml:space="preserve"> </w:t>
      </w:r>
      <w:r>
        <w:t xml:space="preserve">“Caso Junglivet Whisky Company”</w:t>
      </w:r>
      <w:r>
        <w:t xml:space="preserve"> </w:t>
      </w:r>
      <w:r>
        <w:t xml:space="preserve">subtitle:</w:t>
      </w:r>
      <w:r>
        <w:t xml:space="preserve"> </w:t>
      </w:r>
      <w:r>
        <w:t xml:space="preserve">“Introdução à CRISP-DM, RStudio, Sistema Quarto e Linguagem R”</w:t>
      </w:r>
      <w:r>
        <w:t xml:space="preserve"> </w:t>
      </w:r>
      <w:r>
        <w:t xml:space="preserve">lang: pt-BR</w:t>
      </w:r>
      <w:r>
        <w:t xml:space="preserve"> </w:t>
      </w:r>
      <w:r>
        <w:t xml:space="preserve">author:</w:t>
      </w:r>
      <w:r>
        <w:t xml:space="preserve"> </w:t>
      </w:r>
      <w:r>
        <w:t xml:space="preserve">“Mateus Rezende Bispo”</w:t>
      </w:r>
      <w:r>
        <w:t xml:space="preserve"> </w:t>
      </w:r>
      <w:r>
        <w:t xml:space="preserve">date: 2025-04-16</w:t>
      </w:r>
      <w:r>
        <w:t xml:space="preserve"> </w:t>
      </w:r>
      <w:r>
        <w:t xml:space="preserve">format:</w:t>
      </w:r>
      <w:r>
        <w:t xml:space="preserve"> </w:t>
      </w:r>
      <w:r>
        <w:t xml:space="preserve">docx:</w:t>
      </w:r>
      <w:r>
        <w:t xml:space="preserve"> </w:t>
      </w:r>
      <w:r>
        <w:t xml:space="preserve">number-sections: true</w:t>
      </w:r>
      <w:r>
        <w:t xml:space="preserve"> </w:t>
      </w:r>
      <w:r>
        <w:t xml:space="preserve">execute:</w:t>
      </w:r>
      <w:r>
        <w:t xml:space="preserve"> </w:t>
      </w:r>
      <w:r>
        <w:t xml:space="preserve">message: false</w:t>
      </w:r>
      <w:r>
        <w:t xml:space="preserve"> </w:t>
      </w:r>
      <w:r>
        <w:t xml:space="preserve">warning: false</w:t>
      </w:r>
      <w:r>
        <w:t xml:space="preserve"> </w:t>
      </w:r>
      <w:r>
        <w:t xml:space="preserve">echo: true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CommentTok"/>
        </w:rPr>
        <w:t xml:space="preserve"># digitos exibidos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scipen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Carrega os pacotes usados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(skimr)</w:t>
      </w:r>
    </w:p>
    <w:bookmarkStart w:id="20" w:name="introdução-à-metodologia-crisp-dm"/>
    <w:p>
      <w:pPr>
        <w:pStyle w:val="Heading1"/>
      </w:pPr>
      <w:r>
        <w:t xml:space="preserve">1. Introdução à Metodologia CRISP-DM</w:t>
      </w:r>
    </w:p>
    <w:p>
      <w:pPr>
        <w:pStyle w:val="FirstParagraph"/>
      </w:pPr>
      <w:r>
        <w:t xml:space="preserve">A metodologia</w:t>
      </w:r>
      <w:r>
        <w:t xml:space="preserve"> </w:t>
      </w:r>
      <w:r>
        <w:rPr>
          <w:b/>
          <w:bCs/>
        </w:rPr>
        <w:t xml:space="preserve">CRISP-DM</w:t>
      </w:r>
      <w:r>
        <w:t xml:space="preserve"> </w:t>
      </w:r>
      <w:r>
        <w:t xml:space="preserve">(Cross Industry Standard Process</w:t>
      </w:r>
      <w:r>
        <w:t xml:space="preserve"> </w:t>
      </w:r>
      <w:r>
        <w:t xml:space="preserve">for Data Mining) é um modelo de processo amplamente utilizado para</w:t>
      </w:r>
      <w:r>
        <w:t xml:space="preserve"> </w:t>
      </w:r>
      <w:r>
        <w:t xml:space="preserve">projetos de análise de dados e ciência de dados. Desenvolvido por</w:t>
      </w:r>
      <w:r>
        <w:t xml:space="preserve"> </w:t>
      </w:r>
      <w:r>
        <w:t xml:space="preserve">um consórcio de mais de 200 organizações no final dos anos 90, tornou-se</w:t>
      </w:r>
      <w:r>
        <w:t xml:space="preserve"> </w:t>
      </w:r>
      <w:r>
        <w:t xml:space="preserve">o padrão mais utilizado para projetos de analytics e ciência de dados.</w:t>
      </w:r>
    </w:p>
    <w:p>
      <w:pPr>
        <w:pStyle w:val="BodyText"/>
      </w:pPr>
      <w:r>
        <w:t xml:space="preserve">O CRISP-DM divide projetos de análise de dados em seis fases</w:t>
      </w:r>
      <w:r>
        <w:t xml:space="preserve"> </w:t>
      </w:r>
      <w:r>
        <w:t xml:space="preserve">inter-relacionadas: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Entendimento do Negócio</w:t>
      </w:r>
      <w:r>
        <w:t xml:space="preserve"> </w:t>
      </w:r>
      <w:r>
        <w:t xml:space="preserve">(Business Understanding)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Entendimento dos Dados</w:t>
      </w:r>
      <w:r>
        <w:t xml:space="preserve"> </w:t>
      </w:r>
      <w:r>
        <w:t xml:space="preserve">(Data Understanding)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Preparação dos Dados</w:t>
      </w:r>
      <w:r>
        <w:t xml:space="preserve"> </w:t>
      </w:r>
      <w:r>
        <w:t xml:space="preserve">(Data Preparation)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Modelagem</w:t>
      </w:r>
      <w:r>
        <w:t xml:space="preserve"> </w:t>
      </w:r>
      <w:r>
        <w:t xml:space="preserve">(Modeling)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Avaliação</w:t>
      </w:r>
      <w:r>
        <w:t xml:space="preserve"> </w:t>
      </w:r>
      <w:r>
        <w:t xml:space="preserve">(Evaluation)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Implantação</w:t>
      </w:r>
      <w:r>
        <w:t xml:space="preserve"> </w:t>
      </w:r>
      <w:r>
        <w:t xml:space="preserve">(Deployment)</w:t>
      </w:r>
    </w:p>
    <w:p>
      <w:pPr>
        <w:pStyle w:val="FirstParagraph"/>
      </w:pPr>
      <w:r>
        <w:t xml:space="preserve">Neste relatório, vamos aplicar as três primeiras fases do CRISP-DM a</w:t>
      </w:r>
      <w:r>
        <w:t xml:space="preserve"> </w:t>
      </w:r>
      <w:r>
        <w:t xml:space="preserve">um estudo de caso fictício baseado na</w:t>
      </w:r>
      <w:r>
        <w:t xml:space="preserve"> </w:t>
      </w:r>
      <w:r>
        <w:rPr>
          <w:i/>
          <w:iCs/>
        </w:rPr>
        <w:t xml:space="preserve">Junglivet Whisky Company</w:t>
      </w:r>
      <w:r>
        <w:t xml:space="preserve">.</w:t>
      </w:r>
    </w:p>
    <w:bookmarkEnd w:id="20"/>
    <w:bookmarkStart w:id="52" w:name="o-caso-junglivet-whisky-company"/>
    <w:p>
      <w:pPr>
        <w:pStyle w:val="Heading1"/>
      </w:pPr>
      <w:r>
        <w:t xml:space="preserve">2. O Caso Junglivet Whisky Company</w:t>
      </w:r>
    </w:p>
    <w:p>
      <w:pPr>
        <w:pStyle w:val="FirstParagraph"/>
      </w:pPr>
      <w:r>
        <w:t xml:space="preserve">Você acaba de ser contratado como analista de dados na</w:t>
      </w:r>
      <w:r>
        <w:t xml:space="preserve"> </w:t>
      </w:r>
      <w:r>
        <w:rPr>
          <w:i/>
          <w:iCs/>
        </w:rPr>
        <w:t xml:space="preserve">Junglivet Whisky Company</w:t>
      </w:r>
      <w:r>
        <w:t xml:space="preserve">. A empresa está enfrentando problemas</w:t>
      </w:r>
      <w:r>
        <w:t xml:space="preserve"> </w:t>
      </w:r>
      <w:r>
        <w:t xml:space="preserve">com a qualidade do whisky produzido e você foi designado para</w:t>
      </w:r>
      <w:r>
        <w:t xml:space="preserve"> </w:t>
      </w:r>
      <w:r>
        <w:t xml:space="preserve">investigar possíveis causas.</w:t>
      </w:r>
    </w:p>
    <w:p>
      <w:pPr>
        <w:pStyle w:val="BodyText"/>
      </w:pPr>
      <w:r>
        <w:t xml:space="preserve">Mr. Gumble, responsável pela destilaria e pela equipe de produção,</w:t>
      </w:r>
      <w:r>
        <w:t xml:space="preserve"> </w:t>
      </w:r>
      <w:r>
        <w:t xml:space="preserve">recebeu reclamações sobre a qualidade do whisky e está tentando identificar</w:t>
      </w:r>
      <w:r>
        <w:t xml:space="preserve"> </w:t>
      </w:r>
      <w:r>
        <w:t xml:space="preserve">a razão. Ele forneceu a você dados da linha de produção das últimas duas</w:t>
      </w:r>
      <w:r>
        <w:t xml:space="preserve"> </w:t>
      </w:r>
      <w:r>
        <w:t xml:space="preserve">semanas e pediu que você os analisasse.</w:t>
      </w:r>
    </w:p>
    <w:bookmarkStart w:id="21" w:name="fase-1-entendimento-do-negócio"/>
    <w:p>
      <w:pPr>
        <w:pStyle w:val="Heading2"/>
      </w:pPr>
      <w:r>
        <w:t xml:space="preserve">2.1 Fase 1: Entendimento do Negócio</w:t>
      </w:r>
    </w:p>
    <w:p>
      <w:pPr>
        <w:pStyle w:val="FirstParagraph"/>
      </w:pPr>
      <w:r>
        <w:t xml:space="preserve">Nesta fase, nosso objetivo é compreender claramente o problema de negócio</w:t>
      </w:r>
      <w:r>
        <w:t xml:space="preserve"> </w:t>
      </w:r>
      <w:r>
        <w:t xml:space="preserve">que precisamos resolver. No caso da Junglivet Whisky Company, o problema é: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Problema de negócio</w:t>
      </w:r>
      <w:r>
        <w:t xml:space="preserve">: Queda na qualidade do whisky produzido.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Objetivo</w:t>
      </w:r>
      <w:r>
        <w:t xml:space="preserve">: Identificar possíveis causas da redução de qualidade.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Critério de sucesso</w:t>
      </w:r>
      <w:r>
        <w:t xml:space="preserve">: Encontrar fatores que influenciam negativamente</w:t>
      </w:r>
      <w:r>
        <w:t xml:space="preserve"> </w:t>
      </w:r>
      <w:r>
        <w:t xml:space="preserve">a qualidade do whisky.</w:t>
      </w:r>
    </w:p>
    <w:bookmarkEnd w:id="21"/>
    <w:bookmarkStart w:id="25" w:name="fase-2-entendimento-dos-dados"/>
    <w:p>
      <w:pPr>
        <w:pStyle w:val="Heading2"/>
      </w:pPr>
      <w:r>
        <w:t xml:space="preserve">2.2 Fase 2: Entendimento dos Dados</w:t>
      </w:r>
    </w:p>
    <w:p>
      <w:pPr>
        <w:pStyle w:val="FirstParagraph"/>
      </w:pPr>
      <w:r>
        <w:t xml:space="preserve">Nesta fase, exploramos os dados disponíveis para entender sua estrutura,</w:t>
      </w:r>
      <w:r>
        <w:t xml:space="preserve"> </w:t>
      </w:r>
      <w:r>
        <w:t xml:space="preserve">qualidade e relações iniciais.</w:t>
      </w:r>
    </w:p>
    <w:bookmarkStart w:id="22" w:name="dicionário-dos-dados"/>
    <w:p>
      <w:pPr>
        <w:pStyle w:val="Heading3"/>
      </w:pPr>
      <w:r>
        <w:t xml:space="preserve">2.2.1 Dicionário dos Dados</w:t>
      </w:r>
    </w:p>
    <w:p>
      <w:pPr>
        <w:pStyle w:val="FirstParagraph"/>
      </w:pPr>
      <w:r>
        <w:t xml:space="preserve">Um dicionário de dados é uma documentação estruturada que descreve o</w:t>
      </w:r>
      <w:r>
        <w:t xml:space="preserve"> </w:t>
      </w:r>
      <w:r>
        <w:t xml:space="preserve">significado, formato, uso e relacionamentos de cada variável em um</w:t>
      </w:r>
      <w:r>
        <w:t xml:space="preserve"> </w:t>
      </w:r>
      <w:r>
        <w:t xml:space="preserve">conjunto de dados.</w:t>
      </w:r>
    </w:p>
    <w:p>
      <w:pPr>
        <w:pStyle w:val="BodyText"/>
      </w:pPr>
      <w:r>
        <w:t xml:space="preserve">Ele funciona como um guia essencial para compreender corretamente as</w:t>
      </w:r>
      <w:r>
        <w:t xml:space="preserve"> </w:t>
      </w:r>
      <w:r>
        <w:t xml:space="preserve">informações disponíveis, garantindo que todos os usuários interpretem</w:t>
      </w:r>
      <w:r>
        <w:t xml:space="preserve"> </w:t>
      </w:r>
      <w:r>
        <w:t xml:space="preserve">os dados de maneira consistente.</w:t>
      </w:r>
    </w:p>
    <w:p>
      <w:pPr>
        <w:pStyle w:val="BodyText"/>
      </w:pPr>
      <w:r>
        <w:t xml:space="preserve">O arquivo de dados fornecido contém as seguintes colunas (ou variáveis):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DAY</w:t>
      </w:r>
      <w:r>
        <w:t xml:space="preserve">: Dia da produção de um whisky.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MONTH</w:t>
      </w:r>
      <w:r>
        <w:t xml:space="preserve">: Mês da produção de um whisky.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MANUFACTURER</w:t>
      </w:r>
      <w:r>
        <w:t xml:space="preserve">: Nome do mestre responsável.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PRODUCT</w:t>
      </w:r>
      <w:r>
        <w:t xml:space="preserve">: Tipo de produto (Junglivet ou Junglivet Premium).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SHIFT</w:t>
      </w:r>
      <w:r>
        <w:t xml:space="preserve">: Indica o turno (manhã ou noite) no qual um whisky foi produzido.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COLOR</w:t>
      </w:r>
      <w:r>
        <w:t xml:space="preserve">: Indicador de cor do whisky em uma escala entre 0 e 1.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MALTING</w:t>
      </w:r>
      <w:r>
        <w:t xml:space="preserve">: Fornecedor dos maltes utilizados.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TASTING</w:t>
      </w:r>
      <w:r>
        <w:t xml:space="preserve">: Indicador de qualidade baseado em testes de degustação com</w:t>
      </w:r>
      <w:r>
        <w:t xml:space="preserve"> </w:t>
      </w:r>
      <w:r>
        <w:t xml:space="preserve">pontuação em uma escala entre 0-1000, sendo que quanto maior a pontuação,</w:t>
      </w:r>
      <w:r>
        <w:t xml:space="preserve"> </w:t>
      </w:r>
      <w:r>
        <w:t xml:space="preserve">melhor a qualidade avaliada do whisky.</w:t>
      </w:r>
    </w:p>
    <w:bookmarkEnd w:id="22"/>
    <w:bookmarkStart w:id="23" w:name="importação-do-arquivo-de-dados"/>
    <w:p>
      <w:pPr>
        <w:pStyle w:val="Heading3"/>
      </w:pPr>
      <w:r>
        <w:t xml:space="preserve">2.2.2 Importação do Arquivo de Dados</w:t>
      </w:r>
    </w:p>
    <w:p>
      <w:pPr>
        <w:pStyle w:val="FirstParagraph"/>
      </w:pPr>
      <w:r>
        <w:t xml:space="preserve">O processo de importação de dados é um passo fundamental em qualquer</w:t>
      </w:r>
      <w:r>
        <w:t xml:space="preserve"> </w:t>
      </w:r>
      <w:r>
        <w:t xml:space="preserve">análise. Neste caso, utilizamos duas ferramentas importantes:</w:t>
      </w:r>
    </w:p>
    <w:p>
      <w:pPr>
        <w:numPr>
          <w:ilvl w:val="0"/>
          <w:numId w:val="1004"/>
        </w:numPr>
      </w:pPr>
      <w:r>
        <w:t xml:space="preserve">O pacote</w:t>
      </w:r>
      <w:r>
        <w:t xml:space="preserve"> </w:t>
      </w:r>
      <w:r>
        <w:rPr>
          <w:rStyle w:val="VerbatimChar"/>
        </w:rPr>
        <w:t xml:space="preserve">here</w:t>
      </w:r>
      <w:r>
        <w:t xml:space="preserve"> </w:t>
      </w:r>
      <w:r>
        <w:t xml:space="preserve">permite definir caminhos relativos ao diretório</w:t>
      </w:r>
      <w:r>
        <w:t xml:space="preserve"> </w:t>
      </w:r>
      <w:r>
        <w:t xml:space="preserve">raiz do projeto, o que torna o código mais portátil e facilita o</w:t>
      </w:r>
      <w:r>
        <w:t xml:space="preserve"> </w:t>
      </w:r>
      <w:r>
        <w:t xml:space="preserve">compartilhamento. Independentemente de onde o projeto esteja armazenado</w:t>
      </w:r>
      <w:r>
        <w:t xml:space="preserve"> </w:t>
      </w:r>
      <w:r>
        <w:t xml:space="preserve">em diferentes computadores, o pacote</w:t>
      </w:r>
      <w:r>
        <w:t xml:space="preserve"> </w:t>
      </w:r>
      <w:r>
        <w:rPr>
          <w:rStyle w:val="VerbatimChar"/>
        </w:rPr>
        <w:t xml:space="preserve">here</w:t>
      </w:r>
      <w:r>
        <w:t xml:space="preserve"> </w:t>
      </w:r>
      <w:r>
        <w:t xml:space="preserve">encontrará automaticamente</w:t>
      </w:r>
      <w:r>
        <w:t xml:space="preserve"> </w:t>
      </w:r>
      <w:r>
        <w:t xml:space="preserve">os arquivos a partir da raiz do projeto.</w:t>
      </w:r>
    </w:p>
    <w:p>
      <w:pPr>
        <w:numPr>
          <w:ilvl w:val="0"/>
          <w:numId w:val="1004"/>
        </w:numPr>
      </w:pPr>
      <w:r>
        <w:t xml:space="preserve">O pacote</w:t>
      </w:r>
      <w:r>
        <w:t xml:space="preserve"> </w:t>
      </w:r>
      <w:r>
        <w:rPr>
          <w:rStyle w:val="VerbatimChar"/>
        </w:rPr>
        <w:t xml:space="preserve">readr</w:t>
      </w:r>
      <w:r>
        <w:t xml:space="preserve">, parte do tidyverse, oferece funções otimizadas</w:t>
      </w:r>
      <w:r>
        <w:t xml:space="preserve"> </w:t>
      </w:r>
      <w:r>
        <w:t xml:space="preserve">para leitura de arquivos, como a</w:t>
      </w:r>
      <w:r>
        <w:t xml:space="preserve"> </w:t>
      </w:r>
      <w:r>
        <w:rPr>
          <w:rStyle w:val="VerbatimChar"/>
        </w:rPr>
        <w:t xml:space="preserve">read_csv()</w:t>
      </w:r>
      <w:r>
        <w:t xml:space="preserve">, que é mais rápida</w:t>
      </w:r>
      <w:r>
        <w:t xml:space="preserve"> </w:t>
      </w:r>
      <w:r>
        <w:t xml:space="preserve">que a função base do R e oferece tratamento mais consistente dos</w:t>
      </w:r>
      <w:r>
        <w:t xml:space="preserve"> </w:t>
      </w:r>
      <w:r>
        <w:t xml:space="preserve">tipos de dados. Além disso, ela converte automaticamente strings vazias</w:t>
      </w:r>
      <w:r>
        <w:t xml:space="preserve"> </w:t>
      </w:r>
      <w:r>
        <w:t xml:space="preserve">para NA, indica o tipo de cada coluna importada e preserva os nomes</w:t>
      </w:r>
      <w:r>
        <w:t xml:space="preserve"> </w:t>
      </w:r>
      <w:r>
        <w:t xml:space="preserve">das variáveis originais.</w:t>
      </w:r>
    </w:p>
    <w:p>
      <w:pPr>
        <w:pStyle w:val="SourceCode"/>
      </w:pPr>
      <w:r>
        <w:rPr>
          <w:rStyle w:val="CommentTok"/>
        </w:rPr>
        <w:t xml:space="preserve"># Importa o arquivo de dados </w:t>
      </w:r>
      <w:r>
        <w:br/>
      </w:r>
      <w:r>
        <w:br/>
      </w:r>
      <w:r>
        <w:rPr>
          <w:rStyle w:val="DocumentationTok"/>
        </w:rPr>
        <w:t xml:space="preserve">## 1.1 Define o caminho relativo do arquivo no projeto RStudio</w:t>
      </w:r>
      <w:r>
        <w:br/>
      </w:r>
      <w:r>
        <w:rPr>
          <w:rStyle w:val="NormalTok"/>
        </w:rPr>
        <w:t xml:space="preserve">caminho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"dados/brutos/productionlog_sample.csv"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1.2 Importa o arquivo com a funçào read_csv</w:t>
      </w:r>
      <w:r>
        <w:br/>
      </w:r>
      <w:r>
        <w:rPr>
          <w:rStyle w:val="NormalTok"/>
        </w:rPr>
        <w:t xml:space="preserve">dados_destilaria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(caminho)</w:t>
      </w:r>
    </w:p>
    <w:bookmarkEnd w:id="23"/>
    <w:bookmarkStart w:id="24" w:name="verificando-a-estrutura-dos-dados"/>
    <w:p>
      <w:pPr>
        <w:pStyle w:val="Heading3"/>
      </w:pPr>
      <w:r>
        <w:t xml:space="preserve">2.2.3 Verificando a estrutura dos dados</w:t>
      </w:r>
    </w:p>
    <w:p>
      <w:pPr>
        <w:pStyle w:val="FirstParagraph"/>
      </w:pPr>
      <w:r>
        <w:t xml:space="preserve">Após importar os dados, é essencial verificar sua estrutura para entender</w:t>
      </w:r>
      <w:r>
        <w:t xml:space="preserve"> </w:t>
      </w:r>
      <w:r>
        <w:t xml:space="preserve">o que temos disponível. A função</w:t>
      </w:r>
      <w:r>
        <w:t xml:space="preserve"> </w:t>
      </w:r>
      <w:r>
        <w:rPr>
          <w:rStyle w:val="VerbatimChar"/>
        </w:rPr>
        <w:t xml:space="preserve">glimpse()</w:t>
      </w:r>
      <w:r>
        <w:t xml:space="preserve"> </w:t>
      </w:r>
      <w:r>
        <w:t xml:space="preserve">do pacote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nos</w:t>
      </w:r>
      <w:r>
        <w:t xml:space="preserve"> </w:t>
      </w:r>
      <w:r>
        <w:t xml:space="preserve">oferece uma visão concisa e informativa sobre:</w:t>
      </w:r>
    </w:p>
    <w:p>
      <w:pPr>
        <w:pStyle w:val="Compact"/>
        <w:numPr>
          <w:ilvl w:val="0"/>
          <w:numId w:val="1005"/>
        </w:numPr>
      </w:pPr>
      <w:r>
        <w:t xml:space="preserve">Quais variáveis (colunas) estão presentes no conjunto de dados.</w:t>
      </w:r>
    </w:p>
    <w:p>
      <w:pPr>
        <w:pStyle w:val="Compact"/>
        <w:numPr>
          <w:ilvl w:val="0"/>
          <w:numId w:val="1005"/>
        </w:numPr>
      </w:pPr>
      <w:r>
        <w:t xml:space="preserve">Qual o tipo ou classe de cada variável.</w:t>
      </w:r>
    </w:p>
    <w:p>
      <w:pPr>
        <w:pStyle w:val="Compact"/>
        <w:numPr>
          <w:ilvl w:val="0"/>
          <w:numId w:val="1005"/>
        </w:numPr>
      </w:pPr>
      <w:r>
        <w:t xml:space="preserve">Os primeiros valores de cada variável.</w:t>
      </w:r>
    </w:p>
    <w:p>
      <w:pPr>
        <w:pStyle w:val="Compact"/>
        <w:numPr>
          <w:ilvl w:val="0"/>
          <w:numId w:val="1005"/>
        </w:numPr>
      </w:pPr>
      <w:r>
        <w:t xml:space="preserve">O número total de observações (linhas).</w:t>
      </w:r>
    </w:p>
    <w:p>
      <w:pPr>
        <w:pStyle w:val="SourceCode"/>
      </w:pPr>
      <w:r>
        <w:rPr>
          <w:rStyle w:val="CommentTok"/>
        </w:rPr>
        <w:t xml:space="preserve"># Verificar a estrutura dos dados</w:t>
      </w:r>
      <w:r>
        <w:br/>
      </w:r>
      <w:r>
        <w:rPr>
          <w:rStyle w:val="NormalTok"/>
        </w:rPr>
        <w:t xml:space="preserve">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(dados_destilaria)</w:t>
      </w:r>
    </w:p>
    <w:p>
      <w:pPr>
        <w:pStyle w:val="SourceCode"/>
      </w:pPr>
      <w:r>
        <w:rPr>
          <w:rStyle w:val="VerbatimChar"/>
        </w:rPr>
        <w:t xml:space="preserve">Rows: 21</w:t>
      </w:r>
      <w:r>
        <w:br/>
      </w:r>
      <w:r>
        <w:rPr>
          <w:rStyle w:val="VerbatimChar"/>
        </w:rPr>
        <w:t xml:space="preserve">Columns: 8</w:t>
      </w:r>
      <w:r>
        <w:br/>
      </w:r>
      <w:r>
        <w:rPr>
          <w:rStyle w:val="VerbatimChar"/>
        </w:rPr>
        <w:t xml:space="preserve">$ DAY          &lt;dbl&gt; 1, 1, 2, 2, 3, 3, 4, 4, 5, 5, NA, 6, 6, 7, 7, 8, 8, 9, 9,…</w:t>
      </w:r>
      <w:r>
        <w:br/>
      </w:r>
      <w:r>
        <w:rPr>
          <w:rStyle w:val="VerbatimChar"/>
        </w:rPr>
        <w:t xml:space="preserve">$ MONTH        &lt;dbl&gt; 4, 4, 4, 4, 4, 4, 4, 4, 4, 4, NA, 4, 4, 4, 4, 4, 4, 4, 4,…</w:t>
      </w:r>
      <w:r>
        <w:br/>
      </w:r>
      <w:r>
        <w:rPr>
          <w:rStyle w:val="VerbatimChar"/>
        </w:rPr>
        <w:t xml:space="preserve">$ MANUFACTURER &lt;chr&gt; "Leonard", "Carlson", "Leonard", "Carlson", "Leonard", "C…</w:t>
      </w:r>
      <w:r>
        <w:br/>
      </w:r>
      <w:r>
        <w:rPr>
          <w:rStyle w:val="VerbatimChar"/>
        </w:rPr>
        <w:t xml:space="preserve">$ PRODUCT      &lt;chr&gt; "Junglivet", "Junglivet Premium", "Junglivet", "Junglivet…</w:t>
      </w:r>
      <w:r>
        <w:br/>
      </w:r>
      <w:r>
        <w:rPr>
          <w:rStyle w:val="VerbatimChar"/>
        </w:rPr>
        <w:t xml:space="preserve">$ SHIFT        &lt;chr&gt; "Morning", "Evening", "Morning", "Evening", "Morning", "E…</w:t>
      </w:r>
      <w:r>
        <w:br/>
      </w:r>
      <w:r>
        <w:rPr>
          <w:rStyle w:val="VerbatimChar"/>
        </w:rPr>
        <w:t xml:space="preserve">$ COLOR        &lt;dbl&gt; 0.27, 0.27, 0.28, 0.32, 0.32, 0.28, 0.29, 0.29, 0.33, 0.2…</w:t>
      </w:r>
      <w:r>
        <w:br/>
      </w:r>
      <w:r>
        <w:rPr>
          <w:rStyle w:val="VerbatimChar"/>
        </w:rPr>
        <w:t xml:space="preserve">$ MALTING      &lt;chr&gt; "Inhouse", "Burns Best Ltd.", "Inhouse", "Inhouse", "Matr…</w:t>
      </w:r>
      <w:r>
        <w:br/>
      </w:r>
      <w:r>
        <w:rPr>
          <w:rStyle w:val="VerbatimChar"/>
        </w:rPr>
        <w:t xml:space="preserve">$ TASTING      &lt;dbl&gt; 895, 879, 938, 900, 917, 900, 934, 951, 852, 850, NA, 991…</w:t>
      </w:r>
    </w:p>
    <w:p>
      <w:pPr>
        <w:pStyle w:val="FirstParagraph"/>
      </w:pPr>
      <w:r>
        <w:t xml:space="preserve">Além de conhecer a estrutura dos dados, é importante obter estatísticas</w:t>
      </w:r>
      <w:r>
        <w:t xml:space="preserve"> </w:t>
      </w:r>
      <w:r>
        <w:t xml:space="preserve">descritivas básicas para cada variável.</w:t>
      </w:r>
    </w:p>
    <w:p>
      <w:pPr>
        <w:pStyle w:val="BodyTex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summary()</w:t>
      </w:r>
      <w:r>
        <w:t xml:space="preserve"> </w:t>
      </w:r>
      <w:r>
        <w:t xml:space="preserve">do R base nos fornece:</w:t>
      </w:r>
    </w:p>
    <w:p>
      <w:pPr>
        <w:numPr>
          <w:ilvl w:val="0"/>
          <w:numId w:val="1006"/>
        </w:numPr>
      </w:pPr>
      <w:r>
        <w:t xml:space="preserve">Para variáveis numéricas: medidas de posição (mínimo, máximo, média,</w:t>
      </w:r>
      <w:r>
        <w:t xml:space="preserve"> </w:t>
      </w:r>
      <w:r>
        <w:t xml:space="preserve">mediana) e quartis.</w:t>
      </w:r>
    </w:p>
    <w:p>
      <w:pPr>
        <w:numPr>
          <w:ilvl w:val="0"/>
          <w:numId w:val="1006"/>
        </w:numPr>
      </w:pPr>
      <w:r>
        <w:t xml:space="preserve">Para variáveis do tipo caractere: informações básicas como comprimento,</w:t>
      </w:r>
      <w:r>
        <w:t xml:space="preserve"> </w:t>
      </w:r>
      <w:r>
        <w:t xml:space="preserve">classe e modo.</w:t>
      </w:r>
    </w:p>
    <w:p>
      <w:pPr>
        <w:numPr>
          <w:ilvl w:val="0"/>
          <w:numId w:val="1006"/>
        </w:numPr>
      </w:pPr>
      <w:r>
        <w:t xml:space="preserve">Para variáveis categóricas (quando convertidas para fatores): contagem</w:t>
      </w:r>
      <w:r>
        <w:t xml:space="preserve"> </w:t>
      </w:r>
      <w:r>
        <w:t xml:space="preserve">de ocorrências em cada categoria.</w:t>
      </w:r>
    </w:p>
    <w:p>
      <w:pPr>
        <w:numPr>
          <w:ilvl w:val="0"/>
          <w:numId w:val="1006"/>
        </w:numPr>
      </w:pPr>
      <w:r>
        <w:t xml:space="preserve">Identificação automática de valores ausentes (NA’s)</w:t>
      </w:r>
    </w:p>
    <w:p>
      <w:pPr>
        <w:pStyle w:val="FirstParagraph"/>
      </w:pPr>
      <w:r>
        <w:t xml:space="preserve">Essas informações são fundamentais para detectar possíveis problemas nos</w:t>
      </w:r>
      <w:r>
        <w:t xml:space="preserve"> </w:t>
      </w:r>
      <w:r>
        <w:t xml:space="preserve">dados antes de iniciar análises mais complexas e guiar nossas decisões</w:t>
      </w:r>
      <w:r>
        <w:t xml:space="preserve"> </w:t>
      </w:r>
      <w:r>
        <w:t xml:space="preserve">sobre transformações necessárias.</w:t>
      </w:r>
    </w:p>
    <w:p>
      <w:pPr>
        <w:pStyle w:val="SourceCode"/>
      </w:pPr>
      <w:r>
        <w:rPr>
          <w:rStyle w:val="CommentTok"/>
        </w:rPr>
        <w:t xml:space="preserve"># Estatísticas resumidas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(dados_destilaria)</w:t>
      </w:r>
    </w:p>
    <w:p>
      <w:pPr>
        <w:pStyle w:val="SourceCode"/>
      </w:pPr>
      <w:r>
        <w:rPr>
          <w:rStyle w:val="VerbatimChar"/>
        </w:rPr>
        <w:t xml:space="preserve">      DAY           MONTH   MANUFACTURER         PRODUCT         </w:t>
      </w:r>
      <w:r>
        <w:br/>
      </w:r>
      <w:r>
        <w:rPr>
          <w:rStyle w:val="VerbatimChar"/>
        </w:rPr>
        <w:t xml:space="preserve"> Min.   : 1.0   Min.   :4   Length:21          Length:21         </w:t>
      </w:r>
      <w:r>
        <w:br/>
      </w:r>
      <w:r>
        <w:rPr>
          <w:rStyle w:val="VerbatimChar"/>
        </w:rPr>
        <w:t xml:space="preserve"> 1st Qu.: 3.0   1st Qu.:4   Class :character   Class :character  </w:t>
      </w:r>
      <w:r>
        <w:br/>
      </w:r>
      <w:r>
        <w:rPr>
          <w:rStyle w:val="VerbatimChar"/>
        </w:rPr>
        <w:t xml:space="preserve"> Median : 5.5   Median :4   Mode  :character   Mode  :character  </w:t>
      </w:r>
      <w:r>
        <w:br/>
      </w:r>
      <w:r>
        <w:rPr>
          <w:rStyle w:val="VerbatimChar"/>
        </w:rPr>
        <w:t xml:space="preserve"> Mean   : 5.5   Mean   :4                                        </w:t>
      </w:r>
      <w:r>
        <w:br/>
      </w:r>
      <w:r>
        <w:rPr>
          <w:rStyle w:val="VerbatimChar"/>
        </w:rPr>
        <w:t xml:space="preserve"> 3rd Qu.: 8.0   3rd Qu.:4                                        </w:t>
      </w:r>
      <w:r>
        <w:br/>
      </w:r>
      <w:r>
        <w:rPr>
          <w:rStyle w:val="VerbatimChar"/>
        </w:rPr>
        <w:t xml:space="preserve"> Max.   :10.0   Max.   :4                                        </w:t>
      </w:r>
      <w:r>
        <w:br/>
      </w:r>
      <w:r>
        <w:rPr>
          <w:rStyle w:val="VerbatimChar"/>
        </w:rPr>
        <w:t xml:space="preserve"> NA's   :1      NA's   :1                                        </w:t>
      </w:r>
      <w:r>
        <w:br/>
      </w:r>
      <w:r>
        <w:rPr>
          <w:rStyle w:val="VerbatimChar"/>
        </w:rPr>
        <w:t xml:space="preserve">    SHIFT               COLOR         MALTING             TASTING   </w:t>
      </w:r>
      <w:r>
        <w:br/>
      </w:r>
      <w:r>
        <w:rPr>
          <w:rStyle w:val="VerbatimChar"/>
        </w:rPr>
        <w:t xml:space="preserve"> Length:21          Min.   :0.260   Length:21          Min.   :822  </w:t>
      </w:r>
      <w:r>
        <w:br/>
      </w:r>
      <w:r>
        <w:rPr>
          <w:rStyle w:val="VerbatimChar"/>
        </w:rPr>
        <w:t xml:space="preserve"> Class :character   1st Qu.:0.278   Class :character   1st Qu.:875  </w:t>
      </w:r>
      <w:r>
        <w:br/>
      </w:r>
      <w:r>
        <w:rPr>
          <w:rStyle w:val="VerbatimChar"/>
        </w:rPr>
        <w:t xml:space="preserve"> Mode  :character   Median :0.300   Mode  :character   Median :926  </w:t>
      </w:r>
      <w:r>
        <w:br/>
      </w:r>
      <w:r>
        <w:rPr>
          <w:rStyle w:val="VerbatimChar"/>
        </w:rPr>
        <w:t xml:space="preserve">                    Mean   :0.295                      Mean   :919  </w:t>
      </w:r>
      <w:r>
        <w:br/>
      </w:r>
      <w:r>
        <w:rPr>
          <w:rStyle w:val="VerbatimChar"/>
        </w:rPr>
        <w:t xml:space="preserve">                    3rd Qu.:0.310                      3rd Qu.:958  </w:t>
      </w:r>
      <w:r>
        <w:br/>
      </w:r>
      <w:r>
        <w:rPr>
          <w:rStyle w:val="VerbatimChar"/>
        </w:rPr>
        <w:t xml:space="preserve">                    Max.   :0.350                      Max.   :999  </w:t>
      </w:r>
      <w:r>
        <w:br/>
      </w:r>
      <w:r>
        <w:rPr>
          <w:rStyle w:val="VerbatimChar"/>
        </w:rPr>
        <w:t xml:space="preserve">                    NA's   :1                          NA's   :1    </w:t>
      </w:r>
    </w:p>
    <w:p>
      <w:pPr>
        <w:pStyle w:val="FirstParagraph"/>
      </w:pPr>
      <w:r>
        <w:t xml:space="preserve">A saída da função mostra que há pelo menos um valor faltante (</w:t>
      </w:r>
      <w:r>
        <w:rPr>
          <w:rStyle w:val="VerbatimChar"/>
        </w:rPr>
        <w:t xml:space="preserve">NA</w:t>
      </w:r>
      <w:r>
        <w:t xml:space="preserve">) em</w:t>
      </w:r>
      <w:r>
        <w:t xml:space="preserve"> </w:t>
      </w:r>
      <w:r>
        <w:t xml:space="preserve">uma linha (observação) do arquivo.</w:t>
      </w:r>
    </w:p>
    <w:bookmarkEnd w:id="24"/>
    <w:bookmarkEnd w:id="25"/>
    <w:bookmarkStart w:id="26" w:name="fase-3-preparação-dos-dados"/>
    <w:p>
      <w:pPr>
        <w:pStyle w:val="Heading2"/>
      </w:pPr>
      <w:r>
        <w:t xml:space="preserve">2.3 Fase 3: Preparação dos Dados</w:t>
      </w:r>
    </w:p>
    <w:p>
      <w:pPr>
        <w:pStyle w:val="FirstParagraph"/>
      </w:pPr>
      <w:r>
        <w:t xml:space="preserve">Nesta fase, preparamos os dados para análise, renomeando variáveis,</w:t>
      </w:r>
      <w:r>
        <w:t xml:space="preserve"> </w:t>
      </w:r>
      <w:r>
        <w:t xml:space="preserve">convertendo cada variável para um tipo ou classe de dados adequado,</w:t>
      </w:r>
      <w:r>
        <w:t xml:space="preserve"> </w:t>
      </w:r>
      <w:r>
        <w:t xml:space="preserve">tratando valores ausentes, removendo colunas irrelevantes e garantindo</w:t>
      </w:r>
      <w:r>
        <w:t xml:space="preserve"> </w:t>
      </w:r>
      <w:r>
        <w:t xml:space="preserve">que temos dados de qualidade para trabalhar.</w:t>
      </w:r>
    </w:p>
    <w:p>
      <w:pPr>
        <w:pStyle w:val="BodyText"/>
      </w:pPr>
      <w:r>
        <w:t xml:space="preserve">O código a seguir executa as seguintes operações para limpar os dados: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Remove</w:t>
      </w:r>
      <w:r>
        <w:t xml:space="preserve"> </w:t>
      </w:r>
      <w:r>
        <w:t xml:space="preserve">a coluna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 </w:t>
      </w:r>
      <w:r>
        <w:t xml:space="preserve">que é desnecessária para a análise.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Renomeia</w:t>
      </w:r>
      <w:r>
        <w:t xml:space="preserve"> </w:t>
      </w:r>
      <w:r>
        <w:t xml:space="preserve">todas as colunas para nomes mais descritivos em português,</w:t>
      </w:r>
      <w:r>
        <w:t xml:space="preserve"> </w:t>
      </w:r>
      <w:r>
        <w:t xml:space="preserve">facilitando a interpretação.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Converte</w:t>
      </w:r>
      <w:r>
        <w:t xml:space="preserve"> </w:t>
      </w:r>
      <w:r>
        <w:t xml:space="preserve">as variáveis para seus tipos/classes de dados apropriados:</w:t>
      </w:r>
      <w:r>
        <w:t xml:space="preserve"> </w:t>
      </w:r>
      <w:r>
        <w:rPr>
          <w:rStyle w:val="VerbatimChar"/>
        </w:rPr>
        <w:t xml:space="preserve">numeric</w:t>
      </w:r>
      <w:r>
        <w:t xml:space="preserve"> </w:t>
      </w:r>
      <w:r>
        <w:t xml:space="preserve">para valores quantitativos (dia, cor, indicador_qualidade) e</w:t>
      </w:r>
      <w:r>
        <w:t xml:space="preserve"> </w:t>
      </w:r>
      <w:r>
        <w:rPr>
          <w:rStyle w:val="VerbatimChar"/>
        </w:rPr>
        <w:t xml:space="preserve">factor</w:t>
      </w:r>
      <w:r>
        <w:t xml:space="preserve"> </w:t>
      </w:r>
      <w:r>
        <w:t xml:space="preserve">para variáveis categóricas (fabricante, tipo_produto, turno,</w:t>
      </w:r>
      <w:r>
        <w:t xml:space="preserve"> </w:t>
      </w:r>
      <w:r>
        <w:t xml:space="preserve">fornecedor_malte).</w:t>
      </w:r>
    </w:p>
    <w:p>
      <w:pPr>
        <w:numPr>
          <w:ilvl w:val="0"/>
          <w:numId w:val="1007"/>
        </w:numPr>
      </w:pPr>
      <w:r>
        <w:t xml:space="preserve">Remove linhas com valores ausentes para garantir a integridade</w:t>
      </w:r>
      <w:r>
        <w:t xml:space="preserve"> </w:t>
      </w:r>
      <w:r>
        <w:t xml:space="preserve">dos dados nas análises subsequentes.</w:t>
      </w:r>
    </w:p>
    <w:p>
      <w:pPr>
        <w:pStyle w:val="FirstParagraph"/>
      </w:pPr>
      <w:r>
        <w:t xml:space="preserve">Vamos utilizar o operador pipe (</w:t>
      </w:r>
      <w:r>
        <w:rPr>
          <w:rStyle w:val="VerbatimChar"/>
        </w:rPr>
        <w:t xml:space="preserve">%&gt;%</w:t>
      </w:r>
      <w:r>
        <w:t xml:space="preserve">) do tidyverse para encadear</w:t>
      </w:r>
      <w:r>
        <w:t xml:space="preserve"> </w:t>
      </w:r>
      <w:r>
        <w:t xml:space="preserve">as operações de limpeza e transformação de dados de forma mais legível.</w:t>
      </w:r>
      <w:r>
        <w:t xml:space="preserve"> </w:t>
      </w:r>
      <w:r>
        <w:t xml:space="preserve">Cada operação recebe o resultado da anterior e aplica uma nova transformação.</w:t>
      </w:r>
    </w:p>
    <w:p>
      <w:pPr>
        <w:pStyle w:val="SourceCode"/>
      </w:pPr>
      <w:r>
        <w:rPr>
          <w:rStyle w:val="CommentTok"/>
        </w:rPr>
        <w:t xml:space="preserve"># Observe como organizamos o código com identação consistente e </w:t>
      </w:r>
      <w:r>
        <w:br/>
      </w:r>
      <w:r>
        <w:rPr>
          <w:rStyle w:val="CommentTok"/>
        </w:rPr>
        <w:t xml:space="preserve"># comentários explicativos para cada operação. Esta é uma boa prática </w:t>
      </w:r>
      <w:r>
        <w:br/>
      </w:r>
      <w:r>
        <w:rPr>
          <w:rStyle w:val="CommentTok"/>
        </w:rPr>
        <w:t xml:space="preserve"># que torna o código mais legível e facilita sua manutenção.</w:t>
      </w:r>
      <w:r>
        <w:br/>
      </w:r>
      <w:r>
        <w:br/>
      </w:r>
      <w:r>
        <w:rPr>
          <w:rStyle w:val="CommentTok"/>
        </w:rPr>
        <w:t xml:space="preserve"># Cria uma nova data frame com os dados limpos e transformados</w:t>
      </w:r>
      <w:r>
        <w:br/>
      </w:r>
      <w:r>
        <w:rPr>
          <w:rStyle w:val="NormalTok"/>
        </w:rPr>
        <w:t xml:space="preserve">dados_destilaria_limpos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dados_destilaria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1. Remove a coluna MONTH por ser redundante ou desnecessária</w:t>
      </w:r>
      <w:r>
        <w:br/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MONTH) </w:t>
      </w:r>
      <w:r>
        <w:rPr>
          <w:rStyle w:val="SpecialCharTok"/>
        </w:rPr>
        <w:t xml:space="preserve">%&gt;%</w:t>
      </w:r>
      <w:r>
        <w:br/>
      </w:r>
      <w:r>
        <w:br/>
      </w:r>
      <w:r>
        <w:rPr>
          <w:rStyle w:val="CommentTok"/>
        </w:rPr>
        <w:t xml:space="preserve"># 2. Renomeia as colunas para nomes mais descritivos em português</w:t>
      </w:r>
      <w:r>
        <w:br/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dia =</w:t>
      </w:r>
      <w:r>
        <w:rPr>
          <w:rStyle w:val="NormalTok"/>
        </w:rPr>
        <w:t xml:space="preserve"> DAY,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mestre_responsavel =</w:t>
      </w:r>
      <w:r>
        <w:rPr>
          <w:rStyle w:val="NormalTok"/>
        </w:rPr>
        <w:t xml:space="preserve"> MANUFACTURER,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tipo_produto =</w:t>
      </w:r>
      <w:r>
        <w:rPr>
          <w:rStyle w:val="NormalTok"/>
        </w:rPr>
        <w:t xml:space="preserve"> PRODUCT,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turno =</w:t>
      </w:r>
      <w:r>
        <w:rPr>
          <w:rStyle w:val="NormalTok"/>
        </w:rPr>
        <w:t xml:space="preserve"> SHIFT,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cor =</w:t>
      </w:r>
      <w:r>
        <w:rPr>
          <w:rStyle w:val="NormalTok"/>
        </w:rPr>
        <w:t xml:space="preserve"> COLOR,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fornecedor_malte =</w:t>
      </w:r>
      <w:r>
        <w:rPr>
          <w:rStyle w:val="NormalTok"/>
        </w:rPr>
        <w:t xml:space="preserve"> MALTING,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indicador_qualidade =</w:t>
      </w:r>
      <w:r>
        <w:rPr>
          <w:rStyle w:val="NormalTok"/>
        </w:rPr>
        <w:t xml:space="preserve"> TASTING,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br/>
      </w:r>
      <w:r>
        <w:rPr>
          <w:rStyle w:val="CommentTok"/>
        </w:rPr>
        <w:t xml:space="preserve"># 3. Converte cada variável para seu tipo/classe adequado</w:t>
      </w:r>
      <w:r>
        <w:br/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dia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(dia),                     </w:t>
      </w:r>
      <w:r>
        <w:rPr>
          <w:rStyle w:val="CommentTok"/>
        </w:rPr>
        <w:t xml:space="preserve"># converte para tipo numeric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mestre_responsavel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(mestre_responsavel), </w:t>
      </w:r>
      <w:r>
        <w:rPr>
          <w:rStyle w:val="CommentTok"/>
        </w:rPr>
        <w:t xml:space="preserve"># converte para classe factor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tipo_produto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(tipo_produto),    </w:t>
      </w:r>
      <w:r>
        <w:rPr>
          <w:rStyle w:val="CommentTok"/>
        </w:rPr>
        <w:t xml:space="preserve"># converte para classe factor 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turno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(turno),                  </w:t>
      </w:r>
      <w:r>
        <w:rPr>
          <w:rStyle w:val="CommentTok"/>
        </w:rPr>
        <w:t xml:space="preserve"># converte para classe factor 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(cor),                     </w:t>
      </w:r>
      <w:r>
        <w:rPr>
          <w:rStyle w:val="CommentTok"/>
        </w:rPr>
        <w:t xml:space="preserve"># converte para tipo numeric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fornecedor_malte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(fornecedor_malte),  </w:t>
      </w:r>
      <w:r>
        <w:rPr>
          <w:rStyle w:val="CommentTok"/>
        </w:rPr>
        <w:t xml:space="preserve"># converte para classe factor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indicador_qualidade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(indicador_qualidade)  </w:t>
      </w:r>
      <w:r>
        <w:rPr>
          <w:rStyle w:val="CommentTok"/>
        </w:rPr>
        <w:t xml:space="preserve"># converte para tipo numeric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br/>
      </w:r>
      <w:r>
        <w:rPr>
          <w:rStyle w:val="CommentTok"/>
        </w:rPr>
        <w:t xml:space="preserve"># 4. Remove linhas com valores ausentes (NA)</w:t>
      </w:r>
      <w:r>
        <w:br/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</w:t>
      </w:r>
    </w:p>
    <w:bookmarkEnd w:id="26"/>
    <w:bookmarkStart w:id="49" w:name="análise-exploratória-de-dados"/>
    <w:p>
      <w:pPr>
        <w:pStyle w:val="Heading2"/>
      </w:pPr>
      <w:r>
        <w:t xml:space="preserve">2.4 Análise Exploratória de Dados</w:t>
      </w:r>
    </w:p>
    <w:p>
      <w:pPr>
        <w:pStyle w:val="FirstParagraph"/>
      </w:pPr>
      <w:r>
        <w:t xml:space="preserve">A Análise Exploratória de Dados (AED) é uma abordagem fundamental que nos</w:t>
      </w:r>
      <w:r>
        <w:t xml:space="preserve"> </w:t>
      </w:r>
      <w:r>
        <w:t xml:space="preserve">permite investigar e compreender as características principais de um</w:t>
      </w:r>
      <w:r>
        <w:t xml:space="preserve"> </w:t>
      </w:r>
      <w:r>
        <w:t xml:space="preserve">conjunto de dados.</w:t>
      </w:r>
    </w:p>
    <w:p>
      <w:pPr>
        <w:pStyle w:val="BodyText"/>
      </w:pPr>
      <w:r>
        <w:t xml:space="preserve">Utilizamos técnicas visuais e estatísticas para:</w:t>
      </w:r>
    </w:p>
    <w:p>
      <w:pPr>
        <w:pStyle w:val="Compact"/>
        <w:numPr>
          <w:ilvl w:val="0"/>
          <w:numId w:val="1008"/>
        </w:numPr>
      </w:pPr>
      <w:r>
        <w:t xml:space="preserve">Identificar padrões, tendências e relações entre variáveis.</w:t>
      </w:r>
    </w:p>
    <w:p>
      <w:pPr>
        <w:pStyle w:val="Compact"/>
        <w:numPr>
          <w:ilvl w:val="0"/>
          <w:numId w:val="1008"/>
        </w:numPr>
      </w:pPr>
      <w:r>
        <w:t xml:space="preserve">Detectar valores atípicos (outliers) e anomalias.</w:t>
      </w:r>
    </w:p>
    <w:p>
      <w:pPr>
        <w:pStyle w:val="Compact"/>
        <w:numPr>
          <w:ilvl w:val="0"/>
          <w:numId w:val="1008"/>
        </w:numPr>
      </w:pPr>
      <w:r>
        <w:t xml:space="preserve">Verificar hipóteses preliminares sobre possíveis causas do problema.</w:t>
      </w:r>
    </w:p>
    <w:p>
      <w:pPr>
        <w:pStyle w:val="Compact"/>
        <w:numPr>
          <w:ilvl w:val="0"/>
          <w:numId w:val="1008"/>
        </w:numPr>
      </w:pPr>
      <w:r>
        <w:t xml:space="preserve">Orientar análises mais detalhadas e modelagens futuras.</w:t>
      </w:r>
    </w:p>
    <w:p>
      <w:pPr>
        <w:pStyle w:val="FirstParagraph"/>
      </w:pPr>
      <w:r>
        <w:t xml:space="preserve">Com os dados devidamente preparados, vamos explorar as relações entre</w:t>
      </w:r>
      <w:r>
        <w:t xml:space="preserve"> </w:t>
      </w:r>
      <w:r>
        <w:t xml:space="preserve">algumas variáveis e o indicador de qualidade do whisky para identificar</w:t>
      </w:r>
      <w:r>
        <w:t xml:space="preserve"> </w:t>
      </w:r>
      <w:r>
        <w:t xml:space="preserve">potenciais fatores que explicam os problemas enfrentados pela destilaria.</w:t>
      </w:r>
    </w:p>
    <w:bookmarkStart w:id="27" w:name="visualizações-com-ggplot2"/>
    <w:p>
      <w:pPr>
        <w:pStyle w:val="Heading3"/>
      </w:pPr>
      <w:r>
        <w:t xml:space="preserve">2.4.1 Visualizações com ggplot2</w:t>
      </w:r>
    </w:p>
    <w:p>
      <w:pPr>
        <w:pStyle w:val="FirstParagraph"/>
      </w:pPr>
      <w:r>
        <w:t xml:space="preserve">Para as visualizações a seguir, utilizamos o pacote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(parte do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), que implementa a</w:t>
      </w:r>
      <w:r>
        <w:t xml:space="preserve"> </w:t>
      </w:r>
      <w:r>
        <w:t xml:space="preserve">“Gramática dos Gráficos”</w:t>
      </w:r>
      <w:r>
        <w:t xml:space="preserve"> </w:t>
      </w:r>
      <w:r>
        <w:t xml:space="preserve">–</w:t>
      </w:r>
      <w:r>
        <w:t xml:space="preserve"> </w:t>
      </w:r>
      <w:r>
        <w:t xml:space="preserve">um sistema coerente para descrever e construir gráficos.</w:t>
      </w:r>
    </w:p>
    <w:p>
      <w:pPr>
        <w:pStyle w:val="BodyText"/>
      </w:pPr>
      <w:r>
        <w:t xml:space="preserve">A estrutura básica de um gráfico com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segue o padrão:</w:t>
      </w:r>
    </w:p>
    <w:p>
      <w:pPr>
        <w:numPr>
          <w:ilvl w:val="0"/>
          <w:numId w:val="1009"/>
        </w:numPr>
      </w:pPr>
      <w:r>
        <w:t xml:space="preserve">Iniciar com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e definir os dados e mapeamentos</w:t>
      </w:r>
      <w:r>
        <w:t xml:space="preserve"> </w:t>
      </w:r>
      <w:r>
        <w:t xml:space="preserve">estéticos (</w:t>
      </w:r>
      <w:r>
        <w:rPr>
          <w:rStyle w:val="VerbatimChar"/>
        </w:rPr>
        <w:t xml:space="preserve">aes()</w:t>
      </w:r>
      <w:r>
        <w:t xml:space="preserve">).</w:t>
      </w:r>
    </w:p>
    <w:p>
      <w:pPr>
        <w:numPr>
          <w:ilvl w:val="0"/>
          <w:numId w:val="1009"/>
        </w:numPr>
      </w:pPr>
      <w:r>
        <w:t xml:space="preserve">Adicionar camadas com geometrias (</w:t>
      </w:r>
      <w:r>
        <w:rPr>
          <w:rStyle w:val="VerbatimChar"/>
        </w:rPr>
        <w:t xml:space="preserve">geom_*</w:t>
      </w:r>
      <w:r>
        <w:t xml:space="preserve">) para</w:t>
      </w:r>
      <w:r>
        <w:t xml:space="preserve"> </w:t>
      </w:r>
      <w:r>
        <w:t xml:space="preserve">representar os dados.</w:t>
      </w:r>
    </w:p>
    <w:p>
      <w:pPr>
        <w:numPr>
          <w:ilvl w:val="0"/>
          <w:numId w:val="1009"/>
        </w:numPr>
      </w:pPr>
      <w:r>
        <w:t xml:space="preserve">Personalizar com temas, títulos e outras configurações.</w:t>
      </w:r>
    </w:p>
    <w:bookmarkEnd w:id="27"/>
    <w:bookmarkStart w:id="32" w:name="Xd58aeb724e847b82cd16bf5c6d73f2b274b45ad"/>
    <w:p>
      <w:pPr>
        <w:pStyle w:val="Heading3"/>
      </w:pPr>
      <w:r>
        <w:t xml:space="preserve">2.4.2 Investigando relação entre fornecedor e qualidade</w:t>
      </w:r>
    </w:p>
    <w:p>
      <w:pPr>
        <w:pStyle w:val="FirstParagraph"/>
      </w:pPr>
      <w:r>
        <w:t xml:space="preserve">O boxplot ou diagrama de caixa (</w:t>
      </w:r>
      <w:hyperlink w:anchor="fig-1">
        <w:r>
          <w:rPr>
            <w:rStyle w:val="Hyperlink"/>
          </w:rPr>
          <w:t xml:space="preserve">Figura 1</w:t>
        </w:r>
      </w:hyperlink>
      <w:r>
        <w:t xml:space="preserve">), é uma ferramenta</w:t>
      </w:r>
      <w:r>
        <w:t xml:space="preserve"> </w:t>
      </w:r>
      <w:r>
        <w:t xml:space="preserve">poderosa para visualizar a distribuição de variáveis numéricas agrupadas</w:t>
      </w:r>
      <w:r>
        <w:t xml:space="preserve"> </w:t>
      </w:r>
      <w:r>
        <w:t xml:space="preserve">por categorias.</w:t>
      </w:r>
    </w:p>
    <w:p>
      <w:pPr>
        <w:pStyle w:val="BodyText"/>
      </w:pPr>
      <w:r>
        <w:t xml:space="preserve">Neste gráfico:</w:t>
      </w:r>
    </w:p>
    <w:p>
      <w:pPr>
        <w:numPr>
          <w:ilvl w:val="0"/>
          <w:numId w:val="1010"/>
        </w:numPr>
      </w:pPr>
      <w:r>
        <w:t xml:space="preserve">A linha horizontal dentro da caixa representa a</w:t>
      </w:r>
      <w:r>
        <w:t xml:space="preserve"> </w:t>
      </w:r>
      <w:r>
        <w:rPr>
          <w:b/>
          <w:bCs/>
        </w:rPr>
        <w:t xml:space="preserve">mediana</w:t>
      </w:r>
      <w:r>
        <w:t xml:space="preserve"> </w:t>
      </w:r>
      <w:r>
        <w:t xml:space="preserve">(percentil 50).</w:t>
      </w:r>
    </w:p>
    <w:p>
      <w:pPr>
        <w:numPr>
          <w:ilvl w:val="0"/>
          <w:numId w:val="1010"/>
        </w:numPr>
      </w:pPr>
      <w:r>
        <w:t xml:space="preserve">Os limites inferior e superior da caixa representam o</w:t>
      </w:r>
      <w:r>
        <w:t xml:space="preserve"> </w:t>
      </w:r>
      <w:r>
        <w:rPr>
          <w:b/>
          <w:bCs/>
        </w:rPr>
        <w:t xml:space="preserve">primeiro quartil</w:t>
      </w:r>
      <w:r>
        <w:t xml:space="preserve"> </w:t>
      </w:r>
      <w:r>
        <w:t xml:space="preserve">(percentil 25) e o</w:t>
      </w:r>
      <w:r>
        <w:t xml:space="preserve"> </w:t>
      </w:r>
      <w:r>
        <w:rPr>
          <w:b/>
          <w:bCs/>
        </w:rPr>
        <w:t xml:space="preserve">terceiro quartil</w:t>
      </w:r>
      <w:r>
        <w:t xml:space="preserve"> </w:t>
      </w:r>
      <w:r>
        <w:t xml:space="preserve">(percentil 75), respectivamente.</w:t>
      </w:r>
    </w:p>
    <w:p>
      <w:pPr>
        <w:numPr>
          <w:ilvl w:val="0"/>
          <w:numId w:val="1010"/>
        </w:numPr>
      </w:pPr>
      <w:r>
        <w:t xml:space="preserve">As</w:t>
      </w:r>
      <w:r>
        <w:t xml:space="preserve"> </w:t>
      </w:r>
      <w:r>
        <w:t xml:space="preserve">“hastes”</w:t>
      </w:r>
      <w:r>
        <w:t xml:space="preserve"> </w:t>
      </w:r>
      <w:r>
        <w:t xml:space="preserve">(whiskers) se estendem até 1,5 vezes o intervalo</w:t>
      </w:r>
      <w:r>
        <w:t xml:space="preserve"> </w:t>
      </w:r>
      <w:r>
        <w:t xml:space="preserve">interquartil (IQR).</w:t>
      </w:r>
    </w:p>
    <w:p>
      <w:pPr>
        <w:numPr>
          <w:ilvl w:val="0"/>
          <w:numId w:val="1010"/>
        </w:numPr>
      </w:pPr>
      <w:r>
        <w:t xml:space="preserve">Pontos individuais além das hastes representam</w:t>
      </w:r>
      <w:r>
        <w:t xml:space="preserve"> </w:t>
      </w:r>
      <w:r>
        <w:rPr>
          <w:b/>
          <w:bCs/>
        </w:rPr>
        <w:t xml:space="preserve">outliers</w:t>
      </w:r>
      <w:r>
        <w:t xml:space="preserve"> </w:t>
      </w:r>
      <w:r>
        <w:t xml:space="preserve">(valores atípicos)</w:t>
      </w:r>
    </w:p>
    <w:p>
      <w:pPr>
        <w:pStyle w:val="FirstParagraph"/>
      </w:pPr>
      <w:r>
        <w:t xml:space="preserve">Esta visualização nos permite comparar facilmente as distribuições de</w:t>
      </w:r>
      <w:r>
        <w:t xml:space="preserve"> </w:t>
      </w:r>
      <w:r>
        <w:t xml:space="preserve">qualidade entre os diferentes fornecedores de malte. Assim,</w:t>
      </w:r>
      <w:r>
        <w:t xml:space="preserve"> </w:t>
      </w:r>
      <w:r>
        <w:t xml:space="preserve">ela pode revelar evidências de uma relação consistente entre o</w:t>
      </w:r>
      <w:r>
        <w:t xml:space="preserve"> </w:t>
      </w:r>
      <w:r>
        <w:t xml:space="preserve">fornecedor de malte e a qualidade final do produto.</w:t>
      </w:r>
    </w:p>
    <w:p>
      <w:pPr>
        <w:pStyle w:val="SourceCode"/>
      </w:pPr>
      <w:r>
        <w:rPr>
          <w:rStyle w:val="CommentTok"/>
        </w:rPr>
        <w:t xml:space="preserve"># Boxplot comparativa da qualidade por fornecedor de malte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(dados_destilaria_limpos,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fornecedor_malte,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indicador_qualidade))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Cria boxplots para representar a distribuição dos dados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Aplica um tema minimalista para melhor visualização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Define títulos e rótulos dos eixos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"Qualidade do Whisky por Fornecedor de Malte"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"Fornecedor"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"Pontuação de Qualidade"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1"/>
          <w:p>
            <w:pPr>
              <w:pStyle w:val="Compact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03-relatorio-docx_files/figure-docx/fig-1-1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Figura 1: Boxplot comparativo entre qualidade do whisky e fornecedor do malte.</w:t>
            </w:r>
          </w:p>
          <w:bookmarkEnd w:id="31"/>
        </w:tc>
      </w:tr>
    </w:tbl>
    <w:bookmarkEnd w:id="32"/>
    <w:bookmarkStart w:id="33" w:name="X70f68319176811242609a0d4f7feb5cce5f5e29"/>
    <w:p>
      <w:pPr>
        <w:pStyle w:val="Heading3"/>
      </w:pPr>
      <w:r>
        <w:t xml:space="preserve">2.4.3 Investigando a média de qualidade por fornecedor</w:t>
      </w:r>
    </w:p>
    <w:p>
      <w:pPr>
        <w:pStyle w:val="FirstParagraph"/>
      </w:pPr>
      <w:r>
        <w:t xml:space="preserve">Embora os boxplots forneçam uma visualização rica da distribuição dos dados,</w:t>
      </w:r>
      <w:r>
        <w:t xml:space="preserve"> </w:t>
      </w:r>
      <w:r>
        <w:t xml:space="preserve">às vezes precisamos de medidas numéricas precisas para confirmar nossas</w:t>
      </w:r>
      <w:r>
        <w:t xml:space="preserve"> </w:t>
      </w:r>
      <w:r>
        <w:t xml:space="preserve">observações visuais. Nesta análise:</w:t>
      </w:r>
    </w:p>
    <w:p>
      <w:pPr>
        <w:numPr>
          <w:ilvl w:val="0"/>
          <w:numId w:val="1011"/>
        </w:numPr>
      </w:pPr>
      <w:r>
        <w:t xml:space="preserve">Agrupamos os dados por fornecedor de malte.</w:t>
      </w:r>
    </w:p>
    <w:p>
      <w:pPr>
        <w:numPr>
          <w:ilvl w:val="0"/>
          <w:numId w:val="1011"/>
        </w:numPr>
      </w:pPr>
      <w:r>
        <w:t xml:space="preserve">Calculamos a média do indicador de qualidade para cada grupo.</w:t>
      </w:r>
    </w:p>
    <w:p>
      <w:pPr>
        <w:numPr>
          <w:ilvl w:val="0"/>
          <w:numId w:val="1011"/>
        </w:numPr>
      </w:pPr>
      <w:r>
        <w:t xml:space="preserve">Contamos o número de amostras (n) por fornecedor para avaliar a</w:t>
      </w:r>
      <w:r>
        <w:t xml:space="preserve"> </w:t>
      </w:r>
      <w:r>
        <w:t xml:space="preserve">robustez dos resultados.</w:t>
      </w:r>
    </w:p>
    <w:p>
      <w:pPr>
        <w:numPr>
          <w:ilvl w:val="0"/>
          <w:numId w:val="1011"/>
        </w:numPr>
      </w:pPr>
      <w:r>
        <w:t xml:space="preserve">Ordenamos os resultados em ordem decrescente para facilitar a comparação.</w:t>
      </w:r>
    </w:p>
    <w:p>
      <w:pPr>
        <w:pStyle w:val="FirstParagraph"/>
      </w:pPr>
      <w:r>
        <w:t xml:space="preserve">Esta abordagem complementa a visualização anterior, fornecendo valores</w:t>
      </w:r>
      <w:r>
        <w:t xml:space="preserve"> </w:t>
      </w:r>
      <w:r>
        <w:t xml:space="preserve">exatos para a tomada de decisão baseada em evidências.</w:t>
      </w:r>
    </w:p>
    <w:p>
      <w:pPr>
        <w:pStyle w:val="SourceCode"/>
      </w:pPr>
      <w:r>
        <w:rPr>
          <w:rStyle w:val="CommentTok"/>
        </w:rPr>
        <w:t xml:space="preserve"># Calcula a qualidade média por fornecedor</w:t>
      </w:r>
      <w:r>
        <w:br/>
      </w:r>
      <w:r>
        <w:rPr>
          <w:rStyle w:val="NormalTok"/>
        </w:rPr>
        <w:t xml:space="preserve">dados_destilaria_limpos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Agrupa os dados pelo fornecedor de malte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(fornecedor_malte)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 a média e conta o número de obs. para cada grupo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qualidade_media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(indicador_qualidade),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Ordena os resultados em ordem decrescente pela qualidade média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(qualidade_media))</w:t>
      </w:r>
    </w:p>
    <w:p>
      <w:pPr>
        <w:pStyle w:val="SourceCode"/>
      </w:pPr>
      <w:r>
        <w:rPr>
          <w:rStyle w:val="VerbatimChar"/>
        </w:rPr>
        <w:t xml:space="preserve"># A tibble: 3 × 3</w:t>
      </w:r>
      <w:r>
        <w:br/>
      </w:r>
      <w:r>
        <w:rPr>
          <w:rStyle w:val="VerbatimChar"/>
        </w:rPr>
        <w:t xml:space="preserve">  fornecedor_malte qualidade_media     n</w:t>
      </w:r>
      <w:r>
        <w:br/>
      </w:r>
      <w:r>
        <w:rPr>
          <w:rStyle w:val="VerbatimChar"/>
        </w:rPr>
        <w:t xml:space="preserve">  &lt;fct&gt;                      &lt;dbl&gt; &lt;int&gt;</w:t>
      </w:r>
      <w:r>
        <w:br/>
      </w:r>
      <w:r>
        <w:rPr>
          <w:rStyle w:val="VerbatimChar"/>
        </w:rPr>
        <w:t xml:space="preserve">1 Inhouse                     935.    10</w:t>
      </w:r>
      <w:r>
        <w:br/>
      </w:r>
      <w:r>
        <w:rPr>
          <w:rStyle w:val="VerbatimChar"/>
        </w:rPr>
        <w:t xml:space="preserve">2 Matro Ltd.                  904      5</w:t>
      </w:r>
      <w:r>
        <w:br/>
      </w:r>
      <w:r>
        <w:rPr>
          <w:rStyle w:val="VerbatimChar"/>
        </w:rPr>
        <w:t xml:space="preserve">3 Burns Best Ltd.             901      5</w:t>
      </w:r>
    </w:p>
    <w:bookmarkEnd w:id="33"/>
    <w:bookmarkStart w:id="38" w:name="X84cfcd7c57e4b2794e183bf79cbb369c6fe9656"/>
    <w:p>
      <w:pPr>
        <w:pStyle w:val="Heading3"/>
      </w:pPr>
      <w:r>
        <w:t xml:space="preserve">2.4.4 Investigando relação entre cor e qualidade</w:t>
      </w:r>
    </w:p>
    <w:p>
      <w:pPr>
        <w:pStyle w:val="FirstParagraph"/>
      </w:pPr>
      <w:r>
        <w:t xml:space="preserve">O gráfico de dispersão ou</w:t>
      </w:r>
      <w:r>
        <w:t xml:space="preserve"> </w:t>
      </w:r>
      <w:r>
        <w:rPr>
          <w:i/>
          <w:iCs/>
        </w:rPr>
        <w:t xml:space="preserve">scatter plot</w:t>
      </w:r>
      <w:r>
        <w:t xml:space="preserve"> </w:t>
      </w:r>
      <w:r>
        <w:t xml:space="preserve">(</w:t>
      </w:r>
      <w:hyperlink w:anchor="fig-2">
        <w:r>
          <w:rPr>
            <w:rStyle w:val="Hyperlink"/>
          </w:rPr>
          <w:t xml:space="preserve">Figura 2</w:t>
        </w:r>
      </w:hyperlink>
      <w:r>
        <w:t xml:space="preserve">) é ideal para explorar</w:t>
      </w:r>
      <w:r>
        <w:t xml:space="preserve"> </w:t>
      </w:r>
      <w:r>
        <w:t xml:space="preserve">a relação entre duas variáveis numéricas. Ao analisar a relação entre a</w:t>
      </w:r>
      <w:r>
        <w:t xml:space="preserve"> </w:t>
      </w:r>
      <w:r>
        <w:t xml:space="preserve">cor do whisky e seu indicador de qualidade:</w:t>
      </w:r>
    </w:p>
    <w:p>
      <w:pPr>
        <w:pStyle w:val="Compact"/>
        <w:numPr>
          <w:ilvl w:val="0"/>
          <w:numId w:val="1012"/>
        </w:numPr>
      </w:pPr>
      <w:r>
        <w:t xml:space="preserve">Cada ponto representa uma amostra de whisky produzida.</w:t>
      </w:r>
    </w:p>
    <w:p>
      <w:pPr>
        <w:pStyle w:val="Compact"/>
        <w:numPr>
          <w:ilvl w:val="0"/>
          <w:numId w:val="1012"/>
        </w:numPr>
      </w:pPr>
      <w:r>
        <w:t xml:space="preserve">O eixo X mostra o valor do indicador de cor.</w:t>
      </w:r>
    </w:p>
    <w:p>
      <w:pPr>
        <w:pStyle w:val="Compact"/>
        <w:numPr>
          <w:ilvl w:val="0"/>
          <w:numId w:val="1012"/>
        </w:numPr>
      </w:pPr>
      <w:r>
        <w:t xml:space="preserve">O eixo Y indica a pontuação de qualidade.</w:t>
      </w:r>
    </w:p>
    <w:p>
      <w:pPr>
        <w:pStyle w:val="Compact"/>
        <w:numPr>
          <w:ilvl w:val="0"/>
          <w:numId w:val="1012"/>
        </w:numPr>
      </w:pPr>
      <w:r>
        <w:t xml:space="preserve">A linha de tendência (curva LOESS) ajuda a visualizar o padrão geral dos</w:t>
      </w:r>
      <w:r>
        <w:t xml:space="preserve"> </w:t>
      </w:r>
      <w:r>
        <w:t xml:space="preserve">dados sem assumir uma relação linear.</w:t>
      </w:r>
    </w:p>
    <w:p>
      <w:pPr>
        <w:pStyle w:val="FirstParagraph"/>
      </w:pPr>
      <w:r>
        <w:t xml:space="preserve">Esta visualização nos permite identificar se existe um valor ou faixa</w:t>
      </w:r>
      <w:r>
        <w:t xml:space="preserve"> </w:t>
      </w:r>
      <w:r>
        <w:t xml:space="preserve">ótima de cor que está associada à melhor qualidade, o que poderia ser usado</w:t>
      </w:r>
      <w:r>
        <w:t xml:space="preserve"> </w:t>
      </w:r>
      <w:r>
        <w:t xml:space="preserve">como indicador durante o processo de produção.</w:t>
      </w:r>
    </w:p>
    <w:p>
      <w:pPr>
        <w:pStyle w:val="SourceCode"/>
      </w:pPr>
      <w:r>
        <w:rPr>
          <w:rStyle w:val="CommentTok"/>
        </w:rPr>
        <w:t xml:space="preserve"># Grafico de dispersão entre o indicador de cor e a qualidade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(dados_destilaria_limpos,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indicador_qualidade))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Adiciona pontos para cada observação no conjunto de dados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Adiciona uma linha suavizada (LOESS) para mostrar a tendência geral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Aplica um tema minimalista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Define títulos e rótulos dos eixos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"Relação entre Cor e Qualidade do Whisky"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"Indicador de Cor"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"Indicador de Qualidade"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7" w:name="fig-2"/>
          <w:p>
            <w:pPr>
              <w:pStyle w:val="Compact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03-relatorio-docx_files/figure-docx/fig-2-1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Figura 2: Gráfico de dispersão entre qualidade e cor do whisky.</w:t>
            </w:r>
          </w:p>
          <w:bookmarkEnd w:id="37"/>
        </w:tc>
      </w:tr>
    </w:tbl>
    <w:bookmarkEnd w:id="38"/>
    <w:bookmarkStart w:id="43" w:name="X842dd44f40ed4d1bc7a8901443b4a88b53380ea"/>
    <w:p>
      <w:pPr>
        <w:pStyle w:val="Heading3"/>
      </w:pPr>
      <w:r>
        <w:t xml:space="preserve">2.4.5 Investigando relação entre mestre responsável e qualidade</w:t>
      </w:r>
    </w:p>
    <w:p>
      <w:pPr>
        <w:pStyle w:val="FirstParagraph"/>
      </w:pPr>
      <w:r>
        <w:t xml:space="preserve">Os mestres responsáveis pela produção podem influenciar significativamente</w:t>
      </w:r>
      <w:r>
        <w:t xml:space="preserve"> </w:t>
      </w:r>
      <w:r>
        <w:t xml:space="preserve">a qualidade do produto final devido às suas técnicas, experiência e atenção</w:t>
      </w:r>
      <w:r>
        <w:t xml:space="preserve"> </w:t>
      </w:r>
      <w:r>
        <w:t xml:space="preserve">aos detalhes. Este boxplot nos permite:</w:t>
      </w:r>
    </w:p>
    <w:p>
      <w:pPr>
        <w:numPr>
          <w:ilvl w:val="0"/>
          <w:numId w:val="1013"/>
        </w:numPr>
      </w:pPr>
      <w:r>
        <w:t xml:space="preserve">Comparar a performance de diferentes mestres responsáveis.</w:t>
      </w:r>
    </w:p>
    <w:p>
      <w:pPr>
        <w:numPr>
          <w:ilvl w:val="0"/>
          <w:numId w:val="1013"/>
        </w:numPr>
      </w:pPr>
      <w:r>
        <w:t xml:space="preserve">Identificar se há diferenças consistentes na qualidade do whisky</w:t>
      </w:r>
      <w:r>
        <w:t xml:space="preserve"> </w:t>
      </w:r>
      <w:r>
        <w:t xml:space="preserve">produzido por cada um.</w:t>
      </w:r>
    </w:p>
    <w:p>
      <w:pPr>
        <w:numPr>
          <w:ilvl w:val="0"/>
          <w:numId w:val="1013"/>
        </w:numPr>
      </w:pPr>
      <w:r>
        <w:t xml:space="preserve">Verificar se algum mestre responsável apresenta maior variabilidade</w:t>
      </w:r>
      <w:r>
        <w:t xml:space="preserve"> </w:t>
      </w:r>
      <w:r>
        <w:t xml:space="preserve">nos resultados.</w:t>
      </w:r>
    </w:p>
    <w:p>
      <w:pPr>
        <w:numPr>
          <w:ilvl w:val="0"/>
          <w:numId w:val="1013"/>
        </w:numPr>
      </w:pPr>
      <w:r>
        <w:t xml:space="preserve">Detectar possíveis interações entre a experiência do profissional e a</w:t>
      </w:r>
      <w:r>
        <w:t xml:space="preserve"> </w:t>
      </w:r>
      <w:r>
        <w:t xml:space="preserve">qualidade final.</w:t>
      </w:r>
    </w:p>
    <w:p>
      <w:pPr>
        <w:pStyle w:val="FirstParagraph"/>
      </w:pPr>
      <w:r>
        <w:t xml:space="preserve">Esta análise pode revelar se há necessidade de padronização de processos</w:t>
      </w:r>
      <w:r>
        <w:t xml:space="preserve"> </w:t>
      </w:r>
      <w:r>
        <w:t xml:space="preserve">ou treinamentos específicos para garantir consistência na produção.</w:t>
      </w:r>
    </w:p>
    <w:p>
      <w:pPr>
        <w:pStyle w:val="SourceCode"/>
      </w:pPr>
      <w:r>
        <w:rPr>
          <w:rStyle w:val="CommentTok"/>
        </w:rPr>
        <w:t xml:space="preserve"># Boxplot comparativo entre indicador de qualidade e mestre destilador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(dados_destilaria_limpos,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mestre_responsavel,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indicador_qualidade))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Cria boxplots para visualizar a distribuição e identificar outliers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Aplica um tema minimalista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Define títulos e rótulos dos eixos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"Qualidade do Whisky por Fabricante"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"Mestre Responsável"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"Indicador de Qualidade"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2" w:name="fig-3"/>
          <w:p>
            <w:pPr>
              <w:pStyle w:val="Compact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03-relatorio-docx_files/figure-docx/fig-3-1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Figura 3: Boxplot comparativo entre qualidade do whisky e mestre destilador.</w:t>
            </w:r>
          </w:p>
          <w:bookmarkEnd w:id="42"/>
        </w:tc>
      </w:tr>
    </w:tbl>
    <w:bookmarkEnd w:id="43"/>
    <w:bookmarkStart w:id="48" w:name="Xdab97f4c384ac9ae4a03666b05aa9ef42742a01"/>
    <w:p>
      <w:pPr>
        <w:pStyle w:val="Heading3"/>
      </w:pPr>
      <w:r>
        <w:t xml:space="preserve">2.4.6 Investigando relação entre turno e qualidade</w:t>
      </w:r>
    </w:p>
    <w:p>
      <w:pPr>
        <w:pStyle w:val="FirstParagraph"/>
      </w:pPr>
      <w:r>
        <w:t xml:space="preserve">O turno de trabalho (manhã ou noite) pode ter impacto significativo na</w:t>
      </w:r>
      <w:r>
        <w:t xml:space="preserve"> </w:t>
      </w:r>
      <w:r>
        <w:t xml:space="preserve">produção devido a diversos fatores como fadiga, diferenças de temperatura</w:t>
      </w:r>
      <w:r>
        <w:t xml:space="preserve"> </w:t>
      </w:r>
      <w:r>
        <w:t xml:space="preserve">ou supervisão.</w:t>
      </w:r>
    </w:p>
    <w:p>
      <w:pPr>
        <w:pStyle w:val="BodyText"/>
      </w:pPr>
      <w:r>
        <w:t xml:space="preserve">Utilizando boxplots (</w:t>
      </w:r>
      <w:hyperlink w:anchor="fig-4">
        <w:r>
          <w:rPr>
            <w:rStyle w:val="Hyperlink"/>
          </w:rPr>
          <w:t xml:space="preserve">Figura 4</w:t>
        </w:r>
      </w:hyperlink>
      <w:r>
        <w:t xml:space="preserve">), podemos:</w:t>
      </w:r>
    </w:p>
    <w:p>
      <w:pPr>
        <w:pStyle w:val="Compact"/>
        <w:numPr>
          <w:ilvl w:val="0"/>
          <w:numId w:val="1014"/>
        </w:numPr>
      </w:pPr>
      <w:r>
        <w:t xml:space="preserve">Comparar visualmente a distribuição da qualidade entre os turnos.</w:t>
      </w:r>
    </w:p>
    <w:p>
      <w:pPr>
        <w:pStyle w:val="Compact"/>
        <w:numPr>
          <w:ilvl w:val="0"/>
          <w:numId w:val="1014"/>
        </w:numPr>
      </w:pPr>
      <w:r>
        <w:t xml:space="preserve">Identificar se um dos turnos apresenta sistematicamente qualidade inferior.</w:t>
      </w:r>
    </w:p>
    <w:p>
      <w:pPr>
        <w:pStyle w:val="Compact"/>
        <w:numPr>
          <w:ilvl w:val="0"/>
          <w:numId w:val="1014"/>
        </w:numPr>
      </w:pPr>
      <w:r>
        <w:t xml:space="preserve">Avaliar se a variabilidade na qualidade é maior em um turno específico.</w:t>
      </w:r>
    </w:p>
    <w:p>
      <w:pPr>
        <w:pStyle w:val="FirstParagraph"/>
      </w:pPr>
      <w:r>
        <w:t xml:space="preserve">Esta análise pode revelar possíveis problemas operacionais relacionados</w:t>
      </w:r>
      <w:r>
        <w:t xml:space="preserve"> </w:t>
      </w:r>
      <w:r>
        <w:t xml:space="preserve">ao momento da produção:</w:t>
      </w:r>
    </w:p>
    <w:p>
      <w:pPr>
        <w:pStyle w:val="SourceCode"/>
      </w:pPr>
      <w:r>
        <w:rPr>
          <w:rStyle w:val="CommentTok"/>
        </w:rPr>
        <w:t xml:space="preserve"># Boxplot comparativo entre indicador de qualidade e mestre destilador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(dados_destilaria_limpos,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turno,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indicador_qualidade))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Cria boxplots para comparar as distribuições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Aplica um tema minimalista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Define títulos e rótulos dos eixos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"Qualidade do Whisky por Turno"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"Turno da Produção"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"Indicador de Qualidade"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7" w:name="fig-4"/>
          <w:p>
            <w:pPr>
              <w:pStyle w:val="Compact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03-relatorio-docx_files/figure-docx/fig-4-1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Figura 4: Boxplot comparativo entre qualidade do whisky e turno de produção.</w:t>
            </w:r>
          </w:p>
          <w:bookmarkEnd w:id="47"/>
        </w:tc>
      </w:tr>
    </w:tbl>
    <w:bookmarkEnd w:id="48"/>
    <w:bookmarkEnd w:id="49"/>
    <w:bookmarkStart w:id="50" w:name="conclusões-e-recomendações"/>
    <w:p>
      <w:pPr>
        <w:pStyle w:val="Heading2"/>
      </w:pPr>
      <w:r>
        <w:t xml:space="preserve">2.5 Conclusões e Recomendações</w:t>
      </w:r>
    </w:p>
    <w:p>
      <w:pPr>
        <w:pStyle w:val="FirstParagraph"/>
      </w:pPr>
      <w:r>
        <w:t xml:space="preserve">Os resultados da análise preliminar dos dados da linha de produção</w:t>
      </w:r>
      <w:r>
        <w:t xml:space="preserve"> </w:t>
      </w:r>
      <w:r>
        <w:t xml:space="preserve">da Junglivet Whisky Company, indicam que: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O fornecedor de malte parece ser um fator significativo na qualidade do whisky</w:t>
      </w:r>
      <w:r>
        <w:t xml:space="preserve">:</w:t>
      </w:r>
    </w:p>
    <w:p>
      <w:pPr>
        <w:numPr>
          <w:ilvl w:val="0"/>
          <w:numId w:val="1016"/>
        </w:numPr>
      </w:pPr>
      <w:r>
        <w:t xml:space="preserve">Os whiskies produzidos com matéria-prima da</w:t>
      </w:r>
      <w:r>
        <w:t xml:space="preserve"> </w:t>
      </w:r>
      <w:r>
        <w:t xml:space="preserve">“Burns Best Ltd.”</w:t>
      </w:r>
      <w:r>
        <w:t xml:space="preserve"> </w:t>
      </w:r>
      <w:r>
        <w:t xml:space="preserve">tendem a</w:t>
      </w:r>
      <w:r>
        <w:t xml:space="preserve"> </w:t>
      </w:r>
      <w:r>
        <w:t xml:space="preserve">ter qualidade mediana inferior.</w:t>
      </w:r>
    </w:p>
    <w:p>
      <w:pPr>
        <w:numPr>
          <w:ilvl w:val="0"/>
          <w:numId w:val="1016"/>
        </w:numPr>
      </w:pPr>
      <w:r>
        <w:t xml:space="preserve">Os whiskies produzidos com a matéria-prima proveniente da</w:t>
      </w:r>
      <w:r>
        <w:t xml:space="preserve"> </w:t>
      </w:r>
      <w:r>
        <w:t xml:space="preserve">“Matro Ltd.”</w:t>
      </w:r>
      <w:r>
        <w:t xml:space="preserve"> </w:t>
      </w:r>
      <w:r>
        <w:t xml:space="preserve">apresentam grande variabilidade na qualidade da bebida, com alguns</w:t>
      </w:r>
      <w:r>
        <w:t xml:space="preserve"> </w:t>
      </w:r>
      <w:r>
        <w:t xml:space="preserve">apresentando qualidade inferior aos produzidos com insumo da</w:t>
      </w:r>
      <w:r>
        <w:t xml:space="preserve"> </w:t>
      </w:r>
      <w:r>
        <w:t xml:space="preserve">“Burns Best Ltd.”</w:t>
      </w:r>
    </w:p>
    <w:p>
      <w:pPr>
        <w:numPr>
          <w:ilvl w:val="0"/>
          <w:numId w:val="1016"/>
        </w:numPr>
      </w:pPr>
      <w:r>
        <w:t xml:space="preserve">Os whiskies produzidos com matéria-prima própria (</w:t>
      </w:r>
      <w:r>
        <w:t xml:space="preserve">“Inhouse”</w:t>
      </w:r>
      <w:r>
        <w:t xml:space="preserve">) tentem a</w:t>
      </w:r>
      <w:r>
        <w:t xml:space="preserve"> </w:t>
      </w:r>
      <w:r>
        <w:t xml:space="preserve">apresentar qualidade superior pelo indicador de qualidade baseado nos</w:t>
      </w:r>
      <w:r>
        <w:t xml:space="preserve"> </w:t>
      </w:r>
      <w:r>
        <w:t xml:space="preserve">testes de desgustação.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A cor do whisky pode ser um indicador de qualidade</w:t>
      </w:r>
      <w:r>
        <w:t xml:space="preserve">:</w:t>
      </w:r>
    </w:p>
    <w:p>
      <w:pPr>
        <w:numPr>
          <w:ilvl w:val="0"/>
          <w:numId w:val="1018"/>
        </w:numPr>
      </w:pPr>
      <w:r>
        <w:t xml:space="preserve">Os whiskies com cor em torno de 0.3 parecem ter melhor qualidade.</w:t>
      </w:r>
    </w:p>
    <w:p>
      <w:pPr>
        <w:numPr>
          <w:ilvl w:val="0"/>
          <w:numId w:val="1018"/>
        </w:numPr>
      </w:pPr>
      <w:r>
        <w:t xml:space="preserve">Este indicador poderia ser utilizado durante a produção para detectar</w:t>
      </w:r>
      <w:r>
        <w:t xml:space="preserve"> </w:t>
      </w:r>
      <w:r>
        <w:t xml:space="preserve">problemas antes da degustação final.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Recomendações</w:t>
      </w:r>
      <w:r>
        <w:t xml:space="preserve">:</w:t>
      </w:r>
    </w:p>
    <w:p>
      <w:pPr>
        <w:numPr>
          <w:ilvl w:val="0"/>
          <w:numId w:val="1020"/>
        </w:numPr>
      </w:pPr>
      <w:r>
        <w:t xml:space="preserve">Reavaliar as parcerias com</w:t>
      </w:r>
      <w:r>
        <w:t xml:space="preserve"> </w:t>
      </w:r>
      <w:r>
        <w:t xml:space="preserve">“Burns Best Ltd.”</w:t>
      </w:r>
      <w:r>
        <w:t xml:space="preserve"> </w:t>
      </w:r>
      <w:r>
        <w:t xml:space="preserve">e</w:t>
      </w:r>
      <w:r>
        <w:t xml:space="preserve"> </w:t>
      </w:r>
      <w:r>
        <w:t xml:space="preserve">“Matro Ltd.”</w:t>
      </w:r>
      <w:r>
        <w:t xml:space="preserve"> </w:t>
      </w:r>
      <w:r>
        <w:t xml:space="preserve">ou</w:t>
      </w:r>
      <w:r>
        <w:t xml:space="preserve"> </w:t>
      </w:r>
      <w:r>
        <w:t xml:space="preserve">implementar controles de qualidade mais rigorosos para matérias-primas</w:t>
      </w:r>
      <w:r>
        <w:t xml:space="preserve"> </w:t>
      </w:r>
      <w:r>
        <w:t xml:space="preserve">deste fornecedor.</w:t>
      </w:r>
    </w:p>
    <w:p>
      <w:pPr>
        <w:numPr>
          <w:ilvl w:val="0"/>
          <w:numId w:val="1020"/>
        </w:numPr>
      </w:pPr>
      <w:r>
        <w:t xml:space="preserve">Considerar a cor como um indicador antecipado de qualidade no processo</w:t>
      </w:r>
      <w:r>
        <w:t xml:space="preserve"> </w:t>
      </w:r>
      <w:r>
        <w:t xml:space="preserve">de produção.</w:t>
      </w:r>
    </w:p>
    <w:p>
      <w:pPr>
        <w:numPr>
          <w:ilvl w:val="0"/>
          <w:numId w:val="1020"/>
        </w:numPr>
      </w:pPr>
      <w:r>
        <w:t xml:space="preserve">Realizar análises adicionais sobre outros fatores como mestres responsáveis</w:t>
      </w:r>
      <w:r>
        <w:t xml:space="preserve"> </w:t>
      </w:r>
      <w:r>
        <w:t xml:space="preserve">e turno de trabalho.</w:t>
      </w:r>
    </w:p>
    <w:bookmarkEnd w:id="50"/>
    <w:bookmarkStart w:id="51" w:name="próximos-passos"/>
    <w:p>
      <w:pPr>
        <w:pStyle w:val="Heading2"/>
      </w:pPr>
      <w:r>
        <w:t xml:space="preserve">2.6 Próximos Passos</w:t>
      </w:r>
    </w:p>
    <w:p>
      <w:pPr>
        <w:numPr>
          <w:ilvl w:val="0"/>
          <w:numId w:val="1021"/>
        </w:numPr>
      </w:pPr>
      <w:r>
        <w:t xml:space="preserve">Coletar mais dados e aplicar métodos estatísticos para confirmar os</w:t>
      </w:r>
      <w:r>
        <w:t xml:space="preserve"> </w:t>
      </w:r>
      <w:r>
        <w:t xml:space="preserve">padrões identificados.</w:t>
      </w:r>
    </w:p>
    <w:p>
      <w:pPr>
        <w:numPr>
          <w:ilvl w:val="0"/>
          <w:numId w:val="1021"/>
        </w:numPr>
      </w:pPr>
      <w:r>
        <w:t xml:space="preserve">Investigar se há interações entre os diferentes fatores (ex: fornecedor</w:t>
      </w:r>
      <w:r>
        <w:t xml:space="preserve"> </w:t>
      </w:r>
      <w:r>
        <w:t xml:space="preserve">de malte e mestres responsáveis)</w:t>
      </w:r>
    </w:p>
    <w:p>
      <w:pPr>
        <w:numPr>
          <w:ilvl w:val="0"/>
          <w:numId w:val="1021"/>
        </w:numPr>
      </w:pPr>
      <w:r>
        <w:t xml:space="preserve">Desenvolver um modelo preditivo de qualidade para uso durante a</w:t>
      </w:r>
      <w:r>
        <w:t xml:space="preserve"> </w:t>
      </w:r>
      <w:r>
        <w:t xml:space="preserve">produção.</w:t>
      </w:r>
    </w:p>
    <w:p>
      <w:pPr>
        <w:numPr>
          <w:ilvl w:val="0"/>
          <w:numId w:val="1021"/>
        </w:numPr>
      </w:pPr>
      <w:r>
        <w:t xml:space="preserve">Implementar um dashboard de monitoramento para controle de qualidade</w:t>
      </w:r>
      <w:r>
        <w:t xml:space="preserve"> </w:t>
      </w:r>
      <w:r>
        <w:t xml:space="preserve">em tempo real.</w:t>
      </w:r>
    </w:p>
    <w:bookmarkEnd w:id="51"/>
    <w:bookmarkEnd w:id="52"/>
    <w:bookmarkStart w:id="53" w:name="reflexão-sobre-o-processo-crisp-dm"/>
    <w:p>
      <w:pPr>
        <w:pStyle w:val="Heading1"/>
      </w:pPr>
      <w:r>
        <w:t xml:space="preserve">3. Reflexão sobre o Processo CRISP-DM</w:t>
      </w:r>
    </w:p>
    <w:p>
      <w:pPr>
        <w:pStyle w:val="FirstParagraph"/>
      </w:pPr>
      <w:r>
        <w:t xml:space="preserve">Este caso demonstra a importância das três primeiras fases do CRISP-DM:</w:t>
      </w:r>
    </w:p>
    <w:p>
      <w:pPr>
        <w:numPr>
          <w:ilvl w:val="0"/>
          <w:numId w:val="1022"/>
        </w:numPr>
      </w:pPr>
      <w:r>
        <w:rPr>
          <w:b/>
          <w:bCs/>
        </w:rPr>
        <w:t xml:space="preserve">Entendimento do Negócio</w:t>
      </w:r>
      <w:r>
        <w:t xml:space="preserve">: Identificar claramente o problema de</w:t>
      </w:r>
      <w:r>
        <w:t xml:space="preserve"> </w:t>
      </w:r>
      <w:r>
        <w:t xml:space="preserve">qualidade do whisky.</w:t>
      </w:r>
    </w:p>
    <w:p>
      <w:pPr>
        <w:numPr>
          <w:ilvl w:val="0"/>
          <w:numId w:val="1022"/>
        </w:numPr>
      </w:pPr>
      <w:r>
        <w:rPr>
          <w:b/>
          <w:bCs/>
        </w:rPr>
        <w:t xml:space="preserve">Entendimento dos Dados</w:t>
      </w:r>
      <w:r>
        <w:t xml:space="preserve">: Explorar os dados disponíveis e sua</w:t>
      </w:r>
      <w:r>
        <w:t xml:space="preserve"> </w:t>
      </w:r>
      <w:r>
        <w:t xml:space="preserve">estrutura.</w:t>
      </w:r>
    </w:p>
    <w:p>
      <w:pPr>
        <w:numPr>
          <w:ilvl w:val="0"/>
          <w:numId w:val="1022"/>
        </w:numPr>
      </w:pPr>
      <w:r>
        <w:rPr>
          <w:b/>
          <w:bCs/>
        </w:rPr>
        <w:t xml:space="preserve">Preparação dos Dados</w:t>
      </w:r>
      <w:r>
        <w:t xml:space="preserve">: Limpar e transformar os dados para análise</w:t>
      </w:r>
    </w:p>
    <w:p>
      <w:pPr>
        <w:pStyle w:val="FirstParagraph"/>
      </w:pPr>
      <w:r>
        <w:t xml:space="preserve">As fases seguintes seriam: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Modelagem</w:t>
      </w:r>
      <w:r>
        <w:t xml:space="preserve">: Desenvolver modelos preditivos de qualidade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Avaliação</w:t>
      </w:r>
      <w:r>
        <w:t xml:space="preserve">: Testar a eficácia dos modelos desenvolvidos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Implantação</w:t>
      </w:r>
      <w:r>
        <w:t xml:space="preserve">: Implementar soluções baseadas nos insights e modelos</w:t>
      </w:r>
    </w:p>
    <w:p>
      <w:pPr>
        <w:pStyle w:val="FirstParagraph"/>
      </w:pPr>
      <w:r>
        <w:t xml:space="preserve">O CRISP-DM proporciona uma abordagem estruturada que garante que o projeto</w:t>
      </w:r>
      <w:r>
        <w:t xml:space="preserve"> </w:t>
      </w:r>
      <w:r>
        <w:t xml:space="preserve">de análise de dados atenda às necessidades de negócio e gere resultados</w:t>
      </w:r>
      <w:r>
        <w:t xml:space="preserve"> </w:t>
      </w:r>
      <w:r>
        <w:t xml:space="preserve">acionáveis.</w:t>
      </w:r>
    </w:p>
    <w:bookmarkEnd w:id="53"/>
    <w:bookmarkStart w:id="54" w:name="reprodutibilidade-com-rstudio-quarto-e-r"/>
    <w:p>
      <w:pPr>
        <w:pStyle w:val="Heading1"/>
      </w:pPr>
      <w:r>
        <w:t xml:space="preserve">4. Reprodutibilidade com RStudio, Quarto e R</w:t>
      </w:r>
    </w:p>
    <w:p>
      <w:pPr>
        <w:pStyle w:val="FirstParagraph"/>
      </w:pPr>
      <w:r>
        <w:t xml:space="preserve">Um dos principais benefícios do sistema Quarto é a</w:t>
      </w:r>
      <w:r>
        <w:t xml:space="preserve"> </w:t>
      </w:r>
      <w:r>
        <w:rPr>
          <w:b/>
          <w:bCs/>
        </w:rPr>
        <w:t xml:space="preserve">reprodutibilidade</w:t>
      </w:r>
      <w:r>
        <w:t xml:space="preserve">.</w:t>
      </w:r>
      <w:r>
        <w:t xml:space="preserve"> </w:t>
      </w:r>
      <w:r>
        <w:t xml:space="preserve">Este relatório combina:</w:t>
      </w:r>
    </w:p>
    <w:p>
      <w:pPr>
        <w:numPr>
          <w:ilvl w:val="0"/>
          <w:numId w:val="1024"/>
        </w:numPr>
      </w:pPr>
      <w:r>
        <w:rPr>
          <w:b/>
          <w:bCs/>
        </w:rPr>
        <w:t xml:space="preserve">Texto narrativo</w:t>
      </w:r>
      <w:r>
        <w:t xml:space="preserve"> </w:t>
      </w:r>
      <w:r>
        <w:t xml:space="preserve">que explica a análise, estruturado seguindo uma</w:t>
      </w:r>
      <w:r>
        <w:t xml:space="preserve"> </w:t>
      </w:r>
      <w:r>
        <w:t xml:space="preserve">metodologia estabelecida (CRISP-DM).</w:t>
      </w:r>
    </w:p>
    <w:p>
      <w:pPr>
        <w:numPr>
          <w:ilvl w:val="0"/>
          <w:numId w:val="1024"/>
        </w:numPr>
      </w:pPr>
      <w:r>
        <w:rPr>
          <w:b/>
          <w:bCs/>
        </w:rPr>
        <w:t xml:space="preserve">Código R executável</w:t>
      </w:r>
      <w:r>
        <w:t xml:space="preserve"> </w:t>
      </w:r>
      <w:r>
        <w:t xml:space="preserve">que realiza a análise.</w:t>
      </w:r>
    </w:p>
    <w:p>
      <w:pPr>
        <w:numPr>
          <w:ilvl w:val="0"/>
          <w:numId w:val="1024"/>
        </w:numPr>
      </w:pPr>
      <w:r>
        <w:rPr>
          <w:b/>
          <w:bCs/>
        </w:rPr>
        <w:t xml:space="preserve">Resultados e visualizações</w:t>
      </w:r>
      <w:r>
        <w:t xml:space="preserve"> </w:t>
      </w:r>
      <w:r>
        <w:t xml:space="preserve">gerados automaticamente a partir do código</w:t>
      </w:r>
    </w:p>
    <w:p>
      <w:pPr>
        <w:pStyle w:val="FirstParagraph"/>
      </w:pPr>
      <w:r>
        <w:t xml:space="preserve">Isso significa que qualquer pessoa com acesso aos mesmos dados pode</w:t>
      </w:r>
      <w:r>
        <w:t xml:space="preserve"> </w:t>
      </w:r>
      <w:r>
        <w:t xml:space="preserve">executar este documento e obter exatamente os mesmos resultados.</w:t>
      </w:r>
      <w:r>
        <w:t xml:space="preserve"> </w:t>
      </w:r>
      <w:r>
        <w:t xml:space="preserve">Além disso, caso os dados sejam atualizados, basta recompilar o</w:t>
      </w:r>
      <w:r>
        <w:t xml:space="preserve"> </w:t>
      </w:r>
      <w:r>
        <w:t xml:space="preserve">documento para atualizar toda a análise.</w:t>
      </w:r>
    </w:p>
    <w:p>
      <w:pPr>
        <w:pStyle w:val="BodyText"/>
      </w:pPr>
      <w:r>
        <w:t xml:space="preserve">Esta abordagem reduz erros, facilita a revisão e promove a transparência</w:t>
      </w:r>
      <w:r>
        <w:t xml:space="preserve"> </w:t>
      </w:r>
      <w:r>
        <w:t xml:space="preserve">no processo analítico.</w:t>
      </w:r>
    </w:p>
    <w:p>
      <w:pPr>
        <w:pStyle w:val="BodyText"/>
      </w:pPr>
      <w:r>
        <w:t xml:space="preserve">Além disso, este relatório demonstra como podemos usar o conjunto de</w:t>
      </w:r>
      <w:r>
        <w:t xml:space="preserve"> </w:t>
      </w:r>
      <w:r>
        <w:t xml:space="preserve">ferramentas RStudio, Quarto e a linguagem R para:</w:t>
      </w:r>
    </w:p>
    <w:p>
      <w:pPr>
        <w:numPr>
          <w:ilvl w:val="0"/>
          <w:numId w:val="1025"/>
        </w:numPr>
      </w:pPr>
      <w:r>
        <w:rPr>
          <w:b/>
          <w:bCs/>
        </w:rPr>
        <w:t xml:space="preserve">Estruturar</w:t>
      </w:r>
      <w:r>
        <w:t xml:space="preserve"> </w:t>
      </w:r>
      <w:r>
        <w:t xml:space="preserve">um processo analítico seguindo uma metodologia estabelecida.</w:t>
      </w:r>
    </w:p>
    <w:p>
      <w:pPr>
        <w:numPr>
          <w:ilvl w:val="0"/>
          <w:numId w:val="1025"/>
        </w:numPr>
      </w:pPr>
      <w:r>
        <w:rPr>
          <w:b/>
          <w:bCs/>
        </w:rPr>
        <w:t xml:space="preserve">Documentar</w:t>
      </w:r>
      <w:r>
        <w:t xml:space="preserve"> </w:t>
      </w:r>
      <w:r>
        <w:t xml:space="preserve">todo o fluxo de trabalho, desde a importação até as</w:t>
      </w:r>
      <w:r>
        <w:t xml:space="preserve"> </w:t>
      </w:r>
      <w:r>
        <w:t xml:space="preserve">conclusões.</w:t>
      </w:r>
    </w:p>
    <w:p>
      <w:pPr>
        <w:numPr>
          <w:ilvl w:val="0"/>
          <w:numId w:val="1025"/>
        </w:numPr>
      </w:pPr>
      <w:r>
        <w:rPr>
          <w:b/>
          <w:bCs/>
        </w:rPr>
        <w:t xml:space="preserve">Comunicar</w:t>
      </w:r>
      <w:r>
        <w:t xml:space="preserve"> </w:t>
      </w:r>
      <w:r>
        <w:t xml:space="preserve">resultados de forma clara e profissional.</w:t>
      </w:r>
    </w:p>
    <w:p>
      <w:pPr>
        <w:numPr>
          <w:ilvl w:val="0"/>
          <w:numId w:val="1025"/>
        </w:numPr>
      </w:pPr>
      <w:r>
        <w:rPr>
          <w:b/>
          <w:bCs/>
        </w:rPr>
        <w:t xml:space="preserve">Criar</w:t>
      </w:r>
      <w:r>
        <w:t xml:space="preserve"> </w:t>
      </w:r>
      <w:r>
        <w:t xml:space="preserve">um documento que serve tanto como análise quanto como material</w:t>
      </w:r>
      <w:r>
        <w:t xml:space="preserve"> </w:t>
      </w:r>
      <w:r>
        <w:t xml:space="preserve">didático.</w:t>
      </w:r>
    </w:p>
    <w:p>
      <w:pPr>
        <w:pStyle w:val="FirstParagraph"/>
      </w:pPr>
      <w:r>
        <w:t xml:space="preserve">Estas habilidades são fundamentais não apenas para projetos acadêmicos,</w:t>
      </w:r>
      <w:r>
        <w:t xml:space="preserve"> </w:t>
      </w:r>
      <w:r>
        <w:t xml:space="preserve">mas também para aplicações profissionais em ciência de dados e análise</w:t>
      </w:r>
      <w:r>
        <w:t xml:space="preserve"> </w:t>
      </w:r>
      <w:r>
        <w:t xml:space="preserve">de negócios no mundo atual da economia de dados.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8">
    <w:abstractNumId w:val="991"/>
  </w:num>
  <w:num w:numId="101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4">
    <w:abstractNumId w:val="991"/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4" Target="media/rId34.png" /><Relationship Type="http://schemas.openxmlformats.org/officeDocument/2006/relationships/image" Id="rId39" Target="media/rId39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Junglivet Whisky Company</dc:title>
  <dc:creator>Mateus Rezende Bispo</dc:creator>
  <dc:language>pt-BR</dc:language>
  <cp:keywords/>
  <dcterms:created xsi:type="dcterms:W3CDTF">2025-06-15T21:33:42Z</dcterms:created>
  <dcterms:modified xsi:type="dcterms:W3CDTF">2025-06-15T21:33:42Z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2025-04-16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Introdução à CRISP-DM, RStudio, Sistema Quarto e Linguagem R</vt:lpwstr>
  </property>
  <property fmtid="{D5CDD505-2E9C-101B-9397-08002B2CF9AE}" pid="11" name="toc-title">
    <vt:lpwstr>Índice</vt:lpwstr>
  </property>
</Properties>
</file>