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Rastro: extensão Firefox para detecção de rastreadores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Avaliação Intermediária de Cibersegurança, Insper. Mateus Porto Pereira de Paiva, matrícula 23620308.</w:t>
      </w:r>
      <w:r>
        <w:br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Repositório: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github.com/Mateus-PortoPP/cyber_PI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O que a extensão faz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Rastro é uma extensão para Firefox (Manifest V2) que mostra, para cada aba, o que a página está fazendo com a privacidade de quem navega: conexões a domínios de terceira parte, cookies injetados (primeira ou terceira parte, sessão ou persistentes), uso de armazenamento HTML5 (localStorage, sessionStorage e IndexedDB), canvas fingerprint, bounce tracking, cookie sync e parâmetros de rastreio na URL. No fim ela calcula uma nota de privacidade de 0 a 100. A instalação via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about:debugging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explicada no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README.md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Componente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Como é detectado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Terceira parte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eTLD+1 da requisição é comparado com o eTLD+1 da página da aba. A lista de sufixos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lib/psl.js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(versão reduzida da Public Suffix List).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Duas fontes: os cabeçalhos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onHeadersReceived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servidor tentou gravar)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navegador gravou de fato, inclusive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Cookie de terceira parte é o que tem eTLD+1 diferente do site da aba ou que vem particionado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Sessão ou persistente vem do campo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Armazenamento HTML5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 em todos os frames e lê as chaves e o tamanho (nunca os valores) no carregamento e a cada 2 segundos. As aberturas de IndexedDB são interceptadas na hora da chamada.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intercepta,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exportFunction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as funções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(OffscreenCanvas)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(WebGL). É considerada suspeita a leitura de um canvas de pelo menos 16×16 em que foi desenhado texto, ou de um canvas WebGL. A marca de "tem texto" acompanha cópias feitas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background guarda o histórico da aba. Conta como bounce um salto por redirect HTTP (mesmo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requestId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uma página que saiu sozinha por JavaScript ou meta refresh (qualificador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ou uma página aberta por link que saiu em menos de 10 segundos sem interação do usuário, sempre com eTLD+1 diferente do destino.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e parâmetros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Um mesmo valor com cara de identificador (8 caracteres ou mais, ignorando timestamps e a URL da página) enviado a dois ou mais terceiros; valor de cookie aparecendo na URL de um terceiro; redirect entre terceiros carregando um ID; e uma lista de parâmetros de rastreio conhecidos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utm_*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msclkid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etc.).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Ambiente e método dos testes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Firefox 156 no macOS, com a proteção aprimorada contra rastreamento no nível Padrão. Essa configuração não foi alterada em nenhum teste. A extensão foi carregada como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extensão precisa estar carregada antes de abrir a página. O background só vê o que acontece depois que ele existe. No primeiro teste, com a página já aberta, o popup mostrou zero terceiros; depois de recarregar,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doubleclick.net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apareceu.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 páginas que gravam dados foram testadas sem dados anteriores do site (cadeado na barra de endereço, "Limpar cookies e dados do site"), porque o plugin mede o que é gravado na visita, e com dados anteriores a contagem muda. A exceção foi a Wikipédia, em que o HAR mostra que a limpeza não foi feita antes da visita medida (seção 4.1).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Cada teste foi feito na própria aba. Outras abas aparecem abertas em alguns prints (Wikipédia e gov.br durante testes do DDG e do DuckDuckGo); como o relatório é por aba e a atribuição de cookies é por domínio, essas abas só interfeririam se compartilhassem domínio com a página testada, o que não acontece entre esses sites.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uBlock Origin foi instalado para a análise dos sites reais e ficou desligado em todos os testes do plugin. Nos prints, o ícone cinza do uBlock na barra indica que ele estava desligado; quando ligado, o ícone fica vermelho com o contador de bloqueios, como nos prints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*_ublock.png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Bloqueio do uBlock aparece na aba Rede como "Bloqueado por uBlock Origin"; erros como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NS_ERROR_DOM_NETWORK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NS_ERROR_CORRUPTED_CONTENT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são falhas da própria requisição, não bloqueio.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validação foi feita com as abas Rede e Armazenamento do DevTools e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browser.cookies.getAll({partitionKey:{}})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Quando uma página de teste mostrou falhas, o teste foi repetido com a extensão removida, para confirmar que a falha não era causada por ela.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Entregável 2: DuckDuckGo Privacy Test Pages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Site: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https://privacy-test-pages.site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Pelo README oficial, os domínios de teste são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o DDG bloqueia),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broken.third-party.site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não é bloqueado)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(terceiro que não rastreia). Os três têm o mesmo eTLD+1,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e isso explica parte das divergências abaixo. Quando a página não reporta um resultado, o "esperado" é o comportamento descrito no título ou no código dela.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3.1 Tabela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Teste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Esperado (reportado pela página)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Resultado do plugin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da divergência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script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Figuras 1, 8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&lt;script src="//doubleclick.net/tracker.js"&gt;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detecção bate. A diferença aparece na aba Rede (figura 8): a requisição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doubleclick.net/tracker.js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saiu e voltou com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0 B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NS_ERROR_CORRUPTED_CONTENT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Ou seja, o domínio real não serve esse arquivo como JavaScript e o Firefox recusou executar a resposta como script. O ícone de escudo ao lado do domínio mostra que o Firefox o reconhece como rastreador, mas no nível Padrão a proteção só bloqueia cookies de rastreamento, não o script. O plugin registra a requisição porque ela de fato foi feita; para o plugin, o que importa é a tentativa de conexão ao terceiro, não se o script rodou.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with surrogate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o DDG trocaria por um script inofensivo (surrogate)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não injeta surrogate, só observa. Por isso registra a requisição original ao rastreador.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img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3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&lt;img src="//facebook.com/tr?test=1"&gt;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mais 1 cookie de terceira parte persistente. Nota 94 (−2 terceiro, −3 cookie de terceira parte, −1 persistente).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plugin ainda mostra que a resposta do pixel gravou um cookie de terceira parte.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Image loaded via document fragment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4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criado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A forma de inserir o elemento no DOM não muda a requisição de rede.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document fragment [Delay 5s]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Mesmo rastreador, inserido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listener de rede fica ativo a vida inteira da página, não só no carregamento.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fetch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6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mostra "Tracker loaded" (fetch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Firefox classifica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fetch()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 webRequest.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via fetch [Delay 5s]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7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"Tracker loaded",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divergência, mesmo caso do delay acima.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blocking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Figuras 9, 10, 11, 12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"Stored random number … using 23 storage mechanisms (1 failed)". A falha é o WebSQL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openDatabase is not defined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domínios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 good e broken,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24 cookies gravados (17 de terceira parte, 7 de primeira, todos persistentes); armazenamento na página e nos iframes good, broken e ad-company (3 origens de terceira parte, 4 frames). Na execução 443 (figuras 10 e 11), a mesma contagem: 24 gravados, 7 de primeira e 17 de terceira parte, com apenas 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recebidos, porque a maioria dos cookies é gravada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só aparece 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56 (−4 terceiros, −20 cookies de terceira parte, −10 persistentes, −10 armazenamento).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WebSQL: o Firefox nunca implementou essa API. É limitação do navegador, não bloqueio. (2) O IndexedDB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convert.ad-company.site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fica vazio porque o iframe não consegue carregar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(HTTP 404, conferido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curl -sI https://convert.ad-company.site/helpers/idb-wrapper.js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a própria página mostra "DB is not defined". (3) Os cookies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tptdata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tpsdata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como primeira parte porque são gravados por scripts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broken.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rodando no contexto da página,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cookie recebe o domínio da página, a mesma técnica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(4) O DevTools da página não lista a origem dos iframes, que são removidos logo depois de gravar. O plugin vê os quatro frames porque lê de dentro de cada um. (5) Numa das execuções a página mostrou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NetworkError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nos testes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(status HTTP nulo) e o plugin contou 21 cookies, o mesmo que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cookies.getAll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Foi variação da página, não do plugin. (6) No iframe de anúncio, "first party header cookie: Request failed" aparece nas três execuções registradas (681, 443 e 31); na execução 31 (figura 12) aparece ainda "service worker cookieStore: Cannot GET …/service-worker-set-cookie", endpoint que responde 404. São falhas do servidor de teste,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canvas verification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Figuras 13, 14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Tabela pass/fail da página com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2 de "resistance" (esperam ruído anti-fingerprint) e 2 de "correctness" (comparação com uma imagem de referência)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 detectado: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122 leituras, 102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 leituras, 0 suspeitas. Um terceiro,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cdnjs.cloudflare.com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script). Nota 78.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iguais com a extensão removida, então não são causados pelo plugin. Os de "resistance" esperam que o navegador adicione ruído aleatório nos pixels, coisa que o Firefox no modo Padrão não faz e o plugin, que só observa, também não. Os de "correctness" comparam com uma imagem fixa, e a renderização muda de máquina para máquina. É justamente isso que torna o canvas fingerprint possível. Durante o desenvolvimento a primeira versão do hook quebrou todos os testes ("Permission denied to access property length"), porque o hook usava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original.apply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mundo da página. A correção foi trocar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Reflect.apply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(Start the test)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Figuras 15, 16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"Collected 124 datapoints (14 failed)". Entre eles há 4 testes de canvas: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canvas-2d-offscreen-todataurl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canvas-webgl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leituras, 4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leitura, 1 suspeita. Canvas fingerprint detectado (−20). Nenhum terceiro, nenhum cookie; a própria página guarda uma chave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localStorage, sessionStorage e IndexedDB, que é de primeira parte e não desconta. Nota 80.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testes de canvas foram detectados, inclusive o do OffscreenCanvas, que desenha num canvas e lê de outro. A primeira versão não pegava esse; a marca passou a acompanhar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página não chama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nenhum momento. Os outros 120 datapoints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navigator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screen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parâmetros WebGL, cabeçalhos) ficam fora do que foi pedido, que era canvas.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Blocking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17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pede para colocar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lista de bloqueio e espera as 23 requisições bloqueadas. Resultado: 22 carregaram (verde) e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falhou (vermelho)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de terceira parte (−2), nenhum cookie, nenhum armazenamento de terceiros. Nota 98. O único terceiro da página 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para onde a página envia as 23 requisições do teste.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é de detecção, não de bloqueio: não usa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webRequestBlocking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não cancela nada. Por isso as 22 carregaram. O websocket falhou por conta própria, o plugin não interrompe requisição nenhuma.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partitioning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18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"Retrieved data from 21 storage mechanisms".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HTTP Cookie e Cookie Store API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 página considera fail quando o dado gravado num contexto é lido no outro). localStorage, sessionStorage, IndexedDB, Cache API, ServiceWorker, BroadcastChannel, SharedWorker, Web Locks, os caches de fetch, XHR, iframe, imagem, favicon, fonte e CSS, e o HSTS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(particionados). WebSQL e Prefetch Cache: unsupported.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95. 1 domínio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requisições de imagem, −2); 3 cookies gravados, nenhum de terceira parte, 3 persistentes (−3); 3 frames usando armazenamento.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grava um valor em cada mecanismo num contexto e tenta lê-lo de outro site; "pass" significa que o segundo contexto não enxergou o valor. Para isso ela precisa de mais de um contexto de topo. O plugin reinicia o relatório da aba a cada navegação de topo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background.js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type === "main_frame"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então o popup mostra só o que a última página carregada fez: um terceiro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imagens), 3 frames do próprio site usando armazenamento (chaves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partition_test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3 cookies persistentes de primeira parte e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sub_frame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outro site. O plugin não correlaciona o que um site gravou com o que outro leu, que é exatamente o que a página mede. Os três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cookie são comportamento do Firefox nessa página,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Bounce tracking (4 links)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Figuras 19, 20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link passa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bad.third-party.site/…/bounce.html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grava um ID (cookie e localStorage) e redireciona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location.href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passando o ID na URL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nenhum bounce.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publisher-company.site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bounce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 print (link "Go to first-party.site"): "bad.third-party.site, saída automática em poucos segundos, ficou 0.4 s, gravou 0 cookie(s)", nenhuma conexão a terceiro no destino, e a URL de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?bounceUIDlocalStorage=83&amp;bounceUIDcookie=83&amp;isNew=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Critério 6: −15.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O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é acusado porque intermediário e destino têm o mesmo eTLD+1,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Pela regra do plugin, é o mesmo site. (2) O Firefox não marcou essa navegação com o qualificador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detecção veio da regra de reserva: página aberta por link que saiu em menos de 10 segundos sem interação. (3) "gravou 0 cookie(s)"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isNew=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vazio no print: o ID 83 já existia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 página mostra "cookie ID: 83" e "localStorage ID: 83"), porque um dos outros links já tinha passado por lá. O intermediário só grava cookie novo na primeira passagem; nas seguintes, ele lê o ID existente e o passa na URL. Ainda assim o bounce é detectado, porque a regra olha a navegação, não o cookie. (4)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vê esse salto, porque a página responde HTTP 200 e redireciona por script.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webNavigation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vê. (5) O ID que o DDG usa vai de 1 a 101, curto demais para contar como cookie sync (mínimo de 8 caracteres).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Query parameters (4 links)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21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Quatro links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a landing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good.third-party.site/…/query.html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(mais o parâmetro comum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u=14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e um link só com parâmetros comuns, que não deve ser alterado. Um navegador com proteção (o do DDG) removeria os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Parâmetros detectados, na ordem dos links: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utm_source, 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fbclid, 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nenhum. No print (terceiro link): "Parâmetros de rastreio na URL: fbclid, fb_source", com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u=14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 mesma URL ignorado. Os parâmetros comuns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nunca foram acusados.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"Results" da página mostra que os parâmetros chegaram: o Firefox no nível Padrão não os removeu. O plugin não reescreve URL, só detecta e desconta na nota.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3.2 Prints do plugin em execução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Cada linha da tabela 3.1 indica as figuras correspondentes.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script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with surrogate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img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document fragment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document fragment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fetch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fetch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Aba Rede (validação): a requisição a doubleclick.net/tracker.js sai e volta como html com NS_ERROR_CORRUPTED_CONTENT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blocking (execução 681)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10.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blocking (execução 443), popup rolado: contagem de cookies e a lista de cookies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blocking (execução 443), continuação da lista: tptdata e tpsdata como primeira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blocking, detalhes da página numa execução anterior (número 31), com o WebSQL e o endpoint service-worker-set-cookie falhando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 canvas verification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 canvas verification, execução posterior com o popup rolado: leituras de canvas (getImageData 122/102, toDataURL 3/0), mesmo terceiro e mesma detecção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Fingerprinting, popup rolado: leituras de canvas (toDataURL 4/4, getImageData 1/1) e armazenamento da própria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partitioning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Bounce tracking, Go to first-party.site (ID 83 já existente no intermediário: isNew vazio, 0 cookies gravados)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20.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Bounce tracking, Go to good.third-party.site (sem bounce, mesmo eTLD+1)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Query parameters, terceiro link: landing em good.third-party.site com fbclid, fb_source e u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 Entregável 3: análise de 3 sites reais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Os sites foram de escolha livre. Foram escolhidos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pt.wikipedia.org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duckduckgo.com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dois sites em que se esperava pouco ou nenhum rastreamento, para servir de contraste,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www.gov.br/pt-br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que carrega Google Tag Manager e outros serviços.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procedimento foi o mesmo nos três sites: dados do site limpos, página inicial aberta sem login com a extensão carregada e o uBlock desligado, espera até a página estabilizar, prints do popup e exportação do HAR pela aba Rede do DevTools ("Salvar tudo como HAR"). Só depois o uBlock Origin foi ligado, a página recarregada e capturados o painel dele e o registrador (a tela do uBlock que lista requisição por requisição, filtrada pelas bloqueadas), que diz exatamente qual requisição cada regra bloqueou. O relatório do Blacklight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themarkup.org/blacklight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foi gerado no site deles. Nenhum aviso de cookies foi aceito ou recusado: a medida é o que o site faz antes do consentimento, que é também o que o Blacklight mede, já que ele não interage com a página. Os arquivos estão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evidencias/sites/&lt;site&gt;/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Uma diferença de método que vale deixar clara antes das tabelas: o Blacklight e o uBlock trabalham com listas de rastreadores conhecidos e por isso rotulam o que encontram. O plugin conta todo domínio de terceira parte, inclusive CDN e serviço que não rastreia, sem rótulo. Então o plugin sempre lista mais domínios, e a reconciliação abaixo diz o que cada um é.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4.1 pt.wikipedia.org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deste site: figuras 22, 23, 24, 25, 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68 (moderada). 1 domínio de terceira parte,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12 requisições de tipo beacon, imageset, image e script). Cookies: 26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12 gravados, sendo 1 de primeira parte e 11 de terceira, 2 de sessão e 10 persistentes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364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32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0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sessão), marcados como particionados. Nenhuma origem de terceira parte com armazenamento HTML5,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trackers. 4 third-party cookies (acima da média de 3). Sem canvas fingerprinting, session recording, key logging, pixel do Facebook, TikTok ou X, e sem Google Analytics remarketing.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 na página (3%), 2 de 2 domínios conectados. O registrador mostra qual: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intake-analytics.wikimedia.org/v1/events?hasty=true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tipo beacon, bloqueado pela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||intake-analytics.wikimedia.org^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38 requisições, 22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13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1) e 3 URIs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data: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HAR foi exportado logo depois dos prints (a aba Rede mostra 35 e 37 requisições nos dois prints; o HAR tem 38).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31 no HAR contra 26 no popup. Os 26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1) coincidem com o popup; os 5 restantes vêm de uma única resposta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pt.wikipedia.org/w/load.php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WMF-Last-Access-Global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não entraram na contagem do plugin. Desses 5, o popup registrou 1 cookie gravado de primeira parte. O HAR mostra também que a primeira requisição já enviava esses 5 cookies, ou seja, a limpeza de dados não foi feita antes desta visita, e 4 deles voltaram com o mesmo valor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voltou com valor novo). A causa de o plugin ter perdido essa resposta não foi identificada; os números de terceira parte, que são os que descontam, não são afetados.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cada par nome e host: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vários hosts. Agrupando por nome, o HAR tem exatamente 4 cookies distintos vindos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São os mesmos 4 do Blacklight. As duas ferramentas medem a mesma coisa com granularidade diferente. Esses cookies são da própria Wikimedia Foundation, mas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eTLD+1 diferentes, e o plugin usa a mesma regra do navegador.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terceiro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o domínio sem rotular. O Blacklight só conta domínios que estão na lista de rastreadores de anúncio dele,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está. O uBlock bloqueou uma única requisição, a telemetria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intake-analytics.wikimedia.org/v1/events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||intake-analytics.wikimedia.org^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a mesma requisição aparece 4 vezes no HAR sem uBlock), e deixou passar as imagens e scripts do mesmo domínio. As três concordam no fato, um único terceiro de telemetria e CDN, e divergem só no rótulo.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"persistente (0 dias)"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persistentes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cookie chega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Max-Age=3600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uma hora. O plugin classifica como persistente qualquer cookie que tenha data de expiração. Está tecnicamente certo, mas infla o critério 3 em 3 pontos. O caso está na seção 6.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Canvas, storage de terceiros, bounce e sync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O HAR não tem requisição a domínio de anúncio nem redirecionamento entre sites.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terceiros e cookies injetados. Os dois POST a intake-analytics com NS_ERROR_DOM_NETWORK na aba Rede são falhas do próprio beacon, não bloqueio: no HAR as quatro requisições a esse host respondem 202.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uBlock Origin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4.2 www.gov.br/pt-br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deste site: figuras 27, 28, 29, 30, 31, 32, 33, 34.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aviso de cookies ficou sem resposta o tempo todo. A nota do plugin foi caindo enquanto a página carregava: 80 logo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63 um pouco depois e 55 depois de uns 30 segundos (valores lidos no popup durante o carregamento; os prints são do estado final), porque o Google Tag Manager, o Google Analytics e o mPulse só disparam quando a página já está pronta. Os prints e o HAR são do estado estabilizado, com nota 55.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55 (moderada). 11 domínios de terceira parte: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12 requisições (iframe da Agência Gov),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11 (cdnjs),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10 (barra do gov.br),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 (analytics),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(beacon)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(image). Cookies: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4 gravados, 2 de primeira parte e de sessão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Encrypted-Local-Storage-Key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2 de terceira parte persistentes por 400 dias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particionados). Nenhum storage HTML5 de terceiros e nenhum canvas. Cookie sync detectado (−15). O popup lista o identificador de cliente do GA,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cid=72351855…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também os parâmetros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tag_exp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enviados aos mesmos domínios e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tracker, que o próprio Blacklight descreve como "a script belonging to the company Alphabet, Inc." (figura 34). 0 third-party cookies. Sem canvas fingerprinting, session recording, key logging e pixels. "Google Analytics remarketing audiences" não encontrado. A visita do Blacklight foi feita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device=mobile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location=us-ca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bloqueios na página (3%), 9 de 12 domínios conectados. O registrador lista os cinco: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s.go-mpulse.net/boomerang/R7WQE-…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||go-mpulse.net^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||googletagmanager.com^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o uBlock ainda substitui o script por uma versão neutra,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googletagmanager_gtm.js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redirect-rule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(1 vez,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||browser-update.org^$3p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Os quatro primeiros são pedidos pelo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o último, pela própria página.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govbr.har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140 requisições. As de rastreamento: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analytics.google.com/g/collect?…tid=G-X0DQ0CT40G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HTTP 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stats.g.doubleclick.net/g/collect?…cid=1372646340.1790629402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(200, um GIF),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c.go-mpulse.net/api/config.json?…d=agenciagov.ebc.com.br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(4 vezes)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Os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o mesmo cookie de sessão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(nome no padrão dos balanceadores F5 BIG-IP), regravado com valor diferente em cada uma das 89 respostas. As contagens por domínio do popup e do HAR diferem um pouco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 no popup e 10 no HAR;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e 6; 138 requisições na aba Rede do print e 140 no HAR) porque são contadores diferentes tirados em momentos próximos: o popup conta eventos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 aba, o HAR é a exportação do DevTools feita logo depois. O conjunto dos 11 domínios de terceira parte é o mesmo nos dois, e é esse conjunto que entra na nota. Não existe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ele é criado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dentro do iframe da EBC.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 conectados, 5 bloqueados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São três critérios diferentes. O plugin conta eTLD+1 distintos do site visitado, o que inclui as CDNs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 iframe da EBC e até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na Public Suffix List, cada órgão é um site diferente para o navegador, e o plugin segue a mesma regra. O uBlock conta hostnames, por isso 12, e bloqueou 5 requisições de 3 domínios: mPulse, Google Tag Manager e browser-update. As requisições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aparecem no registrador porque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é bloqueado antes de rodar, e é ele quem as dispara: com o uBlock ligado, elas nem acontecem. O Blacklight só rotula o que está na lista de rastreadores de anúncio dele, e identifica o 1 ad tracker como um script da Alphabet (Google). No HAR, o único script da Alphabet é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as demais requisições ao Google são POST de coleta e uma imagem, não scripts.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cookies de terceira parte, 400 dias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third-party cookies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mostra que esses cookies não vêm de cabeçalho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são gravados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dentro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agenciagov.ebc.com.br/embedgov_view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Para o iframe eles são de primeira parte; para a aba, que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são de terceira parte, e o Firefox os particiona. O plugin classifica em relação à aba, como o enunciado pede. A explicação mais consistente com o HAR para o 0 do Blacklight é a visita em modo mobile: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só existe porque o iframe da Agência Gov carrega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num layout sem esse embed o cookie não é criado.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(critério 6)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detectado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confirma: o ID de cliente do GA,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é o identificador guardado no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(formato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GA1.1.&lt;cid&gt;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vai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mesmo identificador cruza três domínios. O popup mostra a mesma coisa (figura 30):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cid=72351855…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valor é outro porque a figura 30 é de uma visita nova, com os dados do site limpos, e o GA gera 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novo a cada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criado. O Blacklight não tem essa categoria. Um detalhe que precisa de ajuste: além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popup lista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tag_exp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se fossem identificadores. São parâmetros de configuração do GA, iguais para todos os visitantes. A heurística acerta o caso por causa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mas gera linhas a mais (seção 6).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Google Analytics remarketing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requisição contada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"não encontrado"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ocorre: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que a dispara é bloqueado antes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tem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 www.google.com.br/ads/ga-audiences?…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status 200, que é o tipo de requisição que o Blacklight descreve como "remarketing audiences". Pelo mesmo motivo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 visita mobile do Blacklight, sem o iframe que carrega o GA, não gera essa requisição. O plugin não rotula a requisição como remarketing, só conta o domínio.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(Akamai mPulse)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requisições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bloqueado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||go-mpulse.net^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monitoramento de desempenho (RUM) carregado pelo iframe da EBC, dá para ver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URL. Está nas listas do uBlock, por isso ele bloqueia. Não é rastreador de anúncio, por isso o Blacklight ignora. O plugin trata como qualquer outro terceiro.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os 11 domínios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cookies, canvas e cookie sync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30.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seção de cookie sync completa (visita nova, com dados do site limpos)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uBlock Origin com 5 bloqueios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Blacklight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Blacklight com a linha do ad tracker expandida (script da Alphabet, Inc.)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4.3 duckduckgo.com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deste site: figuras 35, 36, 37, 38, 39.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100 (boa). Nenhum domínio de terceira parte,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recebido, nenhum cookie gravado, nenhuma origem de terceiros com armazenamento HTML5 (o próprio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com localStorage, sessionStorage e IndexedDB vazios),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0 third-party cookies, e nada nas outras categorias.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 na página (10%), 1 de 1 domínio conectado. O registrador mostra que todos são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static_hydrated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atb_home_impression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wide_event_homepage_load-homepage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outros), tipo beacon, bloqueados pela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||duckduckgo.com/t/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marcados pelo próprio uBlock como primeira parte.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73 requisições, 63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10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/t/page_home_impression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/t/atb_home_impression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/t/wide_event_homepage_load-homepage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outros). Nenhuma resposta traz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nenhuma requisição envia cookie, e não há host fora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(telemetria)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contado, é primeira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a única divergência do site. As 10 requisições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HAR são métricas de uso da página (impressão da home, Web Vitals, FCP, variante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atb=v553-6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sem cookie e para o mesmo eTLD+1 da página. O plugin, como foi pedido, mede terceira parte e cookies, e uma telemetria de primeira parte sem identificador não pontua. O Blacklight também só olha terceiros. O uBlock bloqueia pela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||duckduckgo.com/t/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pega o caminho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mesmo sendo do próprio site; o registrador confirma que todos os bloqueios são esses POST. Isso mostra um limite da abordagem por terceira parte: ela não pega coleta feita pelo próprio site.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Todos os outros critérios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É o site de contraste: a metodologia dá 100 para um site que não usa terceiros nem cookies.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popup do plugin com nota 100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cookies, canvas, bounce e armazenamento vazios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uBlock Origin com 8 bloqueios de telemetria de primeira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Blacklight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 Entregável 4: pontuação de privacidade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5.1 Metodologia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página começa com 100 pontos e perde pontos a cada ocorrência de cada critério, até um teto por critério, para que um único tipo de problema não zere a nota. A nota mínima é 0. Faixas: 80 a 100 é boa, 50 a 79 é moderada, abaixo de 50 é ruim. Cada critério corresponde a um item que o enunciado manda detectar. O princípio dos pesos é: quanto mais difícil for para o usuário se defender, maior o peso. Um cookie dá para apagar; um fingerprint não depende de nada gravado. O cálculo está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lib/score.js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Desconto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Teto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terceiro recebe IP, navegador e a página visitada (Referer). Peso baixo por item porque muitos terceiros são CDN; teto alto porque dezenas de terceiros indicam um ecossistema de rastreamento.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Permite ao terceiro reconhecer o usuário em sites diferentes.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persistente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Sobrevive ao fechamento do navegador. Peso baixo porque cookie persistente também serve para preferência legítima.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Origem de terceira parte com armazenamento HTML5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−5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Outro lugar para guardar identificador, fora dos cookies e das ferramentas usuais de limpeza. Conta origens distintas.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 o navegador sem gravar nada. Limpar cookies não resolve.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tracking, cookie sync e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Liga a identidade entre sites e contorna o particionamento de cookies do navegador.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5.2 Aplicação aos 3 sites e comparação com o Blacklight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Blacklight não dá uma nota única, então a comparação é critério a critério. As equivalências usadas: third-party cookies do Blacklight com o critério 2; canvas fingerprinting com o critério 5; ad trackers com o critério 1, lembrando que o Blacklight conta só rastreadores conhecidos e o plugin conta todo terceiro.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 do 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Critérios que descontaram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Onde concordam e onde divergem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pt.wikipedia.org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68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terceiro (−2); 11 cookies de terceira parte (−20, no teto); 10 persistentes (−10, no teto)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4 third-party cookies, nada mais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em canvas, session recording e pixels (nada) e em haver cookies de terceira parte acima da média. Divergem na severidade: o plugin tira 30 pontos por cookies que são da própria Wikimedia, com nomes repetidos entre hosts, e o Blacklight conta 4 nomes e não os liga a anúncio. A nota 68 é dura para um site sem rastreador de anúncio, e o motivo é o critério 2 contar por nome e host.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www.gov.br/pt-br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 terceiros (−22); 2 cookies de terceira parte (−6); 2 persistentes (−2); cookie sync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tracker, 0 third-party cookies, remarketing não encontrado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que existe rastreador de anúncio do Google antes do consentimento: o Blacklight aponta um script da Alphabet, e o plugin e o HAR mostram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Google Tag Manager, mais as coletas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Divergem nos cookies (o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gravado por JS no iframe da EBC, que o Blacklight não viu) e no remarketing (o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no HAR e não apareceu na visita mobile do Blacklight). O critério 6 pega o que o Blacklight não mede: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GA compartilhado com DoubleClick e Google Ads. Vale a ressalva da seção 6: a heurística também dispara com parâmetros fixos do GA4, então na prática qualquer site com GA4 recebe os −15; no gov.br o desconto é justificado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mas o critério não distingue os dois casos. A nota é menor que a da Wikipédia, o que faz sentido, porque o rastreamento aqui é real.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duckduckgo.com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 (boa)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nenhum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em tudo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 e Blacklight concordam em tudo. Só o uBlock aponta algo, as 8 requisições de telemetria de primeira parte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nenhum critério do plugin cobre porque não há terceiro nem cookie. A régua separa os três sites: 100 sem rastreamento, 68 com cookies de terceira parte da própria organização, 55 com Google Analytics, DoubleClick e cookie sync antes do consentimento.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6. Limitações conhecidas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eTLD+1 é aproximado: a lista de sufixos é reduzida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bucket.s3.amazonaws.com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vira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e agrupa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cookies.onChanged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diz de qual aba veio o cookie. A atribuição é por domínio, então duas abas abertas com o mesmo terceiro podem se confundir. Um cookie regravado com valor idêntico pode não gerar evento (observado no DDG; não está confirmado na documentação). Na Wikipédia (seção 4.1) uma resposta com 5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Set-Cookie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de primeira parte resultou em 1 cookie contado, sem causa identificada.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armazenamento HTML5 é da origem, então o popup mostra também o que outras páginas do mesmo site gravaram 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Canvas: a detecção é heurística (texto ou WebGL, mínimo 16×16). Leituras em workers e por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createImageBitmap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são cobertas, e outros vetores de fingerprint (navigator, screen, fontes, áudio) não são monitorados.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Bounce: a regra de tempo (menos de 10 segundos sem interação) pode acusar redirecionamentos legítimos, como um login único. O Firefox não sinalizou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client_redirect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em nenhum teste.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com expiração muito curta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NetworkProbeLimit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com Max-Age de uma hora) conta como persistente e infla um pouco o critério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sync: a heurística compara valores de parâmetros entre terceiros e acerta o caso do gov.br pelo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mas também lista parâmetros de configuração que são iguais para todos os visitantes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gtm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gcd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tag_exp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e repete a linha cada vez que um domínio novo entra. A melhoria seria ignorar parâmetros com valor igual entre visitantes e agrupar por identificador.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contagem de terceira parte não distingue CDN, órgão do mesmo governo (o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gov.br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na Public Suffix List) e rastreador. Essa distinção foi feita neste relatório, comparando com as listas do Blacklight e do uBlock, e não no plugin.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nota depende do momento: scripts que carregam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(GTM, Analytics) fazem a nota cair. Os prints foram tirados com a página estabilizada.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plugin só observa. Bloqueio e lista de bloqueio personalizada ficaram de fora, são itens do conceito 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popup insere os dados dos sites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textContent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nunca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innerHTML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para não abrir XSS dentro da própria extensão.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E4A7A"/>
      <w:sz w:val="23"/>
      <w:szCs w:val="23"/>
    </w:rPr>
  </w:style>
  <w:style w:type="paragraph" w:styleId="Caption">
    <w:name w:val="Caption"/>
    <w:basedOn w:val="Normal"/>
    <w:rPr>
      <w:rFonts w:ascii="Arial" w:cs="Arial" w:eastAsia="Arial" w:hAnsi="Arial"/>
      <w:color w:val="222222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4f8c7cb6dfdc098b6611f1b70697c50db70d3fa.png"/><Relationship Id="rId8" Type="http://schemas.openxmlformats.org/officeDocument/2006/relationships/image" Target="media/95d3a14fe9c8970478319c177d8740eb1b30024e.png"/><Relationship Id="rId9" Type="http://schemas.openxmlformats.org/officeDocument/2006/relationships/image" Target="media/643098bb56b64139809e0552a236582cbb30b178.png"/><Relationship Id="rId10" Type="http://schemas.openxmlformats.org/officeDocument/2006/relationships/image" Target="media/3118da4051e536ec773ce2595537e7355ba5afa5.png"/><Relationship Id="rId11" Type="http://schemas.openxmlformats.org/officeDocument/2006/relationships/image" Target="media/64a0b49ab3058978945cb8742916c9b99b67a0c6.png"/><Relationship Id="rId12" Type="http://schemas.openxmlformats.org/officeDocument/2006/relationships/image" Target="media/b6ea79e0a39c0e3d515e15c482d86b576e4bdc51.png"/><Relationship Id="rId13" Type="http://schemas.openxmlformats.org/officeDocument/2006/relationships/image" Target="media/02162299c70540820179a76c24dcfff38d0f45fc.png"/><Relationship Id="rId14" Type="http://schemas.openxmlformats.org/officeDocument/2006/relationships/image" Target="media/3fe28ac2e227c81cf1ad42c078959352e8078bae.png"/><Relationship Id="rId15" Type="http://schemas.openxmlformats.org/officeDocument/2006/relationships/image" Target="media/deeb72253a67b2bcc8ebfcafcb784a04d6d884ba.png"/><Relationship Id="rId16" Type="http://schemas.openxmlformats.org/officeDocument/2006/relationships/image" Target="media/c0d3814ff98139c315b3000a6b9abf878cf2052f.png"/><Relationship Id="rId17" Type="http://schemas.openxmlformats.org/officeDocument/2006/relationships/image" Target="media/911b062004c0d05736b405e6b1a9a64365678fd6.png"/><Relationship Id="rId18" Type="http://schemas.openxmlformats.org/officeDocument/2006/relationships/image" Target="media/dcd411f6ec6fc8e83a6ca770fa32d63efa68ec01.png"/><Relationship Id="rId19" Type="http://schemas.openxmlformats.org/officeDocument/2006/relationships/image" Target="media/b2c539afe275257d9db2c515edfc92aa64f16d35.png"/><Relationship Id="rId20" Type="http://schemas.openxmlformats.org/officeDocument/2006/relationships/image" Target="media/3462a4bb0bd90dda4fe18ff1d275113e696473fb.png"/><Relationship Id="rId21" Type="http://schemas.openxmlformats.org/officeDocument/2006/relationships/image" Target="media/9ee8b14aed1a6bf7117a145780f55b50a4886e45.png"/><Relationship Id="rId22" Type="http://schemas.openxmlformats.org/officeDocument/2006/relationships/image" Target="media/736829c8d4a40c7ac5d2b7c72cd80d83abd71bd7.png"/><Relationship Id="rId23" Type="http://schemas.openxmlformats.org/officeDocument/2006/relationships/image" Target="media/45e39400da954e16249a8a7118956bd55a7eed20.png"/><Relationship Id="rId24" Type="http://schemas.openxmlformats.org/officeDocument/2006/relationships/image" Target="media/71fb1bc9a54943ed02ef11f75702dfffb40facc0.png"/><Relationship Id="rId25" Type="http://schemas.openxmlformats.org/officeDocument/2006/relationships/image" Target="media/1db9958bee286d38b79e451e80747c52c2525f24.png"/><Relationship Id="rId26" Type="http://schemas.openxmlformats.org/officeDocument/2006/relationships/image" Target="media/31a41999376375b346200b7cf154ed377c534a15.png"/><Relationship Id="rId27" Type="http://schemas.openxmlformats.org/officeDocument/2006/relationships/image" Target="media/e3b061e02311aac071672c763c7c680619c7b8df.png"/><Relationship Id="rId28" Type="http://schemas.openxmlformats.org/officeDocument/2006/relationships/image" Target="media/05d7d970d70092d2b714a9adc0e476757c33237b.png"/><Relationship Id="rId29" Type="http://schemas.openxmlformats.org/officeDocument/2006/relationships/image" Target="media/8c7dcf7d2c0f2a43f721e25122e6e9675665ed33.png"/><Relationship Id="rId30" Type="http://schemas.openxmlformats.org/officeDocument/2006/relationships/image" Target="media/150ae2eee7abe512bd97d1f6eb33833216af2686.png"/><Relationship Id="rId31" Type="http://schemas.openxmlformats.org/officeDocument/2006/relationships/image" Target="media/c244099ff1603d90a0834dca1c5370bfbfe7faeb.png"/><Relationship Id="rId32" Type="http://schemas.openxmlformats.org/officeDocument/2006/relationships/image" Target="media/28aef66b7ce36f9859d8e0371eba6da7c4f73951.png"/><Relationship Id="rId33" Type="http://schemas.openxmlformats.org/officeDocument/2006/relationships/image" Target="media/a6056138b82222042045e65dea1bb83fbf1322c5.png"/><Relationship Id="rId34" Type="http://schemas.openxmlformats.org/officeDocument/2006/relationships/image" Target="media/1f2a3dbe5fe7bb27585a7d2d9bb7673d14595ca8.png"/><Relationship Id="rId35" Type="http://schemas.openxmlformats.org/officeDocument/2006/relationships/image" Target="media/ba8a068701f6de1316768d5adc5bd0b6782f7111.png"/><Relationship Id="rId36" Type="http://schemas.openxmlformats.org/officeDocument/2006/relationships/image" Target="media/17c544cdee8a26256d5d49373dbd46eda0757386.png"/><Relationship Id="rId37" Type="http://schemas.openxmlformats.org/officeDocument/2006/relationships/image" Target="media/1766c156e4b256ecdaf24a0018ad3a8e8949d4e3.png"/><Relationship Id="rId38" Type="http://schemas.openxmlformats.org/officeDocument/2006/relationships/image" Target="media/cc56ab54fcdaf3181f6b785dbda7e0b97be77423.png"/><Relationship Id="rId39" Type="http://schemas.openxmlformats.org/officeDocument/2006/relationships/image" Target="media/a4e55ac71cbfc782469bdd1e8fe9caa0e181e8d8.png"/><Relationship Id="rId40" Type="http://schemas.openxmlformats.org/officeDocument/2006/relationships/image" Target="media/7a7ad157e9b7e225de4088cbf8a57bd673768022.png"/><Relationship Id="rId41" Type="http://schemas.openxmlformats.org/officeDocument/2006/relationships/image" Target="media/6e16927d108cd4152721e7b20bc6c940f0b92fdc.png"/><Relationship Id="rId42" Type="http://schemas.openxmlformats.org/officeDocument/2006/relationships/image" Target="media/a44a02ceccd0c0509548ec409e147724dd19f7ac.png"/><Relationship Id="rId43" Type="http://schemas.openxmlformats.org/officeDocument/2006/relationships/image" Target="media/c58e9d19fcb2c0bbf26c5795dcacbff3939b10d9.png"/><Relationship Id="rId44" Type="http://schemas.openxmlformats.org/officeDocument/2006/relationships/image" Target="media/bb164217bc4199b457b1b398c2fc5c9648c2843b.png"/><Relationship Id="rId45" Type="http://schemas.openxmlformats.org/officeDocument/2006/relationships/image" Target="media/9aaab65294fe54a2df7637c80777f239dd0ff036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de avaliação</dc:title>
  <dc:creator>Rastro</dc:creator>
  <cp:lastModifiedBy>Un-named</cp:lastModifiedBy>
  <cp:revision>1</cp:revision>
  <dcterms:created xsi:type="dcterms:W3CDTF">2026-09-29T00:17:52.398Z</dcterms:created>
  <dcterms:modified xsi:type="dcterms:W3CDTF">2026-09-29T00:17:52.399Z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