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08A3" w14:textId="77777777" w:rsidR="00943878" w:rsidRPr="00DC14D7" w:rsidRDefault="00943878" w:rsidP="00943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>UNIVERSIDADE REGIONAL DE BLUMENAU - FURB</w:t>
      </w:r>
    </w:p>
    <w:p w14:paraId="2F5436B3" w14:textId="77777777" w:rsidR="00943878" w:rsidRPr="00DC14D7" w:rsidRDefault="00943878" w:rsidP="00943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>DEPARTAMENTO DE SISTEMAS E COMPUTAÇÃO</w:t>
      </w:r>
    </w:p>
    <w:p w14:paraId="4CC33091" w14:textId="77777777" w:rsidR="00943878" w:rsidRPr="00DC14D7" w:rsidRDefault="00943878" w:rsidP="00943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 xml:space="preserve">Disciplina: Engenharia de Software   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C14D7">
        <w:rPr>
          <w:rFonts w:ascii="Times New Roman" w:hAnsi="Times New Roman" w:cs="Times New Roman"/>
          <w:sz w:val="24"/>
          <w:szCs w:val="24"/>
        </w:rPr>
        <w:t>° Semestre de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70A4CFB" w14:textId="77777777" w:rsidR="00943878" w:rsidRDefault="00943878" w:rsidP="00943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14D7">
        <w:rPr>
          <w:rFonts w:ascii="Times New Roman" w:hAnsi="Times New Roman" w:cs="Times New Roman"/>
          <w:sz w:val="24"/>
          <w:szCs w:val="24"/>
        </w:rPr>
        <w:t xml:space="preserve">Professor: Everaldo Artur </w:t>
      </w:r>
      <w:proofErr w:type="spellStart"/>
      <w:r w:rsidRPr="00DC14D7">
        <w:rPr>
          <w:rFonts w:ascii="Times New Roman" w:hAnsi="Times New Roman" w:cs="Times New Roman"/>
          <w:sz w:val="24"/>
          <w:szCs w:val="24"/>
        </w:rPr>
        <w:t>Grahl</w:t>
      </w:r>
      <w:proofErr w:type="spellEnd"/>
    </w:p>
    <w:p w14:paraId="772B05B6" w14:textId="4287C9B6" w:rsidR="00943878" w:rsidRPr="00DC14D7" w:rsidRDefault="00943878" w:rsidP="00943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Aluno: Mateus Dassoler Spezia</w:t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  <w:r w:rsidRPr="00DC14D7">
        <w:rPr>
          <w:rFonts w:ascii="Times New Roman" w:hAnsi="Times New Roman" w:cs="Times New Roman"/>
          <w:sz w:val="24"/>
          <w:szCs w:val="24"/>
        </w:rPr>
        <w:tab/>
      </w:r>
    </w:p>
    <w:p w14:paraId="48870B8E" w14:textId="77777777" w:rsidR="00943878" w:rsidRPr="00DC14D7" w:rsidRDefault="00943878" w:rsidP="009438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32AE9" w14:textId="77777777" w:rsidR="00943878" w:rsidRDefault="00943878" w:rsidP="009438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D7">
        <w:rPr>
          <w:rFonts w:ascii="Times New Roman" w:hAnsi="Times New Roman" w:cs="Times New Roman"/>
          <w:b/>
          <w:bCs/>
          <w:sz w:val="24"/>
          <w:szCs w:val="24"/>
        </w:rPr>
        <w:t xml:space="preserve">Trabalho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C14D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DC14D7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05</w:t>
      </w:r>
      <w:r w:rsidRPr="00DC14D7">
        <w:rPr>
          <w:rFonts w:ascii="Times New Roman" w:hAnsi="Times New Roman" w:cs="Times New Roman"/>
          <w:b/>
          <w:bCs/>
          <w:sz w:val="24"/>
          <w:szCs w:val="24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44DB53C" w14:textId="77777777" w:rsidR="00943878" w:rsidRDefault="00943878" w:rsidP="009438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33C3B" w14:textId="77777777" w:rsidR="00943878" w:rsidRDefault="00943878" w:rsidP="009438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FAAA6" w14:textId="2B32F322" w:rsidR="00943878" w:rsidRDefault="00943878" w:rsidP="009438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Avalie as interfaces do AVA da FURB e indique as três heurísticas de usabilidade de Nielsen </w:t>
      </w:r>
      <w:r w:rsidRPr="000B622E">
        <w:rPr>
          <w:rFonts w:ascii="Times New Roman" w:hAnsi="Times New Roman" w:cs="Times New Roman"/>
          <w:b/>
          <w:bCs/>
          <w:sz w:val="24"/>
          <w:szCs w:val="24"/>
        </w:rPr>
        <w:t>mais bem atendidas</w:t>
      </w:r>
      <w:r>
        <w:rPr>
          <w:rFonts w:ascii="Times New Roman" w:hAnsi="Times New Roman" w:cs="Times New Roman"/>
          <w:sz w:val="24"/>
          <w:szCs w:val="24"/>
        </w:rPr>
        <w:t xml:space="preserve"> e as três heurísticas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menos bem </w:t>
      </w:r>
      <w:r w:rsidRPr="000B622E">
        <w:rPr>
          <w:rFonts w:ascii="Times New Roman" w:hAnsi="Times New Roman" w:cs="Times New Roman"/>
          <w:b/>
          <w:bCs/>
          <w:sz w:val="24"/>
          <w:szCs w:val="24"/>
        </w:rPr>
        <w:t>atendidas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Descreva breve justificativas e inclua prints de tela para evidências (quando possível).</w:t>
      </w:r>
    </w:p>
    <w:p w14:paraId="65AE374F" w14:textId="77777777" w:rsidR="00F63063" w:rsidRDefault="00F63063" w:rsidP="009438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D6CDB" w14:textId="77777777" w:rsidR="00943878" w:rsidRDefault="00943878"/>
    <w:p w14:paraId="35DA48B6" w14:textId="4C5E2B0D" w:rsidR="00F63063" w:rsidRPr="00F63063" w:rsidRDefault="00F63063">
      <w:pPr>
        <w:rPr>
          <w:rFonts w:ascii="Times New Roman" w:hAnsi="Times New Roman" w:cs="Times New Roman"/>
          <w:b/>
          <w:bCs/>
        </w:rPr>
      </w:pPr>
      <w:r w:rsidRPr="00F63063">
        <w:rPr>
          <w:rFonts w:ascii="Times New Roman" w:hAnsi="Times New Roman" w:cs="Times New Roman"/>
          <w:b/>
          <w:bCs/>
        </w:rPr>
        <w:t>Mais bem atendidas:</w:t>
      </w:r>
    </w:p>
    <w:p w14:paraId="69835084" w14:textId="75A7171A" w:rsidR="00C12859" w:rsidRPr="00130D34" w:rsidRDefault="00F63063" w:rsidP="00130D3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F63063">
        <w:rPr>
          <w:rFonts w:ascii="Times New Roman" w:hAnsi="Times New Roman" w:cs="Times New Roman"/>
          <w:u w:val="single"/>
        </w:rPr>
        <w:t>Con</w:t>
      </w:r>
      <w:r w:rsidR="00130D34">
        <w:rPr>
          <w:rFonts w:ascii="Times New Roman" w:hAnsi="Times New Roman" w:cs="Times New Roman"/>
          <w:u w:val="single"/>
        </w:rPr>
        <w:t>sistência e padr</w:t>
      </w:r>
      <w:r w:rsidR="00725387">
        <w:rPr>
          <w:rFonts w:ascii="Times New Roman" w:hAnsi="Times New Roman" w:cs="Times New Roman"/>
          <w:u w:val="single"/>
        </w:rPr>
        <w:t>ões</w:t>
      </w:r>
      <w:r>
        <w:rPr>
          <w:rFonts w:ascii="Times New Roman" w:hAnsi="Times New Roman" w:cs="Times New Roman"/>
          <w:u w:val="single"/>
        </w:rPr>
        <w:t>:</w:t>
      </w:r>
      <w:r w:rsidR="00130D34" w:rsidRPr="00130D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AVA </w:t>
      </w:r>
      <w:r w:rsidR="00130D34">
        <w:rPr>
          <w:rFonts w:ascii="Times New Roman" w:hAnsi="Times New Roman" w:cs="Times New Roman"/>
        </w:rPr>
        <w:t>possui telas com padrões visuais parecidos (design, fontes, botões, organização, ...), o que ajuda na compreensão e utilização dessas telas</w:t>
      </w:r>
      <w:r w:rsidR="00CF4A96">
        <w:rPr>
          <w:rFonts w:ascii="Times New Roman" w:hAnsi="Times New Roman" w:cs="Times New Roman"/>
        </w:rPr>
        <w:t>.</w:t>
      </w:r>
    </w:p>
    <w:p w14:paraId="5B4BA806" w14:textId="0E70A949" w:rsidR="00130D34" w:rsidRDefault="00130D34" w:rsidP="00130D34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131B1091" wp14:editId="2AD24258">
            <wp:extent cx="5400040" cy="2566670"/>
            <wp:effectExtent l="0" t="0" r="0" b="5080"/>
            <wp:docPr id="1432761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61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5CBE" w14:textId="76F33E13" w:rsidR="00130D34" w:rsidRDefault="00130D34" w:rsidP="00130D34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6CA15C08" wp14:editId="042F16D6">
            <wp:extent cx="5400040" cy="2574925"/>
            <wp:effectExtent l="0" t="0" r="0" b="0"/>
            <wp:docPr id="1923990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90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304F" w14:textId="6412D9F2" w:rsidR="00130D34" w:rsidRDefault="00130D34" w:rsidP="00130D34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423FF633" wp14:editId="574CF920">
            <wp:extent cx="5400040" cy="2569210"/>
            <wp:effectExtent l="0" t="0" r="0" b="2540"/>
            <wp:docPr id="478403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03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9337" w14:textId="77777777" w:rsidR="00130D34" w:rsidRPr="00130D34" w:rsidRDefault="00130D34" w:rsidP="00130D34">
      <w:pPr>
        <w:ind w:left="360"/>
        <w:rPr>
          <w:rFonts w:ascii="Times New Roman" w:hAnsi="Times New Roman" w:cs="Times New Roman"/>
          <w:u w:val="single"/>
        </w:rPr>
      </w:pPr>
    </w:p>
    <w:p w14:paraId="14F6966B" w14:textId="3501DC20" w:rsidR="00C12859" w:rsidRPr="00C12859" w:rsidRDefault="00C12859" w:rsidP="00C1285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Reconhecimento em vez de memorização:</w:t>
      </w:r>
      <w:r>
        <w:rPr>
          <w:rFonts w:ascii="Times New Roman" w:hAnsi="Times New Roman" w:cs="Times New Roman"/>
        </w:rPr>
        <w:t xml:space="preserve"> O AVA apresenta uma interface bem dinâmica ao aluno, sendo fácil de detectar o que é mais importante.</w:t>
      </w:r>
    </w:p>
    <w:p w14:paraId="7627B9E9" w14:textId="1407A244" w:rsidR="00C12859" w:rsidRDefault="00C12859" w:rsidP="00C12859">
      <w:pPr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03E8D243" wp14:editId="1A9BFC84">
            <wp:extent cx="5400040" cy="3036570"/>
            <wp:effectExtent l="0" t="0" r="0" b="0"/>
            <wp:docPr id="1620284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4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A09B" w14:textId="027D9A3A" w:rsidR="00C12859" w:rsidRDefault="00C12859" w:rsidP="00C12859">
      <w:pPr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27924324" wp14:editId="1C2DAF23">
            <wp:extent cx="5400040" cy="1382395"/>
            <wp:effectExtent l="0" t="0" r="0" b="8255"/>
            <wp:docPr id="1316408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8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2BFA" w14:textId="77777777" w:rsidR="00C12859" w:rsidRDefault="00C12859" w:rsidP="00C12859">
      <w:pPr>
        <w:rPr>
          <w:rFonts w:ascii="Times New Roman" w:hAnsi="Times New Roman" w:cs="Times New Roman"/>
          <w:u w:val="single"/>
        </w:rPr>
      </w:pPr>
    </w:p>
    <w:p w14:paraId="7150ABCC" w14:textId="77777777" w:rsidR="00130D34" w:rsidRDefault="00130D34" w:rsidP="00C12859">
      <w:pPr>
        <w:rPr>
          <w:rFonts w:ascii="Times New Roman" w:hAnsi="Times New Roman" w:cs="Times New Roman"/>
          <w:u w:val="single"/>
        </w:rPr>
      </w:pPr>
    </w:p>
    <w:p w14:paraId="77E41717" w14:textId="76CC7F33" w:rsidR="00C12859" w:rsidRPr="00E45CD2" w:rsidRDefault="00130D34" w:rsidP="00E45CD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 xml:space="preserve">Ajuda e </w:t>
      </w:r>
      <w:r w:rsidR="00BC387C">
        <w:rPr>
          <w:rFonts w:ascii="Times New Roman" w:hAnsi="Times New Roman" w:cs="Times New Roman"/>
          <w:u w:val="single"/>
        </w:rPr>
        <w:t>documentação</w:t>
      </w:r>
      <w:r w:rsidR="00C12859" w:rsidRPr="00E45CD2">
        <w:rPr>
          <w:rFonts w:ascii="Times New Roman" w:hAnsi="Times New Roman" w:cs="Times New Roman"/>
          <w:u w:val="single"/>
        </w:rPr>
        <w:t>:</w:t>
      </w:r>
      <w:r w:rsidR="00C12859" w:rsidRPr="00E45CD2">
        <w:rPr>
          <w:rFonts w:ascii="Times New Roman" w:hAnsi="Times New Roman" w:cs="Times New Roman"/>
        </w:rPr>
        <w:t xml:space="preserve"> </w:t>
      </w:r>
      <w:r w:rsidR="00BC387C">
        <w:rPr>
          <w:rFonts w:ascii="Times New Roman" w:hAnsi="Times New Roman" w:cs="Times New Roman"/>
        </w:rPr>
        <w:t>No menu de ajuda, o AVA oferece formações para acadêmicos e docentes, além de possuir um manual para ajudar na utilização do sistema.</w:t>
      </w:r>
    </w:p>
    <w:p w14:paraId="74FC690F" w14:textId="4C1BC7F9" w:rsidR="00E45CD2" w:rsidRDefault="00BC387C" w:rsidP="00C12859">
      <w:pPr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60D36C9A" wp14:editId="57BD89F3">
            <wp:extent cx="5400040" cy="1710055"/>
            <wp:effectExtent l="0" t="0" r="0" b="4445"/>
            <wp:docPr id="267046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6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F910" w14:textId="3646EAE5" w:rsidR="00BC387C" w:rsidRDefault="00BC387C" w:rsidP="00C12859">
      <w:pPr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59AE2A42" wp14:editId="2FCE7468">
            <wp:extent cx="5400040" cy="2936240"/>
            <wp:effectExtent l="0" t="0" r="0" b="0"/>
            <wp:docPr id="2111811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1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4F1F" w14:textId="0436388B" w:rsidR="00C12859" w:rsidRDefault="00C12859" w:rsidP="00C12859">
      <w:pPr>
        <w:rPr>
          <w:rFonts w:ascii="Times New Roman" w:hAnsi="Times New Roman" w:cs="Times New Roman"/>
          <w:u w:val="single"/>
        </w:rPr>
      </w:pPr>
    </w:p>
    <w:p w14:paraId="397238ED" w14:textId="6283B4A1" w:rsidR="00E45CD2" w:rsidRDefault="00E45CD2" w:rsidP="00C12859">
      <w:pPr>
        <w:rPr>
          <w:rFonts w:ascii="Times New Roman" w:hAnsi="Times New Roman" w:cs="Times New Roman"/>
          <w:u w:val="single"/>
        </w:rPr>
      </w:pPr>
    </w:p>
    <w:p w14:paraId="3B0B4B74" w14:textId="0D2BE158" w:rsidR="00E45CD2" w:rsidRDefault="00E45CD2" w:rsidP="00C128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Menos bem atendidas:</w:t>
      </w:r>
    </w:p>
    <w:p w14:paraId="66972948" w14:textId="44E9657B" w:rsidR="00E45CD2" w:rsidRPr="006A7F9F" w:rsidRDefault="00BC387C" w:rsidP="00E45CD2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Correspondência entre o sistema e o mundo real</w:t>
      </w:r>
      <w:r w:rsidR="00E45CD2">
        <w:rPr>
          <w:rFonts w:ascii="Times New Roman" w:hAnsi="Times New Roman" w:cs="Times New Roman"/>
          <w:u w:val="single"/>
        </w:rPr>
        <w:t>:</w:t>
      </w:r>
      <w:r w:rsidR="00E45CD2">
        <w:rPr>
          <w:rFonts w:ascii="Times New Roman" w:hAnsi="Times New Roman" w:cs="Times New Roman"/>
        </w:rPr>
        <w:t xml:space="preserve"> </w:t>
      </w:r>
      <w:r w:rsidR="006A7F9F">
        <w:rPr>
          <w:rFonts w:ascii="Times New Roman" w:hAnsi="Times New Roman" w:cs="Times New Roman"/>
        </w:rPr>
        <w:t>O AVA não apresenta muitos elementos que apresentam c</w:t>
      </w:r>
      <w:r w:rsidR="006A7F9F" w:rsidRPr="006A7F9F">
        <w:rPr>
          <w:rFonts w:ascii="Times New Roman" w:hAnsi="Times New Roman" w:cs="Times New Roman"/>
        </w:rPr>
        <w:t>orrespondência entre o sistema e o mundo real</w:t>
      </w:r>
      <w:r w:rsidR="006A7F9F">
        <w:rPr>
          <w:rFonts w:ascii="Times New Roman" w:hAnsi="Times New Roman" w:cs="Times New Roman"/>
        </w:rPr>
        <w:t>, sendo necessário mais informações sobre certos símbolos para saber sua função.</w:t>
      </w:r>
    </w:p>
    <w:p w14:paraId="60A0541C" w14:textId="28424F53" w:rsidR="006A7F9F" w:rsidRDefault="001550DC" w:rsidP="006A7F9F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12E9EF6F" wp14:editId="79928112">
            <wp:extent cx="5400040" cy="3599815"/>
            <wp:effectExtent l="0" t="0" r="0" b="635"/>
            <wp:docPr id="181036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7510" w14:textId="77777777" w:rsidR="001550DC" w:rsidRDefault="001550DC" w:rsidP="006A7F9F">
      <w:pPr>
        <w:ind w:left="360"/>
        <w:rPr>
          <w:rFonts w:ascii="Times New Roman" w:hAnsi="Times New Roman" w:cs="Times New Roman"/>
          <w:u w:val="single"/>
        </w:rPr>
      </w:pPr>
    </w:p>
    <w:p w14:paraId="0F52390C" w14:textId="27F5F7D2" w:rsidR="001550DC" w:rsidRDefault="001550DC" w:rsidP="006A7F9F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2230FF45" wp14:editId="7680AACB">
            <wp:extent cx="5400040" cy="4302125"/>
            <wp:effectExtent l="0" t="0" r="0" b="3175"/>
            <wp:docPr id="964050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0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F015" w14:textId="77777777" w:rsidR="001550DC" w:rsidRDefault="001550DC" w:rsidP="006A7F9F">
      <w:pPr>
        <w:ind w:left="360"/>
        <w:rPr>
          <w:rFonts w:ascii="Times New Roman" w:hAnsi="Times New Roman" w:cs="Times New Roman"/>
          <w:u w:val="single"/>
        </w:rPr>
      </w:pPr>
    </w:p>
    <w:p w14:paraId="3D9E7C17" w14:textId="77777777" w:rsidR="001550DC" w:rsidRDefault="001550DC" w:rsidP="006A7F9F">
      <w:pPr>
        <w:ind w:left="360"/>
        <w:rPr>
          <w:rFonts w:ascii="Times New Roman" w:hAnsi="Times New Roman" w:cs="Times New Roman"/>
          <w:u w:val="single"/>
        </w:rPr>
      </w:pPr>
    </w:p>
    <w:p w14:paraId="399C37F8" w14:textId="77777777" w:rsidR="00F247CC" w:rsidRPr="00F247CC" w:rsidRDefault="001550DC" w:rsidP="001550D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1550DC">
        <w:rPr>
          <w:rFonts w:ascii="Times New Roman" w:hAnsi="Times New Roman" w:cs="Times New Roman"/>
          <w:u w:val="single"/>
        </w:rPr>
        <w:lastRenderedPageBreak/>
        <w:t>Controle e liberdade do usuário</w:t>
      </w:r>
      <w:r>
        <w:rPr>
          <w:rFonts w:ascii="Times New Roman" w:hAnsi="Times New Roman" w:cs="Times New Roman"/>
          <w:u w:val="single"/>
        </w:rPr>
        <w:t>:</w:t>
      </w:r>
      <w:r w:rsidRPr="001550DC">
        <w:rPr>
          <w:rFonts w:ascii="Times New Roman" w:hAnsi="Times New Roman" w:cs="Times New Roman"/>
        </w:rPr>
        <w:t xml:space="preserve"> O sistema do AVA apresenta </w:t>
      </w:r>
      <w:r>
        <w:rPr>
          <w:rFonts w:ascii="Times New Roman" w:hAnsi="Times New Roman" w:cs="Times New Roman"/>
        </w:rPr>
        <w:t xml:space="preserve">certa ineficiência em dar ao usuário controle e liberdade sobre suas ações, permitindo excluir mensagens no chat sem </w:t>
      </w:r>
      <w:r w:rsidR="00F247CC">
        <w:rPr>
          <w:rFonts w:ascii="Times New Roman" w:hAnsi="Times New Roman" w:cs="Times New Roman"/>
        </w:rPr>
        <w:t>a opção de “cancelar” ou “confirmar”, além de não permitir desfazer essa ação. Outra situação foi que ao enviar uma atividade, não é possível apenas exclui-la, você precisa colocar outro arquivo no lugar da atividade excluída.</w:t>
      </w:r>
    </w:p>
    <w:p w14:paraId="2849C88C" w14:textId="77777777" w:rsidR="009D127E" w:rsidRDefault="009D127E" w:rsidP="009D12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C75225" wp14:editId="043A0B6E">
            <wp:extent cx="5400040" cy="3118485"/>
            <wp:effectExtent l="0" t="0" r="0" b="5715"/>
            <wp:docPr id="2108044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44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97F" w14:textId="77777777" w:rsidR="009D127E" w:rsidRDefault="009D127E" w:rsidP="009D12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BE4308" wp14:editId="2129C123">
            <wp:extent cx="5400040" cy="3073400"/>
            <wp:effectExtent l="0" t="0" r="0" b="0"/>
            <wp:docPr id="916249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49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FCB5" w14:textId="26FC8F8D" w:rsidR="009D127E" w:rsidRDefault="009D127E" w:rsidP="009D127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1BD5A3" wp14:editId="1F7FA37D">
            <wp:extent cx="5400040" cy="2842895"/>
            <wp:effectExtent l="0" t="0" r="0" b="0"/>
            <wp:docPr id="1550308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8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1507" w14:textId="109F167C" w:rsidR="001550DC" w:rsidRDefault="009D127E" w:rsidP="009D127E">
      <w:pPr>
        <w:rPr>
          <w:rFonts w:ascii="Times New Roman" w:hAnsi="Times New Roman" w:cs="Times New Roman"/>
        </w:rPr>
      </w:pPr>
      <w:r w:rsidRPr="009D127E">
        <w:rPr>
          <w:rFonts w:ascii="Times New Roman" w:hAnsi="Times New Roman" w:cs="Times New Roman"/>
        </w:rPr>
        <w:drawing>
          <wp:inline distT="0" distB="0" distL="0" distR="0" wp14:anchorId="422E51E9" wp14:editId="0FC960D7">
            <wp:extent cx="5400040" cy="2595880"/>
            <wp:effectExtent l="0" t="0" r="0" b="0"/>
            <wp:docPr id="1225598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8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7CC" w:rsidRPr="009D127E">
        <w:rPr>
          <w:rFonts w:ascii="Times New Roman" w:hAnsi="Times New Roman" w:cs="Times New Roman"/>
        </w:rPr>
        <w:t xml:space="preserve"> </w:t>
      </w:r>
    </w:p>
    <w:p w14:paraId="366FC520" w14:textId="77777777" w:rsidR="009D127E" w:rsidRDefault="009D127E" w:rsidP="009D127E">
      <w:pPr>
        <w:rPr>
          <w:rFonts w:ascii="Times New Roman" w:hAnsi="Times New Roman" w:cs="Times New Roman"/>
        </w:rPr>
      </w:pPr>
    </w:p>
    <w:p w14:paraId="4AB7163B" w14:textId="79BA423E" w:rsidR="009D127E" w:rsidRPr="00654204" w:rsidRDefault="00654204" w:rsidP="009D127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654204">
        <w:rPr>
          <w:rFonts w:ascii="Times New Roman" w:hAnsi="Times New Roman" w:cs="Times New Roman"/>
          <w:u w:val="single"/>
        </w:rPr>
        <w:t>Estética e design minimalista</w:t>
      </w:r>
      <w:r>
        <w:rPr>
          <w:rFonts w:ascii="Times New Roman" w:hAnsi="Times New Roman" w:cs="Times New Roman"/>
          <w:u w:val="single"/>
        </w:rPr>
        <w:t>:</w:t>
      </w:r>
      <w:r w:rsidRPr="006542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 AVA apresenta algumas informações extras que competem com o conteúdo, além de ter vários menus desnecessários que nem são utilizados.</w:t>
      </w:r>
    </w:p>
    <w:p w14:paraId="116F90C6" w14:textId="314F4455" w:rsidR="00654204" w:rsidRDefault="00654204" w:rsidP="00654204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48FD4ED7" wp14:editId="25C6BC11">
            <wp:extent cx="5400040" cy="2567305"/>
            <wp:effectExtent l="0" t="0" r="0" b="4445"/>
            <wp:docPr id="2081731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1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C70" w14:textId="6E9C39FE" w:rsidR="00654204" w:rsidRDefault="00654204" w:rsidP="00654204">
      <w:pPr>
        <w:ind w:left="360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7A69B8E2" wp14:editId="275E450F">
            <wp:extent cx="5400040" cy="4973320"/>
            <wp:effectExtent l="0" t="0" r="0" b="0"/>
            <wp:docPr id="1997503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3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C3D9" w14:textId="77777777" w:rsidR="00654204" w:rsidRDefault="00654204" w:rsidP="00654204">
      <w:pPr>
        <w:ind w:left="360"/>
        <w:rPr>
          <w:rFonts w:ascii="Times New Roman" w:hAnsi="Times New Roman" w:cs="Times New Roman"/>
          <w:u w:val="single"/>
        </w:rPr>
      </w:pPr>
    </w:p>
    <w:p w14:paraId="75E31538" w14:textId="77777777" w:rsidR="00654204" w:rsidRDefault="00654204" w:rsidP="00654204">
      <w:pPr>
        <w:ind w:left="360"/>
        <w:rPr>
          <w:rFonts w:ascii="Times New Roman" w:hAnsi="Times New Roman" w:cs="Times New Roman"/>
          <w:u w:val="single"/>
        </w:rPr>
      </w:pPr>
    </w:p>
    <w:p w14:paraId="7B83B77F" w14:textId="77777777" w:rsidR="00654204" w:rsidRDefault="00654204" w:rsidP="00654204">
      <w:pPr>
        <w:ind w:left="360"/>
        <w:rPr>
          <w:rFonts w:ascii="Times New Roman" w:hAnsi="Times New Roman" w:cs="Times New Roman"/>
          <w:u w:val="single"/>
        </w:rPr>
      </w:pPr>
    </w:p>
    <w:p w14:paraId="75B7F1B3" w14:textId="77777777" w:rsidR="00654204" w:rsidRDefault="00654204" w:rsidP="00654204">
      <w:pPr>
        <w:ind w:left="360"/>
        <w:rPr>
          <w:rFonts w:ascii="Times New Roman" w:hAnsi="Times New Roman" w:cs="Times New Roman"/>
          <w:u w:val="single"/>
        </w:rPr>
      </w:pPr>
    </w:p>
    <w:p w14:paraId="2C5C9AE9" w14:textId="77777777" w:rsidR="00654204" w:rsidRDefault="00654204" w:rsidP="00654204">
      <w:pPr>
        <w:ind w:left="360"/>
        <w:rPr>
          <w:rFonts w:ascii="Times New Roman" w:hAnsi="Times New Roman" w:cs="Times New Roman"/>
        </w:rPr>
      </w:pPr>
      <w:r w:rsidRPr="00654204">
        <w:rPr>
          <w:rFonts w:ascii="Times New Roman" w:hAnsi="Times New Roman" w:cs="Times New Roman"/>
        </w:rPr>
        <w:lastRenderedPageBreak/>
        <w:t xml:space="preserve">2) Para cada heurística de usabilidade de Nielsen apresente exemplo de interface que atende bem. Pesquise em softwares atuais e de uso comum (tipo Gmail, Uber, </w:t>
      </w:r>
      <w:proofErr w:type="spellStart"/>
      <w:r w:rsidRPr="00654204">
        <w:rPr>
          <w:rFonts w:ascii="Times New Roman" w:hAnsi="Times New Roman" w:cs="Times New Roman"/>
        </w:rPr>
        <w:t>Ifood</w:t>
      </w:r>
      <w:proofErr w:type="spellEnd"/>
      <w:r w:rsidRPr="00654204">
        <w:rPr>
          <w:rFonts w:ascii="Times New Roman" w:hAnsi="Times New Roman" w:cs="Times New Roman"/>
        </w:rPr>
        <w:t xml:space="preserve">, Aplicativo de Banco, </w:t>
      </w:r>
      <w:proofErr w:type="spellStart"/>
      <w:r w:rsidRPr="00654204">
        <w:rPr>
          <w:rFonts w:ascii="Times New Roman" w:hAnsi="Times New Roman" w:cs="Times New Roman"/>
        </w:rPr>
        <w:t>etc</w:t>
      </w:r>
      <w:proofErr w:type="spellEnd"/>
      <w:r w:rsidRPr="00654204">
        <w:rPr>
          <w:rFonts w:ascii="Times New Roman" w:hAnsi="Times New Roman" w:cs="Times New Roman"/>
        </w:rPr>
        <w:t xml:space="preserve">). </w:t>
      </w:r>
    </w:p>
    <w:p w14:paraId="50F90C85" w14:textId="77777777" w:rsidR="00654204" w:rsidRDefault="00654204" w:rsidP="00654204">
      <w:pPr>
        <w:ind w:left="360"/>
        <w:rPr>
          <w:rFonts w:ascii="Times New Roman" w:hAnsi="Times New Roman" w:cs="Times New Roman"/>
        </w:rPr>
      </w:pPr>
    </w:p>
    <w:p w14:paraId="3B8D279F" w14:textId="61287A39" w:rsidR="00654204" w:rsidRPr="00654204" w:rsidRDefault="00654204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654204">
        <w:rPr>
          <w:rFonts w:ascii="Times New Roman" w:hAnsi="Times New Roman" w:cs="Times New Roman"/>
          <w:u w:val="single"/>
        </w:rPr>
        <w:t>Visibilidade do status do sistema</w:t>
      </w:r>
      <w:r>
        <w:rPr>
          <w:rFonts w:ascii="Times New Roman" w:hAnsi="Times New Roman" w:cs="Times New Roman"/>
          <w:u w:val="single"/>
        </w:rPr>
        <w:t xml:space="preserve"> (Uber):</w:t>
      </w:r>
      <w:r w:rsidRPr="00654204">
        <w:rPr>
          <w:rFonts w:ascii="Times New Roman" w:hAnsi="Times New Roman" w:cs="Times New Roman"/>
        </w:rPr>
        <w:t xml:space="preserve"> </w:t>
      </w:r>
      <w:r w:rsidRPr="00654204">
        <w:rPr>
          <w:rFonts w:ascii="Times New Roman" w:hAnsi="Times New Roman" w:cs="Times New Roman"/>
        </w:rPr>
        <w:t>O aplicativo informa constantemente o status da corrida: motorista a caminho, tempo estimado, chegada, início e término da viagem.</w:t>
      </w:r>
    </w:p>
    <w:p w14:paraId="5EE8C2DF" w14:textId="77777777" w:rsidR="00654204" w:rsidRPr="00654204" w:rsidRDefault="00654204" w:rsidP="00654204">
      <w:pPr>
        <w:pStyle w:val="PargrafodaLista"/>
        <w:rPr>
          <w:rFonts w:ascii="Times New Roman" w:hAnsi="Times New Roman" w:cs="Times New Roman"/>
          <w:u w:val="single"/>
        </w:rPr>
      </w:pPr>
    </w:p>
    <w:p w14:paraId="6BBFA32D" w14:textId="67B7F1F7" w:rsidR="00654204" w:rsidRPr="00654204" w:rsidRDefault="00654204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Correspondência entre o sistema e o mundo real (iFood):</w:t>
      </w:r>
      <w:r w:rsidRPr="00654204">
        <w:rPr>
          <w:rFonts w:ascii="Times New Roman" w:hAnsi="Times New Roman" w:cs="Times New Roman"/>
        </w:rPr>
        <w:t xml:space="preserve"> </w:t>
      </w:r>
      <w:r w:rsidRPr="00654204">
        <w:rPr>
          <w:rFonts w:ascii="Times New Roman" w:hAnsi="Times New Roman" w:cs="Times New Roman"/>
        </w:rPr>
        <w:t>O aplicativo utiliza termos familiares como “Sacola”, “Pedido saiu para entrega” e “Adicionar ao carrinho”.</w:t>
      </w:r>
    </w:p>
    <w:p w14:paraId="795E767B" w14:textId="77777777" w:rsidR="00654204" w:rsidRPr="00654204" w:rsidRDefault="00654204" w:rsidP="00654204">
      <w:pPr>
        <w:pStyle w:val="PargrafodaLista"/>
        <w:rPr>
          <w:rFonts w:ascii="Times New Roman" w:hAnsi="Times New Roman" w:cs="Times New Roman"/>
          <w:u w:val="single"/>
        </w:rPr>
      </w:pPr>
    </w:p>
    <w:p w14:paraId="06580257" w14:textId="53101A5F" w:rsidR="00654204" w:rsidRPr="00654204" w:rsidRDefault="00654204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Controle e liberdade do usuário (Gmail):</w:t>
      </w:r>
      <w:r w:rsidRPr="00654204">
        <w:rPr>
          <w:rFonts w:ascii="Times New Roman" w:hAnsi="Times New Roman" w:cs="Times New Roman"/>
        </w:rPr>
        <w:t xml:space="preserve"> </w:t>
      </w:r>
      <w:r w:rsidRPr="00654204">
        <w:rPr>
          <w:rFonts w:ascii="Times New Roman" w:hAnsi="Times New Roman" w:cs="Times New Roman"/>
        </w:rPr>
        <w:t>Após enviar um e-mail, o Gmail apresenta a opção “Desfazer envio” por alguns segundos.</w:t>
      </w:r>
    </w:p>
    <w:p w14:paraId="5AC3B741" w14:textId="77777777" w:rsidR="00654204" w:rsidRPr="00654204" w:rsidRDefault="00654204" w:rsidP="00654204">
      <w:pPr>
        <w:pStyle w:val="PargrafodaLista"/>
        <w:rPr>
          <w:rFonts w:ascii="Times New Roman" w:hAnsi="Times New Roman" w:cs="Times New Roman"/>
          <w:u w:val="single"/>
        </w:rPr>
      </w:pPr>
    </w:p>
    <w:p w14:paraId="5617667D" w14:textId="0BECD579" w:rsidR="00654204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Consistência e padrões (Instagram):</w:t>
      </w:r>
      <w:r w:rsidRPr="00725387">
        <w:rPr>
          <w:rFonts w:ascii="Times New Roman" w:hAnsi="Times New Roman" w:cs="Times New Roman"/>
        </w:rPr>
        <w:t xml:space="preserve"> </w:t>
      </w:r>
      <w:r w:rsidRPr="00725387">
        <w:rPr>
          <w:rFonts w:ascii="Times New Roman" w:hAnsi="Times New Roman" w:cs="Times New Roman"/>
        </w:rPr>
        <w:t>Os ícones, menus e padrões de navegação permanecem semelhantes em praticamente todas as telas.</w:t>
      </w:r>
      <w:r w:rsidRPr="00725387">
        <w:rPr>
          <w:rFonts w:ascii="Times New Roman" w:hAnsi="Times New Roman" w:cs="Times New Roman"/>
        </w:rPr>
        <w:t xml:space="preserve"> </w:t>
      </w:r>
    </w:p>
    <w:p w14:paraId="4007BFBD" w14:textId="77777777" w:rsidR="00725387" w:rsidRPr="00725387" w:rsidRDefault="00725387" w:rsidP="00725387">
      <w:pPr>
        <w:pStyle w:val="PargrafodaLista"/>
        <w:rPr>
          <w:rFonts w:ascii="Times New Roman" w:hAnsi="Times New Roman" w:cs="Times New Roman"/>
        </w:rPr>
      </w:pPr>
    </w:p>
    <w:p w14:paraId="680918C2" w14:textId="00C4AE89" w:rsidR="00725387" w:rsidRPr="00890069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Prevenção de erros (</w:t>
      </w:r>
      <w:r w:rsidR="00890069">
        <w:rPr>
          <w:rFonts w:ascii="Times New Roman" w:hAnsi="Times New Roman" w:cs="Times New Roman"/>
          <w:u w:val="single"/>
        </w:rPr>
        <w:t>BB – Banco do Brasil</w:t>
      </w:r>
      <w:r>
        <w:rPr>
          <w:rFonts w:ascii="Times New Roman" w:hAnsi="Times New Roman" w:cs="Times New Roman"/>
          <w:u w:val="single"/>
        </w:rPr>
        <w:t>):</w:t>
      </w:r>
      <w:r w:rsidR="00890069" w:rsidRPr="00890069">
        <w:rPr>
          <w:rFonts w:ascii="Times New Roman" w:hAnsi="Times New Roman" w:cs="Times New Roman"/>
        </w:rPr>
        <w:t xml:space="preserve"> </w:t>
      </w:r>
      <w:r w:rsidR="00890069" w:rsidRPr="00890069">
        <w:rPr>
          <w:rFonts w:ascii="Times New Roman" w:hAnsi="Times New Roman" w:cs="Times New Roman"/>
        </w:rPr>
        <w:t xml:space="preserve">Antes de confirmar uma transferência PIX, o aplicativo apresenta uma tela de revisão </w:t>
      </w:r>
      <w:r w:rsidR="00890069">
        <w:rPr>
          <w:rFonts w:ascii="Times New Roman" w:hAnsi="Times New Roman" w:cs="Times New Roman"/>
        </w:rPr>
        <w:t>para a confirmação dos dados</w:t>
      </w:r>
      <w:r w:rsidR="00890069" w:rsidRPr="00890069">
        <w:rPr>
          <w:rFonts w:ascii="Times New Roman" w:hAnsi="Times New Roman" w:cs="Times New Roman"/>
        </w:rPr>
        <w:t xml:space="preserve">, além de solicitar </w:t>
      </w:r>
      <w:r w:rsidR="00890069">
        <w:rPr>
          <w:rFonts w:ascii="Times New Roman" w:hAnsi="Times New Roman" w:cs="Times New Roman"/>
        </w:rPr>
        <w:t xml:space="preserve">a </w:t>
      </w:r>
      <w:r w:rsidR="00890069" w:rsidRPr="00890069">
        <w:rPr>
          <w:rFonts w:ascii="Times New Roman" w:hAnsi="Times New Roman" w:cs="Times New Roman"/>
        </w:rPr>
        <w:t>confirmação final da operação.</w:t>
      </w:r>
    </w:p>
    <w:p w14:paraId="14EFE613" w14:textId="77777777" w:rsidR="00725387" w:rsidRPr="00725387" w:rsidRDefault="00725387" w:rsidP="00725387">
      <w:pPr>
        <w:pStyle w:val="PargrafodaLista"/>
        <w:rPr>
          <w:rFonts w:ascii="Times New Roman" w:hAnsi="Times New Roman" w:cs="Times New Roman"/>
        </w:rPr>
      </w:pPr>
    </w:p>
    <w:p w14:paraId="47369B48" w14:textId="7C6288A3" w:rsidR="00725387" w:rsidRPr="00725387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Reconhecimento em vez de memorização (Spotify):</w:t>
      </w:r>
      <w:r w:rsidRPr="00725387">
        <w:rPr>
          <w:rFonts w:ascii="Times New Roman" w:hAnsi="Times New Roman" w:cs="Times New Roman"/>
        </w:rPr>
        <w:t xml:space="preserve"> </w:t>
      </w:r>
      <w:r w:rsidRPr="00725387">
        <w:rPr>
          <w:rFonts w:ascii="Times New Roman" w:hAnsi="Times New Roman" w:cs="Times New Roman"/>
        </w:rPr>
        <w:t>O Spotify apresenta playlists recentes, músicas curtidas e histórico de reprodução visíveis na interface.</w:t>
      </w:r>
    </w:p>
    <w:p w14:paraId="2A394568" w14:textId="77777777" w:rsidR="00725387" w:rsidRPr="00725387" w:rsidRDefault="00725387" w:rsidP="00725387">
      <w:pPr>
        <w:pStyle w:val="PargrafodaLista"/>
        <w:rPr>
          <w:rFonts w:ascii="Times New Roman" w:hAnsi="Times New Roman" w:cs="Times New Roman"/>
        </w:rPr>
      </w:pPr>
    </w:p>
    <w:p w14:paraId="4A18887F" w14:textId="28047DDE" w:rsidR="00725387" w:rsidRPr="00725387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Flexibilidade e eficiência de uso (Word):</w:t>
      </w:r>
      <w:r w:rsidRPr="00725387">
        <w:rPr>
          <w:rFonts w:ascii="Times New Roman" w:hAnsi="Times New Roman" w:cs="Times New Roman"/>
        </w:rPr>
        <w:t xml:space="preserve"> </w:t>
      </w:r>
      <w:r w:rsidRPr="00725387">
        <w:rPr>
          <w:rFonts w:ascii="Times New Roman" w:hAnsi="Times New Roman" w:cs="Times New Roman"/>
        </w:rPr>
        <w:t xml:space="preserve">O </w:t>
      </w:r>
      <w:r w:rsidRPr="00725387">
        <w:rPr>
          <w:rFonts w:ascii="Times New Roman" w:hAnsi="Times New Roman" w:cs="Times New Roman"/>
        </w:rPr>
        <w:t>Word</w:t>
      </w:r>
      <w:r w:rsidRPr="00725387">
        <w:rPr>
          <w:rFonts w:ascii="Times New Roman" w:hAnsi="Times New Roman" w:cs="Times New Roman"/>
        </w:rPr>
        <w:t xml:space="preserve"> oferece atalhos de teclado, fórmulas automáticas e personalização rápida para usuários avançados.</w:t>
      </w:r>
    </w:p>
    <w:p w14:paraId="7988741B" w14:textId="77777777" w:rsidR="00725387" w:rsidRPr="00725387" w:rsidRDefault="00725387" w:rsidP="00725387">
      <w:pPr>
        <w:pStyle w:val="PargrafodaLista"/>
        <w:rPr>
          <w:rFonts w:ascii="Times New Roman" w:hAnsi="Times New Roman" w:cs="Times New Roman"/>
        </w:rPr>
      </w:pPr>
    </w:p>
    <w:p w14:paraId="1D58FA56" w14:textId="17339811" w:rsidR="00725387" w:rsidRPr="00E7186C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Estética e design minimalista (</w:t>
      </w:r>
      <w:r w:rsidR="00E7186C" w:rsidRPr="00E7186C">
        <w:rPr>
          <w:rFonts w:ascii="Times New Roman" w:hAnsi="Times New Roman" w:cs="Times New Roman"/>
          <w:u w:val="single"/>
        </w:rPr>
        <w:t>Netflix</w:t>
      </w:r>
      <w:r>
        <w:rPr>
          <w:rFonts w:ascii="Times New Roman" w:hAnsi="Times New Roman" w:cs="Times New Roman"/>
          <w:u w:val="single"/>
        </w:rPr>
        <w:t>):</w:t>
      </w:r>
      <w:r w:rsidRPr="00E7186C">
        <w:rPr>
          <w:rFonts w:ascii="Times New Roman" w:hAnsi="Times New Roman" w:cs="Times New Roman"/>
        </w:rPr>
        <w:t xml:space="preserve"> </w:t>
      </w:r>
      <w:r w:rsidR="00E7186C" w:rsidRPr="00E7186C">
        <w:rPr>
          <w:rFonts w:ascii="Times New Roman" w:hAnsi="Times New Roman" w:cs="Times New Roman"/>
        </w:rPr>
        <w:t>A interface destaca apenas conteúdos relevantes, utilizando poucos elementos visuais e foco nas capas dos filmes e séries.</w:t>
      </w:r>
    </w:p>
    <w:p w14:paraId="608479CF" w14:textId="77777777" w:rsidR="00725387" w:rsidRPr="00725387" w:rsidRDefault="00725387" w:rsidP="00725387">
      <w:pPr>
        <w:pStyle w:val="PargrafodaLista"/>
        <w:rPr>
          <w:rFonts w:ascii="Times New Roman" w:hAnsi="Times New Roman" w:cs="Times New Roman"/>
        </w:rPr>
      </w:pPr>
    </w:p>
    <w:p w14:paraId="6C930DC7" w14:textId="65B1E460" w:rsidR="00725387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725387">
        <w:rPr>
          <w:rFonts w:ascii="Times New Roman" w:hAnsi="Times New Roman" w:cs="Times New Roman"/>
          <w:u w:val="single"/>
        </w:rPr>
        <w:t>Ajuda para reconhecer, diagnosticar e recuperar-se de erros</w:t>
      </w:r>
      <w:r>
        <w:rPr>
          <w:rFonts w:ascii="Times New Roman" w:hAnsi="Times New Roman" w:cs="Times New Roman"/>
          <w:u w:val="single"/>
        </w:rPr>
        <w:t xml:space="preserve"> (</w:t>
      </w:r>
      <w:r w:rsidR="00E7186C">
        <w:rPr>
          <w:rFonts w:ascii="Times New Roman" w:hAnsi="Times New Roman" w:cs="Times New Roman"/>
          <w:u w:val="single"/>
        </w:rPr>
        <w:t>Google Chrome</w:t>
      </w:r>
      <w:r>
        <w:rPr>
          <w:rFonts w:ascii="Times New Roman" w:hAnsi="Times New Roman" w:cs="Times New Roman"/>
          <w:u w:val="single"/>
        </w:rPr>
        <w:t>):</w:t>
      </w:r>
      <w:r w:rsidR="00E7186C">
        <w:rPr>
          <w:rFonts w:ascii="Times New Roman" w:hAnsi="Times New Roman" w:cs="Times New Roman"/>
          <w:u w:val="single"/>
        </w:rPr>
        <w:t xml:space="preserve"> </w:t>
      </w:r>
      <w:r w:rsidR="00E7186C" w:rsidRPr="00E7186C">
        <w:rPr>
          <w:rFonts w:ascii="Times New Roman" w:hAnsi="Times New Roman" w:cs="Times New Roman"/>
        </w:rPr>
        <w:t>Quando um site não carrega, o navegador exibe mensagens claras como “Sem conexão com a internet” e sugere possíveis soluções.</w:t>
      </w:r>
    </w:p>
    <w:p w14:paraId="4CA0E70E" w14:textId="77777777" w:rsidR="00725387" w:rsidRPr="00725387" w:rsidRDefault="00725387" w:rsidP="00725387">
      <w:pPr>
        <w:pStyle w:val="PargrafodaLista"/>
        <w:rPr>
          <w:rFonts w:ascii="Times New Roman" w:hAnsi="Times New Roman" w:cs="Times New Roman"/>
          <w:u w:val="single"/>
        </w:rPr>
      </w:pPr>
    </w:p>
    <w:p w14:paraId="73B6F34E" w14:textId="65F0D7A8" w:rsidR="00725387" w:rsidRPr="00725387" w:rsidRDefault="00725387" w:rsidP="0065420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Ajuda e documentação (</w:t>
      </w:r>
      <w:proofErr w:type="spellStart"/>
      <w:r w:rsidR="00E7186C">
        <w:rPr>
          <w:rFonts w:ascii="Times New Roman" w:hAnsi="Times New Roman" w:cs="Times New Roman"/>
          <w:u w:val="single"/>
        </w:rPr>
        <w:t>Canva</w:t>
      </w:r>
      <w:proofErr w:type="spellEnd"/>
      <w:r>
        <w:rPr>
          <w:rFonts w:ascii="Times New Roman" w:hAnsi="Times New Roman" w:cs="Times New Roman"/>
          <w:u w:val="single"/>
        </w:rPr>
        <w:t>):</w:t>
      </w:r>
      <w:r w:rsidRPr="00E7186C">
        <w:rPr>
          <w:rFonts w:ascii="Times New Roman" w:hAnsi="Times New Roman" w:cs="Times New Roman"/>
        </w:rPr>
        <w:t xml:space="preserve"> </w:t>
      </w:r>
      <w:r w:rsidR="00E7186C" w:rsidRPr="00E7186C">
        <w:rPr>
          <w:rFonts w:ascii="Times New Roman" w:hAnsi="Times New Roman" w:cs="Times New Roman"/>
        </w:rPr>
        <w:t>O sistema oferece tutoriais, dicas interativas e uma central de ajuda acessível diretamente na interface.</w:t>
      </w:r>
    </w:p>
    <w:sectPr w:rsidR="00725387" w:rsidRPr="00725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A77C" w14:textId="77777777" w:rsidR="00616794" w:rsidRDefault="00616794" w:rsidP="009D127E">
      <w:pPr>
        <w:spacing w:after="0" w:line="240" w:lineRule="auto"/>
      </w:pPr>
      <w:r>
        <w:separator/>
      </w:r>
    </w:p>
  </w:endnote>
  <w:endnote w:type="continuationSeparator" w:id="0">
    <w:p w14:paraId="3090CB46" w14:textId="77777777" w:rsidR="00616794" w:rsidRDefault="00616794" w:rsidP="009D1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40E5E" w14:textId="77777777" w:rsidR="00616794" w:rsidRDefault="00616794" w:rsidP="009D127E">
      <w:pPr>
        <w:spacing w:after="0" w:line="240" w:lineRule="auto"/>
      </w:pPr>
      <w:r>
        <w:separator/>
      </w:r>
    </w:p>
  </w:footnote>
  <w:footnote w:type="continuationSeparator" w:id="0">
    <w:p w14:paraId="456391F1" w14:textId="77777777" w:rsidR="00616794" w:rsidRDefault="00616794" w:rsidP="009D1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1103"/>
    <w:multiLevelType w:val="hybridMultilevel"/>
    <w:tmpl w:val="C01ECEFC"/>
    <w:lvl w:ilvl="0" w:tplc="32F0A8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D562D"/>
    <w:multiLevelType w:val="hybridMultilevel"/>
    <w:tmpl w:val="AE8A6A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71533"/>
    <w:multiLevelType w:val="hybridMultilevel"/>
    <w:tmpl w:val="AD6457CE"/>
    <w:lvl w:ilvl="0" w:tplc="6A2454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D1EFE"/>
    <w:multiLevelType w:val="hybridMultilevel"/>
    <w:tmpl w:val="9AF673E4"/>
    <w:lvl w:ilvl="0" w:tplc="6A2454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982024">
    <w:abstractNumId w:val="3"/>
  </w:num>
  <w:num w:numId="2" w16cid:durableId="84689986">
    <w:abstractNumId w:val="1"/>
  </w:num>
  <w:num w:numId="3" w16cid:durableId="476997337">
    <w:abstractNumId w:val="2"/>
  </w:num>
  <w:num w:numId="4" w16cid:durableId="11837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78"/>
    <w:rsid w:val="00040641"/>
    <w:rsid w:val="00130D34"/>
    <w:rsid w:val="001550DC"/>
    <w:rsid w:val="00616794"/>
    <w:rsid w:val="00654204"/>
    <w:rsid w:val="006627D0"/>
    <w:rsid w:val="006A7F9F"/>
    <w:rsid w:val="00725387"/>
    <w:rsid w:val="00890069"/>
    <w:rsid w:val="00943878"/>
    <w:rsid w:val="009D127E"/>
    <w:rsid w:val="00BC387C"/>
    <w:rsid w:val="00C12859"/>
    <w:rsid w:val="00CF4A96"/>
    <w:rsid w:val="00E45CD2"/>
    <w:rsid w:val="00E7186C"/>
    <w:rsid w:val="00F247CC"/>
    <w:rsid w:val="00F63063"/>
    <w:rsid w:val="00FE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2183F"/>
  <w15:chartTrackingRefBased/>
  <w15:docId w15:val="{77BD3DDB-D0F4-47E4-B62E-0F4047C6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78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438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8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8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8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8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8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8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8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8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87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87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943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878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43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D12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127E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9D12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D12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8</Pages>
  <Words>569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Dassoler Spezia</dc:creator>
  <cp:keywords/>
  <dc:description/>
  <cp:lastModifiedBy>Mateus Dassoler Spezia</cp:lastModifiedBy>
  <cp:revision>2</cp:revision>
  <dcterms:created xsi:type="dcterms:W3CDTF">2026-05-22T18:46:00Z</dcterms:created>
  <dcterms:modified xsi:type="dcterms:W3CDTF">2026-05-25T19:43:00Z</dcterms:modified>
</cp:coreProperties>
</file>