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4717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b/>
          <w:bCs/>
          <w:lang w:eastAsia="pt-BR"/>
        </w:rPr>
        <w:t>Anexo II</w:t>
      </w:r>
      <w:r w:rsidRPr="00306707">
        <w:rPr>
          <w:rFonts w:ascii="Arial" w:eastAsia="Times New Roman" w:hAnsi="Arial" w:cs="Arial"/>
          <w:lang w:eastAsia="pt-BR"/>
        </w:rPr>
        <w:t> </w:t>
      </w:r>
    </w:p>
    <w:p w14:paraId="609F1445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b/>
          <w:bCs/>
          <w:lang w:eastAsia="pt-BR"/>
        </w:rPr>
        <w:t>ORIENTAÇÕES PARA SUBMISSÃO DOS PROJETOS NO PROGRAMA INSTITUCIONAL DE INICIAÇÃO TECNOLÓGICA E INOVAÇÃO DA UNIVERSIDADE PRESBITERIANA MACKENZIE</w:t>
      </w:r>
      <w:r w:rsidRPr="00306707">
        <w:rPr>
          <w:rFonts w:ascii="Arial" w:eastAsia="Times New Roman" w:hAnsi="Arial" w:cs="Arial"/>
          <w:b/>
          <w:bCs/>
          <w:u w:val="single"/>
          <w:lang w:eastAsia="pt-BR"/>
        </w:rPr>
        <w:t> </w:t>
      </w:r>
      <w:r w:rsidRPr="00306707">
        <w:rPr>
          <w:rFonts w:ascii="Arial" w:eastAsia="Times New Roman" w:hAnsi="Arial" w:cs="Arial"/>
          <w:lang w:eastAsia="pt-BR"/>
        </w:rPr>
        <w:t> </w:t>
      </w:r>
    </w:p>
    <w:p w14:paraId="51D98FE1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lang w:eastAsia="pt-BR"/>
        </w:rPr>
        <w:t> </w:t>
      </w:r>
    </w:p>
    <w:p w14:paraId="22718B66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lang w:eastAsia="pt-BR"/>
        </w:rPr>
        <w:t>Siga corretamente as instruções e elabore seu projeto de acordo com as normas. </w:t>
      </w:r>
    </w:p>
    <w:p w14:paraId="78FD87AA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b/>
          <w:bCs/>
          <w:lang w:eastAsia="pt-BR"/>
        </w:rPr>
        <w:t>FORMATAÇÃO:</w:t>
      </w:r>
      <w:r w:rsidRPr="00306707">
        <w:rPr>
          <w:rFonts w:ascii="Arial" w:eastAsia="Times New Roman" w:hAnsi="Arial" w:cs="Arial"/>
          <w:lang w:eastAsia="pt-BR"/>
        </w:rPr>
        <w:t> </w:t>
      </w:r>
    </w:p>
    <w:p w14:paraId="314A8D21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lang w:eastAsia="pt-BR"/>
        </w:rPr>
        <w:t>Os projetos deverão ter a seguinte estrutura: </w:t>
      </w:r>
    </w:p>
    <w:p w14:paraId="1414F4F2" w14:textId="77777777" w:rsidR="00306707" w:rsidRPr="00306707" w:rsidRDefault="00306707" w:rsidP="00306707">
      <w:pPr>
        <w:numPr>
          <w:ilvl w:val="0"/>
          <w:numId w:val="1"/>
        </w:numPr>
        <w:spacing w:after="120" w:line="36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lang w:val="pt-PT" w:eastAsia="pt-BR"/>
        </w:rPr>
        <w:t>mínimo de 6 e máximo de 10 páginas em folha tamanho A4;</w:t>
      </w:r>
      <w:r w:rsidRPr="00306707">
        <w:rPr>
          <w:rFonts w:ascii="Arial" w:eastAsia="Times New Roman" w:hAnsi="Arial" w:cs="Arial"/>
          <w:lang w:eastAsia="pt-BR"/>
        </w:rPr>
        <w:t> </w:t>
      </w:r>
    </w:p>
    <w:p w14:paraId="0305A61C" w14:textId="77777777" w:rsidR="00306707" w:rsidRPr="00306707" w:rsidRDefault="00306707" w:rsidP="00306707">
      <w:pPr>
        <w:numPr>
          <w:ilvl w:val="0"/>
          <w:numId w:val="1"/>
        </w:numPr>
        <w:spacing w:after="120" w:line="36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lang w:val="pt-PT" w:eastAsia="pt-BR"/>
        </w:rPr>
        <w:t xml:space="preserve">configuração da página: margens superiores e inferiores </w:t>
      </w:r>
      <w:r w:rsidRPr="00306707">
        <w:rPr>
          <w:rFonts w:ascii="Arial" w:eastAsia="Times New Roman" w:hAnsi="Arial" w:cs="Arial"/>
          <w:b/>
          <w:bCs/>
          <w:lang w:val="pt-PT" w:eastAsia="pt-BR"/>
        </w:rPr>
        <w:t>2,0 cm</w:t>
      </w:r>
      <w:r w:rsidRPr="00306707">
        <w:rPr>
          <w:rFonts w:ascii="Arial" w:eastAsia="Times New Roman" w:hAnsi="Arial" w:cs="Arial"/>
          <w:lang w:val="pt-PT" w:eastAsia="pt-BR"/>
        </w:rPr>
        <w:t xml:space="preserve">, margem direita </w:t>
      </w:r>
      <w:r w:rsidRPr="00306707">
        <w:rPr>
          <w:rFonts w:ascii="Arial" w:eastAsia="Times New Roman" w:hAnsi="Arial" w:cs="Arial"/>
          <w:b/>
          <w:bCs/>
          <w:lang w:val="pt-PT" w:eastAsia="pt-BR"/>
        </w:rPr>
        <w:t>2,0 cm</w:t>
      </w:r>
      <w:r w:rsidRPr="00306707">
        <w:rPr>
          <w:rFonts w:ascii="Arial" w:eastAsia="Times New Roman" w:hAnsi="Arial" w:cs="Arial"/>
          <w:lang w:val="pt-PT" w:eastAsia="pt-BR"/>
        </w:rPr>
        <w:t xml:space="preserve"> e margem esquerda </w:t>
      </w:r>
      <w:r w:rsidRPr="00306707">
        <w:rPr>
          <w:rFonts w:ascii="Arial" w:eastAsia="Times New Roman" w:hAnsi="Arial" w:cs="Arial"/>
          <w:b/>
          <w:bCs/>
          <w:lang w:val="pt-PT" w:eastAsia="pt-BR"/>
        </w:rPr>
        <w:t>3,0 cm</w:t>
      </w:r>
      <w:r w:rsidRPr="00306707">
        <w:rPr>
          <w:rFonts w:ascii="Arial" w:eastAsia="Times New Roman" w:hAnsi="Arial" w:cs="Arial"/>
          <w:lang w:val="pt-PT" w:eastAsia="pt-BR"/>
        </w:rPr>
        <w:t>;</w:t>
      </w:r>
      <w:r w:rsidRPr="00306707">
        <w:rPr>
          <w:rFonts w:ascii="Arial" w:eastAsia="Times New Roman" w:hAnsi="Arial" w:cs="Arial"/>
          <w:lang w:eastAsia="pt-BR"/>
        </w:rPr>
        <w:t> </w:t>
      </w:r>
    </w:p>
    <w:p w14:paraId="0AC22A83" w14:textId="77777777" w:rsidR="00306707" w:rsidRPr="00306707" w:rsidRDefault="00306707" w:rsidP="00306707">
      <w:pPr>
        <w:numPr>
          <w:ilvl w:val="0"/>
          <w:numId w:val="1"/>
        </w:numPr>
        <w:spacing w:after="120" w:line="36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lang w:val="pt-PT" w:eastAsia="pt-BR"/>
        </w:rPr>
        <w:t xml:space="preserve">formatação de parágrafo: alinhamento </w:t>
      </w:r>
      <w:r w:rsidRPr="00306707">
        <w:rPr>
          <w:rFonts w:ascii="Arial" w:eastAsia="Times New Roman" w:hAnsi="Arial" w:cs="Arial"/>
          <w:b/>
          <w:bCs/>
          <w:lang w:val="pt-PT" w:eastAsia="pt-BR"/>
        </w:rPr>
        <w:t>justificado</w:t>
      </w:r>
      <w:r w:rsidRPr="00306707">
        <w:rPr>
          <w:rFonts w:ascii="Arial" w:eastAsia="Times New Roman" w:hAnsi="Arial" w:cs="Arial"/>
          <w:lang w:val="pt-PT" w:eastAsia="pt-BR"/>
        </w:rPr>
        <w:t xml:space="preserve">, espaço </w:t>
      </w:r>
      <w:r w:rsidRPr="00306707">
        <w:rPr>
          <w:rFonts w:ascii="Arial" w:eastAsia="Times New Roman" w:hAnsi="Arial" w:cs="Arial"/>
          <w:b/>
          <w:bCs/>
          <w:lang w:val="pt-PT" w:eastAsia="pt-BR"/>
        </w:rPr>
        <w:t>entre linhas de 1,5</w:t>
      </w:r>
      <w:r w:rsidRPr="00306707">
        <w:rPr>
          <w:rFonts w:ascii="Arial" w:eastAsia="Times New Roman" w:hAnsi="Arial" w:cs="Arial"/>
          <w:lang w:val="pt-PT" w:eastAsia="pt-BR"/>
        </w:rPr>
        <w:t xml:space="preserve"> e espaçamento </w:t>
      </w:r>
      <w:r w:rsidRPr="00306707">
        <w:rPr>
          <w:rFonts w:ascii="Arial" w:eastAsia="Times New Roman" w:hAnsi="Arial" w:cs="Arial"/>
          <w:b/>
          <w:bCs/>
          <w:lang w:val="pt-PT" w:eastAsia="pt-BR"/>
        </w:rPr>
        <w:t>depois do parágrafo de 6 pt</w:t>
      </w:r>
      <w:r w:rsidRPr="00306707">
        <w:rPr>
          <w:rFonts w:ascii="Arial" w:eastAsia="Times New Roman" w:hAnsi="Arial" w:cs="Arial"/>
          <w:lang w:val="pt-PT" w:eastAsia="pt-BR"/>
        </w:rPr>
        <w:t>;</w:t>
      </w:r>
      <w:r w:rsidRPr="00306707">
        <w:rPr>
          <w:rFonts w:ascii="Arial" w:eastAsia="Times New Roman" w:hAnsi="Arial" w:cs="Arial"/>
          <w:lang w:eastAsia="pt-BR"/>
        </w:rPr>
        <w:t> </w:t>
      </w:r>
    </w:p>
    <w:p w14:paraId="55E588C1" w14:textId="77777777" w:rsidR="00306707" w:rsidRPr="00306707" w:rsidRDefault="00306707" w:rsidP="00306707">
      <w:pPr>
        <w:numPr>
          <w:ilvl w:val="0"/>
          <w:numId w:val="1"/>
        </w:numPr>
        <w:spacing w:after="120" w:line="36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lang w:val="pt-PT" w:eastAsia="pt-BR"/>
        </w:rPr>
        <w:t>título do projeto - fonte Arial tamanho 11, negrito, maiúscula; </w:t>
      </w:r>
      <w:r w:rsidRPr="00306707">
        <w:rPr>
          <w:rFonts w:ascii="Arial" w:eastAsia="Times New Roman" w:hAnsi="Arial" w:cs="Arial"/>
          <w:lang w:eastAsia="pt-BR"/>
        </w:rPr>
        <w:t> </w:t>
      </w:r>
    </w:p>
    <w:p w14:paraId="61BC488A" w14:textId="77777777" w:rsidR="00306707" w:rsidRPr="00306707" w:rsidRDefault="00306707" w:rsidP="00306707">
      <w:pPr>
        <w:numPr>
          <w:ilvl w:val="0"/>
          <w:numId w:val="1"/>
        </w:numPr>
        <w:spacing w:after="120" w:line="36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lang w:val="pt-PT" w:eastAsia="pt-BR"/>
        </w:rPr>
        <w:t>corpo do texto - fonte Arial tamanho 11; </w:t>
      </w:r>
      <w:r w:rsidRPr="00306707">
        <w:rPr>
          <w:rFonts w:ascii="Arial" w:eastAsia="Times New Roman" w:hAnsi="Arial" w:cs="Arial"/>
          <w:lang w:eastAsia="pt-BR"/>
        </w:rPr>
        <w:t> </w:t>
      </w:r>
    </w:p>
    <w:p w14:paraId="0F37D165" w14:textId="77777777" w:rsidR="00306707" w:rsidRPr="00306707" w:rsidRDefault="00306707" w:rsidP="00306707">
      <w:pPr>
        <w:numPr>
          <w:ilvl w:val="0"/>
          <w:numId w:val="2"/>
        </w:numPr>
        <w:spacing w:after="120" w:line="36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EE1F1F"/>
          <w:u w:val="single"/>
          <w:lang w:val="pt-PT" w:eastAsia="pt-BR"/>
        </w:rPr>
        <w:t>SEM</w:t>
      </w:r>
      <w:r w:rsidRPr="00306707">
        <w:rPr>
          <w:rFonts w:ascii="Arial" w:eastAsia="Times New Roman" w:hAnsi="Arial" w:cs="Arial"/>
          <w:lang w:val="pt-PT" w:eastAsia="pt-BR"/>
        </w:rPr>
        <w:t xml:space="preserve"> os elementos pré-textuais (capa, folha de rosto etc); e</w:t>
      </w:r>
      <w:r w:rsidRPr="00306707">
        <w:rPr>
          <w:rFonts w:ascii="Arial" w:eastAsia="Times New Roman" w:hAnsi="Arial" w:cs="Arial"/>
          <w:lang w:eastAsia="pt-BR"/>
        </w:rPr>
        <w:t> </w:t>
      </w:r>
    </w:p>
    <w:p w14:paraId="6B68BB72" w14:textId="77777777" w:rsidR="00306707" w:rsidRPr="00306707" w:rsidRDefault="00306707" w:rsidP="00306707">
      <w:pPr>
        <w:numPr>
          <w:ilvl w:val="0"/>
          <w:numId w:val="2"/>
        </w:numPr>
        <w:spacing w:after="120" w:line="36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EE1F1F"/>
          <w:u w:val="single"/>
          <w:lang w:val="pt-PT" w:eastAsia="pt-BR"/>
        </w:rPr>
        <w:t>SEM</w:t>
      </w:r>
      <w:r w:rsidRPr="00306707">
        <w:rPr>
          <w:rFonts w:ascii="Arial" w:eastAsia="Times New Roman" w:hAnsi="Arial" w:cs="Arial"/>
          <w:b/>
          <w:bCs/>
          <w:i/>
          <w:iCs/>
          <w:color w:val="EE1F1F"/>
          <w:lang w:val="pt-PT" w:eastAsia="pt-BR"/>
        </w:rPr>
        <w:t xml:space="preserve"> </w:t>
      </w:r>
      <w:r w:rsidRPr="00306707">
        <w:rPr>
          <w:rFonts w:ascii="Arial" w:eastAsia="Times New Roman" w:hAnsi="Arial" w:cs="Arial"/>
          <w:b/>
          <w:bCs/>
          <w:color w:val="EE1F1F"/>
          <w:lang w:val="pt-PT" w:eastAsia="pt-BR"/>
        </w:rPr>
        <w:t>IDENTIFICAÇÃO</w:t>
      </w:r>
      <w:r w:rsidRPr="00306707">
        <w:rPr>
          <w:rFonts w:ascii="Arial" w:eastAsia="Times New Roman" w:hAnsi="Arial" w:cs="Arial"/>
          <w:color w:val="FF0000"/>
          <w:lang w:val="pt-PT" w:eastAsia="pt-BR"/>
        </w:rPr>
        <w:t xml:space="preserve"> </w:t>
      </w:r>
      <w:r w:rsidRPr="00306707">
        <w:rPr>
          <w:rFonts w:ascii="Arial" w:eastAsia="Times New Roman" w:hAnsi="Arial" w:cs="Arial"/>
          <w:lang w:val="pt-PT" w:eastAsia="pt-BR"/>
        </w:rPr>
        <w:t>do autor, orientador e Unidade Acadêmica de origem, pois tais dados constarão no sistema. Esta providência faz-se necessária visando a imparcialidade por parte dos avaliadores.</w:t>
      </w:r>
      <w:r w:rsidRPr="00306707">
        <w:rPr>
          <w:rFonts w:ascii="Arial" w:eastAsia="Times New Roman" w:hAnsi="Arial" w:cs="Arial"/>
          <w:lang w:eastAsia="pt-BR"/>
        </w:rPr>
        <w:t> </w:t>
      </w:r>
    </w:p>
    <w:p w14:paraId="2BEC079D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lang w:eastAsia="pt-BR"/>
        </w:rPr>
        <w:t>Antes de submeter o projeto faça uma leitura completa e uma revisão rigorosa de língua portuguesa. É fundamental a apresentação de um texto bem escrito, isento de erros ortográficos e gramaticais. </w:t>
      </w:r>
    </w:p>
    <w:p w14:paraId="18ECEDFA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lang w:eastAsia="pt-BR"/>
        </w:rPr>
        <w:t>As dúvidas referentes à submissão do projeto devem ser esclarecidas com a Coordenadoria de Inovação e Tecnologias.  </w:t>
      </w:r>
    </w:p>
    <w:p w14:paraId="7B6CE080" w14:textId="77777777" w:rsid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b/>
          <w:bCs/>
          <w:lang w:eastAsia="pt-BR"/>
        </w:rPr>
      </w:pPr>
    </w:p>
    <w:p w14:paraId="243B1BBA" w14:textId="77777777" w:rsid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b/>
          <w:bCs/>
          <w:lang w:eastAsia="pt-BR"/>
        </w:rPr>
      </w:pPr>
    </w:p>
    <w:p w14:paraId="3B1A3F55" w14:textId="77777777" w:rsid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b/>
          <w:bCs/>
          <w:lang w:eastAsia="pt-BR"/>
        </w:rPr>
      </w:pPr>
    </w:p>
    <w:p w14:paraId="05CB5C91" w14:textId="77777777" w:rsid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b/>
          <w:bCs/>
          <w:lang w:eastAsia="pt-BR"/>
        </w:rPr>
      </w:pPr>
    </w:p>
    <w:p w14:paraId="6715551D" w14:textId="77777777" w:rsid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b/>
          <w:bCs/>
          <w:lang w:eastAsia="pt-BR"/>
        </w:rPr>
      </w:pPr>
    </w:p>
    <w:p w14:paraId="1A9740E9" w14:textId="77777777" w:rsid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b/>
          <w:bCs/>
          <w:lang w:eastAsia="pt-BR"/>
        </w:rPr>
      </w:pPr>
    </w:p>
    <w:p w14:paraId="5704263E" w14:textId="77777777" w:rsid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b/>
          <w:bCs/>
          <w:lang w:eastAsia="pt-BR"/>
        </w:rPr>
      </w:pPr>
    </w:p>
    <w:p w14:paraId="54723E6D" w14:textId="37A1D8BA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b/>
          <w:bCs/>
          <w:lang w:eastAsia="pt-BR"/>
        </w:rPr>
        <w:lastRenderedPageBreak/>
        <w:t>MODELO:</w:t>
      </w:r>
      <w:r w:rsidRPr="00306707">
        <w:rPr>
          <w:rFonts w:ascii="Arial" w:eastAsia="Times New Roman" w:hAnsi="Arial" w:cs="Arial"/>
          <w:lang w:eastAsia="pt-BR"/>
        </w:rPr>
        <w:t>  </w:t>
      </w:r>
    </w:p>
    <w:p w14:paraId="3DD1B4B0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b/>
          <w:bCs/>
          <w:caps/>
          <w:color w:val="365F91"/>
          <w:lang w:eastAsia="pt-BR"/>
        </w:rPr>
      </w:pPr>
      <w:r w:rsidRPr="00306707">
        <w:rPr>
          <w:rFonts w:ascii="Arial" w:eastAsia="Times New Roman" w:hAnsi="Arial" w:cs="Arial"/>
          <w:b/>
          <w:bCs/>
          <w:caps/>
          <w:color w:val="365F91"/>
          <w:lang w:eastAsia="pt-BR"/>
        </w:rPr>
        <w:t>INSIRA O TÍTULO DO SEU PROJETO </w:t>
      </w:r>
    </w:p>
    <w:p w14:paraId="310D9CA7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000000"/>
          <w:lang w:val="pt-PT" w:eastAsia="pt-BR"/>
        </w:rPr>
        <w:t>**** NÃO INCLUIR NOMES DOS AUTORES NEM A UNIDADE ACADÊMICA ***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723F8EE7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000000"/>
          <w:lang w:val="pt-PT" w:eastAsia="pt-BR"/>
        </w:rPr>
        <w:t>Resumo 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0B5A24C3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color w:val="000000"/>
          <w:lang w:val="pt-PT" w:eastAsia="pt-BR"/>
        </w:rPr>
        <w:t>(Resumo do projeto. Motivação, justificativa, relevância, objetivo principal, resultados esperados.)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1C411599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000000"/>
          <w:lang w:val="pt-PT" w:eastAsia="pt-BR"/>
        </w:rPr>
        <w:t>1. Objetivos 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07E6505F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color w:val="000000"/>
          <w:lang w:val="pt-PT" w:eastAsia="pt-BR"/>
        </w:rPr>
        <w:t>(Enumere e detalhe o objetivo geral e objetivos específicos do projeto. Projetos de iniciação tecnológica podem estar relacionados a atividades tais como: desenvolvimento de protótipos, produtos, processos, métodos e técnicas; levantamentos de informação tecnológica; mapeamento de público-alvo e mercado; avaliação de soluções em laboratório ou sua observação de uso por usuários finais; desenvolvimento de atividades de capacitação e/ou incentivo à inovação, empreendedorismo e transferência de tecnologia ao mercado ou à sociedade, entre outros objetivos. 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29A6126C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000000"/>
          <w:lang w:val="pt-PT" w:eastAsia="pt-BR"/>
        </w:rPr>
        <w:t>2. Cenário Problema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631D7EC4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color w:val="000000"/>
          <w:lang w:val="pt-PT" w:eastAsia="pt-BR"/>
        </w:rPr>
        <w:t>(Descreva o problema que o projeto busca resolver ou reduzir. Caracterize o contexto em que o projeto está inserido em termos de domínio de aplicação, público-alvo, barreiras, dificuldades, impactos causados pelo problema ou outras informações que julgar relevantes para o entendimento do problema.)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7D95149E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000000"/>
          <w:lang w:val="pt-PT" w:eastAsia="pt-BR"/>
        </w:rPr>
        <w:t>3. Estado da Arte e da Prática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5B44F56C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color w:val="000000"/>
          <w:lang w:val="pt-PT" w:eastAsia="pt-BR"/>
        </w:rPr>
        <w:t>(Apresente os principais conceitos utilizados no projeto, com base em referê</w:t>
      </w:r>
      <w:r w:rsidRPr="00306707">
        <w:rPr>
          <w:rFonts w:ascii="Arial" w:eastAsia="Times New Roman" w:hAnsi="Arial" w:cs="Arial"/>
          <w:color w:val="000000"/>
          <w:lang w:val="de-DE" w:eastAsia="pt-BR"/>
        </w:rPr>
        <w:t>ncias cient</w:t>
      </w:r>
      <w:r w:rsidRPr="00306707">
        <w:rPr>
          <w:rFonts w:ascii="Arial" w:eastAsia="Times New Roman" w:hAnsi="Arial" w:cs="Arial"/>
          <w:color w:val="000000"/>
          <w:lang w:val="pt-PT" w:eastAsia="pt-BR"/>
        </w:rPr>
        <w:t>íficas e/ou tecnológicas. Relate os avanços mais relevantes do estado da arte (pesquisa) e da prática (mercado/sociedade) de soluções para o problema abordado no projeto. Cuide para que nã</w:t>
      </w:r>
      <w:r w:rsidRPr="00306707">
        <w:rPr>
          <w:rFonts w:ascii="Arial" w:eastAsia="Times New Roman" w:hAnsi="Arial" w:cs="Arial"/>
          <w:color w:val="000000"/>
          <w:lang w:val="de-DE" w:eastAsia="pt-BR"/>
        </w:rPr>
        <w:t>o seja</w:t>
      </w:r>
      <w:r w:rsidRPr="00306707">
        <w:rPr>
          <w:rFonts w:ascii="Arial" w:eastAsia="Times New Roman" w:hAnsi="Arial" w:cs="Arial"/>
          <w:color w:val="000000"/>
          <w:lang w:val="pt-PT" w:eastAsia="pt-BR"/>
        </w:rPr>
        <w:t xml:space="preserve"> uma simples descrição revisional de textos ou fragmentos de texto que não dialogam entre si. Ao contrá</w:t>
      </w:r>
      <w:r w:rsidRPr="00306707">
        <w:rPr>
          <w:rFonts w:ascii="Arial" w:eastAsia="Times New Roman" w:hAnsi="Arial" w:cs="Arial"/>
          <w:color w:val="000000"/>
          <w:lang w:val="de-DE" w:eastAsia="pt-BR"/>
        </w:rPr>
        <w:t>rio, esta se</w:t>
      </w:r>
      <w:r w:rsidRPr="00306707">
        <w:rPr>
          <w:rFonts w:ascii="Arial" w:eastAsia="Times New Roman" w:hAnsi="Arial" w:cs="Arial"/>
          <w:color w:val="000000"/>
          <w:lang w:val="pt-PT" w:eastAsia="pt-BR"/>
        </w:rPr>
        <w:t>ção deve apresentar uma estrutura coesa e coerente com o problema e a solução a ser apresentada no projeto.)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7F880C2B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000000"/>
          <w:lang w:val="pt-PT" w:eastAsia="pt-BR"/>
        </w:rPr>
        <w:t>4. Desafio Tecno-científico 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2147C8F5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color w:val="000000"/>
          <w:lang w:val="pt-PT" w:eastAsia="pt-BR"/>
        </w:rPr>
        <w:t>(</w:t>
      </w:r>
      <w:r w:rsidRPr="00306707">
        <w:rPr>
          <w:rFonts w:ascii="Arial" w:eastAsia="Times New Roman" w:hAnsi="Arial" w:cs="Arial"/>
          <w:color w:val="000000"/>
          <w:lang w:val="de-DE" w:eastAsia="pt-BR"/>
        </w:rPr>
        <w:t>Apresente os desafios tecno-científicos a serem abordados pelo desenvolvimento do projeto, considerando o estado da arte a respeito do problema tecno-científico a ser resolvido e o estado da prática das soluções existentes atualmente em uso no mercado, organizações ou sociedade.)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59F511E1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000000"/>
          <w:lang w:val="pt-PT" w:eastAsia="pt-BR"/>
        </w:rPr>
        <w:t>5. Proposta de solução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29BBCB64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color w:val="000000"/>
          <w:lang w:val="pt-PT" w:eastAsia="pt-BR"/>
        </w:rPr>
        <w:lastRenderedPageBreak/>
        <w:t>(Descreva as características principais da solução a ser desenvolvida no projeto e argumente sobre seu potencial para solução do problema mencionado anteriormente.)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24768F53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000000"/>
          <w:lang w:val="pt-PT" w:eastAsia="pt-BR"/>
        </w:rPr>
        <w:t>6. Procedimentos Metodológicos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73652E61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color w:val="000000"/>
          <w:lang w:val="pt-PT" w:eastAsia="pt-BR"/>
        </w:rPr>
        <w:t>(Descreva os passos para o desenvolvimento do projeto.  Os procedimentos metodológicos devem responder a pergunta: “Como este projeto será desenvolvido?”. Detalhe o suficiente para que o caminho a ser percorrido no projeto seja compreendido.) 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0BB1272B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000000"/>
          <w:lang w:val="pt-PT" w:eastAsia="pt-BR"/>
        </w:rPr>
        <w:t>7. Cronograma de Atividades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26384DB3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b/>
          <w:bCs/>
          <w:lang w:eastAsia="pt-BR"/>
        </w:rPr>
      </w:pPr>
      <w:r w:rsidRPr="00306707">
        <w:rPr>
          <w:rFonts w:ascii="Arial" w:eastAsia="Times New Roman" w:hAnsi="Arial" w:cs="Arial"/>
          <w:lang w:eastAsia="pt-BR"/>
        </w:rPr>
        <w:t>(Distribua os passos para o desenvolvimento do projeto ao longo do tempo, usando o quadro abaixo. Os projetos de PIBIT são realizados, normalmente, no prazo de 12 meses. Portanto, o cronograma precisa ser coerente com esse prazo. Algumas vezes os objetivos precisarão ser readequados para cumprir o prazo proposto. É muito importante que o aluno e o professor-orientador verifiquem se a proposta de projeto será suficientemente atendida no prazo dos 12 meses.)</w:t>
      </w:r>
      <w:r w:rsidRPr="00306707">
        <w:rPr>
          <w:rFonts w:ascii="Arial" w:eastAsia="Times New Roman" w:hAnsi="Arial" w:cs="Arial"/>
          <w:b/>
          <w:bCs/>
          <w:lang w:eastAsia="pt-BR"/>
        </w:rPr>
        <w:t> </w:t>
      </w:r>
    </w:p>
    <w:p w14:paraId="5909A4E4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color w:val="666666"/>
          <w:shd w:val="clear" w:color="auto" w:fill="FFFFFF"/>
          <w:lang w:eastAsia="pt-BR"/>
        </w:rPr>
        <w:t>Quebra de Página</w:t>
      </w:r>
      <w:r w:rsidRPr="00306707">
        <w:rPr>
          <w:rFonts w:ascii="Arial" w:eastAsia="Times New Roman" w:hAnsi="Arial" w:cs="Arial"/>
          <w:lang w:eastAsia="pt-BR"/>
        </w:rPr>
        <w:t> </w:t>
      </w:r>
    </w:p>
    <w:p w14:paraId="6207A900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b/>
          <w:bCs/>
          <w:lang w:eastAsia="pt-BR"/>
        </w:rPr>
      </w:pPr>
      <w:r w:rsidRPr="00306707">
        <w:rPr>
          <w:rFonts w:ascii="Arial" w:eastAsia="Times New Roman" w:hAnsi="Arial" w:cs="Arial"/>
          <w:b/>
          <w:bCs/>
          <w:lang w:eastAsia="pt-BR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3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80"/>
      </w:tblGrid>
      <w:tr w:rsidR="00306707" w:rsidRPr="00306707" w14:paraId="57861B24" w14:textId="77777777" w:rsidTr="00306707">
        <w:trPr>
          <w:trHeight w:val="240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B4D99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06707">
              <w:rPr>
                <w:rFonts w:ascii="Arial" w:eastAsia="Times New Roman" w:hAnsi="Arial" w:cs="Arial"/>
                <w:b/>
                <w:bCs/>
                <w:lang w:eastAsia="pt-BR"/>
              </w:rPr>
              <w:t>Atividades </w:t>
            </w:r>
          </w:p>
        </w:tc>
        <w:tc>
          <w:tcPr>
            <w:tcW w:w="51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CD64E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06707">
              <w:rPr>
                <w:rFonts w:ascii="Arial" w:eastAsia="Times New Roman" w:hAnsi="Arial" w:cs="Arial"/>
                <w:b/>
                <w:bCs/>
                <w:lang w:eastAsia="pt-BR"/>
              </w:rPr>
              <w:t>Meses </w:t>
            </w:r>
          </w:p>
        </w:tc>
      </w:tr>
      <w:tr w:rsidR="00306707" w:rsidRPr="00306707" w14:paraId="49E2564F" w14:textId="77777777" w:rsidTr="003067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DDEF"/>
            <w:vAlign w:val="center"/>
            <w:hideMark/>
          </w:tcPr>
          <w:p w14:paraId="4ECC25BE" w14:textId="77777777" w:rsidR="00306707" w:rsidRPr="00306707" w:rsidRDefault="00306707" w:rsidP="00306707">
            <w:pPr>
              <w:spacing w:after="120" w:line="360" w:lineRule="auto"/>
              <w:jc w:val="both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D0D8EC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06707">
              <w:rPr>
                <w:rFonts w:ascii="Arial" w:eastAsia="Times New Roman" w:hAnsi="Arial" w:cs="Arial"/>
                <w:b/>
                <w:bCs/>
                <w:lang w:eastAsia="pt-BR"/>
              </w:rPr>
              <w:t>1 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1E829E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06707">
              <w:rPr>
                <w:rFonts w:ascii="Arial" w:eastAsia="Times New Roman" w:hAnsi="Arial" w:cs="Arial"/>
                <w:b/>
                <w:bCs/>
                <w:lang w:eastAsia="pt-BR"/>
              </w:rPr>
              <w:t>2 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5B9AB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06707">
              <w:rPr>
                <w:rFonts w:ascii="Arial" w:eastAsia="Times New Roman" w:hAnsi="Arial" w:cs="Arial"/>
                <w:b/>
                <w:bCs/>
                <w:lang w:eastAsia="pt-BR"/>
              </w:rPr>
              <w:t>3 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30BFE6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06707">
              <w:rPr>
                <w:rFonts w:ascii="Arial" w:eastAsia="Times New Roman" w:hAnsi="Arial" w:cs="Arial"/>
                <w:b/>
                <w:bCs/>
                <w:lang w:eastAsia="pt-BR"/>
              </w:rPr>
              <w:t>4 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3E87D0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06707">
              <w:rPr>
                <w:rFonts w:ascii="Arial" w:eastAsia="Times New Roman" w:hAnsi="Arial" w:cs="Arial"/>
                <w:b/>
                <w:bCs/>
                <w:lang w:eastAsia="pt-BR"/>
              </w:rPr>
              <w:t>5 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ED0551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06707">
              <w:rPr>
                <w:rFonts w:ascii="Arial" w:eastAsia="Times New Roman" w:hAnsi="Arial" w:cs="Arial"/>
                <w:b/>
                <w:bCs/>
                <w:lang w:eastAsia="pt-BR"/>
              </w:rPr>
              <w:t>6 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F1A43B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06707">
              <w:rPr>
                <w:rFonts w:ascii="Arial" w:eastAsia="Times New Roman" w:hAnsi="Arial" w:cs="Arial"/>
                <w:b/>
                <w:bCs/>
                <w:lang w:eastAsia="pt-BR"/>
              </w:rPr>
              <w:t>7 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3640ED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06707">
              <w:rPr>
                <w:rFonts w:ascii="Arial" w:eastAsia="Times New Roman" w:hAnsi="Arial" w:cs="Arial"/>
                <w:b/>
                <w:bCs/>
                <w:lang w:eastAsia="pt-BR"/>
              </w:rPr>
              <w:t>8 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65A79A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06707">
              <w:rPr>
                <w:rFonts w:ascii="Arial" w:eastAsia="Times New Roman" w:hAnsi="Arial" w:cs="Arial"/>
                <w:b/>
                <w:bCs/>
                <w:lang w:eastAsia="pt-BR"/>
              </w:rPr>
              <w:t>9 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DBA12D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06707">
              <w:rPr>
                <w:rFonts w:ascii="Arial" w:eastAsia="Times New Roman" w:hAnsi="Arial" w:cs="Arial"/>
                <w:b/>
                <w:bCs/>
                <w:lang w:eastAsia="pt-BR"/>
              </w:rPr>
              <w:t>10 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C31A34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06707">
              <w:rPr>
                <w:rFonts w:ascii="Arial" w:eastAsia="Times New Roman" w:hAnsi="Arial" w:cs="Arial"/>
                <w:b/>
                <w:bCs/>
                <w:lang w:eastAsia="pt-BR"/>
              </w:rPr>
              <w:t>11 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D13B71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06707">
              <w:rPr>
                <w:rFonts w:ascii="Arial" w:eastAsia="Times New Roman" w:hAnsi="Arial" w:cs="Arial"/>
                <w:b/>
                <w:bCs/>
                <w:lang w:eastAsia="pt-BR"/>
              </w:rPr>
              <w:t>12 </w:t>
            </w:r>
          </w:p>
        </w:tc>
      </w:tr>
      <w:tr w:rsidR="00306707" w:rsidRPr="00306707" w14:paraId="16940F09" w14:textId="77777777" w:rsidTr="00306707">
        <w:trPr>
          <w:trHeight w:val="24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1602FF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7DB27F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35A55F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163BA7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FB3F2D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B35C18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E0C7C8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5D0CEF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61F65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AF0ED5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D8AA24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03F9B9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901576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306707" w:rsidRPr="00306707" w14:paraId="4B921AB0" w14:textId="77777777" w:rsidTr="00306707">
        <w:trPr>
          <w:trHeight w:val="24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118477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13ABE9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B6EBF3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86AF1A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F872E1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5BF417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FBB5E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B3FB04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B17F9A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904CB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9D562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3BF155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A636D3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306707" w:rsidRPr="00306707" w14:paraId="6CBFACC2" w14:textId="77777777" w:rsidTr="00306707">
        <w:trPr>
          <w:trHeight w:val="24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16AA34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8C65AE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25A76B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47A3A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21F26A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5DA35A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07B2C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92521F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657B4E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8258C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0526E7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B24ADA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EE6C5C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306707" w:rsidRPr="00306707" w14:paraId="43C4702C" w14:textId="77777777" w:rsidTr="00306707">
        <w:trPr>
          <w:trHeight w:val="24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53762E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E9852B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A6C73E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3682D7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4672D6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B0319D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6C44E1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9B3458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33EE2E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54F39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D28DC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1529A8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EBF28A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306707" w:rsidRPr="00306707" w14:paraId="4A82F033" w14:textId="77777777" w:rsidTr="00306707">
        <w:trPr>
          <w:trHeight w:val="24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10323B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63F101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217898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C5920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940ED8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0A55CC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8A7170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2EB91E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08F29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00FAE0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A53B31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DC9C25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F0D03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306707" w:rsidRPr="00306707" w14:paraId="62238422" w14:textId="77777777" w:rsidTr="00306707">
        <w:trPr>
          <w:trHeight w:val="24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45B2A4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E2F673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156E71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3AEEFF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EF6F8D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972F91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8A21F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4064F1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6D37AE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E0F04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92C937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E4F1A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6D3F56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306707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</w:tbl>
    <w:p w14:paraId="0790FE89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b/>
          <w:bCs/>
          <w:lang w:eastAsia="pt-BR"/>
        </w:rPr>
      </w:pPr>
      <w:r w:rsidRPr="00306707">
        <w:rPr>
          <w:rFonts w:ascii="Arial" w:eastAsia="Times New Roman" w:hAnsi="Arial" w:cs="Arial"/>
          <w:b/>
          <w:bCs/>
          <w:lang w:eastAsia="pt-BR"/>
        </w:rPr>
        <w:t> </w:t>
      </w:r>
    </w:p>
    <w:p w14:paraId="6081916E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000000"/>
          <w:lang w:val="pt-PT" w:eastAsia="pt-BR"/>
        </w:rPr>
        <w:t>8. Resultados esperados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65B5039F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color w:val="000000"/>
          <w:lang w:val="pt-PT" w:eastAsia="pt-BR"/>
        </w:rPr>
        <w:t>(Descreva o potencial do projeto para criação e disponibilização de novos produtos/processos, propriedade intelectual, divulgação tecnológica, capacitação profissional, incentivo à inovação e empreendedorismo, entre outros resultados possíveis.)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6C58E2B8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000000"/>
          <w:lang w:val="pt-PT" w:eastAsia="pt-BR"/>
        </w:rPr>
        <w:t>9. Cenário de Aplicação e Impactos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28FEA5A1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color w:val="000000"/>
          <w:lang w:val="pt-PT" w:eastAsia="pt-BR"/>
        </w:rPr>
        <w:lastRenderedPageBreak/>
        <w:t>(Descreva como seria a aplicação da solução inovadora proposta. Por exemplo, como seria usada por empresas, pessoas/consumidores, setor público ou terceiro setor, Ressalte os impactos - sociais, ambientais, econômicos - associados a essa aplicação.)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4C24E3D6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000000"/>
          <w:lang w:val="de-DE" w:eastAsia="pt-BR"/>
        </w:rPr>
        <w:t>10. Nível de Maturidade Tecnológica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3E45541F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color w:val="000000"/>
          <w:lang w:val="pt-PT" w:eastAsia="pt-BR"/>
        </w:rPr>
        <w:t>(Descreva o nível de maturidade tecnológica da solução a ser desenvolvida usando a escala TRL</w:t>
      </w:r>
      <w:r w:rsidRPr="00306707">
        <w:rPr>
          <w:rFonts w:ascii="Arial" w:eastAsia="Times New Roman" w:hAnsi="Arial" w:cs="Arial"/>
          <w:color w:val="000000"/>
          <w:vertAlign w:val="superscript"/>
          <w:lang w:val="pt-PT" w:eastAsia="pt-BR"/>
        </w:rPr>
        <w:t>1</w:t>
      </w:r>
      <w:r w:rsidRPr="00306707">
        <w:rPr>
          <w:rFonts w:ascii="Arial" w:eastAsia="Times New Roman" w:hAnsi="Arial" w:cs="Arial"/>
          <w:color w:val="000000"/>
          <w:lang w:val="pt-PT" w:eastAsia="pt-BR"/>
        </w:rPr>
        <w:t xml:space="preserve"> - </w:t>
      </w:r>
      <w:r w:rsidRPr="00306707">
        <w:rPr>
          <w:rFonts w:ascii="Arial" w:eastAsia="Times New Roman" w:hAnsi="Arial" w:cs="Arial"/>
          <w:i/>
          <w:iCs/>
          <w:color w:val="000000"/>
          <w:lang w:val="pt-PT" w:eastAsia="pt-BR"/>
        </w:rPr>
        <w:t>Technology Readiness Level -</w:t>
      </w:r>
      <w:r w:rsidRPr="00306707">
        <w:rPr>
          <w:rFonts w:ascii="Arial" w:eastAsia="Times New Roman" w:hAnsi="Arial" w:cs="Arial"/>
          <w:color w:val="000000"/>
          <w:lang w:val="pt-PT" w:eastAsia="pt-BR"/>
        </w:rPr>
        <w:t xml:space="preserve"> reproduzida abaixo):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7363"/>
      </w:tblGrid>
      <w:tr w:rsidR="00306707" w:rsidRPr="00306707" w14:paraId="02D31961" w14:textId="77777777" w:rsidTr="00306707"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E3BC"/>
            <w:hideMark/>
          </w:tcPr>
          <w:p w14:paraId="04B8F8C4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b/>
                <w:bCs/>
                <w:color w:val="000000"/>
                <w:lang w:val="pt-PT" w:eastAsia="pt-BR"/>
              </w:rPr>
              <w:t>Nível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E3BC"/>
            <w:hideMark/>
          </w:tcPr>
          <w:p w14:paraId="472C1FF7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b/>
                <w:bCs/>
                <w:color w:val="000000"/>
                <w:lang w:val="pt-PT" w:eastAsia="pt-BR"/>
              </w:rPr>
              <w:t>Descrição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306707" w:rsidRPr="00306707" w14:paraId="4976F1FD" w14:textId="77777777" w:rsidTr="00306707"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E3BC"/>
            <w:hideMark/>
          </w:tcPr>
          <w:p w14:paraId="77815F20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TRL 1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B3402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Ideia da pesquisa que está sendo iniciada e esses primeiros indícios de viabilidade estão sendo traduzidos em pesquisa e desenvolvimento futuros.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306707" w:rsidRPr="00306707" w14:paraId="0D7DF601" w14:textId="77777777" w:rsidTr="00306707"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E3BC"/>
            <w:hideMark/>
          </w:tcPr>
          <w:p w14:paraId="732E58C4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TRL 2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103995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Os princípios básicos foram definidos e há resultados com aplicações práticas que apontam para a confirmação da ideia inicial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306707" w:rsidRPr="00306707" w14:paraId="6B13FDF2" w14:textId="77777777" w:rsidTr="00306707"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E3BC"/>
            <w:hideMark/>
          </w:tcPr>
          <w:p w14:paraId="345334EB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TRL 3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21E9D1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Em geral, estudos analíticos e/ou laboratoriais são necessários nesse nível para ver se uma tecnologia é viável e pronta para prosseguir para o processo de desenvolvimento. Nesse caso, muitas vezes, é construído um modelo de prova de conceito.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306707" w:rsidRPr="00306707" w14:paraId="4B860D6C" w14:textId="77777777" w:rsidTr="00306707"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E3BC"/>
            <w:hideMark/>
          </w:tcPr>
          <w:p w14:paraId="7902130A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TRL 4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A156A6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Coloca-se em prática a prova de conceito, que consiste em sua aplicação em ambiente similar ao real, podendo constituir testes em escala de laboratório.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306707" w:rsidRPr="00306707" w14:paraId="64CFF5FB" w14:textId="77777777" w:rsidTr="00306707"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E3BC"/>
            <w:hideMark/>
          </w:tcPr>
          <w:p w14:paraId="70BDD062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TRL 5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F02BE0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A tecnologia deve passar por testes mais rigorosos do que a tecnologia que está apenas na TRL 4, ou seja, validação em ambiente relevante de componentes ou arranjos experimentais, com configurações físicas finais. Capacidade de produzir protótipo do componente do produto.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306707" w:rsidRPr="00306707" w14:paraId="5B10CFED" w14:textId="77777777" w:rsidTr="00306707"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E3BC"/>
            <w:hideMark/>
          </w:tcPr>
          <w:p w14:paraId="191C9493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TRL 6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C7E93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A tecnologia constitui um protótipo totalmente funcional ou modelo representacional, sendo demonstrado em ambiente operacional (ambiente relevante no caso das principais tecnologias facilitadoras).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306707" w:rsidRPr="00306707" w14:paraId="3BADE1B2" w14:textId="77777777" w:rsidTr="00306707"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E3BC"/>
            <w:hideMark/>
          </w:tcPr>
          <w:p w14:paraId="2F05A11F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TRL 7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02FCEE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O protótipo está demonstrado e validado em ambiente operacional (ambiente relevante no caso das principais tecnologias facilitadoras).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306707" w:rsidRPr="00306707" w14:paraId="055BD6FD" w14:textId="77777777" w:rsidTr="00306707"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E3BC"/>
            <w:hideMark/>
          </w:tcPr>
          <w:p w14:paraId="18B83C17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TRL 8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5EA56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A tecnologia foi testada e qualificada para ambiente real, estando pronta para ser implementada em um sistema ou tecnologia já existente.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306707" w:rsidRPr="00306707" w14:paraId="1134237A" w14:textId="77777777" w:rsidTr="00306707"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E3BC"/>
            <w:hideMark/>
          </w:tcPr>
          <w:p w14:paraId="2F535132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TRL 9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5EC83A" w14:textId="77777777" w:rsidR="00306707" w:rsidRPr="00306707" w:rsidRDefault="00306707" w:rsidP="00306707">
            <w:pPr>
              <w:spacing w:after="12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06707">
              <w:rPr>
                <w:rFonts w:ascii="Arial" w:eastAsia="Times New Roman" w:hAnsi="Arial" w:cs="Arial"/>
                <w:color w:val="000000"/>
                <w:lang w:val="pt-PT" w:eastAsia="pt-BR"/>
              </w:rPr>
              <w:t>A tecnologia está comprovada em ambiente operacional (fabricação competitiva no caso das principais tecnologias facilitadoras), uma vez que já foi testada, validada e comprovada em todas as condições, com seu uso em todo seu alcance e quantidade. Produção estabelecida.</w:t>
            </w:r>
            <w:r w:rsidRPr="0030670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</w:tbl>
    <w:p w14:paraId="1841C0F6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2D945557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000000"/>
          <w:lang w:val="pt-PT" w:eastAsia="pt-BR"/>
        </w:rPr>
        <w:lastRenderedPageBreak/>
        <w:t>11. Informações Adicionais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2E9AB862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color w:val="000000"/>
          <w:lang w:val="pt-PT" w:eastAsia="pt-BR"/>
        </w:rPr>
        <w:t>(Acrescente quaisquer informações que gostaria de acrescentar sobre o projeto. Caso o projeto envolva a parceria com empresas, apresente carta de interesse de empresa no projeto.)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00A04FE9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000000"/>
          <w:lang w:val="pt-PT" w:eastAsia="pt-BR"/>
        </w:rPr>
        <w:t>Referências 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21265BFD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color w:val="000000"/>
          <w:lang w:val="pt-PT" w:eastAsia="pt-BR"/>
        </w:rPr>
        <w:t xml:space="preserve">(Enumere as referências importantes relacionadas ao projeto no formato ABNT. Lembre-se que referências dos próprios autores devem ser omitidas devido à avaliação cega requerida pelo edital. Inclua referências a fontes de informação tecnológica/propriedade intelectual relacionadas ao projeto: patentes, registro de software etc, se houver. No link a seguir é </w:t>
      </w:r>
      <w:r w:rsidRPr="00306707">
        <w:rPr>
          <w:rFonts w:ascii="Arial" w:eastAsia="Times New Roman" w:hAnsi="Arial" w:cs="Arial"/>
          <w:color w:val="000000"/>
          <w:lang w:val="it-IT" w:eastAsia="pt-BR"/>
        </w:rPr>
        <w:t>poss</w:t>
      </w:r>
      <w:r w:rsidRPr="00306707">
        <w:rPr>
          <w:rFonts w:ascii="Arial" w:eastAsia="Times New Roman" w:hAnsi="Arial" w:cs="Arial"/>
          <w:color w:val="000000"/>
          <w:lang w:val="pt-PT" w:eastAsia="pt-BR"/>
        </w:rPr>
        <w:t>ível encontrar as regras para cada tipo de referência, diretamente, no site da ABNT.</w:t>
      </w:r>
      <w:hyperlink r:id="rId8" w:anchor="Quais_sao_os_modelos_de_referencias" w:tgtFrame="_blank" w:history="1">
        <w:r w:rsidRPr="00306707">
          <w:rPr>
            <w:rFonts w:ascii="Arial" w:eastAsia="Times New Roman" w:hAnsi="Arial" w:cs="Arial"/>
            <w:color w:val="0000FF"/>
            <w:u w:val="single"/>
            <w:lang w:val="de-DE" w:eastAsia="pt-BR"/>
          </w:rPr>
          <w:t>https://www.normasabnt.org/referencias-bibliograficas/#Quais_sao_os_modelos_de_referencias</w:t>
        </w:r>
      </w:hyperlink>
      <w:r w:rsidRPr="00306707">
        <w:rPr>
          <w:rFonts w:ascii="Arial" w:eastAsia="Times New Roman" w:hAnsi="Arial" w:cs="Arial"/>
          <w:i/>
          <w:iCs/>
          <w:color w:val="0000FF"/>
          <w:u w:val="single"/>
          <w:lang w:val="de-DE" w:eastAsia="pt-BR"/>
        </w:rPr>
        <w:t>)</w:t>
      </w:r>
      <w:r w:rsidRPr="00306707">
        <w:rPr>
          <w:rFonts w:ascii="Arial" w:eastAsia="Times New Roman" w:hAnsi="Arial" w:cs="Arial"/>
          <w:color w:val="0000FF"/>
          <w:lang w:eastAsia="pt-BR"/>
        </w:rPr>
        <w:t> </w:t>
      </w:r>
    </w:p>
    <w:p w14:paraId="57A3B12E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3DD126DD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6707">
        <w:rPr>
          <w:rFonts w:ascii="Arial" w:eastAsia="Times New Roman" w:hAnsi="Arial" w:cs="Arial"/>
          <w:b/>
          <w:bCs/>
          <w:color w:val="000000"/>
          <w:lang w:val="pt-PT" w:eastAsia="pt-BR"/>
        </w:rPr>
        <w:t>*** TAMANHO MÍNIMO DE 6 PGS E MÁXIMO DE 10 PGS ****</w:t>
      </w:r>
      <w:r w:rsidRPr="00306707">
        <w:rPr>
          <w:rFonts w:ascii="Arial" w:eastAsia="Times New Roman" w:hAnsi="Arial" w:cs="Arial"/>
          <w:color w:val="000000"/>
          <w:lang w:eastAsia="pt-BR"/>
        </w:rPr>
        <w:t> </w:t>
      </w:r>
    </w:p>
    <w:p w14:paraId="1BCCB2B8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306707">
        <w:rPr>
          <w:rFonts w:ascii="Arial" w:eastAsia="Times New Roman" w:hAnsi="Arial" w:cs="Arial"/>
          <w:lang w:eastAsia="pt-BR"/>
        </w:rPr>
        <w:t> </w:t>
      </w:r>
    </w:p>
    <w:p w14:paraId="16F10CCC" w14:textId="77777777" w:rsidR="00306707" w:rsidRPr="00306707" w:rsidRDefault="00306707" w:rsidP="00306707">
      <w:pPr>
        <w:spacing w:after="120" w:line="36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06707">
        <w:rPr>
          <w:rFonts w:ascii="Calibri" w:eastAsia="Times New Roman" w:hAnsi="Calibri" w:cs="Calibri"/>
          <w:sz w:val="24"/>
          <w:szCs w:val="24"/>
          <w:lang w:eastAsia="pt-BR"/>
        </w:rPr>
        <w:t> </w:t>
      </w:r>
    </w:p>
    <w:p w14:paraId="70D0C195" w14:textId="77777777" w:rsidR="006A1197" w:rsidRDefault="00986908" w:rsidP="00306707">
      <w:pPr>
        <w:spacing w:after="120" w:line="360" w:lineRule="auto"/>
        <w:jc w:val="both"/>
      </w:pPr>
    </w:p>
    <w:sectPr w:rsidR="006A1197" w:rsidSect="00306707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C504F"/>
    <w:multiLevelType w:val="multilevel"/>
    <w:tmpl w:val="7A1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A64B80"/>
    <w:multiLevelType w:val="multilevel"/>
    <w:tmpl w:val="55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07"/>
    <w:rsid w:val="001979B0"/>
    <w:rsid w:val="00306707"/>
    <w:rsid w:val="00390669"/>
    <w:rsid w:val="0075609E"/>
    <w:rsid w:val="009F3829"/>
    <w:rsid w:val="00BB206E"/>
    <w:rsid w:val="00DA4198"/>
    <w:rsid w:val="00F0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4AD4"/>
  <w15:chartTrackingRefBased/>
  <w15:docId w15:val="{D9673076-803C-4538-AB51-CD0D31C7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06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06707"/>
  </w:style>
  <w:style w:type="character" w:customStyle="1" w:styleId="eop">
    <w:name w:val="eop"/>
    <w:basedOn w:val="Fontepargpadro"/>
    <w:rsid w:val="00306707"/>
  </w:style>
  <w:style w:type="character" w:customStyle="1" w:styleId="pagebreaktextspan">
    <w:name w:val="pagebreaktextspan"/>
    <w:basedOn w:val="Fontepargpadro"/>
    <w:rsid w:val="00306707"/>
  </w:style>
  <w:style w:type="character" w:customStyle="1" w:styleId="superscript">
    <w:name w:val="superscript"/>
    <w:basedOn w:val="Fontepargpadro"/>
    <w:rsid w:val="00306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46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4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5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3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3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9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1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8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2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7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9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7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9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9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46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3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3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7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7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2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5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3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6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2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0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1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5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4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29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8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9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8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masabnt.org/referencias-bibliografica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42B3EE79B4BD419C6F19AC42561102" ma:contentTypeVersion="14" ma:contentTypeDescription="Crie um novo documento." ma:contentTypeScope="" ma:versionID="61967906e6b11d81db5509742a2ff33c">
  <xsd:schema xmlns:xsd="http://www.w3.org/2001/XMLSchema" xmlns:xs="http://www.w3.org/2001/XMLSchema" xmlns:p="http://schemas.microsoft.com/office/2006/metadata/properties" xmlns:ns3="7754c103-4161-432a-9822-834950549135" xmlns:ns4="d84c1709-41fe-4823-be2e-89fbcc4a1a63" targetNamespace="http://schemas.microsoft.com/office/2006/metadata/properties" ma:root="true" ma:fieldsID="69db28c459e6428c941479f574144a2a" ns3:_="" ns4:_="">
    <xsd:import namespace="7754c103-4161-432a-9822-834950549135"/>
    <xsd:import namespace="d84c1709-41fe-4823-be2e-89fbcc4a1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4c103-4161-432a-9822-8349505491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c1709-41fe-4823-be2e-89fbcc4a1a6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1DBB80-83AC-42C2-9F2F-4D0E9D753E28}">
  <ds:schemaRefs>
    <ds:schemaRef ds:uri="http://schemas.microsoft.com/office/2006/documentManagement/types"/>
    <ds:schemaRef ds:uri="d84c1709-41fe-4823-be2e-89fbcc4a1a63"/>
    <ds:schemaRef ds:uri="http://purl.org/dc/elements/1.1/"/>
    <ds:schemaRef ds:uri="7754c103-4161-432a-9822-834950549135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C875510-1426-4FF9-B6CB-16F35C142A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B1C45-16B4-4FFA-9440-20DD40899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4c103-4161-432a-9822-834950549135"/>
    <ds:schemaRef ds:uri="d84c1709-41fe-4823-be2e-89fbcc4a1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1237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BONATO</dc:creator>
  <cp:keywords/>
  <dc:description/>
  <cp:lastModifiedBy>ANGELICA BONATO</cp:lastModifiedBy>
  <cp:revision>2</cp:revision>
  <dcterms:created xsi:type="dcterms:W3CDTF">2022-02-15T20:16:00Z</dcterms:created>
  <dcterms:modified xsi:type="dcterms:W3CDTF">2022-02-15T20:16:00Z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0x010100DB42B3EE79B4BD419C6F19AC42561102</vt:lpwstr>
  </property>
</Properties>
</file>