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142" w:hanging="142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Introdução da Programação de Computadores – Algoritmos e Estruturas de Dados em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142" w:hanging="142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PEP 8 - Guia de Estilo Para Python  (</w:t>
      </w:r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https://wiki.python.org.br/GuiaDeEstilo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pStyle w:val="Heading1"/>
        <w:pageBreakBefore w:val="0"/>
        <w:ind w:left="142" w:hanging="142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EXERCÍCIOS DE FIXAÇÃO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240" w:before="240" w:line="240" w:lineRule="auto"/>
        <w:ind w:left="425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determinado bar cobra 10% de gorjeta sobre o valor total consumido de cada mesa. Leia o valor total consumido de uma mesa e informe o total a pagar.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240" w:before="240" w:line="240" w:lineRule="auto"/>
        <w:ind w:left="425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professor cobra R$10,00 por hora. Leia o número de horas-aula e informe o total que ele receberá.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240" w:before="0" w:line="240" w:lineRule="auto"/>
        <w:ind w:left="425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fórmula de progressão aritmética é: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Termo1 + 9 * Razao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onde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Termo1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primeiro valor da progressão 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Razao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a diferença entre os termos. Faça um algoritmo que resolva a fórmula acima.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240" w:before="0" w:line="240" w:lineRule="auto"/>
        <w:ind w:left="425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Leia o denominador e o numerador, resolva o cálculo com os valores informados.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240" w:before="0" w:line="240" w:lineRule="auto"/>
        <w:ind w:left="425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que o aumento dos funcionários de uma empresa é de 8% do salário atual mais um percentual de produtividade discutido com a empresa. Escrever um algoritmo que lê o número do funcionário, seu salário atual e o índice de produtividade discutido com a empresa. Então, escreve o número do funcionário, seu aumento e o valor de seu novo salário.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240" w:before="0" w:line="240" w:lineRule="auto"/>
        <w:ind w:left="425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revendedora de carros usados paga a seus funcionários vendedores um salário fixo por mês, mais uma comissão fixa por cada carro vendido. Além disso, ela também adiciona ao salário de cada vendedor 5% do valor das vendas por ele efetuadas. Escrever um algoritmo que lê o número do vendedor, o salário fixo, o número de carros por ele vendidos, o valor total de suas vendas e a comissão fixo que recebe por carro vendido e, sem seguida, calcule o salário do vendedor juntamente com o seu número de identificação.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240" w:before="0" w:line="240" w:lineRule="auto"/>
        <w:ind w:left="425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Dados 3 valores positivos (a, b, c), calcular: (a) área do triângulo retângulo com base a e altura b; (b) área do retângulo com base a e altura c; (c) área do trapézio com base maior a, base menor b e altura c.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240" w:before="0" w:line="240" w:lineRule="auto"/>
        <w:ind w:left="425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algoritmo para ler o salário mensal e o percentual de reajuste. Calcular e escrever o valor do novo salário.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240" w:before="0" w:line="240" w:lineRule="auto"/>
        <w:ind w:left="425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algoritmo para ler uma temperatura em graus Fahrenheit, calcular e escrever o valor correspondente em graus Celsius: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((F – 32)*5)/9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240" w:before="0" w:line="240" w:lineRule="auto"/>
        <w:ind w:left="425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algoritmo para ler uma temperatura em graus Celsius, calcular e escrever o valor correspondente em graus Fahrenheit: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= C * 9 / 5 + 32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240" w:before="0" w:line="240" w:lineRule="auto"/>
        <w:ind w:left="425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algoritmo para ler as dimensões de uma cozinha retangular (comprimento, largura e altura), calcular e escrever a quantidade de caixas de azulejos para se colocar em todas as suas paredes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que não será descontado a área ocupada por portas e janelas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Cada caixa de azulejos possui 2m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1"/>
        <w:tblW w:w="9429.0" w:type="dxa"/>
        <w:jc w:val="left"/>
        <w:tblInd w:w="4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77"/>
        <w:gridCol w:w="7052"/>
        <w:tblGridChange w:id="0">
          <w:tblGrid>
            <w:gridCol w:w="2377"/>
            <w:gridCol w:w="70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59840" cy="1042157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840" cy="10421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240" w:before="0" w:line="240" w:lineRule="auto"/>
        <w:ind w:left="42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240" w:before="0" w:line="240" w:lineRule="auto"/>
        <w:ind w:left="425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algoritmo para ler o número de eleitores de um município, o número de votos brancos, nulos e válidos. Calcular e escrever o percentual que cada um representa em relação ao total de eleitores.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240" w:before="0" w:line="240" w:lineRule="auto"/>
        <w:ind w:left="425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turma C é composta de 60 alunos, e a turma D de 20 alunos. Escreva um algoritmo que leia o percentual de alunos reprovados na turma C, o percentual de aprovados na turma D, calcule e escreva: (a) O número de alunos reprovados na turma C; (b) O número de alunos reprovados na turma D. (c) A percentagem de alunos reprovados em relação ao total de alunos das duas turmas.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240" w:before="0" w:line="240" w:lineRule="auto"/>
        <w:ind w:left="425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motorista de taxi deseja calcular o rendimento de seu carro na praça. Sabendo-se que o preço do combustível é de R$ 4,50 , escreva um algoritmo para ler: a marcação do Hodômetro (Km) no início do dia, a marcação (Km) no final do dia, o número de litros de combustível gasto e o valor total (R$) recebido dos passageiros. Calcular e escrever: a média do consumo em Km/L e o lucro (líquido) do dia.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240" w:before="0" w:line="240" w:lineRule="auto"/>
        <w:ind w:left="425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loja vende bicicletas com um acréscimo de 50% sobre o seu preço de custo. Ela paga a cada vendedor 2 salários mínimos mensais, mais uma comissão de 15% sobre o preço de custo de cada bicicleta vendida, dividida igualmente entre eles. Escreva um algoritmo que leia o número de empregados da loja, o valor do salário mínimo, o preço de custo de cada bicicleta, o número de bicicletas vendidas, calcule e escreva: O salário final de cada empregado e o lucro (líquido) da loja.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240" w:before="0" w:line="240" w:lineRule="auto"/>
        <w:ind w:left="425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equipe McLaren deseja calcular o número mínimo de litros que deverá colocar no tanque de seu carro para que ele possa percorrer um determinado número de voltas até o primeiro reabastecimento. Escreva um algoritmo que leia o comprimento da pista (em metros), o número total de voltas a serem percorridas no grande prêmio, o número de reabastecimentos desejados, e o consumo de combustível do carro (em Km/L). Calcular e escrever o número mínimo de litros necessários para percorrer até o primeiro reabastecimento. Obs: Considere que o número de voltas entre os reabastecimentos é o mesmo. </w:t>
      </w:r>
    </w:p>
    <w:p w:rsidR="00000000" w:rsidDel="00000000" w:rsidP="00000000" w:rsidRDefault="00000000" w:rsidRPr="00000000" w14:paraId="00000017">
      <w:pPr>
        <w:pageBreakBefore w:val="0"/>
        <w:tabs>
          <w:tab w:val="left" w:pos="142"/>
        </w:tabs>
        <w:ind w:left="425" w:hanging="4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9751.0" w:type="dxa"/>
      <w:jc w:val="center"/>
      <w:tblLayout w:type="fixed"/>
      <w:tblLook w:val="0400"/>
    </w:tblPr>
    <w:tblGrid>
      <w:gridCol w:w="1304"/>
      <w:gridCol w:w="7143"/>
      <w:gridCol w:w="1304"/>
      <w:tblGridChange w:id="0">
        <w:tblGrid>
          <w:gridCol w:w="1304"/>
          <w:gridCol w:w="7143"/>
          <w:gridCol w:w="1304"/>
        </w:tblGrid>
      </w:tblGridChange>
    </w:tblGrid>
    <w:tr>
      <w:trPr>
        <w:cantSplit w:val="0"/>
        <w:trHeight w:val="993" w:hRule="atLeast"/>
        <w:tblHeader w:val="0"/>
      </w:trPr>
      <w:tc>
        <w:tcPr/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774700" cy="698500"/>
                <wp:effectExtent b="0" l="0" r="0" t="0"/>
                <wp:docPr descr="http://www.ideau.com.br/vestibular/2011/inverno/imgs/logoIdeau.png" id="7" name="image2.png"/>
                <a:graphic>
                  <a:graphicData uri="http://schemas.openxmlformats.org/drawingml/2006/picture">
                    <pic:pic>
                      <pic:nvPicPr>
                        <pic:cNvPr descr="http://www.ideau.com.br/vestibular/2011/inverno/imgs/logoIdeau.png" id="0" name="image2.png"/>
                        <pic:cNvPicPr preferRelativeResize="0"/>
                      </pic:nvPicPr>
                      <pic:blipFill>
                        <a:blip r:embed="rId1"/>
                        <a:srcRect b="10396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700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INSTITUTO DE DESENVOLVIMENTO EDUCACIONAL DO ALTO URUGUAI - FACULDADE IDEAU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Autorizado pela Portaria nº 2.721 de 3 de setembro de 2004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CURSO SUPERIOR DE TECNOLOGIA EM ANÁLISE E DESENV. DE SISTEMAS</w:t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Autorizado pela Portaria nº 230 de 23 de maio de 2008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E-mail: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12"/>
              <w:szCs w:val="12"/>
              <w:u w:val="single"/>
              <w:shd w:fill="auto" w:val="clear"/>
              <w:vertAlign w:val="baseline"/>
              <w:rtl w:val="0"/>
            </w:rPr>
            <w:t xml:space="preserve"> ads@ideau.com.br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565150" cy="685800"/>
                <wp:effectExtent b="0" l="0" r="0" t="0"/>
                <wp:docPr id="6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lineRule="auto"/>
        <w:ind w:left="35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0"/>
      <w:jc w:val="left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Rule="auto"/>
      <w:ind w:left="0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2A32"/>
    <w:pPr>
      <w:spacing w:after="240"/>
      <w:ind w:left="357"/>
      <w:jc w:val="both"/>
    </w:pPr>
    <w:rPr>
      <w:rFonts w:cs="Times New Roman" w:eastAsia="Times New Roman"/>
      <w:sz w:val="22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772930"/>
    <w:pPr>
      <w:keepNext w:val="1"/>
      <w:keepLines w:val="1"/>
      <w:ind w:left="0"/>
      <w:jc w:val="left"/>
      <w:outlineLvl w:val="0"/>
    </w:pPr>
    <w:rPr>
      <w:rFonts w:cstheme="majorBidi" w:eastAsiaTheme="majorEastAsia"/>
      <w:b w:val="1"/>
      <w:bCs w:val="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232A32"/>
    <w:pPr>
      <w:keepNext w:val="1"/>
      <w:keepLines w:val="1"/>
      <w:spacing w:before="480"/>
      <w:ind w:left="0"/>
      <w:jc w:val="left"/>
      <w:outlineLvl w:val="1"/>
    </w:pPr>
    <w:rPr>
      <w:rFonts w:cstheme="majorBidi" w:eastAsiaTheme="majorEastAsia"/>
      <w:b w:val="1"/>
      <w:bCs w:val="1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uiPriority w:val="9"/>
    <w:rsid w:val="00232A32"/>
    <w:rPr>
      <w:rFonts w:cstheme="majorBidi" w:eastAsiaTheme="majorEastAsia"/>
      <w:b w:val="1"/>
      <w:bCs w:val="1"/>
      <w:sz w:val="22"/>
      <w:szCs w:val="26"/>
      <w:lang w:eastAsia="pt-BR"/>
    </w:rPr>
  </w:style>
  <w:style w:type="paragraph" w:styleId="PargrafodaLista">
    <w:name w:val="List Paragraph"/>
    <w:basedOn w:val="Normal"/>
    <w:uiPriority w:val="34"/>
    <w:qFormat w:val="1"/>
    <w:rsid w:val="00244EBC"/>
    <w:pPr>
      <w:ind w:left="720"/>
      <w:contextualSpacing w:val="1"/>
    </w:pPr>
  </w:style>
  <w:style w:type="paragraph" w:styleId="Sub1" w:customStyle="1">
    <w:name w:val="Sub1"/>
    <w:basedOn w:val="Ttulo2"/>
    <w:next w:val="Normal"/>
    <w:link w:val="Sub1Char"/>
    <w:qFormat w:val="1"/>
    <w:rsid w:val="00244EBC"/>
    <w:pPr>
      <w:pBdr>
        <w:bottom w:color="auto" w:space="1" w:sz="4" w:val="single"/>
      </w:pBdr>
    </w:pPr>
    <w:rPr>
      <w:smallCaps w:val="1"/>
      <w:noProof w:val="1"/>
      <w:sz w:val="24"/>
    </w:rPr>
  </w:style>
  <w:style w:type="character" w:styleId="Sub1Char" w:customStyle="1">
    <w:name w:val="Sub1 Char"/>
    <w:basedOn w:val="Ttulo2Char"/>
    <w:link w:val="Sub1"/>
    <w:rsid w:val="00244EBC"/>
    <w:rPr>
      <w:rFonts w:cstheme="majorBidi" w:eastAsiaTheme="majorEastAsia"/>
      <w:b w:val="1"/>
      <w:bCs w:val="1"/>
      <w:smallCaps w:val="1"/>
      <w:noProof w:val="1"/>
      <w:sz w:val="24"/>
      <w:szCs w:val="26"/>
      <w:lang w:eastAsia="pt-BR"/>
    </w:rPr>
  </w:style>
  <w:style w:type="paragraph" w:styleId="Cabealho">
    <w:name w:val="header"/>
    <w:basedOn w:val="Normal"/>
    <w:link w:val="CabealhoChar"/>
    <w:rsid w:val="00FE6447"/>
    <w:pPr>
      <w:tabs>
        <w:tab w:val="center" w:pos="4419"/>
        <w:tab w:val="right" w:pos="8838"/>
      </w:tabs>
    </w:pPr>
    <w:rPr>
      <w:rFonts w:ascii="Times New Roman" w:hAnsi="Times New Roman"/>
      <w:sz w:val="20"/>
    </w:rPr>
  </w:style>
  <w:style w:type="character" w:styleId="CabealhoChar" w:customStyle="1">
    <w:name w:val="Cabeçalho Char"/>
    <w:basedOn w:val="Fontepargpadro"/>
    <w:link w:val="Cabealho"/>
    <w:rsid w:val="00FE6447"/>
    <w:rPr>
      <w:rFonts w:ascii="Times New Roman" w:cs="Times New Roman" w:eastAsia="Times New Roman" w:hAnsi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FE6447"/>
    <w:pPr>
      <w:spacing w:line="360" w:lineRule="auto"/>
    </w:pPr>
    <w:rPr>
      <w:rFonts w:ascii="Times New Roman" w:hAnsi="Times New Roman"/>
    </w:rPr>
  </w:style>
  <w:style w:type="character" w:styleId="CorpodetextoChar" w:customStyle="1">
    <w:name w:val="Corpo de texto Char"/>
    <w:basedOn w:val="Fontepargpadro"/>
    <w:link w:val="Corpodetexto"/>
    <w:rsid w:val="00FE6447"/>
    <w:rPr>
      <w:rFonts w:ascii="Times New Roman" w:cs="Times New Roman" w:eastAsia="Times New Roman" w:hAnsi="Times New Roman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F951D8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F951D8"/>
    <w:rPr>
      <w:rFonts w:ascii="Tahoma" w:cs="Tahoma" w:hAnsi="Tahoma"/>
      <w:sz w:val="16"/>
      <w:szCs w:val="16"/>
    </w:rPr>
  </w:style>
  <w:style w:type="paragraph" w:styleId="Legenda">
    <w:name w:val="caption"/>
    <w:basedOn w:val="Normal"/>
    <w:next w:val="Normal"/>
    <w:link w:val="LegendaChar"/>
    <w:uiPriority w:val="35"/>
    <w:unhideWhenUsed w:val="1"/>
    <w:qFormat w:val="1"/>
    <w:rsid w:val="00F951D8"/>
    <w:pPr>
      <w:spacing w:after="200"/>
    </w:pPr>
    <w:rPr>
      <w:b w:val="1"/>
      <w:bCs w:val="1"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semiHidden w:val="1"/>
    <w:unhideWhenUsed w:val="1"/>
    <w:rsid w:val="00D216B9"/>
    <w:rPr>
      <w:color w:val="0000ff"/>
      <w:u w:val="single"/>
    </w:rPr>
  </w:style>
  <w:style w:type="paragraph" w:styleId="Rodap">
    <w:name w:val="footer"/>
    <w:basedOn w:val="Normal"/>
    <w:link w:val="RodapChar"/>
    <w:uiPriority w:val="99"/>
    <w:unhideWhenUsed w:val="1"/>
    <w:rsid w:val="00D57E39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D57E39"/>
  </w:style>
  <w:style w:type="character" w:styleId="TextodoEspaoReservado">
    <w:name w:val="Placeholder Text"/>
    <w:basedOn w:val="Fontepargpadro"/>
    <w:uiPriority w:val="99"/>
    <w:semiHidden w:val="1"/>
    <w:rsid w:val="004A0273"/>
    <w:rPr>
      <w:color w:val="808080"/>
    </w:rPr>
  </w:style>
  <w:style w:type="character" w:styleId="Ttulo1Char" w:customStyle="1">
    <w:name w:val="Título 1 Char"/>
    <w:basedOn w:val="Fontepargpadro"/>
    <w:link w:val="Ttulo1"/>
    <w:uiPriority w:val="9"/>
    <w:rsid w:val="00772930"/>
    <w:rPr>
      <w:rFonts w:cstheme="majorBidi" w:eastAsiaTheme="majorEastAsia"/>
      <w:b w:val="1"/>
      <w:bCs w:val="1"/>
      <w:sz w:val="28"/>
      <w:szCs w:val="28"/>
      <w:lang w:eastAsia="pt-BR"/>
    </w:rPr>
  </w:style>
  <w:style w:type="paragraph" w:styleId="LegendaFiguras" w:customStyle="1">
    <w:name w:val="Legenda Figuras"/>
    <w:basedOn w:val="Legenda"/>
    <w:link w:val="LegendaFigurasChar"/>
    <w:qFormat w:val="1"/>
    <w:rsid w:val="00232A32"/>
    <w:pPr>
      <w:spacing w:after="0"/>
      <w:ind w:left="0"/>
      <w:jc w:val="center"/>
    </w:pPr>
    <w:rPr>
      <w:b w:val="0"/>
      <w:color w:val="auto"/>
      <w:sz w:val="10"/>
    </w:rPr>
  </w:style>
  <w:style w:type="character" w:styleId="shw" w:customStyle="1">
    <w:name w:val="shw"/>
    <w:basedOn w:val="Fontepargpadro"/>
    <w:rsid w:val="00BC19C0"/>
  </w:style>
  <w:style w:type="character" w:styleId="LegendaChar" w:customStyle="1">
    <w:name w:val="Legenda Char"/>
    <w:basedOn w:val="Fontepargpadro"/>
    <w:link w:val="Legenda"/>
    <w:uiPriority w:val="35"/>
    <w:rsid w:val="00232A32"/>
    <w:rPr>
      <w:rFonts w:cs="Times New Roman" w:eastAsia="Times New Roman"/>
      <w:b w:val="1"/>
      <w:bCs w:val="1"/>
      <w:color w:val="4f81bd" w:themeColor="accent1"/>
      <w:sz w:val="18"/>
      <w:szCs w:val="18"/>
      <w:lang w:eastAsia="pt-BR"/>
    </w:rPr>
  </w:style>
  <w:style w:type="character" w:styleId="LegendaFigurasChar" w:customStyle="1">
    <w:name w:val="Legenda Figuras Char"/>
    <w:basedOn w:val="LegendaChar"/>
    <w:link w:val="LegendaFiguras"/>
    <w:rsid w:val="00232A32"/>
    <w:rPr>
      <w:rFonts w:cs="Times New Roman" w:eastAsia="Times New Roman"/>
      <w:b w:val="1"/>
      <w:bCs w:val="1"/>
      <w:color w:val="4f81bd" w:themeColor="accent1"/>
      <w:sz w:val="18"/>
      <w:szCs w:val="18"/>
      <w:lang w:eastAsia="pt-BR"/>
    </w:rPr>
  </w:style>
  <w:style w:type="table" w:styleId="Tabelacomgrade">
    <w:name w:val="Table Grid"/>
    <w:basedOn w:val="Tabelanormal"/>
    <w:uiPriority w:val="59"/>
    <w:rsid w:val="00D53911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AE6E6D"/>
    <w:pPr>
      <w:spacing w:after="100" w:afterAutospacing="1" w:before="100" w:beforeAutospacing="1"/>
      <w:ind w:left="0"/>
      <w:jc w:val="left"/>
    </w:pPr>
    <w:rPr>
      <w:rFonts w:ascii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iki.python.org.br/GuiaDeEstilo" TargetMode="External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OiPwXzDYvXnc+RXEnboJlNxFfw==">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2008-09-20T15:00:00Z</dcterms:created>
  <dc:creator>Marcel Brambatti</dc:creator>
</cp:coreProperties>
</file>