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A5" w:rsidRPr="00E342A5" w:rsidRDefault="00E342A5" w:rsidP="00E342A5">
      <w:pPr>
        <w:jc w:val="both"/>
        <w:rPr>
          <w:rFonts w:cstheme="minorHAnsi"/>
          <w:b/>
          <w:szCs w:val="20"/>
        </w:rPr>
      </w:pPr>
      <w:r w:rsidRPr="00E342A5">
        <w:rPr>
          <w:rFonts w:cstheme="minorHAnsi"/>
          <w:b/>
          <w:szCs w:val="20"/>
        </w:rPr>
        <w:t>Fase 1: Identificação de Processos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Nesta fase o grupo deve produzir três principais entregas: a </w:t>
      </w:r>
      <w:r w:rsidRPr="00E342A5">
        <w:rPr>
          <w:rFonts w:cstheme="minorHAnsi"/>
          <w:b/>
          <w:szCs w:val="20"/>
        </w:rPr>
        <w:t>Arquitetura de Processos</w:t>
      </w:r>
      <w:r w:rsidRPr="00E342A5">
        <w:rPr>
          <w:rFonts w:cstheme="minorHAnsi"/>
          <w:szCs w:val="20"/>
        </w:rPr>
        <w:t xml:space="preserve"> da organização, a </w:t>
      </w:r>
      <w:r w:rsidRPr="00E342A5">
        <w:rPr>
          <w:rFonts w:cstheme="minorHAnsi"/>
          <w:b/>
          <w:szCs w:val="20"/>
        </w:rPr>
        <w:t>Avaliação dos Processos</w:t>
      </w:r>
      <w:r w:rsidRPr="00E342A5">
        <w:rPr>
          <w:rFonts w:cstheme="minorHAnsi"/>
          <w:szCs w:val="20"/>
        </w:rPr>
        <w:t xml:space="preserve"> de Negócios, e o </w:t>
      </w:r>
      <w:r w:rsidRPr="00E342A5">
        <w:rPr>
          <w:rFonts w:cstheme="minorHAnsi"/>
          <w:b/>
          <w:szCs w:val="20"/>
        </w:rPr>
        <w:t>Escopo</w:t>
      </w:r>
      <w:r w:rsidRPr="00E342A5">
        <w:rPr>
          <w:rFonts w:cstheme="minorHAnsi"/>
          <w:szCs w:val="20"/>
        </w:rPr>
        <w:t xml:space="preserve"> do Ciclo de Melhorias. Para elaborar a Arquitetura de Processos, o grupo deverá utilizar a técnica da Matriz Caso/Função e, depois, que os processos enumerados, produzir uma ilustração que represente a arquitetura da organização.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Após estabelecida a arquitetura de processos, o grupo deve estabelecer o Escopo da Melhoria de Processos, realizando a Avaliação dos Processos com base nos aspectos Importância, Disfunção e Viabilidade. Com base nessa avaliação, o grupo estabelecerá quais processos serão descobertos de forma detalhada.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No fim dessa fase, o grupo deverá ter produzido a Arquitetura de Processos da Organização, a Avaliação dos Processos e a Seleção dos Processos a serem descobertos no ciclo de melhoria de processos. Todos esses resultados devem estar documentados no repositório. Para instruções detalhadas sobre a realização dessa fase ver Aula 05 - Identificação de Processos, e Capítulo 2 do livro texto.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E342A5" w:rsidRPr="00E342A5" w:rsidRDefault="00E342A5" w:rsidP="00E342A5">
      <w:pPr>
        <w:jc w:val="both"/>
        <w:rPr>
          <w:rFonts w:cstheme="minorHAnsi"/>
          <w:b/>
          <w:szCs w:val="20"/>
        </w:rPr>
      </w:pPr>
      <w:r w:rsidRPr="00E342A5">
        <w:rPr>
          <w:rFonts w:cstheme="minorHAnsi"/>
          <w:b/>
          <w:szCs w:val="20"/>
        </w:rPr>
        <w:t>Identifica</w:t>
      </w:r>
      <w:r>
        <w:rPr>
          <w:rFonts w:cstheme="minorHAnsi"/>
          <w:b/>
          <w:szCs w:val="20"/>
        </w:rPr>
        <w:t>ção d</w:t>
      </w:r>
      <w:r w:rsidRPr="00E342A5">
        <w:rPr>
          <w:rFonts w:cstheme="minorHAnsi"/>
          <w:b/>
          <w:szCs w:val="20"/>
        </w:rPr>
        <w:t xml:space="preserve">os </w:t>
      </w:r>
      <w:proofErr w:type="spellStart"/>
      <w:r w:rsidRPr="00E342A5">
        <w:rPr>
          <w:rFonts w:cstheme="minorHAnsi"/>
          <w:b/>
          <w:szCs w:val="20"/>
        </w:rPr>
        <w:t>Stakeholders</w:t>
      </w:r>
      <w:proofErr w:type="spellEnd"/>
      <w:r>
        <w:rPr>
          <w:rFonts w:cstheme="minorHAnsi"/>
          <w:b/>
          <w:szCs w:val="20"/>
        </w:rPr>
        <w:t>:</w:t>
      </w:r>
      <w:r w:rsidRPr="00E342A5">
        <w:rPr>
          <w:rFonts w:cstheme="minorHAnsi"/>
          <w:b/>
          <w:szCs w:val="20"/>
        </w:rPr>
        <w:t xml:space="preserve"> 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– Dono do processo, responsável pela operação eficiente e eficaz do processo sendo modelado  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– Participantes e atores primários, ou seja, aqueles que estão diretamente envolvidos na execução do processo em análise  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– Participantes e atores secundários, ou seja, aqueles que estão diretamente envolvidos na execução de processos predecessores ou sucessores</w:t>
      </w:r>
    </w:p>
    <w:p w:rsidR="00E342A5" w:rsidRDefault="008F18D3" w:rsidP="00E342A5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8F18D3" w:rsidRPr="008F18D3" w:rsidRDefault="008F18D3" w:rsidP="008F18D3">
      <w:pPr>
        <w:jc w:val="both"/>
        <w:rPr>
          <w:rFonts w:cstheme="minorHAnsi"/>
          <w:b/>
          <w:szCs w:val="20"/>
        </w:rPr>
      </w:pPr>
      <w:r w:rsidRPr="008F18D3">
        <w:rPr>
          <w:rFonts w:cstheme="minorHAnsi"/>
          <w:b/>
          <w:szCs w:val="20"/>
        </w:rPr>
        <w:t xml:space="preserve">Identificar Objetivos do Processo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Objetivos primários do processo – Tempo, custo, qualidade (minimizar, maximizar) – Satisfação, conformidade, flexibilidade, previsibilidade 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Objetivos secundários do processo – Aquisição de bens, contratação de novos funcionários 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Acompanhados de métricas de processos apropriadas  </w:t>
      </w:r>
    </w:p>
    <w:p w:rsidR="008F18D3" w:rsidRPr="00E342A5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Deixar </w:t>
      </w:r>
      <w:proofErr w:type="spellStart"/>
      <w:r w:rsidRPr="008F18D3">
        <w:rPr>
          <w:rFonts w:cstheme="minorHAnsi"/>
          <w:szCs w:val="20"/>
        </w:rPr>
        <w:t>stakeholders</w:t>
      </w:r>
      <w:proofErr w:type="spellEnd"/>
      <w:r w:rsidRPr="008F18D3">
        <w:rPr>
          <w:rFonts w:cstheme="minorHAnsi"/>
          <w:szCs w:val="20"/>
        </w:rPr>
        <w:t xml:space="preserve"> envolvidos definirem as prioridades deles</w:t>
      </w:r>
    </w:p>
    <w:p w:rsidR="006D4200" w:rsidRDefault="006D4200"/>
    <w:sectPr w:rsidR="006D4200" w:rsidSect="006D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342A5"/>
    <w:rsid w:val="006D4200"/>
    <w:rsid w:val="008F18D3"/>
    <w:rsid w:val="00DE023F"/>
    <w:rsid w:val="00E3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A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Peterle</dc:creator>
  <cp:lastModifiedBy>Nicholas Peterle</cp:lastModifiedBy>
  <cp:revision>2</cp:revision>
  <dcterms:created xsi:type="dcterms:W3CDTF">2016-02-29T15:40:00Z</dcterms:created>
  <dcterms:modified xsi:type="dcterms:W3CDTF">2016-02-29T17:04:00Z</dcterms:modified>
</cp:coreProperties>
</file>