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408DD35E" w14:textId="77777777" w:rsidR="004D02BF" w:rsidRPr="004D02BF" w:rsidRDefault="004D02BF" w:rsidP="004D02BF">
      <w:pPr>
        <w:pStyle w:val="Ttulo"/>
      </w:pPr>
      <w:r w:rsidRPr="004D02BF">
        <w:t>Procedimento Operacional Padrão – Entrada de Clientes Grow</w:t>
      </w:r>
    </w:p>
    <w:p w14:paraId="1BF28681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1. Objetivo</w:t>
      </w:r>
    </w:p>
    <w:p w14:paraId="421ED609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Padronizar o processo de entrada de novos clientes na Grow, garantindo que todas as etapas comerciais, cadastrais, contratuais, operacionais e de integração interna sejam executadas de forma organizada, com clareza de responsabilidades, redução de retrabalho e melhor experiência para o cliente.</w:t>
      </w:r>
    </w:p>
    <w:p w14:paraId="3405E293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2. Aplicação</w:t>
      </w:r>
    </w:p>
    <w:p w14:paraId="60D1E9EE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Este procedimento se aplica a todos os novos clientes captados pela Grow, sejam eles empresas em operação ou empresas em processo de abertura.</w:t>
      </w:r>
    </w:p>
    <w:p w14:paraId="70084911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3. Responsáveis</w:t>
      </w:r>
    </w:p>
    <w:p w14:paraId="08E809D0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Comercial</w:t>
      </w:r>
    </w:p>
    <w:p w14:paraId="48CD351F" w14:textId="77777777" w:rsidR="004D02BF" w:rsidRPr="00E21ED0" w:rsidRDefault="004D02BF" w:rsidP="004D02BF">
      <w:pPr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realizar o primeiro contato;</w:t>
      </w:r>
    </w:p>
    <w:p w14:paraId="037BC7D3" w14:textId="77777777" w:rsidR="004D02BF" w:rsidRPr="00E21ED0" w:rsidRDefault="004D02BF" w:rsidP="004D02BF">
      <w:pPr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conduzir a negociação;</w:t>
      </w:r>
    </w:p>
    <w:p w14:paraId="3EAD89CC" w14:textId="77777777" w:rsidR="004D02BF" w:rsidRPr="00E21ED0" w:rsidRDefault="004D02BF" w:rsidP="004D02BF">
      <w:pPr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apresentar os planos, custos e entregas;</w:t>
      </w:r>
    </w:p>
    <w:p w14:paraId="228C2E07" w14:textId="77777777" w:rsidR="004D02BF" w:rsidRPr="00E21ED0" w:rsidRDefault="004D02BF" w:rsidP="004D02BF">
      <w:pPr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formalizar a entrada do cliente;</w:t>
      </w:r>
    </w:p>
    <w:p w14:paraId="76CE90FD" w14:textId="77777777" w:rsidR="004D02BF" w:rsidRPr="00E21ED0" w:rsidRDefault="004D02BF" w:rsidP="004D02BF">
      <w:pPr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coletar informações iniciais.</w:t>
      </w:r>
    </w:p>
    <w:p w14:paraId="6D9D40EE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Processo interno / implantação</w:t>
      </w:r>
    </w:p>
    <w:p w14:paraId="44D0D097" w14:textId="77777777" w:rsidR="004D02BF" w:rsidRPr="00E21ED0" w:rsidRDefault="004D02BF" w:rsidP="004D02BF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enviar formulário de cadastro;</w:t>
      </w:r>
    </w:p>
    <w:p w14:paraId="19DEFA83" w14:textId="77777777" w:rsidR="004D02BF" w:rsidRPr="00E21ED0" w:rsidRDefault="004D02BF" w:rsidP="004D02BF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conferir documentos e dados;</w:t>
      </w:r>
    </w:p>
    <w:p w14:paraId="1A3D3C46" w14:textId="77777777" w:rsidR="004D02BF" w:rsidRPr="00E21ED0" w:rsidRDefault="004D02BF" w:rsidP="004D02BF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preparar informações para contrato;</w:t>
      </w:r>
    </w:p>
    <w:p w14:paraId="3A3E0440" w14:textId="77777777" w:rsidR="004D02BF" w:rsidRPr="00E21ED0" w:rsidRDefault="004D02BF" w:rsidP="004D02BF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cadastrar cliente em sistema e CRM;</w:t>
      </w:r>
    </w:p>
    <w:p w14:paraId="7835D547" w14:textId="77777777" w:rsidR="004D02BF" w:rsidRPr="00E21ED0" w:rsidRDefault="004D02BF" w:rsidP="004D02BF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levantar particularidades, prazos e obrigações;</w:t>
      </w:r>
    </w:p>
    <w:p w14:paraId="4443F051" w14:textId="77777777" w:rsidR="004D02BF" w:rsidRPr="00E21ED0" w:rsidRDefault="004D02BF" w:rsidP="004D02BF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realizar alinhamento interno.</w:t>
      </w:r>
    </w:p>
    <w:p w14:paraId="7D672013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lastRenderedPageBreak/>
        <w:t>Responsável pela abertura</w:t>
      </w:r>
    </w:p>
    <w:p w14:paraId="78467222" w14:textId="77777777" w:rsidR="004D02BF" w:rsidRPr="00E21ED0" w:rsidRDefault="004D02BF" w:rsidP="004D02BF">
      <w:pPr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atuar nos casos de empresa nova;</w:t>
      </w:r>
    </w:p>
    <w:p w14:paraId="41957EA8" w14:textId="77777777" w:rsidR="004D02BF" w:rsidRPr="00E21ED0" w:rsidRDefault="004D02BF" w:rsidP="004D02BF">
      <w:pPr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conduzir definição societária;</w:t>
      </w:r>
    </w:p>
    <w:p w14:paraId="1F28DA0F" w14:textId="77777777" w:rsidR="004D02BF" w:rsidRPr="00E21ED0" w:rsidRDefault="004D02BF" w:rsidP="004D02BF">
      <w:pPr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providenciar Junta Comercial, inscrições, alvarás e certificado digital.</w:t>
      </w:r>
    </w:p>
    <w:p w14:paraId="7D4241EB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Gerência / responsável de aprovação</w:t>
      </w:r>
    </w:p>
    <w:p w14:paraId="71E7D7B8" w14:textId="77777777" w:rsidR="004D02BF" w:rsidRPr="00E21ED0" w:rsidRDefault="004D02BF" w:rsidP="004D02BF">
      <w:pPr>
        <w:numPr>
          <w:ilvl w:val="0"/>
          <w:numId w:val="6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validar condições comerciais, quando necessário;</w:t>
      </w:r>
    </w:p>
    <w:p w14:paraId="664B97B7" w14:textId="77777777" w:rsidR="004D02BF" w:rsidRPr="00E21ED0" w:rsidRDefault="004D02BF" w:rsidP="004D02BF">
      <w:pPr>
        <w:numPr>
          <w:ilvl w:val="0"/>
          <w:numId w:val="6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aprovar versão final do contrato;</w:t>
      </w:r>
    </w:p>
    <w:p w14:paraId="7D083AA4" w14:textId="77777777" w:rsidR="004D02BF" w:rsidRPr="00E21ED0" w:rsidRDefault="004D02BF" w:rsidP="004D02BF">
      <w:pPr>
        <w:numPr>
          <w:ilvl w:val="0"/>
          <w:numId w:val="6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acompanhar formalização da entrada do cliente.</w:t>
      </w:r>
    </w:p>
    <w:p w14:paraId="3FBEACC0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4. Diretrizes gerais</w:t>
      </w:r>
    </w:p>
    <w:p w14:paraId="10F60F4E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Todo novo cliente deve passar obrigatoriamente por uma sequência padronizada de entrada. Nenhum cliente deve iniciar atendimento operacional sem:</w:t>
      </w:r>
    </w:p>
    <w:p w14:paraId="4AB5D6BD" w14:textId="77777777" w:rsidR="004D02BF" w:rsidRPr="00E21ED0" w:rsidRDefault="004D02BF" w:rsidP="004D02BF">
      <w:pPr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definição do plano contratado;</w:t>
      </w:r>
    </w:p>
    <w:p w14:paraId="3CFBDB5D" w14:textId="77777777" w:rsidR="004D02BF" w:rsidRPr="00E21ED0" w:rsidRDefault="004D02BF" w:rsidP="004D02BF">
      <w:pPr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recebimento mínimo das informações cadastrais;</w:t>
      </w:r>
    </w:p>
    <w:p w14:paraId="251B5C4C" w14:textId="77777777" w:rsidR="004D02BF" w:rsidRPr="00E21ED0" w:rsidRDefault="004D02BF" w:rsidP="004D02BF">
      <w:pPr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formalização contratual;</w:t>
      </w:r>
    </w:p>
    <w:p w14:paraId="25B09D76" w14:textId="77777777" w:rsidR="004D02BF" w:rsidRPr="00E21ED0" w:rsidRDefault="004D02BF" w:rsidP="004D02BF">
      <w:pPr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cadastro no sistema;</w:t>
      </w:r>
    </w:p>
    <w:p w14:paraId="03958725" w14:textId="77777777" w:rsidR="004D02BF" w:rsidRPr="00E21ED0" w:rsidRDefault="004D02BF" w:rsidP="004D02BF">
      <w:pPr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repasse interno das particularidades do atendimento.</w:t>
      </w:r>
    </w:p>
    <w:p w14:paraId="1A6E50AA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Nos casos de empresa nova, o atendimento técnico só deve avançar após a etapa de legalização mínima necessária.</w:t>
      </w:r>
    </w:p>
    <w:p w14:paraId="15194268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62295606">
          <v:rect id="_x0000_i1025" style="width:0;height:1.5pt" o:hralign="center" o:hrstd="t" o:hr="t" fillcolor="#a0a0a0" stroked="f"/>
        </w:pict>
      </w:r>
    </w:p>
    <w:p w14:paraId="05154F8D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5. Descrição do procedimento</w:t>
      </w:r>
    </w:p>
    <w:p w14:paraId="1D997771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1 – Recebimento do lead</w:t>
      </w:r>
    </w:p>
    <w:p w14:paraId="2387EBC4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 processo inicia com a entrada do lead por canal comercial ou atendimento interno.</w:t>
      </w:r>
    </w:p>
    <w:p w14:paraId="306C7D25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Nessa etapa, o responsável deve:</w:t>
      </w:r>
    </w:p>
    <w:p w14:paraId="4D09BE18" w14:textId="77777777" w:rsidR="004D02BF" w:rsidRPr="00E21ED0" w:rsidRDefault="004D02BF" w:rsidP="004D02BF">
      <w:pPr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identificar nome da empresa ou potencial cliente;</w:t>
      </w:r>
    </w:p>
    <w:p w14:paraId="09CE8DC4" w14:textId="77777777" w:rsidR="004D02BF" w:rsidRPr="00E21ED0" w:rsidRDefault="004D02BF" w:rsidP="004D02BF">
      <w:pPr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registrar contato;</w:t>
      </w:r>
    </w:p>
    <w:p w14:paraId="54215305" w14:textId="77777777" w:rsidR="004D02BF" w:rsidRPr="00E21ED0" w:rsidRDefault="004D02BF" w:rsidP="004D02BF">
      <w:pPr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entender demanda inicial;</w:t>
      </w:r>
    </w:p>
    <w:p w14:paraId="1D7AD736" w14:textId="77777777" w:rsidR="004D02BF" w:rsidRPr="00E21ED0" w:rsidRDefault="004D02BF" w:rsidP="004D02BF">
      <w:pPr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direcionar o lead ao responsável comercial.</w:t>
      </w:r>
    </w:p>
    <w:p w14:paraId="0C9EF7C8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lastRenderedPageBreak/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lead identificado e encaminhado para abordagem comercial.</w:t>
      </w:r>
    </w:p>
    <w:p w14:paraId="499459DF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66D60822">
          <v:rect id="_x0000_i1026" style="width:0;height:1.5pt" o:hralign="center" o:hrstd="t" o:hr="t" fillcolor="#a0a0a0" stroked="f"/>
        </w:pict>
      </w:r>
    </w:p>
    <w:p w14:paraId="5B488BEA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2 – Atendimento comercial inicial</w:t>
      </w:r>
    </w:p>
    <w:p w14:paraId="092C69ED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 responsável por vendas realiza o primeiro contato com o potencial cliente para compreender sua necessidade e verificar aderência aos serviços da Grow.</w:t>
      </w:r>
    </w:p>
    <w:p w14:paraId="07E85B61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Nesta etapa, devem ser levantadas as seguintes informações:</w:t>
      </w:r>
    </w:p>
    <w:p w14:paraId="78064724" w14:textId="77777777" w:rsidR="004D02BF" w:rsidRPr="00E21ED0" w:rsidRDefault="004D02BF" w:rsidP="004D02BF">
      <w:pPr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ramo de atividade;</w:t>
      </w:r>
    </w:p>
    <w:p w14:paraId="23E4250B" w14:textId="77777777" w:rsidR="004D02BF" w:rsidRPr="00E21ED0" w:rsidRDefault="004D02BF" w:rsidP="004D02BF">
      <w:pPr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situação atual da empresa;</w:t>
      </w:r>
    </w:p>
    <w:p w14:paraId="026DDF4E" w14:textId="77777777" w:rsidR="004D02BF" w:rsidRPr="00E21ED0" w:rsidRDefault="004D02BF" w:rsidP="004D02BF">
      <w:pPr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regime ou estrutura atual, se houver;</w:t>
      </w:r>
    </w:p>
    <w:p w14:paraId="4C1C71AD" w14:textId="77777777" w:rsidR="004D02BF" w:rsidRPr="00E21ED0" w:rsidRDefault="004D02BF" w:rsidP="004D02BF">
      <w:pPr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principais dores;</w:t>
      </w:r>
    </w:p>
    <w:p w14:paraId="7A41D87B" w14:textId="77777777" w:rsidR="004D02BF" w:rsidRPr="00E21ED0" w:rsidRDefault="004D02BF" w:rsidP="004D02BF">
      <w:pPr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serviços de interesse;</w:t>
      </w:r>
    </w:p>
    <w:p w14:paraId="4B1AE756" w14:textId="77777777" w:rsidR="004D02BF" w:rsidRPr="00E21ED0" w:rsidRDefault="004D02BF" w:rsidP="004D02BF">
      <w:pPr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urgência da demanda;</w:t>
      </w:r>
    </w:p>
    <w:p w14:paraId="6229A36F" w14:textId="77777777" w:rsidR="004D02BF" w:rsidRPr="00E21ED0" w:rsidRDefault="004D02BF" w:rsidP="004D02BF">
      <w:pPr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se a empresa já existe ou se ainda será aberta.</w:t>
      </w:r>
    </w:p>
    <w:p w14:paraId="726FC751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cliente qualificado para seguir à negociação.</w:t>
      </w:r>
    </w:p>
    <w:p w14:paraId="453E6124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3C02E608">
          <v:rect id="_x0000_i1027" style="width:0;height:1.5pt" o:hralign="center" o:hrstd="t" o:hr="t" fillcolor="#a0a0a0" stroked="f"/>
        </w:pict>
      </w:r>
    </w:p>
    <w:p w14:paraId="05217F85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3 – Negociação</w:t>
      </w:r>
    </w:p>
    <w:p w14:paraId="7125B1D5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Após a qualificação, inicia-se a negociação comercial.</w:t>
      </w:r>
    </w:p>
    <w:p w14:paraId="4E243223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Devem ser tratados:</w:t>
      </w:r>
    </w:p>
    <w:p w14:paraId="5DA448FF" w14:textId="77777777" w:rsidR="004D02BF" w:rsidRPr="00E21ED0" w:rsidRDefault="004D02BF" w:rsidP="004D02BF">
      <w:pPr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escopo inicial do serviço;</w:t>
      </w:r>
    </w:p>
    <w:p w14:paraId="02914824" w14:textId="77777777" w:rsidR="004D02BF" w:rsidRPr="00E21ED0" w:rsidRDefault="004D02BF" w:rsidP="004D02BF">
      <w:pPr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expectativa do cliente;</w:t>
      </w:r>
    </w:p>
    <w:p w14:paraId="1A8936F7" w14:textId="77777777" w:rsidR="004D02BF" w:rsidRPr="00E21ED0" w:rsidRDefault="004D02BF" w:rsidP="004D02BF">
      <w:pPr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proposta de honorários;</w:t>
      </w:r>
    </w:p>
    <w:p w14:paraId="1D0E69D1" w14:textId="77777777" w:rsidR="004D02BF" w:rsidRPr="00E21ED0" w:rsidRDefault="004D02BF" w:rsidP="004D02BF">
      <w:pPr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formato de atendimento;</w:t>
      </w:r>
    </w:p>
    <w:p w14:paraId="4CFE375D" w14:textId="77777777" w:rsidR="004D02BF" w:rsidRPr="00E21ED0" w:rsidRDefault="004D02BF" w:rsidP="004D02BF">
      <w:pPr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 xml:space="preserve">próximos passos do </w:t>
      </w:r>
      <w:proofErr w:type="spellStart"/>
      <w:r w:rsidRPr="00E21ED0">
        <w:rPr>
          <w:rFonts w:asciiTheme="majorHAnsi" w:hAnsiTheme="majorHAnsi" w:cstheme="majorHAnsi"/>
          <w:sz w:val="24"/>
          <w:szCs w:val="24"/>
        </w:rPr>
        <w:t>onboarding</w:t>
      </w:r>
      <w:proofErr w:type="spellEnd"/>
      <w:r w:rsidRPr="00E21ED0">
        <w:rPr>
          <w:rFonts w:asciiTheme="majorHAnsi" w:hAnsiTheme="majorHAnsi" w:cstheme="majorHAnsi"/>
          <w:sz w:val="24"/>
          <w:szCs w:val="24"/>
        </w:rPr>
        <w:t>.</w:t>
      </w:r>
    </w:p>
    <w:p w14:paraId="4F9ECCB7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 xml:space="preserve">Ao final dessa etapa, deve ser respondida </w:t>
      </w:r>
      <w:proofErr w:type="gramStart"/>
      <w:r w:rsidRPr="00E21ED0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E21ED0">
        <w:rPr>
          <w:rFonts w:asciiTheme="majorHAnsi" w:hAnsiTheme="majorHAnsi" w:cstheme="majorHAnsi"/>
          <w:sz w:val="24"/>
          <w:szCs w:val="24"/>
        </w:rPr>
        <w:t xml:space="preserve"> pergunta principal:</w:t>
      </w:r>
      <w:r w:rsidRPr="00E21ED0">
        <w:rPr>
          <w:rFonts w:asciiTheme="majorHAnsi" w:hAnsiTheme="majorHAnsi" w:cstheme="majorHAnsi"/>
          <w:sz w:val="24"/>
          <w:szCs w:val="24"/>
        </w:rPr>
        <w:br/>
      </w:r>
      <w:r w:rsidRPr="00E21ED0">
        <w:rPr>
          <w:rFonts w:asciiTheme="majorHAnsi" w:hAnsiTheme="majorHAnsi" w:cstheme="majorHAnsi"/>
          <w:b/>
          <w:bCs/>
          <w:sz w:val="24"/>
          <w:szCs w:val="24"/>
        </w:rPr>
        <w:t>o cliente foi captado?</w:t>
      </w:r>
      <w:r w:rsidRPr="00E21ED0">
        <w:rPr>
          <w:rFonts w:asciiTheme="majorHAnsi" w:hAnsiTheme="majorHAnsi" w:cstheme="majorHAnsi"/>
          <w:sz w:val="24"/>
          <w:szCs w:val="24"/>
        </w:rPr>
        <w:br/>
        <w:t xml:space="preserve">Se não houver fechamento, o processo é encerrado ou mantido em acompanhamento comercial. Se houver fechamento, o fluxo avança para </w:t>
      </w:r>
      <w:proofErr w:type="spellStart"/>
      <w:r w:rsidRPr="00E21ED0">
        <w:rPr>
          <w:rFonts w:asciiTheme="majorHAnsi" w:hAnsiTheme="majorHAnsi" w:cstheme="majorHAnsi"/>
          <w:sz w:val="24"/>
          <w:szCs w:val="24"/>
        </w:rPr>
        <w:t>onboarding</w:t>
      </w:r>
      <w:proofErr w:type="spellEnd"/>
      <w:r w:rsidRPr="00E21ED0">
        <w:rPr>
          <w:rFonts w:asciiTheme="majorHAnsi" w:hAnsiTheme="majorHAnsi" w:cstheme="majorHAnsi"/>
          <w:sz w:val="24"/>
          <w:szCs w:val="24"/>
        </w:rPr>
        <w:t>.</w:t>
      </w:r>
    </w:p>
    <w:p w14:paraId="1A2071D5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cliente captado e pronto para formalização.</w:t>
      </w:r>
    </w:p>
    <w:p w14:paraId="69BBBAB0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lastRenderedPageBreak/>
        <w:pict w14:anchorId="563F870A">
          <v:rect id="_x0000_i1028" style="width:0;height:1.5pt" o:hralign="center" o:hrstd="t" o:hr="t" fillcolor="#a0a0a0" stroked="f"/>
        </w:pict>
      </w:r>
    </w:p>
    <w:p w14:paraId="61F5E89F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4 – Apresentação dos planos, custos e entregas</w:t>
      </w:r>
    </w:p>
    <w:p w14:paraId="31EA112D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Com o aceite comercial, deve ser realizada reunião de apresentação dos planos, custos e entregas.</w:t>
      </w:r>
    </w:p>
    <w:p w14:paraId="7BA1B706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Nessa reunião, a Grow deve apresentar com clareza:</w:t>
      </w:r>
    </w:p>
    <w:p w14:paraId="05F74C8E" w14:textId="77777777" w:rsidR="004D02BF" w:rsidRPr="00E21ED0" w:rsidRDefault="004D02BF" w:rsidP="004D02BF">
      <w:pPr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quais serviços estão incluídos;</w:t>
      </w:r>
    </w:p>
    <w:p w14:paraId="7B40A24C" w14:textId="77777777" w:rsidR="004D02BF" w:rsidRPr="00E21ED0" w:rsidRDefault="004D02BF" w:rsidP="004D02BF">
      <w:pPr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quais serviços não estão incluídos;</w:t>
      </w:r>
    </w:p>
    <w:p w14:paraId="799F3F15" w14:textId="77777777" w:rsidR="004D02BF" w:rsidRPr="00E21ED0" w:rsidRDefault="004D02BF" w:rsidP="004D02BF">
      <w:pPr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periodicidade de reuniões;</w:t>
      </w:r>
    </w:p>
    <w:p w14:paraId="6D440409" w14:textId="77777777" w:rsidR="004D02BF" w:rsidRPr="00E21ED0" w:rsidRDefault="004D02BF" w:rsidP="004D02BF">
      <w:pPr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nível de consultoria;</w:t>
      </w:r>
    </w:p>
    <w:p w14:paraId="655BAD67" w14:textId="77777777" w:rsidR="004D02BF" w:rsidRPr="00E21ED0" w:rsidRDefault="004D02BF" w:rsidP="004D02BF">
      <w:pPr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canais de comunicação;</w:t>
      </w:r>
    </w:p>
    <w:p w14:paraId="0918240F" w14:textId="77777777" w:rsidR="004D02BF" w:rsidRPr="00E21ED0" w:rsidRDefault="004D02BF" w:rsidP="004D02BF">
      <w:pPr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responsabilidades do cliente no envio de informações;</w:t>
      </w:r>
    </w:p>
    <w:p w14:paraId="7E2C0C8B" w14:textId="77777777" w:rsidR="004D02BF" w:rsidRPr="00E21ED0" w:rsidRDefault="004D02BF" w:rsidP="004D02BF">
      <w:pPr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valores contratados.</w:t>
      </w:r>
    </w:p>
    <w:p w14:paraId="7AEA1A11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Os planos previstos são:</w:t>
      </w:r>
    </w:p>
    <w:p w14:paraId="01F6FBD6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Plano Básico</w:t>
      </w:r>
    </w:p>
    <w:p w14:paraId="7B27E561" w14:textId="77777777" w:rsidR="004D02BF" w:rsidRPr="00E21ED0" w:rsidRDefault="004D02BF" w:rsidP="004D02BF">
      <w:pPr>
        <w:numPr>
          <w:ilvl w:val="0"/>
          <w:numId w:val="66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contabilidade;</w:t>
      </w:r>
    </w:p>
    <w:p w14:paraId="4497B3A0" w14:textId="77777777" w:rsidR="004D02BF" w:rsidRPr="00E21ED0" w:rsidRDefault="004D02BF" w:rsidP="004D02BF">
      <w:pPr>
        <w:numPr>
          <w:ilvl w:val="0"/>
          <w:numId w:val="66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fiscal;</w:t>
      </w:r>
    </w:p>
    <w:p w14:paraId="0AD2D593" w14:textId="77777777" w:rsidR="004D02BF" w:rsidRPr="00E21ED0" w:rsidRDefault="004D02BF" w:rsidP="004D02BF">
      <w:pPr>
        <w:numPr>
          <w:ilvl w:val="0"/>
          <w:numId w:val="66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departamento pessoal.</w:t>
      </w:r>
    </w:p>
    <w:p w14:paraId="555810B6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Plano Avançado</w:t>
      </w:r>
    </w:p>
    <w:p w14:paraId="2E860BAE" w14:textId="77777777" w:rsidR="004D02BF" w:rsidRPr="00E21ED0" w:rsidRDefault="004D02BF" w:rsidP="004D02BF">
      <w:pPr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plano básico;</w:t>
      </w:r>
    </w:p>
    <w:p w14:paraId="677AEBD3" w14:textId="77777777" w:rsidR="004D02BF" w:rsidRPr="00E21ED0" w:rsidRDefault="004D02BF" w:rsidP="004D02BF">
      <w:pPr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consultoria;</w:t>
      </w:r>
    </w:p>
    <w:p w14:paraId="71B5E0C8" w14:textId="77777777" w:rsidR="004D02BF" w:rsidRPr="00E21ED0" w:rsidRDefault="004D02BF" w:rsidP="004D02BF">
      <w:pPr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alertas e insights;</w:t>
      </w:r>
    </w:p>
    <w:p w14:paraId="697D3E68" w14:textId="77777777" w:rsidR="004D02BF" w:rsidRPr="00E21ED0" w:rsidRDefault="004D02BF" w:rsidP="004D02BF">
      <w:pPr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reuniões mensais.</w:t>
      </w:r>
    </w:p>
    <w:p w14:paraId="04D00F66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Plano Premium</w:t>
      </w:r>
    </w:p>
    <w:p w14:paraId="3CEB79F2" w14:textId="77777777" w:rsidR="004D02BF" w:rsidRPr="00E21ED0" w:rsidRDefault="004D02BF" w:rsidP="004D02BF">
      <w:pPr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plano básico;</w:t>
      </w:r>
    </w:p>
    <w:p w14:paraId="30B2141A" w14:textId="77777777" w:rsidR="004D02BF" w:rsidRPr="00E21ED0" w:rsidRDefault="004D02BF" w:rsidP="004D02BF">
      <w:pPr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consultoria in loco;</w:t>
      </w:r>
    </w:p>
    <w:p w14:paraId="3ABA0575" w14:textId="77777777" w:rsidR="004D02BF" w:rsidRPr="00E21ED0" w:rsidRDefault="004D02BF" w:rsidP="004D02BF">
      <w:pPr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ferramentas;</w:t>
      </w:r>
    </w:p>
    <w:p w14:paraId="0D703572" w14:textId="77777777" w:rsidR="004D02BF" w:rsidRPr="00E21ED0" w:rsidRDefault="004D02BF" w:rsidP="004D02BF">
      <w:pPr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reuniões semanais.</w:t>
      </w:r>
    </w:p>
    <w:p w14:paraId="24BF0505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lastRenderedPageBreak/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plano definido, escopo alinhado e expectativa do cliente ajustada.</w:t>
      </w:r>
    </w:p>
    <w:p w14:paraId="4F3069E8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5E2C6512">
          <v:rect id="_x0000_i1029" style="width:0;height:1.5pt" o:hralign="center" o:hrstd="t" o:hr="t" fillcolor="#a0a0a0" stroked="f"/>
        </w:pict>
      </w:r>
    </w:p>
    <w:p w14:paraId="0F5BC200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5 – Identificação do tipo de entrada</w:t>
      </w:r>
    </w:p>
    <w:p w14:paraId="4E2E2FDF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Após a contratação, deve ser verificado se o cliente já possui empresa ativa ou se se trata de empresa nova.</w:t>
      </w:r>
    </w:p>
    <w:p w14:paraId="5CEF6EDA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5.1 Cliente com empresa já existente</w:t>
      </w:r>
    </w:p>
    <w:p w14:paraId="687C9029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Se a empresa já estiver em operação, o processo segue diretamente para coleta de dados, cadastro e implantação interna.</w:t>
      </w:r>
    </w:p>
    <w:p w14:paraId="0DB3757A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5.2 Cliente empresa nova</w:t>
      </w:r>
    </w:p>
    <w:p w14:paraId="38AE711C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Se for empresa nova, deve ser aberta uma trilha específica de legalização, incluindo:</w:t>
      </w:r>
    </w:p>
    <w:p w14:paraId="173603F5" w14:textId="77777777" w:rsidR="004D02BF" w:rsidRPr="00E21ED0" w:rsidRDefault="004D02BF" w:rsidP="004D02BF">
      <w:pPr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definição societária;</w:t>
      </w:r>
    </w:p>
    <w:p w14:paraId="0E429E1B" w14:textId="77777777" w:rsidR="004D02BF" w:rsidRPr="00E21ED0" w:rsidRDefault="004D02BF" w:rsidP="004D02BF">
      <w:pPr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Junta Comercial;</w:t>
      </w:r>
    </w:p>
    <w:p w14:paraId="2CB82BF4" w14:textId="77777777" w:rsidR="004D02BF" w:rsidRPr="00E21ED0" w:rsidRDefault="004D02BF" w:rsidP="004D02BF">
      <w:pPr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inscrição estadual, quando aplicável;</w:t>
      </w:r>
    </w:p>
    <w:p w14:paraId="307B07AF" w14:textId="77777777" w:rsidR="004D02BF" w:rsidRPr="00E21ED0" w:rsidRDefault="004D02BF" w:rsidP="004D02BF">
      <w:pPr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alvarás;</w:t>
      </w:r>
    </w:p>
    <w:p w14:paraId="7AE28875" w14:textId="77777777" w:rsidR="004D02BF" w:rsidRPr="00E21ED0" w:rsidRDefault="004D02BF" w:rsidP="004D02BF">
      <w:pPr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inscrição municipal;</w:t>
      </w:r>
    </w:p>
    <w:p w14:paraId="5F99E012" w14:textId="77777777" w:rsidR="004D02BF" w:rsidRPr="00E21ED0" w:rsidRDefault="004D02BF" w:rsidP="004D02BF">
      <w:pPr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emissão de certificados digitais.</w:t>
      </w:r>
    </w:p>
    <w:p w14:paraId="2D35FE36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definição do caminho operacional correto para o </w:t>
      </w:r>
      <w:proofErr w:type="spellStart"/>
      <w:r w:rsidRPr="00E21ED0">
        <w:rPr>
          <w:rFonts w:asciiTheme="majorHAnsi" w:hAnsiTheme="majorHAnsi" w:cstheme="majorHAnsi"/>
          <w:sz w:val="24"/>
          <w:szCs w:val="24"/>
        </w:rPr>
        <w:t>onboarding</w:t>
      </w:r>
      <w:proofErr w:type="spellEnd"/>
      <w:r w:rsidRPr="00E21ED0">
        <w:rPr>
          <w:rFonts w:asciiTheme="majorHAnsi" w:hAnsiTheme="majorHAnsi" w:cstheme="majorHAnsi"/>
          <w:sz w:val="24"/>
          <w:szCs w:val="24"/>
        </w:rPr>
        <w:t>.</w:t>
      </w:r>
    </w:p>
    <w:p w14:paraId="0B663822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682E4698">
          <v:rect id="_x0000_i1030" style="width:0;height:1.5pt" o:hralign="center" o:hrstd="t" o:hr="t" fillcolor="#a0a0a0" stroked="f"/>
        </w:pict>
      </w:r>
    </w:p>
    <w:p w14:paraId="6B843402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6 – Envio de formulário cadastral</w:t>
      </w:r>
    </w:p>
    <w:p w14:paraId="49CC31C1" w14:textId="0FFA4D40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Com a contratação confirmada, deve ser enviado ao cliente o formulário disponível em:</w:t>
      </w:r>
    </w:p>
    <w:p w14:paraId="0E182028" w14:textId="7077F1B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C:\Users\SISTEMAS\Nextcloud\ADMINISTRATIVO\Documentos Grow\Departamento Pessoal\Mateus\Processos\Comercial\Ferramentas-Documentos</w:t>
      </w:r>
    </w:p>
    <w:p w14:paraId="1872C2D5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recepção estruturada das informações cadastrais.</w:t>
      </w:r>
    </w:p>
    <w:p w14:paraId="05A9248C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52571401">
          <v:rect id="_x0000_i1031" style="width:0;height:1.5pt" o:hralign="center" o:hrstd="t" o:hr="t" fillcolor="#a0a0a0" stroked="f"/>
        </w:pict>
      </w:r>
    </w:p>
    <w:p w14:paraId="44EBC70E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7 – Coleta e validação das informações</w:t>
      </w:r>
    </w:p>
    <w:p w14:paraId="244046C5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Após o retorno do formulário, o responsável interno deve conferir a integridade das informações e verificar pendências.</w:t>
      </w:r>
    </w:p>
    <w:p w14:paraId="50E7AF82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Devem ser validados:</w:t>
      </w:r>
    </w:p>
    <w:p w14:paraId="6344F40D" w14:textId="77777777" w:rsidR="004D02BF" w:rsidRPr="00E21ED0" w:rsidRDefault="004D02BF" w:rsidP="004D02BF">
      <w:pPr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lastRenderedPageBreak/>
        <w:t>documentos dos sócios;</w:t>
      </w:r>
    </w:p>
    <w:p w14:paraId="67539127" w14:textId="77777777" w:rsidR="004D02BF" w:rsidRPr="00E21ED0" w:rsidRDefault="004D02BF" w:rsidP="004D02BF">
      <w:pPr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cartão CNPJ, se existente;</w:t>
      </w:r>
    </w:p>
    <w:p w14:paraId="0BF47DBB" w14:textId="77777777" w:rsidR="004D02BF" w:rsidRPr="00E21ED0" w:rsidRDefault="004D02BF" w:rsidP="004D02BF">
      <w:pPr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inscrições;</w:t>
      </w:r>
    </w:p>
    <w:p w14:paraId="3D882C60" w14:textId="77777777" w:rsidR="004D02BF" w:rsidRPr="00E21ED0" w:rsidRDefault="004D02BF" w:rsidP="004D02BF">
      <w:pPr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certificado digital;</w:t>
      </w:r>
    </w:p>
    <w:p w14:paraId="2C1B369E" w14:textId="77777777" w:rsidR="004D02BF" w:rsidRPr="00E21ED0" w:rsidRDefault="004D02BF" w:rsidP="004D02BF">
      <w:pPr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contrato social ou documentos de abertura;</w:t>
      </w:r>
    </w:p>
    <w:p w14:paraId="2B0B19C6" w14:textId="77777777" w:rsidR="004D02BF" w:rsidRPr="00E21ED0" w:rsidRDefault="004D02BF" w:rsidP="004D02BF">
      <w:pPr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dados de folha, fiscal e contábil, quando aplicável.</w:t>
      </w:r>
    </w:p>
    <w:p w14:paraId="63E89A9E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Caso faltem documentos, o cliente deve ser acionado imediatamente para complementação.</w:t>
      </w:r>
    </w:p>
    <w:p w14:paraId="6D80897F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dossiê mínimo do cliente completo para implantação.</w:t>
      </w:r>
    </w:p>
    <w:p w14:paraId="7727AEC4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71A73B95">
          <v:rect id="_x0000_i1032" style="width:0;height:1.5pt" o:hralign="center" o:hrstd="t" o:hr="t" fillcolor="#a0a0a0" stroked="f"/>
        </w:pict>
      </w:r>
    </w:p>
    <w:p w14:paraId="4868891E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8 – Abertura e legalização, quando aplicável</w:t>
      </w:r>
    </w:p>
    <w:p w14:paraId="6D611DBC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Nos casos de empresa nova, o responsável pela abertura deve executar a trilha legal prevista.</w:t>
      </w:r>
    </w:p>
    <w:p w14:paraId="41BEAD55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Sugestão de ordem:</w:t>
      </w:r>
    </w:p>
    <w:p w14:paraId="4B0C6F6B" w14:textId="77777777" w:rsidR="004D02BF" w:rsidRPr="00E21ED0" w:rsidRDefault="004D02BF" w:rsidP="004D02BF">
      <w:pPr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definição do tipo societário;</w:t>
      </w:r>
    </w:p>
    <w:p w14:paraId="371B3809" w14:textId="77777777" w:rsidR="004D02BF" w:rsidRPr="00E21ED0" w:rsidRDefault="004D02BF" w:rsidP="004D02BF">
      <w:pPr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elaboração e protocolo dos atos necessários;</w:t>
      </w:r>
    </w:p>
    <w:p w14:paraId="2A4174C8" w14:textId="77777777" w:rsidR="004D02BF" w:rsidRPr="00E21ED0" w:rsidRDefault="004D02BF" w:rsidP="004D02BF">
      <w:pPr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registro em Junta Comercial;</w:t>
      </w:r>
    </w:p>
    <w:p w14:paraId="2C29E962" w14:textId="77777777" w:rsidR="004D02BF" w:rsidRPr="00E21ED0" w:rsidRDefault="004D02BF" w:rsidP="004D02BF">
      <w:pPr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emissão de CNPJ;</w:t>
      </w:r>
    </w:p>
    <w:p w14:paraId="5EEB2E70" w14:textId="77777777" w:rsidR="004D02BF" w:rsidRPr="00E21ED0" w:rsidRDefault="004D02BF" w:rsidP="004D02BF">
      <w:pPr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inscrição municipal;</w:t>
      </w:r>
    </w:p>
    <w:p w14:paraId="7F6176B8" w14:textId="77777777" w:rsidR="004D02BF" w:rsidRPr="00E21ED0" w:rsidRDefault="004D02BF" w:rsidP="004D02BF">
      <w:pPr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inscrição estadual, quando aplicável;</w:t>
      </w:r>
    </w:p>
    <w:p w14:paraId="59147098" w14:textId="77777777" w:rsidR="004D02BF" w:rsidRPr="00E21ED0" w:rsidRDefault="004D02BF" w:rsidP="004D02BF">
      <w:pPr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alvarás e licenças;</w:t>
      </w:r>
    </w:p>
    <w:p w14:paraId="00306BE3" w14:textId="77777777" w:rsidR="004D02BF" w:rsidRPr="00E21ED0" w:rsidRDefault="004D02BF" w:rsidP="004D02BF">
      <w:pPr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certificado digital.</w:t>
      </w:r>
    </w:p>
    <w:p w14:paraId="5CA78FD2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empresa apta a ser implantada operacionalmente.</w:t>
      </w:r>
    </w:p>
    <w:p w14:paraId="23455983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37A5BF70">
          <v:rect id="_x0000_i1033" style="width:0;height:1.5pt" o:hralign="center" o:hrstd="t" o:hr="t" fillcolor="#a0a0a0" stroked="f"/>
        </w:pict>
      </w:r>
    </w:p>
    <w:p w14:paraId="3687BFDF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9 – Acerto de valores e passagem de obrigações</w:t>
      </w:r>
    </w:p>
    <w:p w14:paraId="10D89A38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Depois de definido o plano e recebidas as informações, deve ser realizada a formalização operacional do relacionamento.</w:t>
      </w:r>
    </w:p>
    <w:p w14:paraId="60A0FF67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Essa etapa deve contemplar:</w:t>
      </w:r>
    </w:p>
    <w:p w14:paraId="1B7300F1" w14:textId="77777777" w:rsidR="004D02BF" w:rsidRPr="00E21ED0" w:rsidRDefault="004D02BF" w:rsidP="004D02BF">
      <w:pPr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confirmação dos honorários;</w:t>
      </w:r>
    </w:p>
    <w:p w14:paraId="25F7CDF5" w14:textId="77777777" w:rsidR="004D02BF" w:rsidRPr="00E21ED0" w:rsidRDefault="004D02BF" w:rsidP="004D02BF">
      <w:pPr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lastRenderedPageBreak/>
        <w:t>periodicidade de cobrança;</w:t>
      </w:r>
    </w:p>
    <w:p w14:paraId="2EA4F085" w14:textId="77777777" w:rsidR="004D02BF" w:rsidRPr="00E21ED0" w:rsidRDefault="004D02BF" w:rsidP="004D02BF">
      <w:pPr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responsabilidades da Grow;</w:t>
      </w:r>
    </w:p>
    <w:p w14:paraId="08ABE0DB" w14:textId="77777777" w:rsidR="004D02BF" w:rsidRPr="00E21ED0" w:rsidRDefault="004D02BF" w:rsidP="004D02BF">
      <w:pPr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responsabilidades do cliente;</w:t>
      </w:r>
    </w:p>
    <w:p w14:paraId="44DDF06C" w14:textId="77777777" w:rsidR="004D02BF" w:rsidRPr="00E21ED0" w:rsidRDefault="004D02BF" w:rsidP="004D02BF">
      <w:pPr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calendário de envio de documentos;</w:t>
      </w:r>
    </w:p>
    <w:p w14:paraId="115D4849" w14:textId="77777777" w:rsidR="004D02BF" w:rsidRPr="00E21ED0" w:rsidRDefault="004D02BF" w:rsidP="004D02BF">
      <w:pPr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canais oficiais de comunicação;</w:t>
      </w:r>
    </w:p>
    <w:p w14:paraId="42AAE552" w14:textId="77777777" w:rsidR="004D02BF" w:rsidRPr="00E21ED0" w:rsidRDefault="004D02BF" w:rsidP="004D02BF">
      <w:pPr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orientações iniciais sobre rotina mensal.</w:t>
      </w:r>
    </w:p>
    <w:p w14:paraId="312C5B99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cliente ciente do funcionamento do serviço e das obrigações recíprocas.</w:t>
      </w:r>
    </w:p>
    <w:p w14:paraId="0DC2CA23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6CADEC59">
          <v:rect id="_x0000_i1034" style="width:0;height:1.5pt" o:hralign="center" o:hrstd="t" o:hr="t" fillcolor="#a0a0a0" stroked="f"/>
        </w:pict>
      </w:r>
    </w:p>
    <w:p w14:paraId="04D1541F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10 – Levantamento de datas, recolhimentos e peculiaridades</w:t>
      </w:r>
    </w:p>
    <w:p w14:paraId="6D94CD99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Na sequência, devem ser identificadas as informações sensíveis para o atendimento contínuo.</w:t>
      </w:r>
    </w:p>
    <w:p w14:paraId="00A06A76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Devem ser mapeados:</w:t>
      </w:r>
    </w:p>
    <w:p w14:paraId="2520D85B" w14:textId="77777777" w:rsidR="004D02BF" w:rsidRPr="00E21ED0" w:rsidRDefault="004D02BF" w:rsidP="004D02BF">
      <w:pPr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datas fixas de faturamento;</w:t>
      </w:r>
    </w:p>
    <w:p w14:paraId="7818EA55" w14:textId="77777777" w:rsidR="004D02BF" w:rsidRPr="00E21ED0" w:rsidRDefault="004D02BF" w:rsidP="004D02BF">
      <w:pPr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datas de fechamento interno;</w:t>
      </w:r>
    </w:p>
    <w:p w14:paraId="6EE2AAF6" w14:textId="77777777" w:rsidR="004D02BF" w:rsidRPr="00E21ED0" w:rsidRDefault="004D02BF" w:rsidP="004D02BF">
      <w:pPr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vencimentos recorrentes;</w:t>
      </w:r>
    </w:p>
    <w:p w14:paraId="08C58D24" w14:textId="77777777" w:rsidR="004D02BF" w:rsidRPr="00E21ED0" w:rsidRDefault="004D02BF" w:rsidP="004D02BF">
      <w:pPr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particularidades fiscais;</w:t>
      </w:r>
    </w:p>
    <w:p w14:paraId="1DC4559A" w14:textId="77777777" w:rsidR="004D02BF" w:rsidRPr="00E21ED0" w:rsidRDefault="004D02BF" w:rsidP="004D02BF">
      <w:pPr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obrigações trabalhistas específicas;</w:t>
      </w:r>
    </w:p>
    <w:p w14:paraId="1014BF47" w14:textId="77777777" w:rsidR="004D02BF" w:rsidRPr="00E21ED0" w:rsidRDefault="004D02BF" w:rsidP="004D02BF">
      <w:pPr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rotina de folha;</w:t>
      </w:r>
    </w:p>
    <w:p w14:paraId="06FAC177" w14:textId="77777777" w:rsidR="004D02BF" w:rsidRPr="00E21ED0" w:rsidRDefault="004D02BF" w:rsidP="004D02BF">
      <w:pPr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particularidades contábeis;</w:t>
      </w:r>
    </w:p>
    <w:p w14:paraId="5CDCAE52" w14:textId="77777777" w:rsidR="004D02BF" w:rsidRPr="00E21ED0" w:rsidRDefault="004D02BF" w:rsidP="004D02BF">
      <w:pPr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sazonalidade ou exigências especiais do cliente.</w:t>
      </w:r>
    </w:p>
    <w:p w14:paraId="1918738E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mapa operacional básico do cliente pronto para uso interno.</w:t>
      </w:r>
    </w:p>
    <w:p w14:paraId="5A15DA69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6751092B">
          <v:rect id="_x0000_i1035" style="width:0;height:1.5pt" o:hralign="center" o:hrstd="t" o:hr="t" fillcolor="#a0a0a0" stroked="f"/>
        </w:pict>
      </w:r>
    </w:p>
    <w:p w14:paraId="1368E775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11 – Definição do cliente por categoria</w:t>
      </w:r>
    </w:p>
    <w:p w14:paraId="3A8429E7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 cliente deve ser classificado em categorias A, B ou C.</w:t>
      </w:r>
    </w:p>
    <w:p w14:paraId="7B4857CF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Sugestão de uso:</w:t>
      </w:r>
    </w:p>
    <w:p w14:paraId="215D98B0" w14:textId="77777777" w:rsidR="004D02BF" w:rsidRPr="00E21ED0" w:rsidRDefault="004D02BF" w:rsidP="004D02BF">
      <w:pPr>
        <w:numPr>
          <w:ilvl w:val="0"/>
          <w:numId w:val="7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Cliente A:</w:t>
      </w:r>
      <w:r w:rsidRPr="00E21ED0">
        <w:rPr>
          <w:rFonts w:asciiTheme="majorHAnsi" w:hAnsiTheme="majorHAnsi" w:cstheme="majorHAnsi"/>
          <w:sz w:val="24"/>
          <w:szCs w:val="24"/>
        </w:rPr>
        <w:t xml:space="preserve"> estratégico, alto valor, alta complexidade ou alta exposição;</w:t>
      </w:r>
    </w:p>
    <w:p w14:paraId="1EB74E6A" w14:textId="77777777" w:rsidR="004D02BF" w:rsidRPr="00E21ED0" w:rsidRDefault="004D02BF" w:rsidP="004D02BF">
      <w:pPr>
        <w:numPr>
          <w:ilvl w:val="0"/>
          <w:numId w:val="7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Cliente B:</w:t>
      </w:r>
      <w:r w:rsidRPr="00E21ED0">
        <w:rPr>
          <w:rFonts w:asciiTheme="majorHAnsi" w:hAnsiTheme="majorHAnsi" w:cstheme="majorHAnsi"/>
          <w:sz w:val="24"/>
          <w:szCs w:val="24"/>
        </w:rPr>
        <w:t xml:space="preserve"> recorrente, bom potencial e operação de complexidade média;</w:t>
      </w:r>
    </w:p>
    <w:p w14:paraId="7947EE01" w14:textId="77777777" w:rsidR="004D02BF" w:rsidRPr="00E21ED0" w:rsidRDefault="004D02BF" w:rsidP="004D02BF">
      <w:pPr>
        <w:numPr>
          <w:ilvl w:val="0"/>
          <w:numId w:val="7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lastRenderedPageBreak/>
        <w:t>Cliente C:</w:t>
      </w:r>
      <w:r w:rsidRPr="00E21ED0">
        <w:rPr>
          <w:rFonts w:asciiTheme="majorHAnsi" w:hAnsiTheme="majorHAnsi" w:cstheme="majorHAnsi"/>
          <w:sz w:val="24"/>
          <w:szCs w:val="24"/>
        </w:rPr>
        <w:t xml:space="preserve"> operação mais simples e menor necessidade de acompanhamento intensivo.</w:t>
      </w:r>
    </w:p>
    <w:p w14:paraId="578290BA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Essa classificação ajuda a definir:</w:t>
      </w:r>
    </w:p>
    <w:p w14:paraId="46F70CDB" w14:textId="77777777" w:rsidR="004D02BF" w:rsidRPr="00E21ED0" w:rsidRDefault="004D02BF" w:rsidP="004D02BF">
      <w:pPr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prioridade de atendimento;</w:t>
      </w:r>
    </w:p>
    <w:p w14:paraId="0EB50CDF" w14:textId="77777777" w:rsidR="004D02BF" w:rsidRPr="00E21ED0" w:rsidRDefault="004D02BF" w:rsidP="004D02BF">
      <w:pPr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frequência de reuniões;</w:t>
      </w:r>
    </w:p>
    <w:p w14:paraId="52BB7C49" w14:textId="77777777" w:rsidR="004D02BF" w:rsidRPr="00E21ED0" w:rsidRDefault="004D02BF" w:rsidP="004D02BF">
      <w:pPr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nível de monitoramento;</w:t>
      </w:r>
    </w:p>
    <w:p w14:paraId="7D9BDBFA" w14:textId="77777777" w:rsidR="004D02BF" w:rsidRPr="00E21ED0" w:rsidRDefault="004D02BF" w:rsidP="004D02BF">
      <w:pPr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profundidade do acompanhamento gerencial.</w:t>
      </w:r>
    </w:p>
    <w:p w14:paraId="5F52EF65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cliente classificado para fins de priorização e gestão.</w:t>
      </w:r>
    </w:p>
    <w:p w14:paraId="0BB6CCFD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2AD993C2">
          <v:rect id="_x0000_i1036" style="width:0;height:1.5pt" o:hralign="center" o:hrstd="t" o:hr="t" fillcolor="#a0a0a0" stroked="f"/>
        </w:pict>
      </w:r>
    </w:p>
    <w:p w14:paraId="7EE2AA79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12 – Elaboração e firmamento do contrato</w:t>
      </w:r>
    </w:p>
    <w:p w14:paraId="58B2D65F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Após a definição do perfil do cliente e antes do cadastro definitivo no sistema, deve ser realizada a etapa formal de contratação.</w:t>
      </w:r>
    </w:p>
    <w:p w14:paraId="5FD6E270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Nesta fase, o responsável interno ou comercial deve providenciar a elaboração do contrato com base nas condições comerciais aprovadas, contendo no mínimo:</w:t>
      </w:r>
    </w:p>
    <w:p w14:paraId="51B9BA0E" w14:textId="77777777" w:rsidR="004D02BF" w:rsidRPr="00E21ED0" w:rsidRDefault="004D02BF" w:rsidP="004D02BF">
      <w:pPr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qualificação das partes;</w:t>
      </w:r>
    </w:p>
    <w:p w14:paraId="5D237CFB" w14:textId="77777777" w:rsidR="004D02BF" w:rsidRPr="00E21ED0" w:rsidRDefault="004D02BF" w:rsidP="004D02BF">
      <w:pPr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objeto contratual;</w:t>
      </w:r>
    </w:p>
    <w:p w14:paraId="357E977B" w14:textId="77777777" w:rsidR="004D02BF" w:rsidRPr="00E21ED0" w:rsidRDefault="004D02BF" w:rsidP="004D02BF">
      <w:pPr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serviços incluídos no plano contratado;</w:t>
      </w:r>
    </w:p>
    <w:p w14:paraId="54860B8B" w14:textId="77777777" w:rsidR="004D02BF" w:rsidRPr="00E21ED0" w:rsidRDefault="004D02BF" w:rsidP="004D02BF">
      <w:pPr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honorários e forma de pagamento;</w:t>
      </w:r>
    </w:p>
    <w:p w14:paraId="3575C6BD" w14:textId="77777777" w:rsidR="004D02BF" w:rsidRPr="00E21ED0" w:rsidRDefault="004D02BF" w:rsidP="004D02BF">
      <w:pPr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periodicidade dos serviços;</w:t>
      </w:r>
    </w:p>
    <w:p w14:paraId="02560214" w14:textId="77777777" w:rsidR="004D02BF" w:rsidRPr="00E21ED0" w:rsidRDefault="004D02BF" w:rsidP="004D02BF">
      <w:pPr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obrigações da Grow;</w:t>
      </w:r>
    </w:p>
    <w:p w14:paraId="389A5C55" w14:textId="77777777" w:rsidR="004D02BF" w:rsidRPr="00E21ED0" w:rsidRDefault="004D02BF" w:rsidP="004D02BF">
      <w:pPr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obrigações do cliente;</w:t>
      </w:r>
    </w:p>
    <w:p w14:paraId="14D50306" w14:textId="77777777" w:rsidR="004D02BF" w:rsidRPr="00E21ED0" w:rsidRDefault="004D02BF" w:rsidP="004D02BF">
      <w:pPr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cláusulas de vigência, reajuste e rescisão;</w:t>
      </w:r>
    </w:p>
    <w:p w14:paraId="4AE1B500" w14:textId="77777777" w:rsidR="004D02BF" w:rsidRPr="00E21ED0" w:rsidRDefault="004D02BF" w:rsidP="004D02BF">
      <w:pPr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disposições sobre envio de documentos e prazos;</w:t>
      </w:r>
    </w:p>
    <w:p w14:paraId="4FE9A734" w14:textId="77777777" w:rsidR="004D02BF" w:rsidRPr="00E21ED0" w:rsidRDefault="004D02BF" w:rsidP="004D02BF">
      <w:pPr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condições específicas, quando houver.</w:t>
      </w:r>
    </w:p>
    <w:p w14:paraId="51C04670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Após a elaboração, o contrato deve ser enviado ao cliente para conferência e assinatura.</w:t>
      </w:r>
    </w:p>
    <w:p w14:paraId="585B1AA4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 firmamento do contrato poderá ocorrer por assinatura física ou eletrônica, conforme padrão adotado pela Grow.</w:t>
      </w:r>
    </w:p>
    <w:p w14:paraId="3A19EB42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Somente após a confirmação do contrato assinado o cliente deverá seguir para implantação definitiva no sistema e entrada formal da operação.</w:t>
      </w:r>
    </w:p>
    <w:p w14:paraId="0F63091D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lastRenderedPageBreak/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relação contratual formalizada entre a Grow e o cliente, com segurança jurídica e alinhamento claro das responsabilidades.</w:t>
      </w:r>
    </w:p>
    <w:p w14:paraId="6561519C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78064AD8">
          <v:rect id="_x0000_i1037" style="width:0;height:1.5pt" o:hralign="center" o:hrstd="t" o:hr="t" fillcolor="#a0a0a0" stroked="f"/>
        </w:pict>
      </w:r>
    </w:p>
    <w:p w14:paraId="6184B0BA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13 – Cadastro no sistema</w:t>
      </w:r>
    </w:p>
    <w:p w14:paraId="3A7CAE5B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Após validação das informações e formalização contratual, o cliente deve ser cadastrado no sistema ERP.</w:t>
      </w:r>
    </w:p>
    <w:p w14:paraId="5C39AA48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 cadastro deve contemplar:</w:t>
      </w:r>
    </w:p>
    <w:p w14:paraId="2B46621A" w14:textId="77777777" w:rsidR="004D02BF" w:rsidRPr="00E21ED0" w:rsidRDefault="004D02BF" w:rsidP="004D02BF">
      <w:pPr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dados cadastrais da empresa;</w:t>
      </w:r>
    </w:p>
    <w:p w14:paraId="462E4009" w14:textId="77777777" w:rsidR="004D02BF" w:rsidRPr="00E21ED0" w:rsidRDefault="004D02BF" w:rsidP="004D02BF">
      <w:pPr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regime tributário;</w:t>
      </w:r>
    </w:p>
    <w:p w14:paraId="775B62C5" w14:textId="77777777" w:rsidR="004D02BF" w:rsidRPr="00E21ED0" w:rsidRDefault="004D02BF" w:rsidP="004D02BF">
      <w:pPr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responsáveis legais;</w:t>
      </w:r>
    </w:p>
    <w:p w14:paraId="07E9270A" w14:textId="77777777" w:rsidR="004D02BF" w:rsidRPr="00E21ED0" w:rsidRDefault="004D02BF" w:rsidP="004D02BF">
      <w:pPr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parametrizações básicas;</w:t>
      </w:r>
    </w:p>
    <w:p w14:paraId="168B6DB2" w14:textId="77777777" w:rsidR="004D02BF" w:rsidRPr="00E21ED0" w:rsidRDefault="004D02BF" w:rsidP="004D02BF">
      <w:pPr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informações fiscais, contábeis e de departamento pessoal;</w:t>
      </w:r>
    </w:p>
    <w:p w14:paraId="7DFC0EF1" w14:textId="77777777" w:rsidR="004D02BF" w:rsidRPr="00E21ED0" w:rsidRDefault="004D02BF" w:rsidP="004D02BF">
      <w:pPr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contatos operacionais.</w:t>
      </w:r>
    </w:p>
    <w:p w14:paraId="49D6261E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Nenhum cliente deve iniciar rotina mensal sem cadastro mínimo concluído.</w:t>
      </w:r>
    </w:p>
    <w:p w14:paraId="37811C66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cliente implantado tecnicamente no sistema.</w:t>
      </w:r>
    </w:p>
    <w:p w14:paraId="6F2B442D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24724AB7">
          <v:rect id="_x0000_i1038" style="width:0;height:1.5pt" o:hralign="center" o:hrstd="t" o:hr="t" fillcolor="#a0a0a0" stroked="f"/>
        </w:pict>
      </w:r>
    </w:p>
    <w:p w14:paraId="69E36B5B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14 – Cadastro no CRM</w:t>
      </w:r>
    </w:p>
    <w:p w14:paraId="549A6962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Além do sistema operacional, o cliente também deve ser cadastrado no CRM.</w:t>
      </w:r>
    </w:p>
    <w:p w14:paraId="42C9C0F3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Esse cadastro deve registrar:</w:t>
      </w:r>
    </w:p>
    <w:p w14:paraId="50FBF6C7" w14:textId="77777777" w:rsidR="004D02BF" w:rsidRPr="00E21ED0" w:rsidRDefault="004D02BF" w:rsidP="004D02BF">
      <w:pPr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origem do lead;</w:t>
      </w:r>
    </w:p>
    <w:p w14:paraId="6D371B96" w14:textId="77777777" w:rsidR="004D02BF" w:rsidRPr="00E21ED0" w:rsidRDefault="004D02BF" w:rsidP="004D02BF">
      <w:pPr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histórico comercial;</w:t>
      </w:r>
    </w:p>
    <w:p w14:paraId="762A4DE3" w14:textId="77777777" w:rsidR="004D02BF" w:rsidRPr="00E21ED0" w:rsidRDefault="004D02BF" w:rsidP="004D02BF">
      <w:pPr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plano contratado;</w:t>
      </w:r>
    </w:p>
    <w:p w14:paraId="4FFAFC2B" w14:textId="77777777" w:rsidR="004D02BF" w:rsidRPr="00E21ED0" w:rsidRDefault="004D02BF" w:rsidP="004D02BF">
      <w:pPr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data de entrada;</w:t>
      </w:r>
    </w:p>
    <w:p w14:paraId="6AA8DD74" w14:textId="77777777" w:rsidR="004D02BF" w:rsidRPr="00E21ED0" w:rsidRDefault="004D02BF" w:rsidP="004D02BF">
      <w:pPr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perfil do cliente;</w:t>
      </w:r>
    </w:p>
    <w:p w14:paraId="6B449131" w14:textId="77777777" w:rsidR="004D02BF" w:rsidRPr="00E21ED0" w:rsidRDefault="004D02BF" w:rsidP="004D02BF">
      <w:pPr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responsáveis internos;</w:t>
      </w:r>
    </w:p>
    <w:p w14:paraId="4082EDC7" w14:textId="77777777" w:rsidR="004D02BF" w:rsidRPr="00E21ED0" w:rsidRDefault="004D02BF" w:rsidP="004D02BF">
      <w:pPr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observações relevantes.</w:t>
      </w:r>
    </w:p>
    <w:p w14:paraId="79E8B133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relacionamento e histórico do cliente registrados para acompanhamento.</w:t>
      </w:r>
    </w:p>
    <w:p w14:paraId="6EE2DD6C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lastRenderedPageBreak/>
        <w:pict w14:anchorId="4FA906E7">
          <v:rect id="_x0000_i1039" style="width:0;height:1.5pt" o:hralign="center" o:hrstd="t" o:hr="t" fillcolor="#a0a0a0" stroked="f"/>
        </w:pict>
      </w:r>
    </w:p>
    <w:p w14:paraId="105567A8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15 – Reunião interna de alinhamento</w:t>
      </w:r>
    </w:p>
    <w:p w14:paraId="37764F67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Deve ocorrer uma reunião interna para repasse das peculiaridades e da importância do cliente.</w:t>
      </w:r>
    </w:p>
    <w:p w14:paraId="50D1052C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Essa reunião deve ocorrer após o cadastro e antes da entrada efetiva da rotina operacional.</w:t>
      </w:r>
    </w:p>
    <w:p w14:paraId="7DC05241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Pontos mínimos da reunião:</w:t>
      </w:r>
    </w:p>
    <w:p w14:paraId="56208FAF" w14:textId="77777777" w:rsidR="004D02BF" w:rsidRPr="00E21ED0" w:rsidRDefault="004D02BF" w:rsidP="004D02BF">
      <w:pPr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quem é o cliente;</w:t>
      </w:r>
    </w:p>
    <w:p w14:paraId="3A350105" w14:textId="77777777" w:rsidR="004D02BF" w:rsidRPr="00E21ED0" w:rsidRDefault="004D02BF" w:rsidP="004D02BF">
      <w:pPr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qual plano foi contratado;</w:t>
      </w:r>
    </w:p>
    <w:p w14:paraId="1E74EB7E" w14:textId="77777777" w:rsidR="004D02BF" w:rsidRPr="00E21ED0" w:rsidRDefault="004D02BF" w:rsidP="004D02BF">
      <w:pPr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quais serviços serão executados;</w:t>
      </w:r>
    </w:p>
    <w:p w14:paraId="067B0FFA" w14:textId="77777777" w:rsidR="004D02BF" w:rsidRPr="00E21ED0" w:rsidRDefault="004D02BF" w:rsidP="004D02BF">
      <w:pPr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principais riscos e cuidados;</w:t>
      </w:r>
    </w:p>
    <w:p w14:paraId="3A209D12" w14:textId="77777777" w:rsidR="004D02BF" w:rsidRPr="00E21ED0" w:rsidRDefault="004D02BF" w:rsidP="004D02BF">
      <w:pPr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prazos relevantes;</w:t>
      </w:r>
    </w:p>
    <w:p w14:paraId="10369EAC" w14:textId="77777777" w:rsidR="004D02BF" w:rsidRPr="00E21ED0" w:rsidRDefault="004D02BF" w:rsidP="004D02BF">
      <w:pPr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particularidades do atendimento;</w:t>
      </w:r>
    </w:p>
    <w:p w14:paraId="1A71EBE0" w14:textId="77777777" w:rsidR="004D02BF" w:rsidRPr="00E21ED0" w:rsidRDefault="004D02BF" w:rsidP="004D02BF">
      <w:pPr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nível de prioridade do cliente;</w:t>
      </w:r>
    </w:p>
    <w:p w14:paraId="1F72BD7B" w14:textId="77777777" w:rsidR="004D02BF" w:rsidRPr="00E21ED0" w:rsidRDefault="004D02BF" w:rsidP="004D02BF">
      <w:pPr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responsáveis por cada frente.</w:t>
      </w:r>
    </w:p>
    <w:p w14:paraId="0FDBC7A4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equipe alinhada e preparada para atender o cliente sem perda de informação.</w:t>
      </w:r>
    </w:p>
    <w:p w14:paraId="7D869BA4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227A9D24">
          <v:rect id="_x0000_i1040" style="width:0;height:1.5pt" o:hralign="center" o:hrstd="t" o:hr="t" fillcolor="#a0a0a0" stroked="f"/>
        </w:pict>
      </w:r>
    </w:p>
    <w:p w14:paraId="300DE435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Etapa 16 – Envio de vídeo de apresentação</w:t>
      </w:r>
    </w:p>
    <w:p w14:paraId="1FF88206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Deve ser enviado ao cliente um vídeo de apresentação.</w:t>
      </w:r>
    </w:p>
    <w:p w14:paraId="1BA0DF92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Esse material pode ser usado para:</w:t>
      </w:r>
    </w:p>
    <w:p w14:paraId="05ADB125" w14:textId="77777777" w:rsidR="004D02BF" w:rsidRPr="00E21ED0" w:rsidRDefault="004D02BF" w:rsidP="004D02BF">
      <w:pPr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apresentar a Grow;</w:t>
      </w:r>
    </w:p>
    <w:p w14:paraId="73718865" w14:textId="77777777" w:rsidR="004D02BF" w:rsidRPr="00E21ED0" w:rsidRDefault="004D02BF" w:rsidP="004D02BF">
      <w:pPr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reforçar canais de atendimento;</w:t>
      </w:r>
    </w:p>
    <w:p w14:paraId="658A6E1F" w14:textId="77777777" w:rsidR="004D02BF" w:rsidRPr="00E21ED0" w:rsidRDefault="004D02BF" w:rsidP="004D02BF">
      <w:pPr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explicar rotina de envio de documentos;</w:t>
      </w:r>
    </w:p>
    <w:p w14:paraId="0AAF769A" w14:textId="77777777" w:rsidR="004D02BF" w:rsidRPr="00E21ED0" w:rsidRDefault="004D02BF" w:rsidP="004D02BF">
      <w:pPr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orientar sobre prazos;</w:t>
      </w:r>
    </w:p>
    <w:p w14:paraId="0865B589" w14:textId="77777777" w:rsidR="004D02BF" w:rsidRPr="00E21ED0" w:rsidRDefault="004D02BF" w:rsidP="004D02BF">
      <w:pPr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gerar proximidade e percepção de acolhimento.</w:t>
      </w:r>
    </w:p>
    <w:p w14:paraId="71E001E4" w14:textId="3E4A206A" w:rsidR="00351785" w:rsidRPr="00E21ED0" w:rsidRDefault="00351785" w:rsidP="00351785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Apresentação disponível em: C:\Users\SISTEMAS\Nextcloud\ADMINISTRATIVO\Documentos Grow\Departamento Pessoal\Mateus\Processos\Comercial\Ferramentas-Documentos</w:t>
      </w:r>
    </w:p>
    <w:p w14:paraId="40F1F61A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cliente recepcionado com padrão de experiência da Grow.</w:t>
      </w:r>
    </w:p>
    <w:p w14:paraId="1D7B192A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54EB4405">
          <v:rect id="_x0000_i1041" style="width:0;height:1.5pt" o:hralign="center" o:hrstd="t" o:hr="t" fillcolor="#a0a0a0" stroked="f"/>
        </w:pict>
      </w:r>
    </w:p>
    <w:p w14:paraId="1681324F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lastRenderedPageBreak/>
        <w:t>Etapa 17 – Pesquisa de satisfação</w:t>
      </w:r>
    </w:p>
    <w:p w14:paraId="7573B033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 xml:space="preserve">Ao final do </w:t>
      </w:r>
      <w:proofErr w:type="spellStart"/>
      <w:r w:rsidRPr="00E21ED0">
        <w:rPr>
          <w:rFonts w:asciiTheme="majorHAnsi" w:hAnsiTheme="majorHAnsi" w:cstheme="majorHAnsi"/>
          <w:sz w:val="24"/>
          <w:szCs w:val="24"/>
        </w:rPr>
        <w:t>onboarding</w:t>
      </w:r>
      <w:proofErr w:type="spellEnd"/>
      <w:r w:rsidRPr="00E21ED0">
        <w:rPr>
          <w:rFonts w:asciiTheme="majorHAnsi" w:hAnsiTheme="majorHAnsi" w:cstheme="majorHAnsi"/>
          <w:sz w:val="24"/>
          <w:szCs w:val="24"/>
        </w:rPr>
        <w:t>, deve ser realizada pesquisa de satisfação.</w:t>
      </w:r>
    </w:p>
    <w:p w14:paraId="723B9ADF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 pesquisa pode avaliar:</w:t>
      </w:r>
    </w:p>
    <w:p w14:paraId="73B15113" w14:textId="77777777" w:rsidR="004D02BF" w:rsidRPr="00E21ED0" w:rsidRDefault="004D02BF" w:rsidP="004D02BF">
      <w:pPr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clareza das informações recebidas;</w:t>
      </w:r>
    </w:p>
    <w:p w14:paraId="74802DAD" w14:textId="77777777" w:rsidR="004D02BF" w:rsidRPr="00E21ED0" w:rsidRDefault="004D02BF" w:rsidP="004D02BF">
      <w:pPr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facilidade no processo de entrada;</w:t>
      </w:r>
    </w:p>
    <w:p w14:paraId="746535B6" w14:textId="77777777" w:rsidR="004D02BF" w:rsidRPr="00E21ED0" w:rsidRDefault="004D02BF" w:rsidP="004D02BF">
      <w:pPr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qualidade do atendimento comercial;</w:t>
      </w:r>
    </w:p>
    <w:p w14:paraId="69CA8EA9" w14:textId="77777777" w:rsidR="004D02BF" w:rsidRPr="00E21ED0" w:rsidRDefault="004D02BF" w:rsidP="004D02BF">
      <w:pPr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 xml:space="preserve">confiança gerada no </w:t>
      </w:r>
      <w:proofErr w:type="spellStart"/>
      <w:r w:rsidRPr="00E21ED0">
        <w:rPr>
          <w:rFonts w:asciiTheme="majorHAnsi" w:hAnsiTheme="majorHAnsi" w:cstheme="majorHAnsi"/>
          <w:sz w:val="24"/>
          <w:szCs w:val="24"/>
        </w:rPr>
        <w:t>onboarding</w:t>
      </w:r>
      <w:proofErr w:type="spellEnd"/>
      <w:r w:rsidRPr="00E21ED0">
        <w:rPr>
          <w:rFonts w:asciiTheme="majorHAnsi" w:hAnsiTheme="majorHAnsi" w:cstheme="majorHAnsi"/>
          <w:sz w:val="24"/>
          <w:szCs w:val="24"/>
        </w:rPr>
        <w:t>;</w:t>
      </w:r>
    </w:p>
    <w:p w14:paraId="1ACFD9DD" w14:textId="77777777" w:rsidR="004D02BF" w:rsidRPr="00E21ED0" w:rsidRDefault="004D02BF" w:rsidP="004D02BF">
      <w:pPr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pontos de melhoria.</w:t>
      </w:r>
    </w:p>
    <w:p w14:paraId="32E5BF6A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coleta de percepção do cliente e insumos para melhoria do processo.</w:t>
      </w:r>
    </w:p>
    <w:p w14:paraId="32ED0DF7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609D5AC4">
          <v:rect id="_x0000_i1042" style="width:0;height:1.5pt" o:hralign="center" o:hrstd="t" o:hr="t" fillcolor="#a0a0a0" stroked="f"/>
        </w:pict>
      </w:r>
    </w:p>
    <w:p w14:paraId="4B3D8902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 xml:space="preserve">Etapa 18 – Encerramento do </w:t>
      </w:r>
      <w:proofErr w:type="spellStart"/>
      <w:r w:rsidRPr="00E21ED0">
        <w:rPr>
          <w:rFonts w:asciiTheme="majorHAnsi" w:hAnsiTheme="majorHAnsi" w:cstheme="majorHAnsi"/>
          <w:b/>
          <w:bCs/>
          <w:sz w:val="24"/>
          <w:szCs w:val="24"/>
        </w:rPr>
        <w:t>onboarding</w:t>
      </w:r>
      <w:proofErr w:type="spellEnd"/>
    </w:p>
    <w:p w14:paraId="12BDE81F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 xml:space="preserve">O </w:t>
      </w:r>
      <w:proofErr w:type="spellStart"/>
      <w:r w:rsidRPr="00E21ED0">
        <w:rPr>
          <w:rFonts w:asciiTheme="majorHAnsi" w:hAnsiTheme="majorHAnsi" w:cstheme="majorHAnsi"/>
          <w:sz w:val="24"/>
          <w:szCs w:val="24"/>
        </w:rPr>
        <w:t>onboarding</w:t>
      </w:r>
      <w:proofErr w:type="spellEnd"/>
      <w:r w:rsidRPr="00E21ED0">
        <w:rPr>
          <w:rFonts w:asciiTheme="majorHAnsi" w:hAnsiTheme="majorHAnsi" w:cstheme="majorHAnsi"/>
          <w:sz w:val="24"/>
          <w:szCs w:val="24"/>
        </w:rPr>
        <w:t xml:space="preserve"> será considerado concluído quando:</w:t>
      </w:r>
    </w:p>
    <w:p w14:paraId="1A7EB14D" w14:textId="77777777" w:rsidR="004D02BF" w:rsidRPr="00E21ED0" w:rsidRDefault="004D02BF" w:rsidP="004D02BF">
      <w:pPr>
        <w:numPr>
          <w:ilvl w:val="0"/>
          <w:numId w:val="8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plano estiver definido;</w:t>
      </w:r>
    </w:p>
    <w:p w14:paraId="096487C1" w14:textId="77777777" w:rsidR="004D02BF" w:rsidRPr="00E21ED0" w:rsidRDefault="004D02BF" w:rsidP="004D02BF">
      <w:pPr>
        <w:numPr>
          <w:ilvl w:val="0"/>
          <w:numId w:val="8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informações cadastrais estiverem completas;</w:t>
      </w:r>
    </w:p>
    <w:p w14:paraId="70B8B41A" w14:textId="77777777" w:rsidR="004D02BF" w:rsidRPr="00E21ED0" w:rsidRDefault="004D02BF" w:rsidP="004D02BF">
      <w:pPr>
        <w:numPr>
          <w:ilvl w:val="0"/>
          <w:numId w:val="8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contrato estiver assinado;</w:t>
      </w:r>
    </w:p>
    <w:p w14:paraId="78E2441A" w14:textId="77777777" w:rsidR="004D02BF" w:rsidRPr="00E21ED0" w:rsidRDefault="004D02BF" w:rsidP="004D02BF">
      <w:pPr>
        <w:numPr>
          <w:ilvl w:val="0"/>
          <w:numId w:val="8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sistema estiver cadastrado;</w:t>
      </w:r>
    </w:p>
    <w:p w14:paraId="1B5B80A0" w14:textId="77777777" w:rsidR="004D02BF" w:rsidRPr="00E21ED0" w:rsidRDefault="004D02BF" w:rsidP="004D02BF">
      <w:pPr>
        <w:numPr>
          <w:ilvl w:val="0"/>
          <w:numId w:val="8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CRM estiver atualizado;</w:t>
      </w:r>
    </w:p>
    <w:p w14:paraId="20623240" w14:textId="77777777" w:rsidR="004D02BF" w:rsidRPr="00E21ED0" w:rsidRDefault="004D02BF" w:rsidP="004D02BF">
      <w:pPr>
        <w:numPr>
          <w:ilvl w:val="0"/>
          <w:numId w:val="8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equipe estiver alinhada;</w:t>
      </w:r>
    </w:p>
    <w:p w14:paraId="722E7699" w14:textId="77777777" w:rsidR="004D02BF" w:rsidRPr="00E21ED0" w:rsidRDefault="004D02BF" w:rsidP="004D02BF">
      <w:pPr>
        <w:numPr>
          <w:ilvl w:val="0"/>
          <w:numId w:val="83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cliente tiver recebido orientações iniciais.</w:t>
      </w:r>
    </w:p>
    <w:p w14:paraId="7B88B201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E21ED0">
        <w:rPr>
          <w:rFonts w:asciiTheme="majorHAnsi" w:hAnsiTheme="majorHAnsi" w:cstheme="majorHAnsi"/>
          <w:sz w:val="24"/>
          <w:szCs w:val="24"/>
        </w:rPr>
        <w:t xml:space="preserve"> cliente oficialmente integrado à operação da Grow.</w:t>
      </w:r>
    </w:p>
    <w:p w14:paraId="4621DC41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0FB00113">
          <v:rect id="_x0000_i1043" style="width:0;height:1.5pt" o:hralign="center" o:hrstd="t" o:hr="t" fillcolor="#a0a0a0" stroked="f"/>
        </w:pict>
      </w:r>
    </w:p>
    <w:p w14:paraId="1C0B8840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6. Pontos de controle</w:t>
      </w:r>
    </w:p>
    <w:p w14:paraId="0176C28A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Para evitar falhas e retrabalho, este processo deve ter os seguintes controles obrigatórios:</w:t>
      </w:r>
    </w:p>
    <w:p w14:paraId="4411DFF4" w14:textId="77777777" w:rsidR="004D02BF" w:rsidRPr="00E21ED0" w:rsidRDefault="004D02BF" w:rsidP="004D02BF">
      <w:pPr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nenhum cliente entra sem responsável definido;</w:t>
      </w:r>
    </w:p>
    <w:p w14:paraId="7CC979D7" w14:textId="77777777" w:rsidR="004D02BF" w:rsidRPr="00E21ED0" w:rsidRDefault="004D02BF" w:rsidP="004D02BF">
      <w:pPr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nenhum cadastro é finalizado com documentação incompleta;</w:t>
      </w:r>
    </w:p>
    <w:p w14:paraId="58542F7B" w14:textId="77777777" w:rsidR="004D02BF" w:rsidRPr="00E21ED0" w:rsidRDefault="004D02BF" w:rsidP="004D02BF">
      <w:pPr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toda contratação deve ter plano e escopo validados;</w:t>
      </w:r>
    </w:p>
    <w:p w14:paraId="30AE5D9F" w14:textId="77777777" w:rsidR="004D02BF" w:rsidRPr="00E21ED0" w:rsidRDefault="004D02BF" w:rsidP="004D02BF">
      <w:pPr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lastRenderedPageBreak/>
        <w:t>todo cliente deve possuir contrato formalizado;</w:t>
      </w:r>
    </w:p>
    <w:p w14:paraId="2C4A71BB" w14:textId="77777777" w:rsidR="004D02BF" w:rsidRPr="00E21ED0" w:rsidRDefault="004D02BF" w:rsidP="004D02BF">
      <w:pPr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toda empresa nova deve seguir trilha específica de abertura;</w:t>
      </w:r>
    </w:p>
    <w:p w14:paraId="3EF9EC06" w14:textId="77777777" w:rsidR="004D02BF" w:rsidRPr="00E21ED0" w:rsidRDefault="004D02BF" w:rsidP="004D02BF">
      <w:pPr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toda entrada de cliente deve gerar alinhamento interno;</w:t>
      </w:r>
    </w:p>
    <w:p w14:paraId="14E07AE6" w14:textId="77777777" w:rsidR="004D02BF" w:rsidRPr="00E21ED0" w:rsidRDefault="004D02BF" w:rsidP="004D02BF">
      <w:pPr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todo cliente deve ser classificado;</w:t>
      </w:r>
    </w:p>
    <w:p w14:paraId="02D77F6F" w14:textId="77777777" w:rsidR="004D02BF" w:rsidRPr="00E21ED0" w:rsidRDefault="004D02BF" w:rsidP="004D02BF">
      <w:pPr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 xml:space="preserve">todo </w:t>
      </w:r>
      <w:proofErr w:type="spellStart"/>
      <w:r w:rsidRPr="00E21ED0">
        <w:rPr>
          <w:rFonts w:asciiTheme="majorHAnsi" w:hAnsiTheme="majorHAnsi" w:cstheme="majorHAnsi"/>
          <w:sz w:val="24"/>
          <w:szCs w:val="24"/>
        </w:rPr>
        <w:t>onboarding</w:t>
      </w:r>
      <w:proofErr w:type="spellEnd"/>
      <w:r w:rsidRPr="00E21ED0">
        <w:rPr>
          <w:rFonts w:asciiTheme="majorHAnsi" w:hAnsiTheme="majorHAnsi" w:cstheme="majorHAnsi"/>
          <w:sz w:val="24"/>
          <w:szCs w:val="24"/>
        </w:rPr>
        <w:t xml:space="preserve"> deve ter encerramento formal.</w:t>
      </w:r>
    </w:p>
    <w:p w14:paraId="20406971" w14:textId="77777777" w:rsidR="004D02BF" w:rsidRPr="00E21ED0" w:rsidRDefault="00000000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pict w14:anchorId="6E25F0A5">
          <v:rect id="_x0000_i1044" style="width:0;height:1.5pt" o:hralign="center" o:hrstd="t" o:hr="t" fillcolor="#a0a0a0" stroked="f"/>
        </w:pict>
      </w:r>
    </w:p>
    <w:p w14:paraId="6219DCA8" w14:textId="77777777" w:rsidR="004D02BF" w:rsidRPr="00E21ED0" w:rsidRDefault="004D02BF" w:rsidP="004D02B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1ED0">
        <w:rPr>
          <w:rFonts w:asciiTheme="majorHAnsi" w:hAnsiTheme="majorHAnsi" w:cstheme="majorHAnsi"/>
          <w:b/>
          <w:bCs/>
          <w:sz w:val="24"/>
          <w:szCs w:val="24"/>
        </w:rPr>
        <w:t>7. Riscos do processo</w:t>
      </w:r>
    </w:p>
    <w:p w14:paraId="15330A40" w14:textId="77777777" w:rsidR="004D02BF" w:rsidRPr="00E21ED0" w:rsidRDefault="004D02BF" w:rsidP="004D02BF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Se este fluxo não for seguido, os principais riscos são:</w:t>
      </w:r>
    </w:p>
    <w:p w14:paraId="621CFE55" w14:textId="77777777" w:rsidR="004D02BF" w:rsidRPr="00E21ED0" w:rsidRDefault="004D02BF" w:rsidP="004D02BF">
      <w:pPr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entrada de cliente sem documentação mínima;</w:t>
      </w:r>
    </w:p>
    <w:p w14:paraId="0D55EEDB" w14:textId="77777777" w:rsidR="004D02BF" w:rsidRPr="00E21ED0" w:rsidRDefault="004D02BF" w:rsidP="004D02BF">
      <w:pPr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falta de alinhamento entre comercial e operação;</w:t>
      </w:r>
    </w:p>
    <w:p w14:paraId="34B8F138" w14:textId="77777777" w:rsidR="004D02BF" w:rsidRPr="00E21ED0" w:rsidRDefault="004D02BF" w:rsidP="004D02BF">
      <w:pPr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erro no escopo contratado;</w:t>
      </w:r>
    </w:p>
    <w:p w14:paraId="360ACAE2" w14:textId="77777777" w:rsidR="004D02BF" w:rsidRPr="00E21ED0" w:rsidRDefault="004D02BF" w:rsidP="004D02BF">
      <w:pPr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ausência de formalização contratual;</w:t>
      </w:r>
    </w:p>
    <w:p w14:paraId="57161C43" w14:textId="77777777" w:rsidR="004D02BF" w:rsidRPr="00E21ED0" w:rsidRDefault="004D02BF" w:rsidP="004D02BF">
      <w:pPr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retrabalho no cadastro;</w:t>
      </w:r>
    </w:p>
    <w:p w14:paraId="06472038" w14:textId="77777777" w:rsidR="004D02BF" w:rsidRPr="00E21ED0" w:rsidRDefault="004D02BF" w:rsidP="004D02BF">
      <w:pPr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perda de prazos de abertura ou implantação;</w:t>
      </w:r>
    </w:p>
    <w:p w14:paraId="71ABAAB4" w14:textId="77777777" w:rsidR="004D02BF" w:rsidRPr="00E21ED0" w:rsidRDefault="004D02BF" w:rsidP="004D02BF">
      <w:pPr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atendimento inconsistente;</w:t>
      </w:r>
    </w:p>
    <w:p w14:paraId="61C0BB97" w14:textId="77777777" w:rsidR="004D02BF" w:rsidRPr="00E21ED0" w:rsidRDefault="004D02BF" w:rsidP="004D02BF">
      <w:pPr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falhas na experiência inicial do cliente.</w:t>
      </w:r>
    </w:p>
    <w:p w14:paraId="5C63256A" w14:textId="0BC00FC3" w:rsidR="006E7F35" w:rsidRPr="00E21ED0" w:rsidRDefault="00721558" w:rsidP="00721558">
      <w:pPr>
        <w:rPr>
          <w:rFonts w:asciiTheme="majorHAnsi" w:hAnsiTheme="majorHAnsi" w:cstheme="majorHAnsi"/>
          <w:sz w:val="24"/>
          <w:szCs w:val="24"/>
        </w:rPr>
      </w:pPr>
      <w:r w:rsidRPr="00E21ED0">
        <w:rPr>
          <w:rFonts w:asciiTheme="majorHAnsi" w:hAnsiTheme="majorHAnsi" w:cstheme="majorHAnsi"/>
          <w:sz w:val="24"/>
          <w:szCs w:val="24"/>
        </w:rPr>
        <w:t>.</w:t>
      </w:r>
    </w:p>
    <w:p w14:paraId="3F8B2EE7" w14:textId="77777777" w:rsidR="004D02BF" w:rsidRPr="00E21ED0" w:rsidRDefault="004D02BF">
      <w:pPr>
        <w:rPr>
          <w:rFonts w:asciiTheme="majorHAnsi" w:hAnsiTheme="majorHAnsi" w:cstheme="majorHAnsi"/>
          <w:sz w:val="24"/>
          <w:szCs w:val="24"/>
        </w:rPr>
      </w:pPr>
    </w:p>
    <w:sectPr w:rsidR="004D02BF" w:rsidRPr="00E21ED0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293E4" w14:textId="77777777" w:rsidR="005903E8" w:rsidRPr="00080249" w:rsidRDefault="005903E8">
      <w:pPr>
        <w:spacing w:after="0" w:line="240" w:lineRule="auto"/>
      </w:pPr>
      <w:r w:rsidRPr="00080249">
        <w:separator/>
      </w:r>
    </w:p>
  </w:endnote>
  <w:endnote w:type="continuationSeparator" w:id="0">
    <w:p w14:paraId="49F57E43" w14:textId="77777777" w:rsidR="005903E8" w:rsidRPr="00080249" w:rsidRDefault="005903E8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F7D82" w14:textId="77777777" w:rsidR="005903E8" w:rsidRPr="00080249" w:rsidRDefault="005903E8">
      <w:pPr>
        <w:spacing w:after="0" w:line="240" w:lineRule="auto"/>
      </w:pPr>
      <w:r w:rsidRPr="00080249">
        <w:separator/>
      </w:r>
    </w:p>
  </w:footnote>
  <w:footnote w:type="continuationSeparator" w:id="0">
    <w:p w14:paraId="2C15E118" w14:textId="77777777" w:rsidR="005903E8" w:rsidRPr="00080249" w:rsidRDefault="005903E8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69"/>
  </w:num>
  <w:num w:numId="11" w16cid:durableId="1072965673">
    <w:abstractNumId w:val="60"/>
  </w:num>
  <w:num w:numId="12" w16cid:durableId="2074889010">
    <w:abstractNumId w:val="16"/>
  </w:num>
  <w:num w:numId="13" w16cid:durableId="190798653">
    <w:abstractNumId w:val="82"/>
  </w:num>
  <w:num w:numId="14" w16cid:durableId="1204175972">
    <w:abstractNumId w:val="10"/>
  </w:num>
  <w:num w:numId="15" w16cid:durableId="2109152017">
    <w:abstractNumId w:val="12"/>
  </w:num>
  <w:num w:numId="16" w16cid:durableId="1540892061">
    <w:abstractNumId w:val="18"/>
  </w:num>
  <w:num w:numId="17" w16cid:durableId="1825390845">
    <w:abstractNumId w:val="49"/>
  </w:num>
  <w:num w:numId="18" w16cid:durableId="595290731">
    <w:abstractNumId w:val="65"/>
  </w:num>
  <w:num w:numId="19" w16cid:durableId="921332030">
    <w:abstractNumId w:val="64"/>
  </w:num>
  <w:num w:numId="20" w16cid:durableId="1574313409">
    <w:abstractNumId w:val="39"/>
  </w:num>
  <w:num w:numId="21" w16cid:durableId="317417665">
    <w:abstractNumId w:val="40"/>
  </w:num>
  <w:num w:numId="22" w16cid:durableId="2056074400">
    <w:abstractNumId w:val="84"/>
  </w:num>
  <w:num w:numId="23" w16cid:durableId="1932010347">
    <w:abstractNumId w:val="19"/>
  </w:num>
  <w:num w:numId="24" w16cid:durableId="307978665">
    <w:abstractNumId w:val="71"/>
  </w:num>
  <w:num w:numId="25" w16cid:durableId="899288225">
    <w:abstractNumId w:val="63"/>
  </w:num>
  <w:num w:numId="26" w16cid:durableId="392313852">
    <w:abstractNumId w:val="47"/>
  </w:num>
  <w:num w:numId="27" w16cid:durableId="375006503">
    <w:abstractNumId w:val="68"/>
  </w:num>
  <w:num w:numId="28" w16cid:durableId="1335568090">
    <w:abstractNumId w:val="11"/>
  </w:num>
  <w:num w:numId="29" w16cid:durableId="2023244690">
    <w:abstractNumId w:val="42"/>
  </w:num>
  <w:num w:numId="30" w16cid:durableId="2061974223">
    <w:abstractNumId w:val="81"/>
  </w:num>
  <w:num w:numId="31" w16cid:durableId="1809515208">
    <w:abstractNumId w:val="58"/>
  </w:num>
  <w:num w:numId="32" w16cid:durableId="2076664990">
    <w:abstractNumId w:val="72"/>
  </w:num>
  <w:num w:numId="33" w16cid:durableId="840856661">
    <w:abstractNumId w:val="59"/>
  </w:num>
  <w:num w:numId="34" w16cid:durableId="1141771918">
    <w:abstractNumId w:val="41"/>
  </w:num>
  <w:num w:numId="35" w16cid:durableId="600452550">
    <w:abstractNumId w:val="14"/>
  </w:num>
  <w:num w:numId="36" w16cid:durableId="1325863085">
    <w:abstractNumId w:val="48"/>
  </w:num>
  <w:num w:numId="37" w16cid:durableId="1206602450">
    <w:abstractNumId w:val="83"/>
  </w:num>
  <w:num w:numId="38" w16cid:durableId="629095886">
    <w:abstractNumId w:val="21"/>
  </w:num>
  <w:num w:numId="39" w16cid:durableId="239606005">
    <w:abstractNumId w:val="45"/>
  </w:num>
  <w:num w:numId="40" w16cid:durableId="1946451731">
    <w:abstractNumId w:val="27"/>
  </w:num>
  <w:num w:numId="41" w16cid:durableId="462502394">
    <w:abstractNumId w:val="61"/>
  </w:num>
  <w:num w:numId="42" w16cid:durableId="1121075775">
    <w:abstractNumId w:val="32"/>
  </w:num>
  <w:num w:numId="43" w16cid:durableId="1334918709">
    <w:abstractNumId w:val="9"/>
  </w:num>
  <w:num w:numId="44" w16cid:durableId="788008296">
    <w:abstractNumId w:val="36"/>
  </w:num>
  <w:num w:numId="45" w16cid:durableId="533810146">
    <w:abstractNumId w:val="77"/>
  </w:num>
  <w:num w:numId="46" w16cid:durableId="1310869249">
    <w:abstractNumId w:val="79"/>
  </w:num>
  <w:num w:numId="47" w16cid:durableId="555580158">
    <w:abstractNumId w:val="37"/>
  </w:num>
  <w:num w:numId="48" w16cid:durableId="1444036729">
    <w:abstractNumId w:val="30"/>
  </w:num>
  <w:num w:numId="49" w16cid:durableId="2140758631">
    <w:abstractNumId w:val="20"/>
  </w:num>
  <w:num w:numId="50" w16cid:durableId="34236075">
    <w:abstractNumId w:val="55"/>
  </w:num>
  <w:num w:numId="51" w16cid:durableId="734011037">
    <w:abstractNumId w:val="80"/>
  </w:num>
  <w:num w:numId="52" w16cid:durableId="1860780404">
    <w:abstractNumId w:val="34"/>
  </w:num>
  <w:num w:numId="53" w16cid:durableId="380515453">
    <w:abstractNumId w:val="38"/>
  </w:num>
  <w:num w:numId="54" w16cid:durableId="1125074592">
    <w:abstractNumId w:val="67"/>
  </w:num>
  <w:num w:numId="55" w16cid:durableId="1457136264">
    <w:abstractNumId w:val="24"/>
  </w:num>
  <w:num w:numId="56" w16cid:durableId="842016634">
    <w:abstractNumId w:val="75"/>
  </w:num>
  <w:num w:numId="57" w16cid:durableId="321007183">
    <w:abstractNumId w:val="43"/>
  </w:num>
  <w:num w:numId="58" w16cid:durableId="415906876">
    <w:abstractNumId w:val="44"/>
  </w:num>
  <w:num w:numId="59" w16cid:durableId="1318220375">
    <w:abstractNumId w:val="13"/>
  </w:num>
  <w:num w:numId="60" w16cid:durableId="677006411">
    <w:abstractNumId w:val="56"/>
  </w:num>
  <w:num w:numId="61" w16cid:durableId="1922793194">
    <w:abstractNumId w:val="35"/>
  </w:num>
  <w:num w:numId="62" w16cid:durableId="552080222">
    <w:abstractNumId w:val="31"/>
  </w:num>
  <w:num w:numId="63" w16cid:durableId="1413889492">
    <w:abstractNumId w:val="25"/>
  </w:num>
  <w:num w:numId="64" w16cid:durableId="1648899359">
    <w:abstractNumId w:val="28"/>
  </w:num>
  <w:num w:numId="65" w16cid:durableId="1457480128">
    <w:abstractNumId w:val="22"/>
  </w:num>
  <w:num w:numId="66" w16cid:durableId="1383019301">
    <w:abstractNumId w:val="52"/>
  </w:num>
  <w:num w:numId="67" w16cid:durableId="1482767949">
    <w:abstractNumId w:val="53"/>
  </w:num>
  <w:num w:numId="68" w16cid:durableId="1199515962">
    <w:abstractNumId w:val="50"/>
  </w:num>
  <w:num w:numId="69" w16cid:durableId="828137147">
    <w:abstractNumId w:val="51"/>
  </w:num>
  <w:num w:numId="70" w16cid:durableId="354769221">
    <w:abstractNumId w:val="76"/>
  </w:num>
  <w:num w:numId="71" w16cid:durableId="1159007144">
    <w:abstractNumId w:val="78"/>
  </w:num>
  <w:num w:numId="72" w16cid:durableId="1938175364">
    <w:abstractNumId w:val="62"/>
  </w:num>
  <w:num w:numId="73" w16cid:durableId="964771662">
    <w:abstractNumId w:val="46"/>
  </w:num>
  <w:num w:numId="74" w16cid:durableId="1762601138">
    <w:abstractNumId w:val="54"/>
  </w:num>
  <w:num w:numId="75" w16cid:durableId="951983266">
    <w:abstractNumId w:val="70"/>
  </w:num>
  <w:num w:numId="76" w16cid:durableId="1777020591">
    <w:abstractNumId w:val="29"/>
  </w:num>
  <w:num w:numId="77" w16cid:durableId="1922176290">
    <w:abstractNumId w:val="23"/>
  </w:num>
  <w:num w:numId="78" w16cid:durableId="1231965791">
    <w:abstractNumId w:val="66"/>
  </w:num>
  <w:num w:numId="79" w16cid:durableId="1284776043">
    <w:abstractNumId w:val="57"/>
  </w:num>
  <w:num w:numId="80" w16cid:durableId="1028486962">
    <w:abstractNumId w:val="74"/>
  </w:num>
  <w:num w:numId="81" w16cid:durableId="628586517">
    <w:abstractNumId w:val="17"/>
  </w:num>
  <w:num w:numId="82" w16cid:durableId="2039502644">
    <w:abstractNumId w:val="15"/>
  </w:num>
  <w:num w:numId="83" w16cid:durableId="295184602">
    <w:abstractNumId w:val="33"/>
  </w:num>
  <w:num w:numId="84" w16cid:durableId="811948358">
    <w:abstractNumId w:val="73"/>
  </w:num>
  <w:num w:numId="85" w16cid:durableId="5988799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42"/>
    <w:rsid w:val="00034616"/>
    <w:rsid w:val="0006063C"/>
    <w:rsid w:val="00080249"/>
    <w:rsid w:val="0009570C"/>
    <w:rsid w:val="000B514C"/>
    <w:rsid w:val="0015074B"/>
    <w:rsid w:val="00155574"/>
    <w:rsid w:val="001D058E"/>
    <w:rsid w:val="00202832"/>
    <w:rsid w:val="0029639D"/>
    <w:rsid w:val="00326F90"/>
    <w:rsid w:val="00351785"/>
    <w:rsid w:val="00354DB2"/>
    <w:rsid w:val="003E4D6B"/>
    <w:rsid w:val="004A26E0"/>
    <w:rsid w:val="004D02BF"/>
    <w:rsid w:val="005903E8"/>
    <w:rsid w:val="00623773"/>
    <w:rsid w:val="006E7F35"/>
    <w:rsid w:val="006F727A"/>
    <w:rsid w:val="00721558"/>
    <w:rsid w:val="007D5EB3"/>
    <w:rsid w:val="008B2A1D"/>
    <w:rsid w:val="009B1865"/>
    <w:rsid w:val="00AA1D8D"/>
    <w:rsid w:val="00B47730"/>
    <w:rsid w:val="00C01042"/>
    <w:rsid w:val="00CB0664"/>
    <w:rsid w:val="00CC2500"/>
    <w:rsid w:val="00DB0F67"/>
    <w:rsid w:val="00DE5281"/>
    <w:rsid w:val="00E21ED0"/>
    <w:rsid w:val="00E40426"/>
    <w:rsid w:val="00E50463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1903</Words>
  <Characters>10282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8</cp:revision>
  <dcterms:created xsi:type="dcterms:W3CDTF">2013-12-23T23:15:00Z</dcterms:created>
  <dcterms:modified xsi:type="dcterms:W3CDTF">2026-03-20T13:26:00Z</dcterms:modified>
  <cp:category/>
</cp:coreProperties>
</file>