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6D4B56BB" w14:textId="77777777" w:rsidR="00B364FD" w:rsidRPr="00B364FD" w:rsidRDefault="00B364FD" w:rsidP="00B364FD">
      <w:pPr>
        <w:pStyle w:val="Ttulo"/>
      </w:pPr>
      <w:r w:rsidRPr="00B364FD">
        <w:t>Processamento de Adiantamento Salarial</w:t>
      </w:r>
    </w:p>
    <w:p w14:paraId="2838D77A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27AF21E3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identificação, validação e processamento de adiantamentos salariais</w:t>
      </w: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, garantindo que os valores sejam aplicados corretamente conforme cadastro, respeitando critérios operacionais e assegurando integração com a folha de pagamento.</w:t>
      </w:r>
    </w:p>
    <w:p w14:paraId="04B3CEA5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460D277">
          <v:rect id="_x0000_i1025" style="width:0;height:1.5pt" o:hralign="center" o:hrstd="t" o:hr="t" fillcolor="#a0a0a0" stroked="f"/>
        </w:pict>
      </w:r>
    </w:p>
    <w:p w14:paraId="010B46DE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28AA6B98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Este procedimento se aplica a:</w:t>
      </w:r>
    </w:p>
    <w:p w14:paraId="2CEE81DC" w14:textId="77777777" w:rsidR="00B364FD" w:rsidRPr="004F4446" w:rsidRDefault="00B364FD" w:rsidP="00B364F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clientes da Grow que possuem política de adiantamento salarial ativa;</w:t>
      </w:r>
    </w:p>
    <w:p w14:paraId="54F89985" w14:textId="77777777" w:rsidR="00B364FD" w:rsidRPr="004F4446" w:rsidRDefault="00B364FD" w:rsidP="00B364F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colaboradores com valor de adiantamento definido em cadastro;</w:t>
      </w:r>
    </w:p>
    <w:p w14:paraId="6026552D" w14:textId="77777777" w:rsidR="00B364FD" w:rsidRPr="004F4446" w:rsidRDefault="00B364FD" w:rsidP="00B364F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competências mensais.</w:t>
      </w:r>
    </w:p>
    <w:p w14:paraId="399E7704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17713BF">
          <v:rect id="_x0000_i1026" style="width:0;height:1.5pt" o:hralign="center" o:hrstd="t" o:hr="t" fillcolor="#a0a0a0" stroked="f"/>
        </w:pict>
      </w:r>
    </w:p>
    <w:p w14:paraId="0F489BDD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6F9024BB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Departamento Pessoal (DP)</w:t>
      </w:r>
    </w:p>
    <w:p w14:paraId="07DE03A9" w14:textId="77777777" w:rsidR="00B364FD" w:rsidRPr="004F4446" w:rsidRDefault="00B364FD" w:rsidP="00B364F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colaboradores elegíveis;</w:t>
      </w:r>
    </w:p>
    <w:p w14:paraId="6B3F2942" w14:textId="77777777" w:rsidR="00B364FD" w:rsidRPr="004F4446" w:rsidRDefault="00B364FD" w:rsidP="00B364F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condições para adiantamento;</w:t>
      </w:r>
    </w:p>
    <w:p w14:paraId="711EB206" w14:textId="77777777" w:rsidR="00B364FD" w:rsidRPr="004F4446" w:rsidRDefault="00B364FD" w:rsidP="00B364F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gerar lista de adiantamentos;</w:t>
      </w:r>
    </w:p>
    <w:p w14:paraId="41A0837F" w14:textId="77777777" w:rsidR="00B364FD" w:rsidRPr="004F4446" w:rsidRDefault="00B364FD" w:rsidP="00B364F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conferência interna.</w:t>
      </w:r>
    </w:p>
    <w:p w14:paraId="45E16798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03D4B2B">
          <v:rect id="_x0000_i1027" style="width:0;height:1.5pt" o:hralign="center" o:hrstd="t" o:hr="t" fillcolor="#a0a0a0" stroked="f"/>
        </w:pict>
      </w:r>
    </w:p>
    <w:p w14:paraId="734FFE7E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Financeiro / Cliente</w:t>
      </w:r>
    </w:p>
    <w:p w14:paraId="5EE32487" w14:textId="77777777" w:rsidR="00B364FD" w:rsidRPr="004F4446" w:rsidRDefault="00B364FD" w:rsidP="00B364F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pagamento dos valores informados.</w:t>
      </w:r>
    </w:p>
    <w:p w14:paraId="4AFD3984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A79A714">
          <v:rect id="_x0000_i1028" style="width:0;height:1.5pt" o:hralign="center" o:hrstd="t" o:hr="t" fillcolor="#a0a0a0" stroked="f"/>
        </w:pict>
      </w:r>
    </w:p>
    <w:p w14:paraId="6F945B0F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</w:t>
      </w:r>
    </w:p>
    <w:p w14:paraId="2976540C" w14:textId="77777777" w:rsidR="00B364FD" w:rsidRPr="004F4446" w:rsidRDefault="00B364FD" w:rsidP="00B364F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exceções;</w:t>
      </w:r>
    </w:p>
    <w:p w14:paraId="3B83251B" w14:textId="77777777" w:rsidR="00B364FD" w:rsidRPr="004F4446" w:rsidRDefault="00B364FD" w:rsidP="00B364F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aprovar valores quando necessário.</w:t>
      </w:r>
    </w:p>
    <w:p w14:paraId="313340FF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80BB137">
          <v:rect id="_x0000_i1029" style="width:0;height:1.5pt" o:hralign="center" o:hrstd="t" o:hr="t" fillcolor="#a0a0a0" stroked="f"/>
        </w:pict>
      </w:r>
    </w:p>
    <w:p w14:paraId="1651355B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4. Diretrizes gerais</w:t>
      </w:r>
    </w:p>
    <w:p w14:paraId="447898CF" w14:textId="77777777" w:rsidR="00B364FD" w:rsidRPr="004F4446" w:rsidRDefault="00B364FD" w:rsidP="00B364F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o adiantamento deve estar previamente definido no cadastro do cliente;</w:t>
      </w:r>
    </w:p>
    <w:p w14:paraId="618B123E" w14:textId="77777777" w:rsidR="00B364FD" w:rsidRPr="004F4446" w:rsidRDefault="00B364FD" w:rsidP="00B364F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o valor do adiantamento deve estar registrado no cadastro do colaborador;</w:t>
      </w:r>
    </w:p>
    <w:p w14:paraId="2F47B495" w14:textId="77777777" w:rsidR="00B364FD" w:rsidRPr="004F4446" w:rsidRDefault="00B364FD" w:rsidP="00B364F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não devem ser realizados adiantamentos fora do sistema;</w:t>
      </w:r>
    </w:p>
    <w:p w14:paraId="6CE78CB8" w14:textId="77777777" w:rsidR="00B364FD" w:rsidRPr="004F4446" w:rsidRDefault="00B364FD" w:rsidP="00B364F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colaboradores em situação irregular não devem ser incluídos;</w:t>
      </w:r>
    </w:p>
    <w:p w14:paraId="0A0E71D2" w14:textId="77777777" w:rsidR="00B364FD" w:rsidRPr="004F4446" w:rsidRDefault="00B364FD" w:rsidP="00B364F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todo pagamento deve possuir registro e evidência;</w:t>
      </w:r>
    </w:p>
    <w:p w14:paraId="67314C3E" w14:textId="77777777" w:rsidR="00B364FD" w:rsidRPr="004F4446" w:rsidRDefault="00B364FD" w:rsidP="00B364F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deve ocorrer de forma padronizada mensalmente.</w:t>
      </w:r>
    </w:p>
    <w:p w14:paraId="6946E73F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39A43B3">
          <v:rect id="_x0000_i1030" style="width:0;height:1.5pt" o:hralign="center" o:hrstd="t" o:hr="t" fillcolor="#a0a0a0" stroked="f"/>
        </w:pict>
      </w:r>
    </w:p>
    <w:p w14:paraId="60225E56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2189EC26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0241720">
          <v:rect id="_x0000_i1031" style="width:0;height:1.5pt" o:hralign="center" o:hrstd="t" o:hr="t" fillcolor="#a0a0a0" stroked="f"/>
        </w:pict>
      </w:r>
    </w:p>
    <w:p w14:paraId="43353EA7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Início da rotina mensal</w:t>
      </w:r>
    </w:p>
    <w:p w14:paraId="6CB16621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inicia dentro da rotina mensal do Departamento Pessoal.</w:t>
      </w:r>
    </w:p>
    <w:p w14:paraId="6CA7FB8B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início do processamento de adiantamentos.</w:t>
      </w:r>
    </w:p>
    <w:p w14:paraId="0369F192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397EC15">
          <v:rect id="_x0000_i1032" style="width:0;height:1.5pt" o:hralign="center" o:hrstd="t" o:hr="t" fillcolor="#a0a0a0" stroked="f"/>
        </w:pict>
      </w:r>
    </w:p>
    <w:p w14:paraId="12651B13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Verificação do cadastro do cliente</w:t>
      </w:r>
    </w:p>
    <w:p w14:paraId="4BCC61BF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verificado se o cliente possui política de adiantamento salarial ativa.</w:t>
      </w:r>
    </w:p>
    <w:p w14:paraId="7ACEBEEA" w14:textId="77777777" w:rsidR="00B364FD" w:rsidRPr="004F4446" w:rsidRDefault="00B364FD" w:rsidP="00B364F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possua → o fluxo deve ser encerrado;</w:t>
      </w:r>
    </w:p>
    <w:p w14:paraId="687F11BD" w14:textId="77777777" w:rsidR="00B364FD" w:rsidRPr="004F4446" w:rsidRDefault="00B364FD" w:rsidP="00B364F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possua → seguir para análise dos colaboradores.</w:t>
      </w:r>
    </w:p>
    <w:p w14:paraId="6DD86DE1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identificação de clientes elegíveis.</w:t>
      </w:r>
    </w:p>
    <w:p w14:paraId="22FC31FF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648CA15">
          <v:rect id="_x0000_i1033" style="width:0;height:1.5pt" o:hralign="center" o:hrstd="t" o:hr="t" fillcolor="#a0a0a0" stroked="f"/>
        </w:pict>
      </w:r>
    </w:p>
    <w:p w14:paraId="4016D4C9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Consulta ao cadastro do colaborador</w:t>
      </w:r>
    </w:p>
    <w:p w14:paraId="46EDF1FE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realizada consulta aos colaboradores vinculados ao cliente.</w:t>
      </w:r>
    </w:p>
    <w:p w14:paraId="31698859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identificação da base de colaboradores.</w:t>
      </w:r>
    </w:p>
    <w:p w14:paraId="38A08776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17D4332">
          <v:rect id="_x0000_i1034" style="width:0;height:1.5pt" o:hralign="center" o:hrstd="t" o:hr="t" fillcolor="#a0a0a0" stroked="f"/>
        </w:pict>
      </w:r>
    </w:p>
    <w:p w14:paraId="01799E80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Verificação de valor de adiantamento</w:t>
      </w:r>
    </w:p>
    <w:p w14:paraId="31C245CE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analisado se o colaborador possui valor de adiantamento definido em cadastro.</w:t>
      </w:r>
    </w:p>
    <w:p w14:paraId="04FCB73F" w14:textId="77777777" w:rsidR="00B364FD" w:rsidRPr="004F4446" w:rsidRDefault="00B364FD" w:rsidP="00B364F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possua → não incluir no processamento;</w:t>
      </w:r>
    </w:p>
    <w:p w14:paraId="6E0EAED5" w14:textId="77777777" w:rsidR="00B364FD" w:rsidRPr="004F4446" w:rsidRDefault="00B364FD" w:rsidP="00B364F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possua → seguir para validação.</w:t>
      </w:r>
    </w:p>
    <w:p w14:paraId="445619C0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filtragem de colaboradores elegíveis.</w:t>
      </w:r>
    </w:p>
    <w:p w14:paraId="3626C06E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D87BE83">
          <v:rect id="_x0000_i1035" style="width:0;height:1.5pt" o:hralign="center" o:hrstd="t" o:hr="t" fillcolor="#a0a0a0" stroked="f"/>
        </w:pict>
      </w:r>
    </w:p>
    <w:p w14:paraId="07B10219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Validação da situação do colaborador</w:t>
      </w:r>
    </w:p>
    <w:p w14:paraId="2CAA2D29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verificado:</w:t>
      </w:r>
    </w:p>
    <w:p w14:paraId="17933A97" w14:textId="77777777" w:rsidR="00B364FD" w:rsidRPr="004F4446" w:rsidRDefault="00B364FD" w:rsidP="00B364F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se está ativo;</w:t>
      </w:r>
    </w:p>
    <w:p w14:paraId="063B6B48" w14:textId="77777777" w:rsidR="00B364FD" w:rsidRPr="004F4446" w:rsidRDefault="00B364FD" w:rsidP="00B364F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se não está afastado;</w:t>
      </w:r>
    </w:p>
    <w:p w14:paraId="308F5404" w14:textId="77777777" w:rsidR="00B364FD" w:rsidRPr="004F4446" w:rsidRDefault="00B364FD" w:rsidP="00B364F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se não está em processo de rescisão.</w:t>
      </w:r>
    </w:p>
    <w:p w14:paraId="0596F366" w14:textId="77777777" w:rsidR="00B364FD" w:rsidRPr="004F4446" w:rsidRDefault="00B364FD" w:rsidP="00B364F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esteja apto → excluir do processo;</w:t>
      </w:r>
    </w:p>
    <w:p w14:paraId="0B0450A5" w14:textId="77777777" w:rsidR="00B364FD" w:rsidRPr="004F4446" w:rsidRDefault="00B364FD" w:rsidP="00B364F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esteja apto → seguir para geração da lista.</w:t>
      </w:r>
    </w:p>
    <w:p w14:paraId="3F969372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validação da elegibilidade.</w:t>
      </w:r>
    </w:p>
    <w:p w14:paraId="0EA35D86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BA49043">
          <v:rect id="_x0000_i1036" style="width:0;height:1.5pt" o:hralign="center" o:hrstd="t" o:hr="t" fillcolor="#a0a0a0" stroked="f"/>
        </w:pict>
      </w:r>
    </w:p>
    <w:p w14:paraId="2C47A0BE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Geração da lista de adiantamento</w:t>
      </w:r>
    </w:p>
    <w:p w14:paraId="52EE624D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gerada lista contendo:</w:t>
      </w:r>
    </w:p>
    <w:p w14:paraId="1E3E168A" w14:textId="77777777" w:rsidR="00B364FD" w:rsidRPr="004F4446" w:rsidRDefault="00B364FD" w:rsidP="00B364F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colaboradores elegíveis;</w:t>
      </w:r>
    </w:p>
    <w:p w14:paraId="4EF37B8E" w14:textId="77777777" w:rsidR="00B364FD" w:rsidRPr="004F4446" w:rsidRDefault="00B364FD" w:rsidP="00B364F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valores conforme cadastro;</w:t>
      </w:r>
    </w:p>
    <w:p w14:paraId="6DD7E51A" w14:textId="77777777" w:rsidR="00B364FD" w:rsidRPr="004F4446" w:rsidRDefault="00B364FD" w:rsidP="00B364F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vínculo com cliente.</w:t>
      </w:r>
    </w:p>
    <w:p w14:paraId="0E7D1394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lista consolidada de adiantamentos.</w:t>
      </w:r>
    </w:p>
    <w:p w14:paraId="6F64D56D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33F5107">
          <v:rect id="_x0000_i1037" style="width:0;height:1.5pt" o:hralign="center" o:hrstd="t" o:hr="t" fillcolor="#a0a0a0" stroked="f"/>
        </w:pict>
      </w:r>
    </w:p>
    <w:p w14:paraId="0A5CAD70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Conferência interna</w:t>
      </w:r>
    </w:p>
    <w:p w14:paraId="20765876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 equipe de DP deve validar:</w:t>
      </w:r>
    </w:p>
    <w:p w14:paraId="772C783C" w14:textId="77777777" w:rsidR="00B364FD" w:rsidRPr="004F4446" w:rsidRDefault="00B364FD" w:rsidP="00B364F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valores individuais;</w:t>
      </w:r>
    </w:p>
    <w:p w14:paraId="000DA00B" w14:textId="77777777" w:rsidR="00B364FD" w:rsidRPr="004F4446" w:rsidRDefault="00B364FD" w:rsidP="00B364F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quantidade de colaboradores;</w:t>
      </w:r>
    </w:p>
    <w:p w14:paraId="25C17E6B" w14:textId="77777777" w:rsidR="00B364FD" w:rsidRPr="004F4446" w:rsidRDefault="00B364FD" w:rsidP="00B364F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total por cliente.</w:t>
      </w:r>
    </w:p>
    <w:p w14:paraId="0B1BA019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validação interna da lista.</w:t>
      </w:r>
    </w:p>
    <w:p w14:paraId="3DD99C4D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F144897">
          <v:rect id="_x0000_i1038" style="width:0;height:1.5pt" o:hralign="center" o:hrstd="t" o:hr="t" fillcolor="#a0a0a0" stroked="f"/>
        </w:pict>
      </w:r>
    </w:p>
    <w:p w14:paraId="604DF8CF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Aprovação (quando aplicável)</w:t>
      </w:r>
    </w:p>
    <w:p w14:paraId="2A4EF7F0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previsto na política do cliente:</w:t>
      </w:r>
    </w:p>
    <w:p w14:paraId="328A8AC1" w14:textId="77777777" w:rsidR="00B364FD" w:rsidRPr="004F4446" w:rsidRDefault="00B364FD" w:rsidP="00B364F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submeter a lista para aprovação.</w:t>
      </w:r>
    </w:p>
    <w:p w14:paraId="07F9DC6B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autorização para pagamento.</w:t>
      </w:r>
    </w:p>
    <w:p w14:paraId="1789A13B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5831BAE5">
          <v:rect id="_x0000_i1039" style="width:0;height:1.5pt" o:hralign="center" o:hrstd="t" o:hr="t" fillcolor="#a0a0a0" stroked="f"/>
        </w:pict>
      </w:r>
    </w:p>
    <w:p w14:paraId="15FB1C4B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9 – Envio para pagamento</w:t>
      </w:r>
    </w:p>
    <w:p w14:paraId="5D792423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 lista deve ser encaminhada para:</w:t>
      </w:r>
    </w:p>
    <w:p w14:paraId="0B6C4A14" w14:textId="77777777" w:rsidR="00B364FD" w:rsidRPr="004F4446" w:rsidRDefault="00B364FD" w:rsidP="00B364F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financeiro do cliente, ou</w:t>
      </w:r>
    </w:p>
    <w:p w14:paraId="5462A24D" w14:textId="77777777" w:rsidR="00B364FD" w:rsidRPr="004F4446" w:rsidRDefault="00B364FD" w:rsidP="00B364F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pelo pagamento.</w:t>
      </w:r>
    </w:p>
    <w:p w14:paraId="66F95749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instrução de pagamento enviada.</w:t>
      </w:r>
    </w:p>
    <w:p w14:paraId="06967A44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6DBCE91">
          <v:rect id="_x0000_i1040" style="width:0;height:1.5pt" o:hralign="center" o:hrstd="t" o:hr="t" fillcolor="#a0a0a0" stroked="f"/>
        </w:pict>
      </w:r>
    </w:p>
    <w:p w14:paraId="55DD4803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Realização do pagamento</w:t>
      </w:r>
    </w:p>
    <w:p w14:paraId="2520759B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O pagamento deve ser realizado conforme política definida.</w:t>
      </w:r>
    </w:p>
    <w:p w14:paraId="694C7EF7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adiantamento pago aos colaboradores.</w:t>
      </w:r>
    </w:p>
    <w:p w14:paraId="36AFCAC2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9904F51">
          <v:rect id="_x0000_i1041" style="width:0;height:1.5pt" o:hralign="center" o:hrstd="t" o:hr="t" fillcolor="#a0a0a0" stroked="f"/>
        </w:pict>
      </w:r>
    </w:p>
    <w:p w14:paraId="11024614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Arquivamento do comprovante</w:t>
      </w:r>
    </w:p>
    <w:p w14:paraId="1F471953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pagamento:</w:t>
      </w:r>
    </w:p>
    <w:p w14:paraId="05A35781" w14:textId="77777777" w:rsidR="00B364FD" w:rsidRPr="004F4446" w:rsidRDefault="00B364FD" w:rsidP="00B364F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anexar o comprovante (recibo ou comprovante bancário);</w:t>
      </w:r>
    </w:p>
    <w:p w14:paraId="666094E0" w14:textId="77777777" w:rsidR="00B364FD" w:rsidRPr="004F4446" w:rsidRDefault="00B364FD" w:rsidP="00B364F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organizar na pasta do cliente.</w:t>
      </w:r>
    </w:p>
    <w:p w14:paraId="223C4B3D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evidência registrada.</w:t>
      </w:r>
    </w:p>
    <w:p w14:paraId="7E1F3248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03FAA91">
          <v:rect id="_x0000_i1042" style="width:0;height:1.5pt" o:hralign="center" o:hrstd="t" o:hr="t" fillcolor="#a0a0a0" stroked="f"/>
        </w:pict>
      </w:r>
    </w:p>
    <w:p w14:paraId="0DD8ED2B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12 – Encerramento do processo</w:t>
      </w:r>
    </w:p>
    <w:p w14:paraId="560F4B95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será considerado concluído quando:</w:t>
      </w:r>
    </w:p>
    <w:p w14:paraId="23D37F7A" w14:textId="77777777" w:rsidR="00B364FD" w:rsidRPr="004F4446" w:rsidRDefault="00B364FD" w:rsidP="00B364F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lista processada corretamente;</w:t>
      </w:r>
    </w:p>
    <w:p w14:paraId="03CE37D3" w14:textId="77777777" w:rsidR="00B364FD" w:rsidRPr="004F4446" w:rsidRDefault="00B364FD" w:rsidP="00B364F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pagamento realizado;</w:t>
      </w:r>
    </w:p>
    <w:p w14:paraId="19405E97" w14:textId="77777777" w:rsidR="00B364FD" w:rsidRPr="004F4446" w:rsidRDefault="00B364FD" w:rsidP="00B364F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comprovantes arquivados.</w:t>
      </w:r>
    </w:p>
    <w:p w14:paraId="55797E87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processo finalizado com controle.</w:t>
      </w:r>
    </w:p>
    <w:p w14:paraId="30F7D94F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57F7C34">
          <v:rect id="_x0000_i1043" style="width:0;height:1.5pt" o:hralign="center" o:hrstd="t" o:hr="t" fillcolor="#a0a0a0" stroked="f"/>
        </w:pict>
      </w:r>
    </w:p>
    <w:p w14:paraId="2F58847E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71DF929D" w14:textId="77777777" w:rsidR="00B364FD" w:rsidRPr="004F4446" w:rsidRDefault="00B364FD" w:rsidP="00B364F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cliente com política ativa;</w:t>
      </w:r>
    </w:p>
    <w:p w14:paraId="29087DC2" w14:textId="77777777" w:rsidR="00B364FD" w:rsidRPr="004F4446" w:rsidRDefault="00B364FD" w:rsidP="00B364F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colaborador com valor cadastrado;</w:t>
      </w:r>
    </w:p>
    <w:p w14:paraId="45CD4488" w14:textId="77777777" w:rsidR="00B364FD" w:rsidRPr="004F4446" w:rsidRDefault="00B364FD" w:rsidP="00B364F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de elegibilidade;</w:t>
      </w:r>
    </w:p>
    <w:p w14:paraId="6ECAF310" w14:textId="77777777" w:rsidR="00B364FD" w:rsidRPr="004F4446" w:rsidRDefault="00B364FD" w:rsidP="00B364F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conferência de valores;</w:t>
      </w:r>
    </w:p>
    <w:p w14:paraId="7ADBAEF6" w14:textId="77777777" w:rsidR="00B364FD" w:rsidRPr="004F4446" w:rsidRDefault="00B364FD" w:rsidP="00B364F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aprovação quando aplicável;</w:t>
      </w:r>
    </w:p>
    <w:p w14:paraId="58D400D6" w14:textId="77777777" w:rsidR="00B364FD" w:rsidRPr="004F4446" w:rsidRDefault="00B364FD" w:rsidP="00B364F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de pagamento;</w:t>
      </w:r>
    </w:p>
    <w:p w14:paraId="5830FA1E" w14:textId="77777777" w:rsidR="00B364FD" w:rsidRPr="004F4446" w:rsidRDefault="00B364FD" w:rsidP="00B364F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arquivamento de comprovantes.</w:t>
      </w:r>
    </w:p>
    <w:p w14:paraId="69F82BB6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6CCB6BA">
          <v:rect id="_x0000_i1044" style="width:0;height:1.5pt" o:hralign="center" o:hrstd="t" o:hr="t" fillcolor="#a0a0a0" stroked="f"/>
        </w:pict>
      </w:r>
    </w:p>
    <w:p w14:paraId="70B1C4A6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6ED204D8" w14:textId="77777777" w:rsidR="00B364FD" w:rsidRPr="004F4446" w:rsidRDefault="00B364FD" w:rsidP="00B3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seja seguido corretamente:</w:t>
      </w:r>
    </w:p>
    <w:p w14:paraId="0A10CC15" w14:textId="77777777" w:rsidR="00B364FD" w:rsidRPr="004F4446" w:rsidRDefault="00B364FD" w:rsidP="00B364F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pagamento indevido;</w:t>
      </w:r>
    </w:p>
    <w:p w14:paraId="4171ED9D" w14:textId="77777777" w:rsidR="00B364FD" w:rsidRPr="004F4446" w:rsidRDefault="00B364FD" w:rsidP="00B364F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inclusão de colaboradores não elegíveis;</w:t>
      </w:r>
    </w:p>
    <w:p w14:paraId="4AB56B6A" w14:textId="77777777" w:rsidR="00B364FD" w:rsidRPr="004F4446" w:rsidRDefault="00B364FD" w:rsidP="00B364F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divergência na folha de pagamento;</w:t>
      </w:r>
    </w:p>
    <w:p w14:paraId="2CE69102" w14:textId="77777777" w:rsidR="00B364FD" w:rsidRPr="004F4446" w:rsidRDefault="00B364FD" w:rsidP="00B364F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ausência de controle financeiro;</w:t>
      </w:r>
    </w:p>
    <w:p w14:paraId="2455C8DA" w14:textId="77777777" w:rsidR="00B364FD" w:rsidRPr="004F4446" w:rsidRDefault="00B364FD" w:rsidP="00B364F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retrabalho;</w:t>
      </w:r>
    </w:p>
    <w:p w14:paraId="0A0725D8" w14:textId="77777777" w:rsidR="00B364FD" w:rsidRPr="004F4446" w:rsidRDefault="00B364FD" w:rsidP="00B364F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risco trabalhista.</w:t>
      </w:r>
    </w:p>
    <w:p w14:paraId="4F43905B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68ABD42">
          <v:rect id="_x0000_i1045" style="width:0;height:1.5pt" o:hralign="center" o:hrstd="t" o:hr="t" fillcolor="#a0a0a0" stroked="f"/>
        </w:pict>
      </w:r>
    </w:p>
    <w:p w14:paraId="6E05D86F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Indicadores (sugerido)</w:t>
      </w:r>
    </w:p>
    <w:p w14:paraId="714D114F" w14:textId="77777777" w:rsidR="00B364FD" w:rsidRPr="004F4446" w:rsidRDefault="00B364FD" w:rsidP="00B364F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de erros em adiantamentos;</w:t>
      </w:r>
    </w:p>
    <w:p w14:paraId="349DEE9F" w14:textId="77777777" w:rsidR="00B364FD" w:rsidRPr="004F4446" w:rsidRDefault="00B364FD" w:rsidP="00B364F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percentual de colaboradores elegíveis processados corretamente;</w:t>
      </w:r>
    </w:p>
    <w:p w14:paraId="29D82B65" w14:textId="77777777" w:rsidR="00B364FD" w:rsidRPr="004F4446" w:rsidRDefault="00B364FD" w:rsidP="00B364F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de processamento mensal;</w:t>
      </w:r>
    </w:p>
    <w:p w14:paraId="65058F2A" w14:textId="77777777" w:rsidR="00B364FD" w:rsidRPr="004F4446" w:rsidRDefault="00B364FD" w:rsidP="00B364F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índice de ajustes na folha relacionados ao adiantamento.</w:t>
      </w:r>
    </w:p>
    <w:p w14:paraId="2152376B" w14:textId="77777777" w:rsidR="00B364FD" w:rsidRPr="004F4446" w:rsidRDefault="00000000" w:rsidP="00B364F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38B75F3">
          <v:rect id="_x0000_i1046" style="width:0;height:1.5pt" o:hralign="center" o:hrstd="t" o:hr="t" fillcolor="#a0a0a0" stroked="f"/>
        </w:pict>
      </w:r>
    </w:p>
    <w:p w14:paraId="6A24D2B2" w14:textId="77777777" w:rsidR="00B364FD" w:rsidRPr="004F4446" w:rsidRDefault="00B364FD" w:rsidP="00B364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Fluxo resumido</w:t>
      </w:r>
    </w:p>
    <w:p w14:paraId="21B3D3CD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verificar política do cliente;</w:t>
      </w:r>
    </w:p>
    <w:p w14:paraId="0AD130D9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consultar colaboradores;</w:t>
      </w:r>
    </w:p>
    <w:p w14:paraId="164BB25A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valor de adiantamento;</w:t>
      </w:r>
    </w:p>
    <w:p w14:paraId="7105DF0A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situação do colaborador;</w:t>
      </w:r>
    </w:p>
    <w:p w14:paraId="094A7341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gerar lista;</w:t>
      </w:r>
    </w:p>
    <w:p w14:paraId="08343864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conferir;</w:t>
      </w:r>
    </w:p>
    <w:p w14:paraId="56641B82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aprovar (se necessário);</w:t>
      </w:r>
    </w:p>
    <w:p w14:paraId="5980397E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para pagamento;</w:t>
      </w:r>
    </w:p>
    <w:p w14:paraId="272A8CDD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comprovantes;</w:t>
      </w:r>
    </w:p>
    <w:p w14:paraId="266AB7F4" w14:textId="77777777" w:rsidR="00B364FD" w:rsidRPr="004F4446" w:rsidRDefault="00B364FD" w:rsidP="00B364F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F4446">
        <w:rPr>
          <w:rFonts w:asciiTheme="majorHAnsi" w:eastAsia="Times New Roman" w:hAnsiTheme="majorHAnsi" w:cstheme="majorHAnsi"/>
          <w:sz w:val="24"/>
          <w:szCs w:val="24"/>
          <w:lang w:eastAsia="pt-BR"/>
        </w:rPr>
        <w:t>finalizar processo.</w:t>
      </w:r>
    </w:p>
    <w:p w14:paraId="3F8B2EE7" w14:textId="69C55E4C" w:rsidR="004D02BF" w:rsidRPr="004F4446" w:rsidRDefault="004D02BF" w:rsidP="00B364FD">
      <w:pPr>
        <w:spacing w:before="100" w:beforeAutospacing="1" w:after="100" w:afterAutospacing="1" w:line="240" w:lineRule="auto"/>
        <w:outlineLvl w:val="1"/>
        <w:rPr>
          <w:rFonts w:asciiTheme="majorHAnsi" w:hAnsiTheme="majorHAnsi" w:cstheme="majorHAnsi"/>
          <w:sz w:val="24"/>
          <w:szCs w:val="24"/>
        </w:rPr>
      </w:pPr>
    </w:p>
    <w:sectPr w:rsidR="004D02BF" w:rsidRPr="004F4446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EB5B" w14:textId="77777777" w:rsidR="00AC0D59" w:rsidRPr="00080249" w:rsidRDefault="00AC0D59">
      <w:pPr>
        <w:spacing w:after="0" w:line="240" w:lineRule="auto"/>
      </w:pPr>
      <w:r w:rsidRPr="00080249">
        <w:separator/>
      </w:r>
    </w:p>
  </w:endnote>
  <w:endnote w:type="continuationSeparator" w:id="0">
    <w:p w14:paraId="57E551B0" w14:textId="77777777" w:rsidR="00AC0D59" w:rsidRPr="00080249" w:rsidRDefault="00AC0D59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DEEB" w14:textId="77777777" w:rsidR="00AC0D59" w:rsidRPr="00080249" w:rsidRDefault="00AC0D59">
      <w:pPr>
        <w:spacing w:after="0" w:line="240" w:lineRule="auto"/>
      </w:pPr>
      <w:r w:rsidRPr="00080249">
        <w:separator/>
      </w:r>
    </w:p>
  </w:footnote>
  <w:footnote w:type="continuationSeparator" w:id="0">
    <w:p w14:paraId="2E3CDB71" w14:textId="77777777" w:rsidR="00AC0D59" w:rsidRPr="00080249" w:rsidRDefault="00AC0D59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740A3C"/>
    <w:multiLevelType w:val="multilevel"/>
    <w:tmpl w:val="C5D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82173"/>
    <w:multiLevelType w:val="multilevel"/>
    <w:tmpl w:val="EC5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41CC6"/>
    <w:multiLevelType w:val="multilevel"/>
    <w:tmpl w:val="3CA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66267"/>
    <w:multiLevelType w:val="multilevel"/>
    <w:tmpl w:val="CE3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1B5FCA"/>
    <w:multiLevelType w:val="multilevel"/>
    <w:tmpl w:val="179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63B9E"/>
    <w:multiLevelType w:val="multilevel"/>
    <w:tmpl w:val="BA3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65460"/>
    <w:multiLevelType w:val="multilevel"/>
    <w:tmpl w:val="75F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F45086"/>
    <w:multiLevelType w:val="multilevel"/>
    <w:tmpl w:val="BCA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E66CE9"/>
    <w:multiLevelType w:val="multilevel"/>
    <w:tmpl w:val="E86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F31CC"/>
    <w:multiLevelType w:val="multilevel"/>
    <w:tmpl w:val="585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FC2CB3"/>
    <w:multiLevelType w:val="multilevel"/>
    <w:tmpl w:val="391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2132D4"/>
    <w:multiLevelType w:val="multilevel"/>
    <w:tmpl w:val="36B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F85471"/>
    <w:multiLevelType w:val="multilevel"/>
    <w:tmpl w:val="508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CB588E"/>
    <w:multiLevelType w:val="multilevel"/>
    <w:tmpl w:val="23D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DE4FD2"/>
    <w:multiLevelType w:val="multilevel"/>
    <w:tmpl w:val="D3C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5916C5"/>
    <w:multiLevelType w:val="multilevel"/>
    <w:tmpl w:val="880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C91EE4"/>
    <w:multiLevelType w:val="multilevel"/>
    <w:tmpl w:val="8FE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E5B5A"/>
    <w:multiLevelType w:val="multilevel"/>
    <w:tmpl w:val="96A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CC1756"/>
    <w:multiLevelType w:val="multilevel"/>
    <w:tmpl w:val="E84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F17FBD"/>
    <w:multiLevelType w:val="multilevel"/>
    <w:tmpl w:val="A388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6E3912"/>
    <w:multiLevelType w:val="multilevel"/>
    <w:tmpl w:val="34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6D4CAF"/>
    <w:multiLevelType w:val="multilevel"/>
    <w:tmpl w:val="395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F53828"/>
    <w:multiLevelType w:val="multilevel"/>
    <w:tmpl w:val="387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5E1CEE"/>
    <w:multiLevelType w:val="multilevel"/>
    <w:tmpl w:val="2B3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980469"/>
    <w:multiLevelType w:val="multilevel"/>
    <w:tmpl w:val="A50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BB15BC"/>
    <w:multiLevelType w:val="multilevel"/>
    <w:tmpl w:val="0B0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750ABE"/>
    <w:multiLevelType w:val="multilevel"/>
    <w:tmpl w:val="A9E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1A4E01"/>
    <w:multiLevelType w:val="multilevel"/>
    <w:tmpl w:val="A57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EC29E5"/>
    <w:multiLevelType w:val="multilevel"/>
    <w:tmpl w:val="DE1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381210"/>
    <w:multiLevelType w:val="multilevel"/>
    <w:tmpl w:val="3EF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C768A4"/>
    <w:multiLevelType w:val="multilevel"/>
    <w:tmpl w:val="57F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4F74B3"/>
    <w:multiLevelType w:val="multilevel"/>
    <w:tmpl w:val="B5C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8D702F"/>
    <w:multiLevelType w:val="multilevel"/>
    <w:tmpl w:val="0FF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B01B83"/>
    <w:multiLevelType w:val="multilevel"/>
    <w:tmpl w:val="520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4E2699"/>
    <w:multiLevelType w:val="multilevel"/>
    <w:tmpl w:val="EBB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744437"/>
    <w:multiLevelType w:val="multilevel"/>
    <w:tmpl w:val="7364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5C3635F"/>
    <w:multiLevelType w:val="multilevel"/>
    <w:tmpl w:val="DD8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F460CB"/>
    <w:multiLevelType w:val="multilevel"/>
    <w:tmpl w:val="09B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7F3BBE"/>
    <w:multiLevelType w:val="multilevel"/>
    <w:tmpl w:val="5B9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0A6073"/>
    <w:multiLevelType w:val="multilevel"/>
    <w:tmpl w:val="D14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57F0E4E"/>
    <w:multiLevelType w:val="multilevel"/>
    <w:tmpl w:val="0200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A25440"/>
    <w:multiLevelType w:val="multilevel"/>
    <w:tmpl w:val="E35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044943"/>
    <w:multiLevelType w:val="multilevel"/>
    <w:tmpl w:val="8E3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5F6FD2"/>
    <w:multiLevelType w:val="multilevel"/>
    <w:tmpl w:val="2D5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E61758"/>
    <w:multiLevelType w:val="multilevel"/>
    <w:tmpl w:val="784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012FDE"/>
    <w:multiLevelType w:val="multilevel"/>
    <w:tmpl w:val="0AD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E00CE8"/>
    <w:multiLevelType w:val="multilevel"/>
    <w:tmpl w:val="B31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3A7720"/>
    <w:multiLevelType w:val="multilevel"/>
    <w:tmpl w:val="956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F21DA0"/>
    <w:multiLevelType w:val="multilevel"/>
    <w:tmpl w:val="78F4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0747C9"/>
    <w:multiLevelType w:val="multilevel"/>
    <w:tmpl w:val="448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870704"/>
    <w:multiLevelType w:val="multilevel"/>
    <w:tmpl w:val="99C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0067CC"/>
    <w:multiLevelType w:val="multilevel"/>
    <w:tmpl w:val="AB3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6A63D0"/>
    <w:multiLevelType w:val="multilevel"/>
    <w:tmpl w:val="B96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33"/>
  </w:num>
  <w:num w:numId="11" w16cid:durableId="1072965673">
    <w:abstractNumId w:val="116"/>
  </w:num>
  <w:num w:numId="12" w16cid:durableId="2074889010">
    <w:abstractNumId w:val="28"/>
  </w:num>
  <w:num w:numId="13" w16cid:durableId="190798653">
    <w:abstractNumId w:val="160"/>
  </w:num>
  <w:num w:numId="14" w16cid:durableId="1204175972">
    <w:abstractNumId w:val="12"/>
  </w:num>
  <w:num w:numId="15" w16cid:durableId="2109152017">
    <w:abstractNumId w:val="17"/>
  </w:num>
  <w:num w:numId="16" w16cid:durableId="1540892061">
    <w:abstractNumId w:val="33"/>
  </w:num>
  <w:num w:numId="17" w16cid:durableId="1825390845">
    <w:abstractNumId w:val="92"/>
  </w:num>
  <w:num w:numId="18" w16cid:durableId="595290731">
    <w:abstractNumId w:val="126"/>
  </w:num>
  <w:num w:numId="19" w16cid:durableId="921332030">
    <w:abstractNumId w:val="122"/>
  </w:num>
  <w:num w:numId="20" w16cid:durableId="1574313409">
    <w:abstractNumId w:val="76"/>
  </w:num>
  <w:num w:numId="21" w16cid:durableId="317417665">
    <w:abstractNumId w:val="77"/>
  </w:num>
  <w:num w:numId="22" w16cid:durableId="2056074400">
    <w:abstractNumId w:val="162"/>
  </w:num>
  <w:num w:numId="23" w16cid:durableId="1932010347">
    <w:abstractNumId w:val="36"/>
  </w:num>
  <w:num w:numId="24" w16cid:durableId="307978665">
    <w:abstractNumId w:val="143"/>
  </w:num>
  <w:num w:numId="25" w16cid:durableId="899288225">
    <w:abstractNumId w:val="121"/>
  </w:num>
  <w:num w:numId="26" w16cid:durableId="392313852">
    <w:abstractNumId w:val="89"/>
  </w:num>
  <w:num w:numId="27" w16cid:durableId="375006503">
    <w:abstractNumId w:val="131"/>
  </w:num>
  <w:num w:numId="28" w16cid:durableId="1335568090">
    <w:abstractNumId w:val="14"/>
  </w:num>
  <w:num w:numId="29" w16cid:durableId="2023244690">
    <w:abstractNumId w:val="81"/>
  </w:num>
  <w:num w:numId="30" w16cid:durableId="2061974223">
    <w:abstractNumId w:val="158"/>
  </w:num>
  <w:num w:numId="31" w16cid:durableId="1809515208">
    <w:abstractNumId w:val="114"/>
  </w:num>
  <w:num w:numId="32" w16cid:durableId="2076664990">
    <w:abstractNumId w:val="144"/>
  </w:num>
  <w:num w:numId="33" w16cid:durableId="840856661">
    <w:abstractNumId w:val="115"/>
  </w:num>
  <w:num w:numId="34" w16cid:durableId="1141771918">
    <w:abstractNumId w:val="79"/>
  </w:num>
  <w:num w:numId="35" w16cid:durableId="600452550">
    <w:abstractNumId w:val="23"/>
  </w:num>
  <w:num w:numId="36" w16cid:durableId="1325863085">
    <w:abstractNumId w:val="91"/>
  </w:num>
  <w:num w:numId="37" w16cid:durableId="1206602450">
    <w:abstractNumId w:val="161"/>
  </w:num>
  <w:num w:numId="38" w16cid:durableId="629095886">
    <w:abstractNumId w:val="40"/>
  </w:num>
  <w:num w:numId="39" w16cid:durableId="239606005">
    <w:abstractNumId w:val="87"/>
  </w:num>
  <w:num w:numId="40" w16cid:durableId="1946451731">
    <w:abstractNumId w:val="51"/>
  </w:num>
  <w:num w:numId="41" w16cid:durableId="462502394">
    <w:abstractNumId w:val="119"/>
  </w:num>
  <w:num w:numId="42" w16cid:durableId="1121075775">
    <w:abstractNumId w:val="60"/>
  </w:num>
  <w:num w:numId="43" w16cid:durableId="1334918709">
    <w:abstractNumId w:val="9"/>
  </w:num>
  <w:num w:numId="44" w16cid:durableId="788008296">
    <w:abstractNumId w:val="64"/>
  </w:num>
  <w:num w:numId="45" w16cid:durableId="533810146">
    <w:abstractNumId w:val="150"/>
  </w:num>
  <w:num w:numId="46" w16cid:durableId="1310869249">
    <w:abstractNumId w:val="155"/>
  </w:num>
  <w:num w:numId="47" w16cid:durableId="555580158">
    <w:abstractNumId w:val="73"/>
  </w:num>
  <w:num w:numId="48" w16cid:durableId="1444036729">
    <w:abstractNumId w:val="58"/>
  </w:num>
  <w:num w:numId="49" w16cid:durableId="2140758631">
    <w:abstractNumId w:val="39"/>
  </w:num>
  <w:num w:numId="50" w16cid:durableId="34236075">
    <w:abstractNumId w:val="106"/>
  </w:num>
  <w:num w:numId="51" w16cid:durableId="734011037">
    <w:abstractNumId w:val="157"/>
  </w:num>
  <w:num w:numId="52" w16cid:durableId="1860780404">
    <w:abstractNumId w:val="62"/>
  </w:num>
  <w:num w:numId="53" w16cid:durableId="380515453">
    <w:abstractNumId w:val="75"/>
  </w:num>
  <w:num w:numId="54" w16cid:durableId="1125074592">
    <w:abstractNumId w:val="128"/>
  </w:num>
  <w:num w:numId="55" w16cid:durableId="1457136264">
    <w:abstractNumId w:val="46"/>
  </w:num>
  <w:num w:numId="56" w16cid:durableId="842016634">
    <w:abstractNumId w:val="147"/>
  </w:num>
  <w:num w:numId="57" w16cid:durableId="321007183">
    <w:abstractNumId w:val="85"/>
  </w:num>
  <w:num w:numId="58" w16cid:durableId="415906876">
    <w:abstractNumId w:val="86"/>
  </w:num>
  <w:num w:numId="59" w16cid:durableId="1318220375">
    <w:abstractNumId w:val="22"/>
  </w:num>
  <w:num w:numId="60" w16cid:durableId="677006411">
    <w:abstractNumId w:val="107"/>
  </w:num>
  <w:num w:numId="61" w16cid:durableId="1922793194">
    <w:abstractNumId w:val="63"/>
  </w:num>
  <w:num w:numId="62" w16cid:durableId="552080222">
    <w:abstractNumId w:val="59"/>
  </w:num>
  <w:num w:numId="63" w16cid:durableId="1413889492">
    <w:abstractNumId w:val="49"/>
  </w:num>
  <w:num w:numId="64" w16cid:durableId="1648899359">
    <w:abstractNumId w:val="53"/>
  </w:num>
  <w:num w:numId="65" w16cid:durableId="1457480128">
    <w:abstractNumId w:val="41"/>
  </w:num>
  <w:num w:numId="66" w16cid:durableId="1383019301">
    <w:abstractNumId w:val="103"/>
  </w:num>
  <w:num w:numId="67" w16cid:durableId="1482767949">
    <w:abstractNumId w:val="104"/>
  </w:num>
  <w:num w:numId="68" w16cid:durableId="1199515962">
    <w:abstractNumId w:val="97"/>
  </w:num>
  <w:num w:numId="69" w16cid:durableId="828137147">
    <w:abstractNumId w:val="100"/>
  </w:num>
  <w:num w:numId="70" w16cid:durableId="354769221">
    <w:abstractNumId w:val="148"/>
  </w:num>
  <w:num w:numId="71" w16cid:durableId="1159007144">
    <w:abstractNumId w:val="153"/>
  </w:num>
  <w:num w:numId="72" w16cid:durableId="1938175364">
    <w:abstractNumId w:val="120"/>
  </w:num>
  <w:num w:numId="73" w16cid:durableId="964771662">
    <w:abstractNumId w:val="88"/>
  </w:num>
  <w:num w:numId="74" w16cid:durableId="1762601138">
    <w:abstractNumId w:val="105"/>
  </w:num>
  <w:num w:numId="75" w16cid:durableId="951983266">
    <w:abstractNumId w:val="142"/>
  </w:num>
  <w:num w:numId="76" w16cid:durableId="1777020591">
    <w:abstractNumId w:val="56"/>
  </w:num>
  <w:num w:numId="77" w16cid:durableId="1922176290">
    <w:abstractNumId w:val="43"/>
  </w:num>
  <w:num w:numId="78" w16cid:durableId="1231965791">
    <w:abstractNumId w:val="127"/>
  </w:num>
  <w:num w:numId="79" w16cid:durableId="1284776043">
    <w:abstractNumId w:val="110"/>
  </w:num>
  <w:num w:numId="80" w16cid:durableId="1028486962">
    <w:abstractNumId w:val="146"/>
  </w:num>
  <w:num w:numId="81" w16cid:durableId="628586517">
    <w:abstractNumId w:val="30"/>
  </w:num>
  <w:num w:numId="82" w16cid:durableId="2039502644">
    <w:abstractNumId w:val="24"/>
  </w:num>
  <w:num w:numId="83" w16cid:durableId="295184602">
    <w:abstractNumId w:val="61"/>
  </w:num>
  <w:num w:numId="84" w16cid:durableId="811948358">
    <w:abstractNumId w:val="145"/>
  </w:num>
  <w:num w:numId="85" w16cid:durableId="598879941">
    <w:abstractNumId w:val="50"/>
  </w:num>
  <w:num w:numId="86" w16cid:durableId="1480150172">
    <w:abstractNumId w:val="154"/>
  </w:num>
  <w:num w:numId="87" w16cid:durableId="112604536">
    <w:abstractNumId w:val="70"/>
  </w:num>
  <w:num w:numId="88" w16cid:durableId="1989943428">
    <w:abstractNumId w:val="166"/>
  </w:num>
  <w:num w:numId="89" w16cid:durableId="575624819">
    <w:abstractNumId w:val="71"/>
  </w:num>
  <w:num w:numId="90" w16cid:durableId="1321732984">
    <w:abstractNumId w:val="94"/>
  </w:num>
  <w:num w:numId="91" w16cid:durableId="2107070210">
    <w:abstractNumId w:val="83"/>
  </w:num>
  <w:num w:numId="92" w16cid:durableId="885260674">
    <w:abstractNumId w:val="82"/>
  </w:num>
  <w:num w:numId="93" w16cid:durableId="1206412428">
    <w:abstractNumId w:val="16"/>
  </w:num>
  <w:num w:numId="94" w16cid:durableId="875309230">
    <w:abstractNumId w:val="26"/>
  </w:num>
  <w:num w:numId="95" w16cid:durableId="1629703810">
    <w:abstractNumId w:val="137"/>
  </w:num>
  <w:num w:numId="96" w16cid:durableId="1865360751">
    <w:abstractNumId w:val="42"/>
  </w:num>
  <w:num w:numId="97" w16cid:durableId="1298797827">
    <w:abstractNumId w:val="118"/>
  </w:num>
  <w:num w:numId="98" w16cid:durableId="348486027">
    <w:abstractNumId w:val="101"/>
  </w:num>
  <w:num w:numId="99" w16cid:durableId="670059584">
    <w:abstractNumId w:val="25"/>
  </w:num>
  <w:num w:numId="100" w16cid:durableId="646666482">
    <w:abstractNumId w:val="140"/>
  </w:num>
  <w:num w:numId="101" w16cid:durableId="1669864922">
    <w:abstractNumId w:val="31"/>
  </w:num>
  <w:num w:numId="102" w16cid:durableId="758215662">
    <w:abstractNumId w:val="163"/>
  </w:num>
  <w:num w:numId="103" w16cid:durableId="2015185226">
    <w:abstractNumId w:val="113"/>
  </w:num>
  <w:num w:numId="104" w16cid:durableId="1317690351">
    <w:abstractNumId w:val="149"/>
  </w:num>
  <w:num w:numId="105" w16cid:durableId="177621015">
    <w:abstractNumId w:val="38"/>
  </w:num>
  <w:num w:numId="106" w16cid:durableId="612791068">
    <w:abstractNumId w:val="132"/>
  </w:num>
  <w:num w:numId="107" w16cid:durableId="112093131">
    <w:abstractNumId w:val="124"/>
  </w:num>
  <w:num w:numId="108" w16cid:durableId="489636525">
    <w:abstractNumId w:val="57"/>
  </w:num>
  <w:num w:numId="109" w16cid:durableId="297541478">
    <w:abstractNumId w:val="80"/>
  </w:num>
  <w:num w:numId="110" w16cid:durableId="1433551194">
    <w:abstractNumId w:val="95"/>
  </w:num>
  <w:num w:numId="111" w16cid:durableId="1632200878">
    <w:abstractNumId w:val="129"/>
  </w:num>
  <w:num w:numId="112" w16cid:durableId="231887934">
    <w:abstractNumId w:val="45"/>
  </w:num>
  <w:num w:numId="113" w16cid:durableId="1748763797">
    <w:abstractNumId w:val="37"/>
  </w:num>
  <w:num w:numId="114" w16cid:durableId="271130855">
    <w:abstractNumId w:val="20"/>
  </w:num>
  <w:num w:numId="115" w16cid:durableId="1764835784">
    <w:abstractNumId w:val="151"/>
  </w:num>
  <w:num w:numId="116" w16cid:durableId="1965844998">
    <w:abstractNumId w:val="138"/>
  </w:num>
  <w:num w:numId="117" w16cid:durableId="1277449742">
    <w:abstractNumId w:val="96"/>
  </w:num>
  <w:num w:numId="118" w16cid:durableId="1588810167">
    <w:abstractNumId w:val="152"/>
  </w:num>
  <w:num w:numId="119" w16cid:durableId="308901201">
    <w:abstractNumId w:val="69"/>
  </w:num>
  <w:num w:numId="120" w16cid:durableId="213933586">
    <w:abstractNumId w:val="13"/>
  </w:num>
  <w:num w:numId="121" w16cid:durableId="606304659">
    <w:abstractNumId w:val="55"/>
  </w:num>
  <w:num w:numId="122" w16cid:durableId="241262298">
    <w:abstractNumId w:val="111"/>
  </w:num>
  <w:num w:numId="123" w16cid:durableId="1282883929">
    <w:abstractNumId w:val="35"/>
  </w:num>
  <w:num w:numId="124" w16cid:durableId="1898474146">
    <w:abstractNumId w:val="99"/>
  </w:num>
  <w:num w:numId="125" w16cid:durableId="1014500408">
    <w:abstractNumId w:val="32"/>
  </w:num>
  <w:num w:numId="126" w16cid:durableId="1667514941">
    <w:abstractNumId w:val="134"/>
  </w:num>
  <w:num w:numId="127" w16cid:durableId="862405431">
    <w:abstractNumId w:val="108"/>
  </w:num>
  <w:num w:numId="128" w16cid:durableId="965504338">
    <w:abstractNumId w:val="136"/>
  </w:num>
  <w:num w:numId="129" w16cid:durableId="434256487">
    <w:abstractNumId w:val="65"/>
  </w:num>
  <w:num w:numId="130" w16cid:durableId="596402950">
    <w:abstractNumId w:val="90"/>
  </w:num>
  <w:num w:numId="131" w16cid:durableId="372920768">
    <w:abstractNumId w:val="74"/>
  </w:num>
  <w:num w:numId="132" w16cid:durableId="77480598">
    <w:abstractNumId w:val="10"/>
  </w:num>
  <w:num w:numId="133" w16cid:durableId="359090585">
    <w:abstractNumId w:val="66"/>
  </w:num>
  <w:num w:numId="134" w16cid:durableId="256331196">
    <w:abstractNumId w:val="168"/>
  </w:num>
  <w:num w:numId="135" w16cid:durableId="1714961740">
    <w:abstractNumId w:val="135"/>
  </w:num>
  <w:num w:numId="136" w16cid:durableId="2035422945">
    <w:abstractNumId w:val="130"/>
  </w:num>
  <w:num w:numId="137" w16cid:durableId="968048433">
    <w:abstractNumId w:val="123"/>
  </w:num>
  <w:num w:numId="138" w16cid:durableId="1146703049">
    <w:abstractNumId w:val="159"/>
  </w:num>
  <w:num w:numId="139" w16cid:durableId="1387754933">
    <w:abstractNumId w:val="156"/>
  </w:num>
  <w:num w:numId="140" w16cid:durableId="328605966">
    <w:abstractNumId w:val="169"/>
  </w:num>
  <w:num w:numId="141" w16cid:durableId="895121294">
    <w:abstractNumId w:val="117"/>
  </w:num>
  <w:num w:numId="142" w16cid:durableId="1251695182">
    <w:abstractNumId w:val="102"/>
  </w:num>
  <w:num w:numId="143" w16cid:durableId="1052660068">
    <w:abstractNumId w:val="67"/>
  </w:num>
  <w:num w:numId="144" w16cid:durableId="1014527888">
    <w:abstractNumId w:val="93"/>
  </w:num>
  <w:num w:numId="145" w16cid:durableId="615526358">
    <w:abstractNumId w:val="27"/>
  </w:num>
  <w:num w:numId="146" w16cid:durableId="1148785071">
    <w:abstractNumId w:val="141"/>
  </w:num>
  <w:num w:numId="147" w16cid:durableId="418018422">
    <w:abstractNumId w:val="48"/>
  </w:num>
  <w:num w:numId="148" w16cid:durableId="642154257">
    <w:abstractNumId w:val="44"/>
  </w:num>
  <w:num w:numId="149" w16cid:durableId="210851562">
    <w:abstractNumId w:val="29"/>
  </w:num>
  <w:num w:numId="150" w16cid:durableId="1149788578">
    <w:abstractNumId w:val="19"/>
  </w:num>
  <w:num w:numId="151" w16cid:durableId="765225362">
    <w:abstractNumId w:val="125"/>
  </w:num>
  <w:num w:numId="152" w16cid:durableId="1639917489">
    <w:abstractNumId w:val="112"/>
  </w:num>
  <w:num w:numId="153" w16cid:durableId="1006788074">
    <w:abstractNumId w:val="98"/>
  </w:num>
  <w:num w:numId="154" w16cid:durableId="591084425">
    <w:abstractNumId w:val="78"/>
  </w:num>
  <w:num w:numId="155" w16cid:durableId="429860432">
    <w:abstractNumId w:val="84"/>
  </w:num>
  <w:num w:numId="156" w16cid:durableId="1306740827">
    <w:abstractNumId w:val="34"/>
  </w:num>
  <w:num w:numId="157" w16cid:durableId="1155494459">
    <w:abstractNumId w:val="164"/>
  </w:num>
  <w:num w:numId="158" w16cid:durableId="430324880">
    <w:abstractNumId w:val="52"/>
  </w:num>
  <w:num w:numId="159" w16cid:durableId="1772508999">
    <w:abstractNumId w:val="47"/>
  </w:num>
  <w:num w:numId="160" w16cid:durableId="136411924">
    <w:abstractNumId w:val="15"/>
  </w:num>
  <w:num w:numId="161" w16cid:durableId="1770924744">
    <w:abstractNumId w:val="167"/>
  </w:num>
  <w:num w:numId="162" w16cid:durableId="1520435227">
    <w:abstractNumId w:val="165"/>
  </w:num>
  <w:num w:numId="163" w16cid:durableId="475491766">
    <w:abstractNumId w:val="68"/>
  </w:num>
  <w:num w:numId="164" w16cid:durableId="1352225155">
    <w:abstractNumId w:val="72"/>
  </w:num>
  <w:num w:numId="165" w16cid:durableId="438456876">
    <w:abstractNumId w:val="109"/>
  </w:num>
  <w:num w:numId="166" w16cid:durableId="1987082821">
    <w:abstractNumId w:val="54"/>
  </w:num>
  <w:num w:numId="167" w16cid:durableId="1037966611">
    <w:abstractNumId w:val="139"/>
  </w:num>
  <w:num w:numId="168" w16cid:durableId="1864853944">
    <w:abstractNumId w:val="21"/>
  </w:num>
  <w:num w:numId="169" w16cid:durableId="786511812">
    <w:abstractNumId w:val="11"/>
  </w:num>
  <w:num w:numId="170" w16cid:durableId="3997944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22B17"/>
    <w:rsid w:val="00034616"/>
    <w:rsid w:val="0006063C"/>
    <w:rsid w:val="00080249"/>
    <w:rsid w:val="0009570C"/>
    <w:rsid w:val="000B514C"/>
    <w:rsid w:val="0015074B"/>
    <w:rsid w:val="00155574"/>
    <w:rsid w:val="001B7FEC"/>
    <w:rsid w:val="001D058E"/>
    <w:rsid w:val="00202832"/>
    <w:rsid w:val="00213D8B"/>
    <w:rsid w:val="0029639D"/>
    <w:rsid w:val="00326F90"/>
    <w:rsid w:val="00351785"/>
    <w:rsid w:val="00354DB2"/>
    <w:rsid w:val="003C79FE"/>
    <w:rsid w:val="003E4D6B"/>
    <w:rsid w:val="004D02BF"/>
    <w:rsid w:val="004F4446"/>
    <w:rsid w:val="00623773"/>
    <w:rsid w:val="006E7F35"/>
    <w:rsid w:val="006F727A"/>
    <w:rsid w:val="00721558"/>
    <w:rsid w:val="00774D4F"/>
    <w:rsid w:val="007D5EB3"/>
    <w:rsid w:val="008755DC"/>
    <w:rsid w:val="008B2A1D"/>
    <w:rsid w:val="009B1865"/>
    <w:rsid w:val="009B525B"/>
    <w:rsid w:val="00A245A8"/>
    <w:rsid w:val="00AA1D8D"/>
    <w:rsid w:val="00AC0D59"/>
    <w:rsid w:val="00B364FD"/>
    <w:rsid w:val="00B47730"/>
    <w:rsid w:val="00C01042"/>
    <w:rsid w:val="00C50161"/>
    <w:rsid w:val="00CA5202"/>
    <w:rsid w:val="00CB0664"/>
    <w:rsid w:val="00CC2500"/>
    <w:rsid w:val="00D147FC"/>
    <w:rsid w:val="00DB0F67"/>
    <w:rsid w:val="00DE5281"/>
    <w:rsid w:val="00E1502F"/>
    <w:rsid w:val="00E40426"/>
    <w:rsid w:val="00E50463"/>
    <w:rsid w:val="00E90C9E"/>
    <w:rsid w:val="00F21C70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725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3</cp:revision>
  <cp:lastPrinted>2026-03-11T13:35:00Z</cp:lastPrinted>
  <dcterms:created xsi:type="dcterms:W3CDTF">2026-03-20T13:16:00Z</dcterms:created>
  <dcterms:modified xsi:type="dcterms:W3CDTF">2026-03-20T13:29:00Z</dcterms:modified>
  <cp:category/>
</cp:coreProperties>
</file>