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408DD35E" w14:textId="77777777" w:rsidR="004D02BF" w:rsidRPr="004D02BF" w:rsidRDefault="004D02BF" w:rsidP="004D02BF">
      <w:pPr>
        <w:pStyle w:val="Ttulo"/>
      </w:pPr>
      <w:r w:rsidRPr="004D02BF">
        <w:t>Procedimento Operacional Padrão – Entrada de Clientes Grow</w:t>
      </w:r>
    </w:p>
    <w:p w14:paraId="1BF28681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1. Objetivo</w:t>
      </w:r>
    </w:p>
    <w:p w14:paraId="421ED609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Padronizar o processo de entrada de novos clientes na Grow, garantindo que todas as etapas comerciais, cadastrais, contratuais, operacionais e de integração interna sejam executadas de forma organizada, com clareza de responsabilidades, redução de retrabalho e melhor experiência para o cliente.</w:t>
      </w:r>
    </w:p>
    <w:p w14:paraId="3405E293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2. Aplicação</w:t>
      </w:r>
    </w:p>
    <w:p w14:paraId="60D1E9E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Este procedimento se aplica a todos os novos clientes captados pela Grow, sejam eles empresas em operação ou empresas em processo de abertura.</w:t>
      </w:r>
    </w:p>
    <w:p w14:paraId="70084911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3. Responsáveis</w:t>
      </w:r>
    </w:p>
    <w:p w14:paraId="08E809D0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Comercial</w:t>
      </w:r>
    </w:p>
    <w:p w14:paraId="48CD351F" w14:textId="77777777" w:rsidR="004D02BF" w:rsidRPr="004D02BF" w:rsidRDefault="004D02BF" w:rsidP="004D02BF">
      <w:pPr>
        <w:numPr>
          <w:ilvl w:val="0"/>
          <w:numId w:val="57"/>
        </w:numPr>
        <w:rPr>
          <w:sz w:val="24"/>
          <w:szCs w:val="28"/>
        </w:rPr>
      </w:pPr>
      <w:r w:rsidRPr="004D02BF">
        <w:rPr>
          <w:sz w:val="24"/>
          <w:szCs w:val="28"/>
        </w:rPr>
        <w:t>realizar o primeiro contato;</w:t>
      </w:r>
    </w:p>
    <w:p w14:paraId="037BC7D3" w14:textId="77777777" w:rsidR="004D02BF" w:rsidRPr="004D02BF" w:rsidRDefault="004D02BF" w:rsidP="004D02BF">
      <w:pPr>
        <w:numPr>
          <w:ilvl w:val="0"/>
          <w:numId w:val="57"/>
        </w:numPr>
        <w:rPr>
          <w:sz w:val="24"/>
          <w:szCs w:val="28"/>
        </w:rPr>
      </w:pPr>
      <w:r w:rsidRPr="004D02BF">
        <w:rPr>
          <w:sz w:val="24"/>
          <w:szCs w:val="28"/>
        </w:rPr>
        <w:t>conduzir a negociação;</w:t>
      </w:r>
    </w:p>
    <w:p w14:paraId="3EAD89CC" w14:textId="77777777" w:rsidR="004D02BF" w:rsidRPr="004D02BF" w:rsidRDefault="004D02BF" w:rsidP="004D02BF">
      <w:pPr>
        <w:numPr>
          <w:ilvl w:val="0"/>
          <w:numId w:val="57"/>
        </w:numPr>
        <w:rPr>
          <w:sz w:val="24"/>
          <w:szCs w:val="28"/>
        </w:rPr>
      </w:pPr>
      <w:r w:rsidRPr="004D02BF">
        <w:rPr>
          <w:sz w:val="24"/>
          <w:szCs w:val="28"/>
        </w:rPr>
        <w:t>apresentar os planos, custos e entregas;</w:t>
      </w:r>
    </w:p>
    <w:p w14:paraId="228C2E07" w14:textId="77777777" w:rsidR="004D02BF" w:rsidRPr="004D02BF" w:rsidRDefault="004D02BF" w:rsidP="004D02BF">
      <w:pPr>
        <w:numPr>
          <w:ilvl w:val="0"/>
          <w:numId w:val="57"/>
        </w:numPr>
        <w:rPr>
          <w:sz w:val="24"/>
          <w:szCs w:val="28"/>
        </w:rPr>
      </w:pPr>
      <w:r w:rsidRPr="004D02BF">
        <w:rPr>
          <w:sz w:val="24"/>
          <w:szCs w:val="28"/>
        </w:rPr>
        <w:t>formalizar a entrada do cliente;</w:t>
      </w:r>
    </w:p>
    <w:p w14:paraId="76CE90FD" w14:textId="77777777" w:rsidR="004D02BF" w:rsidRPr="004D02BF" w:rsidRDefault="004D02BF" w:rsidP="004D02BF">
      <w:pPr>
        <w:numPr>
          <w:ilvl w:val="0"/>
          <w:numId w:val="57"/>
        </w:numPr>
        <w:rPr>
          <w:sz w:val="24"/>
          <w:szCs w:val="28"/>
        </w:rPr>
      </w:pPr>
      <w:r w:rsidRPr="004D02BF">
        <w:rPr>
          <w:sz w:val="24"/>
          <w:szCs w:val="28"/>
        </w:rPr>
        <w:t>coletar informações iniciais.</w:t>
      </w:r>
    </w:p>
    <w:p w14:paraId="6D9D40E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Processo interno / implantação</w:t>
      </w:r>
    </w:p>
    <w:p w14:paraId="44D0D097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enviar formulário de cadastro;</w:t>
      </w:r>
    </w:p>
    <w:p w14:paraId="19DEFA83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conferir documentos e dados;</w:t>
      </w:r>
    </w:p>
    <w:p w14:paraId="1A3D3C46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preparar informações para contrato;</w:t>
      </w:r>
    </w:p>
    <w:p w14:paraId="3A3E0440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cadastrar cliente em sistema e CRM;</w:t>
      </w:r>
    </w:p>
    <w:p w14:paraId="7835D547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levantar particularidades, prazos e obrigações;</w:t>
      </w:r>
    </w:p>
    <w:p w14:paraId="4443F051" w14:textId="77777777" w:rsidR="004D02BF" w:rsidRPr="004D02BF" w:rsidRDefault="004D02BF" w:rsidP="004D02BF">
      <w:pPr>
        <w:numPr>
          <w:ilvl w:val="0"/>
          <w:numId w:val="58"/>
        </w:numPr>
        <w:rPr>
          <w:sz w:val="24"/>
          <w:szCs w:val="28"/>
        </w:rPr>
      </w:pPr>
      <w:r w:rsidRPr="004D02BF">
        <w:rPr>
          <w:sz w:val="24"/>
          <w:szCs w:val="28"/>
        </w:rPr>
        <w:t>realizar alinhamento interno.</w:t>
      </w:r>
    </w:p>
    <w:p w14:paraId="7D672013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lastRenderedPageBreak/>
        <w:t>Responsável pela abertura</w:t>
      </w:r>
    </w:p>
    <w:p w14:paraId="78467222" w14:textId="77777777" w:rsidR="004D02BF" w:rsidRPr="004D02BF" w:rsidRDefault="004D02BF" w:rsidP="004D02BF">
      <w:pPr>
        <w:numPr>
          <w:ilvl w:val="0"/>
          <w:numId w:val="59"/>
        </w:numPr>
        <w:rPr>
          <w:sz w:val="24"/>
          <w:szCs w:val="28"/>
        </w:rPr>
      </w:pPr>
      <w:r w:rsidRPr="004D02BF">
        <w:rPr>
          <w:sz w:val="24"/>
          <w:szCs w:val="28"/>
        </w:rPr>
        <w:t>atuar nos casos de empresa nova;</w:t>
      </w:r>
    </w:p>
    <w:p w14:paraId="41957EA8" w14:textId="77777777" w:rsidR="004D02BF" w:rsidRPr="004D02BF" w:rsidRDefault="004D02BF" w:rsidP="004D02BF">
      <w:pPr>
        <w:numPr>
          <w:ilvl w:val="0"/>
          <w:numId w:val="59"/>
        </w:numPr>
        <w:rPr>
          <w:sz w:val="24"/>
          <w:szCs w:val="28"/>
        </w:rPr>
      </w:pPr>
      <w:r w:rsidRPr="004D02BF">
        <w:rPr>
          <w:sz w:val="24"/>
          <w:szCs w:val="28"/>
        </w:rPr>
        <w:t>conduzir definição societária;</w:t>
      </w:r>
    </w:p>
    <w:p w14:paraId="1F28DA0F" w14:textId="77777777" w:rsidR="004D02BF" w:rsidRPr="004D02BF" w:rsidRDefault="004D02BF" w:rsidP="004D02BF">
      <w:pPr>
        <w:numPr>
          <w:ilvl w:val="0"/>
          <w:numId w:val="59"/>
        </w:numPr>
        <w:rPr>
          <w:sz w:val="24"/>
          <w:szCs w:val="28"/>
        </w:rPr>
      </w:pPr>
      <w:r w:rsidRPr="004D02BF">
        <w:rPr>
          <w:sz w:val="24"/>
          <w:szCs w:val="28"/>
        </w:rPr>
        <w:t>providenciar Junta Comercial, inscrições, alvarás e certificado digital.</w:t>
      </w:r>
    </w:p>
    <w:p w14:paraId="7D4241EB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Gerência / responsável de aprovação</w:t>
      </w:r>
    </w:p>
    <w:p w14:paraId="71E7D7B8" w14:textId="77777777" w:rsidR="004D02BF" w:rsidRPr="004D02BF" w:rsidRDefault="004D02BF" w:rsidP="004D02BF">
      <w:pPr>
        <w:numPr>
          <w:ilvl w:val="0"/>
          <w:numId w:val="60"/>
        </w:numPr>
        <w:rPr>
          <w:sz w:val="24"/>
          <w:szCs w:val="28"/>
        </w:rPr>
      </w:pPr>
      <w:r w:rsidRPr="004D02BF">
        <w:rPr>
          <w:sz w:val="24"/>
          <w:szCs w:val="28"/>
        </w:rPr>
        <w:t>validar condições comerciais, quando necessário;</w:t>
      </w:r>
    </w:p>
    <w:p w14:paraId="664B97B7" w14:textId="77777777" w:rsidR="004D02BF" w:rsidRPr="004D02BF" w:rsidRDefault="004D02BF" w:rsidP="004D02BF">
      <w:pPr>
        <w:numPr>
          <w:ilvl w:val="0"/>
          <w:numId w:val="60"/>
        </w:numPr>
        <w:rPr>
          <w:sz w:val="24"/>
          <w:szCs w:val="28"/>
        </w:rPr>
      </w:pPr>
      <w:r w:rsidRPr="004D02BF">
        <w:rPr>
          <w:sz w:val="24"/>
          <w:szCs w:val="28"/>
        </w:rPr>
        <w:t>aprovar versão final do contrato;</w:t>
      </w:r>
    </w:p>
    <w:p w14:paraId="7D083AA4" w14:textId="77777777" w:rsidR="004D02BF" w:rsidRPr="004D02BF" w:rsidRDefault="004D02BF" w:rsidP="004D02BF">
      <w:pPr>
        <w:numPr>
          <w:ilvl w:val="0"/>
          <w:numId w:val="60"/>
        </w:numPr>
        <w:rPr>
          <w:sz w:val="24"/>
          <w:szCs w:val="28"/>
        </w:rPr>
      </w:pPr>
      <w:r w:rsidRPr="004D02BF">
        <w:rPr>
          <w:sz w:val="24"/>
          <w:szCs w:val="28"/>
        </w:rPr>
        <w:t>acompanhar formalização da entrada do cliente.</w:t>
      </w:r>
    </w:p>
    <w:p w14:paraId="3FBEACC0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4. Diretrizes gerais</w:t>
      </w:r>
    </w:p>
    <w:p w14:paraId="10F60F4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Todo novo cliente deve passar obrigatoriamente por uma sequência padronizada de entrada. Nenhum cliente deve iniciar atendimento operacional sem:</w:t>
      </w:r>
    </w:p>
    <w:p w14:paraId="4AB5D6BD" w14:textId="77777777" w:rsidR="004D02BF" w:rsidRPr="004D02BF" w:rsidRDefault="004D02BF" w:rsidP="004D02BF">
      <w:pPr>
        <w:numPr>
          <w:ilvl w:val="0"/>
          <w:numId w:val="61"/>
        </w:numPr>
        <w:rPr>
          <w:sz w:val="24"/>
          <w:szCs w:val="28"/>
        </w:rPr>
      </w:pPr>
      <w:r w:rsidRPr="004D02BF">
        <w:rPr>
          <w:sz w:val="24"/>
          <w:szCs w:val="28"/>
        </w:rPr>
        <w:t>definição do plano contratado;</w:t>
      </w:r>
    </w:p>
    <w:p w14:paraId="3CFBDB5D" w14:textId="77777777" w:rsidR="004D02BF" w:rsidRPr="004D02BF" w:rsidRDefault="004D02BF" w:rsidP="004D02BF">
      <w:pPr>
        <w:numPr>
          <w:ilvl w:val="0"/>
          <w:numId w:val="61"/>
        </w:numPr>
        <w:rPr>
          <w:sz w:val="24"/>
          <w:szCs w:val="28"/>
        </w:rPr>
      </w:pPr>
      <w:r w:rsidRPr="004D02BF">
        <w:rPr>
          <w:sz w:val="24"/>
          <w:szCs w:val="28"/>
        </w:rPr>
        <w:t>recebimento mínimo das informações cadastrais;</w:t>
      </w:r>
    </w:p>
    <w:p w14:paraId="251B5C4C" w14:textId="77777777" w:rsidR="004D02BF" w:rsidRPr="004D02BF" w:rsidRDefault="004D02BF" w:rsidP="004D02BF">
      <w:pPr>
        <w:numPr>
          <w:ilvl w:val="0"/>
          <w:numId w:val="61"/>
        </w:numPr>
        <w:rPr>
          <w:sz w:val="24"/>
          <w:szCs w:val="28"/>
        </w:rPr>
      </w:pPr>
      <w:r w:rsidRPr="004D02BF">
        <w:rPr>
          <w:sz w:val="24"/>
          <w:szCs w:val="28"/>
        </w:rPr>
        <w:t>formalização contratual;</w:t>
      </w:r>
    </w:p>
    <w:p w14:paraId="25B09D76" w14:textId="77777777" w:rsidR="004D02BF" w:rsidRPr="004D02BF" w:rsidRDefault="004D02BF" w:rsidP="004D02BF">
      <w:pPr>
        <w:numPr>
          <w:ilvl w:val="0"/>
          <w:numId w:val="61"/>
        </w:numPr>
        <w:rPr>
          <w:sz w:val="24"/>
          <w:szCs w:val="28"/>
        </w:rPr>
      </w:pPr>
      <w:r w:rsidRPr="004D02BF">
        <w:rPr>
          <w:sz w:val="24"/>
          <w:szCs w:val="28"/>
        </w:rPr>
        <w:t>cadastro no sistema;</w:t>
      </w:r>
    </w:p>
    <w:p w14:paraId="03958725" w14:textId="77777777" w:rsidR="004D02BF" w:rsidRPr="004D02BF" w:rsidRDefault="004D02BF" w:rsidP="004D02BF">
      <w:pPr>
        <w:numPr>
          <w:ilvl w:val="0"/>
          <w:numId w:val="61"/>
        </w:numPr>
        <w:rPr>
          <w:sz w:val="24"/>
          <w:szCs w:val="28"/>
        </w:rPr>
      </w:pPr>
      <w:r w:rsidRPr="004D02BF">
        <w:rPr>
          <w:sz w:val="24"/>
          <w:szCs w:val="28"/>
        </w:rPr>
        <w:t>repasse interno das particularidades do atendimento.</w:t>
      </w:r>
    </w:p>
    <w:p w14:paraId="1A6E50AA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Nos casos de empresa nova, o atendimento técnico só deve avançar após a etapa de legalização mínima necessária.</w:t>
      </w:r>
    </w:p>
    <w:p w14:paraId="15194268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2295606">
          <v:rect id="_x0000_i1025" style="width:0;height:1.5pt" o:hralign="center" o:hrstd="t" o:hr="t" fillcolor="#a0a0a0" stroked="f"/>
        </w:pict>
      </w:r>
    </w:p>
    <w:p w14:paraId="05154F8D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5. Descrição do procedimento</w:t>
      </w:r>
    </w:p>
    <w:p w14:paraId="1D997771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 – Recebimento do lead</w:t>
      </w:r>
    </w:p>
    <w:p w14:paraId="2387EBC4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processo inicia com a entrada do lead por canal comercial ou atendimento interno.</w:t>
      </w:r>
    </w:p>
    <w:p w14:paraId="306C7D2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Nessa etapa, o responsável deve:</w:t>
      </w:r>
    </w:p>
    <w:p w14:paraId="4D09BE18" w14:textId="77777777" w:rsidR="004D02BF" w:rsidRPr="004D02BF" w:rsidRDefault="004D02BF" w:rsidP="004D02BF">
      <w:pPr>
        <w:numPr>
          <w:ilvl w:val="0"/>
          <w:numId w:val="62"/>
        </w:numPr>
        <w:rPr>
          <w:sz w:val="24"/>
          <w:szCs w:val="28"/>
        </w:rPr>
      </w:pPr>
      <w:r w:rsidRPr="004D02BF">
        <w:rPr>
          <w:sz w:val="24"/>
          <w:szCs w:val="28"/>
        </w:rPr>
        <w:t>identificar nome da empresa ou potencial cliente;</w:t>
      </w:r>
    </w:p>
    <w:p w14:paraId="09CE8DC4" w14:textId="77777777" w:rsidR="004D02BF" w:rsidRPr="004D02BF" w:rsidRDefault="004D02BF" w:rsidP="004D02BF">
      <w:pPr>
        <w:numPr>
          <w:ilvl w:val="0"/>
          <w:numId w:val="62"/>
        </w:numPr>
        <w:rPr>
          <w:sz w:val="24"/>
          <w:szCs w:val="28"/>
        </w:rPr>
      </w:pPr>
      <w:r w:rsidRPr="004D02BF">
        <w:rPr>
          <w:sz w:val="24"/>
          <w:szCs w:val="28"/>
        </w:rPr>
        <w:t>registrar contato;</w:t>
      </w:r>
    </w:p>
    <w:p w14:paraId="54215305" w14:textId="77777777" w:rsidR="004D02BF" w:rsidRPr="004D02BF" w:rsidRDefault="004D02BF" w:rsidP="004D02BF">
      <w:pPr>
        <w:numPr>
          <w:ilvl w:val="0"/>
          <w:numId w:val="62"/>
        </w:numPr>
        <w:rPr>
          <w:sz w:val="24"/>
          <w:szCs w:val="28"/>
        </w:rPr>
      </w:pPr>
      <w:r w:rsidRPr="004D02BF">
        <w:rPr>
          <w:sz w:val="24"/>
          <w:szCs w:val="28"/>
        </w:rPr>
        <w:t>entender demanda inicial;</w:t>
      </w:r>
    </w:p>
    <w:p w14:paraId="1D7AD736" w14:textId="77777777" w:rsidR="004D02BF" w:rsidRPr="004D02BF" w:rsidRDefault="004D02BF" w:rsidP="004D02BF">
      <w:pPr>
        <w:numPr>
          <w:ilvl w:val="0"/>
          <w:numId w:val="62"/>
        </w:numPr>
        <w:rPr>
          <w:sz w:val="24"/>
          <w:szCs w:val="28"/>
        </w:rPr>
      </w:pPr>
      <w:r w:rsidRPr="004D02BF">
        <w:rPr>
          <w:sz w:val="24"/>
          <w:szCs w:val="28"/>
        </w:rPr>
        <w:t>direcionar o lead ao responsável comercial.</w:t>
      </w:r>
    </w:p>
    <w:p w14:paraId="0C9EF7C8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lastRenderedPageBreak/>
        <w:t>Resultado esperado:</w:t>
      </w:r>
      <w:r w:rsidRPr="004D02BF">
        <w:rPr>
          <w:sz w:val="24"/>
          <w:szCs w:val="28"/>
        </w:rPr>
        <w:t xml:space="preserve"> lead identificado e encaminhado para abordagem comercial.</w:t>
      </w:r>
    </w:p>
    <w:p w14:paraId="499459DF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6D60822">
          <v:rect id="_x0000_i1026" style="width:0;height:1.5pt" o:hralign="center" o:hrstd="t" o:hr="t" fillcolor="#a0a0a0" stroked="f"/>
        </w:pict>
      </w:r>
    </w:p>
    <w:p w14:paraId="5B488BEA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2 – Atendimento comercial inicial</w:t>
      </w:r>
    </w:p>
    <w:p w14:paraId="092C69ED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responsável por vendas realiza o primeiro contato com o potencial cliente para compreender sua necessidade e verificar aderência aos serviços da Grow.</w:t>
      </w:r>
    </w:p>
    <w:p w14:paraId="07E85B61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Nesta etapa, devem ser levantadas as seguintes informações:</w:t>
      </w:r>
    </w:p>
    <w:p w14:paraId="78064724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ramo de atividade;</w:t>
      </w:r>
    </w:p>
    <w:p w14:paraId="23E4250B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situação atual da empresa;</w:t>
      </w:r>
    </w:p>
    <w:p w14:paraId="026DDF4E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regime ou estrutura atual, se houver;</w:t>
      </w:r>
    </w:p>
    <w:p w14:paraId="4C1C71AD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principais dores;</w:t>
      </w:r>
    </w:p>
    <w:p w14:paraId="7A41D87B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serviços de interesse;</w:t>
      </w:r>
    </w:p>
    <w:p w14:paraId="4B1AE756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urgência da demanda;</w:t>
      </w:r>
    </w:p>
    <w:p w14:paraId="6229A36F" w14:textId="77777777" w:rsidR="004D02BF" w:rsidRPr="004D02BF" w:rsidRDefault="004D02BF" w:rsidP="004D02BF">
      <w:pPr>
        <w:numPr>
          <w:ilvl w:val="0"/>
          <w:numId w:val="63"/>
        </w:numPr>
        <w:rPr>
          <w:sz w:val="24"/>
          <w:szCs w:val="28"/>
        </w:rPr>
      </w:pPr>
      <w:r w:rsidRPr="004D02BF">
        <w:rPr>
          <w:sz w:val="24"/>
          <w:szCs w:val="28"/>
        </w:rPr>
        <w:t>se a empresa já existe ou se ainda será aberta.</w:t>
      </w:r>
    </w:p>
    <w:p w14:paraId="726FC751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qualificado para seguir à negociação.</w:t>
      </w:r>
    </w:p>
    <w:p w14:paraId="453E6124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3C02E608">
          <v:rect id="_x0000_i1027" style="width:0;height:1.5pt" o:hralign="center" o:hrstd="t" o:hr="t" fillcolor="#a0a0a0" stroked="f"/>
        </w:pict>
      </w:r>
    </w:p>
    <w:p w14:paraId="05217F85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3 – Negociação</w:t>
      </w:r>
    </w:p>
    <w:p w14:paraId="7125B1D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a qualificação, inicia-se a negociação comercial.</w:t>
      </w:r>
    </w:p>
    <w:p w14:paraId="4E243223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Devem ser tratados:</w:t>
      </w:r>
    </w:p>
    <w:p w14:paraId="5DA448FF" w14:textId="77777777" w:rsidR="004D02BF" w:rsidRPr="004D02BF" w:rsidRDefault="004D02BF" w:rsidP="004D02BF">
      <w:pPr>
        <w:numPr>
          <w:ilvl w:val="0"/>
          <w:numId w:val="64"/>
        </w:numPr>
        <w:rPr>
          <w:sz w:val="24"/>
          <w:szCs w:val="28"/>
        </w:rPr>
      </w:pPr>
      <w:r w:rsidRPr="004D02BF">
        <w:rPr>
          <w:sz w:val="24"/>
          <w:szCs w:val="28"/>
        </w:rPr>
        <w:t>escopo inicial do serviço;</w:t>
      </w:r>
    </w:p>
    <w:p w14:paraId="02914824" w14:textId="77777777" w:rsidR="004D02BF" w:rsidRPr="004D02BF" w:rsidRDefault="004D02BF" w:rsidP="004D02BF">
      <w:pPr>
        <w:numPr>
          <w:ilvl w:val="0"/>
          <w:numId w:val="64"/>
        </w:numPr>
        <w:rPr>
          <w:sz w:val="24"/>
          <w:szCs w:val="28"/>
        </w:rPr>
      </w:pPr>
      <w:r w:rsidRPr="004D02BF">
        <w:rPr>
          <w:sz w:val="24"/>
          <w:szCs w:val="28"/>
        </w:rPr>
        <w:t>expectativa do cliente;</w:t>
      </w:r>
    </w:p>
    <w:p w14:paraId="1A8936F7" w14:textId="77777777" w:rsidR="004D02BF" w:rsidRPr="004D02BF" w:rsidRDefault="004D02BF" w:rsidP="004D02BF">
      <w:pPr>
        <w:numPr>
          <w:ilvl w:val="0"/>
          <w:numId w:val="64"/>
        </w:numPr>
        <w:rPr>
          <w:sz w:val="24"/>
          <w:szCs w:val="28"/>
        </w:rPr>
      </w:pPr>
      <w:r w:rsidRPr="004D02BF">
        <w:rPr>
          <w:sz w:val="24"/>
          <w:szCs w:val="28"/>
        </w:rPr>
        <w:t>proposta de honorários;</w:t>
      </w:r>
    </w:p>
    <w:p w14:paraId="1D0E69D1" w14:textId="77777777" w:rsidR="004D02BF" w:rsidRPr="004D02BF" w:rsidRDefault="004D02BF" w:rsidP="004D02BF">
      <w:pPr>
        <w:numPr>
          <w:ilvl w:val="0"/>
          <w:numId w:val="64"/>
        </w:numPr>
        <w:rPr>
          <w:sz w:val="24"/>
          <w:szCs w:val="28"/>
        </w:rPr>
      </w:pPr>
      <w:r w:rsidRPr="004D02BF">
        <w:rPr>
          <w:sz w:val="24"/>
          <w:szCs w:val="28"/>
        </w:rPr>
        <w:t>formato de atendimento;</w:t>
      </w:r>
    </w:p>
    <w:p w14:paraId="4CFE375D" w14:textId="77777777" w:rsidR="004D02BF" w:rsidRPr="004D02BF" w:rsidRDefault="004D02BF" w:rsidP="004D02BF">
      <w:pPr>
        <w:numPr>
          <w:ilvl w:val="0"/>
          <w:numId w:val="64"/>
        </w:numPr>
        <w:rPr>
          <w:sz w:val="24"/>
          <w:szCs w:val="28"/>
        </w:rPr>
      </w:pPr>
      <w:r w:rsidRPr="004D02BF">
        <w:rPr>
          <w:sz w:val="24"/>
          <w:szCs w:val="28"/>
        </w:rPr>
        <w:t>próximos passos do onboarding.</w:t>
      </w:r>
    </w:p>
    <w:p w14:paraId="4F9ECCB7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Ao final dessa etapa, deve ser respondida a pergunta principal:</w:t>
      </w:r>
      <w:r w:rsidRPr="004D02BF">
        <w:rPr>
          <w:sz w:val="24"/>
          <w:szCs w:val="28"/>
        </w:rPr>
        <w:br/>
      </w:r>
      <w:r w:rsidRPr="004D02BF">
        <w:rPr>
          <w:b/>
          <w:bCs/>
          <w:sz w:val="24"/>
          <w:szCs w:val="28"/>
        </w:rPr>
        <w:t>o cliente foi captado?</w:t>
      </w:r>
      <w:r w:rsidRPr="004D02BF">
        <w:rPr>
          <w:sz w:val="24"/>
          <w:szCs w:val="28"/>
        </w:rPr>
        <w:br/>
        <w:t>Se não houver fechamento, o processo é encerrado ou mantido em acompanhamento comercial. Se houver fechamento, o fluxo avança para onboarding.</w:t>
      </w:r>
    </w:p>
    <w:p w14:paraId="1A2071D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captado e pronto para formalização.</w:t>
      </w:r>
    </w:p>
    <w:p w14:paraId="69BBBAB0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lastRenderedPageBreak/>
        <w:pict w14:anchorId="563F870A">
          <v:rect id="_x0000_i1028" style="width:0;height:1.5pt" o:hralign="center" o:hrstd="t" o:hr="t" fillcolor="#a0a0a0" stroked="f"/>
        </w:pict>
      </w:r>
    </w:p>
    <w:p w14:paraId="61F5E89F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4 – Apresentação dos planos, custos e entregas</w:t>
      </w:r>
    </w:p>
    <w:p w14:paraId="31EA112D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Com o aceite comercial, deve ser realizada reunião de apresentação dos planos, custos e entregas.</w:t>
      </w:r>
    </w:p>
    <w:p w14:paraId="7BA1B70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Nessa reunião, a Grow deve apresentar com clareza:</w:t>
      </w:r>
    </w:p>
    <w:p w14:paraId="05F74C8E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quais serviços estão incluídos;</w:t>
      </w:r>
    </w:p>
    <w:p w14:paraId="7B40A24C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quais serviços não estão incluídos;</w:t>
      </w:r>
    </w:p>
    <w:p w14:paraId="799F3F15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periodicidade de reuniões;</w:t>
      </w:r>
    </w:p>
    <w:p w14:paraId="6D440409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nível de consultoria;</w:t>
      </w:r>
    </w:p>
    <w:p w14:paraId="655BAD67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canais de comunicação;</w:t>
      </w:r>
    </w:p>
    <w:p w14:paraId="0918240F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responsabilidades do cliente no envio de informações;</w:t>
      </w:r>
    </w:p>
    <w:p w14:paraId="7E2C0C8B" w14:textId="77777777" w:rsidR="004D02BF" w:rsidRPr="004D02BF" w:rsidRDefault="004D02BF" w:rsidP="004D02BF">
      <w:pPr>
        <w:numPr>
          <w:ilvl w:val="0"/>
          <w:numId w:val="65"/>
        </w:numPr>
        <w:rPr>
          <w:sz w:val="24"/>
          <w:szCs w:val="28"/>
        </w:rPr>
      </w:pPr>
      <w:r w:rsidRPr="004D02BF">
        <w:rPr>
          <w:sz w:val="24"/>
          <w:szCs w:val="28"/>
        </w:rPr>
        <w:t>valores contratados.</w:t>
      </w:r>
    </w:p>
    <w:p w14:paraId="7AEA1A11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Os planos previstos são:</w:t>
      </w:r>
    </w:p>
    <w:p w14:paraId="01F6FBD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Plano Básico</w:t>
      </w:r>
    </w:p>
    <w:p w14:paraId="7B27E561" w14:textId="77777777" w:rsidR="004D02BF" w:rsidRPr="004D02BF" w:rsidRDefault="004D02BF" w:rsidP="004D02BF">
      <w:pPr>
        <w:numPr>
          <w:ilvl w:val="0"/>
          <w:numId w:val="66"/>
        </w:numPr>
        <w:rPr>
          <w:sz w:val="24"/>
          <w:szCs w:val="28"/>
        </w:rPr>
      </w:pPr>
      <w:r w:rsidRPr="004D02BF">
        <w:rPr>
          <w:sz w:val="24"/>
          <w:szCs w:val="28"/>
        </w:rPr>
        <w:t>contabilidade;</w:t>
      </w:r>
    </w:p>
    <w:p w14:paraId="4497B3A0" w14:textId="77777777" w:rsidR="004D02BF" w:rsidRPr="004D02BF" w:rsidRDefault="004D02BF" w:rsidP="004D02BF">
      <w:pPr>
        <w:numPr>
          <w:ilvl w:val="0"/>
          <w:numId w:val="66"/>
        </w:numPr>
        <w:rPr>
          <w:sz w:val="24"/>
          <w:szCs w:val="28"/>
        </w:rPr>
      </w:pPr>
      <w:r w:rsidRPr="004D02BF">
        <w:rPr>
          <w:sz w:val="24"/>
          <w:szCs w:val="28"/>
        </w:rPr>
        <w:t>fiscal;</w:t>
      </w:r>
    </w:p>
    <w:p w14:paraId="0AD2D593" w14:textId="77777777" w:rsidR="004D02BF" w:rsidRPr="004D02BF" w:rsidRDefault="004D02BF" w:rsidP="004D02BF">
      <w:pPr>
        <w:numPr>
          <w:ilvl w:val="0"/>
          <w:numId w:val="66"/>
        </w:numPr>
        <w:rPr>
          <w:sz w:val="24"/>
          <w:szCs w:val="28"/>
        </w:rPr>
      </w:pPr>
      <w:r w:rsidRPr="004D02BF">
        <w:rPr>
          <w:sz w:val="24"/>
          <w:szCs w:val="28"/>
        </w:rPr>
        <w:t>departamento pessoal.</w:t>
      </w:r>
    </w:p>
    <w:p w14:paraId="555810B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Plano Avançado</w:t>
      </w:r>
    </w:p>
    <w:p w14:paraId="2E860BAE" w14:textId="77777777" w:rsidR="004D02BF" w:rsidRPr="004D02BF" w:rsidRDefault="004D02BF" w:rsidP="004D02BF">
      <w:pPr>
        <w:numPr>
          <w:ilvl w:val="0"/>
          <w:numId w:val="67"/>
        </w:numPr>
        <w:rPr>
          <w:sz w:val="24"/>
          <w:szCs w:val="28"/>
        </w:rPr>
      </w:pPr>
      <w:r w:rsidRPr="004D02BF">
        <w:rPr>
          <w:sz w:val="24"/>
          <w:szCs w:val="28"/>
        </w:rPr>
        <w:t>plano básico;</w:t>
      </w:r>
    </w:p>
    <w:p w14:paraId="677AEBD3" w14:textId="77777777" w:rsidR="004D02BF" w:rsidRPr="004D02BF" w:rsidRDefault="004D02BF" w:rsidP="004D02BF">
      <w:pPr>
        <w:numPr>
          <w:ilvl w:val="0"/>
          <w:numId w:val="67"/>
        </w:numPr>
        <w:rPr>
          <w:sz w:val="24"/>
          <w:szCs w:val="28"/>
        </w:rPr>
      </w:pPr>
      <w:r w:rsidRPr="004D02BF">
        <w:rPr>
          <w:sz w:val="24"/>
          <w:szCs w:val="28"/>
        </w:rPr>
        <w:t>consultoria;</w:t>
      </w:r>
    </w:p>
    <w:p w14:paraId="71B5E0C8" w14:textId="77777777" w:rsidR="004D02BF" w:rsidRPr="004D02BF" w:rsidRDefault="004D02BF" w:rsidP="004D02BF">
      <w:pPr>
        <w:numPr>
          <w:ilvl w:val="0"/>
          <w:numId w:val="67"/>
        </w:numPr>
        <w:rPr>
          <w:sz w:val="24"/>
          <w:szCs w:val="28"/>
        </w:rPr>
      </w:pPr>
      <w:r w:rsidRPr="004D02BF">
        <w:rPr>
          <w:sz w:val="24"/>
          <w:szCs w:val="28"/>
        </w:rPr>
        <w:t>alertas e insights;</w:t>
      </w:r>
    </w:p>
    <w:p w14:paraId="697D3E68" w14:textId="77777777" w:rsidR="004D02BF" w:rsidRPr="004D02BF" w:rsidRDefault="004D02BF" w:rsidP="004D02BF">
      <w:pPr>
        <w:numPr>
          <w:ilvl w:val="0"/>
          <w:numId w:val="67"/>
        </w:numPr>
        <w:rPr>
          <w:sz w:val="24"/>
          <w:szCs w:val="28"/>
        </w:rPr>
      </w:pPr>
      <w:r w:rsidRPr="004D02BF">
        <w:rPr>
          <w:sz w:val="24"/>
          <w:szCs w:val="28"/>
        </w:rPr>
        <w:t>reuniões mensais.</w:t>
      </w:r>
    </w:p>
    <w:p w14:paraId="04D00F6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Plano Premium</w:t>
      </w:r>
    </w:p>
    <w:p w14:paraId="3CEB79F2" w14:textId="77777777" w:rsidR="004D02BF" w:rsidRPr="004D02BF" w:rsidRDefault="004D02BF" w:rsidP="004D02BF">
      <w:pPr>
        <w:numPr>
          <w:ilvl w:val="0"/>
          <w:numId w:val="68"/>
        </w:numPr>
        <w:rPr>
          <w:sz w:val="24"/>
          <w:szCs w:val="28"/>
        </w:rPr>
      </w:pPr>
      <w:r w:rsidRPr="004D02BF">
        <w:rPr>
          <w:sz w:val="24"/>
          <w:szCs w:val="28"/>
        </w:rPr>
        <w:t>plano básico;</w:t>
      </w:r>
    </w:p>
    <w:p w14:paraId="30B2141A" w14:textId="77777777" w:rsidR="004D02BF" w:rsidRPr="004D02BF" w:rsidRDefault="004D02BF" w:rsidP="004D02BF">
      <w:pPr>
        <w:numPr>
          <w:ilvl w:val="0"/>
          <w:numId w:val="68"/>
        </w:numPr>
        <w:rPr>
          <w:sz w:val="24"/>
          <w:szCs w:val="28"/>
        </w:rPr>
      </w:pPr>
      <w:r w:rsidRPr="004D02BF">
        <w:rPr>
          <w:sz w:val="24"/>
          <w:szCs w:val="28"/>
        </w:rPr>
        <w:t>consultoria in loco;</w:t>
      </w:r>
    </w:p>
    <w:p w14:paraId="3ABA0575" w14:textId="77777777" w:rsidR="004D02BF" w:rsidRPr="004D02BF" w:rsidRDefault="004D02BF" w:rsidP="004D02BF">
      <w:pPr>
        <w:numPr>
          <w:ilvl w:val="0"/>
          <w:numId w:val="68"/>
        </w:numPr>
        <w:rPr>
          <w:sz w:val="24"/>
          <w:szCs w:val="28"/>
        </w:rPr>
      </w:pPr>
      <w:r w:rsidRPr="004D02BF">
        <w:rPr>
          <w:sz w:val="24"/>
          <w:szCs w:val="28"/>
        </w:rPr>
        <w:t>ferramentas;</w:t>
      </w:r>
    </w:p>
    <w:p w14:paraId="0D703572" w14:textId="77777777" w:rsidR="004D02BF" w:rsidRPr="004D02BF" w:rsidRDefault="004D02BF" w:rsidP="004D02BF">
      <w:pPr>
        <w:numPr>
          <w:ilvl w:val="0"/>
          <w:numId w:val="68"/>
        </w:numPr>
        <w:rPr>
          <w:sz w:val="24"/>
          <w:szCs w:val="28"/>
        </w:rPr>
      </w:pPr>
      <w:r w:rsidRPr="004D02BF">
        <w:rPr>
          <w:sz w:val="24"/>
          <w:szCs w:val="28"/>
        </w:rPr>
        <w:t>reuniões semanais.</w:t>
      </w:r>
    </w:p>
    <w:p w14:paraId="24BF050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lastRenderedPageBreak/>
        <w:t>Resultado esperado:</w:t>
      </w:r>
      <w:r w:rsidRPr="004D02BF">
        <w:rPr>
          <w:sz w:val="24"/>
          <w:szCs w:val="28"/>
        </w:rPr>
        <w:t xml:space="preserve"> plano definido, escopo alinhado e expectativa do cliente ajustada.</w:t>
      </w:r>
    </w:p>
    <w:p w14:paraId="4F3069E8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5E2C6512">
          <v:rect id="_x0000_i1029" style="width:0;height:1.5pt" o:hralign="center" o:hrstd="t" o:hr="t" fillcolor="#a0a0a0" stroked="f"/>
        </w:pict>
      </w:r>
    </w:p>
    <w:p w14:paraId="0F5BC200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5 – Identificação do tipo de entrada</w:t>
      </w:r>
    </w:p>
    <w:p w14:paraId="4E2E2FD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a contratação, deve ser verificado se o cliente já possui empresa ativa ou se se trata de empresa nova.</w:t>
      </w:r>
    </w:p>
    <w:p w14:paraId="5CEF6EDA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5.1 Cliente com empresa já existente</w:t>
      </w:r>
    </w:p>
    <w:p w14:paraId="687C9029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Se a empresa já estiver em operação, o processo segue diretamente para coleta de dados, cadastro e implantação interna.</w:t>
      </w:r>
    </w:p>
    <w:p w14:paraId="0DB3757A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5.2 Cliente empresa nova</w:t>
      </w:r>
    </w:p>
    <w:p w14:paraId="38AE711C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Se for empresa nova, deve ser aberta uma trilha específica de legalização, incluindo:</w:t>
      </w:r>
    </w:p>
    <w:p w14:paraId="173603F5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definição societária;</w:t>
      </w:r>
    </w:p>
    <w:p w14:paraId="0E429E1B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Junta Comercial;</w:t>
      </w:r>
    </w:p>
    <w:p w14:paraId="2CB82BF4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inscrição estadual, quando aplicável;</w:t>
      </w:r>
    </w:p>
    <w:p w14:paraId="307B07AF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alvarás;</w:t>
      </w:r>
    </w:p>
    <w:p w14:paraId="7AE28875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inscrição municipal;</w:t>
      </w:r>
    </w:p>
    <w:p w14:paraId="5F99E012" w14:textId="77777777" w:rsidR="004D02BF" w:rsidRPr="004D02BF" w:rsidRDefault="004D02BF" w:rsidP="004D02BF">
      <w:pPr>
        <w:numPr>
          <w:ilvl w:val="0"/>
          <w:numId w:val="69"/>
        </w:numPr>
        <w:rPr>
          <w:sz w:val="24"/>
          <w:szCs w:val="28"/>
        </w:rPr>
      </w:pPr>
      <w:r w:rsidRPr="004D02BF">
        <w:rPr>
          <w:sz w:val="24"/>
          <w:szCs w:val="28"/>
        </w:rPr>
        <w:t>emissão de certificados digitais.</w:t>
      </w:r>
    </w:p>
    <w:p w14:paraId="2D35FE3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definição do caminho operacional correto para o onboarding.</w:t>
      </w:r>
    </w:p>
    <w:p w14:paraId="0B663822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82E4698">
          <v:rect id="_x0000_i1030" style="width:0;height:1.5pt" o:hralign="center" o:hrstd="t" o:hr="t" fillcolor="#a0a0a0" stroked="f"/>
        </w:pict>
      </w:r>
    </w:p>
    <w:p w14:paraId="6B843402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6 – Envio de formulário cadastral</w:t>
      </w:r>
    </w:p>
    <w:p w14:paraId="49CC31C1" w14:textId="0FFA4D40" w:rsid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 xml:space="preserve">Com a contratação confirmada, deve ser enviado ao cliente o formulário </w:t>
      </w:r>
      <w:r>
        <w:rPr>
          <w:sz w:val="24"/>
          <w:szCs w:val="28"/>
        </w:rPr>
        <w:t>disponível em:</w:t>
      </w:r>
    </w:p>
    <w:p w14:paraId="0E182028" w14:textId="7077F1B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C:\Users\SISTEMAS\Nextcloud\ADMINISTRATIVO\Documentos Grow\Departamento Pessoal\Mateus\Processos\Comercial\Ferramentas-Documentos</w:t>
      </w:r>
    </w:p>
    <w:p w14:paraId="1872C2D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recepção estruturada das informações cadastrais.</w:t>
      </w:r>
    </w:p>
    <w:p w14:paraId="05A9248C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52571401">
          <v:rect id="_x0000_i1031" style="width:0;height:1.5pt" o:hralign="center" o:hrstd="t" o:hr="t" fillcolor="#a0a0a0" stroked="f"/>
        </w:pict>
      </w:r>
    </w:p>
    <w:p w14:paraId="44EBC70E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7 – Coleta e validação das informações</w:t>
      </w:r>
    </w:p>
    <w:p w14:paraId="244046C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o retorno do formulário, o responsável interno deve conferir a integridade das informações e verificar pendências.</w:t>
      </w:r>
    </w:p>
    <w:p w14:paraId="50E7AF82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Devem ser validados:</w:t>
      </w:r>
    </w:p>
    <w:p w14:paraId="6344F40D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lastRenderedPageBreak/>
        <w:t>documentos dos sócios;</w:t>
      </w:r>
    </w:p>
    <w:p w14:paraId="67539127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t>cartão CNPJ, se existente;</w:t>
      </w:r>
    </w:p>
    <w:p w14:paraId="0BF47DBB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t>inscrições;</w:t>
      </w:r>
    </w:p>
    <w:p w14:paraId="3D882C60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t>certificado digital;</w:t>
      </w:r>
    </w:p>
    <w:p w14:paraId="2C1B369E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t>contrato social ou documentos de abertura;</w:t>
      </w:r>
    </w:p>
    <w:p w14:paraId="2B0B19C6" w14:textId="77777777" w:rsidR="004D02BF" w:rsidRPr="004D02BF" w:rsidRDefault="004D02BF" w:rsidP="004D02BF">
      <w:pPr>
        <w:numPr>
          <w:ilvl w:val="0"/>
          <w:numId w:val="71"/>
        </w:numPr>
        <w:rPr>
          <w:sz w:val="24"/>
          <w:szCs w:val="28"/>
        </w:rPr>
      </w:pPr>
      <w:r w:rsidRPr="004D02BF">
        <w:rPr>
          <w:sz w:val="24"/>
          <w:szCs w:val="28"/>
        </w:rPr>
        <w:t>dados de folha, fiscal e contábil, quando aplicável.</w:t>
      </w:r>
    </w:p>
    <w:p w14:paraId="63E89A9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Caso faltem documentos, o cliente deve ser acionado imediatamente para complementação.</w:t>
      </w:r>
    </w:p>
    <w:p w14:paraId="6D80897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dossiê mínimo do cliente completo para implantação.</w:t>
      </w:r>
    </w:p>
    <w:p w14:paraId="7727AEC4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71A73B95">
          <v:rect id="_x0000_i1032" style="width:0;height:1.5pt" o:hralign="center" o:hrstd="t" o:hr="t" fillcolor="#a0a0a0" stroked="f"/>
        </w:pict>
      </w:r>
    </w:p>
    <w:p w14:paraId="4868891E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8 – Abertura e legalização, quando aplicável</w:t>
      </w:r>
    </w:p>
    <w:p w14:paraId="6D611DBC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Nos casos de empresa nova, o responsável pela abertura deve executar a trilha legal prevista.</w:t>
      </w:r>
    </w:p>
    <w:p w14:paraId="41BEAD5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Sugestão de ordem:</w:t>
      </w:r>
    </w:p>
    <w:p w14:paraId="4B0C6F6B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definição do tipo societário;</w:t>
      </w:r>
    </w:p>
    <w:p w14:paraId="371B3809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elaboração e protocolo dos atos necessários;</w:t>
      </w:r>
    </w:p>
    <w:p w14:paraId="2A4174C8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registro em Junta Comercial;</w:t>
      </w:r>
    </w:p>
    <w:p w14:paraId="2C29E962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emissão de CNPJ;</w:t>
      </w:r>
    </w:p>
    <w:p w14:paraId="5EEB2E70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inscrição municipal;</w:t>
      </w:r>
    </w:p>
    <w:p w14:paraId="7F6176B8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inscrição estadual, quando aplicável;</w:t>
      </w:r>
    </w:p>
    <w:p w14:paraId="59147098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alvarás e licenças;</w:t>
      </w:r>
    </w:p>
    <w:p w14:paraId="00306BE3" w14:textId="77777777" w:rsidR="004D02BF" w:rsidRPr="004D02BF" w:rsidRDefault="004D02BF" w:rsidP="004D02BF">
      <w:pPr>
        <w:numPr>
          <w:ilvl w:val="0"/>
          <w:numId w:val="72"/>
        </w:numPr>
        <w:rPr>
          <w:sz w:val="24"/>
          <w:szCs w:val="28"/>
        </w:rPr>
      </w:pPr>
      <w:r w:rsidRPr="004D02BF">
        <w:rPr>
          <w:sz w:val="24"/>
          <w:szCs w:val="28"/>
        </w:rPr>
        <w:t>certificado digital.</w:t>
      </w:r>
    </w:p>
    <w:p w14:paraId="5CA78FD2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empresa apta a ser implantada operacionalmente.</w:t>
      </w:r>
    </w:p>
    <w:p w14:paraId="23455983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37A5BF70">
          <v:rect id="_x0000_i1033" style="width:0;height:1.5pt" o:hralign="center" o:hrstd="t" o:hr="t" fillcolor="#a0a0a0" stroked="f"/>
        </w:pict>
      </w:r>
    </w:p>
    <w:p w14:paraId="3687BFDF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9 – Acerto de valores e passagem de obrigações</w:t>
      </w:r>
    </w:p>
    <w:p w14:paraId="10D89A38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Depois de definido o plano e recebidas as informações, deve ser realizada a formalização operacional do relacionamento.</w:t>
      </w:r>
    </w:p>
    <w:p w14:paraId="60A0FF67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Essa etapa deve contemplar:</w:t>
      </w:r>
    </w:p>
    <w:p w14:paraId="1B7300F1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confirmação dos honorários;</w:t>
      </w:r>
    </w:p>
    <w:p w14:paraId="25F7CDF5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lastRenderedPageBreak/>
        <w:t>periodicidade de cobrança;</w:t>
      </w:r>
    </w:p>
    <w:p w14:paraId="2EA4F085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responsabilidades da Grow;</w:t>
      </w:r>
    </w:p>
    <w:p w14:paraId="08ABE0DB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responsabilidades do cliente;</w:t>
      </w:r>
    </w:p>
    <w:p w14:paraId="44DDF06C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calendário de envio de documentos;</w:t>
      </w:r>
    </w:p>
    <w:p w14:paraId="115D4849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canais oficiais de comunicação;</w:t>
      </w:r>
    </w:p>
    <w:p w14:paraId="42AAE552" w14:textId="77777777" w:rsidR="004D02BF" w:rsidRPr="004D02BF" w:rsidRDefault="004D02BF" w:rsidP="004D02BF">
      <w:pPr>
        <w:numPr>
          <w:ilvl w:val="0"/>
          <w:numId w:val="73"/>
        </w:numPr>
        <w:rPr>
          <w:sz w:val="24"/>
          <w:szCs w:val="28"/>
        </w:rPr>
      </w:pPr>
      <w:r w:rsidRPr="004D02BF">
        <w:rPr>
          <w:sz w:val="24"/>
          <w:szCs w:val="28"/>
        </w:rPr>
        <w:t>orientações iniciais sobre rotina mensal.</w:t>
      </w:r>
    </w:p>
    <w:p w14:paraId="312C5B99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ciente do funcionamento do serviço e das obrigações recíprocas.</w:t>
      </w:r>
    </w:p>
    <w:p w14:paraId="0DC2CA23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CADEC59">
          <v:rect id="_x0000_i1034" style="width:0;height:1.5pt" o:hralign="center" o:hrstd="t" o:hr="t" fillcolor="#a0a0a0" stroked="f"/>
        </w:pict>
      </w:r>
    </w:p>
    <w:p w14:paraId="04D1541F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10 – Levantamento de datas, recolhimentos e peculiaridades</w:t>
      </w:r>
    </w:p>
    <w:p w14:paraId="6D94CD99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Na sequência, devem ser identificadas as informações sensíveis para o atendimento contínuo.</w:t>
      </w:r>
    </w:p>
    <w:p w14:paraId="00A06A7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Devem ser mapeados:</w:t>
      </w:r>
    </w:p>
    <w:p w14:paraId="2520D85B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datas fixas de faturamento;</w:t>
      </w:r>
    </w:p>
    <w:p w14:paraId="7818EA55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datas de fechamento interno;</w:t>
      </w:r>
    </w:p>
    <w:p w14:paraId="6EE2AAF6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vencimentos recorrentes;</w:t>
      </w:r>
    </w:p>
    <w:p w14:paraId="08C58D24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particularidades fiscais;</w:t>
      </w:r>
    </w:p>
    <w:p w14:paraId="1DC4559A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obrigações trabalhistas específicas;</w:t>
      </w:r>
    </w:p>
    <w:p w14:paraId="1014BF47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rotina de folha;</w:t>
      </w:r>
    </w:p>
    <w:p w14:paraId="06FAC177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particularidades contábeis;</w:t>
      </w:r>
    </w:p>
    <w:p w14:paraId="5CDCAE52" w14:textId="77777777" w:rsidR="004D02BF" w:rsidRPr="004D02BF" w:rsidRDefault="004D02BF" w:rsidP="004D02BF">
      <w:pPr>
        <w:numPr>
          <w:ilvl w:val="0"/>
          <w:numId w:val="74"/>
        </w:numPr>
        <w:rPr>
          <w:sz w:val="24"/>
          <w:szCs w:val="28"/>
        </w:rPr>
      </w:pPr>
      <w:r w:rsidRPr="004D02BF">
        <w:rPr>
          <w:sz w:val="24"/>
          <w:szCs w:val="28"/>
        </w:rPr>
        <w:t>sazonalidade ou exigências especiais do cliente.</w:t>
      </w:r>
    </w:p>
    <w:p w14:paraId="1918738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mapa operacional básico do cliente pronto para uso interno.</w:t>
      </w:r>
    </w:p>
    <w:p w14:paraId="5A15DA69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751092B">
          <v:rect id="_x0000_i1035" style="width:0;height:1.5pt" o:hralign="center" o:hrstd="t" o:hr="t" fillcolor="#a0a0a0" stroked="f"/>
        </w:pict>
      </w:r>
    </w:p>
    <w:p w14:paraId="1368E775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11 – Definição do cliente por categoria</w:t>
      </w:r>
    </w:p>
    <w:p w14:paraId="3A8429E7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cliente deve ser classificado em categorias A, B ou C.</w:t>
      </w:r>
    </w:p>
    <w:p w14:paraId="7B4857C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Sugestão de uso:</w:t>
      </w:r>
    </w:p>
    <w:p w14:paraId="215D98B0" w14:textId="77777777" w:rsidR="004D02BF" w:rsidRPr="004D02BF" w:rsidRDefault="004D02BF" w:rsidP="004D02BF">
      <w:pPr>
        <w:numPr>
          <w:ilvl w:val="0"/>
          <w:numId w:val="75"/>
        </w:num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Cliente A:</w:t>
      </w:r>
      <w:r w:rsidRPr="004D02BF">
        <w:rPr>
          <w:sz w:val="24"/>
          <w:szCs w:val="28"/>
        </w:rPr>
        <w:t xml:space="preserve"> estratégico, alto valor, alta complexidade ou alta exposição;</w:t>
      </w:r>
    </w:p>
    <w:p w14:paraId="1EB74E6A" w14:textId="77777777" w:rsidR="004D02BF" w:rsidRPr="004D02BF" w:rsidRDefault="004D02BF" w:rsidP="004D02BF">
      <w:pPr>
        <w:numPr>
          <w:ilvl w:val="0"/>
          <w:numId w:val="75"/>
        </w:num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Cliente B:</w:t>
      </w:r>
      <w:r w:rsidRPr="004D02BF">
        <w:rPr>
          <w:sz w:val="24"/>
          <w:szCs w:val="28"/>
        </w:rPr>
        <w:t xml:space="preserve"> recorrente, bom potencial e operação de complexidade média;</w:t>
      </w:r>
    </w:p>
    <w:p w14:paraId="7947EE01" w14:textId="77777777" w:rsidR="004D02BF" w:rsidRPr="004D02BF" w:rsidRDefault="004D02BF" w:rsidP="004D02BF">
      <w:pPr>
        <w:numPr>
          <w:ilvl w:val="0"/>
          <w:numId w:val="75"/>
        </w:num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lastRenderedPageBreak/>
        <w:t>Cliente C:</w:t>
      </w:r>
      <w:r w:rsidRPr="004D02BF">
        <w:rPr>
          <w:sz w:val="24"/>
          <w:szCs w:val="28"/>
        </w:rPr>
        <w:t xml:space="preserve"> operação mais simples e menor necessidade de acompanhamento intensivo.</w:t>
      </w:r>
    </w:p>
    <w:p w14:paraId="578290BA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Essa classificação ajuda a definir:</w:t>
      </w:r>
    </w:p>
    <w:p w14:paraId="46F70CDB" w14:textId="77777777" w:rsidR="004D02BF" w:rsidRPr="004D02BF" w:rsidRDefault="004D02BF" w:rsidP="004D02BF">
      <w:pPr>
        <w:numPr>
          <w:ilvl w:val="0"/>
          <w:numId w:val="76"/>
        </w:numPr>
        <w:rPr>
          <w:sz w:val="24"/>
          <w:szCs w:val="28"/>
        </w:rPr>
      </w:pPr>
      <w:r w:rsidRPr="004D02BF">
        <w:rPr>
          <w:sz w:val="24"/>
          <w:szCs w:val="28"/>
        </w:rPr>
        <w:t>prioridade de atendimento;</w:t>
      </w:r>
    </w:p>
    <w:p w14:paraId="0EB50CDF" w14:textId="77777777" w:rsidR="004D02BF" w:rsidRPr="004D02BF" w:rsidRDefault="004D02BF" w:rsidP="004D02BF">
      <w:pPr>
        <w:numPr>
          <w:ilvl w:val="0"/>
          <w:numId w:val="76"/>
        </w:numPr>
        <w:rPr>
          <w:sz w:val="24"/>
          <w:szCs w:val="28"/>
        </w:rPr>
      </w:pPr>
      <w:r w:rsidRPr="004D02BF">
        <w:rPr>
          <w:sz w:val="24"/>
          <w:szCs w:val="28"/>
        </w:rPr>
        <w:t>frequência de reuniões;</w:t>
      </w:r>
    </w:p>
    <w:p w14:paraId="52BB7C49" w14:textId="77777777" w:rsidR="004D02BF" w:rsidRPr="004D02BF" w:rsidRDefault="004D02BF" w:rsidP="004D02BF">
      <w:pPr>
        <w:numPr>
          <w:ilvl w:val="0"/>
          <w:numId w:val="76"/>
        </w:numPr>
        <w:rPr>
          <w:sz w:val="24"/>
          <w:szCs w:val="28"/>
        </w:rPr>
      </w:pPr>
      <w:r w:rsidRPr="004D02BF">
        <w:rPr>
          <w:sz w:val="24"/>
          <w:szCs w:val="28"/>
        </w:rPr>
        <w:t>nível de monitoramento;</w:t>
      </w:r>
    </w:p>
    <w:p w14:paraId="7D9BDBFA" w14:textId="77777777" w:rsidR="004D02BF" w:rsidRPr="004D02BF" w:rsidRDefault="004D02BF" w:rsidP="004D02BF">
      <w:pPr>
        <w:numPr>
          <w:ilvl w:val="0"/>
          <w:numId w:val="76"/>
        </w:numPr>
        <w:rPr>
          <w:sz w:val="24"/>
          <w:szCs w:val="28"/>
        </w:rPr>
      </w:pPr>
      <w:r w:rsidRPr="004D02BF">
        <w:rPr>
          <w:sz w:val="24"/>
          <w:szCs w:val="28"/>
        </w:rPr>
        <w:t>profundidade do acompanhamento gerencial.</w:t>
      </w:r>
    </w:p>
    <w:p w14:paraId="5F52EF65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classificado para fins de priorização e gestão.</w:t>
      </w:r>
    </w:p>
    <w:p w14:paraId="0BB6CCFD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2AD993C2">
          <v:rect id="_x0000_i1036" style="width:0;height:1.5pt" o:hralign="center" o:hrstd="t" o:hr="t" fillcolor="#a0a0a0" stroked="f"/>
        </w:pict>
      </w:r>
    </w:p>
    <w:p w14:paraId="7EE2AA79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12 – Elaboração e firmamento do contrato</w:t>
      </w:r>
    </w:p>
    <w:p w14:paraId="58B2D65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a definição do perfil do cliente e antes do cadastro definitivo no sistema, deve ser realizada a etapa formal de contratação.</w:t>
      </w:r>
    </w:p>
    <w:p w14:paraId="5FD6E270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Nesta fase, o responsável interno ou comercial deve providenciar a elaboração do contrato com base nas condições comerciais aprovadas, contendo no mínimo:</w:t>
      </w:r>
    </w:p>
    <w:p w14:paraId="51B9BA0E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qualificação das partes;</w:t>
      </w:r>
    </w:p>
    <w:p w14:paraId="5D237CFB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objeto contratual;</w:t>
      </w:r>
    </w:p>
    <w:p w14:paraId="357E977B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serviços incluídos no plano contratado;</w:t>
      </w:r>
    </w:p>
    <w:p w14:paraId="54860B8B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honorários e forma de pagamento;</w:t>
      </w:r>
    </w:p>
    <w:p w14:paraId="3575C6BD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periodicidade dos serviços;</w:t>
      </w:r>
    </w:p>
    <w:p w14:paraId="02560214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obrigações da Grow;</w:t>
      </w:r>
    </w:p>
    <w:p w14:paraId="389A5C55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obrigações do cliente;</w:t>
      </w:r>
    </w:p>
    <w:p w14:paraId="14D50306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cláusulas de vigência, reajuste e rescisão;</w:t>
      </w:r>
    </w:p>
    <w:p w14:paraId="4AE1B500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disposições sobre envio de documentos e prazos;</w:t>
      </w:r>
    </w:p>
    <w:p w14:paraId="4FE9A734" w14:textId="77777777" w:rsidR="004D02BF" w:rsidRPr="004D02BF" w:rsidRDefault="004D02BF" w:rsidP="004D02BF">
      <w:pPr>
        <w:numPr>
          <w:ilvl w:val="0"/>
          <w:numId w:val="77"/>
        </w:numPr>
        <w:rPr>
          <w:sz w:val="24"/>
          <w:szCs w:val="28"/>
        </w:rPr>
      </w:pPr>
      <w:r w:rsidRPr="004D02BF">
        <w:rPr>
          <w:sz w:val="24"/>
          <w:szCs w:val="28"/>
        </w:rPr>
        <w:t>condições específicas, quando houver.</w:t>
      </w:r>
    </w:p>
    <w:p w14:paraId="51C04670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a elaboração, o contrato deve ser enviado ao cliente para conferência e assinatura.</w:t>
      </w:r>
    </w:p>
    <w:p w14:paraId="585B1AA4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firmamento do contrato poderá ocorrer por assinatura física ou eletrônica, conforme padrão adotado pela Grow.</w:t>
      </w:r>
    </w:p>
    <w:p w14:paraId="3A19EB42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Somente após a confirmação do contrato assinado o cliente deverá seguir para implantação definitiva no sistema e entrada formal da operação.</w:t>
      </w:r>
    </w:p>
    <w:p w14:paraId="0F63091D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lastRenderedPageBreak/>
        <w:t>Resultado esperado:</w:t>
      </w:r>
      <w:r w:rsidRPr="004D02BF">
        <w:rPr>
          <w:sz w:val="24"/>
          <w:szCs w:val="28"/>
        </w:rPr>
        <w:t xml:space="preserve"> relação contratual formalizada entre a Grow e o cliente, com segurança jurídica e alinhamento claro das responsabilidades.</w:t>
      </w:r>
    </w:p>
    <w:p w14:paraId="6561519C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78064AD8">
          <v:rect id="_x0000_i1037" style="width:0;height:1.5pt" o:hralign="center" o:hrstd="t" o:hr="t" fillcolor="#a0a0a0" stroked="f"/>
        </w:pict>
      </w:r>
    </w:p>
    <w:p w14:paraId="6184B0BA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13 – Cadastro no sistema</w:t>
      </w:r>
    </w:p>
    <w:p w14:paraId="3A7CAE5B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Após validação das informações e formalização contratual, o cliente deve ser cadastrado no sistema ERP.</w:t>
      </w:r>
    </w:p>
    <w:p w14:paraId="5C39AA48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cadastro deve contemplar:</w:t>
      </w:r>
    </w:p>
    <w:p w14:paraId="2B46621A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dados cadastrais da empresa;</w:t>
      </w:r>
    </w:p>
    <w:p w14:paraId="462E4009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regime tributário;</w:t>
      </w:r>
    </w:p>
    <w:p w14:paraId="775B62C5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responsáveis legais;</w:t>
      </w:r>
    </w:p>
    <w:p w14:paraId="07E9270A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parametrizações básicas;</w:t>
      </w:r>
    </w:p>
    <w:p w14:paraId="168B6DB2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informações fiscais, contábeis e de departamento pessoal;</w:t>
      </w:r>
    </w:p>
    <w:p w14:paraId="7DFC0EF1" w14:textId="77777777" w:rsidR="004D02BF" w:rsidRPr="004D02BF" w:rsidRDefault="004D02BF" w:rsidP="004D02BF">
      <w:pPr>
        <w:numPr>
          <w:ilvl w:val="0"/>
          <w:numId w:val="78"/>
        </w:numPr>
        <w:rPr>
          <w:sz w:val="24"/>
          <w:szCs w:val="28"/>
        </w:rPr>
      </w:pPr>
      <w:r w:rsidRPr="004D02BF">
        <w:rPr>
          <w:sz w:val="24"/>
          <w:szCs w:val="28"/>
        </w:rPr>
        <w:t>contatos operacionais.</w:t>
      </w:r>
    </w:p>
    <w:p w14:paraId="49D6261E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Nenhum cliente deve iniciar rotina mensal sem cadastro mínimo concluído.</w:t>
      </w:r>
    </w:p>
    <w:p w14:paraId="37811C6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implantado tecnicamente no sistema.</w:t>
      </w:r>
    </w:p>
    <w:p w14:paraId="6F2B442D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24724AB7">
          <v:rect id="_x0000_i1038" style="width:0;height:1.5pt" o:hralign="center" o:hrstd="t" o:hr="t" fillcolor="#a0a0a0" stroked="f"/>
        </w:pict>
      </w:r>
    </w:p>
    <w:p w14:paraId="69E36B5B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14 – Cadastro no CRM</w:t>
      </w:r>
    </w:p>
    <w:p w14:paraId="549A6962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Além do sistema operacional, o cliente também deve ser cadastrado no CRM.</w:t>
      </w:r>
    </w:p>
    <w:p w14:paraId="42C9C0F3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Esse cadastro deve registrar:</w:t>
      </w:r>
    </w:p>
    <w:p w14:paraId="50FBF6C7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origem do lead;</w:t>
      </w:r>
    </w:p>
    <w:p w14:paraId="6D371B96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histórico comercial;</w:t>
      </w:r>
    </w:p>
    <w:p w14:paraId="762A4DE3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plano contratado;</w:t>
      </w:r>
    </w:p>
    <w:p w14:paraId="4FFAFC2B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data de entrada;</w:t>
      </w:r>
    </w:p>
    <w:p w14:paraId="6AA8DD74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perfil do cliente;</w:t>
      </w:r>
    </w:p>
    <w:p w14:paraId="6B449131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responsáveis internos;</w:t>
      </w:r>
    </w:p>
    <w:p w14:paraId="4082EDC7" w14:textId="77777777" w:rsidR="004D02BF" w:rsidRPr="004D02BF" w:rsidRDefault="004D02BF" w:rsidP="004D02BF">
      <w:pPr>
        <w:numPr>
          <w:ilvl w:val="0"/>
          <w:numId w:val="79"/>
        </w:numPr>
        <w:rPr>
          <w:sz w:val="24"/>
          <w:szCs w:val="28"/>
        </w:rPr>
      </w:pPr>
      <w:r w:rsidRPr="004D02BF">
        <w:rPr>
          <w:sz w:val="24"/>
          <w:szCs w:val="28"/>
        </w:rPr>
        <w:t>observações relevantes.</w:t>
      </w:r>
    </w:p>
    <w:p w14:paraId="79E8B133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relacionamento e histórico do cliente registrados para acompanhamento.</w:t>
      </w:r>
    </w:p>
    <w:p w14:paraId="6EE2DD6C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lastRenderedPageBreak/>
        <w:pict w14:anchorId="4FA906E7">
          <v:rect id="_x0000_i1039" style="width:0;height:1.5pt" o:hralign="center" o:hrstd="t" o:hr="t" fillcolor="#a0a0a0" stroked="f"/>
        </w:pict>
      </w:r>
    </w:p>
    <w:p w14:paraId="105567A8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15 – Reunião interna de alinhamento</w:t>
      </w:r>
    </w:p>
    <w:p w14:paraId="37764F67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Deve ocorrer uma reunião interna para repasse das peculiaridades e da importância do cliente.</w:t>
      </w:r>
    </w:p>
    <w:p w14:paraId="50D1052C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Essa reunião deve ocorrer após o cadastro e antes da entrada efetiva da rotina operacional.</w:t>
      </w:r>
    </w:p>
    <w:p w14:paraId="7DC05241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Pontos mínimos da reunião:</w:t>
      </w:r>
    </w:p>
    <w:p w14:paraId="56208FAF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quem é o cliente;</w:t>
      </w:r>
    </w:p>
    <w:p w14:paraId="3A350105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qual plano foi contratado;</w:t>
      </w:r>
    </w:p>
    <w:p w14:paraId="1E74EB7E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quais serviços serão executados;</w:t>
      </w:r>
    </w:p>
    <w:p w14:paraId="067B0FFA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principais riscos e cuidados;</w:t>
      </w:r>
    </w:p>
    <w:p w14:paraId="3A209D12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prazos relevantes;</w:t>
      </w:r>
    </w:p>
    <w:p w14:paraId="10369EAC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particularidades do atendimento;</w:t>
      </w:r>
    </w:p>
    <w:p w14:paraId="1A71EBE0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nível de prioridade do cliente;</w:t>
      </w:r>
    </w:p>
    <w:p w14:paraId="1F72BD7B" w14:textId="77777777" w:rsidR="004D02BF" w:rsidRPr="004D02BF" w:rsidRDefault="004D02BF" w:rsidP="004D02BF">
      <w:pPr>
        <w:numPr>
          <w:ilvl w:val="0"/>
          <w:numId w:val="80"/>
        </w:numPr>
        <w:rPr>
          <w:sz w:val="24"/>
          <w:szCs w:val="28"/>
        </w:rPr>
      </w:pPr>
      <w:r w:rsidRPr="004D02BF">
        <w:rPr>
          <w:sz w:val="24"/>
          <w:szCs w:val="28"/>
        </w:rPr>
        <w:t>responsáveis por cada frente.</w:t>
      </w:r>
    </w:p>
    <w:p w14:paraId="0FDBC7A4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equipe alinhada e preparada para atender o cliente sem perda de informação.</w:t>
      </w:r>
    </w:p>
    <w:p w14:paraId="7D869BA4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227A9D24">
          <v:rect id="_x0000_i1040" style="width:0;height:1.5pt" o:hralign="center" o:hrstd="t" o:hr="t" fillcolor="#a0a0a0" stroked="f"/>
        </w:pict>
      </w:r>
    </w:p>
    <w:p w14:paraId="300DE435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16 – Envio de vídeo de apresentação</w:t>
      </w:r>
    </w:p>
    <w:p w14:paraId="1FF88206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Deve ser enviado ao cliente um vídeo de apresentação.</w:t>
      </w:r>
    </w:p>
    <w:p w14:paraId="1BA0DF92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Esse material pode ser usado para:</w:t>
      </w:r>
    </w:p>
    <w:p w14:paraId="05ADB125" w14:textId="77777777" w:rsidR="004D02BF" w:rsidRPr="004D02BF" w:rsidRDefault="004D02BF" w:rsidP="004D02BF">
      <w:pPr>
        <w:numPr>
          <w:ilvl w:val="0"/>
          <w:numId w:val="81"/>
        </w:numPr>
        <w:rPr>
          <w:sz w:val="24"/>
          <w:szCs w:val="28"/>
        </w:rPr>
      </w:pPr>
      <w:r w:rsidRPr="004D02BF">
        <w:rPr>
          <w:sz w:val="24"/>
          <w:szCs w:val="28"/>
        </w:rPr>
        <w:t>apresentar a Grow;</w:t>
      </w:r>
    </w:p>
    <w:p w14:paraId="73718865" w14:textId="77777777" w:rsidR="004D02BF" w:rsidRPr="004D02BF" w:rsidRDefault="004D02BF" w:rsidP="004D02BF">
      <w:pPr>
        <w:numPr>
          <w:ilvl w:val="0"/>
          <w:numId w:val="81"/>
        </w:numPr>
        <w:rPr>
          <w:sz w:val="24"/>
          <w:szCs w:val="28"/>
        </w:rPr>
      </w:pPr>
      <w:r w:rsidRPr="004D02BF">
        <w:rPr>
          <w:sz w:val="24"/>
          <w:szCs w:val="28"/>
        </w:rPr>
        <w:t>reforçar canais de atendimento;</w:t>
      </w:r>
    </w:p>
    <w:p w14:paraId="658A6E1F" w14:textId="77777777" w:rsidR="004D02BF" w:rsidRPr="004D02BF" w:rsidRDefault="004D02BF" w:rsidP="004D02BF">
      <w:pPr>
        <w:numPr>
          <w:ilvl w:val="0"/>
          <w:numId w:val="81"/>
        </w:numPr>
        <w:rPr>
          <w:sz w:val="24"/>
          <w:szCs w:val="28"/>
        </w:rPr>
      </w:pPr>
      <w:r w:rsidRPr="004D02BF">
        <w:rPr>
          <w:sz w:val="24"/>
          <w:szCs w:val="28"/>
        </w:rPr>
        <w:t>explicar rotina de envio de documentos;</w:t>
      </w:r>
    </w:p>
    <w:p w14:paraId="0AAF769A" w14:textId="77777777" w:rsidR="004D02BF" w:rsidRPr="004D02BF" w:rsidRDefault="004D02BF" w:rsidP="004D02BF">
      <w:pPr>
        <w:numPr>
          <w:ilvl w:val="0"/>
          <w:numId w:val="81"/>
        </w:numPr>
        <w:rPr>
          <w:sz w:val="24"/>
          <w:szCs w:val="28"/>
        </w:rPr>
      </w:pPr>
      <w:r w:rsidRPr="004D02BF">
        <w:rPr>
          <w:sz w:val="24"/>
          <w:szCs w:val="28"/>
        </w:rPr>
        <w:t>orientar sobre prazos;</w:t>
      </w:r>
    </w:p>
    <w:p w14:paraId="0865B589" w14:textId="77777777" w:rsidR="004D02BF" w:rsidRDefault="004D02BF" w:rsidP="004D02BF">
      <w:pPr>
        <w:numPr>
          <w:ilvl w:val="0"/>
          <w:numId w:val="81"/>
        </w:numPr>
        <w:rPr>
          <w:sz w:val="24"/>
          <w:szCs w:val="28"/>
        </w:rPr>
      </w:pPr>
      <w:r w:rsidRPr="004D02BF">
        <w:rPr>
          <w:sz w:val="24"/>
          <w:szCs w:val="28"/>
        </w:rPr>
        <w:t>gerar proximidade e percepção de acolhimento.</w:t>
      </w:r>
    </w:p>
    <w:p w14:paraId="71E001E4" w14:textId="3E4A206A" w:rsidR="00351785" w:rsidRPr="004D02BF" w:rsidRDefault="00351785" w:rsidP="00351785">
      <w:pPr>
        <w:rPr>
          <w:sz w:val="24"/>
          <w:szCs w:val="28"/>
        </w:rPr>
      </w:pPr>
      <w:r>
        <w:rPr>
          <w:sz w:val="24"/>
          <w:szCs w:val="28"/>
        </w:rPr>
        <w:t xml:space="preserve">Apresentação disponível em: </w:t>
      </w:r>
      <w:r w:rsidRPr="00351785">
        <w:rPr>
          <w:sz w:val="24"/>
          <w:szCs w:val="28"/>
        </w:rPr>
        <w:t>C:\Users\SISTEMAS\Nextcloud\ADMINISTRATIVO\Documentos Grow\Departamento Pessoal\Mateus\Processos\Comercial\Ferramentas-Documentos</w:t>
      </w:r>
    </w:p>
    <w:p w14:paraId="40F1F61A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recepcionado com padrão de experiência da Grow.</w:t>
      </w:r>
    </w:p>
    <w:p w14:paraId="1D7B192A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lastRenderedPageBreak/>
        <w:pict w14:anchorId="54EB4405">
          <v:rect id="_x0000_i1041" style="width:0;height:1.5pt" o:hralign="center" o:hrstd="t" o:hr="t" fillcolor="#a0a0a0" stroked="f"/>
        </w:pict>
      </w:r>
    </w:p>
    <w:p w14:paraId="1681324F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17 – Pesquisa de satisfação</w:t>
      </w:r>
    </w:p>
    <w:p w14:paraId="7573B033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Ao final do onboarding, deve ser realizada pesquisa de satisfação.</w:t>
      </w:r>
    </w:p>
    <w:p w14:paraId="723B9AD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A pesquisa pode avaliar:</w:t>
      </w:r>
    </w:p>
    <w:p w14:paraId="73B15113" w14:textId="77777777" w:rsidR="004D02BF" w:rsidRPr="004D02BF" w:rsidRDefault="004D02BF" w:rsidP="004D02BF">
      <w:pPr>
        <w:numPr>
          <w:ilvl w:val="0"/>
          <w:numId w:val="82"/>
        </w:numPr>
        <w:rPr>
          <w:sz w:val="24"/>
          <w:szCs w:val="28"/>
        </w:rPr>
      </w:pPr>
      <w:r w:rsidRPr="004D02BF">
        <w:rPr>
          <w:sz w:val="24"/>
          <w:szCs w:val="28"/>
        </w:rPr>
        <w:t>clareza das informações recebidas;</w:t>
      </w:r>
    </w:p>
    <w:p w14:paraId="74802DAD" w14:textId="77777777" w:rsidR="004D02BF" w:rsidRPr="004D02BF" w:rsidRDefault="004D02BF" w:rsidP="004D02BF">
      <w:pPr>
        <w:numPr>
          <w:ilvl w:val="0"/>
          <w:numId w:val="82"/>
        </w:numPr>
        <w:rPr>
          <w:sz w:val="24"/>
          <w:szCs w:val="28"/>
        </w:rPr>
      </w:pPr>
      <w:r w:rsidRPr="004D02BF">
        <w:rPr>
          <w:sz w:val="24"/>
          <w:szCs w:val="28"/>
        </w:rPr>
        <w:t>facilidade no processo de entrada;</w:t>
      </w:r>
    </w:p>
    <w:p w14:paraId="746535B6" w14:textId="77777777" w:rsidR="004D02BF" w:rsidRPr="004D02BF" w:rsidRDefault="004D02BF" w:rsidP="004D02BF">
      <w:pPr>
        <w:numPr>
          <w:ilvl w:val="0"/>
          <w:numId w:val="82"/>
        </w:numPr>
        <w:rPr>
          <w:sz w:val="24"/>
          <w:szCs w:val="28"/>
        </w:rPr>
      </w:pPr>
      <w:r w:rsidRPr="004D02BF">
        <w:rPr>
          <w:sz w:val="24"/>
          <w:szCs w:val="28"/>
        </w:rPr>
        <w:t>qualidade do atendimento comercial;</w:t>
      </w:r>
    </w:p>
    <w:p w14:paraId="69CA8EA9" w14:textId="77777777" w:rsidR="004D02BF" w:rsidRPr="004D02BF" w:rsidRDefault="004D02BF" w:rsidP="004D02BF">
      <w:pPr>
        <w:numPr>
          <w:ilvl w:val="0"/>
          <w:numId w:val="82"/>
        </w:numPr>
        <w:rPr>
          <w:sz w:val="24"/>
          <w:szCs w:val="28"/>
        </w:rPr>
      </w:pPr>
      <w:r w:rsidRPr="004D02BF">
        <w:rPr>
          <w:sz w:val="24"/>
          <w:szCs w:val="28"/>
        </w:rPr>
        <w:t>confiança gerada no onboarding;</w:t>
      </w:r>
    </w:p>
    <w:p w14:paraId="1ACFD9DD" w14:textId="77777777" w:rsidR="004D02BF" w:rsidRPr="004D02BF" w:rsidRDefault="004D02BF" w:rsidP="004D02BF">
      <w:pPr>
        <w:numPr>
          <w:ilvl w:val="0"/>
          <w:numId w:val="82"/>
        </w:numPr>
        <w:rPr>
          <w:sz w:val="24"/>
          <w:szCs w:val="28"/>
        </w:rPr>
      </w:pPr>
      <w:r w:rsidRPr="004D02BF">
        <w:rPr>
          <w:sz w:val="24"/>
          <w:szCs w:val="28"/>
        </w:rPr>
        <w:t>pontos de melhoria.</w:t>
      </w:r>
    </w:p>
    <w:p w14:paraId="32E5BF6A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coleta de percepção do cliente e insumos para melhoria do processo.</w:t>
      </w:r>
    </w:p>
    <w:p w14:paraId="32ED0DF7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09D5AC4">
          <v:rect id="_x0000_i1042" style="width:0;height:1.5pt" o:hralign="center" o:hrstd="t" o:hr="t" fillcolor="#a0a0a0" stroked="f"/>
        </w:pict>
      </w:r>
    </w:p>
    <w:p w14:paraId="4B3D8902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Etapa 18 – Encerramento do onboarding</w:t>
      </w:r>
    </w:p>
    <w:p w14:paraId="12BDE81F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O onboarding será considerado concluído quando:</w:t>
      </w:r>
    </w:p>
    <w:p w14:paraId="1A7EB14D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plano estiver definido;</w:t>
      </w:r>
    </w:p>
    <w:p w14:paraId="096487C1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informações cadastrais estiverem completas;</w:t>
      </w:r>
    </w:p>
    <w:p w14:paraId="70B8B41A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contrato estiver assinado;</w:t>
      </w:r>
    </w:p>
    <w:p w14:paraId="78E2441A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sistema estiver cadastrado;</w:t>
      </w:r>
    </w:p>
    <w:p w14:paraId="1B5B80A0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CRM estiver atualizado;</w:t>
      </w:r>
    </w:p>
    <w:p w14:paraId="20623240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equipe estiver alinhada;</w:t>
      </w:r>
    </w:p>
    <w:p w14:paraId="722E7699" w14:textId="77777777" w:rsidR="004D02BF" w:rsidRPr="004D02BF" w:rsidRDefault="004D02BF" w:rsidP="004D02BF">
      <w:pPr>
        <w:numPr>
          <w:ilvl w:val="0"/>
          <w:numId w:val="83"/>
        </w:numPr>
        <w:rPr>
          <w:sz w:val="24"/>
          <w:szCs w:val="28"/>
        </w:rPr>
      </w:pPr>
      <w:r w:rsidRPr="004D02BF">
        <w:rPr>
          <w:sz w:val="24"/>
          <w:szCs w:val="28"/>
        </w:rPr>
        <w:t>cliente tiver recebido orientações iniciais.</w:t>
      </w:r>
    </w:p>
    <w:p w14:paraId="7B88B201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b/>
          <w:bCs/>
          <w:sz w:val="24"/>
          <w:szCs w:val="28"/>
        </w:rPr>
        <w:t>Resultado esperado:</w:t>
      </w:r>
      <w:r w:rsidRPr="004D02BF">
        <w:rPr>
          <w:sz w:val="24"/>
          <w:szCs w:val="28"/>
        </w:rPr>
        <w:t xml:space="preserve"> cliente oficialmente integrado à operação da Grow.</w:t>
      </w:r>
    </w:p>
    <w:p w14:paraId="4621DC41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0FB00113">
          <v:rect id="_x0000_i1043" style="width:0;height:1.5pt" o:hralign="center" o:hrstd="t" o:hr="t" fillcolor="#a0a0a0" stroked="f"/>
        </w:pict>
      </w:r>
    </w:p>
    <w:p w14:paraId="1C0B8840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6. Pontos de controle</w:t>
      </w:r>
    </w:p>
    <w:p w14:paraId="0176C28A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Para evitar falhas e retrabalho, este processo deve ter os seguintes controles obrigatórios:</w:t>
      </w:r>
    </w:p>
    <w:p w14:paraId="4411DFF4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nenhum cliente entra sem responsável definido;</w:t>
      </w:r>
    </w:p>
    <w:p w14:paraId="7CC979D7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nenhum cadastro é finalizado com documentação incompleta;</w:t>
      </w:r>
    </w:p>
    <w:p w14:paraId="58542F7B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lastRenderedPageBreak/>
        <w:t>toda contratação deve ter plano e escopo validados;</w:t>
      </w:r>
    </w:p>
    <w:p w14:paraId="30AE5D9F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todo cliente deve possuir contrato formalizado;</w:t>
      </w:r>
    </w:p>
    <w:p w14:paraId="2C4A71BB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toda empresa nova deve seguir trilha específica de abertura;</w:t>
      </w:r>
    </w:p>
    <w:p w14:paraId="3EF9EC06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toda entrada de cliente deve gerar alinhamento interno;</w:t>
      </w:r>
    </w:p>
    <w:p w14:paraId="14E07AE6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todo cliente deve ser classificado;</w:t>
      </w:r>
    </w:p>
    <w:p w14:paraId="02D77F6F" w14:textId="77777777" w:rsidR="004D02BF" w:rsidRPr="004D02BF" w:rsidRDefault="004D02BF" w:rsidP="004D02BF">
      <w:pPr>
        <w:numPr>
          <w:ilvl w:val="0"/>
          <w:numId w:val="84"/>
        </w:numPr>
        <w:rPr>
          <w:sz w:val="24"/>
          <w:szCs w:val="28"/>
        </w:rPr>
      </w:pPr>
      <w:r w:rsidRPr="004D02BF">
        <w:rPr>
          <w:sz w:val="24"/>
          <w:szCs w:val="28"/>
        </w:rPr>
        <w:t>todo onboarding deve ter encerramento formal.</w:t>
      </w:r>
    </w:p>
    <w:p w14:paraId="20406971" w14:textId="77777777" w:rsidR="004D02BF" w:rsidRPr="004D02BF" w:rsidRDefault="00000000" w:rsidP="004D02BF">
      <w:pPr>
        <w:rPr>
          <w:sz w:val="24"/>
          <w:szCs w:val="28"/>
        </w:rPr>
      </w:pPr>
      <w:r>
        <w:rPr>
          <w:sz w:val="24"/>
          <w:szCs w:val="28"/>
        </w:rPr>
        <w:pict w14:anchorId="6E25F0A5">
          <v:rect id="_x0000_i1044" style="width:0;height:1.5pt" o:hralign="center" o:hrstd="t" o:hr="t" fillcolor="#a0a0a0" stroked="f"/>
        </w:pict>
      </w:r>
    </w:p>
    <w:p w14:paraId="6219DCA8" w14:textId="77777777" w:rsidR="004D02BF" w:rsidRPr="004D02BF" w:rsidRDefault="004D02BF" w:rsidP="004D02BF">
      <w:pPr>
        <w:rPr>
          <w:b/>
          <w:bCs/>
          <w:sz w:val="24"/>
          <w:szCs w:val="28"/>
        </w:rPr>
      </w:pPr>
      <w:r w:rsidRPr="004D02BF">
        <w:rPr>
          <w:b/>
          <w:bCs/>
          <w:sz w:val="24"/>
          <w:szCs w:val="28"/>
        </w:rPr>
        <w:t>7. Riscos do processo</w:t>
      </w:r>
    </w:p>
    <w:p w14:paraId="15330A40" w14:textId="77777777" w:rsidR="004D02BF" w:rsidRPr="004D02BF" w:rsidRDefault="004D02BF" w:rsidP="004D02BF">
      <w:pPr>
        <w:rPr>
          <w:sz w:val="24"/>
          <w:szCs w:val="28"/>
        </w:rPr>
      </w:pPr>
      <w:r w:rsidRPr="004D02BF">
        <w:rPr>
          <w:sz w:val="24"/>
          <w:szCs w:val="28"/>
        </w:rPr>
        <w:t>Se este fluxo não for seguido, os principais riscos são:</w:t>
      </w:r>
    </w:p>
    <w:p w14:paraId="621CFE55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entrada de cliente sem documentação mínima;</w:t>
      </w:r>
    </w:p>
    <w:p w14:paraId="0D55EEDB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falta de alinhamento entre comercial e operação;</w:t>
      </w:r>
    </w:p>
    <w:p w14:paraId="34B8F138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erro no escopo contratado;</w:t>
      </w:r>
    </w:p>
    <w:p w14:paraId="360ACAE2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ausência de formalização contratual;</w:t>
      </w:r>
    </w:p>
    <w:p w14:paraId="57161C43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retrabalho no cadastro;</w:t>
      </w:r>
    </w:p>
    <w:p w14:paraId="06472038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perda de prazos de abertura ou implantação;</w:t>
      </w:r>
    </w:p>
    <w:p w14:paraId="71ABAAB4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atendimento inconsistente;</w:t>
      </w:r>
    </w:p>
    <w:p w14:paraId="61C0BB97" w14:textId="77777777" w:rsidR="004D02BF" w:rsidRPr="004D02BF" w:rsidRDefault="004D02BF" w:rsidP="004D02BF">
      <w:pPr>
        <w:numPr>
          <w:ilvl w:val="0"/>
          <w:numId w:val="85"/>
        </w:numPr>
        <w:rPr>
          <w:sz w:val="24"/>
          <w:szCs w:val="28"/>
        </w:rPr>
      </w:pPr>
      <w:r w:rsidRPr="004D02BF">
        <w:rPr>
          <w:sz w:val="24"/>
          <w:szCs w:val="28"/>
        </w:rPr>
        <w:t>falhas na experiência inicial do cliente.</w:t>
      </w:r>
    </w:p>
    <w:p w14:paraId="5C63256A" w14:textId="0BC00FC3" w:rsidR="006E7F35" w:rsidRPr="004D02BF" w:rsidRDefault="00721558" w:rsidP="00721558">
      <w:pPr>
        <w:rPr>
          <w:sz w:val="32"/>
          <w:szCs w:val="36"/>
        </w:rPr>
      </w:pPr>
      <w:r w:rsidRPr="004D02BF">
        <w:rPr>
          <w:sz w:val="32"/>
          <w:szCs w:val="36"/>
        </w:rPr>
        <w:t>.</w:t>
      </w: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B62B4" w14:textId="77777777" w:rsidR="000B514C" w:rsidRPr="00080249" w:rsidRDefault="000B514C">
      <w:pPr>
        <w:spacing w:after="0" w:line="240" w:lineRule="auto"/>
      </w:pPr>
      <w:r w:rsidRPr="00080249">
        <w:separator/>
      </w:r>
    </w:p>
  </w:endnote>
  <w:endnote w:type="continuationSeparator" w:id="0">
    <w:p w14:paraId="3E2C9A1B" w14:textId="77777777" w:rsidR="000B514C" w:rsidRPr="00080249" w:rsidRDefault="000B514C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84819" w14:textId="77777777" w:rsidR="000B514C" w:rsidRPr="00080249" w:rsidRDefault="000B514C">
      <w:pPr>
        <w:spacing w:after="0" w:line="240" w:lineRule="auto"/>
      </w:pPr>
      <w:r w:rsidRPr="00080249">
        <w:separator/>
      </w:r>
    </w:p>
  </w:footnote>
  <w:footnote w:type="continuationSeparator" w:id="0">
    <w:p w14:paraId="7F0300EF" w14:textId="77777777" w:rsidR="000B514C" w:rsidRPr="00080249" w:rsidRDefault="000B514C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69"/>
  </w:num>
  <w:num w:numId="11" w16cid:durableId="1072965673">
    <w:abstractNumId w:val="60"/>
  </w:num>
  <w:num w:numId="12" w16cid:durableId="2074889010">
    <w:abstractNumId w:val="16"/>
  </w:num>
  <w:num w:numId="13" w16cid:durableId="190798653">
    <w:abstractNumId w:val="82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8"/>
  </w:num>
  <w:num w:numId="17" w16cid:durableId="1825390845">
    <w:abstractNumId w:val="49"/>
  </w:num>
  <w:num w:numId="18" w16cid:durableId="595290731">
    <w:abstractNumId w:val="65"/>
  </w:num>
  <w:num w:numId="19" w16cid:durableId="921332030">
    <w:abstractNumId w:val="64"/>
  </w:num>
  <w:num w:numId="20" w16cid:durableId="1574313409">
    <w:abstractNumId w:val="39"/>
  </w:num>
  <w:num w:numId="21" w16cid:durableId="317417665">
    <w:abstractNumId w:val="40"/>
  </w:num>
  <w:num w:numId="22" w16cid:durableId="2056074400">
    <w:abstractNumId w:val="84"/>
  </w:num>
  <w:num w:numId="23" w16cid:durableId="1932010347">
    <w:abstractNumId w:val="19"/>
  </w:num>
  <w:num w:numId="24" w16cid:durableId="307978665">
    <w:abstractNumId w:val="71"/>
  </w:num>
  <w:num w:numId="25" w16cid:durableId="899288225">
    <w:abstractNumId w:val="63"/>
  </w:num>
  <w:num w:numId="26" w16cid:durableId="392313852">
    <w:abstractNumId w:val="47"/>
  </w:num>
  <w:num w:numId="27" w16cid:durableId="375006503">
    <w:abstractNumId w:val="68"/>
  </w:num>
  <w:num w:numId="28" w16cid:durableId="1335568090">
    <w:abstractNumId w:val="11"/>
  </w:num>
  <w:num w:numId="29" w16cid:durableId="2023244690">
    <w:abstractNumId w:val="42"/>
  </w:num>
  <w:num w:numId="30" w16cid:durableId="2061974223">
    <w:abstractNumId w:val="81"/>
  </w:num>
  <w:num w:numId="31" w16cid:durableId="1809515208">
    <w:abstractNumId w:val="58"/>
  </w:num>
  <w:num w:numId="32" w16cid:durableId="2076664990">
    <w:abstractNumId w:val="72"/>
  </w:num>
  <w:num w:numId="33" w16cid:durableId="840856661">
    <w:abstractNumId w:val="59"/>
  </w:num>
  <w:num w:numId="34" w16cid:durableId="1141771918">
    <w:abstractNumId w:val="41"/>
  </w:num>
  <w:num w:numId="35" w16cid:durableId="600452550">
    <w:abstractNumId w:val="14"/>
  </w:num>
  <w:num w:numId="36" w16cid:durableId="1325863085">
    <w:abstractNumId w:val="48"/>
  </w:num>
  <w:num w:numId="37" w16cid:durableId="1206602450">
    <w:abstractNumId w:val="83"/>
  </w:num>
  <w:num w:numId="38" w16cid:durableId="629095886">
    <w:abstractNumId w:val="21"/>
  </w:num>
  <w:num w:numId="39" w16cid:durableId="239606005">
    <w:abstractNumId w:val="45"/>
  </w:num>
  <w:num w:numId="40" w16cid:durableId="1946451731">
    <w:abstractNumId w:val="27"/>
  </w:num>
  <w:num w:numId="41" w16cid:durableId="462502394">
    <w:abstractNumId w:val="61"/>
  </w:num>
  <w:num w:numId="42" w16cid:durableId="1121075775">
    <w:abstractNumId w:val="32"/>
  </w:num>
  <w:num w:numId="43" w16cid:durableId="1334918709">
    <w:abstractNumId w:val="9"/>
  </w:num>
  <w:num w:numId="44" w16cid:durableId="788008296">
    <w:abstractNumId w:val="36"/>
  </w:num>
  <w:num w:numId="45" w16cid:durableId="533810146">
    <w:abstractNumId w:val="77"/>
  </w:num>
  <w:num w:numId="46" w16cid:durableId="1310869249">
    <w:abstractNumId w:val="79"/>
  </w:num>
  <w:num w:numId="47" w16cid:durableId="555580158">
    <w:abstractNumId w:val="37"/>
  </w:num>
  <w:num w:numId="48" w16cid:durableId="1444036729">
    <w:abstractNumId w:val="30"/>
  </w:num>
  <w:num w:numId="49" w16cid:durableId="2140758631">
    <w:abstractNumId w:val="20"/>
  </w:num>
  <w:num w:numId="50" w16cid:durableId="34236075">
    <w:abstractNumId w:val="55"/>
  </w:num>
  <w:num w:numId="51" w16cid:durableId="734011037">
    <w:abstractNumId w:val="80"/>
  </w:num>
  <w:num w:numId="52" w16cid:durableId="1860780404">
    <w:abstractNumId w:val="34"/>
  </w:num>
  <w:num w:numId="53" w16cid:durableId="380515453">
    <w:abstractNumId w:val="38"/>
  </w:num>
  <w:num w:numId="54" w16cid:durableId="1125074592">
    <w:abstractNumId w:val="67"/>
  </w:num>
  <w:num w:numId="55" w16cid:durableId="1457136264">
    <w:abstractNumId w:val="24"/>
  </w:num>
  <w:num w:numId="56" w16cid:durableId="842016634">
    <w:abstractNumId w:val="75"/>
  </w:num>
  <w:num w:numId="57" w16cid:durableId="321007183">
    <w:abstractNumId w:val="43"/>
  </w:num>
  <w:num w:numId="58" w16cid:durableId="415906876">
    <w:abstractNumId w:val="44"/>
  </w:num>
  <w:num w:numId="59" w16cid:durableId="1318220375">
    <w:abstractNumId w:val="13"/>
  </w:num>
  <w:num w:numId="60" w16cid:durableId="677006411">
    <w:abstractNumId w:val="56"/>
  </w:num>
  <w:num w:numId="61" w16cid:durableId="1922793194">
    <w:abstractNumId w:val="35"/>
  </w:num>
  <w:num w:numId="62" w16cid:durableId="552080222">
    <w:abstractNumId w:val="31"/>
  </w:num>
  <w:num w:numId="63" w16cid:durableId="1413889492">
    <w:abstractNumId w:val="25"/>
  </w:num>
  <w:num w:numId="64" w16cid:durableId="1648899359">
    <w:abstractNumId w:val="28"/>
  </w:num>
  <w:num w:numId="65" w16cid:durableId="1457480128">
    <w:abstractNumId w:val="22"/>
  </w:num>
  <w:num w:numId="66" w16cid:durableId="1383019301">
    <w:abstractNumId w:val="52"/>
  </w:num>
  <w:num w:numId="67" w16cid:durableId="1482767949">
    <w:abstractNumId w:val="53"/>
  </w:num>
  <w:num w:numId="68" w16cid:durableId="1199515962">
    <w:abstractNumId w:val="50"/>
  </w:num>
  <w:num w:numId="69" w16cid:durableId="828137147">
    <w:abstractNumId w:val="51"/>
  </w:num>
  <w:num w:numId="70" w16cid:durableId="354769221">
    <w:abstractNumId w:val="76"/>
  </w:num>
  <w:num w:numId="71" w16cid:durableId="1159007144">
    <w:abstractNumId w:val="78"/>
  </w:num>
  <w:num w:numId="72" w16cid:durableId="1938175364">
    <w:abstractNumId w:val="62"/>
  </w:num>
  <w:num w:numId="73" w16cid:durableId="964771662">
    <w:abstractNumId w:val="46"/>
  </w:num>
  <w:num w:numId="74" w16cid:durableId="1762601138">
    <w:abstractNumId w:val="54"/>
  </w:num>
  <w:num w:numId="75" w16cid:durableId="951983266">
    <w:abstractNumId w:val="70"/>
  </w:num>
  <w:num w:numId="76" w16cid:durableId="1777020591">
    <w:abstractNumId w:val="29"/>
  </w:num>
  <w:num w:numId="77" w16cid:durableId="1922176290">
    <w:abstractNumId w:val="23"/>
  </w:num>
  <w:num w:numId="78" w16cid:durableId="1231965791">
    <w:abstractNumId w:val="66"/>
  </w:num>
  <w:num w:numId="79" w16cid:durableId="1284776043">
    <w:abstractNumId w:val="57"/>
  </w:num>
  <w:num w:numId="80" w16cid:durableId="1028486962">
    <w:abstractNumId w:val="74"/>
  </w:num>
  <w:num w:numId="81" w16cid:durableId="628586517">
    <w:abstractNumId w:val="17"/>
  </w:num>
  <w:num w:numId="82" w16cid:durableId="2039502644">
    <w:abstractNumId w:val="15"/>
  </w:num>
  <w:num w:numId="83" w16cid:durableId="295184602">
    <w:abstractNumId w:val="33"/>
  </w:num>
  <w:num w:numId="84" w16cid:durableId="811948358">
    <w:abstractNumId w:val="73"/>
  </w:num>
  <w:num w:numId="85" w16cid:durableId="5988799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D058E"/>
    <w:rsid w:val="00202832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D5EB3"/>
    <w:rsid w:val="008B2A1D"/>
    <w:rsid w:val="009B1865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1903</Words>
  <Characters>10282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7</cp:revision>
  <dcterms:created xsi:type="dcterms:W3CDTF">2013-12-23T23:15:00Z</dcterms:created>
  <dcterms:modified xsi:type="dcterms:W3CDTF">2026-03-10T14:08:00Z</dcterms:modified>
  <cp:category/>
</cp:coreProperties>
</file>