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186E713D" w14:textId="3B40995A" w:rsidR="00F6271E" w:rsidRPr="00F6271E" w:rsidRDefault="00F6271E" w:rsidP="00F6271E">
      <w:pPr>
        <w:pStyle w:val="Ttulo"/>
        <w:rPr>
          <w:rFonts w:cstheme="majorHAnsi"/>
        </w:rPr>
      </w:pPr>
      <w:r w:rsidRPr="00F6271E">
        <w:rPr>
          <w:rFonts w:cstheme="majorHAnsi"/>
        </w:rPr>
        <w:t>Processo</w:t>
      </w:r>
      <w:r w:rsidR="00BA648B">
        <w:rPr>
          <w:rFonts w:cstheme="majorHAnsi"/>
        </w:rPr>
        <w:t xml:space="preserve"> de</w:t>
      </w:r>
      <w:r w:rsidRPr="00F6271E">
        <w:rPr>
          <w:rFonts w:cstheme="majorHAnsi"/>
        </w:rPr>
        <w:t xml:space="preserve"> </w:t>
      </w:r>
      <w:r w:rsidR="00BA648B">
        <w:rPr>
          <w:rFonts w:cstheme="majorHAnsi"/>
        </w:rPr>
        <w:t>c</w:t>
      </w:r>
      <w:r w:rsidR="00BA648B" w:rsidRPr="00BA648B">
        <w:rPr>
          <w:rFonts w:cstheme="majorHAnsi"/>
        </w:rPr>
        <w:t xml:space="preserve">onferência </w:t>
      </w:r>
      <w:r w:rsidR="00BA648B">
        <w:rPr>
          <w:rFonts w:cstheme="majorHAnsi"/>
        </w:rPr>
        <w:t>f</w:t>
      </w:r>
      <w:r w:rsidR="00BA648B" w:rsidRPr="00BA648B">
        <w:rPr>
          <w:rFonts w:cstheme="majorHAnsi"/>
        </w:rPr>
        <w:t xml:space="preserve">inal da </w:t>
      </w:r>
      <w:r w:rsidR="00BA648B">
        <w:rPr>
          <w:rFonts w:cstheme="majorHAnsi"/>
        </w:rPr>
        <w:t>a</w:t>
      </w:r>
      <w:r w:rsidR="00BA648B" w:rsidRPr="00BA648B">
        <w:rPr>
          <w:rFonts w:cstheme="majorHAnsi"/>
        </w:rPr>
        <w:t xml:space="preserve">puração </w:t>
      </w:r>
      <w:r w:rsidR="00BA648B">
        <w:rPr>
          <w:rFonts w:cstheme="majorHAnsi"/>
        </w:rPr>
        <w:t>f</w:t>
      </w:r>
      <w:r w:rsidR="00BA648B" w:rsidRPr="00BA648B">
        <w:rPr>
          <w:rFonts w:cstheme="majorHAnsi"/>
        </w:rPr>
        <w:t>iscal</w:t>
      </w:r>
    </w:p>
    <w:p w14:paraId="60B17193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125EFDE8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Estabelecer o procedimento de </w:t>
      </w: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conferência final da apuração fiscal</w:t>
      </w: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que todas as informações estejam corretas, consistentes e validadas antes da finalização das obrigações e geração de guias, minimizando riscos fiscais, retrabalho e autuações.</w:t>
      </w:r>
    </w:p>
    <w:p w14:paraId="613F572A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FE3BA21">
          <v:rect id="_x0000_i1961" style="width:0;height:1.5pt" o:hralign="center" o:hrstd="t" o:hr="t" fillcolor="#a0a0a0" stroked="f"/>
        </w:pict>
      </w:r>
    </w:p>
    <w:p w14:paraId="55FFD4B3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528FCD30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Este procedimento se aplica a:</w:t>
      </w:r>
    </w:p>
    <w:p w14:paraId="71BF956F" w14:textId="77777777" w:rsidR="00BA648B" w:rsidRPr="00BA648B" w:rsidRDefault="00BA648B" w:rsidP="00BA648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clientes atendidos pelo setor fiscal da Grow;</w:t>
      </w:r>
    </w:p>
    <w:p w14:paraId="5DD4ABD9" w14:textId="77777777" w:rsidR="00BA648B" w:rsidRPr="00BA648B" w:rsidRDefault="00BA648B" w:rsidP="00BA648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competências mensais;</w:t>
      </w:r>
    </w:p>
    <w:p w14:paraId="42D18CA8" w14:textId="77777777" w:rsidR="00BA648B" w:rsidRPr="00BA648B" w:rsidRDefault="00BA648B" w:rsidP="00BA648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apurações de tributos (Simples Nacional, Lucro Presumido e Lucro Real).</w:t>
      </w:r>
    </w:p>
    <w:p w14:paraId="7C0DE74A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E685847">
          <v:rect id="_x0000_i1962" style="width:0;height:1.5pt" o:hralign="center" o:hrstd="t" o:hr="t" fillcolor="#a0a0a0" stroked="f"/>
        </w:pict>
      </w:r>
    </w:p>
    <w:p w14:paraId="3C6EEF0E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06D5B897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50173DCA" w14:textId="77777777" w:rsidR="00BA648B" w:rsidRPr="00BA648B" w:rsidRDefault="00BA648B" w:rsidP="00BA648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conferências operacionais;</w:t>
      </w:r>
    </w:p>
    <w:p w14:paraId="26AA4C6B" w14:textId="77777777" w:rsidR="00BA648B" w:rsidRPr="00BA648B" w:rsidRDefault="00BA648B" w:rsidP="00BA648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divergências iniciais;</w:t>
      </w:r>
    </w:p>
    <w:p w14:paraId="6E427D22" w14:textId="77777777" w:rsidR="00BA648B" w:rsidRPr="00BA648B" w:rsidRDefault="00BA648B" w:rsidP="00BA648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inconsistências simples.</w:t>
      </w:r>
    </w:p>
    <w:p w14:paraId="07C78082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40FA943">
          <v:rect id="_x0000_i1963" style="width:0;height:1.5pt" o:hralign="center" o:hrstd="t" o:hr="t" fillcolor="#a0a0a0" stroked="f"/>
        </w:pict>
      </w:r>
    </w:p>
    <w:p w14:paraId="0B99B826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233A30C5" w14:textId="77777777" w:rsidR="00BA648B" w:rsidRPr="00BA648B" w:rsidRDefault="00BA648B" w:rsidP="00BA648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cruzamentos de informações;</w:t>
      </w:r>
    </w:p>
    <w:p w14:paraId="0A6DBA6E" w14:textId="77777777" w:rsidR="00BA648B" w:rsidRPr="00BA648B" w:rsidRDefault="00BA648B" w:rsidP="00BA648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analisar divergências mais complexas;</w:t>
      </w:r>
    </w:p>
    <w:p w14:paraId="2E95BEAA" w14:textId="77777777" w:rsidR="00BA648B" w:rsidRPr="00BA648B" w:rsidRDefault="00BA648B" w:rsidP="00BA648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aprovar apuração.</w:t>
      </w:r>
    </w:p>
    <w:p w14:paraId="41C05C25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7DD206A">
          <v:rect id="_x0000_i1964" style="width:0;height:1.5pt" o:hralign="center" o:hrstd="t" o:hr="t" fillcolor="#a0a0a0" stroked="f"/>
        </w:pict>
      </w:r>
    </w:p>
    <w:p w14:paraId="0B9BCFDC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 Fiscal</w:t>
      </w:r>
    </w:p>
    <w:p w14:paraId="7381EB48" w14:textId="77777777" w:rsidR="00BA648B" w:rsidRPr="00BA648B" w:rsidRDefault="00BA648B" w:rsidP="00BA648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exceções relevantes;</w:t>
      </w:r>
    </w:p>
    <w:p w14:paraId="5A2C2A7B" w14:textId="77777777" w:rsidR="00BA648B" w:rsidRPr="00BA648B" w:rsidRDefault="00BA648B" w:rsidP="00BA648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garantir conformidade técnica;</w:t>
      </w:r>
    </w:p>
    <w:p w14:paraId="6B669E4D" w14:textId="77777777" w:rsidR="00BA648B" w:rsidRPr="00BA648B" w:rsidRDefault="00BA648B" w:rsidP="00BA648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supervisionar qualidade do processo.</w:t>
      </w:r>
    </w:p>
    <w:p w14:paraId="5AD3E635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93181BD">
          <v:rect id="_x0000_i1965" style="width:0;height:1.5pt" o:hralign="center" o:hrstd="t" o:hr="t" fillcolor="#a0a0a0" stroked="f"/>
        </w:pict>
      </w:r>
    </w:p>
    <w:p w14:paraId="0E337160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6691157D" w14:textId="77777777" w:rsidR="00BA648B" w:rsidRPr="00BA648B" w:rsidRDefault="00BA648B" w:rsidP="00BA648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apuração pode ser finalizada sem conferência completa;</w:t>
      </w:r>
    </w:p>
    <w:p w14:paraId="66F23D4A" w14:textId="77777777" w:rsidR="00BA648B" w:rsidRPr="00BA648B" w:rsidRDefault="00BA648B" w:rsidP="00BA648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informações devem ser consistentes entre si;</w:t>
      </w:r>
    </w:p>
    <w:p w14:paraId="76263AC3" w14:textId="77777777" w:rsidR="00BA648B" w:rsidRPr="00BA648B" w:rsidRDefault="00BA648B" w:rsidP="00BA648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divergências devem ser obrigatoriamente tratadas antes da validação final;</w:t>
      </w:r>
    </w:p>
    <w:p w14:paraId="33A946D9" w14:textId="77777777" w:rsidR="00BA648B" w:rsidRPr="00BA648B" w:rsidRDefault="00BA648B" w:rsidP="00BA648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 conferência deve ser realizada com base em dados reais e atualizados;</w:t>
      </w:r>
    </w:p>
    <w:p w14:paraId="000FBDFD" w14:textId="77777777" w:rsidR="00BA648B" w:rsidRPr="00BA648B" w:rsidRDefault="00BA648B" w:rsidP="00BA648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deve garantir rastreabilidade das correções realizadas.</w:t>
      </w:r>
    </w:p>
    <w:p w14:paraId="76F84D80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B4AF378">
          <v:rect id="_x0000_i1966" style="width:0;height:1.5pt" o:hralign="center" o:hrstd="t" o:hr="t" fillcolor="#a0a0a0" stroked="f"/>
        </w:pict>
      </w:r>
    </w:p>
    <w:p w14:paraId="2EC2295A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69B940ED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56B2B32">
          <v:rect id="_x0000_i1967" style="width:0;height:1.5pt" o:hralign="center" o:hrstd="t" o:hr="t" fillcolor="#a0a0a0" stroked="f"/>
        </w:pict>
      </w:r>
    </w:p>
    <w:p w14:paraId="02FCBF22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Verificação de conclusão das obrigações</w:t>
      </w:r>
    </w:p>
    <w:p w14:paraId="353D3892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confirmado que todas as etapas da apuração foram concluídas:</w:t>
      </w:r>
    </w:p>
    <w:p w14:paraId="08AFFBE2" w14:textId="77777777" w:rsidR="00BA648B" w:rsidRPr="00BA648B" w:rsidRDefault="00BA648B" w:rsidP="00BA648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lançamentos fiscais realizados;</w:t>
      </w:r>
    </w:p>
    <w:p w14:paraId="625EB21D" w14:textId="77777777" w:rsidR="00BA648B" w:rsidRPr="00BA648B" w:rsidRDefault="00BA648B" w:rsidP="00BA648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notas de entrada e saída importadas/</w:t>
      </w:r>
      <w:proofErr w:type="spellStart"/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lancadas</w:t>
      </w:r>
      <w:proofErr w:type="spellEnd"/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65E3F865" w14:textId="77777777" w:rsidR="00BA648B" w:rsidRPr="00BA648B" w:rsidRDefault="00BA648B" w:rsidP="00BA648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classificação fiscal finalizada;</w:t>
      </w:r>
    </w:p>
    <w:p w14:paraId="75BD302D" w14:textId="77777777" w:rsidR="00BA648B" w:rsidRPr="00BA648B" w:rsidRDefault="00BA648B" w:rsidP="00BA648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tributos apurados.</w:t>
      </w:r>
    </w:p>
    <w:p w14:paraId="75EE275B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completa para conferência.</w:t>
      </w:r>
    </w:p>
    <w:p w14:paraId="4C68B562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B64E684">
          <v:rect id="_x0000_i1968" style="width:0;height:1.5pt" o:hralign="center" o:hrstd="t" o:hr="t" fillcolor="#a0a0a0" stroked="f"/>
        </w:pict>
      </w:r>
    </w:p>
    <w:p w14:paraId="68035D05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Conferência cruzada de informações</w:t>
      </w:r>
    </w:p>
    <w:p w14:paraId="641482A6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realizada conferência comparativa entre:</w:t>
      </w:r>
    </w:p>
    <w:p w14:paraId="01E5017C" w14:textId="77777777" w:rsidR="00BA648B" w:rsidRPr="00BA648B" w:rsidRDefault="00BA648B" w:rsidP="00BA648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notas fiscais x sistema;</w:t>
      </w:r>
    </w:p>
    <w:p w14:paraId="4976AA18" w14:textId="77777777" w:rsidR="00BA648B" w:rsidRPr="00BA648B" w:rsidRDefault="00BA648B" w:rsidP="00BA648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faturamento x apuração;</w:t>
      </w:r>
    </w:p>
    <w:p w14:paraId="68682F76" w14:textId="77777777" w:rsidR="00BA648B" w:rsidRPr="00BA648B" w:rsidRDefault="00BA648B" w:rsidP="00BA648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bases de cálculo x tributos;</w:t>
      </w:r>
    </w:p>
    <w:p w14:paraId="7FF1C36A" w14:textId="77777777" w:rsidR="00BA648B" w:rsidRPr="00BA648B" w:rsidRDefault="00BA648B" w:rsidP="00BA648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créditos x débitos.</w:t>
      </w:r>
    </w:p>
    <w:p w14:paraId="78E2BBE1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identificação de possíveis inconsistências.</w:t>
      </w:r>
    </w:p>
    <w:p w14:paraId="2D4EA90A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8EC4F7D">
          <v:rect id="_x0000_i1969" style="width:0;height:1.5pt" o:hralign="center" o:hrstd="t" o:hr="t" fillcolor="#a0a0a0" stroked="f"/>
        </w:pict>
      </w:r>
    </w:p>
    <w:p w14:paraId="3DB7B9AD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Identificação de divergências</w:t>
      </w:r>
    </w:p>
    <w:p w14:paraId="4C5B01E8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analisado se existem diferenças entre os dados conferidos.</w:t>
      </w:r>
    </w:p>
    <w:p w14:paraId="5A64F5E0" w14:textId="77777777" w:rsidR="00BA648B" w:rsidRPr="00BA648B" w:rsidRDefault="00BA648B" w:rsidP="00BA648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Caso não existam divergências → seguir para validação final.</w:t>
      </w:r>
    </w:p>
    <w:p w14:paraId="6E396EFC" w14:textId="77777777" w:rsidR="00BA648B" w:rsidRPr="00BA648B" w:rsidRDefault="00BA648B" w:rsidP="00BA648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Caso </w:t>
      </w:r>
      <w:proofErr w:type="spellStart"/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existam</w:t>
      </w:r>
      <w:proofErr w:type="spellEnd"/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divergências → iniciar tratativa.</w:t>
      </w:r>
    </w:p>
    <w:p w14:paraId="2C63A6DE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decisão sobre continuidade ou correção.</w:t>
      </w:r>
    </w:p>
    <w:p w14:paraId="06056D17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CB239DD">
          <v:rect id="_x0000_i1970" style="width:0;height:1.5pt" o:hralign="center" o:hrstd="t" o:hr="t" fillcolor="#a0a0a0" stroked="f"/>
        </w:pict>
      </w:r>
    </w:p>
    <w:p w14:paraId="1936C80D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Análise da origem da divergência</w:t>
      </w:r>
    </w:p>
    <w:p w14:paraId="65A55324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identificadas inconsistências, deve-se apurar a origem:</w:t>
      </w:r>
    </w:p>
    <w:p w14:paraId="127383AB" w14:textId="77777777" w:rsidR="00BA648B" w:rsidRPr="00BA648B" w:rsidRDefault="00BA648B" w:rsidP="00BA648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erro documental (nota incorreta ou ausente);</w:t>
      </w:r>
    </w:p>
    <w:p w14:paraId="748EE6B3" w14:textId="77777777" w:rsidR="00BA648B" w:rsidRPr="00BA648B" w:rsidRDefault="00BA648B" w:rsidP="00BA648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erro cadastral (cliente, produto, serviço);</w:t>
      </w:r>
    </w:p>
    <w:p w14:paraId="293547FB" w14:textId="77777777" w:rsidR="00BA648B" w:rsidRPr="00BA648B" w:rsidRDefault="00BA648B" w:rsidP="00BA648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erro de lançamento;</w:t>
      </w:r>
    </w:p>
    <w:p w14:paraId="7C1731D6" w14:textId="77777777" w:rsidR="00BA648B" w:rsidRPr="00BA648B" w:rsidRDefault="00BA648B" w:rsidP="00BA648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erro de tributação (CFOP, CST, alíquotas).</w:t>
      </w:r>
    </w:p>
    <w:p w14:paraId="20DFCDCA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causa da divergência identificada.</w:t>
      </w:r>
    </w:p>
    <w:p w14:paraId="44E6795A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C62A9C1">
          <v:rect id="_x0000_i1971" style="width:0;height:1.5pt" o:hralign="center" o:hrstd="t" o:hr="t" fillcolor="#a0a0a0" stroked="f"/>
        </w:pict>
      </w:r>
    </w:p>
    <w:p w14:paraId="58CA49A9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Correção das informações</w:t>
      </w:r>
    </w:p>
    <w:p w14:paraId="6378BBAC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realizada a correção diretamente no sistema:</w:t>
      </w:r>
    </w:p>
    <w:p w14:paraId="29C4A92D" w14:textId="77777777" w:rsidR="00BA648B" w:rsidRPr="00BA648B" w:rsidRDefault="00BA648B" w:rsidP="00BA648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ajuste de lançamentos;</w:t>
      </w:r>
    </w:p>
    <w:p w14:paraId="789AE834" w14:textId="77777777" w:rsidR="00BA648B" w:rsidRPr="00BA648B" w:rsidRDefault="00BA648B" w:rsidP="00BA648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correção de cadastro;</w:t>
      </w:r>
    </w:p>
    <w:p w14:paraId="69CB1052" w14:textId="77777777" w:rsidR="00BA648B" w:rsidRPr="00BA648B" w:rsidRDefault="00BA648B" w:rsidP="00BA648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atualização de tributação;</w:t>
      </w:r>
    </w:p>
    <w:p w14:paraId="2E3DF654" w14:textId="77777777" w:rsidR="00BA648B" w:rsidRPr="00BA648B" w:rsidRDefault="00BA648B" w:rsidP="00BA648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inclusão/exclusão de documentos.</w:t>
      </w:r>
    </w:p>
    <w:p w14:paraId="1A1FB482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dados corrigidos.</w:t>
      </w:r>
    </w:p>
    <w:p w14:paraId="4D5C9759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0171C1F">
          <v:rect id="_x0000_i1972" style="width:0;height:1.5pt" o:hralign="center" o:hrstd="t" o:hr="t" fillcolor="#a0a0a0" stroked="f"/>
        </w:pict>
      </w:r>
    </w:p>
    <w:p w14:paraId="74270D0B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Reprocessamento da apuração</w:t>
      </w:r>
    </w:p>
    <w:p w14:paraId="192C456D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as correções:</w:t>
      </w:r>
    </w:p>
    <w:p w14:paraId="527025C3" w14:textId="77777777" w:rsidR="00BA648B" w:rsidRPr="00BA648B" w:rsidRDefault="00BA648B" w:rsidP="00BA648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reprocessar a apuração fiscal;</w:t>
      </w:r>
    </w:p>
    <w:p w14:paraId="33658867" w14:textId="77777777" w:rsidR="00BA648B" w:rsidRPr="00BA648B" w:rsidRDefault="00BA648B" w:rsidP="00BA648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recalcular tributos;</w:t>
      </w:r>
    </w:p>
    <w:p w14:paraId="592E93BC" w14:textId="77777777" w:rsidR="00BA648B" w:rsidRPr="00BA648B" w:rsidRDefault="00BA648B" w:rsidP="00BA648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atualizar relatórios.</w:t>
      </w:r>
    </w:p>
    <w:p w14:paraId="6AE6759A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atualizada.</w:t>
      </w:r>
    </w:p>
    <w:p w14:paraId="263A7AC6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19E7DEB">
          <v:rect id="_x0000_i1973" style="width:0;height:1.5pt" o:hralign="center" o:hrstd="t" o:hr="t" fillcolor="#a0a0a0" stroked="f"/>
        </w:pict>
      </w:r>
    </w:p>
    <w:p w14:paraId="2C84D213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Retorno à conferência</w:t>
      </w:r>
    </w:p>
    <w:p w14:paraId="7E7BFC10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realizada nova conferência cruzada para garantir que:</w:t>
      </w:r>
    </w:p>
    <w:p w14:paraId="7581F7DB" w14:textId="77777777" w:rsidR="00BA648B" w:rsidRPr="00BA648B" w:rsidRDefault="00BA648B" w:rsidP="00BA648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divergências foram eliminadas;</w:t>
      </w:r>
    </w:p>
    <w:p w14:paraId="160E8B1E" w14:textId="77777777" w:rsidR="00BA648B" w:rsidRPr="00BA648B" w:rsidRDefault="00BA648B" w:rsidP="00BA648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dados estão consistentes.</w:t>
      </w:r>
    </w:p>
    <w:p w14:paraId="46FBA96F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sem inconsistências.</w:t>
      </w:r>
    </w:p>
    <w:p w14:paraId="3F9FCF41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851841A">
          <v:rect id="_x0000_i1974" style="width:0;height:1.5pt" o:hralign="center" o:hrstd="t" o:hr="t" fillcolor="#a0a0a0" stroked="f"/>
        </w:pict>
      </w:r>
    </w:p>
    <w:p w14:paraId="70DED8D6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Validação final dos valores</w:t>
      </w:r>
    </w:p>
    <w:p w14:paraId="30317CFC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não houver divergências:</w:t>
      </w:r>
    </w:p>
    <w:p w14:paraId="7594911B" w14:textId="77777777" w:rsidR="00BA648B" w:rsidRPr="00BA648B" w:rsidRDefault="00BA648B" w:rsidP="00BA648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valores de tributos;</w:t>
      </w:r>
    </w:p>
    <w:p w14:paraId="5F8FB689" w14:textId="77777777" w:rsidR="00BA648B" w:rsidRPr="00BA648B" w:rsidRDefault="00BA648B" w:rsidP="00BA648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guias de recolhimento;</w:t>
      </w:r>
    </w:p>
    <w:p w14:paraId="275A9E2E" w14:textId="77777777" w:rsidR="00BA648B" w:rsidRPr="00BA648B" w:rsidRDefault="00BA648B" w:rsidP="00BA648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confirmar bases de cálculo.</w:t>
      </w:r>
    </w:p>
    <w:p w14:paraId="5A732094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valores finais confirmados.</w:t>
      </w:r>
    </w:p>
    <w:p w14:paraId="0DB5ADC1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A45AA39">
          <v:rect id="_x0000_i1975" style="width:0;height:1.5pt" o:hralign="center" o:hrstd="t" o:hr="t" fillcolor="#a0a0a0" stroked="f"/>
        </w:pict>
      </w:r>
    </w:p>
    <w:p w14:paraId="0DD76C61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Aprovação interna</w:t>
      </w:r>
    </w:p>
    <w:p w14:paraId="1C657F9C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 apuração deve ser formalmente aprovada internamente:</w:t>
      </w:r>
    </w:p>
    <w:p w14:paraId="7CDD4A40" w14:textId="77777777" w:rsidR="00BA648B" w:rsidRPr="00BA648B" w:rsidRDefault="00BA648B" w:rsidP="00BA648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pelo responsável técnico ou analista;</w:t>
      </w:r>
    </w:p>
    <w:p w14:paraId="50767D7F" w14:textId="77777777" w:rsidR="00BA648B" w:rsidRPr="00BA648B" w:rsidRDefault="00BA648B" w:rsidP="00BA648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confirmação de que está apta para entrega.</w:t>
      </w:r>
    </w:p>
    <w:p w14:paraId="6CB961E7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aprovada.</w:t>
      </w:r>
    </w:p>
    <w:p w14:paraId="1EEDC2EC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D9FF8D7">
          <v:rect id="_x0000_i1976" style="width:0;height:1.5pt" o:hralign="center" o:hrstd="t" o:hr="t" fillcolor="#a0a0a0" stroked="f"/>
        </w:pict>
      </w:r>
    </w:p>
    <w:p w14:paraId="225B8FB5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Encerramento do processo</w:t>
      </w:r>
    </w:p>
    <w:p w14:paraId="2DA4E088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será considerado concluído quando:</w:t>
      </w:r>
    </w:p>
    <w:p w14:paraId="294689B7" w14:textId="77777777" w:rsidR="00BA648B" w:rsidRPr="00BA648B" w:rsidRDefault="00BA648B" w:rsidP="00BA648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não houver divergências;</w:t>
      </w:r>
    </w:p>
    <w:p w14:paraId="121DEFD3" w14:textId="77777777" w:rsidR="00BA648B" w:rsidRPr="00BA648B" w:rsidRDefault="00BA648B" w:rsidP="00BA648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estiverem validados;</w:t>
      </w:r>
    </w:p>
    <w:p w14:paraId="218629ED" w14:textId="77777777" w:rsidR="00BA648B" w:rsidRPr="00BA648B" w:rsidRDefault="00BA648B" w:rsidP="00BA648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estiver aprovada;</w:t>
      </w:r>
    </w:p>
    <w:p w14:paraId="33032C62" w14:textId="77777777" w:rsidR="00BA648B" w:rsidRPr="00BA648B" w:rsidRDefault="00BA648B" w:rsidP="00BA648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estiver apta para geração de guias e entrega de obrigações.</w:t>
      </w:r>
    </w:p>
    <w:p w14:paraId="1BCA89CA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finalizada com segurança.</w:t>
      </w:r>
    </w:p>
    <w:p w14:paraId="4414CA39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D1A296B">
          <v:rect id="_x0000_i1977" style="width:0;height:1.5pt" o:hralign="center" o:hrstd="t" o:hr="t" fillcolor="#a0a0a0" stroked="f"/>
        </w:pict>
      </w:r>
    </w:p>
    <w:p w14:paraId="6C9EBD41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20CF4A92" w14:textId="77777777" w:rsidR="00BA648B" w:rsidRPr="00BA648B" w:rsidRDefault="00BA648B" w:rsidP="00BA648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conferência cruzada obrigatória;</w:t>
      </w:r>
    </w:p>
    <w:p w14:paraId="4B6C8281" w14:textId="77777777" w:rsidR="00BA648B" w:rsidRPr="00BA648B" w:rsidRDefault="00BA648B" w:rsidP="00BA648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antes da emissão de guias;</w:t>
      </w:r>
    </w:p>
    <w:p w14:paraId="1CD762EF" w14:textId="77777777" w:rsidR="00BA648B" w:rsidRPr="00BA648B" w:rsidRDefault="00BA648B" w:rsidP="00BA648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rastreabilidade de correções;</w:t>
      </w:r>
    </w:p>
    <w:p w14:paraId="0DFB3D06" w14:textId="77777777" w:rsidR="00BA648B" w:rsidRPr="00BA648B" w:rsidRDefault="00BA648B" w:rsidP="00BA648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reprocessamento após ajustes;</w:t>
      </w:r>
    </w:p>
    <w:p w14:paraId="7A60CC9E" w14:textId="77777777" w:rsidR="00BA648B" w:rsidRPr="00BA648B" w:rsidRDefault="00BA648B" w:rsidP="00BA648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aprovação interna obrigatória.</w:t>
      </w:r>
    </w:p>
    <w:p w14:paraId="6E96C780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FB3DB7E">
          <v:rect id="_x0000_i1978" style="width:0;height:1.5pt" o:hralign="center" o:hrstd="t" o:hr="t" fillcolor="#a0a0a0" stroked="f"/>
        </w:pict>
      </w:r>
    </w:p>
    <w:p w14:paraId="29706E51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5944D3CB" w14:textId="77777777" w:rsidR="00BA648B" w:rsidRPr="00BA648B" w:rsidRDefault="00BA648B" w:rsidP="00BA64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seja seguido corretamente, podem ocorrer:</w:t>
      </w:r>
    </w:p>
    <w:p w14:paraId="407DFFB1" w14:textId="77777777" w:rsidR="00BA648B" w:rsidRPr="00BA648B" w:rsidRDefault="00BA648B" w:rsidP="00BA648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incorreta de tributos;</w:t>
      </w:r>
    </w:p>
    <w:p w14:paraId="3CC70730" w14:textId="77777777" w:rsidR="00BA648B" w:rsidRPr="00BA648B" w:rsidRDefault="00BA648B" w:rsidP="00BA648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pagamento indevido ou a menor;</w:t>
      </w:r>
    </w:p>
    <w:p w14:paraId="3A6B86C4" w14:textId="77777777" w:rsidR="00BA648B" w:rsidRPr="00BA648B" w:rsidRDefault="00BA648B" w:rsidP="00BA648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inconsistências em declarações;</w:t>
      </w:r>
    </w:p>
    <w:p w14:paraId="4A1DEE3C" w14:textId="77777777" w:rsidR="00BA648B" w:rsidRPr="00BA648B" w:rsidRDefault="00BA648B" w:rsidP="00BA648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necessidade de retificação;</w:t>
      </w:r>
    </w:p>
    <w:p w14:paraId="79495640" w14:textId="77777777" w:rsidR="00BA648B" w:rsidRPr="00BA648B" w:rsidRDefault="00BA648B" w:rsidP="00BA648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autuações fiscais;</w:t>
      </w:r>
    </w:p>
    <w:p w14:paraId="0D7EC905" w14:textId="77777777" w:rsidR="00BA648B" w:rsidRPr="00BA648B" w:rsidRDefault="00BA648B" w:rsidP="00BA648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prejuízo ao cliente.</w:t>
      </w:r>
    </w:p>
    <w:p w14:paraId="53F26A5B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1F840B9">
          <v:rect id="_x0000_i1979" style="width:0;height:1.5pt" o:hralign="center" o:hrstd="t" o:hr="t" fillcolor="#a0a0a0" stroked="f"/>
        </w:pict>
      </w:r>
    </w:p>
    <w:p w14:paraId="15E6FEFA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Indicadores (sugerido)</w:t>
      </w:r>
    </w:p>
    <w:p w14:paraId="59D06F19" w14:textId="77777777" w:rsidR="00BA648B" w:rsidRPr="00BA648B" w:rsidRDefault="00BA648B" w:rsidP="00BA648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divergências por cliente;</w:t>
      </w:r>
    </w:p>
    <w:p w14:paraId="2C42E75A" w14:textId="77777777" w:rsidR="00BA648B" w:rsidRPr="00BA648B" w:rsidRDefault="00BA648B" w:rsidP="00BA648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médio de conferência;</w:t>
      </w:r>
    </w:p>
    <w:p w14:paraId="1DB2364C" w14:textId="77777777" w:rsidR="00BA648B" w:rsidRPr="00BA648B" w:rsidRDefault="00BA648B" w:rsidP="00BA648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apurações com retrabalho;</w:t>
      </w:r>
    </w:p>
    <w:p w14:paraId="58D9C9D7" w14:textId="77777777" w:rsidR="00BA648B" w:rsidRPr="00BA648B" w:rsidRDefault="00BA648B" w:rsidP="00BA648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índice de erros pós-entrega;</w:t>
      </w:r>
    </w:p>
    <w:p w14:paraId="36211AD7" w14:textId="77777777" w:rsidR="00BA648B" w:rsidRPr="00BA648B" w:rsidRDefault="00BA648B" w:rsidP="00BA648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quantidade de retificações.</w:t>
      </w:r>
    </w:p>
    <w:p w14:paraId="2F0F8CDD" w14:textId="77777777" w:rsidR="00BA648B" w:rsidRPr="00BA648B" w:rsidRDefault="00BA648B" w:rsidP="00BA64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BD7CBC7">
          <v:rect id="_x0000_i1980" style="width:0;height:1.5pt" o:hralign="center" o:hrstd="t" o:hr="t" fillcolor="#a0a0a0" stroked="f"/>
        </w:pict>
      </w:r>
    </w:p>
    <w:p w14:paraId="029BBD33" w14:textId="77777777" w:rsidR="00BA648B" w:rsidRPr="00BA648B" w:rsidRDefault="00BA648B" w:rsidP="00BA64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Fluxo resumido</w:t>
      </w:r>
    </w:p>
    <w:p w14:paraId="2BB608DF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confirmar conclusão da apuração;</w:t>
      </w:r>
    </w:p>
    <w:p w14:paraId="017F2776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conferência cruzada;</w:t>
      </w:r>
    </w:p>
    <w:p w14:paraId="0619992F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divergências;</w:t>
      </w:r>
    </w:p>
    <w:p w14:paraId="1F166636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informações;</w:t>
      </w:r>
    </w:p>
    <w:p w14:paraId="395BE531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reprocessar apuração;</w:t>
      </w:r>
    </w:p>
    <w:p w14:paraId="15744C80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reconferir;</w:t>
      </w:r>
    </w:p>
    <w:p w14:paraId="29A7956E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valores;</w:t>
      </w:r>
    </w:p>
    <w:p w14:paraId="1D1C6904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aprovar internamente;</w:t>
      </w:r>
    </w:p>
    <w:p w14:paraId="65F57FF0" w14:textId="77777777" w:rsidR="00BA648B" w:rsidRPr="00BA648B" w:rsidRDefault="00BA648B" w:rsidP="00BA648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BA648B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finalizar processo.</w:t>
      </w:r>
    </w:p>
    <w:p w14:paraId="3F8B2EE7" w14:textId="414FD89F" w:rsidR="004D02BF" w:rsidRPr="00F6271E" w:rsidRDefault="004D02BF" w:rsidP="00BA648B">
      <w:pPr>
        <w:spacing w:before="100" w:beforeAutospacing="1" w:after="100" w:afterAutospacing="1" w:line="240" w:lineRule="auto"/>
        <w:outlineLvl w:val="1"/>
        <w:rPr>
          <w:rFonts w:asciiTheme="majorHAnsi" w:hAnsiTheme="majorHAnsi" w:cstheme="majorHAnsi"/>
          <w:sz w:val="24"/>
          <w:szCs w:val="28"/>
        </w:rPr>
      </w:pPr>
    </w:p>
    <w:sectPr w:rsidR="004D02BF" w:rsidRPr="00F6271E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A2C5" w14:textId="77777777" w:rsidR="00332D19" w:rsidRPr="00080249" w:rsidRDefault="00332D19">
      <w:pPr>
        <w:spacing w:after="0" w:line="240" w:lineRule="auto"/>
      </w:pPr>
      <w:r w:rsidRPr="00080249">
        <w:separator/>
      </w:r>
    </w:p>
  </w:endnote>
  <w:endnote w:type="continuationSeparator" w:id="0">
    <w:p w14:paraId="67F5C992" w14:textId="77777777" w:rsidR="00332D19" w:rsidRPr="00080249" w:rsidRDefault="00332D19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6E6F" w14:textId="77777777" w:rsidR="00332D19" w:rsidRPr="00080249" w:rsidRDefault="00332D19">
      <w:pPr>
        <w:spacing w:after="0" w:line="240" w:lineRule="auto"/>
      </w:pPr>
      <w:r w:rsidRPr="00080249">
        <w:separator/>
      </w:r>
    </w:p>
  </w:footnote>
  <w:footnote w:type="continuationSeparator" w:id="0">
    <w:p w14:paraId="2492C942" w14:textId="77777777" w:rsidR="00332D19" w:rsidRPr="00080249" w:rsidRDefault="00332D19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A1521"/>
    <w:multiLevelType w:val="multilevel"/>
    <w:tmpl w:val="98F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677A0"/>
    <w:multiLevelType w:val="multilevel"/>
    <w:tmpl w:val="33E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26F14"/>
    <w:multiLevelType w:val="multilevel"/>
    <w:tmpl w:val="5C3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E00A4"/>
    <w:multiLevelType w:val="multilevel"/>
    <w:tmpl w:val="7FA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3954"/>
    <w:multiLevelType w:val="multilevel"/>
    <w:tmpl w:val="F8E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F761E"/>
    <w:multiLevelType w:val="multilevel"/>
    <w:tmpl w:val="50B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F53F5"/>
    <w:multiLevelType w:val="multilevel"/>
    <w:tmpl w:val="5AA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606AC"/>
    <w:multiLevelType w:val="multilevel"/>
    <w:tmpl w:val="265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F2660"/>
    <w:multiLevelType w:val="multilevel"/>
    <w:tmpl w:val="F41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532EFE"/>
    <w:multiLevelType w:val="multilevel"/>
    <w:tmpl w:val="122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10742C"/>
    <w:multiLevelType w:val="multilevel"/>
    <w:tmpl w:val="1BB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0E718B"/>
    <w:multiLevelType w:val="multilevel"/>
    <w:tmpl w:val="87B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9D5FF5"/>
    <w:multiLevelType w:val="multilevel"/>
    <w:tmpl w:val="EA1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DE31F0"/>
    <w:multiLevelType w:val="multilevel"/>
    <w:tmpl w:val="E16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941BA2"/>
    <w:multiLevelType w:val="multilevel"/>
    <w:tmpl w:val="B50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0A1CF9"/>
    <w:multiLevelType w:val="multilevel"/>
    <w:tmpl w:val="884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2D1A9A"/>
    <w:multiLevelType w:val="multilevel"/>
    <w:tmpl w:val="93E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423EC3"/>
    <w:multiLevelType w:val="multilevel"/>
    <w:tmpl w:val="E0B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41231B"/>
    <w:multiLevelType w:val="multilevel"/>
    <w:tmpl w:val="F3E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5D566F"/>
    <w:multiLevelType w:val="multilevel"/>
    <w:tmpl w:val="4DE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594733"/>
    <w:multiLevelType w:val="multilevel"/>
    <w:tmpl w:val="6E7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0723F2"/>
    <w:multiLevelType w:val="multilevel"/>
    <w:tmpl w:val="668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FA0FC6"/>
    <w:multiLevelType w:val="multilevel"/>
    <w:tmpl w:val="804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086130"/>
    <w:multiLevelType w:val="multilevel"/>
    <w:tmpl w:val="5DA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1B2FD5"/>
    <w:multiLevelType w:val="multilevel"/>
    <w:tmpl w:val="5E7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B11CCF"/>
    <w:multiLevelType w:val="multilevel"/>
    <w:tmpl w:val="F4D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E03640"/>
    <w:multiLevelType w:val="multilevel"/>
    <w:tmpl w:val="DD0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B61C95"/>
    <w:multiLevelType w:val="multilevel"/>
    <w:tmpl w:val="7BE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C2734F"/>
    <w:multiLevelType w:val="multilevel"/>
    <w:tmpl w:val="F04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4F5FD5"/>
    <w:multiLevelType w:val="multilevel"/>
    <w:tmpl w:val="4FA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944A74"/>
    <w:multiLevelType w:val="multilevel"/>
    <w:tmpl w:val="058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290DEC"/>
    <w:multiLevelType w:val="multilevel"/>
    <w:tmpl w:val="A09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31309D2"/>
    <w:multiLevelType w:val="multilevel"/>
    <w:tmpl w:val="D1B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6FC2427"/>
    <w:multiLevelType w:val="multilevel"/>
    <w:tmpl w:val="3DB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CD1A1A"/>
    <w:multiLevelType w:val="multilevel"/>
    <w:tmpl w:val="029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A87B54"/>
    <w:multiLevelType w:val="multilevel"/>
    <w:tmpl w:val="33F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B8455E"/>
    <w:multiLevelType w:val="multilevel"/>
    <w:tmpl w:val="AE1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65B0B"/>
    <w:multiLevelType w:val="multilevel"/>
    <w:tmpl w:val="064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4D0CBC"/>
    <w:multiLevelType w:val="multilevel"/>
    <w:tmpl w:val="83D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971AE1"/>
    <w:multiLevelType w:val="multilevel"/>
    <w:tmpl w:val="B46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2F54C5"/>
    <w:multiLevelType w:val="multilevel"/>
    <w:tmpl w:val="C89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26"/>
  </w:num>
  <w:num w:numId="11" w16cid:durableId="1072965673">
    <w:abstractNumId w:val="102"/>
  </w:num>
  <w:num w:numId="12" w16cid:durableId="2074889010">
    <w:abstractNumId w:val="27"/>
  </w:num>
  <w:num w:numId="13" w16cid:durableId="190798653">
    <w:abstractNumId w:val="153"/>
  </w:num>
  <w:num w:numId="14" w16cid:durableId="1204175972">
    <w:abstractNumId w:val="11"/>
  </w:num>
  <w:num w:numId="15" w16cid:durableId="2109152017">
    <w:abstractNumId w:val="14"/>
  </w:num>
  <w:num w:numId="16" w16cid:durableId="1540892061">
    <w:abstractNumId w:val="31"/>
  </w:num>
  <w:num w:numId="17" w16cid:durableId="1825390845">
    <w:abstractNumId w:val="82"/>
  </w:num>
  <w:num w:numId="18" w16cid:durableId="595290731">
    <w:abstractNumId w:val="116"/>
  </w:num>
  <w:num w:numId="19" w16cid:durableId="921332030">
    <w:abstractNumId w:val="108"/>
  </w:num>
  <w:num w:numId="20" w16cid:durableId="1574313409">
    <w:abstractNumId w:val="66"/>
  </w:num>
  <w:num w:numId="21" w16cid:durableId="317417665">
    <w:abstractNumId w:val="67"/>
  </w:num>
  <w:num w:numId="22" w16cid:durableId="2056074400">
    <w:abstractNumId w:val="155"/>
  </w:num>
  <w:num w:numId="23" w16cid:durableId="1932010347">
    <w:abstractNumId w:val="33"/>
  </w:num>
  <w:num w:numId="24" w16cid:durableId="307978665">
    <w:abstractNumId w:val="132"/>
  </w:num>
  <w:num w:numId="25" w16cid:durableId="899288225">
    <w:abstractNumId w:val="107"/>
  </w:num>
  <w:num w:numId="26" w16cid:durableId="392313852">
    <w:abstractNumId w:val="80"/>
  </w:num>
  <w:num w:numId="27" w16cid:durableId="375006503">
    <w:abstractNumId w:val="123"/>
  </w:num>
  <w:num w:numId="28" w16cid:durableId="1335568090">
    <w:abstractNumId w:val="12"/>
  </w:num>
  <w:num w:numId="29" w16cid:durableId="2023244690">
    <w:abstractNumId w:val="70"/>
  </w:num>
  <w:num w:numId="30" w16cid:durableId="2061974223">
    <w:abstractNumId w:val="151"/>
  </w:num>
  <w:num w:numId="31" w16cid:durableId="1809515208">
    <w:abstractNumId w:val="99"/>
  </w:num>
  <w:num w:numId="32" w16cid:durableId="2076664990">
    <w:abstractNumId w:val="133"/>
  </w:num>
  <w:num w:numId="33" w16cid:durableId="840856661">
    <w:abstractNumId w:val="100"/>
  </w:num>
  <w:num w:numId="34" w16cid:durableId="1141771918">
    <w:abstractNumId w:val="68"/>
  </w:num>
  <w:num w:numId="35" w16cid:durableId="600452550">
    <w:abstractNumId w:val="20"/>
  </w:num>
  <w:num w:numId="36" w16cid:durableId="1325863085">
    <w:abstractNumId w:val="81"/>
  </w:num>
  <w:num w:numId="37" w16cid:durableId="1206602450">
    <w:abstractNumId w:val="154"/>
  </w:num>
  <w:num w:numId="38" w16cid:durableId="629095886">
    <w:abstractNumId w:val="38"/>
  </w:num>
  <w:num w:numId="39" w16cid:durableId="239606005">
    <w:abstractNumId w:val="78"/>
  </w:num>
  <w:num w:numId="40" w16cid:durableId="1946451731">
    <w:abstractNumId w:val="46"/>
  </w:num>
  <w:num w:numId="41" w16cid:durableId="462502394">
    <w:abstractNumId w:val="104"/>
  </w:num>
  <w:num w:numId="42" w16cid:durableId="1121075775">
    <w:abstractNumId w:val="52"/>
  </w:num>
  <w:num w:numId="43" w16cid:durableId="1334918709">
    <w:abstractNumId w:val="9"/>
  </w:num>
  <w:num w:numId="44" w16cid:durableId="788008296">
    <w:abstractNumId w:val="57"/>
  </w:num>
  <w:num w:numId="45" w16cid:durableId="533810146">
    <w:abstractNumId w:val="141"/>
  </w:num>
  <w:num w:numId="46" w16cid:durableId="1310869249">
    <w:abstractNumId w:val="148"/>
  </w:num>
  <w:num w:numId="47" w16cid:durableId="555580158">
    <w:abstractNumId w:val="63"/>
  </w:num>
  <w:num w:numId="48" w16cid:durableId="1444036729">
    <w:abstractNumId w:val="50"/>
  </w:num>
  <w:num w:numId="49" w16cid:durableId="2140758631">
    <w:abstractNumId w:val="37"/>
  </w:num>
  <w:num w:numId="50" w16cid:durableId="34236075">
    <w:abstractNumId w:val="95"/>
  </w:num>
  <w:num w:numId="51" w16cid:durableId="734011037">
    <w:abstractNumId w:val="150"/>
  </w:num>
  <w:num w:numId="52" w16cid:durableId="1860780404">
    <w:abstractNumId w:val="55"/>
  </w:num>
  <w:num w:numId="53" w16cid:durableId="380515453">
    <w:abstractNumId w:val="65"/>
  </w:num>
  <w:num w:numId="54" w16cid:durableId="1125074592">
    <w:abstractNumId w:val="120"/>
  </w:num>
  <w:num w:numId="55" w16cid:durableId="1457136264">
    <w:abstractNumId w:val="43"/>
  </w:num>
  <w:num w:numId="56" w16cid:durableId="842016634">
    <w:abstractNumId w:val="138"/>
  </w:num>
  <w:num w:numId="57" w16cid:durableId="321007183">
    <w:abstractNumId w:val="74"/>
  </w:num>
  <w:num w:numId="58" w16cid:durableId="415906876">
    <w:abstractNumId w:val="75"/>
  </w:num>
  <w:num w:numId="59" w16cid:durableId="1318220375">
    <w:abstractNumId w:val="19"/>
  </w:num>
  <w:num w:numId="60" w16cid:durableId="677006411">
    <w:abstractNumId w:val="96"/>
  </w:num>
  <w:num w:numId="61" w16cid:durableId="1922793194">
    <w:abstractNumId w:val="56"/>
  </w:num>
  <w:num w:numId="62" w16cid:durableId="552080222">
    <w:abstractNumId w:val="51"/>
  </w:num>
  <w:num w:numId="63" w16cid:durableId="1413889492">
    <w:abstractNumId w:val="44"/>
  </w:num>
  <w:num w:numId="64" w16cid:durableId="1648899359">
    <w:abstractNumId w:val="47"/>
  </w:num>
  <w:num w:numId="65" w16cid:durableId="1457480128">
    <w:abstractNumId w:val="39"/>
  </w:num>
  <w:num w:numId="66" w16cid:durableId="1383019301">
    <w:abstractNumId w:val="92"/>
  </w:num>
  <w:num w:numId="67" w16cid:durableId="1482767949">
    <w:abstractNumId w:val="93"/>
  </w:num>
  <w:num w:numId="68" w16cid:durableId="1199515962">
    <w:abstractNumId w:val="88"/>
  </w:num>
  <w:num w:numId="69" w16cid:durableId="828137147">
    <w:abstractNumId w:val="89"/>
  </w:num>
  <w:num w:numId="70" w16cid:durableId="354769221">
    <w:abstractNumId w:val="139"/>
  </w:num>
  <w:num w:numId="71" w16cid:durableId="1159007144">
    <w:abstractNumId w:val="145"/>
  </w:num>
  <w:num w:numId="72" w16cid:durableId="1938175364">
    <w:abstractNumId w:val="106"/>
  </w:num>
  <w:num w:numId="73" w16cid:durableId="964771662">
    <w:abstractNumId w:val="79"/>
  </w:num>
  <w:num w:numId="74" w16cid:durableId="1762601138">
    <w:abstractNumId w:val="94"/>
  </w:num>
  <w:num w:numId="75" w16cid:durableId="951983266">
    <w:abstractNumId w:val="131"/>
  </w:num>
  <w:num w:numId="76" w16cid:durableId="1777020591">
    <w:abstractNumId w:val="48"/>
  </w:num>
  <w:num w:numId="77" w16cid:durableId="1922176290">
    <w:abstractNumId w:val="41"/>
  </w:num>
  <w:num w:numId="78" w16cid:durableId="1231965791">
    <w:abstractNumId w:val="118"/>
  </w:num>
  <w:num w:numId="79" w16cid:durableId="1284776043">
    <w:abstractNumId w:val="97"/>
  </w:num>
  <w:num w:numId="80" w16cid:durableId="1028486962">
    <w:abstractNumId w:val="136"/>
  </w:num>
  <w:num w:numId="81" w16cid:durableId="628586517">
    <w:abstractNumId w:val="28"/>
  </w:num>
  <w:num w:numId="82" w16cid:durableId="2039502644">
    <w:abstractNumId w:val="21"/>
  </w:num>
  <w:num w:numId="83" w16cid:durableId="295184602">
    <w:abstractNumId w:val="53"/>
  </w:num>
  <w:num w:numId="84" w16cid:durableId="811948358">
    <w:abstractNumId w:val="134"/>
  </w:num>
  <w:num w:numId="85" w16cid:durableId="598879941">
    <w:abstractNumId w:val="45"/>
  </w:num>
  <w:num w:numId="86" w16cid:durableId="1480150172">
    <w:abstractNumId w:val="146"/>
  </w:num>
  <w:num w:numId="87" w16cid:durableId="112604536">
    <w:abstractNumId w:val="61"/>
  </w:num>
  <w:num w:numId="88" w16cid:durableId="1989943428">
    <w:abstractNumId w:val="157"/>
  </w:num>
  <w:num w:numId="89" w16cid:durableId="575624819">
    <w:abstractNumId w:val="62"/>
  </w:num>
  <w:num w:numId="90" w16cid:durableId="1321732984">
    <w:abstractNumId w:val="83"/>
  </w:num>
  <w:num w:numId="91" w16cid:durableId="2107070210">
    <w:abstractNumId w:val="73"/>
  </w:num>
  <w:num w:numId="92" w16cid:durableId="885260674">
    <w:abstractNumId w:val="72"/>
  </w:num>
  <w:num w:numId="93" w16cid:durableId="1206412428">
    <w:abstractNumId w:val="13"/>
  </w:num>
  <w:num w:numId="94" w16cid:durableId="875309230">
    <w:abstractNumId w:val="26"/>
  </w:num>
  <w:num w:numId="95" w16cid:durableId="1629703810">
    <w:abstractNumId w:val="128"/>
  </w:num>
  <w:num w:numId="96" w16cid:durableId="1865360751">
    <w:abstractNumId w:val="40"/>
  </w:num>
  <w:num w:numId="97" w16cid:durableId="1298797827">
    <w:abstractNumId w:val="103"/>
  </w:num>
  <w:num w:numId="98" w16cid:durableId="348486027">
    <w:abstractNumId w:val="91"/>
  </w:num>
  <w:num w:numId="99" w16cid:durableId="670059584">
    <w:abstractNumId w:val="22"/>
  </w:num>
  <w:num w:numId="100" w16cid:durableId="646666482">
    <w:abstractNumId w:val="130"/>
  </w:num>
  <w:num w:numId="101" w16cid:durableId="1669864922">
    <w:abstractNumId w:val="29"/>
  </w:num>
  <w:num w:numId="102" w16cid:durableId="758215662">
    <w:abstractNumId w:val="156"/>
  </w:num>
  <w:num w:numId="103" w16cid:durableId="2015185226">
    <w:abstractNumId w:val="98"/>
  </w:num>
  <w:num w:numId="104" w16cid:durableId="1317690351">
    <w:abstractNumId w:val="140"/>
  </w:num>
  <w:num w:numId="105" w16cid:durableId="177621015">
    <w:abstractNumId w:val="36"/>
  </w:num>
  <w:num w:numId="106" w16cid:durableId="612791068">
    <w:abstractNumId w:val="125"/>
  </w:num>
  <w:num w:numId="107" w16cid:durableId="112093131">
    <w:abstractNumId w:val="113"/>
  </w:num>
  <w:num w:numId="108" w16cid:durableId="489636525">
    <w:abstractNumId w:val="49"/>
  </w:num>
  <w:num w:numId="109" w16cid:durableId="297541478">
    <w:abstractNumId w:val="69"/>
  </w:num>
  <w:num w:numId="110" w16cid:durableId="1433551194">
    <w:abstractNumId w:val="85"/>
  </w:num>
  <w:num w:numId="111" w16cid:durableId="1632200878">
    <w:abstractNumId w:val="121"/>
  </w:num>
  <w:num w:numId="112" w16cid:durableId="231887934">
    <w:abstractNumId w:val="42"/>
  </w:num>
  <w:num w:numId="113" w16cid:durableId="1748763797">
    <w:abstractNumId w:val="35"/>
  </w:num>
  <w:num w:numId="114" w16cid:durableId="271130855">
    <w:abstractNumId w:val="15"/>
  </w:num>
  <w:num w:numId="115" w16cid:durableId="1764835784">
    <w:abstractNumId w:val="142"/>
  </w:num>
  <w:num w:numId="116" w16cid:durableId="1965844998">
    <w:abstractNumId w:val="129"/>
  </w:num>
  <w:num w:numId="117" w16cid:durableId="1277449742">
    <w:abstractNumId w:val="86"/>
  </w:num>
  <w:num w:numId="118" w16cid:durableId="1502961822">
    <w:abstractNumId w:val="144"/>
  </w:num>
  <w:num w:numId="119" w16cid:durableId="302348953">
    <w:abstractNumId w:val="119"/>
  </w:num>
  <w:num w:numId="120" w16cid:durableId="1565097467">
    <w:abstractNumId w:val="16"/>
  </w:num>
  <w:num w:numId="121" w16cid:durableId="1084497540">
    <w:abstractNumId w:val="127"/>
  </w:num>
  <w:num w:numId="122" w16cid:durableId="549147647">
    <w:abstractNumId w:val="112"/>
  </w:num>
  <w:num w:numId="123" w16cid:durableId="1128399626">
    <w:abstractNumId w:val="34"/>
  </w:num>
  <w:num w:numId="124" w16cid:durableId="1508326503">
    <w:abstractNumId w:val="105"/>
  </w:num>
  <w:num w:numId="125" w16cid:durableId="93089129">
    <w:abstractNumId w:val="143"/>
  </w:num>
  <w:num w:numId="126" w16cid:durableId="1242909598">
    <w:abstractNumId w:val="54"/>
  </w:num>
  <w:num w:numId="127" w16cid:durableId="1645508379">
    <w:abstractNumId w:val="59"/>
  </w:num>
  <w:num w:numId="128" w16cid:durableId="864561030">
    <w:abstractNumId w:val="23"/>
  </w:num>
  <w:num w:numId="129" w16cid:durableId="1660570964">
    <w:abstractNumId w:val="152"/>
  </w:num>
  <w:num w:numId="130" w16cid:durableId="178668562">
    <w:abstractNumId w:val="109"/>
  </w:num>
  <w:num w:numId="131" w16cid:durableId="1058210611">
    <w:abstractNumId w:val="60"/>
  </w:num>
  <w:num w:numId="132" w16cid:durableId="777523514">
    <w:abstractNumId w:val="114"/>
  </w:num>
  <w:num w:numId="133" w16cid:durableId="689991082">
    <w:abstractNumId w:val="24"/>
  </w:num>
  <w:num w:numId="134" w16cid:durableId="769355425">
    <w:abstractNumId w:val="101"/>
  </w:num>
  <w:num w:numId="135" w16cid:durableId="1513105979">
    <w:abstractNumId w:val="117"/>
  </w:num>
  <w:num w:numId="136" w16cid:durableId="1205825199">
    <w:abstractNumId w:val="122"/>
  </w:num>
  <w:num w:numId="137" w16cid:durableId="963079161">
    <w:abstractNumId w:val="147"/>
  </w:num>
  <w:num w:numId="138" w16cid:durableId="1329866168">
    <w:abstractNumId w:val="137"/>
  </w:num>
  <w:num w:numId="139" w16cid:durableId="219245742">
    <w:abstractNumId w:val="90"/>
  </w:num>
  <w:num w:numId="140" w16cid:durableId="41297113">
    <w:abstractNumId w:val="58"/>
  </w:num>
  <w:num w:numId="141" w16cid:durableId="288708608">
    <w:abstractNumId w:val="115"/>
  </w:num>
  <w:num w:numId="142" w16cid:durableId="1550920938">
    <w:abstractNumId w:val="77"/>
  </w:num>
  <w:num w:numId="143" w16cid:durableId="1279215908">
    <w:abstractNumId w:val="71"/>
  </w:num>
  <w:num w:numId="144" w16cid:durableId="1607301070">
    <w:abstractNumId w:val="76"/>
  </w:num>
  <w:num w:numId="145" w16cid:durableId="1505511955">
    <w:abstractNumId w:val="124"/>
  </w:num>
  <w:num w:numId="146" w16cid:durableId="750933481">
    <w:abstractNumId w:val="25"/>
  </w:num>
  <w:num w:numId="147" w16cid:durableId="566379687">
    <w:abstractNumId w:val="18"/>
  </w:num>
  <w:num w:numId="148" w16cid:durableId="1698583554">
    <w:abstractNumId w:val="10"/>
  </w:num>
  <w:num w:numId="149" w16cid:durableId="1876459226">
    <w:abstractNumId w:val="32"/>
  </w:num>
  <w:num w:numId="150" w16cid:durableId="388958909">
    <w:abstractNumId w:val="64"/>
  </w:num>
  <w:num w:numId="151" w16cid:durableId="65034000">
    <w:abstractNumId w:val="30"/>
  </w:num>
  <w:num w:numId="152" w16cid:durableId="1366634444">
    <w:abstractNumId w:val="111"/>
  </w:num>
  <w:num w:numId="153" w16cid:durableId="1933928984">
    <w:abstractNumId w:val="110"/>
  </w:num>
  <w:num w:numId="154" w16cid:durableId="1572160359">
    <w:abstractNumId w:val="135"/>
  </w:num>
  <w:num w:numId="155" w16cid:durableId="549224277">
    <w:abstractNumId w:val="149"/>
  </w:num>
  <w:num w:numId="156" w16cid:durableId="1102998058">
    <w:abstractNumId w:val="87"/>
  </w:num>
  <w:num w:numId="157" w16cid:durableId="1810703617">
    <w:abstractNumId w:val="17"/>
  </w:num>
  <w:num w:numId="158" w16cid:durableId="164326839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0C2754"/>
    <w:rsid w:val="0015074B"/>
    <w:rsid w:val="00155574"/>
    <w:rsid w:val="001A73D2"/>
    <w:rsid w:val="001D058E"/>
    <w:rsid w:val="00202832"/>
    <w:rsid w:val="0029639D"/>
    <w:rsid w:val="00326F90"/>
    <w:rsid w:val="00332D19"/>
    <w:rsid w:val="00351785"/>
    <w:rsid w:val="00354DB2"/>
    <w:rsid w:val="003E4D6B"/>
    <w:rsid w:val="004D02BF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AA1D8D"/>
    <w:rsid w:val="00AA66EF"/>
    <w:rsid w:val="00B47730"/>
    <w:rsid w:val="00BA648B"/>
    <w:rsid w:val="00C01042"/>
    <w:rsid w:val="00CB0664"/>
    <w:rsid w:val="00CC2500"/>
    <w:rsid w:val="00D33629"/>
    <w:rsid w:val="00DB0F67"/>
    <w:rsid w:val="00DE5281"/>
    <w:rsid w:val="00E40426"/>
    <w:rsid w:val="00E50463"/>
    <w:rsid w:val="00E90C9E"/>
    <w:rsid w:val="00EE6927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718</Words>
  <Characters>3879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2026-03-19T13:34:00Z</dcterms:created>
  <dcterms:modified xsi:type="dcterms:W3CDTF">2026-03-19T13:34:00Z</dcterms:modified>
  <cp:category/>
</cp:coreProperties>
</file>