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Colección Arboretum y Palmetum - Gloria Galeano</w:t>
      </w:r>
    </w:p>
    <w:p w:rsidR="00000000" w:rsidDel="00000000" w:rsidP="00000000" w:rsidRDefault="00000000" w:rsidRPr="00000000" w14:paraId="00000002">
      <w:pPr>
        <w:pStyle w:val="Title"/>
        <w:numPr>
          <w:ilvl w:val="0"/>
          <w:numId w:val="1"/>
        </w:numPr>
        <w:ind w:left="360" w:hanging="360"/>
        <w:rPr/>
      </w:pPr>
      <w:r w:rsidDel="00000000" w:rsidR="00000000" w:rsidRPr="00000000">
        <w:rPr>
          <w:rtl w:val="0"/>
        </w:rPr>
        <w:t xml:space="preserve">ÁRBOLES</w:t>
      </w:r>
    </w:p>
    <w:p w:rsidR="00000000" w:rsidDel="00000000" w:rsidP="00000000" w:rsidRDefault="00000000" w:rsidRPr="00000000" w14:paraId="00000003">
      <w:pPr>
        <w:pStyle w:val="Heading2"/>
        <w:numPr>
          <w:ilvl w:val="1"/>
          <w:numId w:val="1"/>
        </w:numPr>
        <w:ind w:left="720" w:hanging="720"/>
        <w:rPr/>
      </w:pPr>
      <w:r w:rsidDel="00000000" w:rsidR="00000000" w:rsidRPr="00000000">
        <w:rPr>
          <w:rtl w:val="0"/>
        </w:rPr>
        <w:t xml:space="preserve">Anacardiaceae</w:t>
      </w:r>
    </w:p>
    <w:p w:rsidR="00000000" w:rsidDel="00000000" w:rsidP="00000000" w:rsidRDefault="00000000" w:rsidRPr="00000000" w14:paraId="00000004">
      <w:pPr>
        <w:pStyle w:val="Heading3"/>
        <w:numPr>
          <w:ilvl w:val="2"/>
          <w:numId w:val="1"/>
        </w:numPr>
        <w:ind w:left="720" w:hanging="720"/>
        <w:rPr/>
      </w:pPr>
      <w:r w:rsidDel="00000000" w:rsidR="00000000" w:rsidRPr="00000000">
        <w:rPr>
          <w:rtl w:val="0"/>
        </w:rPr>
        <w:t xml:space="preserve">Anacardium occidentale</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2"/>
        <w:gridCol w:w="485"/>
        <w:gridCol w:w="3904"/>
        <w:gridCol w:w="2227"/>
        <w:tblGridChange w:id="0">
          <w:tblGrid>
            <w:gridCol w:w="2212"/>
            <w:gridCol w:w="485"/>
            <w:gridCol w:w="3904"/>
            <w:gridCol w:w="2227"/>
          </w:tblGrid>
        </w:tblGridChange>
      </w:tblGrid>
      <w:tr>
        <w:trPr>
          <w:cantSplit w:val="0"/>
          <w:tblHeader w:val="0"/>
        </w:trPr>
        <w:tc>
          <w:tcPr>
            <w:gridSpan w:val="2"/>
          </w:tcPr>
          <w:p w:rsidR="00000000" w:rsidDel="00000000" w:rsidP="00000000" w:rsidRDefault="00000000" w:rsidRPr="00000000" w14:paraId="00000005">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 común</w:t>
            </w:r>
          </w:p>
        </w:tc>
        <w:tc>
          <w:tcPr>
            <w:gridSpan w:val="2"/>
          </w:tcPr>
          <w:p w:rsidR="00000000" w:rsidDel="00000000" w:rsidP="00000000" w:rsidRDefault="00000000" w:rsidRPr="00000000" w14:paraId="0000000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MARAÑÓN</w:t>
            </w:r>
          </w:p>
        </w:tc>
      </w:tr>
      <w:tr>
        <w:trPr>
          <w:cantSplit w:val="0"/>
          <w:tblHeader w:val="0"/>
        </w:trPr>
        <w:tc>
          <w:tcPr>
            <w:gridSpan w:val="2"/>
          </w:tcPr>
          <w:p w:rsidR="00000000" w:rsidDel="00000000" w:rsidP="00000000" w:rsidRDefault="00000000" w:rsidRPr="00000000" w14:paraId="00000009">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Nombres comunes</w:t>
            </w:r>
          </w:p>
        </w:tc>
        <w:tc>
          <w:tcPr>
            <w:gridSpan w:val="2"/>
          </w:tcPr>
          <w:p w:rsidR="00000000" w:rsidDel="00000000" w:rsidP="00000000" w:rsidRDefault="00000000" w:rsidRPr="00000000" w14:paraId="0000000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marañón amarillo, marañón rojo, casho, merey</w:t>
            </w:r>
          </w:p>
        </w:tc>
      </w:tr>
      <w:tr>
        <w:trPr>
          <w:cantSplit w:val="0"/>
          <w:tblHeader w:val="0"/>
        </w:trPr>
        <w:tc>
          <w:tcPr>
            <w:gridSpan w:val="2"/>
          </w:tcPr>
          <w:p w:rsidR="00000000" w:rsidDel="00000000" w:rsidP="00000000" w:rsidRDefault="00000000" w:rsidRPr="00000000" w14:paraId="0000000D">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Especie</w:t>
            </w:r>
          </w:p>
        </w:tc>
        <w:tc>
          <w:tcPr>
            <w:gridSpan w:val="2"/>
          </w:tcPr>
          <w:p w:rsidR="00000000" w:rsidDel="00000000" w:rsidP="00000000" w:rsidRDefault="00000000" w:rsidRPr="00000000" w14:paraId="0000000F">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Anacardium occidentale</w:t>
            </w:r>
          </w:p>
        </w:tc>
      </w:tr>
      <w:tr>
        <w:trPr>
          <w:cantSplit w:val="0"/>
          <w:tblHeader w:val="0"/>
        </w:trPr>
        <w:tc>
          <w:tcPr>
            <w:gridSpan w:val="2"/>
          </w:tcPr>
          <w:p w:rsidR="00000000" w:rsidDel="00000000" w:rsidP="00000000" w:rsidRDefault="00000000" w:rsidRPr="00000000" w14:paraId="00000011">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Familia</w:t>
            </w:r>
          </w:p>
        </w:tc>
        <w:tc>
          <w:tcPr>
            <w:gridSpan w:val="2"/>
          </w:tcPr>
          <w:p w:rsidR="00000000" w:rsidDel="00000000" w:rsidP="00000000" w:rsidRDefault="00000000" w:rsidRPr="00000000" w14:paraId="0000001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ANACARDIACEAE</w:t>
            </w:r>
          </w:p>
        </w:tc>
      </w:tr>
      <w:tr>
        <w:trPr>
          <w:cantSplit w:val="0"/>
          <w:tblHeader w:val="0"/>
        </w:trPr>
        <w:tc>
          <w:tcPr>
            <w:gridSpan w:val="4"/>
          </w:tcPr>
          <w:p w:rsidR="00000000" w:rsidDel="00000000" w:rsidP="00000000" w:rsidRDefault="00000000" w:rsidRPr="00000000" w14:paraId="0000001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15m de alto. Hojas hasta de 20x10cm, que al estrujarse desprenden un olor aromático. Inflorescencia rosado-amarillenta en forma de pirámide. Fruto en forma de riñón de hasta 4x2.5cm, sobre un falso fruto, rojo-anaranjado en forma de pera de 10x6cm. Especie melífera, visitada por aves insectívoras y frugívoras. Florece y fructifica de diciembre-mayo. Habita en bosques abiertos, sabanas, matorrales, pastizales nativos y humedales. Se distribuye en Suramérica tropical, desde el nivel del mar hasta los 1.500m de altitud</w:t>
            </w:r>
          </w:p>
        </w:tc>
      </w:tr>
      <w:tr>
        <w:trPr>
          <w:cantSplit w:val="0"/>
          <w:trHeight w:val="188" w:hRule="atLeast"/>
          <w:tblHeader w:val="0"/>
        </w:trPr>
        <w:tc>
          <w:tcPr>
            <w:gridSpan w:val="4"/>
          </w:tcPr>
          <w:p w:rsidR="00000000" w:rsidDel="00000000" w:rsidP="00000000" w:rsidRDefault="00000000" w:rsidRPr="00000000" w14:paraId="0000001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blHeader w:val="0"/>
        </w:trPr>
        <w:tc>
          <w:tcPr/>
          <w:p w:rsidR="00000000" w:rsidDel="00000000" w:rsidP="00000000" w:rsidRDefault="00000000" w:rsidRPr="00000000" w14:paraId="0000001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humano</w:t>
            </w:r>
          </w:p>
          <w:p w:rsidR="00000000" w:rsidDel="00000000" w:rsidP="00000000" w:rsidRDefault="00000000" w:rsidRPr="00000000" w14:paraId="0000001E">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Se consumen los falsos frutos rojos, frescos y las semillas tostadas.</w:t>
            </w:r>
            <w:r w:rsidDel="00000000" w:rsidR="00000000" w:rsidRPr="00000000">
              <w:rPr>
                <w:rtl w:val="0"/>
              </w:rPr>
            </w:r>
          </w:p>
        </w:tc>
        <w:tc>
          <w:tcPr>
            <w:gridSpan w:val="2"/>
          </w:tcPr>
          <w:p w:rsidR="00000000" w:rsidDel="00000000" w:rsidP="00000000" w:rsidRDefault="00000000" w:rsidRPr="00000000" w14:paraId="0000001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Medicinal</w:t>
            </w:r>
          </w:p>
          <w:p w:rsidR="00000000" w:rsidDel="00000000" w:rsidP="00000000" w:rsidRDefault="00000000" w:rsidRPr="00000000" w14:paraId="00000020">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Hojas, corteza, frutos y semillas son usados para tratar infecciones cutáneas, diarrea, escorbuto, aftas, diabetes, paludismo y como antigripal, anticatarral y expectorante.</w:t>
            </w:r>
            <w:r w:rsidDel="00000000" w:rsidR="00000000" w:rsidRPr="00000000">
              <w:rPr>
                <w:rtl w:val="0"/>
              </w:rPr>
            </w:r>
          </w:p>
        </w:tc>
        <w:tc>
          <w:tcPr/>
          <w:p w:rsidR="00000000" w:rsidDel="00000000" w:rsidP="00000000" w:rsidRDefault="00000000" w:rsidRPr="00000000" w14:paraId="0000002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Ornamental</w:t>
            </w:r>
          </w:p>
          <w:p w:rsidR="00000000" w:rsidDel="00000000" w:rsidP="00000000" w:rsidRDefault="00000000" w:rsidRPr="00000000" w14:paraId="00000023">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Plantado en espacios públicos, apreciada por ser una especie melífera y frutal.</w:t>
            </w: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numPr>
          <w:ilvl w:val="2"/>
          <w:numId w:val="1"/>
        </w:numPr>
        <w:ind w:left="720" w:hanging="720"/>
        <w:rPr/>
      </w:pPr>
      <w:r w:rsidDel="00000000" w:rsidR="00000000" w:rsidRPr="00000000">
        <w:rPr>
          <w:rtl w:val="0"/>
        </w:rPr>
        <w:t xml:space="preserve">Mangifera indica</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9"/>
        <w:gridCol w:w="493"/>
        <w:gridCol w:w="1724"/>
        <w:gridCol w:w="4392"/>
        <w:tblGridChange w:id="0">
          <w:tblGrid>
            <w:gridCol w:w="2219"/>
            <w:gridCol w:w="493"/>
            <w:gridCol w:w="1724"/>
            <w:gridCol w:w="4392"/>
          </w:tblGrid>
        </w:tblGridChange>
      </w:tblGrid>
      <w:tr>
        <w:trPr>
          <w:cantSplit w:val="0"/>
          <w:tblHeader w:val="0"/>
        </w:trPr>
        <w:tc>
          <w:tcPr>
            <w:gridSpan w:val="2"/>
          </w:tcPr>
          <w:p w:rsidR="00000000" w:rsidDel="00000000" w:rsidP="00000000" w:rsidRDefault="00000000" w:rsidRPr="00000000" w14:paraId="0000002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gridSpan w:val="2"/>
          </w:tcPr>
          <w:p w:rsidR="00000000" w:rsidDel="00000000" w:rsidP="00000000" w:rsidRDefault="00000000" w:rsidRPr="00000000" w14:paraId="0000002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MANGO</w:t>
            </w:r>
          </w:p>
        </w:tc>
      </w:tr>
      <w:tr>
        <w:trPr>
          <w:cantSplit w:val="0"/>
          <w:tblHeader w:val="0"/>
        </w:trPr>
        <w:tc>
          <w:tcPr>
            <w:gridSpan w:val="2"/>
          </w:tcPr>
          <w:p w:rsidR="00000000" w:rsidDel="00000000" w:rsidP="00000000" w:rsidRDefault="00000000" w:rsidRPr="00000000" w14:paraId="0000002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2"/>
          </w:tcPr>
          <w:p w:rsidR="00000000" w:rsidDel="00000000" w:rsidP="00000000" w:rsidRDefault="00000000" w:rsidRPr="00000000" w14:paraId="0000002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manga, mangueira</w:t>
            </w:r>
          </w:p>
        </w:tc>
      </w:tr>
      <w:tr>
        <w:trPr>
          <w:cantSplit w:val="0"/>
          <w:tblHeader w:val="0"/>
        </w:trPr>
        <w:tc>
          <w:tcPr>
            <w:gridSpan w:val="2"/>
          </w:tcPr>
          <w:p w:rsidR="00000000" w:rsidDel="00000000" w:rsidP="00000000" w:rsidRDefault="00000000" w:rsidRPr="00000000" w14:paraId="0000002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2"/>
          </w:tcPr>
          <w:p w:rsidR="00000000" w:rsidDel="00000000" w:rsidP="00000000" w:rsidRDefault="00000000" w:rsidRPr="00000000" w14:paraId="00000030">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Mangifera indica</w:t>
            </w:r>
          </w:p>
        </w:tc>
      </w:tr>
      <w:tr>
        <w:trPr>
          <w:cantSplit w:val="0"/>
          <w:tblHeader w:val="0"/>
        </w:trPr>
        <w:tc>
          <w:tcPr>
            <w:gridSpan w:val="2"/>
          </w:tcPr>
          <w:p w:rsidR="00000000" w:rsidDel="00000000" w:rsidP="00000000" w:rsidRDefault="00000000" w:rsidRPr="00000000" w14:paraId="0000003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2"/>
          </w:tcPr>
          <w:p w:rsidR="00000000" w:rsidDel="00000000" w:rsidP="00000000" w:rsidRDefault="00000000" w:rsidRPr="00000000" w14:paraId="0000003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ANACARDIACEAE</w:t>
            </w:r>
          </w:p>
        </w:tc>
      </w:tr>
      <w:tr>
        <w:trPr>
          <w:cantSplit w:val="0"/>
          <w:tblHeader w:val="0"/>
        </w:trPr>
        <w:tc>
          <w:tcPr>
            <w:gridSpan w:val="4"/>
          </w:tcPr>
          <w:p w:rsidR="00000000" w:rsidDel="00000000" w:rsidP="00000000" w:rsidRDefault="00000000" w:rsidRPr="00000000" w14:paraId="0000003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30m de alto con resina café-amarillenta. Hojas simples, alternas 8-20x2-10cm, rojizas cuando jóvenes. Inflorescencia en forma de pirámide de 10-40cm de largo y amarillo-rojiza. Fruto en drupa, ovoide-globosa de 8-30cm de largo, amarillo, naranja o rojo al madurar. Habita en bosques abiertos y densos, sabanas, matorrales y zonas artificializadas terrestres, sobre suelos profundos, bien drenados y ricos en materia orgánica. Originaria de Asia y cultivada en Colombia, se encuentra desde el nivel del mar hasta los 2.850m de altitud.</w:t>
            </w:r>
          </w:p>
        </w:tc>
      </w:tr>
      <w:tr>
        <w:trPr>
          <w:cantSplit w:val="0"/>
          <w:trHeight w:val="188" w:hRule="atLeast"/>
          <w:tblHeader w:val="0"/>
        </w:trPr>
        <w:tc>
          <w:tcPr>
            <w:gridSpan w:val="4"/>
          </w:tcPr>
          <w:p w:rsidR="00000000" w:rsidDel="00000000" w:rsidP="00000000" w:rsidRDefault="00000000" w:rsidRPr="00000000" w14:paraId="0000003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blHeader w:val="0"/>
        </w:trPr>
        <w:tc>
          <w:tcPr/>
          <w:p w:rsidR="00000000" w:rsidDel="00000000" w:rsidP="00000000" w:rsidRDefault="00000000" w:rsidRPr="00000000" w14:paraId="0000003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humano </w:t>
            </w:r>
          </w:p>
          <w:p w:rsidR="00000000" w:rsidDel="00000000" w:rsidP="00000000" w:rsidRDefault="00000000" w:rsidRPr="00000000" w14:paraId="0000003F">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Los frutos se consumen frescos o en jugos, mermeladas, ensaladas, sorbetes y dulces.</w:t>
            </w:r>
            <w:r w:rsidDel="00000000" w:rsidR="00000000" w:rsidRPr="00000000">
              <w:rPr>
                <w:rtl w:val="0"/>
              </w:rPr>
            </w:r>
          </w:p>
        </w:tc>
        <w:tc>
          <w:tcPr>
            <w:gridSpan w:val="2"/>
          </w:tcPr>
          <w:p w:rsidR="00000000" w:rsidDel="00000000" w:rsidP="00000000" w:rsidRDefault="00000000" w:rsidRPr="00000000" w14:paraId="0000004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Ornamental</w:t>
            </w:r>
          </w:p>
          <w:p w:rsidR="00000000" w:rsidDel="00000000" w:rsidP="00000000" w:rsidRDefault="00000000" w:rsidRPr="00000000" w14:paraId="00000041">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Plantada en espacios públicos por su copa que proporciona sombra y frescura.</w:t>
            </w:r>
            <w:r w:rsidDel="00000000" w:rsidR="00000000" w:rsidRPr="00000000">
              <w:rPr>
                <w:rtl w:val="0"/>
              </w:rPr>
            </w:r>
          </w:p>
        </w:tc>
        <w:tc>
          <w:tcPr/>
          <w:p w:rsidR="00000000" w:rsidDel="00000000" w:rsidP="00000000" w:rsidRDefault="00000000" w:rsidRPr="00000000" w14:paraId="0000004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Medicinal</w:t>
            </w:r>
          </w:p>
          <w:p w:rsidR="00000000" w:rsidDel="00000000" w:rsidP="00000000" w:rsidRDefault="00000000" w:rsidRPr="00000000" w14:paraId="00000044">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Hojas, raíz, resina y fruto son usados para tratar fiebre, ampollas bucales, odontalgias y reumatismo o como expectorante, diurético, emético, antimalárico y antihelmíntico.</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numPr>
          <w:ilvl w:val="2"/>
          <w:numId w:val="1"/>
        </w:numPr>
        <w:ind w:left="720" w:hanging="720"/>
        <w:rPr/>
      </w:pPr>
      <w:r w:rsidDel="00000000" w:rsidR="00000000" w:rsidRPr="00000000">
        <w:rPr>
          <w:rtl w:val="0"/>
        </w:rPr>
        <w:t xml:space="preserve">Spondias mombin</w:t>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3"/>
        <w:gridCol w:w="1705"/>
        <w:gridCol w:w="4420"/>
        <w:tblGridChange w:id="0">
          <w:tblGrid>
            <w:gridCol w:w="2703"/>
            <w:gridCol w:w="1705"/>
            <w:gridCol w:w="4420"/>
          </w:tblGrid>
        </w:tblGridChange>
      </w:tblGrid>
      <w:tr>
        <w:trPr>
          <w:cantSplit w:val="0"/>
          <w:tblHeader w:val="0"/>
        </w:trPr>
        <w:tc>
          <w:tcPr/>
          <w:p w:rsidR="00000000" w:rsidDel="00000000" w:rsidP="00000000" w:rsidRDefault="00000000" w:rsidRPr="00000000" w14:paraId="00000047">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 común</w:t>
            </w:r>
          </w:p>
        </w:tc>
        <w:tc>
          <w:tcPr>
            <w:gridSpan w:val="2"/>
          </w:tcPr>
          <w:p w:rsidR="00000000" w:rsidDel="00000000" w:rsidP="00000000" w:rsidRDefault="00000000" w:rsidRPr="00000000" w14:paraId="0000004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UBO</w:t>
            </w:r>
          </w:p>
        </w:tc>
      </w:tr>
      <w:tr>
        <w:trPr>
          <w:cantSplit w:val="0"/>
          <w:tblHeader w:val="0"/>
        </w:trPr>
        <w:tc>
          <w:tcPr/>
          <w:p w:rsidR="00000000" w:rsidDel="00000000" w:rsidP="00000000" w:rsidRDefault="00000000" w:rsidRPr="00000000" w14:paraId="0000004A">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Nombres comunes</w:t>
            </w:r>
          </w:p>
        </w:tc>
        <w:tc>
          <w:tcPr>
            <w:gridSpan w:val="2"/>
          </w:tcPr>
          <w:p w:rsidR="00000000" w:rsidDel="00000000" w:rsidP="00000000" w:rsidRDefault="00000000" w:rsidRPr="00000000" w14:paraId="0000004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jobo, uvo, hobo banco, ciruelo</w:t>
            </w:r>
          </w:p>
        </w:tc>
      </w:tr>
      <w:tr>
        <w:trPr>
          <w:cantSplit w:val="0"/>
          <w:tblHeader w:val="0"/>
        </w:trPr>
        <w:tc>
          <w:tcPr/>
          <w:p w:rsidR="00000000" w:rsidDel="00000000" w:rsidP="00000000" w:rsidRDefault="00000000" w:rsidRPr="00000000" w14:paraId="0000004D">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Especie</w:t>
            </w:r>
          </w:p>
        </w:tc>
        <w:tc>
          <w:tcPr>
            <w:gridSpan w:val="2"/>
          </w:tcPr>
          <w:p w:rsidR="00000000" w:rsidDel="00000000" w:rsidP="00000000" w:rsidRDefault="00000000" w:rsidRPr="00000000" w14:paraId="0000004E">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Spondias mombin</w:t>
            </w:r>
          </w:p>
        </w:tc>
      </w:tr>
      <w:tr>
        <w:trPr>
          <w:cantSplit w:val="0"/>
          <w:tblHeader w:val="0"/>
        </w:trPr>
        <w:tc>
          <w:tcPr/>
          <w:p w:rsidR="00000000" w:rsidDel="00000000" w:rsidP="00000000" w:rsidRDefault="00000000" w:rsidRPr="00000000" w14:paraId="00000050">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Familia</w:t>
            </w:r>
          </w:p>
        </w:tc>
        <w:tc>
          <w:tcPr>
            <w:gridSpan w:val="2"/>
          </w:tcPr>
          <w:p w:rsidR="00000000" w:rsidDel="00000000" w:rsidP="00000000" w:rsidRDefault="00000000" w:rsidRPr="00000000" w14:paraId="0000005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ANACARDIACEAE</w:t>
            </w:r>
          </w:p>
        </w:tc>
      </w:tr>
      <w:tr>
        <w:trPr>
          <w:cantSplit w:val="0"/>
          <w:tblHeader w:val="0"/>
        </w:trPr>
        <w:tc>
          <w:tcPr>
            <w:gridSpan w:val="3"/>
          </w:tcPr>
          <w:p w:rsidR="00000000" w:rsidDel="00000000" w:rsidP="00000000" w:rsidRDefault="00000000" w:rsidRPr="00000000" w14:paraId="0000005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35m de alto, con exudado resinoso transparente. Hojas de hasta 60cm de largo, divididas en hasta 14 foliolos que despiden olor a mango al estrujarse. Inflorescencias blanco-amarillentas en forma piramidal. Fruto en drupa oblonga de 2,5–4×1–2,5cm y color amarillo. Florece de septiembre-octubre, y fructifica de noviembre-marzo. Habita principalmente biomas tropicales húmedos, en bosques primarios y secundarios, tanto en tierra firme como en zonas inundables. Se distribuye desde México a América tropical, hasta los 1.500m de altitud.</w:t>
            </w:r>
          </w:p>
        </w:tc>
      </w:tr>
      <w:tr>
        <w:trPr>
          <w:cantSplit w:val="0"/>
          <w:trHeight w:val="188" w:hRule="atLeast"/>
          <w:tblHeader w:val="0"/>
        </w:trPr>
        <w:tc>
          <w:tcPr>
            <w:gridSpan w:val="3"/>
          </w:tcPr>
          <w:p w:rsidR="00000000" w:rsidDel="00000000" w:rsidP="00000000" w:rsidRDefault="00000000" w:rsidRPr="00000000" w14:paraId="0000005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blHeader w:val="0"/>
        </w:trPr>
        <w:tc>
          <w:tcPr>
            <w:gridSpan w:val="2"/>
          </w:tcPr>
          <w:p w:rsidR="00000000" w:rsidDel="00000000" w:rsidP="00000000" w:rsidRDefault="00000000" w:rsidRPr="00000000" w14:paraId="0000005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humano</w:t>
            </w:r>
          </w:p>
          <w:p w:rsidR="00000000" w:rsidDel="00000000" w:rsidP="00000000" w:rsidRDefault="00000000" w:rsidRPr="00000000" w14:paraId="0000005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Los frutos son comestibles, agridulces, y se preparan en jugos, refrescos, helados y fermentados para elaborar licores.</w:t>
            </w:r>
          </w:p>
        </w:tc>
        <w:tc>
          <w:tcPr/>
          <w:p w:rsidR="00000000" w:rsidDel="00000000" w:rsidP="00000000" w:rsidRDefault="00000000" w:rsidRPr="00000000" w14:paraId="0000005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Medicinal</w:t>
            </w:r>
          </w:p>
          <w:p w:rsidR="00000000" w:rsidDel="00000000" w:rsidP="00000000" w:rsidRDefault="00000000" w:rsidRPr="00000000" w14:paraId="0000005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Fruto, hojas, corteza y raíz se usan para tratar anemia, úlceras, infecciones, paludismo, diarrea, cataratas, hemorroides y como cicatrizante.</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numPr>
          <w:ilvl w:val="1"/>
          <w:numId w:val="1"/>
        </w:numPr>
        <w:ind w:left="720" w:hanging="720"/>
        <w:rPr/>
      </w:pPr>
      <w:r w:rsidDel="00000000" w:rsidR="00000000" w:rsidRPr="00000000">
        <w:rPr>
          <w:rtl w:val="0"/>
        </w:rPr>
        <w:t xml:space="preserve">Annonaceae</w:t>
      </w:r>
    </w:p>
    <w:p w:rsidR="00000000" w:rsidDel="00000000" w:rsidP="00000000" w:rsidRDefault="00000000" w:rsidRPr="00000000" w14:paraId="00000060">
      <w:pPr>
        <w:pStyle w:val="Heading3"/>
        <w:numPr>
          <w:ilvl w:val="2"/>
          <w:numId w:val="1"/>
        </w:numPr>
        <w:ind w:left="720" w:hanging="720"/>
        <w:rPr/>
      </w:pPr>
      <w:r w:rsidDel="00000000" w:rsidR="00000000" w:rsidRPr="00000000">
        <w:rPr>
          <w:rtl w:val="0"/>
        </w:rPr>
        <w:t xml:space="preserve">Xylopia aromatica</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6"/>
        <w:gridCol w:w="494"/>
        <w:gridCol w:w="1717"/>
        <w:gridCol w:w="2214"/>
        <w:gridCol w:w="2197"/>
        <w:tblGridChange w:id="0">
          <w:tblGrid>
            <w:gridCol w:w="2206"/>
            <w:gridCol w:w="494"/>
            <w:gridCol w:w="1717"/>
            <w:gridCol w:w="2214"/>
            <w:gridCol w:w="21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CARGUERO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malagueto, achón, listón, tablón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ind w:left="708" w:hanging="708"/>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Xylopia aromatica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ANNONACEAE</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jc w:val="both"/>
              <w:rPr>
                <w:rFonts w:ascii="Ancizar Sans" w:cs="Ancizar Sans" w:eastAsia="Ancizar Sans" w:hAnsi="Ancizar Sans"/>
                <w:color w:val="000000"/>
                <w:sz w:val="20"/>
                <w:szCs w:val="20"/>
              </w:rPr>
            </w:pPr>
            <w:bookmarkStart w:colFirst="0" w:colLast="0" w:name="_heading=h.1wv8zkj9tbge" w:id="0"/>
            <w:bookmarkEnd w:id="0"/>
            <w:r w:rsidDel="00000000" w:rsidR="00000000" w:rsidRPr="00000000">
              <w:rPr>
                <w:rFonts w:ascii="Ancizar Sans" w:cs="Ancizar Sans" w:eastAsia="Ancizar Sans" w:hAnsi="Ancizar Sans"/>
                <w:color w:val="000000"/>
                <w:sz w:val="20"/>
                <w:szCs w:val="20"/>
                <w:rtl w:val="0"/>
              </w:rPr>
              <w:t xml:space="preserve">Árbol hasta de 15m de alto, corteza que desprende en tiras, ramas en forma de zig-zag. Hojas simples, lanceoladas, de hasta 15x4cm. Inflorescencia aromática, de color blanco-crema y café roijzas. Frutos cilíndricos de 2–2.5cm de largo y rojizos al madurar. Florece y fructifica a lo largo del año. Las aves consumen sus frutos y dispersan sus semillas. Habita en bosques secundarios jóvenes en proceso de regeneración, bosques de galería, zonas próximas a sabanas y bosque. Se distribuye en el Neotrópico, de 0-1.220m de altitud.</w:t>
            </w:r>
          </w:p>
          <w:p w:rsidR="00000000" w:rsidDel="00000000" w:rsidP="00000000" w:rsidRDefault="00000000" w:rsidRPr="00000000" w14:paraId="00000076">
            <w:pPr>
              <w:jc w:val="both"/>
              <w:rPr>
                <w:rFonts w:ascii="Ancizar Sans" w:cs="Ancizar Sans" w:eastAsia="Ancizar Sans" w:hAnsi="Ancizar Sans"/>
                <w:color w:val="000000"/>
                <w:sz w:val="20"/>
                <w:szCs w:val="20"/>
              </w:rPr>
            </w:pPr>
            <w:r w:rsidDel="00000000" w:rsidR="00000000" w:rsidRPr="00000000">
              <w:rPr>
                <w:rtl w:val="0"/>
              </w:rPr>
            </w:r>
          </w:p>
        </w:tc>
      </w:tr>
      <w:tr>
        <w:trPr>
          <w:cantSplit w:val="0"/>
          <w:trHeight w:val="188"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Medicinal</w:t>
            </w:r>
          </w:p>
          <w:p w:rsidR="00000000" w:rsidDel="00000000" w:rsidP="00000000" w:rsidRDefault="00000000" w:rsidRPr="00000000" w14:paraId="0000008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Fruto y hojas se usan para tratar el paludismo, cólicos y afecciones del aparato digestivo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animal</w:t>
            </w:r>
          </w:p>
          <w:p w:rsidR="00000000" w:rsidDel="00000000" w:rsidP="00000000" w:rsidRDefault="00000000" w:rsidRPr="00000000" w14:paraId="00000083">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Los frutos son consumidos por primates y aves.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Aserrío</w:t>
            </w:r>
          </w:p>
          <w:p w:rsidR="00000000" w:rsidDel="00000000" w:rsidP="00000000" w:rsidRDefault="00000000" w:rsidRPr="00000000" w14:paraId="00000086">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La madera por su alta resistencia se usa en la construcción de casas y en ebanistería.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Cultural</w:t>
            </w:r>
          </w:p>
          <w:p w:rsidR="00000000" w:rsidDel="00000000" w:rsidP="00000000" w:rsidRDefault="00000000" w:rsidRPr="00000000" w14:paraId="00000088">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La corteza se usa para hacer amarres.</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numPr>
          <w:ilvl w:val="1"/>
          <w:numId w:val="1"/>
        </w:numPr>
        <w:ind w:left="720" w:hanging="720"/>
        <w:rPr/>
      </w:pPr>
      <w:r w:rsidDel="00000000" w:rsidR="00000000" w:rsidRPr="00000000">
        <w:rPr>
          <w:rtl w:val="0"/>
        </w:rPr>
        <w:t xml:space="preserve">Apocynaceae</w:t>
      </w:r>
    </w:p>
    <w:p w:rsidR="00000000" w:rsidDel="00000000" w:rsidP="00000000" w:rsidRDefault="00000000" w:rsidRPr="00000000" w14:paraId="0000008B">
      <w:pPr>
        <w:pStyle w:val="Heading3"/>
        <w:numPr>
          <w:ilvl w:val="2"/>
          <w:numId w:val="1"/>
        </w:numPr>
        <w:ind w:left="720" w:hanging="720"/>
        <w:rPr/>
      </w:pPr>
      <w:r w:rsidDel="00000000" w:rsidR="00000000" w:rsidRPr="00000000">
        <w:rPr>
          <w:rtl w:val="0"/>
        </w:rPr>
        <w:t xml:space="preserve">Couma macrocarpa</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4"/>
        <w:gridCol w:w="2862"/>
        <w:gridCol w:w="3272"/>
        <w:tblGridChange w:id="0">
          <w:tblGrid>
            <w:gridCol w:w="2694"/>
            <w:gridCol w:w="2862"/>
            <w:gridCol w:w="3272"/>
          </w:tblGrid>
        </w:tblGridChange>
      </w:tblGrid>
      <w:tr>
        <w:trPr>
          <w:cantSplit w:val="0"/>
          <w:tblHeader w:val="0"/>
        </w:trPr>
        <w:tc>
          <w:tcPr/>
          <w:p w:rsidR="00000000" w:rsidDel="00000000" w:rsidP="00000000" w:rsidRDefault="00000000" w:rsidRPr="00000000" w14:paraId="0000008C">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 común</w:t>
            </w:r>
          </w:p>
        </w:tc>
        <w:tc>
          <w:tcPr>
            <w:gridSpan w:val="2"/>
          </w:tcPr>
          <w:p w:rsidR="00000000" w:rsidDel="00000000" w:rsidP="00000000" w:rsidRDefault="00000000" w:rsidRPr="00000000" w14:paraId="0000008D">
            <w:pPr>
              <w:jc w:val="both"/>
              <w:rPr>
                <w:rFonts w:ascii="Ancizar Sans" w:cs="Ancizar Sans" w:eastAsia="Ancizar Sans" w:hAnsi="Ancizar Sans"/>
                <w:color w:val="000000"/>
                <w:sz w:val="20"/>
                <w:szCs w:val="20"/>
              </w:rPr>
            </w:pPr>
            <w:bookmarkStart w:colFirst="0" w:colLast="0" w:name="_heading=h.8n52caktbwah" w:id="1"/>
            <w:bookmarkEnd w:id="1"/>
            <w:r w:rsidDel="00000000" w:rsidR="00000000" w:rsidRPr="00000000">
              <w:rPr>
                <w:rFonts w:ascii="Ancizar Sans" w:cs="Ancizar Sans" w:eastAsia="Ancizar Sans" w:hAnsi="Ancizar Sans"/>
                <w:color w:val="000000"/>
                <w:sz w:val="20"/>
                <w:szCs w:val="20"/>
                <w:rtl w:val="0"/>
              </w:rPr>
              <w:t xml:space="preserve">JUANSOCO</w:t>
            </w:r>
          </w:p>
        </w:tc>
      </w:tr>
      <w:tr>
        <w:trPr>
          <w:cantSplit w:val="0"/>
          <w:tblHeader w:val="0"/>
        </w:trPr>
        <w:tc>
          <w:tcPr/>
          <w:p w:rsidR="00000000" w:rsidDel="00000000" w:rsidP="00000000" w:rsidRDefault="00000000" w:rsidRPr="00000000" w14:paraId="0000008F">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Nombres comunes</w:t>
            </w:r>
          </w:p>
        </w:tc>
        <w:tc>
          <w:tcPr>
            <w:gridSpan w:val="2"/>
          </w:tcPr>
          <w:p w:rsidR="00000000" w:rsidDel="00000000" w:rsidP="00000000" w:rsidRDefault="00000000" w:rsidRPr="00000000" w14:paraId="0000009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Surba, sorba, lechecaspi, juansoco corriente</w:t>
            </w:r>
          </w:p>
        </w:tc>
      </w:tr>
      <w:tr>
        <w:trPr>
          <w:cantSplit w:val="0"/>
          <w:tblHeader w:val="0"/>
        </w:trPr>
        <w:tc>
          <w:tcPr/>
          <w:p w:rsidR="00000000" w:rsidDel="00000000" w:rsidP="00000000" w:rsidRDefault="00000000" w:rsidRPr="00000000" w14:paraId="00000092">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Especie</w:t>
            </w:r>
          </w:p>
        </w:tc>
        <w:tc>
          <w:tcPr>
            <w:gridSpan w:val="2"/>
          </w:tcPr>
          <w:p w:rsidR="00000000" w:rsidDel="00000000" w:rsidP="00000000" w:rsidRDefault="00000000" w:rsidRPr="00000000" w14:paraId="00000093">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Couma macrocarpa</w:t>
            </w:r>
          </w:p>
        </w:tc>
      </w:tr>
      <w:tr>
        <w:trPr>
          <w:cantSplit w:val="0"/>
          <w:tblHeader w:val="0"/>
        </w:trPr>
        <w:tc>
          <w:tcPr/>
          <w:p w:rsidR="00000000" w:rsidDel="00000000" w:rsidP="00000000" w:rsidRDefault="00000000" w:rsidRPr="00000000" w14:paraId="00000095">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Familia</w:t>
            </w:r>
          </w:p>
        </w:tc>
        <w:tc>
          <w:tcPr>
            <w:gridSpan w:val="2"/>
          </w:tcPr>
          <w:p w:rsidR="00000000" w:rsidDel="00000000" w:rsidP="00000000" w:rsidRDefault="00000000" w:rsidRPr="00000000" w14:paraId="0000009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APOCYNACEAE</w:t>
            </w:r>
          </w:p>
        </w:tc>
      </w:tr>
      <w:tr>
        <w:trPr>
          <w:cantSplit w:val="0"/>
          <w:tblHeader w:val="0"/>
        </w:trPr>
        <w:tc>
          <w:tcPr>
            <w:gridSpan w:val="3"/>
          </w:tcPr>
          <w:p w:rsidR="00000000" w:rsidDel="00000000" w:rsidP="00000000" w:rsidRDefault="00000000" w:rsidRPr="00000000" w14:paraId="00000098">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Árbol caducifolio hasta de 30m de alto y 1m de diámetro, con copa densa y látex blanco, pegajoso y dulce. Hojas simples, de 12–28×6–8cm en grupos de tres. Inflorescencia rosado-moradas; frutos globosos, de 4×5cm, amarillos-pardos en la madurez. En Tarapacá fructifica en mayo y sus frutos son apreciados por monos, loros, guacamayas y tucanes. Habita en bosques tropicales húmedos y muy húmedos, en tierra firme o con inundación periódica. Se distribuye desde el sur de Guatemala hasta la cuenca amazónica, entre los 100-1.000m de altitud.</w:t>
            </w:r>
            <w:r w:rsidDel="00000000" w:rsidR="00000000" w:rsidRPr="00000000">
              <w:rPr>
                <w:rtl w:val="0"/>
              </w:rPr>
            </w:r>
          </w:p>
        </w:tc>
      </w:tr>
      <w:tr>
        <w:trPr>
          <w:cantSplit w:val="0"/>
          <w:trHeight w:val="188" w:hRule="atLeast"/>
          <w:tblHeader w:val="0"/>
        </w:trPr>
        <w:tc>
          <w:tcPr>
            <w:gridSpan w:val="3"/>
          </w:tcPr>
          <w:p w:rsidR="00000000" w:rsidDel="00000000" w:rsidP="00000000" w:rsidRDefault="00000000" w:rsidRPr="00000000" w14:paraId="0000009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blHeader w:val="0"/>
        </w:trPr>
        <w:tc>
          <w:tcPr/>
          <w:p w:rsidR="00000000" w:rsidDel="00000000" w:rsidP="00000000" w:rsidRDefault="00000000" w:rsidRPr="00000000" w14:paraId="0000009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Medicinal</w:t>
            </w:r>
          </w:p>
          <w:p w:rsidR="00000000" w:rsidDel="00000000" w:rsidP="00000000" w:rsidRDefault="00000000" w:rsidRPr="00000000" w14:paraId="0000009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Látex, corteza, hojas y semillas se usan contra diarrea, asma, para suturar ombligos en recién nacidos y como vermífugo.</w:t>
            </w:r>
          </w:p>
        </w:tc>
        <w:tc>
          <w:tcPr/>
          <w:p w:rsidR="00000000" w:rsidDel="00000000" w:rsidP="00000000" w:rsidRDefault="00000000" w:rsidRPr="00000000" w14:paraId="000000A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humano</w:t>
            </w:r>
          </w:p>
          <w:p w:rsidR="00000000" w:rsidDel="00000000" w:rsidP="00000000" w:rsidRDefault="00000000" w:rsidRPr="00000000" w14:paraId="000000A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El fruto se consume crudo y se emplea también en la preparación de helados.  </w:t>
            </w:r>
          </w:p>
        </w:tc>
        <w:tc>
          <w:tcPr/>
          <w:p w:rsidR="00000000" w:rsidDel="00000000" w:rsidP="00000000" w:rsidRDefault="00000000" w:rsidRPr="00000000" w14:paraId="000000A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Aserrío</w:t>
            </w:r>
          </w:p>
          <w:p w:rsidR="00000000" w:rsidDel="00000000" w:rsidP="00000000" w:rsidRDefault="00000000" w:rsidRPr="00000000" w14:paraId="000000A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madera es usada en construcción y en la elaboración de muebles y tablillas.</w:t>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numPr>
          <w:ilvl w:val="2"/>
          <w:numId w:val="1"/>
        </w:numPr>
        <w:ind w:left="720" w:hanging="720"/>
        <w:rPr/>
      </w:pPr>
      <w:r w:rsidDel="00000000" w:rsidR="00000000" w:rsidRPr="00000000">
        <w:rPr>
          <w:rtl w:val="0"/>
        </w:rPr>
        <w:t xml:space="preserve">Lacmellea gracilis</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3"/>
        <w:gridCol w:w="1706"/>
        <w:gridCol w:w="4419"/>
        <w:tblGridChange w:id="0">
          <w:tblGrid>
            <w:gridCol w:w="2703"/>
            <w:gridCol w:w="1706"/>
            <w:gridCol w:w="4419"/>
          </w:tblGrid>
        </w:tblGridChange>
      </w:tblGrid>
      <w:tr>
        <w:trPr>
          <w:cantSplit w:val="0"/>
          <w:tblHeader w:val="0"/>
        </w:trPr>
        <w:tc>
          <w:tcPr/>
          <w:p w:rsidR="00000000" w:rsidDel="00000000" w:rsidP="00000000" w:rsidRDefault="00000000" w:rsidRPr="00000000" w14:paraId="000000A6">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 común</w:t>
            </w:r>
          </w:p>
        </w:tc>
        <w:tc>
          <w:tcPr>
            <w:gridSpan w:val="2"/>
          </w:tcPr>
          <w:p w:rsidR="00000000" w:rsidDel="00000000" w:rsidP="00000000" w:rsidRDefault="00000000" w:rsidRPr="00000000" w14:paraId="000000A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CHICLE</w:t>
            </w:r>
          </w:p>
        </w:tc>
      </w:tr>
      <w:tr>
        <w:trPr>
          <w:cantSplit w:val="0"/>
          <w:tblHeader w:val="0"/>
        </w:trPr>
        <w:tc>
          <w:tcPr/>
          <w:p w:rsidR="00000000" w:rsidDel="00000000" w:rsidP="00000000" w:rsidRDefault="00000000" w:rsidRPr="00000000" w14:paraId="000000A9">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Nombres comunes</w:t>
            </w:r>
          </w:p>
        </w:tc>
        <w:tc>
          <w:tcPr>
            <w:gridSpan w:val="2"/>
          </w:tcPr>
          <w:p w:rsidR="00000000" w:rsidDel="00000000" w:rsidP="00000000" w:rsidRDefault="00000000" w:rsidRPr="00000000" w14:paraId="000000A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móre (Huitoto), nibam+o (Muinane)</w:t>
            </w:r>
          </w:p>
        </w:tc>
      </w:tr>
      <w:tr>
        <w:trPr>
          <w:cantSplit w:val="0"/>
          <w:tblHeader w:val="0"/>
        </w:trPr>
        <w:tc>
          <w:tcPr/>
          <w:p w:rsidR="00000000" w:rsidDel="00000000" w:rsidP="00000000" w:rsidRDefault="00000000" w:rsidRPr="00000000" w14:paraId="000000AC">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Especie</w:t>
            </w:r>
          </w:p>
        </w:tc>
        <w:tc>
          <w:tcPr>
            <w:gridSpan w:val="2"/>
          </w:tcPr>
          <w:p w:rsidR="00000000" w:rsidDel="00000000" w:rsidP="00000000" w:rsidRDefault="00000000" w:rsidRPr="00000000" w14:paraId="000000AD">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Lacmellea gracilis</w:t>
            </w:r>
          </w:p>
        </w:tc>
      </w:tr>
      <w:tr>
        <w:trPr>
          <w:cantSplit w:val="0"/>
          <w:tblHeader w:val="0"/>
        </w:trPr>
        <w:tc>
          <w:tcPr/>
          <w:p w:rsidR="00000000" w:rsidDel="00000000" w:rsidP="00000000" w:rsidRDefault="00000000" w:rsidRPr="00000000" w14:paraId="000000AF">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Familia</w:t>
            </w:r>
          </w:p>
        </w:tc>
        <w:tc>
          <w:tcPr>
            <w:gridSpan w:val="2"/>
          </w:tcPr>
          <w:p w:rsidR="00000000" w:rsidDel="00000000" w:rsidP="00000000" w:rsidRDefault="00000000" w:rsidRPr="00000000" w14:paraId="000000B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APOCYNACEAE</w:t>
            </w:r>
          </w:p>
        </w:tc>
      </w:tr>
      <w:tr>
        <w:trPr>
          <w:cantSplit w:val="0"/>
          <w:tblHeader w:val="0"/>
        </w:trPr>
        <w:tc>
          <w:tcPr>
            <w:gridSpan w:val="3"/>
          </w:tcPr>
          <w:p w:rsidR="00000000" w:rsidDel="00000000" w:rsidP="00000000" w:rsidRDefault="00000000" w:rsidRPr="00000000" w14:paraId="000000B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de 4-16m de alto, con látex blanco, pegajoso y de sabor dulce. Hojas simples, opuestas de 6.5-11x1.5-2.5cm. Flores blanco-amarillas; fruto en baya globosa, amarilla y con abundante látex. Florece entre junio-agosto o noviembre-diciembre y fructifica de mayo-septiembre. Crece en biomas tropicales húmedos, habita bosques primarios, secundarios o de transición, tierra firme, chagras, rastrojos, llanuras aluviales y suelos arcillosos. Se distribuye desde el sureste de Colombia hasta el norte de Perú y Brasil, entre los 0-1000m de altitud.</w:t>
            </w:r>
          </w:p>
        </w:tc>
      </w:tr>
      <w:tr>
        <w:trPr>
          <w:cantSplit w:val="0"/>
          <w:trHeight w:val="188" w:hRule="atLeast"/>
          <w:tblHeader w:val="0"/>
        </w:trPr>
        <w:tc>
          <w:tcPr>
            <w:gridSpan w:val="3"/>
          </w:tcPr>
          <w:p w:rsidR="00000000" w:rsidDel="00000000" w:rsidP="00000000" w:rsidRDefault="00000000" w:rsidRPr="00000000" w14:paraId="000000B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blHeader w:val="0"/>
        </w:trPr>
        <w:tc>
          <w:tcPr>
            <w:gridSpan w:val="2"/>
          </w:tcPr>
          <w:p w:rsidR="00000000" w:rsidDel="00000000" w:rsidP="00000000" w:rsidRDefault="00000000" w:rsidRPr="00000000" w14:paraId="000000B8">
            <w:pPr>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humano</w:t>
              <w:br w:type="textWrapping"/>
              <w:t xml:space="preserve">El fruto dulce y ácido se consume fresco o se chupa la semilla del fruto maduro por su sabor similar al chicle.</w:t>
            </w:r>
          </w:p>
        </w:tc>
        <w:tc>
          <w:tcPr/>
          <w:p w:rsidR="00000000" w:rsidDel="00000000" w:rsidP="00000000" w:rsidRDefault="00000000" w:rsidRPr="00000000" w14:paraId="000000BA">
            <w:pPr>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Otros</w:t>
            </w:r>
          </w:p>
          <w:p w:rsidR="00000000" w:rsidDel="00000000" w:rsidP="00000000" w:rsidRDefault="00000000" w:rsidRPr="00000000" w14:paraId="000000BB">
            <w:pPr>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El látex se emplea en la elaboración de chicle, mezclado con el látex de quinilla.</w:t>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numPr>
          <w:ilvl w:val="1"/>
          <w:numId w:val="1"/>
        </w:numPr>
        <w:ind w:left="720" w:hanging="720"/>
        <w:rPr/>
      </w:pPr>
      <w:r w:rsidDel="00000000" w:rsidR="00000000" w:rsidRPr="00000000">
        <w:rPr>
          <w:rtl w:val="0"/>
        </w:rPr>
        <w:t xml:space="preserve">Bignoniaceae</w:t>
      </w:r>
    </w:p>
    <w:p w:rsidR="00000000" w:rsidDel="00000000" w:rsidP="00000000" w:rsidRDefault="00000000" w:rsidRPr="00000000" w14:paraId="000000BE">
      <w:pPr>
        <w:pStyle w:val="Heading3"/>
        <w:numPr>
          <w:ilvl w:val="2"/>
          <w:numId w:val="1"/>
        </w:numPr>
        <w:ind w:left="720" w:hanging="720"/>
        <w:rPr/>
      </w:pPr>
      <w:r w:rsidDel="00000000" w:rsidR="00000000" w:rsidRPr="00000000">
        <w:rPr>
          <w:rtl w:val="0"/>
        </w:rPr>
        <w:t xml:space="preserve">Handroanthus chrysanthus</w:t>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5"/>
        <w:gridCol w:w="244"/>
        <w:gridCol w:w="2951"/>
        <w:gridCol w:w="2938"/>
        <w:tblGridChange w:id="0">
          <w:tblGrid>
            <w:gridCol w:w="2695"/>
            <w:gridCol w:w="244"/>
            <w:gridCol w:w="2951"/>
            <w:gridCol w:w="2938"/>
          </w:tblGrid>
        </w:tblGridChange>
      </w:tblGrid>
      <w:tr>
        <w:trPr>
          <w:cantSplit w:val="0"/>
          <w:tblHeader w:val="0"/>
        </w:trPr>
        <w:tc>
          <w:tcPr/>
          <w:p w:rsidR="00000000" w:rsidDel="00000000" w:rsidP="00000000" w:rsidRDefault="00000000" w:rsidRPr="00000000" w14:paraId="000000BF">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 común</w:t>
            </w:r>
          </w:p>
        </w:tc>
        <w:tc>
          <w:tcPr>
            <w:gridSpan w:val="3"/>
          </w:tcPr>
          <w:p w:rsidR="00000000" w:rsidDel="00000000" w:rsidP="00000000" w:rsidRDefault="00000000" w:rsidRPr="00000000" w14:paraId="000000C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PALO DE ARCO</w:t>
            </w:r>
          </w:p>
        </w:tc>
      </w:tr>
      <w:tr>
        <w:trPr>
          <w:cantSplit w:val="0"/>
          <w:tblHeader w:val="0"/>
        </w:trPr>
        <w:tc>
          <w:tcPr/>
          <w:p w:rsidR="00000000" w:rsidDel="00000000" w:rsidP="00000000" w:rsidRDefault="00000000" w:rsidRPr="00000000" w14:paraId="000000C3">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Nombres comunes</w:t>
            </w:r>
          </w:p>
        </w:tc>
        <w:tc>
          <w:tcPr>
            <w:gridSpan w:val="3"/>
          </w:tcPr>
          <w:p w:rsidR="00000000" w:rsidDel="00000000" w:rsidP="00000000" w:rsidRDefault="00000000" w:rsidRPr="00000000" w14:paraId="000000C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guayacán amarillo, guayacán</w:t>
            </w:r>
          </w:p>
        </w:tc>
      </w:tr>
      <w:tr>
        <w:trPr>
          <w:cantSplit w:val="0"/>
          <w:tblHeader w:val="0"/>
        </w:trPr>
        <w:tc>
          <w:tcPr/>
          <w:p w:rsidR="00000000" w:rsidDel="00000000" w:rsidP="00000000" w:rsidRDefault="00000000" w:rsidRPr="00000000" w14:paraId="000000C7">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Especie</w:t>
            </w:r>
          </w:p>
        </w:tc>
        <w:tc>
          <w:tcPr>
            <w:gridSpan w:val="3"/>
          </w:tcPr>
          <w:p w:rsidR="00000000" w:rsidDel="00000000" w:rsidP="00000000" w:rsidRDefault="00000000" w:rsidRPr="00000000" w14:paraId="000000C8">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Handroanthus chrysanthus</w:t>
            </w:r>
          </w:p>
        </w:tc>
      </w:tr>
      <w:tr>
        <w:trPr>
          <w:cantSplit w:val="0"/>
          <w:tblHeader w:val="0"/>
        </w:trPr>
        <w:tc>
          <w:tcPr/>
          <w:p w:rsidR="00000000" w:rsidDel="00000000" w:rsidP="00000000" w:rsidRDefault="00000000" w:rsidRPr="00000000" w14:paraId="000000CB">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Familia</w:t>
            </w:r>
          </w:p>
        </w:tc>
        <w:tc>
          <w:tcPr>
            <w:gridSpan w:val="3"/>
          </w:tcPr>
          <w:p w:rsidR="00000000" w:rsidDel="00000000" w:rsidP="00000000" w:rsidRDefault="00000000" w:rsidRPr="00000000" w14:paraId="000000C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BIGNONIACEAE</w:t>
            </w:r>
          </w:p>
        </w:tc>
      </w:tr>
      <w:tr>
        <w:trPr>
          <w:cantSplit w:val="0"/>
          <w:tblHeader w:val="0"/>
        </w:trPr>
        <w:tc>
          <w:tcPr>
            <w:gridSpan w:val="4"/>
          </w:tcPr>
          <w:p w:rsidR="00000000" w:rsidDel="00000000" w:rsidP="00000000" w:rsidRDefault="00000000" w:rsidRPr="00000000" w14:paraId="000000C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Árboles hasta de 30m de alto y 60cm de diámetro. Hojas </w:t>
            </w:r>
            <w:r w:rsidDel="00000000" w:rsidR="00000000" w:rsidRPr="00000000">
              <w:rPr>
                <w:rFonts w:ascii="Ancizar Sans" w:cs="Ancizar Sans" w:eastAsia="Ancizar Sans" w:hAnsi="Ancizar Sans"/>
                <w:sz w:val="20"/>
                <w:szCs w:val="20"/>
                <w:rtl w:val="0"/>
              </w:rPr>
              <w:t xml:space="preserve">divididas</w:t>
            </w:r>
            <w:r w:rsidDel="00000000" w:rsidR="00000000" w:rsidRPr="00000000">
              <w:rPr>
                <w:rFonts w:ascii="Ancizar Sans" w:cs="Ancizar Sans" w:eastAsia="Ancizar Sans" w:hAnsi="Ancizar Sans"/>
                <w:color w:val="000000"/>
                <w:sz w:val="20"/>
                <w:szCs w:val="20"/>
                <w:rtl w:val="0"/>
              </w:rPr>
              <w:t xml:space="preserve"> y opuestas, </w:t>
            </w:r>
            <w:r w:rsidDel="00000000" w:rsidR="00000000" w:rsidRPr="00000000">
              <w:rPr>
                <w:rFonts w:ascii="Ancizar Sans" w:cs="Ancizar Sans" w:eastAsia="Ancizar Sans" w:hAnsi="Ancizar Sans"/>
                <w:sz w:val="20"/>
                <w:szCs w:val="20"/>
                <w:rtl w:val="0"/>
              </w:rPr>
              <w:t xml:space="preserve">en</w:t>
            </w:r>
            <w:r w:rsidDel="00000000" w:rsidR="00000000" w:rsidRPr="00000000">
              <w:rPr>
                <w:rFonts w:ascii="Ancizar Sans" w:cs="Ancizar Sans" w:eastAsia="Ancizar Sans" w:hAnsi="Ancizar Sans"/>
                <w:color w:val="000000"/>
                <w:sz w:val="20"/>
                <w:szCs w:val="20"/>
                <w:rtl w:val="0"/>
              </w:rPr>
              <w:t xml:space="preserve"> 5-7 foliolos de 5-25x8-20cm. Inflorescencia en forma de pirámide de color amarillo. </w:t>
            </w:r>
            <w:r w:rsidDel="00000000" w:rsidR="00000000" w:rsidRPr="00000000">
              <w:rPr>
                <w:rFonts w:ascii="Ancizar Sans" w:cs="Ancizar Sans" w:eastAsia="Ancizar Sans" w:hAnsi="Ancizar Sans"/>
                <w:sz w:val="20"/>
                <w:szCs w:val="20"/>
                <w:rtl w:val="0"/>
              </w:rPr>
              <w:t xml:space="preserve">F</w:t>
            </w:r>
            <w:r w:rsidDel="00000000" w:rsidR="00000000" w:rsidRPr="00000000">
              <w:rPr>
                <w:rFonts w:ascii="Ancizar Sans" w:cs="Ancizar Sans" w:eastAsia="Ancizar Sans" w:hAnsi="Ancizar Sans"/>
                <w:color w:val="000000"/>
                <w:sz w:val="20"/>
                <w:szCs w:val="20"/>
                <w:rtl w:val="0"/>
              </w:rPr>
              <w:t xml:space="preserve">ruto en cápsula cilíndrica 30-80x1.5-2.4cm con semillas aladas. Se encuentra en bosques húmedos o zonas estacionalmente secas, en tierra firme y valles de tierras bajas. Durante la floración, es fácilmente reconocible a larga distancia por el intenso color amarillo de sus flores. Se distribuye en el trópico americano desde México hasta Perú, entre los 100-1.500m de altitud.</w:t>
            </w:r>
          </w:p>
        </w:tc>
      </w:tr>
      <w:tr>
        <w:trPr>
          <w:cantSplit w:val="0"/>
          <w:trHeight w:val="188" w:hRule="atLeast"/>
          <w:tblHeader w:val="0"/>
        </w:trPr>
        <w:tc>
          <w:tcPr>
            <w:gridSpan w:val="4"/>
          </w:tcPr>
          <w:p w:rsidR="00000000" w:rsidDel="00000000" w:rsidP="00000000" w:rsidRDefault="00000000" w:rsidRPr="00000000" w14:paraId="000000D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88" w:hRule="atLeast"/>
          <w:tblHeader w:val="0"/>
        </w:trPr>
        <w:tc>
          <w:tcPr>
            <w:gridSpan w:val="2"/>
          </w:tcPr>
          <w:p w:rsidR="00000000" w:rsidDel="00000000" w:rsidP="00000000" w:rsidRDefault="00000000" w:rsidRPr="00000000" w14:paraId="000000D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Medicinal</w:t>
            </w:r>
          </w:p>
          <w:p w:rsidR="00000000" w:rsidDel="00000000" w:rsidP="00000000" w:rsidRDefault="00000000" w:rsidRPr="00000000" w14:paraId="000000D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corteza se usa para </w:t>
            </w:r>
            <w:r w:rsidDel="00000000" w:rsidR="00000000" w:rsidRPr="00000000">
              <w:rPr>
                <w:rFonts w:ascii="Ancizar Sans" w:cs="Ancizar Sans" w:eastAsia="Ancizar Sans" w:hAnsi="Ancizar Sans"/>
                <w:sz w:val="20"/>
                <w:szCs w:val="20"/>
                <w:rtl w:val="0"/>
              </w:rPr>
              <w:t xml:space="preserve">tratar</w:t>
            </w:r>
            <w:r w:rsidDel="00000000" w:rsidR="00000000" w:rsidRPr="00000000">
              <w:rPr>
                <w:rFonts w:ascii="Ancizar Sans" w:cs="Ancizar Sans" w:eastAsia="Ancizar Sans" w:hAnsi="Ancizar Sans"/>
                <w:color w:val="000000"/>
                <w:sz w:val="20"/>
                <w:szCs w:val="20"/>
                <w:rtl w:val="0"/>
              </w:rPr>
              <w:t xml:space="preserve"> reumatismo, artritis, cáncer, infecciones, úlceras, diabetes y regular el ciclo menstrual.</w:t>
            </w:r>
          </w:p>
        </w:tc>
        <w:tc>
          <w:tcPr/>
          <w:p w:rsidR="00000000" w:rsidDel="00000000" w:rsidP="00000000" w:rsidRDefault="00000000" w:rsidRPr="00000000" w14:paraId="000000D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Aserrío</w:t>
            </w:r>
          </w:p>
          <w:p w:rsidR="00000000" w:rsidDel="00000000" w:rsidP="00000000" w:rsidRDefault="00000000" w:rsidRPr="00000000" w14:paraId="000000D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madera es usada en tornería, construcción, muebles, embarcaciones, pisos, herramientas, ensambladuras y carrocerías.</w:t>
            </w:r>
          </w:p>
        </w:tc>
        <w:tc>
          <w:tcPr/>
          <w:p w:rsidR="00000000" w:rsidDel="00000000" w:rsidP="00000000" w:rsidRDefault="00000000" w:rsidRPr="00000000" w14:paraId="000000D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Ornamental</w:t>
            </w:r>
          </w:p>
          <w:p w:rsidR="00000000" w:rsidDel="00000000" w:rsidP="00000000" w:rsidRDefault="00000000" w:rsidRPr="00000000" w14:paraId="000000D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Se planta en separadores viales, parques y como cercas vivas por su llamativa floración amarilla.</w:t>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numPr>
          <w:ilvl w:val="2"/>
          <w:numId w:val="1"/>
        </w:numPr>
        <w:ind w:left="720" w:hanging="720"/>
        <w:rPr/>
      </w:pPr>
      <w:r w:rsidDel="00000000" w:rsidR="00000000" w:rsidRPr="00000000">
        <w:rPr>
          <w:rtl w:val="0"/>
        </w:rPr>
        <w:t xml:space="preserve">Jacaranda copaia</w:t>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0"/>
        <w:gridCol w:w="2084"/>
        <w:gridCol w:w="3584"/>
        <w:tblGridChange w:id="0">
          <w:tblGrid>
            <w:gridCol w:w="3160"/>
            <w:gridCol w:w="2084"/>
            <w:gridCol w:w="3584"/>
          </w:tblGrid>
        </w:tblGridChange>
      </w:tblGrid>
      <w:tr>
        <w:trPr>
          <w:cantSplit w:val="0"/>
          <w:tblHeader w:val="0"/>
        </w:trPr>
        <w:tc>
          <w:tcPr/>
          <w:p w:rsidR="00000000" w:rsidDel="00000000" w:rsidP="00000000" w:rsidRDefault="00000000" w:rsidRPr="00000000" w14:paraId="000000E0">
            <w:pPr>
              <w:jc w:val="both"/>
              <w:rPr>
                <w:rFonts w:ascii="Ancizar Sans" w:cs="Ancizar Sans" w:eastAsia="Ancizar Sans" w:hAnsi="Ancizar Sans"/>
                <w:color w:val="000000"/>
                <w:sz w:val="20"/>
                <w:szCs w:val="20"/>
              </w:rPr>
            </w:pPr>
            <w:bookmarkStart w:colFirst="0" w:colLast="0" w:name="_heading=h.etaqsb4mqbu5" w:id="2"/>
            <w:bookmarkEnd w:id="2"/>
            <w:r w:rsidDel="00000000" w:rsidR="00000000" w:rsidRPr="00000000">
              <w:rPr>
                <w:rFonts w:ascii="Ancizar Sans" w:cs="Ancizar Sans" w:eastAsia="Ancizar Sans" w:hAnsi="Ancizar Sans"/>
                <w:color w:val="000000"/>
                <w:sz w:val="20"/>
                <w:szCs w:val="20"/>
                <w:rtl w:val="0"/>
              </w:rPr>
              <w:t xml:space="preserve">Nombre común</w:t>
            </w:r>
          </w:p>
        </w:tc>
        <w:tc>
          <w:tcPr>
            <w:gridSpan w:val="2"/>
          </w:tcPr>
          <w:p w:rsidR="00000000" w:rsidDel="00000000" w:rsidP="00000000" w:rsidRDefault="00000000" w:rsidRPr="00000000" w14:paraId="000000E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CANALETE</w:t>
            </w:r>
          </w:p>
        </w:tc>
      </w:tr>
      <w:tr>
        <w:trPr>
          <w:cantSplit w:val="0"/>
          <w:tblHeader w:val="0"/>
        </w:trPr>
        <w:tc>
          <w:tcPr/>
          <w:p w:rsidR="00000000" w:rsidDel="00000000" w:rsidP="00000000" w:rsidRDefault="00000000" w:rsidRPr="00000000" w14:paraId="000000E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2"/>
          </w:tcPr>
          <w:p w:rsidR="00000000" w:rsidDel="00000000" w:rsidP="00000000" w:rsidRDefault="00000000" w:rsidRPr="00000000" w14:paraId="000000E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chingalé, gualanday, madurachontaduro, maduraplátano</w:t>
            </w:r>
          </w:p>
        </w:tc>
      </w:tr>
      <w:tr>
        <w:trPr>
          <w:cantSplit w:val="0"/>
          <w:tblHeader w:val="0"/>
        </w:trPr>
        <w:tc>
          <w:tcPr/>
          <w:p w:rsidR="00000000" w:rsidDel="00000000" w:rsidP="00000000" w:rsidRDefault="00000000" w:rsidRPr="00000000" w14:paraId="000000E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2"/>
          </w:tcPr>
          <w:p w:rsidR="00000000" w:rsidDel="00000000" w:rsidP="00000000" w:rsidRDefault="00000000" w:rsidRPr="00000000" w14:paraId="000000E7">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Jacaranda copaia</w:t>
            </w:r>
          </w:p>
        </w:tc>
      </w:tr>
      <w:tr>
        <w:trPr>
          <w:cantSplit w:val="0"/>
          <w:tblHeader w:val="0"/>
        </w:trPr>
        <w:tc>
          <w:tcPr/>
          <w:p w:rsidR="00000000" w:rsidDel="00000000" w:rsidP="00000000" w:rsidRDefault="00000000" w:rsidRPr="00000000" w14:paraId="000000E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2"/>
          </w:tcPr>
          <w:p w:rsidR="00000000" w:rsidDel="00000000" w:rsidP="00000000" w:rsidRDefault="00000000" w:rsidRPr="00000000" w14:paraId="000000E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BIGNONIACEAE</w:t>
            </w:r>
          </w:p>
        </w:tc>
      </w:tr>
      <w:tr>
        <w:trPr>
          <w:cantSplit w:val="0"/>
          <w:tblHeader w:val="0"/>
        </w:trPr>
        <w:tc>
          <w:tcPr>
            <w:gridSpan w:val="3"/>
          </w:tcPr>
          <w:p w:rsidR="00000000" w:rsidDel="00000000" w:rsidP="00000000" w:rsidRDefault="00000000" w:rsidRPr="00000000" w14:paraId="000000E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de hasta 45m de alto; corteza gris y lisa. Hojas de 15-165cm de largo, subdivididas en folíolos de 1.5-8x0.8-2.5cm. Inflorescecia de color azul-purpúra y blanco. Fruto en cápsula comprimida-oblonga, de 6.2-12.7x3.3-6cm, con semillas aladas.</w:t>
            </w:r>
            <w:r w:rsidDel="00000000" w:rsidR="00000000" w:rsidRPr="00000000">
              <w:rPr>
                <w:rFonts w:ascii="Ancizar Sans" w:cs="Ancizar Sans" w:eastAsia="Ancizar Sans" w:hAnsi="Ancizar Sans"/>
                <w:color w:val="ee0000"/>
                <w:sz w:val="20"/>
                <w:szCs w:val="20"/>
                <w:rtl w:val="0"/>
              </w:rPr>
              <w:t xml:space="preserve"> </w:t>
            </w:r>
            <w:r w:rsidDel="00000000" w:rsidR="00000000" w:rsidRPr="00000000">
              <w:rPr>
                <w:rFonts w:ascii="Ancizar Sans" w:cs="Ancizar Sans" w:eastAsia="Ancizar Sans" w:hAnsi="Ancizar Sans"/>
                <w:color w:val="000000"/>
                <w:sz w:val="20"/>
                <w:szCs w:val="20"/>
                <w:rtl w:val="0"/>
              </w:rPr>
              <w:t xml:space="preserve">Florece dos veces al año, de enero-marzo y julio-septiembre; fructifica de abril-junio y septiembre-noviembre. Crece en bosques secundarios, en climas húmedos o muy húmedos, sobre suelos pobres. Se distribuye desde Belice hasta la Amazonía, entre los 0-1.000m de altitud.</w:t>
            </w:r>
          </w:p>
        </w:tc>
      </w:tr>
      <w:tr>
        <w:trPr>
          <w:cantSplit w:val="0"/>
          <w:trHeight w:val="188" w:hRule="atLeast"/>
          <w:tblHeader w:val="0"/>
        </w:trPr>
        <w:tc>
          <w:tcPr>
            <w:gridSpan w:val="3"/>
          </w:tcPr>
          <w:p w:rsidR="00000000" w:rsidDel="00000000" w:rsidP="00000000" w:rsidRDefault="00000000" w:rsidRPr="00000000" w14:paraId="000000EF">
            <w:pPr>
              <w:jc w:val="both"/>
              <w:rPr>
                <w:rFonts w:ascii="Ancizar Sans" w:cs="Ancizar Sans" w:eastAsia="Ancizar Sans" w:hAnsi="Ancizar Sans"/>
                <w:color w:val="ee0000"/>
                <w:sz w:val="20"/>
                <w:szCs w:val="20"/>
              </w:rPr>
            </w:pPr>
            <w:r w:rsidDel="00000000" w:rsidR="00000000" w:rsidRPr="00000000">
              <w:rPr>
                <w:rFonts w:ascii="Ancizar Sans" w:cs="Ancizar Sans" w:eastAsia="Ancizar Sans" w:hAnsi="Ancizar Sans"/>
                <w:sz w:val="20"/>
                <w:szCs w:val="20"/>
                <w:rtl w:val="0"/>
              </w:rPr>
              <w:t xml:space="preserve">Usos</w:t>
            </w:r>
            <w:r w:rsidDel="00000000" w:rsidR="00000000" w:rsidRPr="00000000">
              <w:rPr>
                <w:rtl w:val="0"/>
              </w:rPr>
            </w:r>
          </w:p>
        </w:tc>
      </w:tr>
      <w:tr>
        <w:trPr>
          <w:cantSplit w:val="0"/>
          <w:trHeight w:val="188" w:hRule="atLeast"/>
          <w:tblHeader w:val="0"/>
        </w:trPr>
        <w:tc>
          <w:tcPr/>
          <w:p w:rsidR="00000000" w:rsidDel="00000000" w:rsidP="00000000" w:rsidRDefault="00000000" w:rsidRPr="00000000" w14:paraId="000000F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Medicinal</w:t>
            </w:r>
          </w:p>
          <w:p w:rsidR="00000000" w:rsidDel="00000000" w:rsidP="00000000" w:rsidRDefault="00000000" w:rsidRPr="00000000" w14:paraId="000000F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corteza y las hojas se usan como antiséptico y antibacteriano cutáneo o para purificar la sangre.</w:t>
            </w:r>
          </w:p>
        </w:tc>
        <w:tc>
          <w:tcPr/>
          <w:p w:rsidR="00000000" w:rsidDel="00000000" w:rsidP="00000000" w:rsidRDefault="00000000" w:rsidRPr="00000000" w14:paraId="000000F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Combustible</w:t>
            </w:r>
          </w:p>
          <w:p w:rsidR="00000000" w:rsidDel="00000000" w:rsidP="00000000" w:rsidRDefault="00000000" w:rsidRPr="00000000" w14:paraId="000000F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El tallo o ramas secas se usan como leña o carbón.</w:t>
            </w:r>
          </w:p>
        </w:tc>
        <w:tc>
          <w:tcPr/>
          <w:p w:rsidR="00000000" w:rsidDel="00000000" w:rsidP="00000000" w:rsidRDefault="00000000" w:rsidRPr="00000000" w14:paraId="000000F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Aserrío</w:t>
            </w:r>
          </w:p>
          <w:p w:rsidR="00000000" w:rsidDel="00000000" w:rsidP="00000000" w:rsidRDefault="00000000" w:rsidRPr="00000000" w14:paraId="000000F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madera se emplea en postes, construcciones ligeras, muebles, instrumentos musicales, producción de pulpa y papel.</w:t>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numPr>
          <w:ilvl w:val="1"/>
          <w:numId w:val="1"/>
        </w:numPr>
        <w:ind w:left="720" w:hanging="720"/>
        <w:rPr/>
      </w:pPr>
      <w:r w:rsidDel="00000000" w:rsidR="00000000" w:rsidRPr="00000000">
        <w:rPr>
          <w:rtl w:val="0"/>
        </w:rPr>
        <w:t xml:space="preserve">Burseraceae</w:t>
      </w:r>
    </w:p>
    <w:p w:rsidR="00000000" w:rsidDel="00000000" w:rsidP="00000000" w:rsidRDefault="00000000" w:rsidRPr="00000000" w14:paraId="000000FA">
      <w:pPr>
        <w:pStyle w:val="Heading3"/>
        <w:numPr>
          <w:ilvl w:val="2"/>
          <w:numId w:val="1"/>
        </w:numPr>
        <w:ind w:left="720" w:hanging="720"/>
        <w:rPr/>
      </w:pPr>
      <w:r w:rsidDel="00000000" w:rsidR="00000000" w:rsidRPr="00000000">
        <w:rPr>
          <w:rtl w:val="0"/>
        </w:rPr>
        <w:t xml:space="preserve">Protium</w:t>
      </w:r>
    </w:p>
    <w:tbl>
      <w:tblPr>
        <w:tblStyle w:val="Table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8"/>
        <w:gridCol w:w="493"/>
        <w:gridCol w:w="1713"/>
        <w:gridCol w:w="2209"/>
        <w:gridCol w:w="2205"/>
        <w:tblGridChange w:id="0">
          <w:tblGrid>
            <w:gridCol w:w="2208"/>
            <w:gridCol w:w="493"/>
            <w:gridCol w:w="1713"/>
            <w:gridCol w:w="2209"/>
            <w:gridCol w:w="2205"/>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COPAL</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laurel, peri, guapichuna, anime, concheinium, laurel ordinario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Protium sp</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BURSERACEAE</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Árboles con exudado transparente a blanco-amarillento. Hojas alternas y divididas en varios foliolos, con bordes enteros o aserrados. Inflorescencias con forma piramidal o en racimos. Frutos en drupa, ovoides y dehiscentes. En Colombia se han registrado 63 especies del género </w:t>
            </w:r>
            <w:r w:rsidDel="00000000" w:rsidR="00000000" w:rsidRPr="00000000">
              <w:rPr>
                <w:rFonts w:ascii="Ancizar Sans" w:cs="Ancizar Sans" w:eastAsia="Ancizar Sans" w:hAnsi="Ancizar Sans"/>
                <w:i w:val="1"/>
                <w:color w:val="000000"/>
                <w:sz w:val="20"/>
                <w:szCs w:val="20"/>
                <w:rtl w:val="0"/>
              </w:rPr>
              <w:t xml:space="preserve">Protium</w:t>
            </w:r>
            <w:r w:rsidDel="00000000" w:rsidR="00000000" w:rsidRPr="00000000">
              <w:rPr>
                <w:rFonts w:ascii="Ancizar Sans" w:cs="Ancizar Sans" w:eastAsia="Ancizar Sans" w:hAnsi="Ancizar Sans"/>
                <w:color w:val="000000"/>
                <w:sz w:val="20"/>
                <w:szCs w:val="20"/>
                <w:rtl w:val="0"/>
              </w:rPr>
              <w:t xml:space="preserve">. Creciendo en bosques húmedos tropicales de tierra firme, algunas veces en planicies inundables estacionalmente o en áreas de várzea, sobre suelos semi-lateríticos y terrenos con relieve de terrazas moderadamente disectadas, desde los 0-2.500m de altitud.</w:t>
            </w:r>
            <w:r w:rsidDel="00000000" w:rsidR="00000000" w:rsidRPr="00000000">
              <w:rPr>
                <w:rtl w:val="0"/>
              </w:rPr>
            </w:r>
          </w:p>
        </w:tc>
      </w:tr>
      <w:tr>
        <w:trPr>
          <w:cantSplit w:val="0"/>
          <w:trHeight w:val="188"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Medicinal</w:t>
            </w:r>
          </w:p>
          <w:p w:rsidR="00000000" w:rsidDel="00000000" w:rsidP="00000000" w:rsidRDefault="00000000" w:rsidRPr="00000000" w14:paraId="0000011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El exudado es usado para tratar resfriados, infecciones, hinchazones y dolores de cabeza.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Artesanal</w:t>
            </w:r>
          </w:p>
          <w:p w:rsidR="00000000" w:rsidDel="00000000" w:rsidP="00000000" w:rsidRDefault="00000000" w:rsidRPr="00000000" w14:paraId="0000011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Las semillas son empleadas en la elaboración de bisutería y decoración.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Combustible</w:t>
            </w:r>
          </w:p>
          <w:p w:rsidR="00000000" w:rsidDel="00000000" w:rsidP="00000000" w:rsidRDefault="00000000" w:rsidRPr="00000000" w14:paraId="0000011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madera es utilizada como leña o carbón para cocinar.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Aserrío</w:t>
            </w:r>
          </w:p>
          <w:p w:rsidR="00000000" w:rsidDel="00000000" w:rsidP="00000000" w:rsidRDefault="00000000" w:rsidRPr="00000000" w14:paraId="0000012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madera es empleada en trabajos de ebanistería.</w:t>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numPr>
          <w:ilvl w:val="1"/>
          <w:numId w:val="1"/>
        </w:numPr>
        <w:ind w:left="720" w:hanging="720"/>
        <w:rPr/>
      </w:pPr>
      <w:r w:rsidDel="00000000" w:rsidR="00000000" w:rsidRPr="00000000">
        <w:rPr>
          <w:rtl w:val="0"/>
        </w:rPr>
        <w:t xml:space="preserve">Caryocaraceae</w:t>
      </w:r>
    </w:p>
    <w:p w:rsidR="00000000" w:rsidDel="00000000" w:rsidP="00000000" w:rsidRDefault="00000000" w:rsidRPr="00000000" w14:paraId="00000124">
      <w:pPr>
        <w:pStyle w:val="Heading3"/>
        <w:numPr>
          <w:ilvl w:val="2"/>
          <w:numId w:val="1"/>
        </w:numPr>
        <w:ind w:left="720" w:hanging="720"/>
        <w:rPr/>
      </w:pPr>
      <w:r w:rsidDel="00000000" w:rsidR="00000000" w:rsidRPr="00000000">
        <w:rPr>
          <w:rtl w:val="0"/>
        </w:rPr>
        <w:t xml:space="preserve">Caryocar sp</w:t>
      </w:r>
    </w:p>
    <w:tbl>
      <w:tblPr>
        <w:tblStyle w:val="Table1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3"/>
        <w:gridCol w:w="495"/>
        <w:gridCol w:w="1710"/>
        <w:gridCol w:w="2216"/>
        <w:gridCol w:w="2204"/>
        <w:tblGridChange w:id="0">
          <w:tblGrid>
            <w:gridCol w:w="2203"/>
            <w:gridCol w:w="495"/>
            <w:gridCol w:w="1710"/>
            <w:gridCol w:w="2216"/>
            <w:gridCol w:w="2204"/>
          </w:tblGrid>
        </w:tblGridChange>
      </w:tblGrid>
      <w:tr>
        <w:trPr>
          <w:cantSplit w:val="0"/>
          <w:tblHeader w:val="0"/>
        </w:trPr>
        <w:tc>
          <w:tcPr>
            <w:gridSpan w:val="2"/>
          </w:tcPr>
          <w:p w:rsidR="00000000" w:rsidDel="00000000" w:rsidP="00000000" w:rsidRDefault="00000000" w:rsidRPr="00000000" w14:paraId="0000012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gridSpan w:val="3"/>
          </w:tcPr>
          <w:p w:rsidR="00000000" w:rsidDel="00000000" w:rsidP="00000000" w:rsidRDefault="00000000" w:rsidRPr="00000000" w14:paraId="0000012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BARBASCO</w:t>
            </w:r>
          </w:p>
        </w:tc>
      </w:tr>
      <w:tr>
        <w:trPr>
          <w:cantSplit w:val="0"/>
          <w:tblHeader w:val="0"/>
        </w:trPr>
        <w:tc>
          <w:tcPr>
            <w:gridSpan w:val="2"/>
          </w:tcPr>
          <w:p w:rsidR="00000000" w:rsidDel="00000000" w:rsidP="00000000" w:rsidRDefault="00000000" w:rsidRPr="00000000" w14:paraId="0000012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3"/>
          </w:tcPr>
          <w:p w:rsidR="00000000" w:rsidDel="00000000" w:rsidP="00000000" w:rsidRDefault="00000000" w:rsidRPr="00000000" w14:paraId="0000012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almendra, castaña, palo barbasco, barbasco de río</w:t>
            </w:r>
          </w:p>
        </w:tc>
      </w:tr>
      <w:tr>
        <w:trPr>
          <w:cantSplit w:val="0"/>
          <w:tblHeader w:val="0"/>
        </w:trPr>
        <w:tc>
          <w:tcPr>
            <w:gridSpan w:val="2"/>
          </w:tcPr>
          <w:p w:rsidR="00000000" w:rsidDel="00000000" w:rsidP="00000000" w:rsidRDefault="00000000" w:rsidRPr="00000000" w14:paraId="0000012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3"/>
          </w:tcPr>
          <w:p w:rsidR="00000000" w:rsidDel="00000000" w:rsidP="00000000" w:rsidRDefault="00000000" w:rsidRPr="00000000" w14:paraId="00000131">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Caryocar sp</w:t>
            </w:r>
          </w:p>
        </w:tc>
      </w:tr>
      <w:tr>
        <w:trPr>
          <w:cantSplit w:val="0"/>
          <w:tblHeader w:val="0"/>
        </w:trPr>
        <w:tc>
          <w:tcPr>
            <w:gridSpan w:val="2"/>
          </w:tcPr>
          <w:p w:rsidR="00000000" w:rsidDel="00000000" w:rsidP="00000000" w:rsidRDefault="00000000" w:rsidRPr="00000000" w14:paraId="0000013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3"/>
          </w:tcPr>
          <w:p w:rsidR="00000000" w:rsidDel="00000000" w:rsidP="00000000" w:rsidRDefault="00000000" w:rsidRPr="00000000" w14:paraId="0000013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CARYOCARACEAE</w:t>
            </w:r>
          </w:p>
        </w:tc>
      </w:tr>
      <w:tr>
        <w:trPr>
          <w:cantSplit w:val="0"/>
          <w:tblHeader w:val="0"/>
        </w:trPr>
        <w:tc>
          <w:tcPr>
            <w:gridSpan w:val="5"/>
          </w:tcPr>
          <w:p w:rsidR="00000000" w:rsidDel="00000000" w:rsidP="00000000" w:rsidRDefault="00000000" w:rsidRPr="00000000" w14:paraId="0000013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Árboles grandes con ramas opuestas y horizontales. Hojas opuestas y divididas en 3 foliolos, con borde aserrado, crenado o dentado. Inflorescencias amarillo-purpúreas, y frutos en drupas, globosas. En Amazonas, Colombia, se encuentran </w:t>
            </w:r>
            <w:r w:rsidDel="00000000" w:rsidR="00000000" w:rsidRPr="00000000">
              <w:rPr>
                <w:rFonts w:ascii="Ancizar Sans" w:cs="Ancizar Sans" w:eastAsia="Ancizar Sans" w:hAnsi="Ancizar Sans"/>
                <w:i w:val="1"/>
                <w:color w:val="000000"/>
                <w:sz w:val="20"/>
                <w:szCs w:val="20"/>
                <w:rtl w:val="0"/>
              </w:rPr>
              <w:t xml:space="preserve">Caryocar gracile</w:t>
            </w:r>
            <w:r w:rsidDel="00000000" w:rsidR="00000000" w:rsidRPr="00000000">
              <w:rPr>
                <w:rFonts w:ascii="Ancizar Sans" w:cs="Ancizar Sans" w:eastAsia="Ancizar Sans" w:hAnsi="Ancizar Sans"/>
                <w:color w:val="000000"/>
                <w:sz w:val="20"/>
                <w:szCs w:val="20"/>
                <w:rtl w:val="0"/>
              </w:rPr>
              <w:t xml:space="preserve">, </w:t>
            </w:r>
            <w:r w:rsidDel="00000000" w:rsidR="00000000" w:rsidRPr="00000000">
              <w:rPr>
                <w:rFonts w:ascii="Ancizar Sans" w:cs="Ancizar Sans" w:eastAsia="Ancizar Sans" w:hAnsi="Ancizar Sans"/>
                <w:i w:val="1"/>
                <w:color w:val="000000"/>
                <w:sz w:val="20"/>
                <w:szCs w:val="20"/>
                <w:rtl w:val="0"/>
              </w:rPr>
              <w:t xml:space="preserve">C. glabrum</w:t>
            </w:r>
            <w:r w:rsidDel="00000000" w:rsidR="00000000" w:rsidRPr="00000000">
              <w:rPr>
                <w:rFonts w:ascii="Ancizar Sans" w:cs="Ancizar Sans" w:eastAsia="Ancizar Sans" w:hAnsi="Ancizar Sans"/>
                <w:color w:val="000000"/>
                <w:sz w:val="20"/>
                <w:szCs w:val="20"/>
                <w:rtl w:val="0"/>
              </w:rPr>
              <w:t xml:space="preserve">, </w:t>
            </w:r>
            <w:r w:rsidDel="00000000" w:rsidR="00000000" w:rsidRPr="00000000">
              <w:rPr>
                <w:rFonts w:ascii="Ancizar Sans" w:cs="Ancizar Sans" w:eastAsia="Ancizar Sans" w:hAnsi="Ancizar Sans"/>
                <w:i w:val="1"/>
                <w:color w:val="000000"/>
                <w:sz w:val="20"/>
                <w:szCs w:val="20"/>
                <w:rtl w:val="0"/>
              </w:rPr>
              <w:t xml:space="preserve">C. pallidum</w:t>
            </w:r>
            <w:r w:rsidDel="00000000" w:rsidR="00000000" w:rsidRPr="00000000">
              <w:rPr>
                <w:rFonts w:ascii="Ancizar Sans" w:cs="Ancizar Sans" w:eastAsia="Ancizar Sans" w:hAnsi="Ancizar Sans"/>
                <w:color w:val="000000"/>
                <w:sz w:val="20"/>
                <w:szCs w:val="20"/>
                <w:rtl w:val="0"/>
              </w:rPr>
              <w:t xml:space="preserve"> y </w:t>
            </w:r>
            <w:r w:rsidDel="00000000" w:rsidR="00000000" w:rsidRPr="00000000">
              <w:rPr>
                <w:rFonts w:ascii="Ancizar Sans" w:cs="Ancizar Sans" w:eastAsia="Ancizar Sans" w:hAnsi="Ancizar Sans"/>
                <w:i w:val="1"/>
                <w:color w:val="000000"/>
                <w:sz w:val="20"/>
                <w:szCs w:val="20"/>
                <w:rtl w:val="0"/>
              </w:rPr>
              <w:t xml:space="preserve">C. microcarpum</w:t>
            </w:r>
            <w:r w:rsidDel="00000000" w:rsidR="00000000" w:rsidRPr="00000000">
              <w:rPr>
                <w:rFonts w:ascii="Ancizar Sans" w:cs="Ancizar Sans" w:eastAsia="Ancizar Sans" w:hAnsi="Ancizar Sans"/>
                <w:color w:val="000000"/>
                <w:sz w:val="20"/>
                <w:szCs w:val="20"/>
                <w:rtl w:val="0"/>
              </w:rPr>
              <w:t xml:space="preserve">. Estas especies florecen entre junio y diciembre, y habitan bosques sobre suelos no inundables o periódicamente inundables. Se distribuyen en Suramérica tropical, desde Colombia hasta el noroccidente de Brasil, entre los 100-1.000m de altitud.</w:t>
            </w:r>
          </w:p>
        </w:tc>
      </w:tr>
      <w:tr>
        <w:trPr>
          <w:cantSplit w:val="0"/>
          <w:trHeight w:val="188" w:hRule="atLeast"/>
          <w:tblHeader w:val="0"/>
        </w:trPr>
        <w:tc>
          <w:tcPr>
            <w:gridSpan w:val="5"/>
          </w:tcPr>
          <w:p w:rsidR="00000000" w:rsidDel="00000000" w:rsidP="00000000" w:rsidRDefault="00000000" w:rsidRPr="00000000" w14:paraId="0000013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056" w:hRule="atLeast"/>
          <w:tblHeader w:val="0"/>
        </w:trPr>
        <w:tc>
          <w:tcPr/>
          <w:p w:rsidR="00000000" w:rsidDel="00000000" w:rsidP="00000000" w:rsidRDefault="00000000" w:rsidRPr="00000000" w14:paraId="0000014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Tóxicos</w:t>
            </w:r>
          </w:p>
          <w:p w:rsidR="00000000" w:rsidDel="00000000" w:rsidP="00000000" w:rsidRDefault="00000000" w:rsidRPr="00000000" w14:paraId="0000014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parte carnosa del fruto de </w:t>
            </w:r>
            <w:r w:rsidDel="00000000" w:rsidR="00000000" w:rsidRPr="00000000">
              <w:rPr>
                <w:rFonts w:ascii="Ancizar Sans" w:cs="Ancizar Sans" w:eastAsia="Ancizar Sans" w:hAnsi="Ancizar Sans"/>
                <w:i w:val="1"/>
                <w:color w:val="000000"/>
                <w:sz w:val="20"/>
                <w:szCs w:val="20"/>
                <w:rtl w:val="0"/>
              </w:rPr>
              <w:t xml:space="preserve">C. glabrum</w:t>
            </w:r>
            <w:r w:rsidDel="00000000" w:rsidR="00000000" w:rsidRPr="00000000">
              <w:rPr>
                <w:rFonts w:ascii="Ancizar Sans" w:cs="Ancizar Sans" w:eastAsia="Ancizar Sans" w:hAnsi="Ancizar Sans"/>
                <w:color w:val="000000"/>
                <w:sz w:val="20"/>
                <w:szCs w:val="20"/>
                <w:rtl w:val="0"/>
              </w:rPr>
              <w:t xml:space="preserve"> y </w:t>
            </w:r>
            <w:r w:rsidDel="00000000" w:rsidR="00000000" w:rsidRPr="00000000">
              <w:rPr>
                <w:rFonts w:ascii="Ancizar Sans" w:cs="Ancizar Sans" w:eastAsia="Ancizar Sans" w:hAnsi="Ancizar Sans"/>
                <w:i w:val="1"/>
                <w:color w:val="000000"/>
                <w:sz w:val="20"/>
                <w:szCs w:val="20"/>
                <w:rtl w:val="0"/>
              </w:rPr>
              <w:t xml:space="preserve">C. microcarpum</w:t>
            </w:r>
            <w:r w:rsidDel="00000000" w:rsidR="00000000" w:rsidRPr="00000000">
              <w:rPr>
                <w:rFonts w:ascii="Ancizar Sans" w:cs="Ancizar Sans" w:eastAsia="Ancizar Sans" w:hAnsi="Ancizar Sans"/>
                <w:color w:val="000000"/>
                <w:sz w:val="20"/>
                <w:szCs w:val="20"/>
                <w:rtl w:val="0"/>
              </w:rPr>
              <w:t xml:space="preserve"> se usa como veneno para pescar.</w:t>
            </w:r>
          </w:p>
        </w:tc>
        <w:tc>
          <w:tcPr>
            <w:gridSpan w:val="2"/>
          </w:tcPr>
          <w:p w:rsidR="00000000" w:rsidDel="00000000" w:rsidP="00000000" w:rsidRDefault="00000000" w:rsidRPr="00000000" w14:paraId="0000014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humano</w:t>
            </w:r>
          </w:p>
          <w:p w:rsidR="00000000" w:rsidDel="00000000" w:rsidP="00000000" w:rsidRDefault="00000000" w:rsidRPr="00000000" w14:paraId="0000014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Las semillas de los frutos de </w:t>
            </w:r>
            <w:r w:rsidDel="00000000" w:rsidR="00000000" w:rsidRPr="00000000">
              <w:rPr>
                <w:rFonts w:ascii="Ancizar Sans" w:cs="Ancizar Sans" w:eastAsia="Ancizar Sans" w:hAnsi="Ancizar Sans"/>
                <w:i w:val="1"/>
                <w:color w:val="000000"/>
                <w:sz w:val="20"/>
                <w:szCs w:val="20"/>
                <w:rtl w:val="0"/>
              </w:rPr>
              <w:t xml:space="preserve">Caryocar glabrum</w:t>
            </w:r>
            <w:r w:rsidDel="00000000" w:rsidR="00000000" w:rsidRPr="00000000">
              <w:rPr>
                <w:rFonts w:ascii="Ancizar Sans" w:cs="Ancizar Sans" w:eastAsia="Ancizar Sans" w:hAnsi="Ancizar Sans"/>
                <w:color w:val="000000"/>
                <w:sz w:val="20"/>
                <w:szCs w:val="20"/>
                <w:rtl w:val="0"/>
              </w:rPr>
              <w:t xml:space="preserve"> y </w:t>
            </w:r>
            <w:r w:rsidDel="00000000" w:rsidR="00000000" w:rsidRPr="00000000">
              <w:rPr>
                <w:rFonts w:ascii="Ancizar Sans" w:cs="Ancizar Sans" w:eastAsia="Ancizar Sans" w:hAnsi="Ancizar Sans"/>
                <w:i w:val="1"/>
                <w:color w:val="000000"/>
                <w:sz w:val="20"/>
                <w:szCs w:val="20"/>
                <w:rtl w:val="0"/>
              </w:rPr>
              <w:t xml:space="preserve">C. microcarpum</w:t>
            </w:r>
            <w:r w:rsidDel="00000000" w:rsidR="00000000" w:rsidRPr="00000000">
              <w:rPr>
                <w:rFonts w:ascii="Ancizar Sans" w:cs="Ancizar Sans" w:eastAsia="Ancizar Sans" w:hAnsi="Ancizar Sans"/>
                <w:color w:val="000000"/>
                <w:sz w:val="20"/>
                <w:szCs w:val="20"/>
                <w:rtl w:val="0"/>
              </w:rPr>
              <w:t xml:space="preserve"> son comestibles.</w:t>
            </w:r>
          </w:p>
        </w:tc>
        <w:tc>
          <w:tcPr/>
          <w:p w:rsidR="00000000" w:rsidDel="00000000" w:rsidP="00000000" w:rsidRDefault="00000000" w:rsidRPr="00000000" w14:paraId="0000014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Aserrío</w:t>
            </w:r>
          </w:p>
          <w:p w:rsidR="00000000" w:rsidDel="00000000" w:rsidP="00000000" w:rsidRDefault="00000000" w:rsidRPr="00000000" w14:paraId="0000014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madera de </w:t>
            </w:r>
            <w:r w:rsidDel="00000000" w:rsidR="00000000" w:rsidRPr="00000000">
              <w:rPr>
                <w:rFonts w:ascii="Ancizar Sans" w:cs="Ancizar Sans" w:eastAsia="Ancizar Sans" w:hAnsi="Ancizar Sans"/>
                <w:i w:val="1"/>
                <w:color w:val="000000"/>
                <w:sz w:val="20"/>
                <w:szCs w:val="20"/>
                <w:rtl w:val="0"/>
              </w:rPr>
              <w:t xml:space="preserve">Caryocar glabrum</w:t>
            </w:r>
            <w:r w:rsidDel="00000000" w:rsidR="00000000" w:rsidRPr="00000000">
              <w:rPr>
                <w:rFonts w:ascii="Ancizar Sans" w:cs="Ancizar Sans" w:eastAsia="Ancizar Sans" w:hAnsi="Ancizar Sans"/>
                <w:color w:val="000000"/>
                <w:sz w:val="20"/>
                <w:szCs w:val="20"/>
                <w:rtl w:val="0"/>
              </w:rPr>
              <w:t xml:space="preserve"> se emplea para elaborar embarcaciones.</w:t>
            </w:r>
          </w:p>
        </w:tc>
        <w:tc>
          <w:tcPr/>
          <w:p w:rsidR="00000000" w:rsidDel="00000000" w:rsidP="00000000" w:rsidRDefault="00000000" w:rsidRPr="00000000" w14:paraId="0000014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Cultural</w:t>
            </w:r>
          </w:p>
          <w:p w:rsidR="00000000" w:rsidDel="00000000" w:rsidP="00000000" w:rsidRDefault="00000000" w:rsidRPr="00000000" w14:paraId="0000014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Las hojas trituradas de </w:t>
            </w:r>
            <w:r w:rsidDel="00000000" w:rsidR="00000000" w:rsidRPr="00000000">
              <w:rPr>
                <w:rFonts w:ascii="Ancizar Sans" w:cs="Ancizar Sans" w:eastAsia="Ancizar Sans" w:hAnsi="Ancizar Sans"/>
                <w:i w:val="1"/>
                <w:color w:val="000000"/>
                <w:sz w:val="20"/>
                <w:szCs w:val="20"/>
                <w:rtl w:val="0"/>
              </w:rPr>
              <w:t xml:space="preserve">Caryocar microcarpum</w:t>
            </w:r>
            <w:r w:rsidDel="00000000" w:rsidR="00000000" w:rsidRPr="00000000">
              <w:rPr>
                <w:rFonts w:ascii="Ancizar Sans" w:cs="Ancizar Sans" w:eastAsia="Ancizar Sans" w:hAnsi="Ancizar Sans"/>
                <w:color w:val="000000"/>
                <w:sz w:val="20"/>
                <w:szCs w:val="20"/>
                <w:rtl w:val="0"/>
              </w:rPr>
              <w:t xml:space="preserve"> se utilizan como sustituto del jabón.</w:t>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2"/>
        <w:numPr>
          <w:ilvl w:val="1"/>
          <w:numId w:val="1"/>
        </w:numPr>
        <w:ind w:left="720" w:hanging="720"/>
        <w:rPr/>
      </w:pPr>
      <w:r w:rsidDel="00000000" w:rsidR="00000000" w:rsidRPr="00000000">
        <w:rPr>
          <w:rtl w:val="0"/>
        </w:rPr>
        <w:t xml:space="preserve">Clusiaceae</w:t>
      </w:r>
    </w:p>
    <w:p w:rsidR="00000000" w:rsidDel="00000000" w:rsidP="00000000" w:rsidRDefault="00000000" w:rsidRPr="00000000" w14:paraId="0000014E">
      <w:pPr>
        <w:pStyle w:val="Heading3"/>
        <w:numPr>
          <w:ilvl w:val="2"/>
          <w:numId w:val="1"/>
        </w:numPr>
        <w:ind w:left="720" w:hanging="720"/>
        <w:rPr/>
      </w:pPr>
      <w:r w:rsidDel="00000000" w:rsidR="00000000" w:rsidRPr="00000000">
        <w:rPr>
          <w:rtl w:val="0"/>
        </w:rPr>
        <w:t xml:space="preserve">Garcinia madruno</w:t>
      </w:r>
    </w:p>
    <w:tbl>
      <w:tblPr>
        <w:tblStyle w:val="Table1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6"/>
        <w:gridCol w:w="244"/>
        <w:gridCol w:w="2959"/>
        <w:gridCol w:w="2939"/>
        <w:tblGridChange w:id="0">
          <w:tblGrid>
            <w:gridCol w:w="2686"/>
            <w:gridCol w:w="244"/>
            <w:gridCol w:w="2959"/>
            <w:gridCol w:w="29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MADROÑO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madroña, bacurí, charichuelo, chuchuhasa de tierra baja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ind w:left="708" w:hanging="708"/>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Garcinia madruno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CLUSIACEAE</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20m de alto, con corteza interna de color naranja y látex pegajoso amarillo o anaranjado y fluye por puntos.  Hojas simples y opuestas de 6-15x2-8.5cm. Flores de color blanco-verdosas o amarillentas. Fruto en baya subglobosa, verrucosa, de 3-5cm de largo y color amarillo. Habita en bosques primarios, riparios, planicies inundables y suelos arenosos, así como en relictos de bosque, rastrojos bajos y bordes de caminos. Se distribuye desde Trinidad hasta Centroamérica y Suramérica tropical, entre los 100-1.500m de altitud.</w:t>
            </w:r>
          </w:p>
        </w:tc>
      </w:tr>
      <w:tr>
        <w:trPr>
          <w:cantSplit w:val="0"/>
          <w:trHeight w:val="18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8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humano</w:t>
            </w:r>
          </w:p>
          <w:p w:rsidR="00000000" w:rsidDel="00000000" w:rsidP="00000000" w:rsidRDefault="00000000" w:rsidRPr="00000000" w14:paraId="0000016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El fruto de sabor agridulce se consume fresco y su pulpa se usa para preparar jugos y jaleas.</w:t>
            </w:r>
          </w:p>
          <w:p w:rsidR="00000000" w:rsidDel="00000000" w:rsidP="00000000" w:rsidRDefault="00000000" w:rsidRPr="00000000" w14:paraId="00000169">
            <w:pPr>
              <w:jc w:val="both"/>
              <w:rPr>
                <w:rFonts w:ascii="Ancizar Sans" w:cs="Ancizar Sans" w:eastAsia="Ancizar Sans" w:hAnsi="Ancizar Sans"/>
                <w:color w:val="ee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Medicinal</w:t>
            </w:r>
          </w:p>
          <w:p w:rsidR="00000000" w:rsidDel="00000000" w:rsidP="00000000" w:rsidRDefault="00000000" w:rsidRPr="00000000" w14:paraId="0000016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infusión de la corteza se usa tradicionalmente para tratar la fiebre.</w:t>
            </w:r>
          </w:p>
          <w:p w:rsidR="00000000" w:rsidDel="00000000" w:rsidP="00000000" w:rsidRDefault="00000000" w:rsidRPr="00000000" w14:paraId="0000016D">
            <w:pPr>
              <w:jc w:val="both"/>
              <w:rPr>
                <w:rFonts w:ascii="Ancizar Sans" w:cs="Ancizar Sans" w:eastAsia="Ancizar Sans" w:hAnsi="Ancizar Sans"/>
                <w:color w:val="ee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Ornamental</w:t>
            </w:r>
          </w:p>
          <w:p w:rsidR="00000000" w:rsidDel="00000000" w:rsidP="00000000" w:rsidRDefault="00000000" w:rsidRPr="00000000" w14:paraId="0000016F">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Esta especie es plantada por su porte y belleza en jardines y espacios públicos con fines estéticos.</w:t>
            </w:r>
            <w:r w:rsidDel="00000000" w:rsidR="00000000" w:rsidRPr="00000000">
              <w:rPr>
                <w:rtl w:val="0"/>
              </w:rPr>
            </w:r>
          </w:p>
        </w:tc>
      </w:tr>
    </w:tbl>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3"/>
        <w:numPr>
          <w:ilvl w:val="2"/>
          <w:numId w:val="1"/>
        </w:numPr>
        <w:ind w:left="720" w:hanging="720"/>
        <w:rPr/>
      </w:pPr>
      <w:r w:rsidDel="00000000" w:rsidR="00000000" w:rsidRPr="00000000">
        <w:rPr>
          <w:rtl w:val="0"/>
        </w:rPr>
        <w:t xml:space="preserve">Symphonia globulifera</w:t>
      </w:r>
    </w:p>
    <w:tbl>
      <w:tblPr>
        <w:tblStyle w:val="Table1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499"/>
        <w:gridCol w:w="1726"/>
        <w:gridCol w:w="2208"/>
        <w:gridCol w:w="2195"/>
        <w:tblGridChange w:id="0">
          <w:tblGrid>
            <w:gridCol w:w="2200"/>
            <w:gridCol w:w="499"/>
            <w:gridCol w:w="1726"/>
            <w:gridCol w:w="2208"/>
            <w:gridCol w:w="2195"/>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PALO BREO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brea, breo, charechuelo, breo para calafatear, palo de azufre, jifeo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ind w:left="708" w:hanging="708"/>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Symphonia globulifera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CLUSIACEAE</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jc w:val="both"/>
              <w:rPr>
                <w:rFonts w:ascii="Ancizar Sans" w:cs="Ancizar Sans" w:eastAsia="Ancizar Sans" w:hAnsi="Ancizar Sans"/>
                <w:color w:val="000000"/>
              </w:rPr>
            </w:pPr>
            <w:r w:rsidDel="00000000" w:rsidR="00000000" w:rsidRPr="00000000">
              <w:rPr>
                <w:rFonts w:ascii="Ancizar Sans" w:cs="Ancizar Sans" w:eastAsia="Ancizar Sans" w:hAnsi="Ancizar Sans"/>
                <w:color w:val="000000"/>
                <w:sz w:val="20"/>
                <w:szCs w:val="20"/>
                <w:rtl w:val="0"/>
              </w:rPr>
              <w:t xml:space="preserve">Árbol hasta de 30m de alto con látex amarillo y raíces fúlcreas en áreas pantanosas. Hojas simples de 5-14x1.5-3cm. Inflorescencias rosadas, rojas o anaranjadas. Frutos en bayas ovoides de 2-4cm de diámetro, amarillas, pardas o púrpuras. Habita bosques de tierra firme o bosques de palmas, sobre suelos de textura media a pesada, con drenaje deficiente. Sus frutos son dispersados por pequeños mamíferos, especialmente monos. Se distribuye en África, Madagascar y desde el sur de México hasta el norte de Sudamérica, entre los 0-1.700m de altitud.</w:t>
            </w:r>
            <w:r w:rsidDel="00000000" w:rsidR="00000000" w:rsidRPr="00000000">
              <w:rPr>
                <w:rtl w:val="0"/>
              </w:rPr>
            </w:r>
          </w:p>
          <w:p w:rsidR="00000000" w:rsidDel="00000000" w:rsidP="00000000" w:rsidRDefault="00000000" w:rsidRPr="00000000" w14:paraId="00000187">
            <w:pPr>
              <w:jc w:val="both"/>
              <w:rPr>
                <w:rFonts w:ascii="Ancizar Sans" w:cs="Ancizar Sans" w:eastAsia="Ancizar Sans" w:hAnsi="Ancizar Sans"/>
                <w:color w:val="000000"/>
                <w:sz w:val="20"/>
                <w:szCs w:val="20"/>
              </w:rPr>
            </w:pPr>
            <w:r w:rsidDel="00000000" w:rsidR="00000000" w:rsidRPr="00000000">
              <w:rPr>
                <w:rtl w:val="0"/>
              </w:rPr>
            </w:r>
          </w:p>
        </w:tc>
      </w:tr>
      <w:tr>
        <w:trPr>
          <w:cantSplit w:val="0"/>
          <w:trHeight w:val="188"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Medicinal</w:t>
            </w:r>
          </w:p>
          <w:p w:rsidR="00000000" w:rsidDel="00000000" w:rsidP="00000000" w:rsidRDefault="00000000" w:rsidRPr="00000000" w14:paraId="0000019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El látex se usa para tratar hernias, bronquitis, úlceras y afecciones dentales.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Aserrío</w:t>
            </w:r>
          </w:p>
          <w:p w:rsidR="00000000" w:rsidDel="00000000" w:rsidP="00000000" w:rsidRDefault="00000000" w:rsidRPr="00000000" w14:paraId="0000019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madera se usa en carpintería, muebles, pisos, contrachapados y postes de cerca.</w:t>
            </w:r>
          </w:p>
          <w:p w:rsidR="00000000" w:rsidDel="00000000" w:rsidP="00000000" w:rsidRDefault="00000000" w:rsidRPr="00000000" w14:paraId="00000195">
            <w:pPr>
              <w:jc w:val="both"/>
              <w:rPr>
                <w:rFonts w:ascii="Ancizar Sans" w:cs="Ancizar Sans" w:eastAsia="Ancizar Sans" w:hAnsi="Ancizar Sans"/>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Combustible</w:t>
            </w:r>
          </w:p>
          <w:p w:rsidR="00000000" w:rsidDel="00000000" w:rsidP="00000000" w:rsidRDefault="00000000" w:rsidRPr="00000000" w14:paraId="0000019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Se usa como leña y su látex se impregna mechas para una combustión limpia y sin humo.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Otros</w:t>
            </w:r>
          </w:p>
          <w:p w:rsidR="00000000" w:rsidDel="00000000" w:rsidP="00000000" w:rsidRDefault="00000000" w:rsidRPr="00000000" w14:paraId="0000019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El látex se usa como adhesivo en calzado, tinte de cuero y para calafatear canoas y techos.</w:t>
            </w:r>
          </w:p>
        </w:tc>
      </w:tr>
    </w:tbl>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2"/>
        <w:numPr>
          <w:ilvl w:val="1"/>
          <w:numId w:val="1"/>
        </w:numPr>
        <w:ind w:left="720" w:hanging="720"/>
        <w:rPr/>
      </w:pPr>
      <w:r w:rsidDel="00000000" w:rsidR="00000000" w:rsidRPr="00000000">
        <w:rPr>
          <w:rtl w:val="0"/>
        </w:rPr>
        <w:t xml:space="preserve">Combretaceae</w:t>
      </w:r>
    </w:p>
    <w:p w:rsidR="00000000" w:rsidDel="00000000" w:rsidP="00000000" w:rsidRDefault="00000000" w:rsidRPr="00000000" w14:paraId="0000019D">
      <w:pPr>
        <w:pStyle w:val="Heading3"/>
        <w:numPr>
          <w:ilvl w:val="2"/>
          <w:numId w:val="1"/>
        </w:numPr>
        <w:ind w:left="720" w:hanging="720"/>
        <w:rPr/>
      </w:pPr>
      <w:r w:rsidDel="00000000" w:rsidR="00000000" w:rsidRPr="00000000">
        <w:rPr>
          <w:rtl w:val="0"/>
        </w:rPr>
        <w:t xml:space="preserve">Terminalia catappa</w:t>
      </w:r>
    </w:p>
    <w:tbl>
      <w:tblPr>
        <w:tblStyle w:val="Table1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9"/>
        <w:gridCol w:w="491"/>
        <w:gridCol w:w="1706"/>
        <w:gridCol w:w="2202"/>
        <w:gridCol w:w="2220"/>
        <w:tblGridChange w:id="0">
          <w:tblGrid>
            <w:gridCol w:w="2209"/>
            <w:gridCol w:w="491"/>
            <w:gridCol w:w="1706"/>
            <w:gridCol w:w="2202"/>
            <w:gridCol w:w="2220"/>
          </w:tblGrid>
        </w:tblGridChange>
      </w:tblGrid>
      <w:tr>
        <w:trPr>
          <w:cantSplit w:val="0"/>
          <w:tblHeader w:val="0"/>
        </w:trPr>
        <w:tc>
          <w:tcPr>
            <w:gridSpan w:val="2"/>
          </w:tcPr>
          <w:p w:rsidR="00000000" w:rsidDel="00000000" w:rsidP="00000000" w:rsidRDefault="00000000" w:rsidRPr="00000000" w14:paraId="0000019E">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 común</w:t>
            </w:r>
          </w:p>
        </w:tc>
        <w:tc>
          <w:tcPr>
            <w:gridSpan w:val="3"/>
          </w:tcPr>
          <w:p w:rsidR="00000000" w:rsidDel="00000000" w:rsidP="00000000" w:rsidRDefault="00000000" w:rsidRPr="00000000" w14:paraId="000001A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ALMENDRO</w:t>
            </w:r>
          </w:p>
        </w:tc>
      </w:tr>
      <w:tr>
        <w:trPr>
          <w:cantSplit w:val="0"/>
          <w:tblHeader w:val="0"/>
        </w:trPr>
        <w:tc>
          <w:tcPr>
            <w:gridSpan w:val="2"/>
          </w:tcPr>
          <w:p w:rsidR="00000000" w:rsidDel="00000000" w:rsidP="00000000" w:rsidRDefault="00000000" w:rsidRPr="00000000" w14:paraId="000001A3">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Nombres comunes</w:t>
            </w:r>
          </w:p>
        </w:tc>
        <w:tc>
          <w:tcPr>
            <w:gridSpan w:val="3"/>
          </w:tcPr>
          <w:p w:rsidR="00000000" w:rsidDel="00000000" w:rsidP="00000000" w:rsidRDefault="00000000" w:rsidRPr="00000000" w14:paraId="000001A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castaña, castañita, almendra, almendrón</w:t>
            </w:r>
          </w:p>
        </w:tc>
      </w:tr>
      <w:tr>
        <w:trPr>
          <w:cantSplit w:val="0"/>
          <w:tblHeader w:val="0"/>
        </w:trPr>
        <w:tc>
          <w:tcPr>
            <w:gridSpan w:val="2"/>
          </w:tcPr>
          <w:p w:rsidR="00000000" w:rsidDel="00000000" w:rsidP="00000000" w:rsidRDefault="00000000" w:rsidRPr="00000000" w14:paraId="000001A8">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Especie</w:t>
            </w:r>
          </w:p>
        </w:tc>
        <w:tc>
          <w:tcPr>
            <w:gridSpan w:val="3"/>
          </w:tcPr>
          <w:p w:rsidR="00000000" w:rsidDel="00000000" w:rsidP="00000000" w:rsidRDefault="00000000" w:rsidRPr="00000000" w14:paraId="000001AA">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Terminalia catappa</w:t>
            </w:r>
          </w:p>
        </w:tc>
      </w:tr>
      <w:tr>
        <w:trPr>
          <w:cantSplit w:val="0"/>
          <w:tblHeader w:val="0"/>
        </w:trPr>
        <w:tc>
          <w:tcPr>
            <w:gridSpan w:val="2"/>
          </w:tcPr>
          <w:p w:rsidR="00000000" w:rsidDel="00000000" w:rsidP="00000000" w:rsidRDefault="00000000" w:rsidRPr="00000000" w14:paraId="000001AD">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Familia</w:t>
            </w:r>
          </w:p>
        </w:tc>
        <w:tc>
          <w:tcPr>
            <w:gridSpan w:val="3"/>
          </w:tcPr>
          <w:p w:rsidR="00000000" w:rsidDel="00000000" w:rsidP="00000000" w:rsidRDefault="00000000" w:rsidRPr="00000000" w14:paraId="000001A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COMBRETACEAE</w:t>
            </w:r>
          </w:p>
        </w:tc>
      </w:tr>
      <w:tr>
        <w:trPr>
          <w:cantSplit w:val="0"/>
          <w:tblHeader w:val="0"/>
        </w:trPr>
        <w:tc>
          <w:tcPr>
            <w:gridSpan w:val="5"/>
          </w:tcPr>
          <w:p w:rsidR="00000000" w:rsidDel="00000000" w:rsidP="00000000" w:rsidRDefault="00000000" w:rsidRPr="00000000" w14:paraId="000001B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15m de alto, con hojas simples hasta de 30×15cm. Inflorescencia en espiga, amarillo-verdosas, hasta de 30cm largo. Fruto en drupa, ovoide a elipsoide hasta de 8×5.5cm. Especie caducifolia que presenta flores y frutos durante la mayor parte del año. Crece en bosques abiertos, sabanas, matorrales, humedales, zonas artificializadas en tierra firme y en zonas costeras por su tolerancia a la salinidad. Es originaria de Asia tropical e introducida en América, se encuentra desde el nivel del mar hasta los 1.805m de altitud.</w:t>
            </w:r>
          </w:p>
        </w:tc>
      </w:tr>
      <w:tr>
        <w:trPr>
          <w:cantSplit w:val="0"/>
          <w:trHeight w:val="188" w:hRule="atLeast"/>
          <w:tblHeader w:val="0"/>
        </w:trPr>
        <w:tc>
          <w:tcPr>
            <w:gridSpan w:val="5"/>
          </w:tcPr>
          <w:p w:rsidR="00000000" w:rsidDel="00000000" w:rsidP="00000000" w:rsidRDefault="00000000" w:rsidRPr="00000000" w14:paraId="000001B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blHeader w:val="0"/>
        </w:trPr>
        <w:tc>
          <w:tcPr/>
          <w:p w:rsidR="00000000" w:rsidDel="00000000" w:rsidP="00000000" w:rsidRDefault="00000000" w:rsidRPr="00000000" w14:paraId="000001B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Ornamental</w:t>
            </w:r>
          </w:p>
          <w:p w:rsidR="00000000" w:rsidDel="00000000" w:rsidP="00000000" w:rsidRDefault="00000000" w:rsidRPr="00000000" w14:paraId="000001B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Plantado en parques y avenidas por sus rojizas hojas al caer y la sombra que proporciona.</w:t>
            </w:r>
          </w:p>
        </w:tc>
        <w:tc>
          <w:tcPr>
            <w:gridSpan w:val="2"/>
          </w:tcPr>
          <w:p w:rsidR="00000000" w:rsidDel="00000000" w:rsidP="00000000" w:rsidRDefault="00000000" w:rsidRPr="00000000" w14:paraId="000001B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Medicinal</w:t>
            </w:r>
          </w:p>
          <w:p w:rsidR="00000000" w:rsidDel="00000000" w:rsidP="00000000" w:rsidRDefault="00000000" w:rsidRPr="00000000" w14:paraId="000001BF">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Hojas, corteza y frutos se usa para tratar fiebres gástricas, diarrea, disentería y asma.</w:t>
            </w:r>
            <w:r w:rsidDel="00000000" w:rsidR="00000000" w:rsidRPr="00000000">
              <w:rPr>
                <w:rtl w:val="0"/>
              </w:rPr>
            </w:r>
          </w:p>
        </w:tc>
        <w:tc>
          <w:tcPr/>
          <w:p w:rsidR="00000000" w:rsidDel="00000000" w:rsidP="00000000" w:rsidRDefault="00000000" w:rsidRPr="00000000" w14:paraId="000001C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Alimenticio</w:t>
            </w:r>
          </w:p>
          <w:p w:rsidR="00000000" w:rsidDel="00000000" w:rsidP="00000000" w:rsidRDefault="00000000" w:rsidRPr="00000000" w14:paraId="000001C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El fruto se consume fresco como una almendra.</w:t>
            </w:r>
          </w:p>
        </w:tc>
        <w:tc>
          <w:tcPr/>
          <w:p w:rsidR="00000000" w:rsidDel="00000000" w:rsidP="00000000" w:rsidRDefault="00000000" w:rsidRPr="00000000" w14:paraId="000001C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Aserrío</w:t>
            </w:r>
          </w:p>
          <w:p w:rsidR="00000000" w:rsidDel="00000000" w:rsidP="00000000" w:rsidRDefault="00000000" w:rsidRPr="00000000" w14:paraId="000001C4">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Su madera se utiliza en ebanistería y construcciones livianas.</w:t>
            </w:r>
            <w:r w:rsidDel="00000000" w:rsidR="00000000" w:rsidRPr="00000000">
              <w:rPr>
                <w:rtl w:val="0"/>
              </w:rPr>
            </w:r>
          </w:p>
        </w:tc>
      </w:tr>
    </w:tbl>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2"/>
        <w:numPr>
          <w:ilvl w:val="1"/>
          <w:numId w:val="1"/>
        </w:numPr>
        <w:ind w:left="720" w:hanging="720"/>
        <w:rPr/>
      </w:pPr>
      <w:r w:rsidDel="00000000" w:rsidR="00000000" w:rsidRPr="00000000">
        <w:rPr>
          <w:rtl w:val="0"/>
        </w:rPr>
        <w:t xml:space="preserve">Euphorbiaceae</w:t>
      </w:r>
    </w:p>
    <w:p w:rsidR="00000000" w:rsidDel="00000000" w:rsidP="00000000" w:rsidRDefault="00000000" w:rsidRPr="00000000" w14:paraId="000001C7">
      <w:pPr>
        <w:pStyle w:val="Heading3"/>
        <w:numPr>
          <w:ilvl w:val="2"/>
          <w:numId w:val="1"/>
        </w:numPr>
        <w:ind w:left="720" w:hanging="720"/>
        <w:rPr/>
      </w:pPr>
      <w:r w:rsidDel="00000000" w:rsidR="00000000" w:rsidRPr="00000000">
        <w:rPr>
          <w:rtl w:val="0"/>
        </w:rPr>
        <w:t xml:space="preserve">Alchornea triplinervia</w:t>
      </w:r>
    </w:p>
    <w:tbl>
      <w:tblPr>
        <w:tblStyle w:val="Table1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6"/>
        <w:gridCol w:w="245"/>
        <w:gridCol w:w="2939"/>
        <w:gridCol w:w="2938"/>
        <w:tblGridChange w:id="0">
          <w:tblGrid>
            <w:gridCol w:w="2706"/>
            <w:gridCol w:w="245"/>
            <w:gridCol w:w="2939"/>
            <w:gridCol w:w="2938"/>
          </w:tblGrid>
        </w:tblGridChange>
      </w:tblGrid>
      <w:tr>
        <w:trPr>
          <w:cantSplit w:val="0"/>
          <w:tblHeader w:val="0"/>
        </w:trPr>
        <w:tc>
          <w:tcPr/>
          <w:p w:rsidR="00000000" w:rsidDel="00000000" w:rsidP="00000000" w:rsidRDefault="00000000" w:rsidRPr="00000000" w14:paraId="000001C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gridSpan w:val="3"/>
          </w:tcPr>
          <w:p w:rsidR="00000000" w:rsidDel="00000000" w:rsidP="00000000" w:rsidRDefault="00000000" w:rsidRPr="00000000" w14:paraId="000001C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ALGODONCILLO</w:t>
            </w:r>
          </w:p>
        </w:tc>
      </w:tr>
      <w:tr>
        <w:trPr>
          <w:cantSplit w:val="0"/>
          <w:tblHeader w:val="0"/>
        </w:trPr>
        <w:tc>
          <w:tcPr/>
          <w:p w:rsidR="00000000" w:rsidDel="00000000" w:rsidP="00000000" w:rsidRDefault="00000000" w:rsidRPr="00000000" w14:paraId="000001C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3"/>
          </w:tcPr>
          <w:p w:rsidR="00000000" w:rsidDel="00000000" w:rsidP="00000000" w:rsidRDefault="00000000" w:rsidRPr="00000000" w14:paraId="000001C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reventillo, parta, </w:t>
            </w:r>
            <w:r w:rsidDel="00000000" w:rsidR="00000000" w:rsidRPr="00000000">
              <w:rPr>
                <w:rFonts w:ascii="Ancizar Sans" w:cs="Ancizar Sans" w:eastAsia="Ancizar Sans" w:hAnsi="Ancizar Sans"/>
                <w:sz w:val="20"/>
                <w:szCs w:val="20"/>
                <w:rtl w:val="0"/>
              </w:rPr>
              <w:t xml:space="preserve">cáscara</w:t>
            </w:r>
            <w:r w:rsidDel="00000000" w:rsidR="00000000" w:rsidRPr="00000000">
              <w:rPr>
                <w:rFonts w:ascii="Ancizar Sans" w:cs="Ancizar Sans" w:eastAsia="Ancizar Sans" w:hAnsi="Ancizar Sans"/>
                <w:color w:val="000000"/>
                <w:sz w:val="20"/>
                <w:szCs w:val="20"/>
                <w:rtl w:val="0"/>
              </w:rPr>
              <w:t xml:space="preserve"> de yuca</w:t>
            </w:r>
          </w:p>
        </w:tc>
      </w:tr>
      <w:tr>
        <w:trPr>
          <w:cantSplit w:val="0"/>
          <w:tblHeader w:val="0"/>
        </w:trPr>
        <w:tc>
          <w:tcPr/>
          <w:p w:rsidR="00000000" w:rsidDel="00000000" w:rsidP="00000000" w:rsidRDefault="00000000" w:rsidRPr="00000000" w14:paraId="000001D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3"/>
          </w:tcPr>
          <w:p w:rsidR="00000000" w:rsidDel="00000000" w:rsidP="00000000" w:rsidRDefault="00000000" w:rsidRPr="00000000" w14:paraId="000001D1">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Alchornea triplinervia</w:t>
            </w:r>
          </w:p>
        </w:tc>
      </w:tr>
      <w:tr>
        <w:trPr>
          <w:cantSplit w:val="0"/>
          <w:tblHeader w:val="0"/>
        </w:trPr>
        <w:tc>
          <w:tcPr/>
          <w:p w:rsidR="00000000" w:rsidDel="00000000" w:rsidP="00000000" w:rsidRDefault="00000000" w:rsidRPr="00000000" w14:paraId="000001D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3"/>
          </w:tcPr>
          <w:p w:rsidR="00000000" w:rsidDel="00000000" w:rsidP="00000000" w:rsidRDefault="00000000" w:rsidRPr="00000000" w14:paraId="000001D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EUPHORBIACEAE</w:t>
            </w:r>
          </w:p>
        </w:tc>
      </w:tr>
      <w:tr>
        <w:trPr>
          <w:cantSplit w:val="0"/>
          <w:tblHeader w:val="0"/>
        </w:trPr>
        <w:tc>
          <w:tcPr>
            <w:gridSpan w:val="4"/>
          </w:tcPr>
          <w:p w:rsidR="00000000" w:rsidDel="00000000" w:rsidP="00000000" w:rsidRDefault="00000000" w:rsidRPr="00000000" w14:paraId="000001D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25m de alto con hojas de 6-10x3-5cm y borde aserrado. Inflorescencia en racimo, frutos con 2 lóbulos, de 0.3-0.4x0.5-0.65cm. Especie heliófita que florece y fructifica durante todo el año y presenta cambio de hojas entre julio-octubre. Habita bosques de tierra firme y secundarios, matorrales, sabanas, márgenes de ríos, zonas de restinga, caatinga, bordes de caminos y humedales. Se distribuye desde Trinidad y Tobago hasta Sudamérica Tropical, incluyendo Paraguay y Argentina, desde el nivel del mar hasta los 2.600m de altitud.</w:t>
            </w:r>
          </w:p>
        </w:tc>
      </w:tr>
      <w:tr>
        <w:trPr>
          <w:cantSplit w:val="0"/>
          <w:trHeight w:val="188" w:hRule="atLeast"/>
          <w:tblHeader w:val="0"/>
        </w:trPr>
        <w:tc>
          <w:tcPr>
            <w:gridSpan w:val="4"/>
          </w:tcPr>
          <w:p w:rsidR="00000000" w:rsidDel="00000000" w:rsidP="00000000" w:rsidRDefault="00000000" w:rsidRPr="00000000" w14:paraId="000001DC">
            <w:pPr>
              <w:jc w:val="both"/>
              <w:rPr>
                <w:rFonts w:ascii="Ancizar Sans" w:cs="Ancizar Sans" w:eastAsia="Ancizar Sans" w:hAnsi="Ancizar Sans"/>
                <w:color w:val="ee0000"/>
                <w:sz w:val="20"/>
                <w:szCs w:val="20"/>
              </w:rPr>
            </w:pPr>
            <w:r w:rsidDel="00000000" w:rsidR="00000000" w:rsidRPr="00000000">
              <w:rPr>
                <w:rFonts w:ascii="Ancizar Sans" w:cs="Ancizar Sans" w:eastAsia="Ancizar Sans" w:hAnsi="Ancizar Sans"/>
                <w:color w:val="000000"/>
                <w:sz w:val="20"/>
                <w:szCs w:val="20"/>
                <w:rtl w:val="0"/>
              </w:rPr>
              <w:t xml:space="preserve">Usos</w:t>
            </w:r>
            <w:r w:rsidDel="00000000" w:rsidR="00000000" w:rsidRPr="00000000">
              <w:rPr>
                <w:rtl w:val="0"/>
              </w:rPr>
            </w:r>
          </w:p>
        </w:tc>
      </w:tr>
      <w:tr>
        <w:trPr>
          <w:cantSplit w:val="0"/>
          <w:trHeight w:val="188" w:hRule="atLeast"/>
          <w:tblHeader w:val="0"/>
        </w:trPr>
        <w:tc>
          <w:tcPr>
            <w:gridSpan w:val="2"/>
          </w:tcPr>
          <w:p w:rsidR="00000000" w:rsidDel="00000000" w:rsidP="00000000" w:rsidRDefault="00000000" w:rsidRPr="00000000" w14:paraId="000001E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Aserrío</w:t>
            </w:r>
          </w:p>
          <w:p w:rsidR="00000000" w:rsidDel="00000000" w:rsidP="00000000" w:rsidRDefault="00000000" w:rsidRPr="00000000" w14:paraId="000001E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madera se usa en la elaboración de revestimientos de interiores como entablados, frentes de casas, cielorrasos y cajas.</w:t>
            </w:r>
          </w:p>
        </w:tc>
        <w:tc>
          <w:tcPr/>
          <w:p w:rsidR="00000000" w:rsidDel="00000000" w:rsidP="00000000" w:rsidRDefault="00000000" w:rsidRPr="00000000" w14:paraId="000001E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animal</w:t>
            </w:r>
          </w:p>
          <w:p w:rsidR="00000000" w:rsidDel="00000000" w:rsidP="00000000" w:rsidRDefault="00000000" w:rsidRPr="00000000" w14:paraId="000001E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Los frutos son consumidos por avifauna como loros del grupo </w:t>
            </w:r>
            <w:r w:rsidDel="00000000" w:rsidR="00000000" w:rsidRPr="00000000">
              <w:rPr>
                <w:rFonts w:ascii="Ancizar Sans" w:cs="Ancizar Sans" w:eastAsia="Ancizar Sans" w:hAnsi="Ancizar Sans"/>
                <w:i w:val="1"/>
                <w:color w:val="000000"/>
                <w:sz w:val="20"/>
                <w:szCs w:val="20"/>
                <w:rtl w:val="0"/>
              </w:rPr>
              <w:t xml:space="preserve">Coerebidae</w:t>
            </w:r>
            <w:r w:rsidDel="00000000" w:rsidR="00000000" w:rsidRPr="00000000">
              <w:rPr>
                <w:rFonts w:ascii="Ancizar Sans" w:cs="Ancizar Sans" w:eastAsia="Ancizar Sans" w:hAnsi="Ancizar Sans"/>
                <w:color w:val="000000"/>
                <w:sz w:val="20"/>
                <w:szCs w:val="20"/>
                <w:rtl w:val="0"/>
              </w:rPr>
              <w:t xml:space="preserve"> (</w:t>
            </w:r>
            <w:r w:rsidDel="00000000" w:rsidR="00000000" w:rsidRPr="00000000">
              <w:rPr>
                <w:rFonts w:ascii="Ancizar Sans" w:cs="Ancizar Sans" w:eastAsia="Ancizar Sans" w:hAnsi="Ancizar Sans"/>
                <w:i w:val="1"/>
                <w:color w:val="000000"/>
                <w:sz w:val="20"/>
                <w:szCs w:val="20"/>
                <w:rtl w:val="0"/>
              </w:rPr>
              <w:t xml:space="preserve">Cyanerpes caeruleus).</w:t>
            </w:r>
            <w:r w:rsidDel="00000000" w:rsidR="00000000" w:rsidRPr="00000000">
              <w:rPr>
                <w:rtl w:val="0"/>
              </w:rPr>
            </w:r>
          </w:p>
        </w:tc>
        <w:tc>
          <w:tcPr/>
          <w:p w:rsidR="00000000" w:rsidDel="00000000" w:rsidP="00000000" w:rsidRDefault="00000000" w:rsidRPr="00000000" w14:paraId="000001E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Otros</w:t>
            </w:r>
          </w:p>
          <w:p w:rsidR="00000000" w:rsidDel="00000000" w:rsidP="00000000" w:rsidRDefault="00000000" w:rsidRPr="00000000" w14:paraId="000001E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madera se usa en la elaboración de objetos utilitarios como zuecos, muletas, fósforos y palillos.</w:t>
            </w:r>
          </w:p>
        </w:tc>
      </w:tr>
    </w:tbl>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3"/>
        <w:numPr>
          <w:ilvl w:val="2"/>
          <w:numId w:val="1"/>
        </w:numPr>
        <w:ind w:left="720" w:hanging="720"/>
        <w:rPr/>
      </w:pPr>
      <w:r w:rsidDel="00000000" w:rsidR="00000000" w:rsidRPr="00000000">
        <w:rPr>
          <w:rtl w:val="0"/>
        </w:rPr>
        <w:t xml:space="preserve">Croton lechleri</w:t>
      </w:r>
    </w:p>
    <w:tbl>
      <w:tblPr>
        <w:tblStyle w:val="Table1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6128"/>
        <w:tblGridChange w:id="0">
          <w:tblGrid>
            <w:gridCol w:w="2700"/>
            <w:gridCol w:w="612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SANGRE DE GRADO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drago, sangre de drago, drago sangregado, sangregado, sangregrado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Croton lechleri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EUPHORBIACEAE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30m de alto con corteza grisáceo-blanquecina, y resina rojiza. Hojas simples hasta de 30x20cm. Inflorescencia verde-amarillentas a amarillo claro, de 20-30cm de largo. Fruto en cápsula globosa, de 4x5mm de diámetro. Habita en bosques fragmentados, secundarios y perturbados, así como en bordes de carretera y chagras, sobre suelos arcillosos en depresiones de quebradas, llanuras aluviales y relieves ondulados. Se distribuye en el occidente de Suramérica, incluyendo Colombia, Ecuador, Perú y Bolivia, entre los 730-700m de altitud.</w:t>
            </w:r>
          </w:p>
        </w:tc>
      </w:tr>
      <w:tr>
        <w:trPr>
          <w:cantSplit w:val="0"/>
          <w:trHeight w:val="18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8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Medicinal</w:t>
            </w:r>
          </w:p>
          <w:p w:rsidR="00000000" w:rsidDel="00000000" w:rsidP="00000000" w:rsidRDefault="00000000" w:rsidRPr="00000000" w14:paraId="000001F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resina se emplea como antiséptico vaginal, cicatrizante y vigorizante, así como en el tratamiento de odontalgias, úlceras de la garganta, hemorragias y amigdalitis.</w:t>
            </w:r>
          </w:p>
        </w:tc>
      </w:tr>
    </w:tbl>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3"/>
        <w:numPr>
          <w:ilvl w:val="2"/>
          <w:numId w:val="1"/>
        </w:numPr>
        <w:ind w:left="720" w:hanging="720"/>
        <w:rPr>
          <w:highlight w:val="green"/>
        </w:rPr>
      </w:pPr>
      <w:r w:rsidDel="00000000" w:rsidR="00000000" w:rsidRPr="00000000">
        <w:rPr>
          <w:highlight w:val="green"/>
          <w:rtl w:val="0"/>
        </w:rPr>
        <w:t xml:space="preserve">Hevea brasiliensis</w:t>
      </w:r>
    </w:p>
    <w:tbl>
      <w:tblPr>
        <w:tblStyle w:val="Table1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6"/>
        <w:gridCol w:w="6122"/>
        <w:tblGridChange w:id="0">
          <w:tblGrid>
            <w:gridCol w:w="2706"/>
            <w:gridCol w:w="6122"/>
          </w:tblGrid>
        </w:tblGridChange>
      </w:tblGrid>
      <w:tr>
        <w:trPr>
          <w:cantSplit w:val="0"/>
          <w:tblHeader w:val="0"/>
        </w:trPr>
        <w:tc>
          <w:tcPr/>
          <w:p w:rsidR="00000000" w:rsidDel="00000000" w:rsidP="00000000" w:rsidRDefault="00000000" w:rsidRPr="00000000" w14:paraId="000001FA">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 común</w:t>
            </w:r>
          </w:p>
        </w:tc>
        <w:tc>
          <w:tcPr/>
          <w:p w:rsidR="00000000" w:rsidDel="00000000" w:rsidP="00000000" w:rsidRDefault="00000000" w:rsidRPr="00000000" w14:paraId="000001F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SIRINGA</w:t>
            </w:r>
          </w:p>
        </w:tc>
      </w:tr>
      <w:tr>
        <w:trPr>
          <w:cantSplit w:val="0"/>
          <w:tblHeader w:val="0"/>
        </w:trPr>
        <w:tc>
          <w:tcPr/>
          <w:p w:rsidR="00000000" w:rsidDel="00000000" w:rsidP="00000000" w:rsidRDefault="00000000" w:rsidRPr="00000000" w14:paraId="000001FC">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Nombres comunes</w:t>
            </w:r>
          </w:p>
        </w:tc>
        <w:tc>
          <w:tcPr/>
          <w:p w:rsidR="00000000" w:rsidDel="00000000" w:rsidP="00000000" w:rsidRDefault="00000000" w:rsidRPr="00000000" w14:paraId="000001F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Caucho, lechoso, caucho amazónico.</w:t>
            </w:r>
          </w:p>
        </w:tc>
      </w:tr>
      <w:tr>
        <w:trPr>
          <w:cantSplit w:val="0"/>
          <w:tblHeader w:val="0"/>
        </w:trPr>
        <w:tc>
          <w:tcPr/>
          <w:p w:rsidR="00000000" w:rsidDel="00000000" w:rsidP="00000000" w:rsidRDefault="00000000" w:rsidRPr="00000000" w14:paraId="000001FE">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Especie</w:t>
            </w:r>
          </w:p>
        </w:tc>
        <w:tc>
          <w:tcPr/>
          <w:p w:rsidR="00000000" w:rsidDel="00000000" w:rsidP="00000000" w:rsidRDefault="00000000" w:rsidRPr="00000000" w14:paraId="000001FF">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Hevea brasiliensis</w:t>
            </w:r>
          </w:p>
        </w:tc>
      </w:tr>
      <w:tr>
        <w:trPr>
          <w:cantSplit w:val="0"/>
          <w:tblHeader w:val="0"/>
        </w:trPr>
        <w:tc>
          <w:tcPr/>
          <w:p w:rsidR="00000000" w:rsidDel="00000000" w:rsidP="00000000" w:rsidRDefault="00000000" w:rsidRPr="00000000" w14:paraId="00000200">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Familia</w:t>
            </w:r>
          </w:p>
        </w:tc>
        <w:tc>
          <w:tcPr/>
          <w:p w:rsidR="00000000" w:rsidDel="00000000" w:rsidP="00000000" w:rsidRDefault="00000000" w:rsidRPr="00000000" w14:paraId="0000020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EUPHORBIACEAE</w:t>
            </w:r>
          </w:p>
        </w:tc>
      </w:tr>
      <w:tr>
        <w:trPr>
          <w:cantSplit w:val="0"/>
          <w:tblHeader w:val="0"/>
        </w:trPr>
        <w:tc>
          <w:tcPr>
            <w:gridSpan w:val="2"/>
          </w:tcPr>
          <w:p w:rsidR="00000000" w:rsidDel="00000000" w:rsidP="00000000" w:rsidRDefault="00000000" w:rsidRPr="00000000" w14:paraId="0000020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40 m de alto, corteza gris claro con látex blanco. Hojas divididas en 3 foliolos. Inflorescencias blanco-amarillentas en forma de pirámide. Fruto en cápsula con 3 lóbulos y 3 semillas. Presenta defoliación parcial de enero</w:t>
            </w:r>
            <w:r w:rsidDel="00000000" w:rsidR="00000000" w:rsidRPr="00000000">
              <w:rPr>
                <w:rFonts w:ascii="Ancizar Sans" w:cs="Ancizar Sans" w:eastAsia="Ancizar Sans" w:hAnsi="Ancizar Sans"/>
                <w:sz w:val="20"/>
                <w:szCs w:val="20"/>
                <w:rtl w:val="0"/>
              </w:rPr>
              <w:t xml:space="preserve"> a </w:t>
            </w:r>
            <w:r w:rsidDel="00000000" w:rsidR="00000000" w:rsidRPr="00000000">
              <w:rPr>
                <w:rFonts w:ascii="Ancizar Sans" w:cs="Ancizar Sans" w:eastAsia="Ancizar Sans" w:hAnsi="Ancizar Sans"/>
                <w:color w:val="000000"/>
                <w:sz w:val="20"/>
                <w:szCs w:val="20"/>
                <w:rtl w:val="0"/>
              </w:rPr>
              <w:t xml:space="preserve">marzo; luego florece durante dos semanas y es polinizado por abejas y mosquitos, fructificando así de mayo a</w:t>
            </w:r>
            <w:r w:rsidDel="00000000" w:rsidR="00000000" w:rsidRPr="00000000">
              <w:rPr>
                <w:rFonts w:ascii="Ancizar Sans" w:cs="Ancizar Sans" w:eastAsia="Ancizar Sans" w:hAnsi="Ancizar Sans"/>
                <w:sz w:val="20"/>
                <w:szCs w:val="20"/>
                <w:rtl w:val="0"/>
              </w:rPr>
              <w:t xml:space="preserve"> </w:t>
            </w:r>
            <w:r w:rsidDel="00000000" w:rsidR="00000000" w:rsidRPr="00000000">
              <w:rPr>
                <w:rFonts w:ascii="Ancizar Sans" w:cs="Ancizar Sans" w:eastAsia="Ancizar Sans" w:hAnsi="Ancizar Sans"/>
                <w:color w:val="000000"/>
                <w:sz w:val="20"/>
                <w:szCs w:val="20"/>
                <w:rtl w:val="0"/>
              </w:rPr>
              <w:t xml:space="preserve">septiembre. Crece en climas cálidos y húmedos sobre suelos arcillosos profundos y bien drenados. Se distribuye por la Amazonia meridional hasta Bolivia, Perú y el sur de Colombia, desde los 100 a 400 m de altitud.</w:t>
            </w:r>
          </w:p>
        </w:tc>
      </w:tr>
      <w:tr>
        <w:trPr>
          <w:cantSplit w:val="0"/>
          <w:trHeight w:val="188" w:hRule="atLeast"/>
          <w:tblHeader w:val="0"/>
        </w:trPr>
        <w:tc>
          <w:tcPr>
            <w:gridSpan w:val="2"/>
          </w:tcPr>
          <w:p w:rsidR="00000000" w:rsidDel="00000000" w:rsidP="00000000" w:rsidRDefault="00000000" w:rsidRPr="00000000" w14:paraId="00000204">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Usos</w:t>
            </w:r>
          </w:p>
        </w:tc>
      </w:tr>
      <w:tr>
        <w:trPr>
          <w:cantSplit w:val="0"/>
          <w:tblHeader w:val="0"/>
        </w:trPr>
        <w:tc>
          <w:tcPr/>
          <w:p w:rsidR="00000000" w:rsidDel="00000000" w:rsidP="00000000" w:rsidRDefault="00000000" w:rsidRPr="00000000" w14:paraId="0000020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Artesanal</w:t>
            </w:r>
          </w:p>
          <w:p w:rsidR="00000000" w:rsidDel="00000000" w:rsidP="00000000" w:rsidRDefault="00000000" w:rsidRPr="00000000" w14:paraId="0000020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Las semillas se pulen y ensartan para la elaboración de collares y aretes.</w:t>
            </w:r>
          </w:p>
        </w:tc>
        <w:tc>
          <w:tcPr/>
          <w:p w:rsidR="00000000" w:rsidDel="00000000" w:rsidP="00000000" w:rsidRDefault="00000000" w:rsidRPr="00000000" w14:paraId="0000020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Otros</w:t>
            </w:r>
          </w:p>
          <w:p w:rsidR="00000000" w:rsidDel="00000000" w:rsidP="00000000" w:rsidRDefault="00000000" w:rsidRPr="00000000" w14:paraId="0000020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El látex como materia prima para fabricar artículos de caucho como neumáticos, correas, mangueras, calzado y otros. El látex concentrado se utiliza para producir espuma, guantes, hilos de látex y adhesivos.</w:t>
            </w:r>
          </w:p>
        </w:tc>
      </w:tr>
    </w:tbl>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3"/>
        <w:numPr>
          <w:ilvl w:val="2"/>
          <w:numId w:val="1"/>
        </w:numPr>
        <w:ind w:left="720" w:hanging="720"/>
        <w:rPr/>
      </w:pPr>
      <w:r w:rsidDel="00000000" w:rsidR="00000000" w:rsidRPr="00000000">
        <w:rPr>
          <w:rtl w:val="0"/>
        </w:rPr>
        <w:t xml:space="preserve">Hieronyma alchorneoides</w:t>
      </w:r>
    </w:p>
    <w:tbl>
      <w:tblPr>
        <w:tblStyle w:val="Table1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0"/>
        <w:gridCol w:w="1701"/>
        <w:gridCol w:w="4417"/>
        <w:tblGridChange w:id="0">
          <w:tblGrid>
            <w:gridCol w:w="2710"/>
            <w:gridCol w:w="1701"/>
            <w:gridCol w:w="4417"/>
          </w:tblGrid>
        </w:tblGridChange>
      </w:tblGrid>
      <w:tr>
        <w:trPr>
          <w:cantSplit w:val="0"/>
          <w:tblHeader w:val="0"/>
        </w:trPr>
        <w:tc>
          <w:tcPr/>
          <w:p w:rsidR="00000000" w:rsidDel="00000000" w:rsidP="00000000" w:rsidRDefault="00000000" w:rsidRPr="00000000" w14:paraId="0000020C">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 común</w:t>
            </w:r>
          </w:p>
        </w:tc>
        <w:tc>
          <w:tcPr>
            <w:gridSpan w:val="2"/>
          </w:tcPr>
          <w:p w:rsidR="00000000" w:rsidDel="00000000" w:rsidP="00000000" w:rsidRDefault="00000000" w:rsidRPr="00000000" w14:paraId="0000020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MOTILÓN </w:t>
            </w:r>
          </w:p>
        </w:tc>
      </w:tr>
      <w:tr>
        <w:trPr>
          <w:cantSplit w:val="0"/>
          <w:tblHeader w:val="0"/>
        </w:trPr>
        <w:tc>
          <w:tcPr/>
          <w:p w:rsidR="00000000" w:rsidDel="00000000" w:rsidP="00000000" w:rsidRDefault="00000000" w:rsidRPr="00000000" w14:paraId="0000020F">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Nombres comunes</w:t>
            </w:r>
          </w:p>
        </w:tc>
        <w:tc>
          <w:tcPr>
            <w:gridSpan w:val="2"/>
          </w:tcPr>
          <w:p w:rsidR="00000000" w:rsidDel="00000000" w:rsidP="00000000" w:rsidRDefault="00000000" w:rsidRPr="00000000" w14:paraId="0000021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motilón rosado, chaparro, hojiancho negro, muñequito</w:t>
            </w:r>
          </w:p>
        </w:tc>
      </w:tr>
      <w:tr>
        <w:trPr>
          <w:cantSplit w:val="0"/>
          <w:tblHeader w:val="0"/>
        </w:trPr>
        <w:tc>
          <w:tcPr/>
          <w:p w:rsidR="00000000" w:rsidDel="00000000" w:rsidP="00000000" w:rsidRDefault="00000000" w:rsidRPr="00000000" w14:paraId="00000212">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Especie</w:t>
            </w:r>
          </w:p>
        </w:tc>
        <w:tc>
          <w:tcPr>
            <w:gridSpan w:val="2"/>
          </w:tcPr>
          <w:p w:rsidR="00000000" w:rsidDel="00000000" w:rsidP="00000000" w:rsidRDefault="00000000" w:rsidRPr="00000000" w14:paraId="00000213">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Hieronyma alchorneoides</w:t>
            </w:r>
          </w:p>
        </w:tc>
      </w:tr>
      <w:tr>
        <w:trPr>
          <w:cantSplit w:val="0"/>
          <w:tblHeader w:val="0"/>
        </w:trPr>
        <w:tc>
          <w:tcPr/>
          <w:p w:rsidR="00000000" w:rsidDel="00000000" w:rsidP="00000000" w:rsidRDefault="00000000" w:rsidRPr="00000000" w14:paraId="00000215">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Familia</w:t>
            </w:r>
          </w:p>
        </w:tc>
        <w:tc>
          <w:tcPr>
            <w:gridSpan w:val="2"/>
          </w:tcPr>
          <w:p w:rsidR="00000000" w:rsidDel="00000000" w:rsidP="00000000" w:rsidRDefault="00000000" w:rsidRPr="00000000" w14:paraId="0000021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PHYLLANTHACEAE</w:t>
            </w:r>
          </w:p>
        </w:tc>
      </w:tr>
      <w:tr>
        <w:trPr>
          <w:cantSplit w:val="0"/>
          <w:tblHeader w:val="0"/>
        </w:trPr>
        <w:tc>
          <w:tcPr>
            <w:gridSpan w:val="3"/>
          </w:tcPr>
          <w:p w:rsidR="00000000" w:rsidDel="00000000" w:rsidP="00000000" w:rsidRDefault="00000000" w:rsidRPr="00000000" w14:paraId="0000021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35 m de alto y 70 cm de diámetro, con exudado rojo oscuro en la corteza. Hojas simples, alternas, de 10–30×5–20cm. Inflorescencia en forma de pirámide de hasta 15cm de longitud. Fruto en drupa redonda, de 3–3.5mm de largo. Habita en bosques húmedos y muy húmedos, bosques secundarios y llanuras aluviales. Germina y crece en sitios abiertos y bien iluminados. Se distribuye en las estribaciones andinas desde el sureste de Brasil hasta Belice y en la Amazonía, desde el nivel del mar hasta los 1.500m de altitud.</w:t>
            </w:r>
          </w:p>
        </w:tc>
      </w:tr>
      <w:tr>
        <w:trPr>
          <w:cantSplit w:val="0"/>
          <w:trHeight w:val="188" w:hRule="atLeast"/>
          <w:tblHeader w:val="0"/>
        </w:trPr>
        <w:tc>
          <w:tcPr>
            <w:gridSpan w:val="3"/>
          </w:tcPr>
          <w:p w:rsidR="00000000" w:rsidDel="00000000" w:rsidP="00000000" w:rsidRDefault="00000000" w:rsidRPr="00000000" w14:paraId="0000021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597" w:hRule="atLeast"/>
          <w:tblHeader w:val="0"/>
        </w:trPr>
        <w:tc>
          <w:tcPr>
            <w:gridSpan w:val="2"/>
          </w:tcPr>
          <w:p w:rsidR="00000000" w:rsidDel="00000000" w:rsidP="00000000" w:rsidRDefault="00000000" w:rsidRPr="00000000" w14:paraId="0000021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Medicinal</w:t>
            </w:r>
          </w:p>
          <w:p w:rsidR="00000000" w:rsidDel="00000000" w:rsidP="00000000" w:rsidRDefault="00000000" w:rsidRPr="00000000" w14:paraId="0000021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El aceite extraído de las semillas se emplea con fines medicinales, como purgante y la cocción de la corteza se usa tradicionalmente contra la tos.</w:t>
            </w:r>
          </w:p>
        </w:tc>
        <w:tc>
          <w:tcPr/>
          <w:p w:rsidR="00000000" w:rsidDel="00000000" w:rsidP="00000000" w:rsidRDefault="00000000" w:rsidRPr="00000000" w14:paraId="0000022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Aserrío</w:t>
            </w:r>
          </w:p>
          <w:p w:rsidR="00000000" w:rsidDel="00000000" w:rsidP="00000000" w:rsidRDefault="00000000" w:rsidRPr="00000000" w14:paraId="0000022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madera es usada en construcción pesada tanto en interiores como exteriores, en muebles, techos, puertas, puentes y tableros contrachapados.</w:t>
            </w:r>
          </w:p>
        </w:tc>
      </w:tr>
    </w:tbl>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2"/>
        <w:numPr>
          <w:ilvl w:val="1"/>
          <w:numId w:val="1"/>
        </w:numPr>
        <w:ind w:left="720" w:hanging="720"/>
        <w:rPr/>
      </w:pPr>
      <w:r w:rsidDel="00000000" w:rsidR="00000000" w:rsidRPr="00000000">
        <w:rPr>
          <w:rtl w:val="0"/>
        </w:rPr>
        <w:t xml:space="preserve">Fabaceae</w:t>
      </w:r>
    </w:p>
    <w:p w:rsidR="00000000" w:rsidDel="00000000" w:rsidP="00000000" w:rsidRDefault="00000000" w:rsidRPr="00000000" w14:paraId="00000225">
      <w:pPr>
        <w:pStyle w:val="Heading3"/>
        <w:numPr>
          <w:ilvl w:val="2"/>
          <w:numId w:val="1"/>
        </w:numPr>
        <w:ind w:left="720" w:hanging="720"/>
        <w:rPr/>
      </w:pPr>
      <w:r w:rsidDel="00000000" w:rsidR="00000000" w:rsidRPr="00000000">
        <w:rPr>
          <w:rtl w:val="0"/>
        </w:rPr>
        <w:t xml:space="preserve">Abarema jupunba</w:t>
      </w:r>
    </w:p>
    <w:tbl>
      <w:tblPr>
        <w:tblStyle w:val="Table1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4"/>
        <w:gridCol w:w="1703"/>
        <w:gridCol w:w="4411"/>
        <w:tblGridChange w:id="0">
          <w:tblGrid>
            <w:gridCol w:w="2714"/>
            <w:gridCol w:w="1703"/>
            <w:gridCol w:w="4411"/>
          </w:tblGrid>
        </w:tblGridChange>
      </w:tblGrid>
      <w:tr>
        <w:trPr>
          <w:cantSplit w:val="0"/>
          <w:tblHeader w:val="0"/>
        </w:trPr>
        <w:tc>
          <w:tcPr/>
          <w:p w:rsidR="00000000" w:rsidDel="00000000" w:rsidP="00000000" w:rsidRDefault="00000000" w:rsidRPr="00000000" w14:paraId="0000022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gridSpan w:val="2"/>
          </w:tcPr>
          <w:p w:rsidR="00000000" w:rsidDel="00000000" w:rsidP="00000000" w:rsidRDefault="00000000" w:rsidRPr="00000000" w14:paraId="0000022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CAMPANILLO</w:t>
            </w:r>
          </w:p>
        </w:tc>
      </w:tr>
      <w:tr>
        <w:trPr>
          <w:cantSplit w:val="0"/>
          <w:tblHeader w:val="0"/>
        </w:trPr>
        <w:tc>
          <w:tcPr/>
          <w:p w:rsidR="00000000" w:rsidDel="00000000" w:rsidP="00000000" w:rsidRDefault="00000000" w:rsidRPr="00000000" w14:paraId="0000022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2"/>
          </w:tcPr>
          <w:p w:rsidR="00000000" w:rsidDel="00000000" w:rsidP="00000000" w:rsidRDefault="00000000" w:rsidRPr="00000000" w14:paraId="0000022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guacamayo blanco, domichineé, jero</w:t>
            </w:r>
          </w:p>
        </w:tc>
      </w:tr>
      <w:tr>
        <w:trPr>
          <w:cantSplit w:val="0"/>
          <w:tblHeader w:val="0"/>
        </w:trPr>
        <w:tc>
          <w:tcPr/>
          <w:p w:rsidR="00000000" w:rsidDel="00000000" w:rsidP="00000000" w:rsidRDefault="00000000" w:rsidRPr="00000000" w14:paraId="0000022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2"/>
          </w:tcPr>
          <w:p w:rsidR="00000000" w:rsidDel="00000000" w:rsidP="00000000" w:rsidRDefault="00000000" w:rsidRPr="00000000" w14:paraId="0000022D">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Abarema jupunba</w:t>
            </w:r>
          </w:p>
        </w:tc>
      </w:tr>
      <w:tr>
        <w:trPr>
          <w:cantSplit w:val="0"/>
          <w:tblHeader w:val="0"/>
        </w:trPr>
        <w:tc>
          <w:tcPr/>
          <w:p w:rsidR="00000000" w:rsidDel="00000000" w:rsidP="00000000" w:rsidRDefault="00000000" w:rsidRPr="00000000" w14:paraId="0000022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2"/>
          </w:tcPr>
          <w:p w:rsidR="00000000" w:rsidDel="00000000" w:rsidP="00000000" w:rsidRDefault="00000000" w:rsidRPr="00000000" w14:paraId="0000023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FABACEAE</w:t>
            </w:r>
          </w:p>
        </w:tc>
      </w:tr>
      <w:tr>
        <w:trPr>
          <w:cantSplit w:val="0"/>
          <w:tblHeader w:val="0"/>
        </w:trPr>
        <w:tc>
          <w:tcPr>
            <w:gridSpan w:val="3"/>
          </w:tcPr>
          <w:p w:rsidR="00000000" w:rsidDel="00000000" w:rsidP="00000000" w:rsidRDefault="00000000" w:rsidRPr="00000000" w14:paraId="0000023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25m de alto. Hojas hasta de 18cm de largo, subdivididas en 3-12 pares de folíolos de 1.5-7x1.2-5cm. Inflorescencias blancas en forma de pompón. Frutos en legumbre aplanada, de 5.3-10x0.8-1.8cm, y de color verde y rojiza que se enrollan formando un círculo, con semillas morado-azules. Florece y fructifica a lo largo de todo el año. Habita bosques húmedos, muy húmedos y pluviales. Se distribuye desde las Antillas Menores hasta Perú, Bolivia y Brasil, desde el nivel del mar hasta los 2.084m de altitud.</w:t>
            </w:r>
          </w:p>
        </w:tc>
      </w:tr>
      <w:tr>
        <w:trPr>
          <w:cantSplit w:val="0"/>
          <w:trHeight w:val="188" w:hRule="atLeast"/>
          <w:tblHeader w:val="0"/>
        </w:trPr>
        <w:tc>
          <w:tcPr>
            <w:gridSpan w:val="3"/>
          </w:tcPr>
          <w:p w:rsidR="00000000" w:rsidDel="00000000" w:rsidP="00000000" w:rsidRDefault="00000000" w:rsidRPr="00000000" w14:paraId="0000023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88" w:hRule="atLeast"/>
          <w:tblHeader w:val="0"/>
        </w:trPr>
        <w:tc>
          <w:tcPr>
            <w:gridSpan w:val="2"/>
          </w:tcPr>
          <w:p w:rsidR="00000000" w:rsidDel="00000000" w:rsidP="00000000" w:rsidRDefault="00000000" w:rsidRPr="00000000" w14:paraId="0000023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Aserrío</w:t>
            </w:r>
          </w:p>
          <w:p w:rsidR="00000000" w:rsidDel="00000000" w:rsidP="00000000" w:rsidRDefault="00000000" w:rsidRPr="00000000" w14:paraId="0000023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madera se emplea en carpintería, ebanistería, pisos, revestimientos, acabados de interiores y fabricación de gabinetes.</w:t>
            </w:r>
          </w:p>
        </w:tc>
        <w:tc>
          <w:tcPr/>
          <w:p w:rsidR="00000000" w:rsidDel="00000000" w:rsidP="00000000" w:rsidRDefault="00000000" w:rsidRPr="00000000" w14:paraId="0000023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Artesanal</w:t>
            </w:r>
          </w:p>
          <w:p w:rsidR="00000000" w:rsidDel="00000000" w:rsidP="00000000" w:rsidRDefault="00000000" w:rsidRPr="00000000" w14:paraId="0000023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Las semillas se utilizan en artesanías, destacándose en la creación de bisutería por su forma, textura decorativa y llamativo color.</w:t>
            </w:r>
          </w:p>
        </w:tc>
      </w:tr>
    </w:tbl>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3"/>
        <w:numPr>
          <w:ilvl w:val="2"/>
          <w:numId w:val="1"/>
        </w:numPr>
        <w:ind w:left="720" w:hanging="720"/>
        <w:rPr/>
      </w:pPr>
      <w:r w:rsidDel="00000000" w:rsidR="00000000" w:rsidRPr="00000000">
        <w:rPr>
          <w:rtl w:val="0"/>
        </w:rPr>
        <w:t xml:space="preserve">Andira inermis</w:t>
      </w:r>
    </w:p>
    <w:tbl>
      <w:tblPr>
        <w:tblStyle w:val="Table1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7"/>
        <w:gridCol w:w="493"/>
        <w:gridCol w:w="1714"/>
        <w:gridCol w:w="2207"/>
        <w:gridCol w:w="2207"/>
        <w:tblGridChange w:id="0">
          <w:tblGrid>
            <w:gridCol w:w="2207"/>
            <w:gridCol w:w="493"/>
            <w:gridCol w:w="1714"/>
            <w:gridCol w:w="2207"/>
            <w:gridCol w:w="220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ALMENDRO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manteco, almanegra, amargo, ají</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Andira inermis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FABACEAE</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20m de alto. Hojas divididas con 9-15 folíolos, de 5-10x2.5-3.7cm, que al estrujar despiden olor a fríjol. Inflorescencia en forma de pirámide, de 15-25cm de largo, con flores moradas. Fruto en drupa, amarilla y ovoide de 4cm de largo. Habita bosques húmedos, muy húmedos, así como bosques de llanura aluvial e inundables. Se distribuye desde México hasta Perú, Bolivia y Brasil, y desde el oeste de África tropical hasta Uganda. En Colombia, se encuentra desde el nivel del mar hasta los 2.000m de altitud.</w:t>
            </w:r>
          </w:p>
        </w:tc>
      </w:tr>
      <w:tr>
        <w:trPr>
          <w:cantSplit w:val="0"/>
          <w:trHeight w:val="188"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Ornamental</w:t>
            </w:r>
          </w:p>
          <w:p w:rsidR="00000000" w:rsidDel="00000000" w:rsidP="00000000" w:rsidRDefault="00000000" w:rsidRPr="00000000" w14:paraId="0000025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Plantado en patios y parques por su llamativa floración y como árbol de sombra y cerco vivo.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Aserrío</w:t>
            </w:r>
          </w:p>
          <w:p w:rsidR="00000000" w:rsidDel="00000000" w:rsidP="00000000" w:rsidRDefault="00000000" w:rsidRPr="00000000" w14:paraId="0000026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madera, dura y resistente, se emplea en ebanistería y en la elaboración de pisos.</w:t>
            </w:r>
          </w:p>
          <w:p w:rsidR="00000000" w:rsidDel="00000000" w:rsidP="00000000" w:rsidRDefault="00000000" w:rsidRPr="00000000" w14:paraId="00000261">
            <w:pPr>
              <w:jc w:val="both"/>
              <w:rPr>
                <w:rFonts w:ascii="Ancizar Sans" w:cs="Ancizar Sans" w:eastAsia="Ancizar Sans" w:hAnsi="Ancizar Sans"/>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Medicinal</w:t>
            </w:r>
          </w:p>
          <w:p w:rsidR="00000000" w:rsidDel="00000000" w:rsidP="00000000" w:rsidRDefault="00000000" w:rsidRPr="00000000" w14:paraId="00000264">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La corteza y las semillas se emplean como laxantes y vermífugos.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Tóxicos</w:t>
            </w:r>
          </w:p>
          <w:p w:rsidR="00000000" w:rsidDel="00000000" w:rsidP="00000000" w:rsidRDefault="00000000" w:rsidRPr="00000000" w14:paraId="00000266">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Corteza y semillas se deben usar con precaución, ya que pueden ser tóxicas en altas dosis.</w:t>
            </w:r>
            <w:r w:rsidDel="00000000" w:rsidR="00000000" w:rsidRPr="00000000">
              <w:rPr>
                <w:rtl w:val="0"/>
              </w:rPr>
            </w:r>
          </w:p>
        </w:tc>
      </w:tr>
    </w:tbl>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3"/>
        <w:numPr>
          <w:ilvl w:val="2"/>
          <w:numId w:val="1"/>
        </w:numPr>
        <w:ind w:left="720" w:hanging="720"/>
        <w:rPr/>
      </w:pPr>
      <w:r w:rsidDel="00000000" w:rsidR="00000000" w:rsidRPr="00000000">
        <w:rPr>
          <w:rtl w:val="0"/>
        </w:rPr>
        <w:t xml:space="preserve">Hymenolobium pulcherrimum</w:t>
      </w:r>
    </w:p>
    <w:tbl>
      <w:tblPr>
        <w:tblStyle w:val="Table2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2"/>
        <w:gridCol w:w="6126"/>
        <w:tblGridChange w:id="0">
          <w:tblGrid>
            <w:gridCol w:w="2702"/>
            <w:gridCol w:w="61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PALO DE GALLINAZO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chontaquiro, huayruro negro, pashaco negro, mari-mari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Hymenolobium pulcherrimum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FABACEAE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50m de alto. Hojas divididas en 21–29 folíolos, de 3–5×1.5–2cm. Inflorescencia de color rojo-rosadas. Frutos en legumbres de 16×4cm, rosado-moradas. Habita en terrazas y llanuras aluviales, en bosques maduros bien conservados o intervenidos, bosques inundables, bosques altos densos, así como en varillales y catingas. Crece sobre suelos arcillo-limosos, en relieves planos o moderadamente disectados. Se distribuye en Perú, Guayana Francesa, el norte de Brasil y, en Colombia, se encuentra entre los 50-100m de altitud.</w:t>
            </w:r>
          </w:p>
        </w:tc>
      </w:tr>
      <w:tr>
        <w:trPr>
          <w:cantSplit w:val="0"/>
          <w:trHeight w:val="18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8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Aserrío</w:t>
            </w:r>
          </w:p>
          <w:p w:rsidR="00000000" w:rsidDel="00000000" w:rsidP="00000000" w:rsidRDefault="00000000" w:rsidRPr="00000000" w14:paraId="0000027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madera se utiliza en ebanistería y en la fabricación de muebles, y en la elaboración de vigas para construcciones pesadas.</w:t>
            </w:r>
          </w:p>
        </w:tc>
      </w:tr>
    </w:tbl>
    <w:p w:rsidR="00000000" w:rsidDel="00000000" w:rsidP="00000000" w:rsidRDefault="00000000" w:rsidRPr="00000000" w14:paraId="00000278">
      <w:pPr>
        <w:rPr>
          <w:sz w:val="18"/>
          <w:szCs w:val="18"/>
        </w:rPr>
      </w:pPr>
      <w:r w:rsidDel="00000000" w:rsidR="00000000" w:rsidRPr="00000000">
        <w:rPr>
          <w:rtl w:val="0"/>
        </w:rPr>
        <w:t xml:space="preserve">*</w:t>
      </w:r>
      <w:r w:rsidDel="00000000" w:rsidR="00000000" w:rsidRPr="00000000">
        <w:rPr>
          <w:sz w:val="18"/>
          <w:szCs w:val="18"/>
          <w:rtl w:val="0"/>
        </w:rPr>
        <w:t xml:space="preserve"> Usos y nombres comunes diferentes de “Palo de gallinazos”, tomados del documento compartido por la UNAL-Amazonia</w:t>
      </w:r>
    </w:p>
    <w:p w:rsidR="00000000" w:rsidDel="00000000" w:rsidP="00000000" w:rsidRDefault="00000000" w:rsidRPr="00000000" w14:paraId="00000279">
      <w:pPr>
        <w:pStyle w:val="Heading3"/>
        <w:numPr>
          <w:ilvl w:val="2"/>
          <w:numId w:val="1"/>
        </w:numPr>
        <w:ind w:left="720" w:hanging="720"/>
        <w:rPr/>
      </w:pPr>
      <w:r w:rsidDel="00000000" w:rsidR="00000000" w:rsidRPr="00000000">
        <w:rPr>
          <w:rtl w:val="0"/>
        </w:rPr>
        <w:t xml:space="preserve">Inga edulis</w:t>
      </w:r>
    </w:p>
    <w:tbl>
      <w:tblPr>
        <w:tblStyle w:val="Table2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7"/>
        <w:gridCol w:w="499"/>
        <w:gridCol w:w="1717"/>
        <w:gridCol w:w="2194"/>
        <w:gridCol w:w="2211"/>
        <w:tblGridChange w:id="0">
          <w:tblGrid>
            <w:gridCol w:w="2207"/>
            <w:gridCol w:w="499"/>
            <w:gridCol w:w="1717"/>
            <w:gridCol w:w="2194"/>
            <w:gridCol w:w="2211"/>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GUAMA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guamo, guamo largo, guamillo de rastrojo, guamo macho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ind w:left="708" w:hanging="708"/>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Inga edulis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FABACEAE</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12m de alto con hojas divididas en hasta 10 foliolos, de hasta 15.5x8cm, raquis alado con glándulas entre foliolos. Inflorescencias blancas en forma de pompón. Frutos en legumbre, verde, de hasta 50cm de largo y semillas cubiertas por un arilo blanco. Especie melífera, visitada por aves nectarívoras, insectívoras y frugívoras. Florece y fructifica durante todo el año. Habita bosques intervenidos, secundarios y zonas artificializadas de tierra firme. Se distribuye en Suramérica tropical, desde el nivel del mar hasta los 2.140m de altitud.</w:t>
            </w:r>
          </w:p>
        </w:tc>
      </w:tr>
      <w:tr>
        <w:trPr>
          <w:cantSplit w:val="0"/>
          <w:trHeight w:val="188"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humano</w:t>
            </w:r>
          </w:p>
          <w:p w:rsidR="00000000" w:rsidDel="00000000" w:rsidP="00000000" w:rsidRDefault="00000000" w:rsidRPr="00000000" w14:paraId="0000029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Los frutos se consumen frescos, especialmente por su arilo dulce que rodea la semilla.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Aserrío</w:t>
            </w:r>
          </w:p>
          <w:p w:rsidR="00000000" w:rsidDel="00000000" w:rsidP="00000000" w:rsidRDefault="00000000" w:rsidRPr="00000000" w14:paraId="0000029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madera, medianamente pesada, se usa en ebanistería y construcciones.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Ornamental</w:t>
            </w:r>
          </w:p>
          <w:p w:rsidR="00000000" w:rsidDel="00000000" w:rsidP="00000000" w:rsidRDefault="00000000" w:rsidRPr="00000000" w14:paraId="0000029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Se planta en zonas urbanas, como parques, avenidas y áreas de protección de quebradas.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Otros</w:t>
            </w:r>
          </w:p>
          <w:p w:rsidR="00000000" w:rsidDel="00000000" w:rsidP="00000000" w:rsidRDefault="00000000" w:rsidRPr="00000000" w14:paraId="000002A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Se planta como árbol de sombra en cafetales y otros sistemas agroforestales.</w:t>
            </w:r>
          </w:p>
        </w:tc>
      </w:tr>
    </w:tbl>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3"/>
        <w:numPr>
          <w:ilvl w:val="2"/>
          <w:numId w:val="1"/>
        </w:numPr>
        <w:ind w:left="720" w:hanging="720"/>
        <w:rPr/>
      </w:pPr>
      <w:r w:rsidDel="00000000" w:rsidR="00000000" w:rsidRPr="00000000">
        <w:rPr>
          <w:rtl w:val="0"/>
        </w:rPr>
        <w:t xml:space="preserve">Inga pezizifera</w:t>
      </w:r>
    </w:p>
    <w:tbl>
      <w:tblPr>
        <w:tblStyle w:val="Table2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7"/>
        <w:gridCol w:w="246"/>
        <w:gridCol w:w="5875"/>
        <w:tblGridChange w:id="0">
          <w:tblGrid>
            <w:gridCol w:w="2707"/>
            <w:gridCol w:w="246"/>
            <w:gridCol w:w="58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GUAMO BLANCO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guama, guamo, guama de antiguo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Inga pezizifera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FABACEAE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25m de alto. Hojas divididas en hasta 10 foliolos hasta de 18.2x8.2cm y glándulas de 1.25-2.45mm de diámetro entre los foliolos. inflorescencia blanca en forma de pompón. Frutos en legumbre aplanada, recta o ligeramente curvada, de hasta 23.2x3.6cm. Habita en bosques tropicales húmedos y muy húmedos, así como en bosques de ripario y bosques secundarios perturbados. Se distribuye en Suramérica tropical desde Colombia hasta Perú, Bolivia y Brasil, en un rango altitudinal que va desde el nivel del mar hasta los 1.850m.</w:t>
            </w:r>
          </w:p>
        </w:tc>
      </w:tr>
      <w:tr>
        <w:trPr>
          <w:cantSplit w:val="0"/>
          <w:trHeight w:val="18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8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humano</w:t>
            </w:r>
          </w:p>
          <w:p w:rsidR="00000000" w:rsidDel="00000000" w:rsidP="00000000" w:rsidRDefault="00000000" w:rsidRPr="00000000" w14:paraId="000002B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El arilo que rodea la semilla es consumido en fresco.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Medicinal</w:t>
            </w:r>
          </w:p>
          <w:p w:rsidR="00000000" w:rsidDel="00000000" w:rsidP="00000000" w:rsidRDefault="00000000" w:rsidRPr="00000000" w14:paraId="000002B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corteza en diferentes preparaciones se usa para tratar disentería, úlceras, llagas bucales en bebés, picaduras de hormigas, abscesos, heridas e inflamaciones.</w:t>
            </w:r>
          </w:p>
        </w:tc>
      </w:tr>
    </w:tbl>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3"/>
        <w:numPr>
          <w:ilvl w:val="2"/>
          <w:numId w:val="1"/>
        </w:numPr>
        <w:ind w:left="720" w:hanging="720"/>
        <w:rPr/>
      </w:pPr>
      <w:r w:rsidDel="00000000" w:rsidR="00000000" w:rsidRPr="00000000">
        <w:rPr>
          <w:rtl w:val="0"/>
        </w:rPr>
        <w:t xml:space="preserve">Pithecellobium dulce</w:t>
      </w:r>
    </w:p>
    <w:tbl>
      <w:tblPr>
        <w:tblStyle w:val="Table2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4"/>
        <w:gridCol w:w="494"/>
        <w:gridCol w:w="1718"/>
        <w:gridCol w:w="2200"/>
        <w:gridCol w:w="2202"/>
        <w:tblGridChange w:id="0">
          <w:tblGrid>
            <w:gridCol w:w="2214"/>
            <w:gridCol w:w="494"/>
            <w:gridCol w:w="1718"/>
            <w:gridCol w:w="2200"/>
            <w:gridCol w:w="2202"/>
          </w:tblGrid>
        </w:tblGridChange>
      </w:tblGrid>
      <w:tr>
        <w:trPr>
          <w:cantSplit w:val="0"/>
          <w:tblHeader w:val="0"/>
        </w:trPr>
        <w:tc>
          <w:tcPr>
            <w:gridSpan w:val="2"/>
          </w:tcPr>
          <w:p w:rsidR="00000000" w:rsidDel="00000000" w:rsidP="00000000" w:rsidRDefault="00000000" w:rsidRPr="00000000" w14:paraId="000002B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gridSpan w:val="3"/>
          </w:tcPr>
          <w:p w:rsidR="00000000" w:rsidDel="00000000" w:rsidP="00000000" w:rsidRDefault="00000000" w:rsidRPr="00000000" w14:paraId="000002B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CHIMINANGO</w:t>
            </w:r>
          </w:p>
        </w:tc>
      </w:tr>
      <w:tr>
        <w:trPr>
          <w:cantSplit w:val="0"/>
          <w:tblHeader w:val="0"/>
        </w:trPr>
        <w:tc>
          <w:tcPr>
            <w:gridSpan w:val="2"/>
          </w:tcPr>
          <w:p w:rsidR="00000000" w:rsidDel="00000000" w:rsidP="00000000" w:rsidRDefault="00000000" w:rsidRPr="00000000" w14:paraId="000002C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3"/>
          </w:tcPr>
          <w:p w:rsidR="00000000" w:rsidDel="00000000" w:rsidP="00000000" w:rsidRDefault="00000000" w:rsidRPr="00000000" w14:paraId="000002C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muchilango, payande, guayamochil, dinde</w:t>
            </w:r>
          </w:p>
        </w:tc>
      </w:tr>
      <w:tr>
        <w:trPr>
          <w:cantSplit w:val="0"/>
          <w:tblHeader w:val="0"/>
        </w:trPr>
        <w:tc>
          <w:tcPr>
            <w:gridSpan w:val="2"/>
          </w:tcPr>
          <w:p w:rsidR="00000000" w:rsidDel="00000000" w:rsidP="00000000" w:rsidRDefault="00000000" w:rsidRPr="00000000" w14:paraId="000002C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3"/>
          </w:tcPr>
          <w:p w:rsidR="00000000" w:rsidDel="00000000" w:rsidP="00000000" w:rsidRDefault="00000000" w:rsidRPr="00000000" w14:paraId="000002C8">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Pithecellobium dulce</w:t>
            </w:r>
          </w:p>
        </w:tc>
      </w:tr>
      <w:tr>
        <w:trPr>
          <w:cantSplit w:val="0"/>
          <w:tblHeader w:val="0"/>
        </w:trPr>
        <w:tc>
          <w:tcPr>
            <w:gridSpan w:val="2"/>
          </w:tcPr>
          <w:p w:rsidR="00000000" w:rsidDel="00000000" w:rsidP="00000000" w:rsidRDefault="00000000" w:rsidRPr="00000000" w14:paraId="000002C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3"/>
          </w:tcPr>
          <w:p w:rsidR="00000000" w:rsidDel="00000000" w:rsidP="00000000" w:rsidRDefault="00000000" w:rsidRPr="00000000" w14:paraId="000002C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FABACEAE</w:t>
            </w:r>
          </w:p>
        </w:tc>
      </w:tr>
      <w:tr>
        <w:trPr>
          <w:cantSplit w:val="0"/>
          <w:tblHeader w:val="0"/>
        </w:trPr>
        <w:tc>
          <w:tcPr>
            <w:gridSpan w:val="5"/>
          </w:tcPr>
          <w:p w:rsidR="00000000" w:rsidDel="00000000" w:rsidP="00000000" w:rsidRDefault="00000000" w:rsidRPr="00000000" w14:paraId="000002D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18m de alto. Hojas subdivididas en 4 foliolos de 1-4x2.2-5mm, con una glándula entre los folíolos. Inflorescencia blanca-amarillenta en forma de pompón. Fruto en legumbre de 10-14cm de largo, enrollada o curvada, con 8-12 semillas. Es una especie melífera, visitada por aves insectívoras y frugívoras. Presenta flores y frutos con mayor frecuencia de enero-marzo. Crece en bosques secundarios, secos y zonas cercanas a ríos y carreteras. Se distribuye de México hasta Guyana y Perú, desde el nivel del mar hasta los 2.130m de altitud.</w:t>
            </w:r>
          </w:p>
        </w:tc>
      </w:tr>
      <w:tr>
        <w:trPr>
          <w:cantSplit w:val="0"/>
          <w:trHeight w:val="188" w:hRule="atLeast"/>
          <w:tblHeader w:val="0"/>
        </w:trPr>
        <w:tc>
          <w:tcPr>
            <w:gridSpan w:val="5"/>
          </w:tcPr>
          <w:p w:rsidR="00000000" w:rsidDel="00000000" w:rsidP="00000000" w:rsidRDefault="00000000" w:rsidRPr="00000000" w14:paraId="000002D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88" w:hRule="atLeast"/>
          <w:tblHeader w:val="0"/>
        </w:trPr>
        <w:tc>
          <w:tcPr/>
          <w:p w:rsidR="00000000" w:rsidDel="00000000" w:rsidP="00000000" w:rsidRDefault="00000000" w:rsidRPr="00000000" w14:paraId="000002D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Ornamental</w:t>
            </w:r>
          </w:p>
          <w:p w:rsidR="00000000" w:rsidDel="00000000" w:rsidP="00000000" w:rsidRDefault="00000000" w:rsidRPr="00000000" w14:paraId="000002D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Plantado como cerca viva y en parques, avenidas y calles, donde proporciona sombra.</w:t>
            </w:r>
          </w:p>
        </w:tc>
        <w:tc>
          <w:tcPr>
            <w:gridSpan w:val="2"/>
          </w:tcPr>
          <w:p w:rsidR="00000000" w:rsidDel="00000000" w:rsidP="00000000" w:rsidRDefault="00000000" w:rsidRPr="00000000" w14:paraId="000002D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Aserrío</w:t>
            </w:r>
          </w:p>
          <w:p w:rsidR="00000000" w:rsidDel="00000000" w:rsidP="00000000" w:rsidRDefault="00000000" w:rsidRPr="00000000" w14:paraId="000002D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madera se emplea en la fabricación de postes para cercas y en trabajos de carpintería.</w:t>
            </w:r>
          </w:p>
        </w:tc>
        <w:tc>
          <w:tcPr/>
          <w:p w:rsidR="00000000" w:rsidDel="00000000" w:rsidP="00000000" w:rsidRDefault="00000000" w:rsidRPr="00000000" w14:paraId="000002D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Forraje</w:t>
            </w:r>
          </w:p>
          <w:p w:rsidR="00000000" w:rsidDel="00000000" w:rsidP="00000000" w:rsidRDefault="00000000" w:rsidRPr="00000000" w14:paraId="000002E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poda se usa como alimento para el ganado bovino.</w:t>
            </w:r>
          </w:p>
        </w:tc>
        <w:tc>
          <w:tcPr/>
          <w:p w:rsidR="00000000" w:rsidDel="00000000" w:rsidP="00000000" w:rsidRDefault="00000000" w:rsidRPr="00000000" w14:paraId="000002E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animal</w:t>
            </w:r>
          </w:p>
          <w:p w:rsidR="00000000" w:rsidDel="00000000" w:rsidP="00000000" w:rsidRDefault="00000000" w:rsidRPr="00000000" w14:paraId="000002E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Los frutos son una fuente de alimento para las aves.</w:t>
            </w:r>
          </w:p>
          <w:p w:rsidR="00000000" w:rsidDel="00000000" w:rsidP="00000000" w:rsidRDefault="00000000" w:rsidRPr="00000000" w14:paraId="000002E3">
            <w:pPr>
              <w:jc w:val="both"/>
              <w:rPr>
                <w:rFonts w:ascii="Ancizar Sans" w:cs="Ancizar Sans" w:eastAsia="Ancizar Sans" w:hAnsi="Ancizar Sans"/>
                <w:color w:val="000000"/>
                <w:sz w:val="20"/>
                <w:szCs w:val="20"/>
              </w:rPr>
            </w:pPr>
            <w:r w:rsidDel="00000000" w:rsidR="00000000" w:rsidRPr="00000000">
              <w:rPr>
                <w:rtl w:val="0"/>
              </w:rPr>
            </w:r>
          </w:p>
        </w:tc>
      </w:tr>
    </w:tbl>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pStyle w:val="Heading3"/>
        <w:numPr>
          <w:ilvl w:val="2"/>
          <w:numId w:val="1"/>
        </w:numPr>
        <w:ind w:left="720" w:hanging="720"/>
        <w:rPr/>
      </w:pPr>
      <w:r w:rsidDel="00000000" w:rsidR="00000000" w:rsidRPr="00000000">
        <w:rPr>
          <w:rtl w:val="0"/>
        </w:rPr>
        <w:t xml:space="preserve">Pterocarpus sp</w:t>
      </w:r>
    </w:p>
    <w:tbl>
      <w:tblPr>
        <w:tblStyle w:val="Table2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5"/>
        <w:gridCol w:w="6123"/>
        <w:tblGridChange w:id="0">
          <w:tblGrid>
            <w:gridCol w:w="2705"/>
            <w:gridCol w:w="6123"/>
          </w:tblGrid>
        </w:tblGridChange>
      </w:tblGrid>
      <w:tr>
        <w:trPr>
          <w:cantSplit w:val="0"/>
          <w:tblHeader w:val="0"/>
        </w:trPr>
        <w:tc>
          <w:tcPr/>
          <w:p w:rsidR="00000000" w:rsidDel="00000000" w:rsidP="00000000" w:rsidRDefault="00000000" w:rsidRPr="00000000" w14:paraId="000002E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p w:rsidR="00000000" w:rsidDel="00000000" w:rsidP="00000000" w:rsidRDefault="00000000" w:rsidRPr="00000000" w14:paraId="000002E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PALETO</w:t>
            </w:r>
          </w:p>
        </w:tc>
      </w:tr>
      <w:tr>
        <w:trPr>
          <w:cantSplit w:val="0"/>
          <w:tblHeader w:val="0"/>
        </w:trPr>
        <w:tc>
          <w:tcPr/>
          <w:p w:rsidR="00000000" w:rsidDel="00000000" w:rsidP="00000000" w:rsidRDefault="00000000" w:rsidRPr="00000000" w14:paraId="000002E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p w:rsidR="00000000" w:rsidDel="00000000" w:rsidP="00000000" w:rsidRDefault="00000000" w:rsidRPr="00000000" w14:paraId="000002E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palo de caguana, cumaca, tangarana, oreja de guapore, palo de loro </w:t>
            </w:r>
          </w:p>
        </w:tc>
      </w:tr>
      <w:tr>
        <w:trPr>
          <w:cantSplit w:val="0"/>
          <w:tblHeader w:val="0"/>
        </w:trPr>
        <w:tc>
          <w:tcPr/>
          <w:p w:rsidR="00000000" w:rsidDel="00000000" w:rsidP="00000000" w:rsidRDefault="00000000" w:rsidRPr="00000000" w14:paraId="000002E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p w:rsidR="00000000" w:rsidDel="00000000" w:rsidP="00000000" w:rsidRDefault="00000000" w:rsidRPr="00000000" w14:paraId="000002EB">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Pterocarpus sp</w:t>
            </w:r>
          </w:p>
        </w:tc>
      </w:tr>
      <w:tr>
        <w:trPr>
          <w:cantSplit w:val="0"/>
          <w:tblHeader w:val="0"/>
        </w:trPr>
        <w:tc>
          <w:tcPr/>
          <w:p w:rsidR="00000000" w:rsidDel="00000000" w:rsidP="00000000" w:rsidRDefault="00000000" w:rsidRPr="00000000" w14:paraId="000002E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p w:rsidR="00000000" w:rsidDel="00000000" w:rsidP="00000000" w:rsidRDefault="00000000" w:rsidRPr="00000000" w14:paraId="000002E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FABACEAE</w:t>
            </w:r>
          </w:p>
        </w:tc>
      </w:tr>
      <w:tr>
        <w:trPr>
          <w:cantSplit w:val="0"/>
          <w:tblHeader w:val="0"/>
        </w:trPr>
        <w:tc>
          <w:tcPr>
            <w:gridSpan w:val="2"/>
          </w:tcPr>
          <w:p w:rsidR="00000000" w:rsidDel="00000000" w:rsidP="00000000" w:rsidRDefault="00000000" w:rsidRPr="00000000" w14:paraId="000002E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sz w:val="20"/>
                <w:szCs w:val="20"/>
                <w:rtl w:val="0"/>
              </w:rPr>
              <w:t xml:space="preserve">Árboles</w:t>
            </w:r>
            <w:r w:rsidDel="00000000" w:rsidR="00000000" w:rsidRPr="00000000">
              <w:rPr>
                <w:rFonts w:ascii="Ancizar Sans" w:cs="Ancizar Sans" w:eastAsia="Ancizar Sans" w:hAnsi="Ancizar Sans"/>
                <w:color w:val="000000"/>
                <w:sz w:val="20"/>
                <w:szCs w:val="20"/>
                <w:rtl w:val="0"/>
              </w:rPr>
              <w:t xml:space="preserve"> pequeños a grandes, con exudado rojo. Hojas divididas, con 5-8 folíolos. Inflorescencias amarillas a anaranjadas. Frutos con forma de ala, de color café-negruzcos. En Amazonas, Colombia se encuentran las especies, </w:t>
            </w:r>
            <w:r w:rsidDel="00000000" w:rsidR="00000000" w:rsidRPr="00000000">
              <w:rPr>
                <w:rFonts w:ascii="Ancizar Sans" w:cs="Ancizar Sans" w:eastAsia="Ancizar Sans" w:hAnsi="Ancizar Sans"/>
                <w:i w:val="1"/>
                <w:color w:val="000000"/>
                <w:sz w:val="20"/>
                <w:szCs w:val="20"/>
                <w:rtl w:val="0"/>
              </w:rPr>
              <w:t xml:space="preserve">Pterocarpus amazonum</w:t>
            </w:r>
            <w:r w:rsidDel="00000000" w:rsidR="00000000" w:rsidRPr="00000000">
              <w:rPr>
                <w:rFonts w:ascii="Ancizar Sans" w:cs="Ancizar Sans" w:eastAsia="Ancizar Sans" w:hAnsi="Ancizar Sans"/>
                <w:color w:val="000000"/>
                <w:sz w:val="20"/>
                <w:szCs w:val="20"/>
                <w:rtl w:val="0"/>
              </w:rPr>
              <w:t xml:space="preserve">, </w:t>
            </w:r>
            <w:r w:rsidDel="00000000" w:rsidR="00000000" w:rsidRPr="00000000">
              <w:rPr>
                <w:rFonts w:ascii="Ancizar Sans" w:cs="Ancizar Sans" w:eastAsia="Ancizar Sans" w:hAnsi="Ancizar Sans"/>
                <w:i w:val="1"/>
                <w:color w:val="000000"/>
                <w:sz w:val="20"/>
                <w:szCs w:val="20"/>
                <w:rtl w:val="0"/>
              </w:rPr>
              <w:t xml:space="preserve">P. rohrii</w:t>
            </w:r>
            <w:r w:rsidDel="00000000" w:rsidR="00000000" w:rsidRPr="00000000">
              <w:rPr>
                <w:rFonts w:ascii="Ancizar Sans" w:cs="Ancizar Sans" w:eastAsia="Ancizar Sans" w:hAnsi="Ancizar Sans"/>
                <w:color w:val="000000"/>
                <w:sz w:val="20"/>
                <w:szCs w:val="20"/>
                <w:rtl w:val="0"/>
              </w:rPr>
              <w:t xml:space="preserve"> y </w:t>
            </w:r>
            <w:r w:rsidDel="00000000" w:rsidR="00000000" w:rsidRPr="00000000">
              <w:rPr>
                <w:rFonts w:ascii="Ancizar Sans" w:cs="Ancizar Sans" w:eastAsia="Ancizar Sans" w:hAnsi="Ancizar Sans"/>
                <w:i w:val="1"/>
                <w:color w:val="000000"/>
                <w:sz w:val="20"/>
                <w:szCs w:val="20"/>
                <w:rtl w:val="0"/>
              </w:rPr>
              <w:t xml:space="preserve">P. santalinoides</w:t>
            </w:r>
            <w:r w:rsidDel="00000000" w:rsidR="00000000" w:rsidRPr="00000000">
              <w:rPr>
                <w:rFonts w:ascii="Ancizar Sans" w:cs="Ancizar Sans" w:eastAsia="Ancizar Sans" w:hAnsi="Ancizar Sans"/>
                <w:color w:val="000000"/>
                <w:sz w:val="20"/>
                <w:szCs w:val="20"/>
                <w:rtl w:val="0"/>
              </w:rPr>
              <w:t xml:space="preserve">. Floreciendo de septiembre a diciembre. Crecen en bosques maduros, abiertos e inundables, terrazas bajas, valles aluviales, planicies de inundación y riberas, desde los 10 hasta los 1.000m de altitud. </w:t>
            </w:r>
          </w:p>
        </w:tc>
      </w:tr>
      <w:tr>
        <w:trPr>
          <w:cantSplit w:val="0"/>
          <w:trHeight w:val="188" w:hRule="atLeast"/>
          <w:tblHeader w:val="0"/>
        </w:trPr>
        <w:tc>
          <w:tcPr>
            <w:gridSpan w:val="2"/>
          </w:tcPr>
          <w:p w:rsidR="00000000" w:rsidDel="00000000" w:rsidP="00000000" w:rsidRDefault="00000000" w:rsidRPr="00000000" w14:paraId="000002F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88" w:hRule="atLeast"/>
          <w:tblHeader w:val="0"/>
        </w:trPr>
        <w:tc>
          <w:tcPr>
            <w:gridSpan w:val="2"/>
          </w:tcPr>
          <w:p w:rsidR="00000000" w:rsidDel="00000000" w:rsidP="00000000" w:rsidRDefault="00000000" w:rsidRPr="00000000" w14:paraId="000002F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Cultural</w:t>
            </w:r>
          </w:p>
          <w:p w:rsidR="00000000" w:rsidDel="00000000" w:rsidP="00000000" w:rsidRDefault="00000000" w:rsidRPr="00000000" w14:paraId="000002F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madera de </w:t>
            </w:r>
            <w:r w:rsidDel="00000000" w:rsidR="00000000" w:rsidRPr="00000000">
              <w:rPr>
                <w:rFonts w:ascii="Ancizar Sans" w:cs="Ancizar Sans" w:eastAsia="Ancizar Sans" w:hAnsi="Ancizar Sans"/>
                <w:i w:val="1"/>
                <w:color w:val="000000"/>
                <w:sz w:val="20"/>
                <w:szCs w:val="20"/>
                <w:rtl w:val="0"/>
              </w:rPr>
              <w:t xml:space="preserve">Pterocarpus amazonum</w:t>
            </w:r>
            <w:r w:rsidDel="00000000" w:rsidR="00000000" w:rsidRPr="00000000">
              <w:rPr>
                <w:rFonts w:ascii="Ancizar Sans" w:cs="Ancizar Sans" w:eastAsia="Ancizar Sans" w:hAnsi="Ancizar Sans"/>
                <w:color w:val="000000"/>
                <w:sz w:val="20"/>
                <w:szCs w:val="20"/>
                <w:rtl w:val="0"/>
              </w:rPr>
              <w:t xml:space="preserve"> y </w:t>
            </w:r>
            <w:r w:rsidDel="00000000" w:rsidR="00000000" w:rsidRPr="00000000">
              <w:rPr>
                <w:rFonts w:ascii="Ancizar Sans" w:cs="Ancizar Sans" w:eastAsia="Ancizar Sans" w:hAnsi="Ancizar Sans"/>
                <w:i w:val="1"/>
                <w:color w:val="000000"/>
                <w:sz w:val="20"/>
                <w:szCs w:val="20"/>
                <w:rtl w:val="0"/>
              </w:rPr>
              <w:t xml:space="preserve">P. rohrii</w:t>
            </w:r>
            <w:r w:rsidDel="00000000" w:rsidR="00000000" w:rsidRPr="00000000">
              <w:rPr>
                <w:rFonts w:ascii="Ancizar Sans" w:cs="Ancizar Sans" w:eastAsia="Ancizar Sans" w:hAnsi="Ancizar Sans"/>
                <w:color w:val="000000"/>
                <w:sz w:val="20"/>
                <w:szCs w:val="20"/>
                <w:rtl w:val="0"/>
              </w:rPr>
              <w:t xml:space="preserve"> se usa en construcciones rurales y la corteza interna de </w:t>
            </w:r>
            <w:r w:rsidDel="00000000" w:rsidR="00000000" w:rsidRPr="00000000">
              <w:rPr>
                <w:rFonts w:ascii="Ancizar Sans" w:cs="Ancizar Sans" w:eastAsia="Ancizar Sans" w:hAnsi="Ancizar Sans"/>
                <w:i w:val="1"/>
                <w:color w:val="000000"/>
                <w:sz w:val="20"/>
                <w:szCs w:val="20"/>
                <w:rtl w:val="0"/>
              </w:rPr>
              <w:t xml:space="preserve">P. rohrii</w:t>
            </w:r>
            <w:r w:rsidDel="00000000" w:rsidR="00000000" w:rsidRPr="00000000">
              <w:rPr>
                <w:rFonts w:ascii="Ancizar Sans" w:cs="Ancizar Sans" w:eastAsia="Ancizar Sans" w:hAnsi="Ancizar Sans"/>
                <w:color w:val="000000"/>
                <w:sz w:val="20"/>
                <w:szCs w:val="20"/>
                <w:rtl w:val="0"/>
              </w:rPr>
              <w:t xml:space="preserve">, que se desprende en tiras largas se usa para amarrar.</w:t>
            </w:r>
          </w:p>
        </w:tc>
      </w:tr>
    </w:tbl>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pStyle w:val="Heading3"/>
        <w:numPr>
          <w:ilvl w:val="2"/>
          <w:numId w:val="1"/>
        </w:numPr>
        <w:ind w:left="720" w:hanging="720"/>
        <w:rPr/>
      </w:pPr>
      <w:r w:rsidDel="00000000" w:rsidR="00000000" w:rsidRPr="00000000">
        <w:rPr>
          <w:rtl w:val="0"/>
        </w:rPr>
        <w:t xml:space="preserve">Senna silvestris</w:t>
      </w:r>
    </w:p>
    <w:tbl>
      <w:tblPr>
        <w:tblStyle w:val="Table2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4"/>
        <w:gridCol w:w="1705"/>
        <w:gridCol w:w="4409"/>
        <w:tblGridChange w:id="0">
          <w:tblGrid>
            <w:gridCol w:w="2714"/>
            <w:gridCol w:w="1705"/>
            <w:gridCol w:w="4409"/>
          </w:tblGrid>
        </w:tblGridChange>
      </w:tblGrid>
      <w:tr>
        <w:trPr>
          <w:cantSplit w:val="0"/>
          <w:tblHeader w:val="0"/>
        </w:trPr>
        <w:tc>
          <w:tcPr/>
          <w:p w:rsidR="00000000" w:rsidDel="00000000" w:rsidP="00000000" w:rsidRDefault="00000000" w:rsidRPr="00000000" w14:paraId="000002F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gridSpan w:val="2"/>
          </w:tcPr>
          <w:p w:rsidR="00000000" w:rsidDel="00000000" w:rsidP="00000000" w:rsidRDefault="00000000" w:rsidRPr="00000000" w14:paraId="000002F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FLOR AMARILLO</w:t>
            </w:r>
          </w:p>
        </w:tc>
      </w:tr>
      <w:tr>
        <w:trPr>
          <w:cantSplit w:val="0"/>
          <w:tblHeader w:val="0"/>
        </w:trPr>
        <w:tc>
          <w:tcPr/>
          <w:p w:rsidR="00000000" w:rsidDel="00000000" w:rsidP="00000000" w:rsidRDefault="00000000" w:rsidRPr="00000000" w14:paraId="000002F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2"/>
          </w:tcPr>
          <w:p w:rsidR="00000000" w:rsidDel="00000000" w:rsidP="00000000" w:rsidRDefault="00000000" w:rsidRPr="00000000" w14:paraId="000002F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alcaparrillo, yema de huevo, alcaparro</w:t>
            </w:r>
          </w:p>
        </w:tc>
      </w:tr>
      <w:tr>
        <w:trPr>
          <w:cantSplit w:val="0"/>
          <w:tblHeader w:val="0"/>
        </w:trPr>
        <w:tc>
          <w:tcPr/>
          <w:p w:rsidR="00000000" w:rsidDel="00000000" w:rsidP="00000000" w:rsidRDefault="00000000" w:rsidRPr="00000000" w14:paraId="000002F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2"/>
          </w:tcPr>
          <w:p w:rsidR="00000000" w:rsidDel="00000000" w:rsidP="00000000" w:rsidRDefault="00000000" w:rsidRPr="00000000" w14:paraId="000002FE">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Senna silvestris</w:t>
            </w:r>
          </w:p>
        </w:tc>
      </w:tr>
      <w:tr>
        <w:trPr>
          <w:cantSplit w:val="0"/>
          <w:tblHeader w:val="0"/>
        </w:trPr>
        <w:tc>
          <w:tcPr/>
          <w:p w:rsidR="00000000" w:rsidDel="00000000" w:rsidP="00000000" w:rsidRDefault="00000000" w:rsidRPr="00000000" w14:paraId="0000030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2"/>
          </w:tcPr>
          <w:p w:rsidR="00000000" w:rsidDel="00000000" w:rsidP="00000000" w:rsidRDefault="00000000" w:rsidRPr="00000000" w14:paraId="0000030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FABACEAE</w:t>
            </w:r>
          </w:p>
        </w:tc>
      </w:tr>
      <w:tr>
        <w:trPr>
          <w:cantSplit w:val="0"/>
          <w:tblHeader w:val="0"/>
        </w:trPr>
        <w:tc>
          <w:tcPr>
            <w:gridSpan w:val="3"/>
          </w:tcPr>
          <w:p w:rsidR="00000000" w:rsidDel="00000000" w:rsidP="00000000" w:rsidRDefault="00000000" w:rsidRPr="00000000" w14:paraId="00000303">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Árbol hasta de 20m de alto, con corteza marrón. Hojas divididas en hasta 26 folíolos y de hasta 13x6cm, presenta estípulas caedizas. Inflorescencia amarilla con rojo, en forma de pirámide. Fruto en legumbre péndula, recta o ligeramente curvada, de 10-20cm de longitud, dehiscente, con semillas de color marrón.</w:t>
            </w:r>
            <w:r w:rsidDel="00000000" w:rsidR="00000000" w:rsidRPr="00000000">
              <w:rPr>
                <w:rFonts w:ascii="Ancizar Sans" w:cs="Ancizar Sans" w:eastAsia="Ancizar Sans" w:hAnsi="Ancizar Sans"/>
                <w:color w:val="ee0000"/>
                <w:sz w:val="20"/>
                <w:szCs w:val="20"/>
                <w:rtl w:val="0"/>
              </w:rPr>
              <w:t xml:space="preserve"> </w:t>
            </w:r>
            <w:r w:rsidDel="00000000" w:rsidR="00000000" w:rsidRPr="00000000">
              <w:rPr>
                <w:rFonts w:ascii="Ancizar Sans" w:cs="Ancizar Sans" w:eastAsia="Ancizar Sans" w:hAnsi="Ancizar Sans"/>
                <w:color w:val="000000"/>
                <w:sz w:val="20"/>
                <w:szCs w:val="20"/>
                <w:rtl w:val="0"/>
              </w:rPr>
              <w:t xml:space="preserve">Habita en bosques de galería, pastizales, sabanas, a orilla de ríos, en bosques inundables y en zonas artificializadas de tierra firme. Se distribuye en Suramérica tropical desde Colombia hasta Paraguay, de los 0-1.300m de altitud.</w:t>
            </w:r>
            <w:r w:rsidDel="00000000" w:rsidR="00000000" w:rsidRPr="00000000">
              <w:rPr>
                <w:rtl w:val="0"/>
              </w:rPr>
            </w:r>
          </w:p>
        </w:tc>
      </w:tr>
      <w:tr>
        <w:trPr>
          <w:cantSplit w:val="0"/>
          <w:trHeight w:val="188" w:hRule="atLeast"/>
          <w:tblHeader w:val="0"/>
        </w:trPr>
        <w:tc>
          <w:tcPr>
            <w:gridSpan w:val="3"/>
          </w:tcPr>
          <w:p w:rsidR="00000000" w:rsidDel="00000000" w:rsidP="00000000" w:rsidRDefault="00000000" w:rsidRPr="00000000" w14:paraId="0000030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88" w:hRule="atLeast"/>
          <w:tblHeader w:val="0"/>
        </w:trPr>
        <w:tc>
          <w:tcPr>
            <w:gridSpan w:val="2"/>
          </w:tcPr>
          <w:p w:rsidR="00000000" w:rsidDel="00000000" w:rsidP="00000000" w:rsidRDefault="00000000" w:rsidRPr="00000000" w14:paraId="0000030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Ornamental</w:t>
            </w:r>
          </w:p>
          <w:p w:rsidR="00000000" w:rsidDel="00000000" w:rsidP="00000000" w:rsidRDefault="00000000" w:rsidRPr="00000000" w14:paraId="0000030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Se planta en ornamentación como árbol de sombra y su llamativa fructificación amarilla que adorna el paisaje.</w:t>
            </w:r>
          </w:p>
        </w:tc>
        <w:tc>
          <w:tcPr/>
          <w:p w:rsidR="00000000" w:rsidDel="00000000" w:rsidP="00000000" w:rsidRDefault="00000000" w:rsidRPr="00000000" w14:paraId="0000030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Aserrío</w:t>
            </w:r>
          </w:p>
          <w:p w:rsidR="00000000" w:rsidDel="00000000" w:rsidP="00000000" w:rsidRDefault="00000000" w:rsidRPr="00000000" w14:paraId="0000030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madera se emplea en la elaboración de postes para cercar.</w:t>
            </w:r>
          </w:p>
          <w:p w:rsidR="00000000" w:rsidDel="00000000" w:rsidP="00000000" w:rsidRDefault="00000000" w:rsidRPr="00000000" w14:paraId="0000030E">
            <w:pPr>
              <w:jc w:val="both"/>
              <w:rPr>
                <w:rFonts w:ascii="Ancizar Sans" w:cs="Ancizar Sans" w:eastAsia="Ancizar Sans" w:hAnsi="Ancizar Sans"/>
                <w:color w:val="000000"/>
                <w:sz w:val="20"/>
                <w:szCs w:val="20"/>
              </w:rPr>
            </w:pPr>
            <w:r w:rsidDel="00000000" w:rsidR="00000000" w:rsidRPr="00000000">
              <w:rPr>
                <w:rtl w:val="0"/>
              </w:rPr>
            </w:r>
          </w:p>
        </w:tc>
      </w:tr>
    </w:tbl>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pStyle w:val="Heading2"/>
        <w:numPr>
          <w:ilvl w:val="1"/>
          <w:numId w:val="1"/>
        </w:numPr>
        <w:ind w:left="720" w:hanging="720"/>
        <w:rPr/>
      </w:pPr>
      <w:r w:rsidDel="00000000" w:rsidR="00000000" w:rsidRPr="00000000">
        <w:rPr>
          <w:rtl w:val="0"/>
        </w:rPr>
        <w:t xml:space="preserve">Hypericaceae</w:t>
      </w:r>
    </w:p>
    <w:p w:rsidR="00000000" w:rsidDel="00000000" w:rsidP="00000000" w:rsidRDefault="00000000" w:rsidRPr="00000000" w14:paraId="00000311">
      <w:pPr>
        <w:pStyle w:val="Heading3"/>
        <w:numPr>
          <w:ilvl w:val="2"/>
          <w:numId w:val="1"/>
        </w:numPr>
        <w:ind w:left="720" w:hanging="720"/>
        <w:rPr/>
      </w:pPr>
      <w:r w:rsidDel="00000000" w:rsidR="00000000" w:rsidRPr="00000000">
        <w:rPr>
          <w:rtl w:val="0"/>
        </w:rPr>
        <w:t xml:space="preserve">Vismia tomentosa</w:t>
      </w:r>
    </w:p>
    <w:tbl>
      <w:tblPr>
        <w:tblStyle w:val="Table2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2"/>
        <w:gridCol w:w="494"/>
        <w:gridCol w:w="1713"/>
        <w:gridCol w:w="2220"/>
        <w:gridCol w:w="2209"/>
        <w:tblGridChange w:id="0">
          <w:tblGrid>
            <w:gridCol w:w="2192"/>
            <w:gridCol w:w="494"/>
            <w:gridCol w:w="1713"/>
            <w:gridCol w:w="2220"/>
            <w:gridCol w:w="2209"/>
          </w:tblGrid>
        </w:tblGridChange>
      </w:tblGrid>
      <w:tr>
        <w:trPr>
          <w:cantSplit w:val="0"/>
          <w:tblHeader w:val="0"/>
        </w:trPr>
        <w:tc>
          <w:tcPr>
            <w:gridSpan w:val="2"/>
          </w:tcPr>
          <w:p w:rsidR="00000000" w:rsidDel="00000000" w:rsidP="00000000" w:rsidRDefault="00000000" w:rsidRPr="00000000" w14:paraId="0000031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gridSpan w:val="3"/>
          </w:tcPr>
          <w:p w:rsidR="00000000" w:rsidDel="00000000" w:rsidP="00000000" w:rsidRDefault="00000000" w:rsidRPr="00000000" w14:paraId="0000031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LACRE</w:t>
            </w:r>
          </w:p>
        </w:tc>
      </w:tr>
      <w:tr>
        <w:trPr>
          <w:cantSplit w:val="0"/>
          <w:tblHeader w:val="0"/>
        </w:trPr>
        <w:tc>
          <w:tcPr>
            <w:gridSpan w:val="2"/>
          </w:tcPr>
          <w:p w:rsidR="00000000" w:rsidDel="00000000" w:rsidP="00000000" w:rsidRDefault="00000000" w:rsidRPr="00000000" w14:paraId="0000031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3"/>
          </w:tcPr>
          <w:p w:rsidR="00000000" w:rsidDel="00000000" w:rsidP="00000000" w:rsidRDefault="00000000" w:rsidRPr="00000000" w14:paraId="0000031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yodo, sangre toro de rebalse, pichirina, colorada</w:t>
            </w:r>
          </w:p>
        </w:tc>
      </w:tr>
      <w:tr>
        <w:trPr>
          <w:cantSplit w:val="0"/>
          <w:tblHeader w:val="0"/>
        </w:trPr>
        <w:tc>
          <w:tcPr>
            <w:gridSpan w:val="2"/>
          </w:tcPr>
          <w:p w:rsidR="00000000" w:rsidDel="00000000" w:rsidP="00000000" w:rsidRDefault="00000000" w:rsidRPr="00000000" w14:paraId="0000031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3"/>
          </w:tcPr>
          <w:p w:rsidR="00000000" w:rsidDel="00000000" w:rsidP="00000000" w:rsidRDefault="00000000" w:rsidRPr="00000000" w14:paraId="0000031E">
            <w:pPr>
              <w:jc w:val="both"/>
              <w:rPr>
                <w:rFonts w:ascii="Ancizar Sans" w:cs="Ancizar Sans" w:eastAsia="Ancizar Sans" w:hAnsi="Ancizar Sans"/>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Vismia tomentosa</w:t>
            </w:r>
            <w:r w:rsidDel="00000000" w:rsidR="00000000" w:rsidRPr="00000000">
              <w:rPr>
                <w:rtl w:val="0"/>
              </w:rPr>
            </w:r>
          </w:p>
        </w:tc>
      </w:tr>
      <w:tr>
        <w:trPr>
          <w:cantSplit w:val="0"/>
          <w:tblHeader w:val="0"/>
        </w:trPr>
        <w:tc>
          <w:tcPr>
            <w:gridSpan w:val="2"/>
          </w:tcPr>
          <w:p w:rsidR="00000000" w:rsidDel="00000000" w:rsidP="00000000" w:rsidRDefault="00000000" w:rsidRPr="00000000" w14:paraId="0000032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3"/>
          </w:tcPr>
          <w:p w:rsidR="00000000" w:rsidDel="00000000" w:rsidP="00000000" w:rsidRDefault="00000000" w:rsidRPr="00000000" w14:paraId="0000032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HYPERICACEAE</w:t>
            </w:r>
          </w:p>
        </w:tc>
      </w:tr>
      <w:tr>
        <w:trPr>
          <w:cantSplit w:val="0"/>
          <w:tblHeader w:val="0"/>
        </w:trPr>
        <w:tc>
          <w:tcPr>
            <w:gridSpan w:val="5"/>
          </w:tcPr>
          <w:p w:rsidR="00000000" w:rsidDel="00000000" w:rsidP="00000000" w:rsidRDefault="00000000" w:rsidRPr="00000000" w14:paraId="0000032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12m de alto; con pubescencia parda, en ramas, hojas y flores, y exudado rojo-anaranjado. Hojas simples y opuestas, de 8-18x4-9cm. Inflorescencia verde-amarillenta, en forma de pirámide. Fruto en baya, ovoide, 7-8mm de largo, verde y café al madurar. En la Amazonía, habita en bosques primarios, secundarios, de tierra firme, de rebalse y en terrazas bajas, sobre suelos planos, arcillosos y con drenaje moderado. Con flor y fruto de febrero-abril. Se distribuye desde Ecuador a Bolivia y norte de Brasil, de los 0-1.300m de altitud.</w:t>
            </w:r>
          </w:p>
        </w:tc>
      </w:tr>
      <w:tr>
        <w:trPr>
          <w:cantSplit w:val="0"/>
          <w:trHeight w:val="188" w:hRule="atLeast"/>
          <w:tblHeader w:val="0"/>
        </w:trPr>
        <w:tc>
          <w:tcPr>
            <w:gridSpan w:val="5"/>
          </w:tcPr>
          <w:p w:rsidR="00000000" w:rsidDel="00000000" w:rsidP="00000000" w:rsidRDefault="00000000" w:rsidRPr="00000000" w14:paraId="0000032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88" w:hRule="atLeast"/>
          <w:tblHeader w:val="0"/>
        </w:trPr>
        <w:tc>
          <w:tcPr/>
          <w:p w:rsidR="00000000" w:rsidDel="00000000" w:rsidP="00000000" w:rsidRDefault="00000000" w:rsidRPr="00000000" w14:paraId="0000033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Artesanal</w:t>
            </w:r>
          </w:p>
          <w:p w:rsidR="00000000" w:rsidDel="00000000" w:rsidP="00000000" w:rsidRDefault="00000000" w:rsidRPr="00000000" w14:paraId="0000033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resina se emplea como colorante natural para teñir fibras.</w:t>
            </w:r>
          </w:p>
        </w:tc>
        <w:tc>
          <w:tcPr>
            <w:gridSpan w:val="2"/>
          </w:tcPr>
          <w:p w:rsidR="00000000" w:rsidDel="00000000" w:rsidP="00000000" w:rsidRDefault="00000000" w:rsidRPr="00000000" w14:paraId="0000033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animal</w:t>
            </w:r>
          </w:p>
          <w:p w:rsidR="00000000" w:rsidDel="00000000" w:rsidP="00000000" w:rsidRDefault="00000000" w:rsidRPr="00000000" w14:paraId="0000033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Los frutos son consumidos por las aves.</w:t>
            </w:r>
          </w:p>
        </w:tc>
        <w:tc>
          <w:tcPr/>
          <w:p w:rsidR="00000000" w:rsidDel="00000000" w:rsidP="00000000" w:rsidRDefault="00000000" w:rsidRPr="00000000" w14:paraId="0000033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Cultural </w:t>
            </w:r>
          </w:p>
          <w:p w:rsidR="00000000" w:rsidDel="00000000" w:rsidP="00000000" w:rsidRDefault="00000000" w:rsidRPr="00000000" w14:paraId="0000033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madera es utilizada en construcciones rurales.</w:t>
            </w:r>
          </w:p>
        </w:tc>
        <w:tc>
          <w:tcPr/>
          <w:p w:rsidR="00000000" w:rsidDel="00000000" w:rsidP="00000000" w:rsidRDefault="00000000" w:rsidRPr="00000000" w14:paraId="0000033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Combustible</w:t>
            </w:r>
          </w:p>
          <w:p w:rsidR="00000000" w:rsidDel="00000000" w:rsidP="00000000" w:rsidRDefault="00000000" w:rsidRPr="00000000" w14:paraId="0000033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madera es utilizada como leña.</w:t>
            </w:r>
          </w:p>
        </w:tc>
      </w:tr>
    </w:tbl>
    <w:p w:rsidR="00000000" w:rsidDel="00000000" w:rsidP="00000000" w:rsidRDefault="00000000" w:rsidRPr="00000000" w14:paraId="00000339">
      <w:pPr>
        <w:rPr/>
      </w:pPr>
      <w:r w:rsidDel="00000000" w:rsidR="00000000" w:rsidRPr="00000000">
        <w:rPr>
          <w:rtl w:val="0"/>
        </w:rPr>
        <w:t xml:space="preserve">* Usos tomados del documento compartido por la UNAL-Amazonia</w:t>
      </w:r>
    </w:p>
    <w:p w:rsidR="00000000" w:rsidDel="00000000" w:rsidP="00000000" w:rsidRDefault="00000000" w:rsidRPr="00000000" w14:paraId="0000033A">
      <w:pPr>
        <w:pStyle w:val="Heading2"/>
        <w:numPr>
          <w:ilvl w:val="1"/>
          <w:numId w:val="1"/>
        </w:numPr>
        <w:ind w:left="720" w:hanging="720"/>
        <w:rPr/>
      </w:pPr>
      <w:r w:rsidDel="00000000" w:rsidR="00000000" w:rsidRPr="00000000">
        <w:rPr>
          <w:rtl w:val="0"/>
        </w:rPr>
        <w:t xml:space="preserve">Lauraceae</w:t>
      </w:r>
    </w:p>
    <w:p w:rsidR="00000000" w:rsidDel="00000000" w:rsidP="00000000" w:rsidRDefault="00000000" w:rsidRPr="00000000" w14:paraId="0000033B">
      <w:pPr>
        <w:pStyle w:val="Heading3"/>
        <w:numPr>
          <w:ilvl w:val="2"/>
          <w:numId w:val="1"/>
        </w:numPr>
        <w:ind w:left="720" w:hanging="720"/>
        <w:rPr/>
      </w:pPr>
      <w:r w:rsidDel="00000000" w:rsidR="00000000" w:rsidRPr="00000000">
        <w:rPr>
          <w:rtl w:val="0"/>
        </w:rPr>
        <w:t xml:space="preserve">Nectandra acutifolia</w:t>
      </w:r>
    </w:p>
    <w:tbl>
      <w:tblPr>
        <w:tblStyle w:val="Table2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4"/>
        <w:gridCol w:w="6124"/>
        <w:tblGridChange w:id="0">
          <w:tblGrid>
            <w:gridCol w:w="2704"/>
            <w:gridCol w:w="6124"/>
          </w:tblGrid>
        </w:tblGridChange>
      </w:tblGrid>
      <w:tr>
        <w:trPr>
          <w:cantSplit w:val="0"/>
          <w:tblHeader w:val="0"/>
        </w:trPr>
        <w:tc>
          <w:tcPr/>
          <w:p w:rsidR="00000000" w:rsidDel="00000000" w:rsidP="00000000" w:rsidRDefault="00000000" w:rsidRPr="00000000" w14:paraId="0000033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p w:rsidR="00000000" w:rsidDel="00000000" w:rsidP="00000000" w:rsidRDefault="00000000" w:rsidRPr="00000000" w14:paraId="0000033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LAUREL</w:t>
            </w:r>
          </w:p>
        </w:tc>
      </w:tr>
      <w:tr>
        <w:trPr>
          <w:cantSplit w:val="0"/>
          <w:tblHeader w:val="0"/>
        </w:trPr>
        <w:tc>
          <w:tcPr/>
          <w:p w:rsidR="00000000" w:rsidDel="00000000" w:rsidP="00000000" w:rsidRDefault="00000000" w:rsidRPr="00000000" w14:paraId="0000033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p w:rsidR="00000000" w:rsidDel="00000000" w:rsidP="00000000" w:rsidRDefault="00000000" w:rsidRPr="00000000" w14:paraId="0000033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laurel amarillo, aguacatillo, jigua, jigua de orilla</w:t>
            </w:r>
          </w:p>
        </w:tc>
      </w:tr>
      <w:tr>
        <w:trPr>
          <w:cantSplit w:val="0"/>
          <w:tblHeader w:val="0"/>
        </w:trPr>
        <w:tc>
          <w:tcPr/>
          <w:p w:rsidR="00000000" w:rsidDel="00000000" w:rsidP="00000000" w:rsidRDefault="00000000" w:rsidRPr="00000000" w14:paraId="0000034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p w:rsidR="00000000" w:rsidDel="00000000" w:rsidP="00000000" w:rsidRDefault="00000000" w:rsidRPr="00000000" w14:paraId="00000341">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Nectandra acutifolia</w:t>
            </w:r>
          </w:p>
        </w:tc>
      </w:tr>
      <w:tr>
        <w:trPr>
          <w:cantSplit w:val="0"/>
          <w:tblHeader w:val="0"/>
        </w:trPr>
        <w:tc>
          <w:tcPr/>
          <w:p w:rsidR="00000000" w:rsidDel="00000000" w:rsidP="00000000" w:rsidRDefault="00000000" w:rsidRPr="00000000" w14:paraId="0000034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p w:rsidR="00000000" w:rsidDel="00000000" w:rsidP="00000000" w:rsidRDefault="00000000" w:rsidRPr="00000000" w14:paraId="0000034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LAURACEAE</w:t>
            </w:r>
          </w:p>
        </w:tc>
      </w:tr>
      <w:tr>
        <w:trPr>
          <w:cantSplit w:val="0"/>
          <w:tblHeader w:val="0"/>
        </w:trPr>
        <w:tc>
          <w:tcPr>
            <w:gridSpan w:val="2"/>
          </w:tcPr>
          <w:p w:rsidR="00000000" w:rsidDel="00000000" w:rsidP="00000000" w:rsidRDefault="00000000" w:rsidRPr="00000000" w14:paraId="0000034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35m de alto. Hojas simples, 10-24x3.5-9cm con pelitos amarillo-rojizos. Inflorescencia en forma de pirámide hasta de 19cm de larga, con flores blancas. Fruto en baya, ovada a elíptica, 16-20x9-12mm, de color verde y marrón en la madurez. Florece durante todo el año y fructifica en noviembre, enero y marzo. Habita en bosques secundarios o como árbol remanente en pastizales, plantaciones o a lo largo de caminos. Se distribuye desde México hasta Perú, Bolivia, Paraguay y Brasil, alcanzando altitudes hasta de 2.400m.</w:t>
            </w:r>
          </w:p>
        </w:tc>
      </w:tr>
      <w:tr>
        <w:trPr>
          <w:cantSplit w:val="0"/>
          <w:trHeight w:val="188" w:hRule="atLeast"/>
          <w:tblHeader w:val="0"/>
        </w:trPr>
        <w:tc>
          <w:tcPr>
            <w:gridSpan w:val="2"/>
          </w:tcPr>
          <w:p w:rsidR="00000000" w:rsidDel="00000000" w:rsidP="00000000" w:rsidRDefault="00000000" w:rsidRPr="00000000" w14:paraId="0000034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88" w:hRule="atLeast"/>
          <w:tblHeader w:val="0"/>
        </w:trPr>
        <w:tc>
          <w:tcPr>
            <w:gridSpan w:val="2"/>
          </w:tcPr>
          <w:p w:rsidR="00000000" w:rsidDel="00000000" w:rsidP="00000000" w:rsidRDefault="00000000" w:rsidRPr="00000000" w14:paraId="0000034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Aserrío</w:t>
            </w:r>
          </w:p>
          <w:p w:rsidR="00000000" w:rsidDel="00000000" w:rsidP="00000000" w:rsidRDefault="00000000" w:rsidRPr="00000000" w14:paraId="0000034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Madera durable y de buena calidad, resistente a insectos, usada en construcción, ebanistería y fabricación de cajones.</w:t>
            </w:r>
          </w:p>
        </w:tc>
      </w:tr>
    </w:tbl>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pStyle w:val="Heading3"/>
        <w:numPr>
          <w:ilvl w:val="2"/>
          <w:numId w:val="1"/>
        </w:numPr>
        <w:ind w:left="720" w:hanging="720"/>
        <w:rPr/>
      </w:pPr>
      <w:r w:rsidDel="00000000" w:rsidR="00000000" w:rsidRPr="00000000">
        <w:rPr>
          <w:rtl w:val="0"/>
        </w:rPr>
        <w:t xml:space="preserve">Nectandra membranacea</w:t>
      </w:r>
    </w:p>
    <w:tbl>
      <w:tblPr>
        <w:tblStyle w:val="Table2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8"/>
        <w:gridCol w:w="1708"/>
        <w:gridCol w:w="4412"/>
        <w:tblGridChange w:id="0">
          <w:tblGrid>
            <w:gridCol w:w="2708"/>
            <w:gridCol w:w="1708"/>
            <w:gridCol w:w="4412"/>
          </w:tblGrid>
        </w:tblGridChange>
      </w:tblGrid>
      <w:tr>
        <w:trPr>
          <w:cantSplit w:val="0"/>
          <w:tblHeader w:val="0"/>
        </w:trPr>
        <w:tc>
          <w:tcPr/>
          <w:p w:rsidR="00000000" w:rsidDel="00000000" w:rsidP="00000000" w:rsidRDefault="00000000" w:rsidRPr="00000000" w14:paraId="0000034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gridSpan w:val="2"/>
          </w:tcPr>
          <w:p w:rsidR="00000000" w:rsidDel="00000000" w:rsidP="00000000" w:rsidRDefault="00000000" w:rsidRPr="00000000" w14:paraId="0000034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LAUREL</w:t>
            </w:r>
          </w:p>
        </w:tc>
      </w:tr>
      <w:tr>
        <w:trPr>
          <w:cantSplit w:val="0"/>
          <w:tblHeader w:val="0"/>
        </w:trPr>
        <w:tc>
          <w:tcPr/>
          <w:p w:rsidR="00000000" w:rsidDel="00000000" w:rsidP="00000000" w:rsidRDefault="00000000" w:rsidRPr="00000000" w14:paraId="0000035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2"/>
          </w:tcPr>
          <w:p w:rsidR="00000000" w:rsidDel="00000000" w:rsidP="00000000" w:rsidRDefault="00000000" w:rsidRPr="00000000" w14:paraId="0000035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amarillo de rebalse, aguacatillo de monte, laurel pava, </w:t>
            </w:r>
          </w:p>
        </w:tc>
      </w:tr>
      <w:tr>
        <w:trPr>
          <w:cantSplit w:val="0"/>
          <w:tblHeader w:val="0"/>
        </w:trPr>
        <w:tc>
          <w:tcPr/>
          <w:p w:rsidR="00000000" w:rsidDel="00000000" w:rsidP="00000000" w:rsidRDefault="00000000" w:rsidRPr="00000000" w14:paraId="0000035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2"/>
          </w:tcPr>
          <w:p w:rsidR="00000000" w:rsidDel="00000000" w:rsidP="00000000" w:rsidRDefault="00000000" w:rsidRPr="00000000" w14:paraId="00000354">
            <w:pPr>
              <w:jc w:val="both"/>
              <w:rPr>
                <w:rFonts w:ascii="Ancizar Sans" w:cs="Ancizar Sans" w:eastAsia="Ancizar Sans" w:hAnsi="Ancizar Sans"/>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Nectandra membranacea</w:t>
            </w:r>
            <w:r w:rsidDel="00000000" w:rsidR="00000000" w:rsidRPr="00000000">
              <w:rPr>
                <w:rtl w:val="0"/>
              </w:rPr>
            </w:r>
          </w:p>
        </w:tc>
      </w:tr>
      <w:tr>
        <w:trPr>
          <w:cantSplit w:val="0"/>
          <w:tblHeader w:val="0"/>
        </w:trPr>
        <w:tc>
          <w:tcPr/>
          <w:p w:rsidR="00000000" w:rsidDel="00000000" w:rsidP="00000000" w:rsidRDefault="00000000" w:rsidRPr="00000000" w14:paraId="0000035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2"/>
          </w:tcPr>
          <w:p w:rsidR="00000000" w:rsidDel="00000000" w:rsidP="00000000" w:rsidRDefault="00000000" w:rsidRPr="00000000" w14:paraId="0000035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LAURACEAE</w:t>
            </w:r>
          </w:p>
        </w:tc>
      </w:tr>
      <w:tr>
        <w:trPr>
          <w:cantSplit w:val="0"/>
          <w:tblHeader w:val="0"/>
        </w:trPr>
        <w:tc>
          <w:tcPr>
            <w:gridSpan w:val="3"/>
          </w:tcPr>
          <w:p w:rsidR="00000000" w:rsidDel="00000000" w:rsidP="00000000" w:rsidRDefault="00000000" w:rsidRPr="00000000" w14:paraId="0000035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35m de alto, con hojas simples y lanceoladas de 8-25x2.8-9cm. Inflorescencia en forma de pirámide, amarillenta y hasta de 20cm de larga, con flores blanquecinas. Fruto en baya, esférica, 8–19x8–14mm, de color verde con puntos blancos. Las semillas son dispersadas por aves como tucanes y tiránidos. Habita en bosques inundables, riberas, bosques abiertos y densos, sabanas, matorrales y pastizales. Se distribuye desde México hasta Perú, Bolivia, Paraguay y Brasil, desde el nivel del mar hasta los 2.400 m de altitud.</w:t>
            </w:r>
          </w:p>
        </w:tc>
      </w:tr>
      <w:tr>
        <w:trPr>
          <w:cantSplit w:val="0"/>
          <w:trHeight w:val="188" w:hRule="atLeast"/>
          <w:tblHeader w:val="0"/>
        </w:trPr>
        <w:tc>
          <w:tcPr>
            <w:gridSpan w:val="3"/>
          </w:tcPr>
          <w:p w:rsidR="00000000" w:rsidDel="00000000" w:rsidP="00000000" w:rsidRDefault="00000000" w:rsidRPr="00000000" w14:paraId="0000035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141" w:hRule="atLeast"/>
          <w:tblHeader w:val="0"/>
        </w:trPr>
        <w:tc>
          <w:tcPr>
            <w:gridSpan w:val="2"/>
          </w:tcPr>
          <w:p w:rsidR="00000000" w:rsidDel="00000000" w:rsidP="00000000" w:rsidRDefault="00000000" w:rsidRPr="00000000" w14:paraId="0000035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Aserrío</w:t>
            </w:r>
          </w:p>
          <w:p w:rsidR="00000000" w:rsidDel="00000000" w:rsidP="00000000" w:rsidRDefault="00000000" w:rsidRPr="00000000" w14:paraId="0000036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madera es usada en construcción, carpintería y fabricación de muebles por su durabilidad y facilidad de trabajo.</w:t>
            </w:r>
          </w:p>
        </w:tc>
        <w:tc>
          <w:tcPr/>
          <w:p w:rsidR="00000000" w:rsidDel="00000000" w:rsidP="00000000" w:rsidRDefault="00000000" w:rsidRPr="00000000" w14:paraId="0000036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animal</w:t>
            </w:r>
          </w:p>
          <w:p w:rsidR="00000000" w:rsidDel="00000000" w:rsidP="00000000" w:rsidRDefault="00000000" w:rsidRPr="00000000" w14:paraId="0000036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Los frutos son parte de la dieta de tucanes, loros y tiránidos.</w:t>
            </w:r>
          </w:p>
        </w:tc>
      </w:tr>
    </w:tbl>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pStyle w:val="Heading3"/>
        <w:numPr>
          <w:ilvl w:val="2"/>
          <w:numId w:val="1"/>
        </w:numPr>
        <w:ind w:left="720" w:hanging="720"/>
        <w:rPr/>
      </w:pPr>
      <w:r w:rsidDel="00000000" w:rsidR="00000000" w:rsidRPr="00000000">
        <w:rPr>
          <w:rtl w:val="0"/>
        </w:rPr>
        <w:t xml:space="preserve">Persea americana</w:t>
      </w:r>
    </w:p>
    <w:tbl>
      <w:tblPr>
        <w:tblStyle w:val="Table2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2"/>
        <w:gridCol w:w="244"/>
        <w:gridCol w:w="2951"/>
        <w:gridCol w:w="2941"/>
        <w:tblGridChange w:id="0">
          <w:tblGrid>
            <w:gridCol w:w="2692"/>
            <w:gridCol w:w="244"/>
            <w:gridCol w:w="2951"/>
            <w:gridCol w:w="2941"/>
          </w:tblGrid>
        </w:tblGridChange>
      </w:tblGrid>
      <w:tr>
        <w:trPr>
          <w:cantSplit w:val="0"/>
          <w:tblHeader w:val="0"/>
        </w:trPr>
        <w:tc>
          <w:tcPr/>
          <w:p w:rsidR="00000000" w:rsidDel="00000000" w:rsidP="00000000" w:rsidRDefault="00000000" w:rsidRPr="00000000" w14:paraId="00000366">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 común</w:t>
            </w:r>
          </w:p>
        </w:tc>
        <w:tc>
          <w:tcPr>
            <w:gridSpan w:val="3"/>
          </w:tcPr>
          <w:p w:rsidR="00000000" w:rsidDel="00000000" w:rsidP="00000000" w:rsidRDefault="00000000" w:rsidRPr="00000000" w14:paraId="0000036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AGUACATE</w:t>
            </w:r>
          </w:p>
        </w:tc>
      </w:tr>
      <w:tr>
        <w:trPr>
          <w:cantSplit w:val="0"/>
          <w:tblHeader w:val="0"/>
        </w:trPr>
        <w:tc>
          <w:tcPr/>
          <w:p w:rsidR="00000000" w:rsidDel="00000000" w:rsidP="00000000" w:rsidRDefault="00000000" w:rsidRPr="00000000" w14:paraId="0000036A">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Nombres comunes</w:t>
            </w:r>
          </w:p>
        </w:tc>
        <w:tc>
          <w:tcPr>
            <w:gridSpan w:val="3"/>
          </w:tcPr>
          <w:p w:rsidR="00000000" w:rsidDel="00000000" w:rsidP="00000000" w:rsidRDefault="00000000" w:rsidRPr="00000000" w14:paraId="0000036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palto, aguacate de danta, palta, aguacate de fantasma, aguacate de perico</w:t>
            </w:r>
          </w:p>
        </w:tc>
      </w:tr>
      <w:tr>
        <w:trPr>
          <w:cantSplit w:val="0"/>
          <w:tblHeader w:val="0"/>
        </w:trPr>
        <w:tc>
          <w:tcPr/>
          <w:p w:rsidR="00000000" w:rsidDel="00000000" w:rsidP="00000000" w:rsidRDefault="00000000" w:rsidRPr="00000000" w14:paraId="0000036E">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Especie</w:t>
            </w:r>
          </w:p>
        </w:tc>
        <w:tc>
          <w:tcPr>
            <w:gridSpan w:val="3"/>
          </w:tcPr>
          <w:p w:rsidR="00000000" w:rsidDel="00000000" w:rsidP="00000000" w:rsidRDefault="00000000" w:rsidRPr="00000000" w14:paraId="0000036F">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Persea americana</w:t>
            </w:r>
          </w:p>
        </w:tc>
      </w:tr>
      <w:tr>
        <w:trPr>
          <w:cantSplit w:val="0"/>
          <w:tblHeader w:val="0"/>
        </w:trPr>
        <w:tc>
          <w:tcPr/>
          <w:p w:rsidR="00000000" w:rsidDel="00000000" w:rsidP="00000000" w:rsidRDefault="00000000" w:rsidRPr="00000000" w14:paraId="00000372">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Familia</w:t>
            </w:r>
          </w:p>
        </w:tc>
        <w:tc>
          <w:tcPr>
            <w:gridSpan w:val="3"/>
          </w:tcPr>
          <w:p w:rsidR="00000000" w:rsidDel="00000000" w:rsidP="00000000" w:rsidRDefault="00000000" w:rsidRPr="00000000" w14:paraId="0000037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LAURACEAE</w:t>
            </w:r>
          </w:p>
        </w:tc>
      </w:tr>
      <w:tr>
        <w:trPr>
          <w:cantSplit w:val="0"/>
          <w:tblHeader w:val="0"/>
        </w:trPr>
        <w:tc>
          <w:tcPr>
            <w:gridSpan w:val="4"/>
          </w:tcPr>
          <w:p w:rsidR="00000000" w:rsidDel="00000000" w:rsidP="00000000" w:rsidRDefault="00000000" w:rsidRPr="00000000" w14:paraId="0000037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26m de alto en estado silvestre. Hojas simples de 10-20×4-10cm, rojizas en la juventud y verde oscuras a opacas en la madurez. Inflorescencias verde-amarillentas, y frutos en drupa piriformes de 10-20cm de largo, cáscara verde y pulpa amarillo-verdosa. Habita biomas tropicales estacionalmente secos, prefiere suelos francos, bien drenados, ligeramente ácidos y ricos en materia orgánica. Su distribución nativa se extiende desde el centro de México hasta Costa Rica, y se encuentra desde el nivel del mar hasta los 2.200m de altitud.</w:t>
            </w:r>
          </w:p>
        </w:tc>
      </w:tr>
      <w:tr>
        <w:trPr>
          <w:cantSplit w:val="0"/>
          <w:trHeight w:val="188" w:hRule="atLeast"/>
          <w:tblHeader w:val="0"/>
        </w:trPr>
        <w:tc>
          <w:tcPr>
            <w:gridSpan w:val="4"/>
          </w:tcPr>
          <w:p w:rsidR="00000000" w:rsidDel="00000000" w:rsidP="00000000" w:rsidRDefault="00000000" w:rsidRPr="00000000" w14:paraId="0000037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88" w:hRule="atLeast"/>
          <w:tblHeader w:val="0"/>
        </w:trPr>
        <w:tc>
          <w:tcPr>
            <w:gridSpan w:val="2"/>
          </w:tcPr>
          <w:p w:rsidR="00000000" w:rsidDel="00000000" w:rsidP="00000000" w:rsidRDefault="00000000" w:rsidRPr="00000000" w14:paraId="0000037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humano</w:t>
            </w:r>
          </w:p>
          <w:p w:rsidR="00000000" w:rsidDel="00000000" w:rsidP="00000000" w:rsidRDefault="00000000" w:rsidRPr="00000000" w14:paraId="0000037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pulpa se consume fresca en diversos platos y su aceite se utiliza como aderezo en ensaladas.</w:t>
            </w:r>
          </w:p>
        </w:tc>
        <w:tc>
          <w:tcPr/>
          <w:p w:rsidR="00000000" w:rsidDel="00000000" w:rsidP="00000000" w:rsidRDefault="00000000" w:rsidRPr="00000000" w14:paraId="0000038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Medicinal</w:t>
            </w:r>
          </w:p>
          <w:p w:rsidR="00000000" w:rsidDel="00000000" w:rsidP="00000000" w:rsidRDefault="00000000" w:rsidRPr="00000000" w14:paraId="0000038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Hojas, semillas, corteza y aceite del fruto en diferentes preparaciones se usan para </w:t>
            </w:r>
            <w:r w:rsidDel="00000000" w:rsidR="00000000" w:rsidRPr="00000000">
              <w:rPr>
                <w:rFonts w:ascii="Ancizar Sans" w:cs="Ancizar Sans" w:eastAsia="Ancizar Sans" w:hAnsi="Ancizar Sans"/>
                <w:sz w:val="20"/>
                <w:szCs w:val="20"/>
                <w:rtl w:val="0"/>
              </w:rPr>
              <w:t xml:space="preserve">tratar</w:t>
            </w:r>
            <w:r w:rsidDel="00000000" w:rsidR="00000000" w:rsidRPr="00000000">
              <w:rPr>
                <w:rFonts w:ascii="Ancizar Sans" w:cs="Ancizar Sans" w:eastAsia="Ancizar Sans" w:hAnsi="Ancizar Sans"/>
                <w:color w:val="000000"/>
                <w:sz w:val="20"/>
                <w:szCs w:val="20"/>
                <w:rtl w:val="0"/>
              </w:rPr>
              <w:t xml:space="preserve"> enfermedades y malestares.</w:t>
            </w:r>
          </w:p>
        </w:tc>
        <w:tc>
          <w:tcPr/>
          <w:p w:rsidR="00000000" w:rsidDel="00000000" w:rsidP="00000000" w:rsidRDefault="00000000" w:rsidRPr="00000000" w14:paraId="0000038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Otros</w:t>
            </w:r>
          </w:p>
          <w:p w:rsidR="00000000" w:rsidDel="00000000" w:rsidP="00000000" w:rsidRDefault="00000000" w:rsidRPr="00000000" w14:paraId="0000038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El aceite de la pulpa se emplea en la elaboración de productos cosméticos como champús, cremas, lociones y jabones.</w:t>
            </w:r>
          </w:p>
        </w:tc>
      </w:tr>
    </w:tbl>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pStyle w:val="Heading2"/>
        <w:numPr>
          <w:ilvl w:val="1"/>
          <w:numId w:val="1"/>
        </w:numPr>
        <w:ind w:left="720" w:hanging="720"/>
        <w:rPr/>
      </w:pPr>
      <w:r w:rsidDel="00000000" w:rsidR="00000000" w:rsidRPr="00000000">
        <w:rPr>
          <w:rtl w:val="0"/>
        </w:rPr>
        <w:t xml:space="preserve">Lecythidaceae</w:t>
      </w:r>
    </w:p>
    <w:p w:rsidR="00000000" w:rsidDel="00000000" w:rsidP="00000000" w:rsidRDefault="00000000" w:rsidRPr="00000000" w14:paraId="00000387">
      <w:pPr>
        <w:pStyle w:val="Heading3"/>
        <w:numPr>
          <w:ilvl w:val="2"/>
          <w:numId w:val="1"/>
        </w:numPr>
        <w:ind w:left="720" w:hanging="720"/>
        <w:rPr/>
      </w:pPr>
      <w:r w:rsidDel="00000000" w:rsidR="00000000" w:rsidRPr="00000000">
        <w:rPr>
          <w:rtl w:val="0"/>
        </w:rPr>
        <w:t xml:space="preserve">Bertholletia excelsa</w:t>
      </w:r>
    </w:p>
    <w:tbl>
      <w:tblPr>
        <w:tblStyle w:val="Table3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6"/>
        <w:gridCol w:w="245"/>
        <w:gridCol w:w="2947"/>
        <w:gridCol w:w="2940"/>
        <w:tblGridChange w:id="0">
          <w:tblGrid>
            <w:gridCol w:w="2696"/>
            <w:gridCol w:w="245"/>
            <w:gridCol w:w="2947"/>
            <w:gridCol w:w="2940"/>
          </w:tblGrid>
        </w:tblGridChange>
      </w:tblGrid>
      <w:tr>
        <w:trPr>
          <w:cantSplit w:val="0"/>
          <w:tblHeader w:val="0"/>
        </w:trPr>
        <w:tc>
          <w:tcPr/>
          <w:p w:rsidR="00000000" w:rsidDel="00000000" w:rsidP="00000000" w:rsidRDefault="00000000" w:rsidRPr="00000000" w14:paraId="0000038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gridSpan w:val="3"/>
          </w:tcPr>
          <w:p w:rsidR="00000000" w:rsidDel="00000000" w:rsidP="00000000" w:rsidRDefault="00000000" w:rsidRPr="00000000" w14:paraId="0000038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CASTAÑA DE BRASIL  </w:t>
            </w:r>
          </w:p>
        </w:tc>
      </w:tr>
      <w:tr>
        <w:trPr>
          <w:cantSplit w:val="0"/>
          <w:tblHeader w:val="0"/>
        </w:trPr>
        <w:tc>
          <w:tcPr/>
          <w:p w:rsidR="00000000" w:rsidDel="00000000" w:rsidP="00000000" w:rsidRDefault="00000000" w:rsidRPr="00000000" w14:paraId="0000038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3"/>
          </w:tcPr>
          <w:p w:rsidR="00000000" w:rsidDel="00000000" w:rsidP="00000000" w:rsidRDefault="00000000" w:rsidRPr="00000000" w14:paraId="0000038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castaño, castaña, matamatá, nuez de Brasil, matamatá blanco</w:t>
            </w:r>
          </w:p>
        </w:tc>
      </w:tr>
      <w:tr>
        <w:trPr>
          <w:cantSplit w:val="0"/>
          <w:tblHeader w:val="0"/>
        </w:trPr>
        <w:tc>
          <w:tcPr/>
          <w:p w:rsidR="00000000" w:rsidDel="00000000" w:rsidP="00000000" w:rsidRDefault="00000000" w:rsidRPr="00000000" w14:paraId="0000039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3"/>
          </w:tcPr>
          <w:p w:rsidR="00000000" w:rsidDel="00000000" w:rsidP="00000000" w:rsidRDefault="00000000" w:rsidRPr="00000000" w14:paraId="00000391">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Bertholletia excelsa</w:t>
            </w:r>
          </w:p>
        </w:tc>
      </w:tr>
      <w:tr>
        <w:trPr>
          <w:cantSplit w:val="0"/>
          <w:tblHeader w:val="0"/>
        </w:trPr>
        <w:tc>
          <w:tcPr/>
          <w:p w:rsidR="00000000" w:rsidDel="00000000" w:rsidP="00000000" w:rsidRDefault="00000000" w:rsidRPr="00000000" w14:paraId="0000039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3"/>
          </w:tcPr>
          <w:p w:rsidR="00000000" w:rsidDel="00000000" w:rsidP="00000000" w:rsidRDefault="00000000" w:rsidRPr="00000000" w14:paraId="0000039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LECYTHIDACEAE</w:t>
            </w:r>
          </w:p>
        </w:tc>
      </w:tr>
      <w:tr>
        <w:trPr>
          <w:cantSplit w:val="0"/>
          <w:tblHeader w:val="0"/>
        </w:trPr>
        <w:tc>
          <w:tcPr>
            <w:gridSpan w:val="4"/>
          </w:tcPr>
          <w:p w:rsidR="00000000" w:rsidDel="00000000" w:rsidP="00000000" w:rsidRDefault="00000000" w:rsidRPr="00000000" w14:paraId="0000039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50m de alto y corteza con fisuras longitudinales. Hojas simples, alternas y oblongas, de 17-36×6.5-15.5cm, margen entero y ondulado. Inflorescencia de color blanco a amarillo claro. Fruto redondo y leñoso hasta de 16x14cm, con 10-25 semillas de 3.5–5×2cm. Florece de octubre-diciembre, y sus flores son visitadas por abejas grandes y abejas euglosinas. Habita en bosques densos y abiertos en terrenos no inundables. Se distribuye en Suramérica tropical, desde los 80-480m de altitud.</w:t>
            </w:r>
          </w:p>
        </w:tc>
      </w:tr>
      <w:tr>
        <w:trPr>
          <w:cantSplit w:val="0"/>
          <w:trHeight w:val="188" w:hRule="atLeast"/>
          <w:tblHeader w:val="0"/>
        </w:trPr>
        <w:tc>
          <w:tcPr>
            <w:gridSpan w:val="4"/>
          </w:tcPr>
          <w:p w:rsidR="00000000" w:rsidDel="00000000" w:rsidP="00000000" w:rsidRDefault="00000000" w:rsidRPr="00000000" w14:paraId="0000039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blHeader w:val="0"/>
        </w:trPr>
        <w:tc>
          <w:tcPr>
            <w:gridSpan w:val="2"/>
          </w:tcPr>
          <w:p w:rsidR="00000000" w:rsidDel="00000000" w:rsidP="00000000" w:rsidRDefault="00000000" w:rsidRPr="00000000" w14:paraId="000003A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humano</w:t>
            </w:r>
          </w:p>
          <w:p w:rsidR="00000000" w:rsidDel="00000000" w:rsidP="00000000" w:rsidRDefault="00000000" w:rsidRPr="00000000" w14:paraId="000003A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Las almendras extraídas de los frutos se consumen crudas o tostadas y de ellas se extrae un aceite usado para cocinar.</w:t>
            </w:r>
          </w:p>
        </w:tc>
        <w:tc>
          <w:tcPr/>
          <w:p w:rsidR="00000000" w:rsidDel="00000000" w:rsidP="00000000" w:rsidRDefault="00000000" w:rsidRPr="00000000" w14:paraId="000003A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Artesanal</w:t>
            </w:r>
          </w:p>
          <w:p w:rsidR="00000000" w:rsidDel="00000000" w:rsidP="00000000" w:rsidRDefault="00000000" w:rsidRPr="00000000" w14:paraId="000003A4">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Se fabrican ceniceros, estuches para joyas, candelabros y adornos con la cáscara leñosa que rodea las semillas.</w:t>
            </w:r>
            <w:r w:rsidDel="00000000" w:rsidR="00000000" w:rsidRPr="00000000">
              <w:rPr>
                <w:rtl w:val="0"/>
              </w:rPr>
            </w:r>
          </w:p>
        </w:tc>
        <w:tc>
          <w:tcPr/>
          <w:p w:rsidR="00000000" w:rsidDel="00000000" w:rsidP="00000000" w:rsidRDefault="00000000" w:rsidRPr="00000000" w14:paraId="000003A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Cultural</w:t>
            </w:r>
          </w:p>
          <w:p w:rsidR="00000000" w:rsidDel="00000000" w:rsidP="00000000" w:rsidRDefault="00000000" w:rsidRPr="00000000" w14:paraId="000003A6">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La cáscara leñosa que rodea las semillas se usa como recipiente o mortero.</w:t>
            </w:r>
            <w:r w:rsidDel="00000000" w:rsidR="00000000" w:rsidRPr="00000000">
              <w:rPr>
                <w:rtl w:val="0"/>
              </w:rPr>
            </w:r>
          </w:p>
        </w:tc>
      </w:tr>
    </w:tbl>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2"/>
        <w:numPr>
          <w:ilvl w:val="1"/>
          <w:numId w:val="1"/>
        </w:numPr>
        <w:ind w:left="720" w:hanging="720"/>
        <w:rPr/>
      </w:pPr>
      <w:r w:rsidDel="00000000" w:rsidR="00000000" w:rsidRPr="00000000">
        <w:rPr>
          <w:rtl w:val="0"/>
        </w:rPr>
        <w:t xml:space="preserve">Malvaceae</w:t>
      </w:r>
    </w:p>
    <w:p w:rsidR="00000000" w:rsidDel="00000000" w:rsidP="00000000" w:rsidRDefault="00000000" w:rsidRPr="00000000" w14:paraId="000003A9">
      <w:pPr>
        <w:pStyle w:val="Heading3"/>
        <w:numPr>
          <w:ilvl w:val="2"/>
          <w:numId w:val="1"/>
        </w:numPr>
        <w:ind w:left="720" w:hanging="720"/>
        <w:rPr/>
      </w:pPr>
      <w:r w:rsidDel="00000000" w:rsidR="00000000" w:rsidRPr="00000000">
        <w:rPr>
          <w:rtl w:val="0"/>
        </w:rPr>
        <w:t xml:space="preserve">Apeiba membranacea</w:t>
      </w:r>
    </w:p>
    <w:tbl>
      <w:tblPr>
        <w:tblStyle w:val="Table3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4"/>
        <w:gridCol w:w="490"/>
        <w:gridCol w:w="1711"/>
        <w:gridCol w:w="2212"/>
        <w:gridCol w:w="2211"/>
        <w:tblGridChange w:id="0">
          <w:tblGrid>
            <w:gridCol w:w="2204"/>
            <w:gridCol w:w="490"/>
            <w:gridCol w:w="1711"/>
            <w:gridCol w:w="2212"/>
            <w:gridCol w:w="2211"/>
          </w:tblGrid>
        </w:tblGridChange>
      </w:tblGrid>
      <w:tr>
        <w:trPr>
          <w:cantSplit w:val="0"/>
          <w:tblHeader w:val="0"/>
        </w:trPr>
        <w:tc>
          <w:tcPr>
            <w:gridSpan w:val="2"/>
          </w:tcPr>
          <w:p w:rsidR="00000000" w:rsidDel="00000000" w:rsidP="00000000" w:rsidRDefault="00000000" w:rsidRPr="00000000" w14:paraId="000003AA">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 común</w:t>
            </w:r>
          </w:p>
        </w:tc>
        <w:tc>
          <w:tcPr>
            <w:gridSpan w:val="3"/>
          </w:tcPr>
          <w:p w:rsidR="00000000" w:rsidDel="00000000" w:rsidP="00000000" w:rsidRDefault="00000000" w:rsidRPr="00000000" w14:paraId="000003A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PEINE MONO</w:t>
            </w:r>
          </w:p>
        </w:tc>
      </w:tr>
      <w:tr>
        <w:trPr>
          <w:cantSplit w:val="0"/>
          <w:tblHeader w:val="0"/>
        </w:trPr>
        <w:tc>
          <w:tcPr>
            <w:gridSpan w:val="2"/>
          </w:tcPr>
          <w:p w:rsidR="00000000" w:rsidDel="00000000" w:rsidP="00000000" w:rsidRDefault="00000000" w:rsidRPr="00000000" w14:paraId="000003AF">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Nombres comunes</w:t>
            </w:r>
          </w:p>
        </w:tc>
        <w:tc>
          <w:tcPr>
            <w:gridSpan w:val="3"/>
          </w:tcPr>
          <w:p w:rsidR="00000000" w:rsidDel="00000000" w:rsidP="00000000" w:rsidRDefault="00000000" w:rsidRPr="00000000" w14:paraId="000003B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peine de mico, árbol baboso, esponjilla, galleta, maradague</w:t>
            </w:r>
          </w:p>
        </w:tc>
      </w:tr>
      <w:tr>
        <w:trPr>
          <w:cantSplit w:val="0"/>
          <w:tblHeader w:val="0"/>
        </w:trPr>
        <w:tc>
          <w:tcPr>
            <w:gridSpan w:val="2"/>
          </w:tcPr>
          <w:p w:rsidR="00000000" w:rsidDel="00000000" w:rsidP="00000000" w:rsidRDefault="00000000" w:rsidRPr="00000000" w14:paraId="000003B4">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Especie</w:t>
            </w:r>
          </w:p>
        </w:tc>
        <w:tc>
          <w:tcPr>
            <w:gridSpan w:val="3"/>
          </w:tcPr>
          <w:p w:rsidR="00000000" w:rsidDel="00000000" w:rsidP="00000000" w:rsidRDefault="00000000" w:rsidRPr="00000000" w14:paraId="000003B6">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Apeiba membranacea</w:t>
            </w:r>
          </w:p>
        </w:tc>
      </w:tr>
      <w:tr>
        <w:trPr>
          <w:cantSplit w:val="0"/>
          <w:tblHeader w:val="0"/>
        </w:trPr>
        <w:tc>
          <w:tcPr>
            <w:gridSpan w:val="2"/>
          </w:tcPr>
          <w:p w:rsidR="00000000" w:rsidDel="00000000" w:rsidP="00000000" w:rsidRDefault="00000000" w:rsidRPr="00000000" w14:paraId="000003B9">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Familia</w:t>
            </w:r>
          </w:p>
        </w:tc>
        <w:tc>
          <w:tcPr>
            <w:gridSpan w:val="3"/>
          </w:tcPr>
          <w:p w:rsidR="00000000" w:rsidDel="00000000" w:rsidP="00000000" w:rsidRDefault="00000000" w:rsidRPr="00000000" w14:paraId="000003B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MALVACEAE</w:t>
            </w:r>
          </w:p>
        </w:tc>
      </w:tr>
      <w:tr>
        <w:trPr>
          <w:cantSplit w:val="0"/>
          <w:tblHeader w:val="0"/>
        </w:trPr>
        <w:tc>
          <w:tcPr>
            <w:gridSpan w:val="5"/>
          </w:tcPr>
          <w:p w:rsidR="00000000" w:rsidDel="00000000" w:rsidP="00000000" w:rsidRDefault="00000000" w:rsidRPr="00000000" w14:paraId="000003B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30m de alto y 1m de diámetro, con aletones y corteza amarilla que se vuelve parda al contacto con el aire. Hojas de hasta 26×9</w:t>
            </w:r>
            <w:r w:rsidDel="00000000" w:rsidR="00000000" w:rsidRPr="00000000">
              <w:rPr>
                <w:rFonts w:ascii="Ancizar Sans" w:cs="Ancizar Sans" w:eastAsia="Ancizar Sans" w:hAnsi="Ancizar Sans"/>
                <w:sz w:val="20"/>
                <w:szCs w:val="20"/>
                <w:rtl w:val="0"/>
              </w:rPr>
              <w:t xml:space="preserve">.</w:t>
            </w:r>
            <w:r w:rsidDel="00000000" w:rsidR="00000000" w:rsidRPr="00000000">
              <w:rPr>
                <w:rFonts w:ascii="Ancizar Sans" w:cs="Ancizar Sans" w:eastAsia="Ancizar Sans" w:hAnsi="Ancizar Sans"/>
                <w:color w:val="000000"/>
                <w:sz w:val="20"/>
                <w:szCs w:val="20"/>
                <w:rtl w:val="0"/>
              </w:rPr>
              <w:t xml:space="preserve">5cm con pelos en el envés. Inflorescencias amarillas en forma de pirámide. Frutos en forma de disco con espinas cortas. Pierde parte de sus hojas en la temporada seca y sus semillas son dispersadas por grandes mamíferos. Habita en bosques húmedos tropicales, tanto en tierra firme como en zonas de inundación estacional. Se distribuye de Centroamérica hasta Brasil, de los 0-1.000m de altitud.</w:t>
            </w:r>
          </w:p>
        </w:tc>
      </w:tr>
      <w:tr>
        <w:trPr>
          <w:cantSplit w:val="0"/>
          <w:trHeight w:val="188" w:hRule="atLeast"/>
          <w:tblHeader w:val="0"/>
        </w:trPr>
        <w:tc>
          <w:tcPr>
            <w:gridSpan w:val="5"/>
          </w:tcPr>
          <w:p w:rsidR="00000000" w:rsidDel="00000000" w:rsidP="00000000" w:rsidRDefault="00000000" w:rsidRPr="00000000" w14:paraId="000003C3">
            <w:pPr>
              <w:jc w:val="both"/>
              <w:rPr>
                <w:rFonts w:ascii="Ancizar Sans" w:cs="Ancizar Sans" w:eastAsia="Ancizar Sans" w:hAnsi="Ancizar Sans"/>
                <w:b w:val="1"/>
                <w:color w:val="ee0000"/>
                <w:sz w:val="20"/>
                <w:szCs w:val="20"/>
              </w:rPr>
            </w:pPr>
            <w:r w:rsidDel="00000000" w:rsidR="00000000" w:rsidRPr="00000000">
              <w:rPr>
                <w:rFonts w:ascii="Ancizar Sans" w:cs="Ancizar Sans" w:eastAsia="Ancizar Sans" w:hAnsi="Ancizar Sans"/>
                <w:b w:val="1"/>
                <w:sz w:val="20"/>
                <w:szCs w:val="20"/>
                <w:rtl w:val="0"/>
              </w:rPr>
              <w:t xml:space="preserve">Usos</w:t>
            </w:r>
            <w:r w:rsidDel="00000000" w:rsidR="00000000" w:rsidRPr="00000000">
              <w:rPr>
                <w:rtl w:val="0"/>
              </w:rPr>
            </w:r>
          </w:p>
        </w:tc>
      </w:tr>
      <w:tr>
        <w:trPr>
          <w:cantSplit w:val="0"/>
          <w:trHeight w:val="188" w:hRule="atLeast"/>
          <w:tblHeader w:val="0"/>
        </w:trPr>
        <w:tc>
          <w:tcPr/>
          <w:p w:rsidR="00000000" w:rsidDel="00000000" w:rsidP="00000000" w:rsidRDefault="00000000" w:rsidRPr="00000000" w14:paraId="000003C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Medicinal</w:t>
            </w:r>
          </w:p>
          <w:p w:rsidR="00000000" w:rsidDel="00000000" w:rsidP="00000000" w:rsidRDefault="00000000" w:rsidRPr="00000000" w14:paraId="000003C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Las flores y la corteza son usadas en remedios caseros.</w:t>
            </w:r>
          </w:p>
        </w:tc>
        <w:tc>
          <w:tcPr>
            <w:gridSpan w:val="2"/>
          </w:tcPr>
          <w:p w:rsidR="00000000" w:rsidDel="00000000" w:rsidP="00000000" w:rsidRDefault="00000000" w:rsidRPr="00000000" w14:paraId="000003CA">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Cultural</w:t>
            </w:r>
          </w:p>
          <w:p w:rsidR="00000000" w:rsidDel="00000000" w:rsidP="00000000" w:rsidRDefault="00000000" w:rsidRPr="00000000" w14:paraId="000003C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Se extraen fibras de la corteza para elaborar cuerdas.</w:t>
            </w:r>
          </w:p>
        </w:tc>
        <w:tc>
          <w:tcPr/>
          <w:p w:rsidR="00000000" w:rsidDel="00000000" w:rsidP="00000000" w:rsidRDefault="00000000" w:rsidRPr="00000000" w14:paraId="000003CD">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Otros</w:t>
            </w:r>
          </w:p>
          <w:p w:rsidR="00000000" w:rsidDel="00000000" w:rsidP="00000000" w:rsidRDefault="00000000" w:rsidRPr="00000000" w14:paraId="000003CE">
            <w:pPr>
              <w:jc w:val="both"/>
              <w:rPr>
                <w:rFonts w:ascii="Ancizar Sans" w:cs="Ancizar Sans" w:eastAsia="Ancizar Sans" w:hAnsi="Ancizar Sans"/>
                <w:b w:val="1"/>
                <w:sz w:val="20"/>
                <w:szCs w:val="20"/>
              </w:rPr>
            </w:pPr>
            <w:r w:rsidDel="00000000" w:rsidR="00000000" w:rsidRPr="00000000">
              <w:rPr>
                <w:rFonts w:ascii="Ancizar Sans" w:cs="Ancizar Sans" w:eastAsia="Ancizar Sans" w:hAnsi="Ancizar Sans"/>
                <w:sz w:val="20"/>
                <w:szCs w:val="20"/>
                <w:rtl w:val="0"/>
              </w:rPr>
              <w:t xml:space="preserve">El aceite de las semillas se usa en tónicos y brillantinas capilares.</w:t>
            </w:r>
            <w:r w:rsidDel="00000000" w:rsidR="00000000" w:rsidRPr="00000000">
              <w:rPr>
                <w:rtl w:val="0"/>
              </w:rPr>
            </w:r>
          </w:p>
        </w:tc>
        <w:tc>
          <w:tcPr/>
          <w:p w:rsidR="00000000" w:rsidDel="00000000" w:rsidP="00000000" w:rsidRDefault="00000000" w:rsidRPr="00000000" w14:paraId="000003CF">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Aserrío</w:t>
            </w:r>
          </w:p>
          <w:p w:rsidR="00000000" w:rsidDel="00000000" w:rsidP="00000000" w:rsidRDefault="00000000" w:rsidRPr="00000000" w14:paraId="000003D0">
            <w:pPr>
              <w:jc w:val="both"/>
              <w:rPr>
                <w:rFonts w:ascii="Ancizar Sans" w:cs="Ancizar Sans" w:eastAsia="Ancizar Sans" w:hAnsi="Ancizar Sans"/>
                <w:b w:val="1"/>
                <w:sz w:val="20"/>
                <w:szCs w:val="20"/>
              </w:rPr>
            </w:pPr>
            <w:r w:rsidDel="00000000" w:rsidR="00000000" w:rsidRPr="00000000">
              <w:rPr>
                <w:rFonts w:ascii="Ancizar Sans" w:cs="Ancizar Sans" w:eastAsia="Ancizar Sans" w:hAnsi="Ancizar Sans"/>
                <w:sz w:val="20"/>
                <w:szCs w:val="20"/>
                <w:rtl w:val="0"/>
              </w:rPr>
              <w:t xml:space="preserve">Con la madera se elaboran balsas y tablillas para cielorrasos y enchapes.</w:t>
            </w:r>
            <w:r w:rsidDel="00000000" w:rsidR="00000000" w:rsidRPr="00000000">
              <w:rPr>
                <w:rtl w:val="0"/>
              </w:rPr>
            </w:r>
          </w:p>
        </w:tc>
      </w:tr>
    </w:tbl>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pStyle w:val="Heading3"/>
        <w:numPr>
          <w:ilvl w:val="2"/>
          <w:numId w:val="1"/>
        </w:numPr>
        <w:ind w:left="720" w:hanging="720"/>
        <w:rPr/>
      </w:pPr>
      <w:r w:rsidDel="00000000" w:rsidR="00000000" w:rsidRPr="00000000">
        <w:rPr>
          <w:rtl w:val="0"/>
        </w:rPr>
        <w:t xml:space="preserve">Theobroma cacao</w:t>
      </w:r>
    </w:p>
    <w:tbl>
      <w:tblPr>
        <w:tblStyle w:val="Table3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6"/>
        <w:gridCol w:w="245"/>
        <w:gridCol w:w="2946"/>
        <w:gridCol w:w="2941"/>
        <w:tblGridChange w:id="0">
          <w:tblGrid>
            <w:gridCol w:w="2696"/>
            <w:gridCol w:w="245"/>
            <w:gridCol w:w="2946"/>
            <w:gridCol w:w="294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CACAO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cacao de iguana, cacao de semilla, cacao silvestre, maraca de iguana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Theobroma cacao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MALVACEAE</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8m de alto, hojas simples y alternas de 10-30x2.5-10cm. Flores en el tallo con forma de estrella de color blanco, rosa y purpura. Fruto en baya ovoide de 10-30x5-16cm y 30-40 semillas. Florece de diciembre-febrero y fructifica de abril-junio. Se encuentra en bosques primarios, tierra firme o en planicies inundables, sobre suelos arcillosos, profundos, fértiles y bien drenados, cañadas o a orillas de arroyos. Se distribuye de Costa Rica hasta el sur de la América tropical, desde el nivel del mar hasta los 1.250m de altitud.</w:t>
            </w:r>
          </w:p>
        </w:tc>
      </w:tr>
      <w:tr>
        <w:trPr>
          <w:cantSplit w:val="0"/>
          <w:trHeight w:val="18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8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humano</w:t>
            </w:r>
          </w:p>
          <w:p w:rsidR="00000000" w:rsidDel="00000000" w:rsidP="00000000" w:rsidRDefault="00000000" w:rsidRPr="00000000" w14:paraId="000003EC">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Las semillas tostadas y molidas se usan para hacer cocoa y chocolate, utilizados en dulces, helados, bebidas y más.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Otros</w:t>
            </w:r>
          </w:p>
          <w:p w:rsidR="00000000" w:rsidDel="00000000" w:rsidP="00000000" w:rsidRDefault="00000000" w:rsidRPr="00000000" w14:paraId="000003EF">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De la semilla se extrae manteca de cacao, usada en cosmética, perfumería y farmacia para el cuidado de la piel seca.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Medicinal</w:t>
            </w:r>
          </w:p>
          <w:p w:rsidR="00000000" w:rsidDel="00000000" w:rsidP="00000000" w:rsidRDefault="00000000" w:rsidRPr="00000000" w14:paraId="000003F1">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Se cocina la cáscara de la semilla hasta obtener una bebida espesa similar al chocolate usada para aliviar la tos seca.</w:t>
            </w:r>
            <w:r w:rsidDel="00000000" w:rsidR="00000000" w:rsidRPr="00000000">
              <w:rPr>
                <w:rtl w:val="0"/>
              </w:rPr>
            </w:r>
          </w:p>
        </w:tc>
      </w:tr>
    </w:tbl>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pStyle w:val="Heading3"/>
        <w:numPr>
          <w:ilvl w:val="2"/>
          <w:numId w:val="1"/>
        </w:numPr>
        <w:ind w:left="720" w:hanging="720"/>
        <w:rPr/>
      </w:pPr>
      <w:r w:rsidDel="00000000" w:rsidR="00000000" w:rsidRPr="00000000">
        <w:rPr>
          <w:rtl w:val="0"/>
        </w:rPr>
        <w:t xml:space="preserve">Theobroma grandiflorum</w:t>
      </w:r>
    </w:p>
    <w:tbl>
      <w:tblPr>
        <w:tblStyle w:val="Table3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5"/>
        <w:gridCol w:w="6123"/>
        <w:tblGridChange w:id="0">
          <w:tblGrid>
            <w:gridCol w:w="2705"/>
            <w:gridCol w:w="6123"/>
          </w:tblGrid>
        </w:tblGridChange>
      </w:tblGrid>
      <w:tr>
        <w:trPr>
          <w:cantSplit w:val="0"/>
          <w:tblHeader w:val="0"/>
        </w:trPr>
        <w:tc>
          <w:tcPr/>
          <w:p w:rsidR="00000000" w:rsidDel="00000000" w:rsidP="00000000" w:rsidRDefault="00000000" w:rsidRPr="00000000" w14:paraId="000003F4">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 común</w:t>
            </w:r>
          </w:p>
        </w:tc>
        <w:tc>
          <w:tcPr/>
          <w:p w:rsidR="00000000" w:rsidDel="00000000" w:rsidP="00000000" w:rsidRDefault="00000000" w:rsidRPr="00000000" w14:paraId="000003F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COPOAZÚ</w:t>
            </w:r>
          </w:p>
        </w:tc>
      </w:tr>
      <w:tr>
        <w:trPr>
          <w:cantSplit w:val="0"/>
          <w:tblHeader w:val="0"/>
        </w:trPr>
        <w:tc>
          <w:tcPr/>
          <w:p w:rsidR="00000000" w:rsidDel="00000000" w:rsidP="00000000" w:rsidRDefault="00000000" w:rsidRPr="00000000" w14:paraId="000003F6">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Nombres comunes</w:t>
            </w:r>
          </w:p>
        </w:tc>
        <w:tc>
          <w:tcPr/>
          <w:p w:rsidR="00000000" w:rsidDel="00000000" w:rsidP="00000000" w:rsidRDefault="00000000" w:rsidRPr="00000000" w14:paraId="000003F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copuazú, cupuazú, cacao de monte, maraca silvestre</w:t>
            </w:r>
          </w:p>
        </w:tc>
      </w:tr>
      <w:tr>
        <w:trPr>
          <w:cantSplit w:val="0"/>
          <w:tblHeader w:val="0"/>
        </w:trPr>
        <w:tc>
          <w:tcPr/>
          <w:p w:rsidR="00000000" w:rsidDel="00000000" w:rsidP="00000000" w:rsidRDefault="00000000" w:rsidRPr="00000000" w14:paraId="000003F8">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Especie</w:t>
            </w:r>
          </w:p>
        </w:tc>
        <w:tc>
          <w:tcPr/>
          <w:p w:rsidR="00000000" w:rsidDel="00000000" w:rsidP="00000000" w:rsidRDefault="00000000" w:rsidRPr="00000000" w14:paraId="000003F9">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Theobroma grandiflorum</w:t>
            </w:r>
          </w:p>
        </w:tc>
      </w:tr>
      <w:tr>
        <w:trPr>
          <w:cantSplit w:val="0"/>
          <w:tblHeader w:val="0"/>
        </w:trPr>
        <w:tc>
          <w:tcPr/>
          <w:p w:rsidR="00000000" w:rsidDel="00000000" w:rsidP="00000000" w:rsidRDefault="00000000" w:rsidRPr="00000000" w14:paraId="000003FA">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Familia</w:t>
            </w:r>
          </w:p>
        </w:tc>
        <w:tc>
          <w:tcPr/>
          <w:p w:rsidR="00000000" w:rsidDel="00000000" w:rsidP="00000000" w:rsidRDefault="00000000" w:rsidRPr="00000000" w14:paraId="000003F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MALVACEAE</w:t>
            </w:r>
          </w:p>
        </w:tc>
      </w:tr>
      <w:tr>
        <w:trPr>
          <w:cantSplit w:val="0"/>
          <w:tblHeader w:val="0"/>
        </w:trPr>
        <w:tc>
          <w:tcPr>
            <w:gridSpan w:val="2"/>
          </w:tcPr>
          <w:p w:rsidR="00000000" w:rsidDel="00000000" w:rsidP="00000000" w:rsidRDefault="00000000" w:rsidRPr="00000000" w14:paraId="000003F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18m de alto con hojas simples obovado-oblongas de 15-35×6-11 cm, base subcordada, 3 nervios en la base. Flores en el tallo de color blanco, rojo o púrpura. Fruto en baya elipsoides-oblonga de 12-25×8-12cm con 20-50 semillas envueltas de pulpa blanco-amarillenta de sabor dulce-ácida. Florece de diciembre-febrero y fructifica de abril-junio. Crece en suelos no inundables y de buen drenaje, pero puede resistir cortos periodos de inundación. Se distribuye en la Amazonia nororiental de Brasil, de los 0-400m de altitud.</w:t>
            </w:r>
          </w:p>
        </w:tc>
      </w:tr>
      <w:tr>
        <w:trPr>
          <w:cantSplit w:val="0"/>
          <w:trHeight w:val="188" w:hRule="atLeast"/>
          <w:tblHeader w:val="0"/>
        </w:trPr>
        <w:tc>
          <w:tcPr>
            <w:gridSpan w:val="2"/>
          </w:tcPr>
          <w:p w:rsidR="00000000" w:rsidDel="00000000" w:rsidP="00000000" w:rsidRDefault="00000000" w:rsidRPr="00000000" w14:paraId="000003F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blHeader w:val="0"/>
        </w:trPr>
        <w:tc>
          <w:tcPr>
            <w:gridSpan w:val="2"/>
          </w:tcPr>
          <w:p w:rsidR="00000000" w:rsidDel="00000000" w:rsidP="00000000" w:rsidRDefault="00000000" w:rsidRPr="00000000" w14:paraId="0000040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humano</w:t>
            </w:r>
          </w:p>
          <w:p w:rsidR="00000000" w:rsidDel="00000000" w:rsidP="00000000" w:rsidRDefault="00000000" w:rsidRPr="00000000" w14:paraId="0000040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pulpa del fruto se consume fresca o en dulces, cremas, yogures, compotas, sorbetes y licores; sus semillas se usan para producir chocolate.</w:t>
            </w:r>
          </w:p>
        </w:tc>
      </w:tr>
    </w:tbl>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pStyle w:val="Heading2"/>
        <w:numPr>
          <w:ilvl w:val="1"/>
          <w:numId w:val="1"/>
        </w:numPr>
        <w:ind w:left="720" w:hanging="720"/>
        <w:rPr/>
      </w:pPr>
      <w:r w:rsidDel="00000000" w:rsidR="00000000" w:rsidRPr="00000000">
        <w:rPr>
          <w:rtl w:val="0"/>
        </w:rPr>
        <w:t xml:space="preserve">Melastomataceae</w:t>
      </w:r>
    </w:p>
    <w:p w:rsidR="00000000" w:rsidDel="00000000" w:rsidP="00000000" w:rsidRDefault="00000000" w:rsidRPr="00000000" w14:paraId="00000405">
      <w:pPr>
        <w:pStyle w:val="Heading3"/>
        <w:numPr>
          <w:ilvl w:val="2"/>
          <w:numId w:val="1"/>
        </w:numPr>
        <w:ind w:left="720" w:hanging="720"/>
        <w:rPr/>
      </w:pPr>
      <w:r w:rsidDel="00000000" w:rsidR="00000000" w:rsidRPr="00000000">
        <w:rPr>
          <w:rtl w:val="0"/>
        </w:rPr>
        <w:t xml:space="preserve">Henriettea fascicularis</w:t>
      </w:r>
    </w:p>
    <w:tbl>
      <w:tblPr>
        <w:tblStyle w:val="Table3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3"/>
        <w:gridCol w:w="1719"/>
        <w:gridCol w:w="4406"/>
        <w:tblGridChange w:id="0">
          <w:tblGrid>
            <w:gridCol w:w="2703"/>
            <w:gridCol w:w="1719"/>
            <w:gridCol w:w="4406"/>
          </w:tblGrid>
        </w:tblGridChange>
      </w:tblGrid>
      <w:tr>
        <w:trPr>
          <w:cantSplit w:val="0"/>
          <w:tblHeader w:val="0"/>
        </w:trPr>
        <w:tc>
          <w:tcPr/>
          <w:p w:rsidR="00000000" w:rsidDel="00000000" w:rsidP="00000000" w:rsidRDefault="00000000" w:rsidRPr="00000000" w14:paraId="0000040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gridSpan w:val="2"/>
          </w:tcPr>
          <w:p w:rsidR="00000000" w:rsidDel="00000000" w:rsidP="00000000" w:rsidRDefault="00000000" w:rsidRPr="00000000" w14:paraId="0000040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LLORÓN  </w:t>
            </w:r>
          </w:p>
        </w:tc>
      </w:tr>
      <w:tr>
        <w:trPr>
          <w:cantSplit w:val="0"/>
          <w:tblHeader w:val="0"/>
        </w:trPr>
        <w:tc>
          <w:tcPr/>
          <w:p w:rsidR="00000000" w:rsidDel="00000000" w:rsidP="00000000" w:rsidRDefault="00000000" w:rsidRPr="00000000" w14:paraId="0000040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2"/>
          </w:tcPr>
          <w:p w:rsidR="00000000" w:rsidDel="00000000" w:rsidP="00000000" w:rsidRDefault="00000000" w:rsidRPr="00000000" w14:paraId="0000040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morochillo, chilco</w:t>
            </w:r>
          </w:p>
        </w:tc>
      </w:tr>
      <w:tr>
        <w:trPr>
          <w:cantSplit w:val="0"/>
          <w:tblHeader w:val="0"/>
        </w:trPr>
        <w:tc>
          <w:tcPr/>
          <w:p w:rsidR="00000000" w:rsidDel="00000000" w:rsidP="00000000" w:rsidRDefault="00000000" w:rsidRPr="00000000" w14:paraId="0000040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2"/>
          </w:tcPr>
          <w:p w:rsidR="00000000" w:rsidDel="00000000" w:rsidP="00000000" w:rsidRDefault="00000000" w:rsidRPr="00000000" w14:paraId="0000040D">
            <w:pPr>
              <w:jc w:val="both"/>
              <w:rPr>
                <w:rFonts w:ascii="Ancizar Sans" w:cs="Ancizar Sans" w:eastAsia="Ancizar Sans" w:hAnsi="Ancizar Sans"/>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Henriettea fascicularis</w:t>
            </w:r>
            <w:r w:rsidDel="00000000" w:rsidR="00000000" w:rsidRPr="00000000">
              <w:rPr>
                <w:rtl w:val="0"/>
              </w:rPr>
            </w:r>
          </w:p>
        </w:tc>
      </w:tr>
      <w:tr>
        <w:trPr>
          <w:cantSplit w:val="0"/>
          <w:tblHeader w:val="0"/>
        </w:trPr>
        <w:tc>
          <w:tcPr/>
          <w:p w:rsidR="00000000" w:rsidDel="00000000" w:rsidP="00000000" w:rsidRDefault="00000000" w:rsidRPr="00000000" w14:paraId="0000040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2"/>
          </w:tcPr>
          <w:p w:rsidR="00000000" w:rsidDel="00000000" w:rsidP="00000000" w:rsidRDefault="00000000" w:rsidRPr="00000000" w14:paraId="0000041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MELASTOMATACEAE</w:t>
            </w:r>
          </w:p>
        </w:tc>
      </w:tr>
      <w:tr>
        <w:trPr>
          <w:cantSplit w:val="0"/>
          <w:tblHeader w:val="0"/>
        </w:trPr>
        <w:tc>
          <w:tcPr>
            <w:gridSpan w:val="3"/>
          </w:tcPr>
          <w:p w:rsidR="00000000" w:rsidDel="00000000" w:rsidP="00000000" w:rsidRDefault="00000000" w:rsidRPr="00000000" w14:paraId="0000041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15m de alto; con pubescencia color crema, en ramas y hojas. Hojas simples y opuestas, de 9-18×3.5-9cm. Flores blancas y pequeñas. Fruto en baya, globosa, 5-7mm de diámetro, verde-amarillento y pardo-morado al madurar. Fructifica de septiembre-noviembre. Habita en planicie y el piedemonte amazónico, sabanas, zonas abiertas no inundables, orillas de arroyos y áreas de vegetación secundaria. Se distribuye desde el sur de México hasta la región tropical de América. En Colombia se encuentra entre los 10 y 1.400m de altitud.</w:t>
            </w:r>
          </w:p>
        </w:tc>
      </w:tr>
      <w:tr>
        <w:trPr>
          <w:cantSplit w:val="0"/>
          <w:trHeight w:val="188" w:hRule="atLeast"/>
          <w:tblHeader w:val="0"/>
        </w:trPr>
        <w:tc>
          <w:tcPr>
            <w:gridSpan w:val="3"/>
          </w:tcPr>
          <w:p w:rsidR="00000000" w:rsidDel="00000000" w:rsidP="00000000" w:rsidRDefault="00000000" w:rsidRPr="00000000" w14:paraId="0000041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88" w:hRule="atLeast"/>
          <w:tblHeader w:val="0"/>
        </w:trPr>
        <w:tc>
          <w:tcPr>
            <w:gridSpan w:val="2"/>
          </w:tcPr>
          <w:p w:rsidR="00000000" w:rsidDel="00000000" w:rsidP="00000000" w:rsidRDefault="00000000" w:rsidRPr="00000000" w14:paraId="0000041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Cultural</w:t>
            </w:r>
          </w:p>
          <w:p w:rsidR="00000000" w:rsidDel="00000000" w:rsidP="00000000" w:rsidRDefault="00000000" w:rsidRPr="00000000" w14:paraId="00000419">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La madera, se emplea en la construcción de cabañas. </w:t>
            </w:r>
            <w:r w:rsidDel="00000000" w:rsidR="00000000" w:rsidRPr="00000000">
              <w:rPr>
                <w:rtl w:val="0"/>
              </w:rPr>
            </w:r>
          </w:p>
        </w:tc>
        <w:tc>
          <w:tcPr/>
          <w:p w:rsidR="00000000" w:rsidDel="00000000" w:rsidP="00000000" w:rsidRDefault="00000000" w:rsidRPr="00000000" w14:paraId="0000041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animal</w:t>
            </w:r>
          </w:p>
          <w:p w:rsidR="00000000" w:rsidDel="00000000" w:rsidP="00000000" w:rsidRDefault="00000000" w:rsidRPr="00000000" w14:paraId="0000041C">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Las aves se alimentan de los frutos.</w:t>
            </w:r>
            <w:r w:rsidDel="00000000" w:rsidR="00000000" w:rsidRPr="00000000">
              <w:rPr>
                <w:rtl w:val="0"/>
              </w:rPr>
            </w:r>
          </w:p>
        </w:tc>
      </w:tr>
    </w:tbl>
    <w:p w:rsidR="00000000" w:rsidDel="00000000" w:rsidP="00000000" w:rsidRDefault="00000000" w:rsidRPr="00000000" w14:paraId="0000041D">
      <w:pPr>
        <w:rPr>
          <w:sz w:val="18"/>
          <w:szCs w:val="18"/>
        </w:rPr>
      </w:pPr>
      <w:r w:rsidDel="00000000" w:rsidR="00000000" w:rsidRPr="00000000">
        <w:rPr>
          <w:sz w:val="18"/>
          <w:szCs w:val="18"/>
          <w:rtl w:val="0"/>
        </w:rPr>
        <w:t xml:space="preserve">* Usos tomados del documento compartido por la UNAL-Amazonia</w:t>
      </w:r>
    </w:p>
    <w:p w:rsidR="00000000" w:rsidDel="00000000" w:rsidP="00000000" w:rsidRDefault="00000000" w:rsidRPr="00000000" w14:paraId="0000041E">
      <w:pPr>
        <w:pStyle w:val="Heading3"/>
        <w:numPr>
          <w:ilvl w:val="2"/>
          <w:numId w:val="1"/>
        </w:numPr>
        <w:rPr>
          <w:rFonts w:ascii="Times New Roman" w:cs="Times New Roman" w:eastAsia="Times New Roman" w:hAnsi="Times New Roman"/>
          <w:b w:val="1"/>
          <w:i w:val="1"/>
          <w:sz w:val="28"/>
          <w:szCs w:val="28"/>
        </w:rPr>
      </w:pPr>
      <w:bookmarkStart w:colFirst="0" w:colLast="0" w:name="_heading=h.45dvt9cmh4ug" w:id="3"/>
      <w:bookmarkEnd w:id="3"/>
      <w:r w:rsidDel="00000000" w:rsidR="00000000" w:rsidRPr="00000000">
        <w:rPr>
          <w:rtl w:val="0"/>
        </w:rPr>
        <w:t xml:space="preserve">Miconia dolichorrhyncha</w:t>
      </w:r>
    </w:p>
    <w:tbl>
      <w:tblPr>
        <w:tblStyle w:val="Table3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6"/>
        <w:gridCol w:w="244"/>
        <w:gridCol w:w="2939"/>
        <w:gridCol w:w="2949"/>
        <w:tblGridChange w:id="0">
          <w:tblGrid>
            <w:gridCol w:w="2696"/>
            <w:gridCol w:w="244"/>
            <w:gridCol w:w="2939"/>
            <w:gridCol w:w="2949"/>
          </w:tblGrid>
        </w:tblGridChange>
      </w:tblGrid>
      <w:tr>
        <w:trPr>
          <w:cantSplit w:val="0"/>
          <w:tblHeader w:val="0"/>
        </w:trPr>
        <w:tc>
          <w:tcPr/>
          <w:p w:rsidR="00000000" w:rsidDel="00000000" w:rsidP="00000000" w:rsidRDefault="00000000" w:rsidRPr="00000000" w14:paraId="0000041F">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Nombre común</w:t>
            </w:r>
          </w:p>
        </w:tc>
        <w:tc>
          <w:tcPr>
            <w:gridSpan w:val="3"/>
          </w:tcPr>
          <w:p w:rsidR="00000000" w:rsidDel="00000000" w:rsidP="00000000" w:rsidRDefault="00000000" w:rsidRPr="00000000" w14:paraId="00000420">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MOROCHILLO</w:t>
            </w:r>
          </w:p>
        </w:tc>
      </w:tr>
      <w:tr>
        <w:trPr>
          <w:cantSplit w:val="0"/>
          <w:tblHeader w:val="0"/>
        </w:trPr>
        <w:tc>
          <w:tcPr/>
          <w:p w:rsidR="00000000" w:rsidDel="00000000" w:rsidP="00000000" w:rsidRDefault="00000000" w:rsidRPr="00000000" w14:paraId="00000423">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Nombres comunes</w:t>
            </w:r>
          </w:p>
        </w:tc>
        <w:tc>
          <w:tcPr>
            <w:gridSpan w:val="3"/>
          </w:tcPr>
          <w:p w:rsidR="00000000" w:rsidDel="00000000" w:rsidP="00000000" w:rsidRDefault="00000000" w:rsidRPr="00000000" w14:paraId="00000424">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coronillo, dormidero, lata</w:t>
            </w:r>
          </w:p>
        </w:tc>
      </w:tr>
      <w:tr>
        <w:trPr>
          <w:cantSplit w:val="0"/>
          <w:tblHeader w:val="0"/>
        </w:trPr>
        <w:tc>
          <w:tcPr/>
          <w:p w:rsidR="00000000" w:rsidDel="00000000" w:rsidP="00000000" w:rsidRDefault="00000000" w:rsidRPr="00000000" w14:paraId="00000427">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Especie</w:t>
            </w:r>
          </w:p>
        </w:tc>
        <w:tc>
          <w:tcPr>
            <w:gridSpan w:val="3"/>
          </w:tcPr>
          <w:p w:rsidR="00000000" w:rsidDel="00000000" w:rsidP="00000000" w:rsidRDefault="00000000" w:rsidRPr="00000000" w14:paraId="00000428">
            <w:pPr>
              <w:jc w:val="both"/>
              <w:rPr>
                <w:rFonts w:ascii="Ancizar Sans" w:cs="Ancizar Sans" w:eastAsia="Ancizar Sans" w:hAnsi="Ancizar Sans"/>
                <w:i w:val="1"/>
                <w:sz w:val="20"/>
                <w:szCs w:val="20"/>
              </w:rPr>
            </w:pPr>
            <w:r w:rsidDel="00000000" w:rsidR="00000000" w:rsidRPr="00000000">
              <w:rPr>
                <w:rFonts w:ascii="Ancizar Sans" w:cs="Ancizar Sans" w:eastAsia="Ancizar Sans" w:hAnsi="Ancizar Sans"/>
                <w:i w:val="1"/>
                <w:sz w:val="20"/>
                <w:szCs w:val="20"/>
                <w:rtl w:val="0"/>
              </w:rPr>
              <w:t xml:space="preserve">Miconia dolichorrhyncha</w:t>
            </w:r>
          </w:p>
        </w:tc>
      </w:tr>
      <w:tr>
        <w:trPr>
          <w:cantSplit w:val="0"/>
          <w:tblHeader w:val="0"/>
        </w:trPr>
        <w:tc>
          <w:tcPr/>
          <w:p w:rsidR="00000000" w:rsidDel="00000000" w:rsidP="00000000" w:rsidRDefault="00000000" w:rsidRPr="00000000" w14:paraId="0000042B">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Familia</w:t>
            </w:r>
          </w:p>
        </w:tc>
        <w:tc>
          <w:tcPr>
            <w:gridSpan w:val="3"/>
          </w:tcPr>
          <w:p w:rsidR="00000000" w:rsidDel="00000000" w:rsidP="00000000" w:rsidRDefault="00000000" w:rsidRPr="00000000" w14:paraId="0000042C">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MELASTOMATACEAE</w:t>
            </w:r>
          </w:p>
        </w:tc>
      </w:tr>
      <w:tr>
        <w:trPr>
          <w:cantSplit w:val="0"/>
          <w:tblHeader w:val="0"/>
        </w:trPr>
        <w:tc>
          <w:tcPr>
            <w:gridSpan w:val="4"/>
          </w:tcPr>
          <w:p w:rsidR="00000000" w:rsidDel="00000000" w:rsidP="00000000" w:rsidRDefault="00000000" w:rsidRPr="00000000" w14:paraId="0000042F">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Árboles o arbustos de 3-15m de alto. Hojas simples y opuestas de 12-20x3-6cm, con 5 nervios. Inflorescencias blancas en forma de pirámide. Fruto en baya, anaranjado o amarillo-anaranjado en la madurez. Se encuentra en bordes de bosque de tierra firme, y suele crecer en pastizales o en zonas con poca cobertura vegetal.  Su distribución va de Costa Rica hasta Perú, Bolivia y Brasil, desde el nivel del mar hasta los 2.600m de altitud.</w:t>
            </w:r>
          </w:p>
        </w:tc>
      </w:tr>
      <w:tr>
        <w:trPr>
          <w:cantSplit w:val="0"/>
          <w:trHeight w:val="188" w:hRule="atLeast"/>
          <w:tblHeader w:val="0"/>
        </w:trPr>
        <w:tc>
          <w:tcPr>
            <w:gridSpan w:val="4"/>
          </w:tcPr>
          <w:p w:rsidR="00000000" w:rsidDel="00000000" w:rsidP="00000000" w:rsidRDefault="00000000" w:rsidRPr="00000000" w14:paraId="00000433">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Usos</w:t>
            </w:r>
          </w:p>
        </w:tc>
      </w:tr>
      <w:tr>
        <w:trPr>
          <w:cantSplit w:val="0"/>
          <w:tblHeader w:val="0"/>
        </w:trPr>
        <w:tc>
          <w:tcPr>
            <w:gridSpan w:val="2"/>
          </w:tcPr>
          <w:p w:rsidR="00000000" w:rsidDel="00000000" w:rsidP="00000000" w:rsidRDefault="00000000" w:rsidRPr="00000000" w14:paraId="00000437">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Ornamental</w:t>
            </w:r>
          </w:p>
          <w:p w:rsidR="00000000" w:rsidDel="00000000" w:rsidP="00000000" w:rsidRDefault="00000000" w:rsidRPr="00000000" w14:paraId="00000438">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Se planta en zonas urbanas por su vistosa fructificación amarilla que adorna el paisaje.</w:t>
            </w:r>
          </w:p>
        </w:tc>
        <w:tc>
          <w:tcPr/>
          <w:p w:rsidR="00000000" w:rsidDel="00000000" w:rsidP="00000000" w:rsidRDefault="00000000" w:rsidRPr="00000000" w14:paraId="0000043A">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Alimento animal</w:t>
            </w:r>
          </w:p>
          <w:p w:rsidR="00000000" w:rsidDel="00000000" w:rsidP="00000000" w:rsidRDefault="00000000" w:rsidRPr="00000000" w14:paraId="0000043B">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Los frutos son consumidos por avifauna, favoreciendo la dispersión de las semillas.</w:t>
            </w:r>
          </w:p>
        </w:tc>
        <w:tc>
          <w:tcPr/>
          <w:p w:rsidR="00000000" w:rsidDel="00000000" w:rsidP="00000000" w:rsidRDefault="00000000" w:rsidRPr="00000000" w14:paraId="0000043C">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Otros</w:t>
            </w:r>
          </w:p>
          <w:p w:rsidR="00000000" w:rsidDel="00000000" w:rsidP="00000000" w:rsidRDefault="00000000" w:rsidRPr="00000000" w14:paraId="0000043D">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La madera es empleada en construcciones.</w:t>
            </w:r>
          </w:p>
        </w:tc>
      </w:tr>
    </w:tbl>
    <w:p w:rsidR="00000000" w:rsidDel="00000000" w:rsidP="00000000" w:rsidRDefault="00000000" w:rsidRPr="00000000" w14:paraId="0000043E">
      <w:pPr>
        <w:rPr>
          <w:sz w:val="18"/>
          <w:szCs w:val="18"/>
        </w:rPr>
      </w:pPr>
      <w:r w:rsidDel="00000000" w:rsidR="00000000" w:rsidRPr="00000000">
        <w:rPr>
          <w:rtl w:val="0"/>
        </w:rPr>
      </w:r>
    </w:p>
    <w:p w:rsidR="00000000" w:rsidDel="00000000" w:rsidP="00000000" w:rsidRDefault="00000000" w:rsidRPr="00000000" w14:paraId="0000043F">
      <w:pPr>
        <w:pStyle w:val="Heading2"/>
        <w:numPr>
          <w:ilvl w:val="1"/>
          <w:numId w:val="1"/>
        </w:numPr>
        <w:ind w:left="720" w:hanging="720"/>
        <w:rPr/>
      </w:pPr>
      <w:r w:rsidDel="00000000" w:rsidR="00000000" w:rsidRPr="00000000">
        <w:rPr>
          <w:rtl w:val="0"/>
        </w:rPr>
        <w:t xml:space="preserve">Meliaceae</w:t>
      </w:r>
    </w:p>
    <w:p w:rsidR="00000000" w:rsidDel="00000000" w:rsidP="00000000" w:rsidRDefault="00000000" w:rsidRPr="00000000" w14:paraId="00000440">
      <w:pPr>
        <w:pStyle w:val="Heading3"/>
        <w:numPr>
          <w:ilvl w:val="2"/>
          <w:numId w:val="1"/>
        </w:numPr>
        <w:ind w:left="720" w:hanging="720"/>
        <w:rPr/>
      </w:pPr>
      <w:r w:rsidDel="00000000" w:rsidR="00000000" w:rsidRPr="00000000">
        <w:rPr>
          <w:rtl w:val="0"/>
        </w:rPr>
        <w:t xml:space="preserve">Carapa guianensis</w:t>
      </w:r>
    </w:p>
    <w:tbl>
      <w:tblPr>
        <w:tblStyle w:val="Table3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6"/>
        <w:gridCol w:w="244"/>
        <w:gridCol w:w="2950"/>
        <w:gridCol w:w="2938"/>
        <w:tblGridChange w:id="0">
          <w:tblGrid>
            <w:gridCol w:w="2696"/>
            <w:gridCol w:w="244"/>
            <w:gridCol w:w="2950"/>
            <w:gridCol w:w="2938"/>
          </w:tblGrid>
        </w:tblGridChange>
      </w:tblGrid>
      <w:tr>
        <w:trPr>
          <w:cantSplit w:val="0"/>
          <w:tblHeader w:val="0"/>
        </w:trPr>
        <w:tc>
          <w:tcPr/>
          <w:p w:rsidR="00000000" w:rsidDel="00000000" w:rsidP="00000000" w:rsidRDefault="00000000" w:rsidRPr="00000000" w14:paraId="00000441">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 común</w:t>
            </w:r>
          </w:p>
        </w:tc>
        <w:tc>
          <w:tcPr>
            <w:gridSpan w:val="3"/>
          </w:tcPr>
          <w:p w:rsidR="00000000" w:rsidDel="00000000" w:rsidP="00000000" w:rsidRDefault="00000000" w:rsidRPr="00000000" w14:paraId="0000044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ANDIROBA</w:t>
            </w:r>
          </w:p>
        </w:tc>
      </w:tr>
      <w:tr>
        <w:trPr>
          <w:cantSplit w:val="0"/>
          <w:tblHeader w:val="0"/>
        </w:trPr>
        <w:tc>
          <w:tcPr/>
          <w:p w:rsidR="00000000" w:rsidDel="00000000" w:rsidP="00000000" w:rsidRDefault="00000000" w:rsidRPr="00000000" w14:paraId="00000445">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Nombres comunes</w:t>
            </w:r>
          </w:p>
        </w:tc>
        <w:tc>
          <w:tcPr>
            <w:gridSpan w:val="3"/>
          </w:tcPr>
          <w:p w:rsidR="00000000" w:rsidDel="00000000" w:rsidP="00000000" w:rsidRDefault="00000000" w:rsidRPr="00000000" w14:paraId="0000044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cedro güino, tangare, cedro carmín</w:t>
            </w:r>
          </w:p>
        </w:tc>
      </w:tr>
      <w:tr>
        <w:trPr>
          <w:cantSplit w:val="0"/>
          <w:tblHeader w:val="0"/>
        </w:trPr>
        <w:tc>
          <w:tcPr/>
          <w:p w:rsidR="00000000" w:rsidDel="00000000" w:rsidP="00000000" w:rsidRDefault="00000000" w:rsidRPr="00000000" w14:paraId="00000449">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Especie</w:t>
            </w:r>
          </w:p>
        </w:tc>
        <w:tc>
          <w:tcPr>
            <w:gridSpan w:val="3"/>
          </w:tcPr>
          <w:p w:rsidR="00000000" w:rsidDel="00000000" w:rsidP="00000000" w:rsidRDefault="00000000" w:rsidRPr="00000000" w14:paraId="0000044A">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Carapa guianensis</w:t>
            </w:r>
          </w:p>
        </w:tc>
      </w:tr>
      <w:tr>
        <w:trPr>
          <w:cantSplit w:val="0"/>
          <w:tblHeader w:val="0"/>
        </w:trPr>
        <w:tc>
          <w:tcPr/>
          <w:p w:rsidR="00000000" w:rsidDel="00000000" w:rsidP="00000000" w:rsidRDefault="00000000" w:rsidRPr="00000000" w14:paraId="0000044D">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Familia</w:t>
            </w:r>
          </w:p>
        </w:tc>
        <w:tc>
          <w:tcPr>
            <w:gridSpan w:val="3"/>
          </w:tcPr>
          <w:p w:rsidR="00000000" w:rsidDel="00000000" w:rsidP="00000000" w:rsidRDefault="00000000" w:rsidRPr="00000000" w14:paraId="0000044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MELIACEAE</w:t>
            </w:r>
          </w:p>
        </w:tc>
      </w:tr>
      <w:tr>
        <w:trPr>
          <w:cantSplit w:val="0"/>
          <w:tblHeader w:val="0"/>
        </w:trPr>
        <w:tc>
          <w:tcPr>
            <w:gridSpan w:val="4"/>
          </w:tcPr>
          <w:p w:rsidR="00000000" w:rsidDel="00000000" w:rsidP="00000000" w:rsidRDefault="00000000" w:rsidRPr="00000000" w14:paraId="00000451">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Árbol hasta de 50 m de alto y corteza externa de marrón a gris. Hojas de 50-75cm de largo, divididas en hasta 20 foliolos de 14x40cm. Inflorescencia en forma de pirámide con flores de color blanco-amarillento. Fruto en cápsula semileñosa, marrón oscura, péndula, que se abre en 4 valvas. Florece de julio-octubre, y fructifica de enero-junio. Habita en bosques húmedos tropicales, en márgenes de pantanos, riberas de ríos y quebradas, desde las Indias Occidentales hasta Centro y Suramérica, desde el nivel del mar hasta los 1.400m de altitud.</w:t>
            </w:r>
          </w:p>
        </w:tc>
      </w:tr>
      <w:tr>
        <w:trPr>
          <w:cantSplit w:val="0"/>
          <w:trHeight w:val="188" w:hRule="atLeast"/>
          <w:tblHeader w:val="0"/>
        </w:trPr>
        <w:tc>
          <w:tcPr>
            <w:gridSpan w:val="4"/>
          </w:tcPr>
          <w:p w:rsidR="00000000" w:rsidDel="00000000" w:rsidP="00000000" w:rsidRDefault="00000000" w:rsidRPr="00000000" w14:paraId="00000455">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Usos</w:t>
            </w:r>
          </w:p>
        </w:tc>
      </w:tr>
      <w:tr>
        <w:trPr>
          <w:cantSplit w:val="0"/>
          <w:tblHeader w:val="0"/>
        </w:trPr>
        <w:tc>
          <w:tcPr>
            <w:gridSpan w:val="2"/>
          </w:tcPr>
          <w:p w:rsidR="00000000" w:rsidDel="00000000" w:rsidP="00000000" w:rsidRDefault="00000000" w:rsidRPr="00000000" w14:paraId="00000459">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Medicinal</w:t>
            </w:r>
          </w:p>
          <w:p w:rsidR="00000000" w:rsidDel="00000000" w:rsidP="00000000" w:rsidRDefault="00000000" w:rsidRPr="00000000" w14:paraId="0000045A">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Corteza, hojas y semillas son usadas contra diarrea, reumatismo, malaria, fiebre, afecciones de piel y cicatrizante.</w:t>
            </w:r>
          </w:p>
        </w:tc>
        <w:tc>
          <w:tcPr/>
          <w:p w:rsidR="00000000" w:rsidDel="00000000" w:rsidP="00000000" w:rsidRDefault="00000000" w:rsidRPr="00000000" w14:paraId="0000045C">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Aserrío</w:t>
            </w:r>
          </w:p>
          <w:p w:rsidR="00000000" w:rsidDel="00000000" w:rsidP="00000000" w:rsidRDefault="00000000" w:rsidRPr="00000000" w14:paraId="0000045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Madera se usa en construcción, carpintería y ebanistería para elaborar muebles, pisos, embarcaciones e instrumentos.</w:t>
            </w:r>
          </w:p>
        </w:tc>
        <w:tc>
          <w:tcPr/>
          <w:p w:rsidR="00000000" w:rsidDel="00000000" w:rsidP="00000000" w:rsidRDefault="00000000" w:rsidRPr="00000000" w14:paraId="0000045E">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Otros</w:t>
            </w:r>
          </w:p>
          <w:p w:rsidR="00000000" w:rsidDel="00000000" w:rsidP="00000000" w:rsidRDefault="00000000" w:rsidRPr="00000000" w14:paraId="0000045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De las semillas se extrae aceite usado para iluminación doméstica y en la elaboración de jabón.</w:t>
            </w:r>
          </w:p>
        </w:tc>
      </w:tr>
    </w:tbl>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pStyle w:val="Heading3"/>
        <w:numPr>
          <w:ilvl w:val="2"/>
          <w:numId w:val="1"/>
        </w:numPr>
        <w:ind w:left="720" w:hanging="720"/>
        <w:rPr/>
      </w:pPr>
      <w:r w:rsidDel="00000000" w:rsidR="00000000" w:rsidRPr="00000000">
        <w:rPr>
          <w:rtl w:val="0"/>
        </w:rPr>
        <w:t xml:space="preserve">Cedrela odorata</w:t>
      </w:r>
    </w:p>
    <w:tbl>
      <w:tblPr>
        <w:tblStyle w:val="Table3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8"/>
        <w:gridCol w:w="1702"/>
        <w:gridCol w:w="4418"/>
        <w:tblGridChange w:id="0">
          <w:tblGrid>
            <w:gridCol w:w="2708"/>
            <w:gridCol w:w="1702"/>
            <w:gridCol w:w="4418"/>
          </w:tblGrid>
        </w:tblGridChange>
      </w:tblGrid>
      <w:tr>
        <w:trPr>
          <w:cantSplit w:val="0"/>
          <w:tblHeader w:val="0"/>
        </w:trPr>
        <w:tc>
          <w:tcPr/>
          <w:p w:rsidR="00000000" w:rsidDel="00000000" w:rsidP="00000000" w:rsidRDefault="00000000" w:rsidRPr="00000000" w14:paraId="00000462">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 común</w:t>
            </w:r>
          </w:p>
        </w:tc>
        <w:tc>
          <w:tcPr>
            <w:gridSpan w:val="2"/>
          </w:tcPr>
          <w:p w:rsidR="00000000" w:rsidDel="00000000" w:rsidP="00000000" w:rsidRDefault="00000000" w:rsidRPr="00000000" w14:paraId="0000046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CEDRO</w:t>
            </w:r>
          </w:p>
        </w:tc>
      </w:tr>
      <w:tr>
        <w:trPr>
          <w:cantSplit w:val="0"/>
          <w:tblHeader w:val="0"/>
        </w:trPr>
        <w:tc>
          <w:tcPr/>
          <w:p w:rsidR="00000000" w:rsidDel="00000000" w:rsidP="00000000" w:rsidRDefault="00000000" w:rsidRPr="00000000" w14:paraId="00000465">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Nombres comunes</w:t>
            </w:r>
          </w:p>
        </w:tc>
        <w:tc>
          <w:tcPr>
            <w:gridSpan w:val="2"/>
          </w:tcPr>
          <w:p w:rsidR="00000000" w:rsidDel="00000000" w:rsidP="00000000" w:rsidRDefault="00000000" w:rsidRPr="00000000" w14:paraId="0000046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Cedro amargo, cedro macho, cedro caoba</w:t>
            </w:r>
          </w:p>
        </w:tc>
      </w:tr>
      <w:tr>
        <w:trPr>
          <w:cantSplit w:val="0"/>
          <w:tblHeader w:val="0"/>
        </w:trPr>
        <w:tc>
          <w:tcPr/>
          <w:p w:rsidR="00000000" w:rsidDel="00000000" w:rsidP="00000000" w:rsidRDefault="00000000" w:rsidRPr="00000000" w14:paraId="00000468">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Especie</w:t>
            </w:r>
          </w:p>
        </w:tc>
        <w:tc>
          <w:tcPr>
            <w:gridSpan w:val="2"/>
          </w:tcPr>
          <w:p w:rsidR="00000000" w:rsidDel="00000000" w:rsidP="00000000" w:rsidRDefault="00000000" w:rsidRPr="00000000" w14:paraId="00000469">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Cedrela odorata</w:t>
            </w:r>
          </w:p>
        </w:tc>
      </w:tr>
      <w:tr>
        <w:trPr>
          <w:cantSplit w:val="0"/>
          <w:tblHeader w:val="0"/>
        </w:trPr>
        <w:tc>
          <w:tcPr/>
          <w:p w:rsidR="00000000" w:rsidDel="00000000" w:rsidP="00000000" w:rsidRDefault="00000000" w:rsidRPr="00000000" w14:paraId="0000046B">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Familia</w:t>
            </w:r>
          </w:p>
        </w:tc>
        <w:tc>
          <w:tcPr>
            <w:gridSpan w:val="2"/>
          </w:tcPr>
          <w:p w:rsidR="00000000" w:rsidDel="00000000" w:rsidP="00000000" w:rsidRDefault="00000000" w:rsidRPr="00000000" w14:paraId="0000046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MELIACEAE</w:t>
            </w:r>
          </w:p>
        </w:tc>
      </w:tr>
      <w:tr>
        <w:trPr>
          <w:cantSplit w:val="0"/>
          <w:tblHeader w:val="0"/>
        </w:trPr>
        <w:tc>
          <w:tcPr>
            <w:gridSpan w:val="3"/>
          </w:tcPr>
          <w:p w:rsidR="00000000" w:rsidDel="00000000" w:rsidP="00000000" w:rsidRDefault="00000000" w:rsidRPr="00000000" w14:paraId="0000046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35m de alto con corteza fisurada. Hojas de hasta 60cm, divididas en hasta 24 foliolos que despiden olor a ajo al estrujarse. Flores de color crema; frutos en cápsulas leñosas obovoides que se abren en forma de roseta, con semillas aladas. Pierde hojas al inicio de la estación seca, florece entre febrero y abril, y fructifica entre mayo y junio. Habita en bosques tropicales secos y húmedos, en suelos arcillosos de tierra firme o planicies inundables, desde México hasta Argentina, desde el nivel del mar a 1.200m de altitud.</w:t>
            </w:r>
          </w:p>
        </w:tc>
      </w:tr>
      <w:tr>
        <w:trPr>
          <w:cantSplit w:val="0"/>
          <w:trHeight w:val="188" w:hRule="atLeast"/>
          <w:tblHeader w:val="0"/>
        </w:trPr>
        <w:tc>
          <w:tcPr>
            <w:gridSpan w:val="3"/>
          </w:tcPr>
          <w:p w:rsidR="00000000" w:rsidDel="00000000" w:rsidP="00000000" w:rsidRDefault="00000000" w:rsidRPr="00000000" w14:paraId="00000471">
            <w:pPr>
              <w:jc w:val="both"/>
              <w:rPr>
                <w:rFonts w:ascii="Ancizar Sans" w:cs="Ancizar Sans" w:eastAsia="Ancizar Sans" w:hAnsi="Ancizar Sans"/>
                <w:b w:val="1"/>
                <w:sz w:val="20"/>
                <w:szCs w:val="20"/>
              </w:rPr>
            </w:pPr>
            <w:r w:rsidDel="00000000" w:rsidR="00000000" w:rsidRPr="00000000">
              <w:rPr>
                <w:rFonts w:ascii="Ancizar Sans" w:cs="Ancizar Sans" w:eastAsia="Ancizar Sans" w:hAnsi="Ancizar Sans"/>
                <w:b w:val="1"/>
                <w:sz w:val="20"/>
                <w:szCs w:val="20"/>
                <w:rtl w:val="0"/>
              </w:rPr>
              <w:t xml:space="preserve">Usos</w:t>
            </w:r>
          </w:p>
        </w:tc>
      </w:tr>
      <w:tr>
        <w:trPr>
          <w:cantSplit w:val="0"/>
          <w:trHeight w:val="1056" w:hRule="atLeast"/>
          <w:tblHeader w:val="0"/>
        </w:trPr>
        <w:tc>
          <w:tcPr>
            <w:gridSpan w:val="2"/>
          </w:tcPr>
          <w:p w:rsidR="00000000" w:rsidDel="00000000" w:rsidP="00000000" w:rsidRDefault="00000000" w:rsidRPr="00000000" w14:paraId="0000047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Medicinal</w:t>
            </w:r>
          </w:p>
          <w:p w:rsidR="00000000" w:rsidDel="00000000" w:rsidP="00000000" w:rsidRDefault="00000000" w:rsidRPr="00000000" w14:paraId="0000047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Hojas, raíces y corteza se usan en infusiones y cocimientos para tratar fiebre, diarrea, dolor estomacal, parásitos, paludismo e infecciones externas.</w:t>
            </w:r>
          </w:p>
        </w:tc>
        <w:tc>
          <w:tcPr/>
          <w:p w:rsidR="00000000" w:rsidDel="00000000" w:rsidP="00000000" w:rsidRDefault="00000000" w:rsidRPr="00000000" w14:paraId="0000047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Aserrío</w:t>
            </w:r>
          </w:p>
          <w:p w:rsidR="00000000" w:rsidDel="00000000" w:rsidP="00000000" w:rsidRDefault="00000000" w:rsidRPr="00000000" w14:paraId="0000047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Madera durable y fácil de trabajar, usada para elaborar muebles finos, chapas, tallados, canoas, instrumentos y revestimientos decorativos.</w:t>
            </w:r>
          </w:p>
        </w:tc>
      </w:tr>
    </w:tbl>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pStyle w:val="Heading2"/>
        <w:numPr>
          <w:ilvl w:val="1"/>
          <w:numId w:val="1"/>
        </w:numPr>
        <w:ind w:left="720" w:hanging="720"/>
        <w:rPr/>
      </w:pPr>
      <w:r w:rsidDel="00000000" w:rsidR="00000000" w:rsidRPr="00000000">
        <w:rPr>
          <w:rtl w:val="0"/>
        </w:rPr>
        <w:t xml:space="preserve">Metteniusaceae</w:t>
      </w:r>
    </w:p>
    <w:p w:rsidR="00000000" w:rsidDel="00000000" w:rsidP="00000000" w:rsidRDefault="00000000" w:rsidRPr="00000000" w14:paraId="0000047B">
      <w:pPr>
        <w:pStyle w:val="Heading3"/>
        <w:numPr>
          <w:ilvl w:val="2"/>
          <w:numId w:val="1"/>
        </w:numPr>
        <w:ind w:left="720" w:hanging="720"/>
        <w:rPr/>
      </w:pPr>
      <w:r w:rsidDel="00000000" w:rsidR="00000000" w:rsidRPr="00000000">
        <w:rPr>
          <w:rtl w:val="0"/>
        </w:rPr>
        <w:t xml:space="preserve">Poraqueiba sericea</w:t>
      </w:r>
    </w:p>
    <w:tbl>
      <w:tblPr>
        <w:tblStyle w:val="Table3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1"/>
        <w:gridCol w:w="1707"/>
        <w:gridCol w:w="4420"/>
        <w:tblGridChange w:id="0">
          <w:tblGrid>
            <w:gridCol w:w="2701"/>
            <w:gridCol w:w="1707"/>
            <w:gridCol w:w="4420"/>
          </w:tblGrid>
        </w:tblGridChange>
      </w:tblGrid>
      <w:tr>
        <w:trPr>
          <w:cantSplit w:val="0"/>
          <w:tblHeader w:val="0"/>
        </w:trPr>
        <w:tc>
          <w:tcPr/>
          <w:p w:rsidR="00000000" w:rsidDel="00000000" w:rsidP="00000000" w:rsidRDefault="00000000" w:rsidRPr="00000000" w14:paraId="0000047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gridSpan w:val="2"/>
          </w:tcPr>
          <w:p w:rsidR="00000000" w:rsidDel="00000000" w:rsidP="00000000" w:rsidRDefault="00000000" w:rsidRPr="00000000" w14:paraId="0000047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UMARÍ</w:t>
            </w:r>
          </w:p>
        </w:tc>
      </w:tr>
      <w:tr>
        <w:trPr>
          <w:cantSplit w:val="0"/>
          <w:tblHeader w:val="0"/>
        </w:trPr>
        <w:tc>
          <w:tcPr/>
          <w:p w:rsidR="00000000" w:rsidDel="00000000" w:rsidP="00000000" w:rsidRDefault="00000000" w:rsidRPr="00000000" w14:paraId="0000047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2"/>
          </w:tcPr>
          <w:p w:rsidR="00000000" w:rsidDel="00000000" w:rsidP="00000000" w:rsidRDefault="00000000" w:rsidRPr="00000000" w14:paraId="0000048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guacure, guacure de monte, marí , guacuri negro</w:t>
            </w:r>
          </w:p>
        </w:tc>
      </w:tr>
      <w:tr>
        <w:trPr>
          <w:cantSplit w:val="0"/>
          <w:tblHeader w:val="0"/>
        </w:trPr>
        <w:tc>
          <w:tcPr/>
          <w:p w:rsidR="00000000" w:rsidDel="00000000" w:rsidP="00000000" w:rsidRDefault="00000000" w:rsidRPr="00000000" w14:paraId="0000048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2"/>
          </w:tcPr>
          <w:p w:rsidR="00000000" w:rsidDel="00000000" w:rsidP="00000000" w:rsidRDefault="00000000" w:rsidRPr="00000000" w14:paraId="00000483">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Poraqueiba sericea</w:t>
            </w:r>
          </w:p>
        </w:tc>
      </w:tr>
      <w:tr>
        <w:trPr>
          <w:cantSplit w:val="0"/>
          <w:tblHeader w:val="0"/>
        </w:trPr>
        <w:tc>
          <w:tcPr/>
          <w:p w:rsidR="00000000" w:rsidDel="00000000" w:rsidP="00000000" w:rsidRDefault="00000000" w:rsidRPr="00000000" w14:paraId="0000048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2"/>
          </w:tcPr>
          <w:p w:rsidR="00000000" w:rsidDel="00000000" w:rsidP="00000000" w:rsidRDefault="00000000" w:rsidRPr="00000000" w14:paraId="0000048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METTENIUSACEAE</w:t>
            </w:r>
          </w:p>
        </w:tc>
      </w:tr>
      <w:tr>
        <w:trPr>
          <w:cantSplit w:val="0"/>
          <w:tblHeader w:val="0"/>
        </w:trPr>
        <w:tc>
          <w:tcPr>
            <w:gridSpan w:val="3"/>
          </w:tcPr>
          <w:p w:rsidR="00000000" w:rsidDel="00000000" w:rsidP="00000000" w:rsidRDefault="00000000" w:rsidRPr="00000000" w14:paraId="0000048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30m de alto, con corteza viva amarilla. Hojas de 20-30x10-16cm. Inflorescencia de forma piramidal, verde-amarillenta, hasta de 12cm de largo. Fruto en drupa, subglobosa, de 6-8x4.5-6cm, amarillo-verdosas o negra al madurar. En Amazonas crece en bosques maduros bien drenados, así como en bosques abiertos, semidensos y secundarios, terrazas y chagras. La floración y fructificación se ha registrado entre diciembre y abril. Se distribuye en Colombia, Venezuela, Perú, Ecuador y el noroccidente de Brasil, entre los 100-300m de altitud.</w:t>
            </w:r>
          </w:p>
        </w:tc>
      </w:tr>
      <w:tr>
        <w:trPr>
          <w:cantSplit w:val="0"/>
          <w:trHeight w:val="188" w:hRule="atLeast"/>
          <w:tblHeader w:val="0"/>
        </w:trPr>
        <w:tc>
          <w:tcPr>
            <w:gridSpan w:val="3"/>
          </w:tcPr>
          <w:p w:rsidR="00000000" w:rsidDel="00000000" w:rsidP="00000000" w:rsidRDefault="00000000" w:rsidRPr="00000000" w14:paraId="0000048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blHeader w:val="0"/>
        </w:trPr>
        <w:tc>
          <w:tcPr>
            <w:gridSpan w:val="2"/>
          </w:tcPr>
          <w:p w:rsidR="00000000" w:rsidDel="00000000" w:rsidP="00000000" w:rsidRDefault="00000000" w:rsidRPr="00000000" w14:paraId="0000048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Aserrío</w:t>
            </w:r>
          </w:p>
          <w:p w:rsidR="00000000" w:rsidDel="00000000" w:rsidP="00000000" w:rsidRDefault="00000000" w:rsidRPr="00000000" w14:paraId="0000048F">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La madera, densa y duradera, se emplea en la fabricación de chapas decorativas, edificaciones, carrocerías, pisos industriales y piezas de tornería.</w:t>
            </w:r>
            <w:r w:rsidDel="00000000" w:rsidR="00000000" w:rsidRPr="00000000">
              <w:rPr>
                <w:rtl w:val="0"/>
              </w:rPr>
            </w:r>
          </w:p>
        </w:tc>
        <w:tc>
          <w:tcPr/>
          <w:p w:rsidR="00000000" w:rsidDel="00000000" w:rsidP="00000000" w:rsidRDefault="00000000" w:rsidRPr="00000000" w14:paraId="0000049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humano</w:t>
            </w:r>
          </w:p>
          <w:p w:rsidR="00000000" w:rsidDel="00000000" w:rsidP="00000000" w:rsidRDefault="00000000" w:rsidRPr="00000000" w14:paraId="00000492">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Los frutos comestibles se consumen frescos o la pulpa se utiliza en la preparación de bebidas.</w:t>
            </w:r>
            <w:r w:rsidDel="00000000" w:rsidR="00000000" w:rsidRPr="00000000">
              <w:rPr>
                <w:rtl w:val="0"/>
              </w:rPr>
            </w:r>
          </w:p>
        </w:tc>
      </w:tr>
    </w:tbl>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pStyle w:val="Heading2"/>
        <w:numPr>
          <w:ilvl w:val="1"/>
          <w:numId w:val="1"/>
        </w:numPr>
        <w:ind w:left="720" w:hanging="720"/>
        <w:rPr/>
      </w:pPr>
      <w:r w:rsidDel="00000000" w:rsidR="00000000" w:rsidRPr="00000000">
        <w:rPr>
          <w:rtl w:val="0"/>
        </w:rPr>
        <w:t xml:space="preserve">Moraceae</w:t>
      </w:r>
    </w:p>
    <w:p w:rsidR="00000000" w:rsidDel="00000000" w:rsidP="00000000" w:rsidRDefault="00000000" w:rsidRPr="00000000" w14:paraId="00000495">
      <w:pPr>
        <w:pStyle w:val="Heading3"/>
        <w:numPr>
          <w:ilvl w:val="2"/>
          <w:numId w:val="1"/>
        </w:numPr>
        <w:ind w:left="720" w:hanging="720"/>
        <w:rPr/>
      </w:pPr>
      <w:r w:rsidDel="00000000" w:rsidR="00000000" w:rsidRPr="00000000">
        <w:rPr>
          <w:rtl w:val="0"/>
        </w:rPr>
        <w:t xml:space="preserve">Artocarpus altilis</w:t>
      </w:r>
    </w:p>
    <w:tbl>
      <w:tblPr>
        <w:tblStyle w:val="Table3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3"/>
        <w:gridCol w:w="495"/>
        <w:gridCol w:w="1717"/>
        <w:gridCol w:w="2206"/>
        <w:gridCol w:w="2207"/>
        <w:tblGridChange w:id="0">
          <w:tblGrid>
            <w:gridCol w:w="2203"/>
            <w:gridCol w:w="495"/>
            <w:gridCol w:w="1717"/>
            <w:gridCol w:w="2206"/>
            <w:gridCol w:w="220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6">
            <w:pPr>
              <w:jc w:val="both"/>
              <w:rPr>
                <w:rFonts w:ascii="Ancizar Sans" w:cs="Ancizar Sans" w:eastAsia="Ancizar Sans" w:hAnsi="Ancizar Sans"/>
                <w:color w:val="000000"/>
                <w:sz w:val="20"/>
                <w:szCs w:val="20"/>
              </w:rPr>
            </w:pPr>
            <w:bookmarkStart w:colFirst="0" w:colLast="0" w:name="_heading=h.xz8wnw3ehbms" w:id="4"/>
            <w:bookmarkEnd w:id="4"/>
            <w:r w:rsidDel="00000000" w:rsidR="00000000" w:rsidRPr="00000000">
              <w:rPr>
                <w:rFonts w:ascii="Ancizar Sans" w:cs="Ancizar Sans" w:eastAsia="Ancizar Sans" w:hAnsi="Ancizar Sans"/>
                <w:color w:val="000000"/>
                <w:sz w:val="20"/>
                <w:szCs w:val="20"/>
                <w:rtl w:val="0"/>
              </w:rPr>
              <w:t xml:space="preserve">Nombre común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PAN DE ÁRBOL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del pan, frutapán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2">
            <w:pPr>
              <w:ind w:left="708" w:hanging="708"/>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Artocarpus altilis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MORACEAE</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35m de alto. Hojas de 20-50×15-40cm, borde con cortas divisiones como manos y estípulas de 8-25cm de largo. Inflorescencia cilíndrica, verde-amarillenta, de 8-30×1-4cm, al final de la rama. Fruto elipsoide a globoso de 15-30cm de diámetro de color verde amarillento. Crece en bosques pantanosos ribereños, bosques lluviosos perennifolios de tierras bajas, sabanas, matorrales, y zonas artificializadas de tierra firme. Introducido y cultivado como árbol frutal en los trópicos, en Colombia se cultiva desde los 80-1200m de altitud.</w:t>
            </w:r>
          </w:p>
        </w:tc>
      </w:tr>
      <w:tr>
        <w:trPr>
          <w:cantSplit w:val="0"/>
          <w:trHeight w:val="188"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humano</w:t>
            </w:r>
          </w:p>
          <w:p w:rsidR="00000000" w:rsidDel="00000000" w:rsidP="00000000" w:rsidRDefault="00000000" w:rsidRPr="00000000" w14:paraId="000004B5">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Fruto y semillas se consumen cocidos, horneados, fritos o en puré, dulces y pasteles.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Medicinal</w:t>
            </w:r>
          </w:p>
          <w:p w:rsidR="00000000" w:rsidDel="00000000" w:rsidP="00000000" w:rsidRDefault="00000000" w:rsidRPr="00000000" w14:paraId="000004B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Hojas, raíz y látex se usan para tratar dolores dentales, hernias, hipertensión y diabetes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Aserrío</w:t>
            </w:r>
          </w:p>
          <w:p w:rsidR="00000000" w:rsidDel="00000000" w:rsidP="00000000" w:rsidRDefault="00000000" w:rsidRPr="00000000" w14:paraId="000004B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madera es empleada en la elaboración de viviendas, canoas y objetos.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Otros</w:t>
            </w:r>
          </w:p>
          <w:p w:rsidR="00000000" w:rsidDel="00000000" w:rsidP="00000000" w:rsidRDefault="00000000" w:rsidRPr="00000000" w14:paraId="000004BC">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El látex al ser calentado es usado como pegamento.</w:t>
            </w:r>
            <w:r w:rsidDel="00000000" w:rsidR="00000000" w:rsidRPr="00000000">
              <w:rPr>
                <w:rtl w:val="0"/>
              </w:rPr>
            </w:r>
          </w:p>
        </w:tc>
      </w:tr>
    </w:tbl>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pStyle w:val="Heading3"/>
        <w:numPr>
          <w:ilvl w:val="2"/>
          <w:numId w:val="1"/>
        </w:numPr>
        <w:ind w:left="720" w:hanging="720"/>
        <w:rPr/>
      </w:pPr>
      <w:r w:rsidDel="00000000" w:rsidR="00000000" w:rsidRPr="00000000">
        <w:rPr>
          <w:rtl w:val="0"/>
        </w:rPr>
        <w:t xml:space="preserve">Ficus benjamina</w:t>
      </w:r>
    </w:p>
    <w:tbl>
      <w:tblPr>
        <w:tblStyle w:val="Table4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1708"/>
        <w:gridCol w:w="4420"/>
        <w:tblGridChange w:id="0">
          <w:tblGrid>
            <w:gridCol w:w="2700"/>
            <w:gridCol w:w="1708"/>
            <w:gridCol w:w="44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F">
            <w:pPr>
              <w:jc w:val="both"/>
              <w:rPr>
                <w:rFonts w:ascii="Ancizar Sans" w:cs="Ancizar Sans" w:eastAsia="Ancizar Sans" w:hAnsi="Ancizar Sans"/>
                <w:color w:val="000000"/>
                <w:sz w:val="20"/>
                <w:szCs w:val="20"/>
              </w:rPr>
            </w:pPr>
            <w:bookmarkStart w:colFirst="0" w:colLast="0" w:name="_heading=h.2zjj5px6rd1t" w:id="5"/>
            <w:bookmarkEnd w:id="5"/>
            <w:r w:rsidDel="00000000" w:rsidR="00000000" w:rsidRPr="00000000">
              <w:rPr>
                <w:rFonts w:ascii="Ancizar Sans" w:cs="Ancizar Sans" w:eastAsia="Ancizar Sans" w:hAnsi="Ancizar Sans"/>
                <w:color w:val="000000"/>
                <w:sz w:val="20"/>
                <w:szCs w:val="20"/>
                <w:rtl w:val="0"/>
              </w:rPr>
              <w:t xml:space="preserve">Nombre común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BENJAMÍN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benjamín, laurel, falso laurel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6">
            <w:pPr>
              <w:ind w:left="708" w:hanging="708"/>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Ficus benjamina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MORACEAE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B">
            <w:pPr>
              <w:jc w:val="both"/>
              <w:rPr>
                <w:rFonts w:ascii="Ancizar Sans" w:cs="Ancizar Sans" w:eastAsia="Ancizar Sans" w:hAnsi="Ancizar Sans"/>
                <w:color w:val="ee0000"/>
                <w:sz w:val="20"/>
                <w:szCs w:val="20"/>
              </w:rPr>
            </w:pPr>
            <w:r w:rsidDel="00000000" w:rsidR="00000000" w:rsidRPr="00000000">
              <w:rPr>
                <w:rFonts w:ascii="Ancizar Sans" w:cs="Ancizar Sans" w:eastAsia="Ancizar Sans" w:hAnsi="Ancizar Sans"/>
                <w:color w:val="000000"/>
                <w:sz w:val="20"/>
                <w:szCs w:val="20"/>
                <w:rtl w:val="0"/>
              </w:rPr>
              <w:t xml:space="preserve">Árbol hasta de 25m de alto, con látex blanco en todas sus partes. Hojas simples y alternas de 3-10×1.5-4.5cm, con estípulas. Fruto tipo higo, globoso, de 0.5-1cm de diámetro, rojizo al madurar y con flores internas. Presenta un crecimiento rápido; habita bosques abiertos o densos, sabanas, matorrales y zonas artificializadas terrestres. Es originario de Asia tropical y subtropical, así como del norte de Australia, y ha sido introducido en Colombia, donde se encuentra desde el nivel del mar hasta los 2.000m de altitud</w:t>
            </w:r>
            <w:r w:rsidDel="00000000" w:rsidR="00000000" w:rsidRPr="00000000">
              <w:rPr>
                <w:rFonts w:ascii="Ancizar Sans" w:cs="Ancizar Sans" w:eastAsia="Ancizar Sans" w:hAnsi="Ancizar Sans"/>
                <w:sz w:val="20"/>
                <w:szCs w:val="20"/>
                <w:rtl w:val="0"/>
              </w:rPr>
              <w:t xml:space="preserve">.</w:t>
            </w:r>
            <w:r w:rsidDel="00000000" w:rsidR="00000000" w:rsidRPr="00000000">
              <w:rPr>
                <w:rtl w:val="0"/>
              </w:rPr>
            </w:r>
          </w:p>
        </w:tc>
      </w:tr>
      <w:tr>
        <w:trPr>
          <w:cantSplit w:val="0"/>
          <w:trHeight w:val="18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8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Ornamental</w:t>
            </w:r>
          </w:p>
          <w:p w:rsidR="00000000" w:rsidDel="00000000" w:rsidP="00000000" w:rsidRDefault="00000000" w:rsidRPr="00000000" w14:paraId="000004D2">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Se planta en fincas, parques, jardines y avenidas, como árbol de sombra, cerco vivo y barrera contra el viento.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Tóxico</w:t>
            </w:r>
          </w:p>
          <w:p w:rsidR="00000000" w:rsidDel="00000000" w:rsidP="00000000" w:rsidRDefault="00000000" w:rsidRPr="00000000" w14:paraId="000004D5">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El látex puede generar reacciones alérgicas.</w:t>
            </w:r>
            <w:r w:rsidDel="00000000" w:rsidR="00000000" w:rsidRPr="00000000">
              <w:rPr>
                <w:rtl w:val="0"/>
              </w:rPr>
            </w:r>
          </w:p>
        </w:tc>
      </w:tr>
    </w:tbl>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pStyle w:val="Heading3"/>
        <w:numPr>
          <w:ilvl w:val="2"/>
          <w:numId w:val="1"/>
        </w:numPr>
        <w:ind w:left="720" w:hanging="720"/>
        <w:rPr/>
      </w:pPr>
      <w:r w:rsidDel="00000000" w:rsidR="00000000" w:rsidRPr="00000000">
        <w:rPr>
          <w:rtl w:val="0"/>
        </w:rPr>
        <w:t xml:space="preserve">Ficus insipida</w:t>
      </w:r>
    </w:p>
    <w:tbl>
      <w:tblPr>
        <w:tblStyle w:val="Table4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8"/>
        <w:gridCol w:w="1701"/>
        <w:gridCol w:w="4419"/>
        <w:tblGridChange w:id="0">
          <w:tblGrid>
            <w:gridCol w:w="2708"/>
            <w:gridCol w:w="1701"/>
            <w:gridCol w:w="4419"/>
          </w:tblGrid>
        </w:tblGridChange>
      </w:tblGrid>
      <w:tr>
        <w:trPr>
          <w:cantSplit w:val="0"/>
          <w:tblHeader w:val="0"/>
        </w:trPr>
        <w:tc>
          <w:tcPr/>
          <w:p w:rsidR="00000000" w:rsidDel="00000000" w:rsidP="00000000" w:rsidRDefault="00000000" w:rsidRPr="00000000" w14:paraId="000004D8">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 común</w:t>
            </w:r>
          </w:p>
        </w:tc>
        <w:tc>
          <w:tcPr>
            <w:gridSpan w:val="2"/>
          </w:tcPr>
          <w:p w:rsidR="00000000" w:rsidDel="00000000" w:rsidP="00000000" w:rsidRDefault="00000000" w:rsidRPr="00000000" w14:paraId="000004D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YANCHAMA OJÉ</w:t>
            </w:r>
          </w:p>
        </w:tc>
      </w:tr>
      <w:tr>
        <w:trPr>
          <w:cantSplit w:val="0"/>
          <w:tblHeader w:val="0"/>
        </w:trPr>
        <w:tc>
          <w:tcPr/>
          <w:p w:rsidR="00000000" w:rsidDel="00000000" w:rsidP="00000000" w:rsidRDefault="00000000" w:rsidRPr="00000000" w14:paraId="000004DB">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Nombres comunes</w:t>
            </w:r>
          </w:p>
        </w:tc>
        <w:tc>
          <w:tcPr>
            <w:gridSpan w:val="2"/>
          </w:tcPr>
          <w:p w:rsidR="00000000" w:rsidDel="00000000" w:rsidP="00000000" w:rsidRDefault="00000000" w:rsidRPr="00000000" w14:paraId="000004D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ojé, matapalo, chanchama, bamba</w:t>
            </w:r>
          </w:p>
        </w:tc>
      </w:tr>
      <w:tr>
        <w:trPr>
          <w:cantSplit w:val="0"/>
          <w:tblHeader w:val="0"/>
        </w:trPr>
        <w:tc>
          <w:tcPr/>
          <w:p w:rsidR="00000000" w:rsidDel="00000000" w:rsidP="00000000" w:rsidRDefault="00000000" w:rsidRPr="00000000" w14:paraId="000004DE">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Especie</w:t>
            </w:r>
          </w:p>
        </w:tc>
        <w:tc>
          <w:tcPr>
            <w:gridSpan w:val="2"/>
          </w:tcPr>
          <w:p w:rsidR="00000000" w:rsidDel="00000000" w:rsidP="00000000" w:rsidRDefault="00000000" w:rsidRPr="00000000" w14:paraId="000004DF">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Ficus insipida</w:t>
            </w:r>
          </w:p>
        </w:tc>
      </w:tr>
      <w:tr>
        <w:trPr>
          <w:cantSplit w:val="0"/>
          <w:tblHeader w:val="0"/>
        </w:trPr>
        <w:tc>
          <w:tcPr/>
          <w:p w:rsidR="00000000" w:rsidDel="00000000" w:rsidP="00000000" w:rsidRDefault="00000000" w:rsidRPr="00000000" w14:paraId="000004E1">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Familia</w:t>
            </w:r>
          </w:p>
        </w:tc>
        <w:tc>
          <w:tcPr>
            <w:gridSpan w:val="2"/>
          </w:tcPr>
          <w:p w:rsidR="00000000" w:rsidDel="00000000" w:rsidP="00000000" w:rsidRDefault="00000000" w:rsidRPr="00000000" w14:paraId="000004E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MORACEAE</w:t>
            </w:r>
          </w:p>
        </w:tc>
      </w:tr>
      <w:tr>
        <w:trPr>
          <w:cantSplit w:val="0"/>
          <w:tblHeader w:val="0"/>
        </w:trPr>
        <w:tc>
          <w:tcPr>
            <w:gridSpan w:val="3"/>
          </w:tcPr>
          <w:p w:rsidR="00000000" w:rsidDel="00000000" w:rsidP="00000000" w:rsidRDefault="00000000" w:rsidRPr="00000000" w14:paraId="000004E4">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Árbol hasta de 35m de alto, con látex blanco, abundante y pegajoso. Hojas simples, alternas de 16-27x6-11cm, estípulas triangulares hasta de 16cm de largo persistentes en los ápices de las ramitas. Fruto tipo higo, globoso, de 1.5–3cm de diámetro, verde amarillento con flores internas. Florece de diciembre-enero y fructifica de febrero-marzo, sus frutos son consumidos por aves y peces. Habita en bosques secundarios y ribereños. Se distribuye desde Centroamérica hasta la región andina de Sudamérica, desde los 0-1.500m de altitud.</w:t>
            </w:r>
            <w:r w:rsidDel="00000000" w:rsidR="00000000" w:rsidRPr="00000000">
              <w:rPr>
                <w:rtl w:val="0"/>
              </w:rPr>
            </w:r>
          </w:p>
        </w:tc>
      </w:tr>
      <w:tr>
        <w:trPr>
          <w:cantSplit w:val="0"/>
          <w:trHeight w:val="188" w:hRule="atLeast"/>
          <w:tblHeader w:val="0"/>
        </w:trPr>
        <w:tc>
          <w:tcPr>
            <w:gridSpan w:val="3"/>
          </w:tcPr>
          <w:p w:rsidR="00000000" w:rsidDel="00000000" w:rsidP="00000000" w:rsidRDefault="00000000" w:rsidRPr="00000000" w14:paraId="000004E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blHeader w:val="0"/>
        </w:trPr>
        <w:tc>
          <w:tcPr>
            <w:gridSpan w:val="2"/>
          </w:tcPr>
          <w:p w:rsidR="00000000" w:rsidDel="00000000" w:rsidP="00000000" w:rsidRDefault="00000000" w:rsidRPr="00000000" w14:paraId="000004E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Medicinal</w:t>
            </w:r>
          </w:p>
          <w:p w:rsidR="00000000" w:rsidDel="00000000" w:rsidP="00000000" w:rsidRDefault="00000000" w:rsidRPr="00000000" w14:paraId="000004E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El látex se consume o aplica como purgante, vermífugo, aliviar leishmaniasis y curar mordeduras de serpiente, picadura de hormiga y raya. </w:t>
            </w:r>
          </w:p>
        </w:tc>
        <w:tc>
          <w:tcPr/>
          <w:p w:rsidR="00000000" w:rsidDel="00000000" w:rsidP="00000000" w:rsidRDefault="00000000" w:rsidRPr="00000000" w14:paraId="000004E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Aserrío</w:t>
            </w:r>
          </w:p>
          <w:p w:rsidR="00000000" w:rsidDel="00000000" w:rsidP="00000000" w:rsidRDefault="00000000" w:rsidRPr="00000000" w14:paraId="000004E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madera se usa en carpintería y ebanistería como chapas decorativas, contrachapados, molduras, cajonería, obras interiores y embalajes.</w:t>
            </w:r>
          </w:p>
        </w:tc>
      </w:tr>
    </w:tbl>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pStyle w:val="Heading3"/>
        <w:numPr>
          <w:ilvl w:val="2"/>
          <w:numId w:val="1"/>
        </w:numPr>
        <w:ind w:left="720" w:hanging="720"/>
        <w:rPr/>
      </w:pPr>
      <w:r w:rsidDel="00000000" w:rsidR="00000000" w:rsidRPr="00000000">
        <w:rPr>
          <w:rtl w:val="0"/>
        </w:rPr>
        <w:t xml:space="preserve">Pseudolmedia laevis</w:t>
      </w:r>
    </w:p>
    <w:tbl>
      <w:tblPr>
        <w:tblStyle w:val="Table4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1"/>
        <w:gridCol w:w="498"/>
        <w:gridCol w:w="1721"/>
        <w:gridCol w:w="2202"/>
        <w:gridCol w:w="2206"/>
        <w:tblGridChange w:id="0">
          <w:tblGrid>
            <w:gridCol w:w="2201"/>
            <w:gridCol w:w="498"/>
            <w:gridCol w:w="1721"/>
            <w:gridCol w:w="2202"/>
            <w:gridCol w:w="2206"/>
          </w:tblGrid>
        </w:tblGridChange>
      </w:tblGrid>
      <w:tr>
        <w:trPr>
          <w:cantSplit w:val="0"/>
          <w:tblHeader w:val="0"/>
        </w:trPr>
        <w:tc>
          <w:tcPr>
            <w:gridSpan w:val="2"/>
          </w:tcPr>
          <w:p w:rsidR="00000000" w:rsidDel="00000000" w:rsidP="00000000" w:rsidRDefault="00000000" w:rsidRPr="00000000" w14:paraId="000004F1">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 común</w:t>
            </w:r>
          </w:p>
        </w:tc>
        <w:tc>
          <w:tcPr>
            <w:gridSpan w:val="3"/>
          </w:tcPr>
          <w:p w:rsidR="00000000" w:rsidDel="00000000" w:rsidP="00000000" w:rsidRDefault="00000000" w:rsidRPr="00000000" w14:paraId="000004F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CAPINURÍ </w:t>
            </w:r>
          </w:p>
        </w:tc>
      </w:tr>
      <w:tr>
        <w:trPr>
          <w:cantSplit w:val="0"/>
          <w:tblHeader w:val="0"/>
        </w:trPr>
        <w:tc>
          <w:tcPr>
            <w:gridSpan w:val="2"/>
          </w:tcPr>
          <w:p w:rsidR="00000000" w:rsidDel="00000000" w:rsidP="00000000" w:rsidRDefault="00000000" w:rsidRPr="00000000" w14:paraId="000004F6">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Nombres comunes</w:t>
            </w:r>
          </w:p>
        </w:tc>
        <w:tc>
          <w:tcPr>
            <w:gridSpan w:val="3"/>
          </w:tcPr>
          <w:p w:rsidR="00000000" w:rsidDel="00000000" w:rsidP="00000000" w:rsidRDefault="00000000" w:rsidRPr="00000000" w14:paraId="000004F8">
            <w:pPr>
              <w:jc w:val="both"/>
              <w:rPr>
                <w:rFonts w:ascii="Ancizar Sans" w:cs="Ancizar Sans" w:eastAsia="Ancizar Sans" w:hAnsi="Ancizar Sans"/>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ajicillo, lechechiva, lecheperra</w:t>
            </w:r>
            <w:r w:rsidDel="00000000" w:rsidR="00000000" w:rsidRPr="00000000">
              <w:rPr>
                <w:rtl w:val="0"/>
              </w:rPr>
            </w:r>
          </w:p>
        </w:tc>
      </w:tr>
      <w:tr>
        <w:trPr>
          <w:cantSplit w:val="0"/>
          <w:tblHeader w:val="0"/>
        </w:trPr>
        <w:tc>
          <w:tcPr>
            <w:gridSpan w:val="2"/>
          </w:tcPr>
          <w:p w:rsidR="00000000" w:rsidDel="00000000" w:rsidP="00000000" w:rsidRDefault="00000000" w:rsidRPr="00000000" w14:paraId="000004FB">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Especie</w:t>
            </w:r>
          </w:p>
        </w:tc>
        <w:tc>
          <w:tcPr>
            <w:gridSpan w:val="3"/>
          </w:tcPr>
          <w:p w:rsidR="00000000" w:rsidDel="00000000" w:rsidP="00000000" w:rsidRDefault="00000000" w:rsidRPr="00000000" w14:paraId="000004FD">
            <w:pPr>
              <w:jc w:val="both"/>
              <w:rPr>
                <w:rFonts w:ascii="Ancizar Sans" w:cs="Ancizar Sans" w:eastAsia="Ancizar Sans" w:hAnsi="Ancizar Sans"/>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Pseudolmedia laevis</w:t>
            </w:r>
            <w:r w:rsidDel="00000000" w:rsidR="00000000" w:rsidRPr="00000000">
              <w:rPr>
                <w:rtl w:val="0"/>
              </w:rPr>
            </w:r>
          </w:p>
        </w:tc>
      </w:tr>
      <w:tr>
        <w:trPr>
          <w:cantSplit w:val="0"/>
          <w:tblHeader w:val="0"/>
        </w:trPr>
        <w:tc>
          <w:tcPr>
            <w:gridSpan w:val="2"/>
          </w:tcPr>
          <w:p w:rsidR="00000000" w:rsidDel="00000000" w:rsidP="00000000" w:rsidRDefault="00000000" w:rsidRPr="00000000" w14:paraId="00000500">
            <w:pPr>
              <w:jc w:val="both"/>
              <w:rPr>
                <w:rFonts w:ascii="Ancizar Sans" w:cs="Ancizar Sans" w:eastAsia="Ancizar Sans" w:hAnsi="Ancizar Sans"/>
                <w:b w:val="1"/>
                <w:color w:val="000000"/>
                <w:sz w:val="20"/>
                <w:szCs w:val="20"/>
              </w:rPr>
            </w:pPr>
            <w:r w:rsidDel="00000000" w:rsidR="00000000" w:rsidRPr="00000000">
              <w:rPr>
                <w:rFonts w:ascii="Ancizar Sans" w:cs="Ancizar Sans" w:eastAsia="Ancizar Sans" w:hAnsi="Ancizar Sans"/>
                <w:b w:val="1"/>
                <w:color w:val="000000"/>
                <w:sz w:val="20"/>
                <w:szCs w:val="20"/>
                <w:rtl w:val="0"/>
              </w:rPr>
              <w:t xml:space="preserve">Familia</w:t>
            </w:r>
          </w:p>
        </w:tc>
        <w:tc>
          <w:tcPr>
            <w:gridSpan w:val="3"/>
          </w:tcPr>
          <w:p w:rsidR="00000000" w:rsidDel="00000000" w:rsidP="00000000" w:rsidRDefault="00000000" w:rsidRPr="00000000" w14:paraId="0000050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sz w:val="20"/>
                <w:szCs w:val="20"/>
                <w:rtl w:val="0"/>
              </w:rPr>
              <w:t xml:space="preserve">MORACEAE</w:t>
            </w:r>
            <w:r w:rsidDel="00000000" w:rsidR="00000000" w:rsidRPr="00000000">
              <w:rPr>
                <w:rtl w:val="0"/>
              </w:rPr>
            </w:r>
          </w:p>
        </w:tc>
      </w:tr>
      <w:tr>
        <w:trPr>
          <w:cantSplit w:val="0"/>
          <w:tblHeader w:val="0"/>
        </w:trPr>
        <w:tc>
          <w:tcPr>
            <w:gridSpan w:val="5"/>
          </w:tcPr>
          <w:p w:rsidR="00000000" w:rsidDel="00000000" w:rsidP="00000000" w:rsidRDefault="00000000" w:rsidRPr="00000000" w14:paraId="0000050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40m de alto, con látex de color marrón claro y ramas cubierta de pelos rígidos. Hojas de 7-17x1.5-8.5cm y estípulas de 3-15mm de largo. Fruto carnoso, 10-13x5-8mm de color amarillo. Especie dioica con individuos masculinos y femeninos que presentan flores pequeñas. Florece de junio-julio y fructifica de agosto-octubre. Crece en bosques primarios tropicales y subtropicales de tierra firme, suelos arcillo-arenosos y en planicies inundables. Se distribuye de Bolivia a Colombia, desde el nivel del mar hasta los 2.000m de altitud.</w:t>
            </w:r>
          </w:p>
        </w:tc>
      </w:tr>
      <w:tr>
        <w:trPr>
          <w:cantSplit w:val="0"/>
          <w:trHeight w:val="188" w:hRule="atLeast"/>
          <w:tblHeader w:val="0"/>
        </w:trPr>
        <w:tc>
          <w:tcPr>
            <w:gridSpan w:val="5"/>
          </w:tcPr>
          <w:p w:rsidR="00000000" w:rsidDel="00000000" w:rsidP="00000000" w:rsidRDefault="00000000" w:rsidRPr="00000000" w14:paraId="0000050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blHeader w:val="0"/>
        </w:trPr>
        <w:tc>
          <w:tcPr/>
          <w:p w:rsidR="00000000" w:rsidDel="00000000" w:rsidP="00000000" w:rsidRDefault="00000000" w:rsidRPr="00000000" w14:paraId="0000050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Aserrío</w:t>
            </w:r>
          </w:p>
          <w:p w:rsidR="00000000" w:rsidDel="00000000" w:rsidP="00000000" w:rsidRDefault="00000000" w:rsidRPr="00000000" w14:paraId="0000051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madera </w:t>
            </w:r>
            <w:r w:rsidDel="00000000" w:rsidR="00000000" w:rsidRPr="00000000">
              <w:rPr>
                <w:rFonts w:ascii="Ancizar Sans" w:cs="Ancizar Sans" w:eastAsia="Ancizar Sans" w:hAnsi="Ancizar Sans"/>
                <w:sz w:val="20"/>
                <w:szCs w:val="20"/>
                <w:rtl w:val="0"/>
              </w:rPr>
              <w:t xml:space="preserve">es usada</w:t>
            </w:r>
            <w:r w:rsidDel="00000000" w:rsidR="00000000" w:rsidRPr="00000000">
              <w:rPr>
                <w:rFonts w:ascii="Ancizar Sans" w:cs="Ancizar Sans" w:eastAsia="Ancizar Sans" w:hAnsi="Ancizar Sans"/>
                <w:color w:val="000000"/>
                <w:sz w:val="20"/>
                <w:szCs w:val="20"/>
                <w:rtl w:val="0"/>
              </w:rPr>
              <w:t xml:space="preserve"> en carpintería y en la elaboración de embalajes pesados.</w:t>
            </w:r>
          </w:p>
        </w:tc>
        <w:tc>
          <w:tcPr>
            <w:gridSpan w:val="2"/>
          </w:tcPr>
          <w:p w:rsidR="00000000" w:rsidDel="00000000" w:rsidP="00000000" w:rsidRDefault="00000000" w:rsidRPr="00000000" w14:paraId="0000051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Otros</w:t>
            </w:r>
          </w:p>
          <w:p w:rsidR="00000000" w:rsidDel="00000000" w:rsidP="00000000" w:rsidRDefault="00000000" w:rsidRPr="00000000" w14:paraId="00000512">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La madera es usada en construcciones civiles pesadas como puentes, puntales y pilotes.</w:t>
            </w:r>
            <w:r w:rsidDel="00000000" w:rsidR="00000000" w:rsidRPr="00000000">
              <w:rPr>
                <w:rtl w:val="0"/>
              </w:rPr>
            </w:r>
          </w:p>
        </w:tc>
        <w:tc>
          <w:tcPr/>
          <w:p w:rsidR="00000000" w:rsidDel="00000000" w:rsidP="00000000" w:rsidRDefault="00000000" w:rsidRPr="00000000" w14:paraId="0000051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animal</w:t>
            </w:r>
          </w:p>
          <w:p w:rsidR="00000000" w:rsidDel="00000000" w:rsidP="00000000" w:rsidRDefault="00000000" w:rsidRPr="00000000" w14:paraId="0000051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Los frutos son consumidos por aves.</w:t>
            </w:r>
          </w:p>
          <w:p w:rsidR="00000000" w:rsidDel="00000000" w:rsidP="00000000" w:rsidRDefault="00000000" w:rsidRPr="00000000" w14:paraId="00000516">
            <w:pPr>
              <w:jc w:val="both"/>
              <w:rPr>
                <w:rFonts w:ascii="Ancizar Sans" w:cs="Ancizar Sans" w:eastAsia="Ancizar Sans" w:hAnsi="Ancizar Sans"/>
                <w:color w:val="ee0000"/>
                <w:sz w:val="20"/>
                <w:szCs w:val="20"/>
              </w:rPr>
            </w:pPr>
            <w:r w:rsidDel="00000000" w:rsidR="00000000" w:rsidRPr="00000000">
              <w:rPr>
                <w:rtl w:val="0"/>
              </w:rPr>
            </w:r>
          </w:p>
        </w:tc>
        <w:tc>
          <w:tcPr/>
          <w:p w:rsidR="00000000" w:rsidDel="00000000" w:rsidP="00000000" w:rsidRDefault="00000000" w:rsidRPr="00000000" w14:paraId="0000051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Combustible</w:t>
            </w:r>
          </w:p>
          <w:p w:rsidR="00000000" w:rsidDel="00000000" w:rsidP="00000000" w:rsidRDefault="00000000" w:rsidRPr="00000000" w14:paraId="0000051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El tallo o ramas secas se emplean como leña o carbón.</w:t>
            </w:r>
          </w:p>
          <w:p w:rsidR="00000000" w:rsidDel="00000000" w:rsidP="00000000" w:rsidRDefault="00000000" w:rsidRPr="00000000" w14:paraId="00000519">
            <w:pPr>
              <w:jc w:val="both"/>
              <w:rPr>
                <w:rFonts w:ascii="Ancizar Sans" w:cs="Ancizar Sans" w:eastAsia="Ancizar Sans" w:hAnsi="Ancizar Sans"/>
                <w:color w:val="ee0000"/>
                <w:sz w:val="20"/>
                <w:szCs w:val="20"/>
              </w:rPr>
            </w:pPr>
            <w:r w:rsidDel="00000000" w:rsidR="00000000" w:rsidRPr="00000000">
              <w:rPr>
                <w:rtl w:val="0"/>
              </w:rPr>
            </w:r>
          </w:p>
        </w:tc>
      </w:tr>
    </w:tbl>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pStyle w:val="Heading2"/>
        <w:numPr>
          <w:ilvl w:val="1"/>
          <w:numId w:val="1"/>
        </w:numPr>
        <w:ind w:left="720" w:hanging="720"/>
        <w:rPr/>
      </w:pPr>
      <w:r w:rsidDel="00000000" w:rsidR="00000000" w:rsidRPr="00000000">
        <w:rPr>
          <w:rtl w:val="0"/>
        </w:rPr>
        <w:t xml:space="preserve">Myrtaceae</w:t>
      </w:r>
    </w:p>
    <w:p w:rsidR="00000000" w:rsidDel="00000000" w:rsidP="00000000" w:rsidRDefault="00000000" w:rsidRPr="00000000" w14:paraId="0000051C">
      <w:pPr>
        <w:pStyle w:val="Heading3"/>
        <w:numPr>
          <w:ilvl w:val="2"/>
          <w:numId w:val="1"/>
        </w:numPr>
        <w:ind w:left="720" w:hanging="720"/>
        <w:rPr/>
      </w:pPr>
      <w:r w:rsidDel="00000000" w:rsidR="00000000" w:rsidRPr="00000000">
        <w:rPr>
          <w:rtl w:val="0"/>
        </w:rPr>
        <w:t xml:space="preserve">Syzygium malaccense</w:t>
      </w:r>
    </w:p>
    <w:tbl>
      <w:tblPr>
        <w:tblStyle w:val="Table4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8"/>
        <w:gridCol w:w="1705"/>
        <w:gridCol w:w="4415"/>
        <w:tblGridChange w:id="0">
          <w:tblGrid>
            <w:gridCol w:w="2708"/>
            <w:gridCol w:w="1705"/>
            <w:gridCol w:w="4415"/>
          </w:tblGrid>
        </w:tblGridChange>
      </w:tblGrid>
      <w:tr>
        <w:trPr>
          <w:cantSplit w:val="0"/>
          <w:tblHeader w:val="0"/>
        </w:trPr>
        <w:tc>
          <w:tcPr/>
          <w:p w:rsidR="00000000" w:rsidDel="00000000" w:rsidP="00000000" w:rsidRDefault="00000000" w:rsidRPr="00000000" w14:paraId="0000051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gridSpan w:val="2"/>
          </w:tcPr>
          <w:p w:rsidR="00000000" w:rsidDel="00000000" w:rsidP="00000000" w:rsidRDefault="00000000" w:rsidRPr="00000000" w14:paraId="0000051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POMARROSO</w:t>
            </w:r>
          </w:p>
        </w:tc>
      </w:tr>
      <w:tr>
        <w:trPr>
          <w:cantSplit w:val="0"/>
          <w:tblHeader w:val="0"/>
        </w:trPr>
        <w:tc>
          <w:tcPr/>
          <w:p w:rsidR="00000000" w:rsidDel="00000000" w:rsidP="00000000" w:rsidRDefault="00000000" w:rsidRPr="00000000" w14:paraId="0000052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2"/>
          </w:tcPr>
          <w:p w:rsidR="00000000" w:rsidDel="00000000" w:rsidP="00000000" w:rsidRDefault="00000000" w:rsidRPr="00000000" w14:paraId="0000052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pomarrosa, pomorroso, pomorroso brasilero, ñambo</w:t>
            </w:r>
          </w:p>
        </w:tc>
      </w:tr>
      <w:tr>
        <w:trPr>
          <w:cantSplit w:val="0"/>
          <w:tblHeader w:val="0"/>
        </w:trPr>
        <w:tc>
          <w:tcPr/>
          <w:p w:rsidR="00000000" w:rsidDel="00000000" w:rsidP="00000000" w:rsidRDefault="00000000" w:rsidRPr="00000000" w14:paraId="0000052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2"/>
          </w:tcPr>
          <w:p w:rsidR="00000000" w:rsidDel="00000000" w:rsidP="00000000" w:rsidRDefault="00000000" w:rsidRPr="00000000" w14:paraId="00000524">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Syzygium malaccense</w:t>
            </w:r>
          </w:p>
        </w:tc>
      </w:tr>
      <w:tr>
        <w:trPr>
          <w:cantSplit w:val="0"/>
          <w:tblHeader w:val="0"/>
        </w:trPr>
        <w:tc>
          <w:tcPr/>
          <w:p w:rsidR="00000000" w:rsidDel="00000000" w:rsidP="00000000" w:rsidRDefault="00000000" w:rsidRPr="00000000" w14:paraId="0000052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2"/>
          </w:tcPr>
          <w:p w:rsidR="00000000" w:rsidDel="00000000" w:rsidP="00000000" w:rsidRDefault="00000000" w:rsidRPr="00000000" w14:paraId="0000052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MYRTACEAE</w:t>
            </w:r>
          </w:p>
        </w:tc>
      </w:tr>
      <w:tr>
        <w:trPr>
          <w:cantSplit w:val="0"/>
          <w:tblHeader w:val="0"/>
        </w:trPr>
        <w:tc>
          <w:tcPr>
            <w:gridSpan w:val="3"/>
          </w:tcPr>
          <w:p w:rsidR="00000000" w:rsidDel="00000000" w:rsidP="00000000" w:rsidRDefault="00000000" w:rsidRPr="00000000" w14:paraId="0000052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15m de alto, con hojas simples de 12-26x4.5-10cm. Inflorescencia en racimos con flores rojo-rosadas, sobre ramas y tallos. Frutos en forma de pera de 9x6cm, y de color rojo-rosado. Habita en bosques abiertos, sabanas, matorrales, humedales, zonas artificializadas en tierra firme, sobre suelos ricos en materia orgánica, bien drenados, y suele crecer cerca de cuerpos de agua como ríos, canales y estanques. Originaria de Indonesia y Malasia e introducida en Colombia, se encuentra desde el nivel del mar hasta los 1.500m de altitud.</w:t>
            </w:r>
          </w:p>
        </w:tc>
      </w:tr>
      <w:tr>
        <w:trPr>
          <w:cantSplit w:val="0"/>
          <w:trHeight w:val="188" w:hRule="atLeast"/>
          <w:tblHeader w:val="0"/>
        </w:trPr>
        <w:tc>
          <w:tcPr>
            <w:gridSpan w:val="3"/>
          </w:tcPr>
          <w:p w:rsidR="00000000" w:rsidDel="00000000" w:rsidP="00000000" w:rsidRDefault="00000000" w:rsidRPr="00000000" w14:paraId="0000052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blHeader w:val="0"/>
        </w:trPr>
        <w:tc>
          <w:tcPr>
            <w:gridSpan w:val="2"/>
          </w:tcPr>
          <w:p w:rsidR="00000000" w:rsidDel="00000000" w:rsidP="00000000" w:rsidRDefault="00000000" w:rsidRPr="00000000" w14:paraId="0000052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Ornamental</w:t>
            </w:r>
          </w:p>
          <w:p w:rsidR="00000000" w:rsidDel="00000000" w:rsidP="00000000" w:rsidRDefault="00000000" w:rsidRPr="00000000" w14:paraId="0000053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Se planta en parques y áreas públicas por su follaje decorativo que proporciona sombra, su floración y frutos vistosos y brillantes.</w:t>
            </w:r>
          </w:p>
        </w:tc>
        <w:tc>
          <w:tcPr/>
          <w:p w:rsidR="00000000" w:rsidDel="00000000" w:rsidP="00000000" w:rsidRDefault="00000000" w:rsidRPr="00000000" w14:paraId="0000053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humano</w:t>
            </w:r>
          </w:p>
          <w:p w:rsidR="00000000" w:rsidDel="00000000" w:rsidP="00000000" w:rsidRDefault="00000000" w:rsidRPr="00000000" w14:paraId="0000053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Los frutos son comestibles, se consumen frescos y también se aprovechan en la elaboración de vinos.</w:t>
            </w:r>
          </w:p>
        </w:tc>
      </w:tr>
    </w:tbl>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pStyle w:val="Heading2"/>
        <w:numPr>
          <w:ilvl w:val="1"/>
          <w:numId w:val="1"/>
        </w:numPr>
        <w:ind w:left="720" w:hanging="720"/>
        <w:rPr/>
      </w:pPr>
      <w:r w:rsidDel="00000000" w:rsidR="00000000" w:rsidRPr="00000000">
        <w:rPr>
          <w:rtl w:val="0"/>
        </w:rPr>
        <w:t xml:space="preserve">Oxalidaceae</w:t>
      </w:r>
    </w:p>
    <w:p w:rsidR="00000000" w:rsidDel="00000000" w:rsidP="00000000" w:rsidRDefault="00000000" w:rsidRPr="00000000" w14:paraId="00000536">
      <w:pPr>
        <w:pStyle w:val="Heading3"/>
        <w:numPr>
          <w:ilvl w:val="2"/>
          <w:numId w:val="1"/>
        </w:numPr>
        <w:ind w:left="720" w:hanging="720"/>
        <w:rPr/>
      </w:pPr>
      <w:r w:rsidDel="00000000" w:rsidR="00000000" w:rsidRPr="00000000">
        <w:rPr>
          <w:rtl w:val="0"/>
        </w:rPr>
        <w:t xml:space="preserve">Averrhoa carambola</w:t>
      </w:r>
    </w:p>
    <w:tbl>
      <w:tblPr>
        <w:tblStyle w:val="Table4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2"/>
        <w:gridCol w:w="2861"/>
        <w:gridCol w:w="3265"/>
        <w:tblGridChange w:id="0">
          <w:tblGrid>
            <w:gridCol w:w="2702"/>
            <w:gridCol w:w="2861"/>
            <w:gridCol w:w="3265"/>
          </w:tblGrid>
        </w:tblGridChange>
      </w:tblGrid>
      <w:tr>
        <w:trPr>
          <w:cantSplit w:val="0"/>
          <w:tblHeader w:val="0"/>
        </w:trPr>
        <w:tc>
          <w:tcPr/>
          <w:p w:rsidR="00000000" w:rsidDel="00000000" w:rsidP="00000000" w:rsidRDefault="00000000" w:rsidRPr="00000000" w14:paraId="0000053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gridSpan w:val="2"/>
          </w:tcPr>
          <w:p w:rsidR="00000000" w:rsidDel="00000000" w:rsidP="00000000" w:rsidRDefault="00000000" w:rsidRPr="00000000" w14:paraId="0000053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CARAMBOLO</w:t>
            </w:r>
          </w:p>
        </w:tc>
      </w:tr>
      <w:tr>
        <w:trPr>
          <w:cantSplit w:val="0"/>
          <w:tblHeader w:val="0"/>
        </w:trPr>
        <w:tc>
          <w:tcPr/>
          <w:p w:rsidR="00000000" w:rsidDel="00000000" w:rsidP="00000000" w:rsidRDefault="00000000" w:rsidRPr="00000000" w14:paraId="0000053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2"/>
          </w:tcPr>
          <w:p w:rsidR="00000000" w:rsidDel="00000000" w:rsidP="00000000" w:rsidRDefault="00000000" w:rsidRPr="00000000" w14:paraId="0000053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carambola, calambolo</w:t>
            </w:r>
          </w:p>
        </w:tc>
      </w:tr>
      <w:tr>
        <w:trPr>
          <w:cantSplit w:val="0"/>
          <w:tblHeader w:val="0"/>
        </w:trPr>
        <w:tc>
          <w:tcPr/>
          <w:p w:rsidR="00000000" w:rsidDel="00000000" w:rsidP="00000000" w:rsidRDefault="00000000" w:rsidRPr="00000000" w14:paraId="0000053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2"/>
          </w:tcPr>
          <w:p w:rsidR="00000000" w:rsidDel="00000000" w:rsidP="00000000" w:rsidRDefault="00000000" w:rsidRPr="00000000" w14:paraId="0000053E">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Averrhoa carambola</w:t>
            </w:r>
          </w:p>
        </w:tc>
      </w:tr>
      <w:tr>
        <w:trPr>
          <w:cantSplit w:val="0"/>
          <w:tblHeader w:val="0"/>
        </w:trPr>
        <w:tc>
          <w:tcPr/>
          <w:p w:rsidR="00000000" w:rsidDel="00000000" w:rsidP="00000000" w:rsidRDefault="00000000" w:rsidRPr="00000000" w14:paraId="0000054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2"/>
          </w:tcPr>
          <w:p w:rsidR="00000000" w:rsidDel="00000000" w:rsidP="00000000" w:rsidRDefault="00000000" w:rsidRPr="00000000" w14:paraId="0000054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OXALIDACEAE</w:t>
            </w:r>
          </w:p>
        </w:tc>
      </w:tr>
      <w:tr>
        <w:trPr>
          <w:cantSplit w:val="0"/>
          <w:tblHeader w:val="0"/>
        </w:trPr>
        <w:tc>
          <w:tcPr>
            <w:gridSpan w:val="3"/>
          </w:tcPr>
          <w:p w:rsidR="00000000" w:rsidDel="00000000" w:rsidP="00000000" w:rsidRDefault="00000000" w:rsidRPr="00000000" w14:paraId="00000543">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color w:val="000000"/>
                <w:sz w:val="20"/>
                <w:szCs w:val="20"/>
                <w:rtl w:val="0"/>
              </w:rPr>
              <w:t xml:space="preserve">Arbusto hasta de 5m de alto. Hojas hasta de 18cm de largo, divididas en 9-13 foliolos hasta de 4.5x8.5cm. Inflorescencia rosado-púrpura en forma pirámide. Fruto en baya estrellada hasta de 5.7x8.8cm, verde a amarillo-anaranjado al madurar, con 1-5 semillas. Sus flores son visitadas por abejas </w:t>
            </w:r>
            <w:r w:rsidDel="00000000" w:rsidR="00000000" w:rsidRPr="00000000">
              <w:rPr>
                <w:rFonts w:ascii="Ancizar Sans" w:cs="Ancizar Sans" w:eastAsia="Ancizar Sans" w:hAnsi="Ancizar Sans"/>
                <w:i w:val="1"/>
                <w:color w:val="000000"/>
                <w:sz w:val="20"/>
                <w:szCs w:val="20"/>
                <w:rtl w:val="0"/>
              </w:rPr>
              <w:t xml:space="preserve">Apis mellifera</w:t>
            </w:r>
            <w:r w:rsidDel="00000000" w:rsidR="00000000" w:rsidRPr="00000000">
              <w:rPr>
                <w:rFonts w:ascii="Ancizar Sans" w:cs="Ancizar Sans" w:eastAsia="Ancizar Sans" w:hAnsi="Ancizar Sans"/>
                <w:color w:val="000000"/>
                <w:sz w:val="20"/>
                <w:szCs w:val="20"/>
                <w:rtl w:val="0"/>
              </w:rPr>
              <w:t xml:space="preserve"> y </w:t>
            </w:r>
            <w:r w:rsidDel="00000000" w:rsidR="00000000" w:rsidRPr="00000000">
              <w:rPr>
                <w:rFonts w:ascii="Ancizar Sans" w:cs="Ancizar Sans" w:eastAsia="Ancizar Sans" w:hAnsi="Ancizar Sans"/>
                <w:i w:val="1"/>
                <w:color w:val="000000"/>
                <w:sz w:val="20"/>
                <w:szCs w:val="20"/>
                <w:rtl w:val="0"/>
              </w:rPr>
              <w:t xml:space="preserve">Trigona sp. </w:t>
            </w:r>
            <w:r w:rsidDel="00000000" w:rsidR="00000000" w:rsidRPr="00000000">
              <w:rPr>
                <w:rFonts w:ascii="Ancizar Sans" w:cs="Ancizar Sans" w:eastAsia="Ancizar Sans" w:hAnsi="Ancizar Sans"/>
                <w:color w:val="000000"/>
                <w:sz w:val="20"/>
                <w:szCs w:val="20"/>
                <w:rtl w:val="0"/>
              </w:rPr>
              <w:t xml:space="preserve">Habita en bosques abiertos, sabanas, matorrales y zonas artificializadas en tierra firme. Originaria de Asia tropical e introducida y cultivada en Colombia, se encuentra desde el nivel del mar hasta los 1.460m de altitud.</w:t>
            </w:r>
            <w:r w:rsidDel="00000000" w:rsidR="00000000" w:rsidRPr="00000000">
              <w:rPr>
                <w:rtl w:val="0"/>
              </w:rPr>
            </w:r>
          </w:p>
        </w:tc>
      </w:tr>
      <w:tr>
        <w:trPr>
          <w:cantSplit w:val="0"/>
          <w:trHeight w:val="188" w:hRule="atLeast"/>
          <w:tblHeader w:val="0"/>
        </w:trPr>
        <w:tc>
          <w:tcPr>
            <w:gridSpan w:val="3"/>
          </w:tcPr>
          <w:p w:rsidR="00000000" w:rsidDel="00000000" w:rsidP="00000000" w:rsidRDefault="00000000" w:rsidRPr="00000000" w14:paraId="0000054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blHeader w:val="0"/>
        </w:trPr>
        <w:tc>
          <w:tcPr/>
          <w:p w:rsidR="00000000" w:rsidDel="00000000" w:rsidP="00000000" w:rsidRDefault="00000000" w:rsidRPr="00000000" w14:paraId="0000054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humano</w:t>
            </w:r>
          </w:p>
          <w:p w:rsidR="00000000" w:rsidDel="00000000" w:rsidP="00000000" w:rsidRDefault="00000000" w:rsidRPr="00000000" w14:paraId="0000054A">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El fruto se consume fresco o procesado en jugos, encurtidos, mermeladas, néctares o almíbar.</w:t>
            </w:r>
            <w:r w:rsidDel="00000000" w:rsidR="00000000" w:rsidRPr="00000000">
              <w:rPr>
                <w:rtl w:val="0"/>
              </w:rPr>
            </w:r>
          </w:p>
        </w:tc>
        <w:tc>
          <w:tcPr/>
          <w:p w:rsidR="00000000" w:rsidDel="00000000" w:rsidP="00000000" w:rsidRDefault="00000000" w:rsidRPr="00000000" w14:paraId="0000054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Ornamental</w:t>
            </w:r>
          </w:p>
          <w:p w:rsidR="00000000" w:rsidDel="00000000" w:rsidP="00000000" w:rsidRDefault="00000000" w:rsidRPr="00000000" w14:paraId="0000054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Se planta en espacios públicos como parques, jardines y avenidas.</w:t>
            </w:r>
          </w:p>
          <w:p w:rsidR="00000000" w:rsidDel="00000000" w:rsidP="00000000" w:rsidRDefault="00000000" w:rsidRPr="00000000" w14:paraId="0000054D">
            <w:pPr>
              <w:jc w:val="both"/>
              <w:rPr>
                <w:rFonts w:ascii="Ancizar Sans" w:cs="Ancizar Sans" w:eastAsia="Ancizar Sans" w:hAnsi="Ancizar Sans"/>
                <w:color w:val="000000"/>
                <w:sz w:val="20"/>
                <w:szCs w:val="20"/>
              </w:rPr>
            </w:pPr>
            <w:r w:rsidDel="00000000" w:rsidR="00000000" w:rsidRPr="00000000">
              <w:rPr>
                <w:rtl w:val="0"/>
              </w:rPr>
            </w:r>
          </w:p>
        </w:tc>
        <w:tc>
          <w:tcPr/>
          <w:p w:rsidR="00000000" w:rsidDel="00000000" w:rsidP="00000000" w:rsidRDefault="00000000" w:rsidRPr="00000000" w14:paraId="0000054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Medicinal</w:t>
            </w:r>
          </w:p>
          <w:p w:rsidR="00000000" w:rsidDel="00000000" w:rsidP="00000000" w:rsidRDefault="00000000" w:rsidRPr="00000000" w14:paraId="0000054F">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La especie es empleada en la medicina tradicional para tratar la fiebre.</w:t>
            </w:r>
            <w:r w:rsidDel="00000000" w:rsidR="00000000" w:rsidRPr="00000000">
              <w:rPr>
                <w:rtl w:val="0"/>
              </w:rPr>
            </w:r>
          </w:p>
        </w:tc>
      </w:tr>
    </w:tbl>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pStyle w:val="Heading2"/>
        <w:numPr>
          <w:ilvl w:val="1"/>
          <w:numId w:val="1"/>
        </w:numPr>
        <w:ind w:left="720" w:hanging="720"/>
        <w:rPr/>
      </w:pPr>
      <w:r w:rsidDel="00000000" w:rsidR="00000000" w:rsidRPr="00000000">
        <w:rPr>
          <w:rtl w:val="0"/>
        </w:rPr>
        <w:t xml:space="preserve">Rubiaceae</w:t>
      </w:r>
    </w:p>
    <w:p w:rsidR="00000000" w:rsidDel="00000000" w:rsidP="00000000" w:rsidRDefault="00000000" w:rsidRPr="00000000" w14:paraId="00000552">
      <w:pPr>
        <w:pStyle w:val="Heading3"/>
        <w:numPr>
          <w:ilvl w:val="2"/>
          <w:numId w:val="1"/>
        </w:numPr>
        <w:ind w:left="720" w:hanging="720"/>
        <w:rPr/>
      </w:pPr>
      <w:r w:rsidDel="00000000" w:rsidR="00000000" w:rsidRPr="00000000">
        <w:rPr>
          <w:rtl w:val="0"/>
        </w:rPr>
        <w:t xml:space="preserve">Alibertia patinoi</w:t>
      </w:r>
    </w:p>
    <w:tbl>
      <w:tblPr>
        <w:tblStyle w:val="Table4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2862"/>
        <w:gridCol w:w="3266"/>
        <w:tblGridChange w:id="0">
          <w:tblGrid>
            <w:gridCol w:w="2700"/>
            <w:gridCol w:w="2862"/>
            <w:gridCol w:w="3266"/>
          </w:tblGrid>
        </w:tblGridChange>
      </w:tblGrid>
      <w:tr>
        <w:trPr>
          <w:cantSplit w:val="0"/>
          <w:tblHeader w:val="0"/>
        </w:trPr>
        <w:tc>
          <w:tcPr/>
          <w:p w:rsidR="00000000" w:rsidDel="00000000" w:rsidP="00000000" w:rsidRDefault="00000000" w:rsidRPr="00000000" w14:paraId="0000055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gridSpan w:val="2"/>
          </w:tcPr>
          <w:p w:rsidR="00000000" w:rsidDel="00000000" w:rsidP="00000000" w:rsidRDefault="00000000" w:rsidRPr="00000000" w14:paraId="0000055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BOROJÓ</w:t>
            </w:r>
          </w:p>
        </w:tc>
      </w:tr>
      <w:tr>
        <w:trPr>
          <w:cantSplit w:val="0"/>
          <w:tblHeader w:val="0"/>
        </w:trPr>
        <w:tc>
          <w:tcPr/>
          <w:p w:rsidR="00000000" w:rsidDel="00000000" w:rsidP="00000000" w:rsidRDefault="00000000" w:rsidRPr="00000000" w14:paraId="0000055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2"/>
          </w:tcPr>
          <w:p w:rsidR="00000000" w:rsidDel="00000000" w:rsidP="00000000" w:rsidRDefault="00000000" w:rsidRPr="00000000" w14:paraId="0000055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borojó montano, borojó del Pacífico</w:t>
            </w:r>
          </w:p>
        </w:tc>
      </w:tr>
      <w:tr>
        <w:trPr>
          <w:cantSplit w:val="0"/>
          <w:tblHeader w:val="0"/>
        </w:trPr>
        <w:tc>
          <w:tcPr/>
          <w:p w:rsidR="00000000" w:rsidDel="00000000" w:rsidP="00000000" w:rsidRDefault="00000000" w:rsidRPr="00000000" w14:paraId="0000055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2"/>
          </w:tcPr>
          <w:p w:rsidR="00000000" w:rsidDel="00000000" w:rsidP="00000000" w:rsidRDefault="00000000" w:rsidRPr="00000000" w14:paraId="0000055A">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Alibertia patinoi</w:t>
            </w:r>
          </w:p>
        </w:tc>
      </w:tr>
      <w:tr>
        <w:trPr>
          <w:cantSplit w:val="0"/>
          <w:tblHeader w:val="0"/>
        </w:trPr>
        <w:tc>
          <w:tcPr/>
          <w:p w:rsidR="00000000" w:rsidDel="00000000" w:rsidP="00000000" w:rsidRDefault="00000000" w:rsidRPr="00000000" w14:paraId="0000055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2"/>
          </w:tcPr>
          <w:p w:rsidR="00000000" w:rsidDel="00000000" w:rsidP="00000000" w:rsidRDefault="00000000" w:rsidRPr="00000000" w14:paraId="0000055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RUBIACEAE</w:t>
            </w:r>
          </w:p>
        </w:tc>
      </w:tr>
      <w:tr>
        <w:trPr>
          <w:cantSplit w:val="0"/>
          <w:tblHeader w:val="0"/>
        </w:trPr>
        <w:tc>
          <w:tcPr>
            <w:gridSpan w:val="3"/>
          </w:tcPr>
          <w:p w:rsidR="00000000" w:rsidDel="00000000" w:rsidP="00000000" w:rsidRDefault="00000000" w:rsidRPr="00000000" w14:paraId="0000055F">
            <w:pPr>
              <w:jc w:val="both"/>
              <w:rPr>
                <w:rFonts w:ascii="Ancizar Sans" w:cs="Ancizar Sans" w:eastAsia="Ancizar Sans" w:hAnsi="Ancizar Sans"/>
                <w:color w:val="ee0000"/>
                <w:sz w:val="20"/>
                <w:szCs w:val="20"/>
              </w:rPr>
            </w:pPr>
            <w:r w:rsidDel="00000000" w:rsidR="00000000" w:rsidRPr="00000000">
              <w:rPr>
                <w:rFonts w:ascii="Ancizar Sans" w:cs="Ancizar Sans" w:eastAsia="Ancizar Sans" w:hAnsi="Ancizar Sans"/>
                <w:color w:val="000000"/>
                <w:sz w:val="20"/>
                <w:szCs w:val="20"/>
                <w:rtl w:val="0"/>
              </w:rPr>
              <w:t xml:space="preserve">Árbol hasta de 17m de alto, con estípulas. Hojas simples y elípticas de 19-45×6-25cm. Flores de color crema o blanco-verdosas. Fruto en baya, redondo globoso, de hasta 15cm de diámetro con cáscara verde o marrón al madurar. Florece en enero, abril, mayo y de septiembre-noviembre y fructifica de enero-abril y en septiembre y octubre. Habita en bosques, matorrales, humedales continentales y zonas artificializadas. Se distribuye naturalmente en Costa Rica, Panamá, Colombia y Ecuador, desde el nivel del mar hasta los 700m de altitud.</w:t>
            </w:r>
            <w:r w:rsidDel="00000000" w:rsidR="00000000" w:rsidRPr="00000000">
              <w:rPr>
                <w:rtl w:val="0"/>
              </w:rPr>
            </w:r>
          </w:p>
        </w:tc>
      </w:tr>
      <w:tr>
        <w:trPr>
          <w:cantSplit w:val="0"/>
          <w:trHeight w:val="188" w:hRule="atLeast"/>
          <w:tblHeader w:val="0"/>
        </w:trPr>
        <w:tc>
          <w:tcPr>
            <w:gridSpan w:val="3"/>
          </w:tcPr>
          <w:p w:rsidR="00000000" w:rsidDel="00000000" w:rsidP="00000000" w:rsidRDefault="00000000" w:rsidRPr="00000000" w14:paraId="0000056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blHeader w:val="0"/>
        </w:trPr>
        <w:tc>
          <w:tcPr/>
          <w:p w:rsidR="00000000" w:rsidDel="00000000" w:rsidP="00000000" w:rsidRDefault="00000000" w:rsidRPr="00000000" w14:paraId="0000056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humano</w:t>
            </w:r>
          </w:p>
          <w:p w:rsidR="00000000" w:rsidDel="00000000" w:rsidP="00000000" w:rsidRDefault="00000000" w:rsidRPr="00000000" w14:paraId="00000566">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La pulpa del fruto maduro se usa para preparar jugos, sorbetes, helados, compotas, mermeladas, dulces y vinos.</w:t>
            </w:r>
            <w:r w:rsidDel="00000000" w:rsidR="00000000" w:rsidRPr="00000000">
              <w:rPr>
                <w:rtl w:val="0"/>
              </w:rPr>
            </w:r>
          </w:p>
        </w:tc>
        <w:tc>
          <w:tcPr/>
          <w:p w:rsidR="00000000" w:rsidDel="00000000" w:rsidP="00000000" w:rsidRDefault="00000000" w:rsidRPr="00000000" w14:paraId="0000056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Cultural</w:t>
            </w:r>
          </w:p>
          <w:p w:rsidR="00000000" w:rsidDel="00000000" w:rsidP="00000000" w:rsidRDefault="00000000" w:rsidRPr="00000000" w14:paraId="00000568">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A las bebidas preparadas con la pulpa del fruto se les atribuyen propiedades afrodisíacas.</w:t>
            </w:r>
            <w:r w:rsidDel="00000000" w:rsidR="00000000" w:rsidRPr="00000000">
              <w:rPr>
                <w:rtl w:val="0"/>
              </w:rPr>
            </w:r>
          </w:p>
        </w:tc>
        <w:tc>
          <w:tcPr/>
          <w:p w:rsidR="00000000" w:rsidDel="00000000" w:rsidP="00000000" w:rsidRDefault="00000000" w:rsidRPr="00000000" w14:paraId="0000056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Medicinal</w:t>
            </w:r>
          </w:p>
          <w:p w:rsidR="00000000" w:rsidDel="00000000" w:rsidP="00000000" w:rsidRDefault="00000000" w:rsidRPr="00000000" w14:paraId="0000056A">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El fruto es empleado en el tratamiento de afecciones renales.</w:t>
            </w:r>
            <w:r w:rsidDel="00000000" w:rsidR="00000000" w:rsidRPr="00000000">
              <w:rPr>
                <w:rtl w:val="0"/>
              </w:rPr>
            </w:r>
          </w:p>
        </w:tc>
      </w:tr>
    </w:tbl>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pStyle w:val="Heading3"/>
        <w:numPr>
          <w:ilvl w:val="2"/>
          <w:numId w:val="1"/>
        </w:numPr>
        <w:ind w:left="720" w:hanging="720"/>
        <w:rPr/>
      </w:pPr>
      <w:r w:rsidDel="00000000" w:rsidR="00000000" w:rsidRPr="00000000">
        <w:rPr>
          <w:rtl w:val="0"/>
        </w:rPr>
        <w:t xml:space="preserve">Palicourea guianensis</w:t>
      </w:r>
    </w:p>
    <w:tbl>
      <w:tblPr>
        <w:tblStyle w:val="Table4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6"/>
        <w:gridCol w:w="245"/>
        <w:gridCol w:w="2945"/>
        <w:gridCol w:w="2942"/>
        <w:tblGridChange w:id="0">
          <w:tblGrid>
            <w:gridCol w:w="2696"/>
            <w:gridCol w:w="245"/>
            <w:gridCol w:w="2945"/>
            <w:gridCol w:w="2942"/>
          </w:tblGrid>
        </w:tblGridChange>
      </w:tblGrid>
      <w:tr>
        <w:trPr>
          <w:cantSplit w:val="0"/>
          <w:tblHeader w:val="0"/>
        </w:trPr>
        <w:tc>
          <w:tcPr/>
          <w:p w:rsidR="00000000" w:rsidDel="00000000" w:rsidP="00000000" w:rsidRDefault="00000000" w:rsidRPr="00000000" w14:paraId="0000056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gridSpan w:val="3"/>
          </w:tcPr>
          <w:p w:rsidR="00000000" w:rsidDel="00000000" w:rsidP="00000000" w:rsidRDefault="00000000" w:rsidRPr="00000000" w14:paraId="0000056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CAFETILLO</w:t>
            </w:r>
          </w:p>
        </w:tc>
      </w:tr>
      <w:tr>
        <w:trPr>
          <w:cantSplit w:val="0"/>
          <w:tblHeader w:val="0"/>
        </w:trPr>
        <w:tc>
          <w:tcPr/>
          <w:p w:rsidR="00000000" w:rsidDel="00000000" w:rsidP="00000000" w:rsidRDefault="00000000" w:rsidRPr="00000000" w14:paraId="0000057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3"/>
          </w:tcPr>
          <w:p w:rsidR="00000000" w:rsidDel="00000000" w:rsidP="00000000" w:rsidRDefault="00000000" w:rsidRPr="00000000" w14:paraId="0000057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floramarillo, jaboncillo, camacho</w:t>
            </w:r>
          </w:p>
        </w:tc>
      </w:tr>
      <w:tr>
        <w:trPr>
          <w:cantSplit w:val="0"/>
          <w:tblHeader w:val="0"/>
        </w:trPr>
        <w:tc>
          <w:tcPr/>
          <w:p w:rsidR="00000000" w:rsidDel="00000000" w:rsidP="00000000" w:rsidRDefault="00000000" w:rsidRPr="00000000" w14:paraId="0000057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3"/>
          </w:tcPr>
          <w:p w:rsidR="00000000" w:rsidDel="00000000" w:rsidP="00000000" w:rsidRDefault="00000000" w:rsidRPr="00000000" w14:paraId="00000576">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Palicourea guianensis</w:t>
            </w:r>
          </w:p>
        </w:tc>
      </w:tr>
      <w:tr>
        <w:trPr>
          <w:cantSplit w:val="0"/>
          <w:tblHeader w:val="0"/>
        </w:trPr>
        <w:tc>
          <w:tcPr/>
          <w:p w:rsidR="00000000" w:rsidDel="00000000" w:rsidP="00000000" w:rsidRDefault="00000000" w:rsidRPr="00000000" w14:paraId="0000057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3"/>
          </w:tcPr>
          <w:p w:rsidR="00000000" w:rsidDel="00000000" w:rsidP="00000000" w:rsidRDefault="00000000" w:rsidRPr="00000000" w14:paraId="0000057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RUBIACEAE</w:t>
            </w:r>
          </w:p>
        </w:tc>
      </w:tr>
      <w:tr>
        <w:trPr>
          <w:cantSplit w:val="0"/>
          <w:tblHeader w:val="0"/>
        </w:trPr>
        <w:tc>
          <w:tcPr>
            <w:gridSpan w:val="4"/>
          </w:tcPr>
          <w:p w:rsidR="00000000" w:rsidDel="00000000" w:rsidP="00000000" w:rsidRDefault="00000000" w:rsidRPr="00000000" w14:paraId="0000057D">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Árboles hasta de 10m de alto. Hojas simples y opuestas de 12-30×6-18cm, con estípulas. Inflorescencias en forma piramidal, de color amarillo, anaranjadas o rojas. Frutos ovoides, de 7×3.5-5mm y de color púrpura. Crece en bosques abiertos y densos, selvas húmedas, sabanas, matorrales, pastizales, bordes de caminos y áreas intervenidas. Se distribuye desde el sur de México hasta Perú, Bolivia y Brasil. En Colombia, se encuentra desde el nivel del mar hasta los 3.150m de altitud.</w:t>
            </w:r>
            <w:r w:rsidDel="00000000" w:rsidR="00000000" w:rsidRPr="00000000">
              <w:rPr>
                <w:rtl w:val="0"/>
              </w:rPr>
            </w:r>
          </w:p>
        </w:tc>
      </w:tr>
      <w:tr>
        <w:trPr>
          <w:cantSplit w:val="0"/>
          <w:trHeight w:val="188" w:hRule="atLeast"/>
          <w:tblHeader w:val="0"/>
        </w:trPr>
        <w:tc>
          <w:tcPr>
            <w:gridSpan w:val="4"/>
          </w:tcPr>
          <w:p w:rsidR="00000000" w:rsidDel="00000000" w:rsidP="00000000" w:rsidRDefault="00000000" w:rsidRPr="00000000" w14:paraId="0000058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88" w:hRule="atLeast"/>
          <w:tblHeader w:val="0"/>
        </w:trPr>
        <w:tc>
          <w:tcPr>
            <w:gridSpan w:val="2"/>
          </w:tcPr>
          <w:p w:rsidR="00000000" w:rsidDel="00000000" w:rsidP="00000000" w:rsidRDefault="00000000" w:rsidRPr="00000000" w14:paraId="0000058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Ornamental</w:t>
            </w:r>
          </w:p>
          <w:p w:rsidR="00000000" w:rsidDel="00000000" w:rsidP="00000000" w:rsidRDefault="00000000" w:rsidRPr="00000000" w14:paraId="00000586">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La especie presenta potencial ornamental por la llamativa coloración de su floración.</w:t>
            </w:r>
            <w:r w:rsidDel="00000000" w:rsidR="00000000" w:rsidRPr="00000000">
              <w:rPr>
                <w:rtl w:val="0"/>
              </w:rPr>
            </w:r>
          </w:p>
        </w:tc>
        <w:tc>
          <w:tcPr/>
          <w:p w:rsidR="00000000" w:rsidDel="00000000" w:rsidP="00000000" w:rsidRDefault="00000000" w:rsidRPr="00000000" w14:paraId="0000058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Medicinal</w:t>
            </w:r>
          </w:p>
          <w:p w:rsidR="00000000" w:rsidDel="00000000" w:rsidP="00000000" w:rsidRDefault="00000000" w:rsidRPr="00000000" w14:paraId="00000589">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La especie es usada en tratamientos faciales para el acné.</w:t>
            </w:r>
            <w:r w:rsidDel="00000000" w:rsidR="00000000" w:rsidRPr="00000000">
              <w:rPr>
                <w:rtl w:val="0"/>
              </w:rPr>
            </w:r>
          </w:p>
        </w:tc>
        <w:tc>
          <w:tcPr/>
          <w:p w:rsidR="00000000" w:rsidDel="00000000" w:rsidP="00000000" w:rsidRDefault="00000000" w:rsidRPr="00000000" w14:paraId="0000058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animal</w:t>
            </w:r>
          </w:p>
          <w:p w:rsidR="00000000" w:rsidDel="00000000" w:rsidP="00000000" w:rsidRDefault="00000000" w:rsidRPr="00000000" w14:paraId="0000058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Los frutos son consumidos por las aves.</w:t>
            </w:r>
          </w:p>
        </w:tc>
      </w:tr>
    </w:tbl>
    <w:p w:rsidR="00000000" w:rsidDel="00000000" w:rsidP="00000000" w:rsidRDefault="00000000" w:rsidRPr="00000000" w14:paraId="0000058C">
      <w:pPr>
        <w:jc w:val="both"/>
        <w:rPr>
          <w:sz w:val="18"/>
          <w:szCs w:val="18"/>
        </w:rPr>
      </w:pPr>
      <w:r w:rsidDel="00000000" w:rsidR="00000000" w:rsidRPr="00000000">
        <w:rPr>
          <w:sz w:val="18"/>
          <w:szCs w:val="18"/>
          <w:rtl w:val="0"/>
        </w:rPr>
        <w:t xml:space="preserve">* Usos tomados del documento compartido por la UNAL-Amazonia</w:t>
      </w:r>
    </w:p>
    <w:p w:rsidR="00000000" w:rsidDel="00000000" w:rsidP="00000000" w:rsidRDefault="00000000" w:rsidRPr="00000000" w14:paraId="0000058D">
      <w:pPr>
        <w:pStyle w:val="Heading2"/>
        <w:numPr>
          <w:ilvl w:val="1"/>
          <w:numId w:val="1"/>
        </w:numPr>
        <w:ind w:left="720" w:hanging="720"/>
        <w:rPr/>
      </w:pPr>
      <w:r w:rsidDel="00000000" w:rsidR="00000000" w:rsidRPr="00000000">
        <w:rPr>
          <w:rtl w:val="0"/>
        </w:rPr>
        <w:t xml:space="preserve">Rutaceae</w:t>
      </w:r>
    </w:p>
    <w:p w:rsidR="00000000" w:rsidDel="00000000" w:rsidP="00000000" w:rsidRDefault="00000000" w:rsidRPr="00000000" w14:paraId="0000058E">
      <w:pPr>
        <w:pStyle w:val="Heading3"/>
        <w:numPr>
          <w:ilvl w:val="2"/>
          <w:numId w:val="1"/>
        </w:numPr>
        <w:ind w:left="720" w:hanging="720"/>
        <w:rPr/>
      </w:pPr>
      <w:r w:rsidDel="00000000" w:rsidR="00000000" w:rsidRPr="00000000">
        <w:rPr>
          <w:rtl w:val="0"/>
        </w:rPr>
        <w:t xml:space="preserve">Swinglea glutinosa</w:t>
      </w:r>
    </w:p>
    <w:tbl>
      <w:tblPr>
        <w:tblStyle w:val="Table4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5"/>
        <w:gridCol w:w="6123"/>
        <w:tblGridChange w:id="0">
          <w:tblGrid>
            <w:gridCol w:w="2705"/>
            <w:gridCol w:w="6123"/>
          </w:tblGrid>
        </w:tblGridChange>
      </w:tblGrid>
      <w:tr>
        <w:trPr>
          <w:cantSplit w:val="0"/>
          <w:tblHeader w:val="0"/>
        </w:trPr>
        <w:tc>
          <w:tcPr/>
          <w:p w:rsidR="00000000" w:rsidDel="00000000" w:rsidP="00000000" w:rsidRDefault="00000000" w:rsidRPr="00000000" w14:paraId="0000058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p w:rsidR="00000000" w:rsidDel="00000000" w:rsidP="00000000" w:rsidRDefault="00000000" w:rsidRPr="00000000" w14:paraId="0000059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CERCA VIVA</w:t>
            </w:r>
          </w:p>
        </w:tc>
      </w:tr>
      <w:tr>
        <w:trPr>
          <w:cantSplit w:val="0"/>
          <w:tblHeader w:val="0"/>
        </w:trPr>
        <w:tc>
          <w:tcPr/>
          <w:p w:rsidR="00000000" w:rsidDel="00000000" w:rsidP="00000000" w:rsidRDefault="00000000" w:rsidRPr="00000000" w14:paraId="0000059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p w:rsidR="00000000" w:rsidDel="00000000" w:rsidP="00000000" w:rsidRDefault="00000000" w:rsidRPr="00000000" w14:paraId="0000059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limoncillo, limón swinglia, limón suingla, swinglia</w:t>
            </w:r>
          </w:p>
        </w:tc>
      </w:tr>
      <w:tr>
        <w:trPr>
          <w:cantSplit w:val="0"/>
          <w:tblHeader w:val="0"/>
        </w:trPr>
        <w:tc>
          <w:tcPr/>
          <w:p w:rsidR="00000000" w:rsidDel="00000000" w:rsidP="00000000" w:rsidRDefault="00000000" w:rsidRPr="00000000" w14:paraId="0000059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p w:rsidR="00000000" w:rsidDel="00000000" w:rsidP="00000000" w:rsidRDefault="00000000" w:rsidRPr="00000000" w14:paraId="00000594">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Swinglea glutinosa</w:t>
            </w:r>
          </w:p>
        </w:tc>
      </w:tr>
      <w:tr>
        <w:trPr>
          <w:cantSplit w:val="0"/>
          <w:tblHeader w:val="0"/>
        </w:trPr>
        <w:tc>
          <w:tcPr/>
          <w:p w:rsidR="00000000" w:rsidDel="00000000" w:rsidP="00000000" w:rsidRDefault="00000000" w:rsidRPr="00000000" w14:paraId="0000059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p w:rsidR="00000000" w:rsidDel="00000000" w:rsidP="00000000" w:rsidRDefault="00000000" w:rsidRPr="00000000" w14:paraId="0000059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RUTACEAE</w:t>
            </w:r>
          </w:p>
        </w:tc>
      </w:tr>
      <w:tr>
        <w:trPr>
          <w:cantSplit w:val="0"/>
          <w:tblHeader w:val="0"/>
        </w:trPr>
        <w:tc>
          <w:tcPr>
            <w:gridSpan w:val="2"/>
          </w:tcPr>
          <w:p w:rsidR="00000000" w:rsidDel="00000000" w:rsidP="00000000" w:rsidRDefault="00000000" w:rsidRPr="00000000" w14:paraId="00000597">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Árbol hasta de 10m de alto, con espinas en el tallo y cerca de las hojas. Hojas divididas en 3 foliolos de 2.5-12x1.2-5cm, que al estrujarse desprenden un olor cítrico. Presenta flores blancas y frutos similares al limón, redondo-alargados, de 5-10x3-6cm, de color verde amarilloso.</w:t>
            </w:r>
            <w:r w:rsidDel="00000000" w:rsidR="00000000" w:rsidRPr="00000000">
              <w:rPr>
                <w:rFonts w:ascii="Ancizar Sans" w:cs="Ancizar Sans" w:eastAsia="Ancizar Sans" w:hAnsi="Ancizar Sans"/>
                <w:color w:val="ee0000"/>
                <w:sz w:val="20"/>
                <w:szCs w:val="20"/>
                <w:rtl w:val="0"/>
              </w:rPr>
              <w:t xml:space="preserve"> </w:t>
            </w:r>
            <w:r w:rsidDel="00000000" w:rsidR="00000000" w:rsidRPr="00000000">
              <w:rPr>
                <w:rFonts w:ascii="Ancizar Sans" w:cs="Ancizar Sans" w:eastAsia="Ancizar Sans" w:hAnsi="Ancizar Sans"/>
                <w:color w:val="000000"/>
                <w:sz w:val="20"/>
                <w:szCs w:val="20"/>
                <w:rtl w:val="0"/>
              </w:rPr>
              <w:t xml:space="preserve">Habita en bosques abiertos o densos, sabanas, matorrales y zonas artificializadas terrestres. Es originario de Filipinas y ha sido introducido en Colombia, donde se encuentra entre los 5-2.000m de altitud.</w:t>
            </w:r>
            <w:r w:rsidDel="00000000" w:rsidR="00000000" w:rsidRPr="00000000">
              <w:rPr>
                <w:rtl w:val="0"/>
              </w:rPr>
            </w:r>
          </w:p>
        </w:tc>
      </w:tr>
      <w:tr>
        <w:trPr>
          <w:cantSplit w:val="0"/>
          <w:trHeight w:val="188" w:hRule="atLeast"/>
          <w:tblHeader w:val="0"/>
        </w:trPr>
        <w:tc>
          <w:tcPr>
            <w:gridSpan w:val="2"/>
          </w:tcPr>
          <w:p w:rsidR="00000000" w:rsidDel="00000000" w:rsidP="00000000" w:rsidRDefault="00000000" w:rsidRPr="00000000" w14:paraId="0000059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blHeader w:val="0"/>
        </w:trPr>
        <w:tc>
          <w:tcPr>
            <w:gridSpan w:val="2"/>
          </w:tcPr>
          <w:p w:rsidR="00000000" w:rsidDel="00000000" w:rsidP="00000000" w:rsidRDefault="00000000" w:rsidRPr="00000000" w14:paraId="0000059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Ornamental</w:t>
            </w:r>
          </w:p>
          <w:p w:rsidR="00000000" w:rsidDel="00000000" w:rsidP="00000000" w:rsidRDefault="00000000" w:rsidRPr="00000000" w14:paraId="0000059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Se planta como cercos vivos en sitios como fincas, zonas residenciales y centros educativos, por sus ramas densas desde la base y espinas que forman barreras defensivas.</w:t>
            </w:r>
          </w:p>
        </w:tc>
      </w:tr>
    </w:tbl>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pStyle w:val="Heading2"/>
        <w:numPr>
          <w:ilvl w:val="1"/>
          <w:numId w:val="1"/>
        </w:numPr>
        <w:ind w:left="720" w:hanging="720"/>
        <w:rPr/>
      </w:pPr>
      <w:r w:rsidDel="00000000" w:rsidR="00000000" w:rsidRPr="00000000">
        <w:rPr>
          <w:rtl w:val="0"/>
        </w:rPr>
        <w:t xml:space="preserve">Sapindaceae</w:t>
      </w:r>
    </w:p>
    <w:p w:rsidR="00000000" w:rsidDel="00000000" w:rsidP="00000000" w:rsidRDefault="00000000" w:rsidRPr="00000000" w14:paraId="000005A0">
      <w:pPr>
        <w:pStyle w:val="Heading3"/>
        <w:numPr>
          <w:ilvl w:val="2"/>
          <w:numId w:val="1"/>
        </w:numPr>
        <w:ind w:left="720" w:hanging="720"/>
        <w:rPr/>
      </w:pPr>
      <w:r w:rsidDel="00000000" w:rsidR="00000000" w:rsidRPr="00000000">
        <w:rPr>
          <w:rtl w:val="0"/>
        </w:rPr>
        <w:t xml:space="preserve">Melicoccus bijugatus</w:t>
      </w:r>
    </w:p>
    <w:tbl>
      <w:tblPr>
        <w:tblStyle w:val="Table4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2"/>
        <w:gridCol w:w="493"/>
        <w:gridCol w:w="1715"/>
        <w:gridCol w:w="2207"/>
        <w:gridCol w:w="2211"/>
        <w:tblGridChange w:id="0">
          <w:tblGrid>
            <w:gridCol w:w="2202"/>
            <w:gridCol w:w="493"/>
            <w:gridCol w:w="1715"/>
            <w:gridCol w:w="2207"/>
            <w:gridCol w:w="2211"/>
          </w:tblGrid>
        </w:tblGridChange>
      </w:tblGrid>
      <w:tr>
        <w:trPr>
          <w:cantSplit w:val="0"/>
          <w:tblHeader w:val="0"/>
        </w:trPr>
        <w:tc>
          <w:tcPr>
            <w:gridSpan w:val="2"/>
          </w:tcPr>
          <w:p w:rsidR="00000000" w:rsidDel="00000000" w:rsidP="00000000" w:rsidRDefault="00000000" w:rsidRPr="00000000" w14:paraId="000005A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gridSpan w:val="3"/>
          </w:tcPr>
          <w:p w:rsidR="00000000" w:rsidDel="00000000" w:rsidP="00000000" w:rsidRDefault="00000000" w:rsidRPr="00000000" w14:paraId="000005A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MAMONCILLO</w:t>
            </w:r>
          </w:p>
        </w:tc>
      </w:tr>
      <w:tr>
        <w:trPr>
          <w:cantSplit w:val="0"/>
          <w:tblHeader w:val="0"/>
        </w:trPr>
        <w:tc>
          <w:tcPr>
            <w:gridSpan w:val="2"/>
          </w:tcPr>
          <w:p w:rsidR="00000000" w:rsidDel="00000000" w:rsidP="00000000" w:rsidRDefault="00000000" w:rsidRPr="00000000" w14:paraId="000005A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3"/>
          </w:tcPr>
          <w:p w:rsidR="00000000" w:rsidDel="00000000" w:rsidP="00000000" w:rsidRDefault="00000000" w:rsidRPr="00000000" w14:paraId="000005A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mamón, macao, quenepa</w:t>
            </w:r>
          </w:p>
        </w:tc>
      </w:tr>
      <w:tr>
        <w:trPr>
          <w:cantSplit w:val="0"/>
          <w:tblHeader w:val="0"/>
        </w:trPr>
        <w:tc>
          <w:tcPr>
            <w:gridSpan w:val="2"/>
          </w:tcPr>
          <w:p w:rsidR="00000000" w:rsidDel="00000000" w:rsidP="00000000" w:rsidRDefault="00000000" w:rsidRPr="00000000" w14:paraId="000005A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3"/>
          </w:tcPr>
          <w:p w:rsidR="00000000" w:rsidDel="00000000" w:rsidP="00000000" w:rsidRDefault="00000000" w:rsidRPr="00000000" w14:paraId="000005AD">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Melicoccus bijugatus</w:t>
            </w:r>
          </w:p>
        </w:tc>
      </w:tr>
      <w:tr>
        <w:trPr>
          <w:cantSplit w:val="0"/>
          <w:tblHeader w:val="0"/>
        </w:trPr>
        <w:tc>
          <w:tcPr>
            <w:gridSpan w:val="2"/>
          </w:tcPr>
          <w:p w:rsidR="00000000" w:rsidDel="00000000" w:rsidP="00000000" w:rsidRDefault="00000000" w:rsidRPr="00000000" w14:paraId="000005B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3"/>
          </w:tcPr>
          <w:p w:rsidR="00000000" w:rsidDel="00000000" w:rsidP="00000000" w:rsidRDefault="00000000" w:rsidRPr="00000000" w14:paraId="000005B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SAPINDACEAE</w:t>
            </w:r>
          </w:p>
        </w:tc>
      </w:tr>
      <w:tr>
        <w:trPr>
          <w:cantSplit w:val="0"/>
          <w:tblHeader w:val="0"/>
        </w:trPr>
        <w:tc>
          <w:tcPr>
            <w:gridSpan w:val="5"/>
          </w:tcPr>
          <w:p w:rsidR="00000000" w:rsidDel="00000000" w:rsidP="00000000" w:rsidRDefault="00000000" w:rsidRPr="00000000" w14:paraId="000005B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25 m de alto, con corteza gris claro y lisa. Hojas divididas en hasta 4 foliolos de 4-14×2.2-5cm y raquis alado. Inflorescencia en forma de pirámide, de 5–12cm de largo, y color crema a amarillo-verdosa. Fruto en drupa redonda y verde de 2–3.5cm de diámetro. Florece entre enero-marzo, y fructifica de marzo-agosto. Se encuentra en climas secos y húmedos, suelos profundos, fértiles de origen calcáreo. Su distribución nativa es del norte de Suramérica, desde el nivel del mar hasta los 1.500m de altitud.</w:t>
            </w:r>
          </w:p>
        </w:tc>
      </w:tr>
      <w:tr>
        <w:trPr>
          <w:cantSplit w:val="0"/>
          <w:trHeight w:val="188" w:hRule="atLeast"/>
          <w:tblHeader w:val="0"/>
        </w:trPr>
        <w:tc>
          <w:tcPr>
            <w:gridSpan w:val="5"/>
          </w:tcPr>
          <w:p w:rsidR="00000000" w:rsidDel="00000000" w:rsidP="00000000" w:rsidRDefault="00000000" w:rsidRPr="00000000" w14:paraId="000005B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88" w:hRule="atLeast"/>
          <w:tblHeader w:val="0"/>
        </w:trPr>
        <w:tc>
          <w:tcPr/>
          <w:p w:rsidR="00000000" w:rsidDel="00000000" w:rsidP="00000000" w:rsidRDefault="00000000" w:rsidRPr="00000000" w14:paraId="000005B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humano</w:t>
            </w:r>
          </w:p>
          <w:p w:rsidR="00000000" w:rsidDel="00000000" w:rsidP="00000000" w:rsidRDefault="00000000" w:rsidRPr="00000000" w14:paraId="000005C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El fruto se consume fresco o se prepara en jugos, dulces y conservas. </w:t>
            </w:r>
          </w:p>
        </w:tc>
        <w:tc>
          <w:tcPr>
            <w:gridSpan w:val="2"/>
          </w:tcPr>
          <w:p w:rsidR="00000000" w:rsidDel="00000000" w:rsidP="00000000" w:rsidRDefault="00000000" w:rsidRPr="00000000" w14:paraId="000005C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Medicinal</w:t>
            </w:r>
          </w:p>
          <w:p w:rsidR="00000000" w:rsidDel="00000000" w:rsidP="00000000" w:rsidRDefault="00000000" w:rsidRPr="00000000" w14:paraId="000005C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Hojas y frutos se usan para tratar fiebres, diarrea, dolor e infecciones de garganta.</w:t>
            </w:r>
          </w:p>
        </w:tc>
        <w:tc>
          <w:tcPr/>
          <w:p w:rsidR="00000000" w:rsidDel="00000000" w:rsidP="00000000" w:rsidRDefault="00000000" w:rsidRPr="00000000" w14:paraId="000005C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Aserrío</w:t>
            </w:r>
          </w:p>
          <w:p w:rsidR="00000000" w:rsidDel="00000000" w:rsidP="00000000" w:rsidRDefault="00000000" w:rsidRPr="00000000" w14:paraId="000005C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madera es usada en carpintería y ebanistería de interiores.</w:t>
            </w:r>
          </w:p>
        </w:tc>
        <w:tc>
          <w:tcPr/>
          <w:p w:rsidR="00000000" w:rsidDel="00000000" w:rsidP="00000000" w:rsidRDefault="00000000" w:rsidRPr="00000000" w14:paraId="000005C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Ornamental</w:t>
            </w:r>
          </w:p>
          <w:p w:rsidR="00000000" w:rsidDel="00000000" w:rsidP="00000000" w:rsidRDefault="00000000" w:rsidRPr="00000000" w14:paraId="000005C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Su altura, copa frondosa y brillante aportan sombra y frescura en parques y jardines.</w:t>
            </w:r>
          </w:p>
        </w:tc>
      </w:tr>
    </w:tbl>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pStyle w:val="Heading2"/>
        <w:numPr>
          <w:ilvl w:val="1"/>
          <w:numId w:val="1"/>
        </w:numPr>
        <w:ind w:left="720" w:hanging="720"/>
        <w:rPr/>
      </w:pPr>
      <w:r w:rsidDel="00000000" w:rsidR="00000000" w:rsidRPr="00000000">
        <w:rPr>
          <w:rtl w:val="0"/>
        </w:rPr>
        <w:t xml:space="preserve">Sapotaceae</w:t>
      </w:r>
    </w:p>
    <w:p w:rsidR="00000000" w:rsidDel="00000000" w:rsidP="00000000" w:rsidRDefault="00000000" w:rsidRPr="00000000" w14:paraId="000005CA">
      <w:pPr>
        <w:pStyle w:val="Heading3"/>
        <w:numPr>
          <w:ilvl w:val="2"/>
          <w:numId w:val="1"/>
        </w:numPr>
        <w:ind w:left="720" w:hanging="720"/>
        <w:rPr/>
      </w:pPr>
      <w:r w:rsidDel="00000000" w:rsidR="00000000" w:rsidRPr="00000000">
        <w:rPr>
          <w:rtl w:val="0"/>
        </w:rPr>
        <w:t xml:space="preserve">Pouteria caimito</w:t>
      </w:r>
    </w:p>
    <w:tbl>
      <w:tblPr>
        <w:tblStyle w:val="Table4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1"/>
        <w:gridCol w:w="244"/>
        <w:gridCol w:w="2933"/>
        <w:gridCol w:w="2950"/>
        <w:tblGridChange w:id="0">
          <w:tblGrid>
            <w:gridCol w:w="2701"/>
            <w:gridCol w:w="244"/>
            <w:gridCol w:w="2933"/>
            <w:gridCol w:w="2950"/>
          </w:tblGrid>
        </w:tblGridChange>
      </w:tblGrid>
      <w:tr>
        <w:trPr>
          <w:cantSplit w:val="0"/>
          <w:tblHeader w:val="0"/>
        </w:trPr>
        <w:tc>
          <w:tcPr/>
          <w:p w:rsidR="00000000" w:rsidDel="00000000" w:rsidP="00000000" w:rsidRDefault="00000000" w:rsidRPr="00000000" w14:paraId="000005C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gridSpan w:val="3"/>
          </w:tcPr>
          <w:p w:rsidR="00000000" w:rsidDel="00000000" w:rsidP="00000000" w:rsidRDefault="00000000" w:rsidRPr="00000000" w14:paraId="000005C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CAIMO</w:t>
            </w:r>
          </w:p>
        </w:tc>
      </w:tr>
      <w:tr>
        <w:trPr>
          <w:cantSplit w:val="0"/>
          <w:tblHeader w:val="0"/>
        </w:trPr>
        <w:tc>
          <w:tcPr/>
          <w:p w:rsidR="00000000" w:rsidDel="00000000" w:rsidP="00000000" w:rsidRDefault="00000000" w:rsidRPr="00000000" w14:paraId="000005C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3"/>
          </w:tcPr>
          <w:p w:rsidR="00000000" w:rsidDel="00000000" w:rsidP="00000000" w:rsidRDefault="00000000" w:rsidRPr="00000000" w14:paraId="000005D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caimito, caimitillo, caimito de monte, caimo de borugo</w:t>
            </w:r>
          </w:p>
        </w:tc>
      </w:tr>
      <w:tr>
        <w:trPr>
          <w:cantSplit w:val="0"/>
          <w:tblHeader w:val="0"/>
        </w:trPr>
        <w:tc>
          <w:tcPr/>
          <w:p w:rsidR="00000000" w:rsidDel="00000000" w:rsidP="00000000" w:rsidRDefault="00000000" w:rsidRPr="00000000" w14:paraId="000005D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3"/>
          </w:tcPr>
          <w:p w:rsidR="00000000" w:rsidDel="00000000" w:rsidP="00000000" w:rsidRDefault="00000000" w:rsidRPr="00000000" w14:paraId="000005D4">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Pouteria caimito</w:t>
            </w:r>
          </w:p>
        </w:tc>
      </w:tr>
      <w:tr>
        <w:trPr>
          <w:cantSplit w:val="0"/>
          <w:tblHeader w:val="0"/>
        </w:trPr>
        <w:tc>
          <w:tcPr/>
          <w:p w:rsidR="00000000" w:rsidDel="00000000" w:rsidP="00000000" w:rsidRDefault="00000000" w:rsidRPr="00000000" w14:paraId="000005D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3"/>
          </w:tcPr>
          <w:p w:rsidR="00000000" w:rsidDel="00000000" w:rsidP="00000000" w:rsidRDefault="00000000" w:rsidRPr="00000000" w14:paraId="000005D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SAPOTACEAE</w:t>
            </w:r>
          </w:p>
        </w:tc>
      </w:tr>
      <w:tr>
        <w:trPr>
          <w:cantSplit w:val="0"/>
          <w:tblHeader w:val="0"/>
        </w:trPr>
        <w:tc>
          <w:tcPr>
            <w:gridSpan w:val="4"/>
          </w:tcPr>
          <w:p w:rsidR="00000000" w:rsidDel="00000000" w:rsidP="00000000" w:rsidRDefault="00000000" w:rsidRPr="00000000" w14:paraId="000005D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24 m de alto, con látex blanco y pegajoso en hojas, frutos y tallo. Hojas simples de 5-18×1.7–5cm. Inflorescencia con hasta 5 flores pequeñas, de color amarillo-verdosas. Fruto en baya carnosa, elipsoide a globoso, hasta de 7.5cm de diámetro. Se encuentra en zonas periódicamente inundables, bosque lluvioso de tierras bajas, bosques estacionales siempreverdes y bosques montanos húmedos. Se distribuye en Trinidad y Tobago, Costa Rica y hasta la región tropical de Sudamérica, desde el nivel del mar hasta los 1.700m de altitud.</w:t>
            </w:r>
          </w:p>
        </w:tc>
      </w:tr>
      <w:tr>
        <w:trPr>
          <w:cantSplit w:val="0"/>
          <w:trHeight w:val="188" w:hRule="atLeast"/>
          <w:tblHeader w:val="0"/>
        </w:trPr>
        <w:tc>
          <w:tcPr>
            <w:gridSpan w:val="4"/>
          </w:tcPr>
          <w:p w:rsidR="00000000" w:rsidDel="00000000" w:rsidP="00000000" w:rsidRDefault="00000000" w:rsidRPr="00000000" w14:paraId="000005D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88" w:hRule="atLeast"/>
          <w:tblHeader w:val="0"/>
        </w:trPr>
        <w:tc>
          <w:tcPr>
            <w:gridSpan w:val="2"/>
          </w:tcPr>
          <w:p w:rsidR="00000000" w:rsidDel="00000000" w:rsidP="00000000" w:rsidRDefault="00000000" w:rsidRPr="00000000" w14:paraId="000005E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humano</w:t>
            </w:r>
          </w:p>
          <w:p w:rsidR="00000000" w:rsidDel="00000000" w:rsidP="00000000" w:rsidRDefault="00000000" w:rsidRPr="00000000" w14:paraId="000005E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Los frutos son comestibles, se consumen frescos y también se comercializan en mercados locales.</w:t>
            </w:r>
          </w:p>
        </w:tc>
        <w:tc>
          <w:tcPr/>
          <w:p w:rsidR="00000000" w:rsidDel="00000000" w:rsidP="00000000" w:rsidRDefault="00000000" w:rsidRPr="00000000" w14:paraId="000005E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Medicinal</w:t>
            </w:r>
          </w:p>
          <w:p w:rsidR="00000000" w:rsidDel="00000000" w:rsidP="00000000" w:rsidRDefault="00000000" w:rsidRPr="00000000" w14:paraId="000005E7">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Las hojas y los cogollos se usan para tratar infecciones cutáneas, heridas y aftas orales.</w:t>
            </w:r>
          </w:p>
        </w:tc>
        <w:tc>
          <w:tcPr/>
          <w:p w:rsidR="00000000" w:rsidDel="00000000" w:rsidP="00000000" w:rsidRDefault="00000000" w:rsidRPr="00000000" w14:paraId="000005E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Aserrío</w:t>
            </w:r>
          </w:p>
          <w:p w:rsidR="00000000" w:rsidDel="00000000" w:rsidP="00000000" w:rsidRDefault="00000000" w:rsidRPr="00000000" w14:paraId="000005E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madera se usa en construcciones, tornería y para elaborar pisos, chapas, muebles, traviesas y artículos decorativos.</w:t>
            </w:r>
          </w:p>
        </w:tc>
      </w:tr>
    </w:tbl>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pStyle w:val="Heading2"/>
        <w:numPr>
          <w:ilvl w:val="1"/>
          <w:numId w:val="1"/>
        </w:numPr>
        <w:ind w:left="720" w:hanging="720"/>
        <w:rPr/>
      </w:pPr>
      <w:r w:rsidDel="00000000" w:rsidR="00000000" w:rsidRPr="00000000">
        <w:rPr>
          <w:rtl w:val="0"/>
        </w:rPr>
        <w:t xml:space="preserve">Strelitziaceae</w:t>
      </w:r>
    </w:p>
    <w:p w:rsidR="00000000" w:rsidDel="00000000" w:rsidP="00000000" w:rsidRDefault="00000000" w:rsidRPr="00000000" w14:paraId="000005EC">
      <w:pPr>
        <w:pStyle w:val="Heading3"/>
        <w:numPr>
          <w:ilvl w:val="2"/>
          <w:numId w:val="1"/>
        </w:numPr>
        <w:ind w:left="720" w:hanging="720"/>
        <w:rPr/>
      </w:pPr>
      <w:r w:rsidDel="00000000" w:rsidR="00000000" w:rsidRPr="00000000">
        <w:rPr>
          <w:rtl w:val="0"/>
        </w:rPr>
        <w:t xml:space="preserve">Phenakospermum guyannense</w:t>
      </w:r>
    </w:p>
    <w:tbl>
      <w:tblPr>
        <w:tblStyle w:val="Table5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1"/>
        <w:gridCol w:w="245"/>
        <w:gridCol w:w="2942"/>
        <w:gridCol w:w="2940"/>
        <w:tblGridChange w:id="0">
          <w:tblGrid>
            <w:gridCol w:w="2701"/>
            <w:gridCol w:w="245"/>
            <w:gridCol w:w="2942"/>
            <w:gridCol w:w="2940"/>
          </w:tblGrid>
        </w:tblGridChange>
      </w:tblGrid>
      <w:tr>
        <w:trPr>
          <w:cantSplit w:val="0"/>
          <w:tblHeader w:val="0"/>
        </w:trPr>
        <w:tc>
          <w:tcPr/>
          <w:p w:rsidR="00000000" w:rsidDel="00000000" w:rsidP="00000000" w:rsidRDefault="00000000" w:rsidRPr="00000000" w14:paraId="000005ED">
            <w:pPr>
              <w:jc w:val="both"/>
              <w:rPr>
                <w:rFonts w:ascii="Ancizar Sans" w:cs="Ancizar Sans" w:eastAsia="Ancizar Sans" w:hAnsi="Ancizar Sans"/>
                <w:color w:val="000000"/>
                <w:sz w:val="20"/>
                <w:szCs w:val="20"/>
              </w:rPr>
            </w:pPr>
            <w:bookmarkStart w:colFirst="0" w:colLast="0" w:name="_heading=h.7oahpoz7wgcu" w:id="6"/>
            <w:bookmarkEnd w:id="6"/>
            <w:r w:rsidDel="00000000" w:rsidR="00000000" w:rsidRPr="00000000">
              <w:rPr>
                <w:rFonts w:ascii="Ancizar Sans" w:cs="Ancizar Sans" w:eastAsia="Ancizar Sans" w:hAnsi="Ancizar Sans"/>
                <w:color w:val="000000"/>
                <w:sz w:val="20"/>
                <w:szCs w:val="20"/>
                <w:rtl w:val="0"/>
              </w:rPr>
              <w:t xml:space="preserve">Nombre común</w:t>
            </w:r>
          </w:p>
        </w:tc>
        <w:tc>
          <w:tcPr>
            <w:gridSpan w:val="3"/>
          </w:tcPr>
          <w:p w:rsidR="00000000" w:rsidDel="00000000" w:rsidP="00000000" w:rsidRDefault="00000000" w:rsidRPr="00000000" w14:paraId="000005E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PLATANILLO</w:t>
            </w:r>
          </w:p>
        </w:tc>
      </w:tr>
      <w:tr>
        <w:trPr>
          <w:cantSplit w:val="0"/>
          <w:tblHeader w:val="0"/>
        </w:trPr>
        <w:tc>
          <w:tcPr/>
          <w:p w:rsidR="00000000" w:rsidDel="00000000" w:rsidP="00000000" w:rsidRDefault="00000000" w:rsidRPr="00000000" w14:paraId="000005F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3"/>
          </w:tcPr>
          <w:p w:rsidR="00000000" w:rsidDel="00000000" w:rsidP="00000000" w:rsidRDefault="00000000" w:rsidRPr="00000000" w14:paraId="000005F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turriago, tarriago, platanillo de monte, plátano de monte</w:t>
            </w:r>
          </w:p>
        </w:tc>
      </w:tr>
      <w:tr>
        <w:trPr>
          <w:cantSplit w:val="0"/>
          <w:tblHeader w:val="0"/>
        </w:trPr>
        <w:tc>
          <w:tcPr/>
          <w:p w:rsidR="00000000" w:rsidDel="00000000" w:rsidP="00000000" w:rsidRDefault="00000000" w:rsidRPr="00000000" w14:paraId="000005F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3"/>
          </w:tcPr>
          <w:p w:rsidR="00000000" w:rsidDel="00000000" w:rsidP="00000000" w:rsidRDefault="00000000" w:rsidRPr="00000000" w14:paraId="000005F6">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Phenakospermum guyannense</w:t>
            </w:r>
          </w:p>
        </w:tc>
      </w:tr>
      <w:tr>
        <w:trPr>
          <w:cantSplit w:val="0"/>
          <w:tblHeader w:val="0"/>
        </w:trPr>
        <w:tc>
          <w:tcPr/>
          <w:p w:rsidR="00000000" w:rsidDel="00000000" w:rsidP="00000000" w:rsidRDefault="00000000" w:rsidRPr="00000000" w14:paraId="000005F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3"/>
          </w:tcPr>
          <w:p w:rsidR="00000000" w:rsidDel="00000000" w:rsidP="00000000" w:rsidRDefault="00000000" w:rsidRPr="00000000" w14:paraId="000005F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STRELITZIACEAE</w:t>
            </w:r>
          </w:p>
        </w:tc>
      </w:tr>
      <w:tr>
        <w:trPr>
          <w:cantSplit w:val="0"/>
          <w:tblHeader w:val="0"/>
        </w:trPr>
        <w:tc>
          <w:tcPr>
            <w:gridSpan w:val="4"/>
          </w:tcPr>
          <w:p w:rsidR="00000000" w:rsidDel="00000000" w:rsidP="00000000" w:rsidRDefault="00000000" w:rsidRPr="00000000" w14:paraId="000005F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Planta de hasta de 8m de altura, vainas sobrelapadas formando un falso tallo en forma de abanico. Hojas de 2x0.9m; inflorescencia erecta de 2.30m de largo, flores amarillo claro de 20cm de largo. Frutos verdes y ovalados de 14x11cm, con semillas negras cubiertas de un arilo anaranjado. Se encuentra en bosques secundarios maduros, sobre el plano sedimentario terciario, en terrazas altas con rastrojo y sobre suelos arcillosos con drenaje deficiente. Su distribución se extiende desde Colombia hasta Perú, Bolivia y Brasil, de los 65-150m de altitud.</w:t>
            </w:r>
          </w:p>
        </w:tc>
      </w:tr>
      <w:tr>
        <w:trPr>
          <w:cantSplit w:val="0"/>
          <w:trHeight w:val="188" w:hRule="atLeast"/>
          <w:tblHeader w:val="0"/>
        </w:trPr>
        <w:tc>
          <w:tcPr>
            <w:gridSpan w:val="4"/>
          </w:tcPr>
          <w:p w:rsidR="00000000" w:rsidDel="00000000" w:rsidP="00000000" w:rsidRDefault="00000000" w:rsidRPr="00000000" w14:paraId="0000060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88" w:hRule="atLeast"/>
          <w:tblHeader w:val="0"/>
        </w:trPr>
        <w:tc>
          <w:tcPr>
            <w:gridSpan w:val="2"/>
          </w:tcPr>
          <w:p w:rsidR="00000000" w:rsidDel="00000000" w:rsidP="00000000" w:rsidRDefault="00000000" w:rsidRPr="00000000" w14:paraId="0000060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humano</w:t>
            </w:r>
          </w:p>
          <w:p w:rsidR="00000000" w:rsidDel="00000000" w:rsidP="00000000" w:rsidRDefault="00000000" w:rsidRPr="00000000" w14:paraId="00000606">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Se consume la semilla asada y el arilo de la semilla </w:t>
            </w:r>
            <w:r w:rsidDel="00000000" w:rsidR="00000000" w:rsidRPr="00000000">
              <w:rPr>
                <w:rFonts w:ascii="Ancizar Sans" w:cs="Ancizar Sans" w:eastAsia="Ancizar Sans" w:hAnsi="Ancizar Sans"/>
                <w:sz w:val="20"/>
                <w:szCs w:val="20"/>
                <w:rtl w:val="0"/>
              </w:rPr>
              <w:t xml:space="preserve">fresca</w:t>
            </w:r>
            <w:r w:rsidDel="00000000" w:rsidR="00000000" w:rsidRPr="00000000">
              <w:rPr>
                <w:rFonts w:ascii="Ancizar Sans" w:cs="Ancizar Sans" w:eastAsia="Ancizar Sans" w:hAnsi="Ancizar Sans"/>
                <w:color w:val="000000"/>
                <w:sz w:val="20"/>
                <w:szCs w:val="20"/>
                <w:rtl w:val="0"/>
              </w:rPr>
              <w:t xml:space="preserve"> para calmar el apetito y por su sabor refrescante.</w:t>
            </w:r>
            <w:r w:rsidDel="00000000" w:rsidR="00000000" w:rsidRPr="00000000">
              <w:rPr>
                <w:rtl w:val="0"/>
              </w:rPr>
            </w:r>
          </w:p>
        </w:tc>
        <w:tc>
          <w:tcPr/>
          <w:p w:rsidR="00000000" w:rsidDel="00000000" w:rsidP="00000000" w:rsidRDefault="00000000" w:rsidRPr="00000000" w14:paraId="0000060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Cultural</w:t>
            </w:r>
          </w:p>
          <w:p w:rsidR="00000000" w:rsidDel="00000000" w:rsidP="00000000" w:rsidRDefault="00000000" w:rsidRPr="00000000" w14:paraId="00000609">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color w:val="000000"/>
                <w:sz w:val="20"/>
                <w:szCs w:val="20"/>
                <w:rtl w:val="0"/>
              </w:rPr>
              <w:t xml:space="preserve">Las hojas se usan para envolver masa de yuca y almidón, y también como sombrilla para protegerse de la lluvia.</w:t>
            </w:r>
            <w:r w:rsidDel="00000000" w:rsidR="00000000" w:rsidRPr="00000000">
              <w:rPr>
                <w:rtl w:val="0"/>
              </w:rPr>
            </w:r>
          </w:p>
        </w:tc>
        <w:tc>
          <w:tcPr/>
          <w:p w:rsidR="00000000" w:rsidDel="00000000" w:rsidP="00000000" w:rsidRDefault="00000000" w:rsidRPr="00000000" w14:paraId="0000060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Medicinal</w:t>
            </w:r>
          </w:p>
          <w:p w:rsidR="00000000" w:rsidDel="00000000" w:rsidP="00000000" w:rsidRDefault="00000000" w:rsidRPr="00000000" w14:paraId="0000060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Las hojas en decocción alivian el malestar estomacal y el cogollo masticado previene caries tiñendo los dientes.</w:t>
            </w:r>
          </w:p>
        </w:tc>
      </w:tr>
    </w:tbl>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pStyle w:val="Heading2"/>
        <w:numPr>
          <w:ilvl w:val="1"/>
          <w:numId w:val="1"/>
        </w:numPr>
        <w:ind w:left="720" w:hanging="720"/>
        <w:rPr/>
      </w:pPr>
      <w:r w:rsidDel="00000000" w:rsidR="00000000" w:rsidRPr="00000000">
        <w:rPr>
          <w:rtl w:val="0"/>
        </w:rPr>
        <w:t xml:space="preserve">Theaceae</w:t>
      </w:r>
    </w:p>
    <w:p w:rsidR="00000000" w:rsidDel="00000000" w:rsidP="00000000" w:rsidRDefault="00000000" w:rsidRPr="00000000" w14:paraId="0000060E">
      <w:pPr>
        <w:pStyle w:val="Heading3"/>
        <w:numPr>
          <w:ilvl w:val="2"/>
          <w:numId w:val="1"/>
        </w:numPr>
        <w:ind w:left="720" w:hanging="720"/>
        <w:rPr/>
      </w:pPr>
      <w:r w:rsidDel="00000000" w:rsidR="00000000" w:rsidRPr="00000000">
        <w:rPr>
          <w:rtl w:val="0"/>
        </w:rPr>
        <w:t xml:space="preserve">Gordonia fruticosa</w:t>
      </w:r>
    </w:p>
    <w:tbl>
      <w:tblPr>
        <w:tblStyle w:val="Table5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5"/>
        <w:gridCol w:w="1705"/>
        <w:gridCol w:w="4418"/>
        <w:tblGridChange w:id="0">
          <w:tblGrid>
            <w:gridCol w:w="2705"/>
            <w:gridCol w:w="1705"/>
            <w:gridCol w:w="4418"/>
          </w:tblGrid>
        </w:tblGridChange>
      </w:tblGrid>
      <w:tr>
        <w:trPr>
          <w:cantSplit w:val="0"/>
          <w:tblHeader w:val="0"/>
        </w:trPr>
        <w:tc>
          <w:tcPr/>
          <w:p w:rsidR="00000000" w:rsidDel="00000000" w:rsidP="00000000" w:rsidRDefault="00000000" w:rsidRPr="00000000" w14:paraId="0000060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gridSpan w:val="2"/>
          </w:tcPr>
          <w:p w:rsidR="00000000" w:rsidDel="00000000" w:rsidP="00000000" w:rsidRDefault="00000000" w:rsidRPr="00000000" w14:paraId="0000061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CHILCO</w:t>
            </w:r>
          </w:p>
        </w:tc>
      </w:tr>
      <w:tr>
        <w:trPr>
          <w:cantSplit w:val="0"/>
          <w:tblHeader w:val="0"/>
        </w:trPr>
        <w:tc>
          <w:tcPr/>
          <w:p w:rsidR="00000000" w:rsidDel="00000000" w:rsidP="00000000" w:rsidRDefault="00000000" w:rsidRPr="00000000" w14:paraId="0000061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2"/>
          </w:tcPr>
          <w:p w:rsidR="00000000" w:rsidDel="00000000" w:rsidP="00000000" w:rsidRDefault="00000000" w:rsidRPr="00000000" w14:paraId="0000061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huamanchilca, mata de borugo, impar colorado</w:t>
            </w:r>
          </w:p>
        </w:tc>
      </w:tr>
      <w:tr>
        <w:trPr>
          <w:cantSplit w:val="0"/>
          <w:tblHeader w:val="0"/>
        </w:trPr>
        <w:tc>
          <w:tcPr/>
          <w:p w:rsidR="00000000" w:rsidDel="00000000" w:rsidP="00000000" w:rsidRDefault="00000000" w:rsidRPr="00000000" w14:paraId="0000061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2"/>
          </w:tcPr>
          <w:p w:rsidR="00000000" w:rsidDel="00000000" w:rsidP="00000000" w:rsidRDefault="00000000" w:rsidRPr="00000000" w14:paraId="00000616">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Gordonia fruticosa</w:t>
            </w:r>
          </w:p>
        </w:tc>
      </w:tr>
      <w:tr>
        <w:trPr>
          <w:cantSplit w:val="0"/>
          <w:tblHeader w:val="0"/>
        </w:trPr>
        <w:tc>
          <w:tcPr/>
          <w:p w:rsidR="00000000" w:rsidDel="00000000" w:rsidP="00000000" w:rsidRDefault="00000000" w:rsidRPr="00000000" w14:paraId="0000061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2"/>
          </w:tcPr>
          <w:p w:rsidR="00000000" w:rsidDel="00000000" w:rsidP="00000000" w:rsidRDefault="00000000" w:rsidRPr="00000000" w14:paraId="0000061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THEACEAE</w:t>
            </w:r>
          </w:p>
        </w:tc>
      </w:tr>
      <w:tr>
        <w:trPr>
          <w:cantSplit w:val="0"/>
          <w:tblHeader w:val="0"/>
        </w:trPr>
        <w:tc>
          <w:tcPr>
            <w:gridSpan w:val="3"/>
          </w:tcPr>
          <w:p w:rsidR="00000000" w:rsidDel="00000000" w:rsidP="00000000" w:rsidRDefault="00000000" w:rsidRPr="00000000" w14:paraId="0000061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30m de alto, con corteza muerta de color pardo-amarillo. Hojas simples, alternas de 4-12×1.2-3.5cm. Inflorescencias de color blanco. Fruto es una cápsula café, de 2-3×1-1.6cm, con semillas aladas. Presenta dos picos de floración de mayo-junio, y de octubre-noviembre; sus semillas son dispersadas por el viento. Habita en bosques húmedos, muy húmedos y pluviales, tanto primarios como secundarios, abarcando la cuenca amazónica. Se distribuye desde Centroamérica hasta Perú, Bolivia y Brasil, de los 50-3.600m de altitud.</w:t>
            </w:r>
          </w:p>
        </w:tc>
      </w:tr>
      <w:tr>
        <w:trPr>
          <w:cantSplit w:val="0"/>
          <w:trHeight w:val="188" w:hRule="atLeast"/>
          <w:tblHeader w:val="0"/>
        </w:trPr>
        <w:tc>
          <w:tcPr>
            <w:gridSpan w:val="3"/>
          </w:tcPr>
          <w:p w:rsidR="00000000" w:rsidDel="00000000" w:rsidP="00000000" w:rsidRDefault="00000000" w:rsidRPr="00000000" w14:paraId="0000061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88" w:hRule="atLeast"/>
          <w:tblHeader w:val="0"/>
        </w:trPr>
        <w:tc>
          <w:tcPr>
            <w:gridSpan w:val="2"/>
          </w:tcPr>
          <w:p w:rsidR="00000000" w:rsidDel="00000000" w:rsidP="00000000" w:rsidRDefault="00000000" w:rsidRPr="00000000" w14:paraId="0000062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Aserrío</w:t>
            </w:r>
          </w:p>
          <w:p w:rsidR="00000000" w:rsidDel="00000000" w:rsidP="00000000" w:rsidRDefault="00000000" w:rsidRPr="00000000" w14:paraId="0000062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madera es usada en carpintería para la fabricación de muebles y elementos de mobiliario tanto para uso doméstico como comercial.</w:t>
            </w:r>
          </w:p>
        </w:tc>
        <w:tc>
          <w:tcPr/>
          <w:p w:rsidR="00000000" w:rsidDel="00000000" w:rsidP="00000000" w:rsidRDefault="00000000" w:rsidRPr="00000000" w14:paraId="0000062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Otros</w:t>
            </w:r>
          </w:p>
          <w:p w:rsidR="00000000" w:rsidDel="00000000" w:rsidP="00000000" w:rsidRDefault="00000000" w:rsidRPr="00000000" w14:paraId="0000062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corteza de la especie es utilizada en el curtido de cueros y </w:t>
            </w:r>
            <w:r w:rsidDel="00000000" w:rsidR="00000000" w:rsidRPr="00000000">
              <w:rPr>
                <w:rFonts w:ascii="Ancizar Sans" w:cs="Ancizar Sans" w:eastAsia="Ancizar Sans" w:hAnsi="Ancizar Sans"/>
                <w:sz w:val="20"/>
                <w:szCs w:val="20"/>
                <w:rtl w:val="0"/>
              </w:rPr>
              <w:t xml:space="preserve">la madera</w:t>
            </w:r>
            <w:r w:rsidDel="00000000" w:rsidR="00000000" w:rsidRPr="00000000">
              <w:rPr>
                <w:rFonts w:ascii="Ancizar Sans" w:cs="Ancizar Sans" w:eastAsia="Ancizar Sans" w:hAnsi="Ancizar Sans"/>
                <w:color w:val="000000"/>
                <w:sz w:val="20"/>
                <w:szCs w:val="20"/>
                <w:rtl w:val="0"/>
              </w:rPr>
              <w:t xml:space="preserve"> se emplea en la construcción de viviendas.</w:t>
            </w:r>
          </w:p>
        </w:tc>
      </w:tr>
    </w:tbl>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pStyle w:val="Heading2"/>
        <w:numPr>
          <w:ilvl w:val="1"/>
          <w:numId w:val="1"/>
        </w:numPr>
        <w:ind w:left="720" w:hanging="720"/>
        <w:rPr/>
      </w:pPr>
      <w:r w:rsidDel="00000000" w:rsidR="00000000" w:rsidRPr="00000000">
        <w:rPr>
          <w:rtl w:val="0"/>
        </w:rPr>
        <w:t xml:space="preserve">Urticaceae</w:t>
      </w:r>
    </w:p>
    <w:p w:rsidR="00000000" w:rsidDel="00000000" w:rsidP="00000000" w:rsidRDefault="00000000" w:rsidRPr="00000000" w14:paraId="00000628">
      <w:pPr>
        <w:pStyle w:val="Heading3"/>
        <w:numPr>
          <w:ilvl w:val="2"/>
          <w:numId w:val="1"/>
        </w:numPr>
        <w:ind w:left="720" w:hanging="720"/>
        <w:rPr/>
      </w:pPr>
      <w:r w:rsidDel="00000000" w:rsidR="00000000" w:rsidRPr="00000000">
        <w:rPr>
          <w:rtl w:val="0"/>
        </w:rPr>
        <w:t xml:space="preserve">Coussapoa orthoneura</w:t>
      </w:r>
    </w:p>
    <w:tbl>
      <w:tblPr>
        <w:tblStyle w:val="Table5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4"/>
        <w:gridCol w:w="6124"/>
        <w:tblGridChange w:id="0">
          <w:tblGrid>
            <w:gridCol w:w="2704"/>
            <w:gridCol w:w="6124"/>
          </w:tblGrid>
        </w:tblGridChange>
      </w:tblGrid>
      <w:tr>
        <w:trPr>
          <w:cantSplit w:val="0"/>
          <w:tblHeader w:val="0"/>
        </w:trPr>
        <w:tc>
          <w:tcPr/>
          <w:p w:rsidR="00000000" w:rsidDel="00000000" w:rsidP="00000000" w:rsidRDefault="00000000" w:rsidRPr="00000000" w14:paraId="0000062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 común</w:t>
            </w:r>
          </w:p>
        </w:tc>
        <w:tc>
          <w:tcPr/>
          <w:p w:rsidR="00000000" w:rsidDel="00000000" w:rsidP="00000000" w:rsidRDefault="00000000" w:rsidRPr="00000000" w14:paraId="0000062A">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MATAPALO</w:t>
            </w:r>
          </w:p>
        </w:tc>
      </w:tr>
      <w:tr>
        <w:trPr>
          <w:cantSplit w:val="0"/>
          <w:tblHeader w:val="0"/>
        </w:trPr>
        <w:tc>
          <w:tcPr/>
          <w:p w:rsidR="00000000" w:rsidDel="00000000" w:rsidP="00000000" w:rsidRDefault="00000000" w:rsidRPr="00000000" w14:paraId="0000062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p w:rsidR="00000000" w:rsidDel="00000000" w:rsidP="00000000" w:rsidRDefault="00000000" w:rsidRPr="00000000" w14:paraId="0000062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renaco de altura</w:t>
            </w:r>
          </w:p>
        </w:tc>
      </w:tr>
      <w:tr>
        <w:trPr>
          <w:cantSplit w:val="0"/>
          <w:tblHeader w:val="0"/>
        </w:trPr>
        <w:tc>
          <w:tcPr/>
          <w:p w:rsidR="00000000" w:rsidDel="00000000" w:rsidP="00000000" w:rsidRDefault="00000000" w:rsidRPr="00000000" w14:paraId="0000062D">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p w:rsidR="00000000" w:rsidDel="00000000" w:rsidP="00000000" w:rsidRDefault="00000000" w:rsidRPr="00000000" w14:paraId="0000062E">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Coussapoa orthoneura</w:t>
            </w:r>
          </w:p>
        </w:tc>
      </w:tr>
      <w:tr>
        <w:trPr>
          <w:cantSplit w:val="0"/>
          <w:tblHeader w:val="0"/>
        </w:trPr>
        <w:tc>
          <w:tcPr/>
          <w:p w:rsidR="00000000" w:rsidDel="00000000" w:rsidP="00000000" w:rsidRDefault="00000000" w:rsidRPr="00000000" w14:paraId="0000062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p w:rsidR="00000000" w:rsidDel="00000000" w:rsidP="00000000" w:rsidRDefault="00000000" w:rsidRPr="00000000" w14:paraId="00000630">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URTICACEAE</w:t>
            </w:r>
          </w:p>
        </w:tc>
      </w:tr>
      <w:tr>
        <w:trPr>
          <w:cantSplit w:val="0"/>
          <w:tblHeader w:val="0"/>
        </w:trPr>
        <w:tc>
          <w:tcPr>
            <w:gridSpan w:val="2"/>
          </w:tcPr>
          <w:p w:rsidR="00000000" w:rsidDel="00000000" w:rsidP="00000000" w:rsidRDefault="00000000" w:rsidRPr="00000000" w14:paraId="0000063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35m de alto con látex amarillento. Hojas simples, obovado-elípticas de 2-15×1-8cm, y estípulas de 1-7cm de largo. Inflorescencias rojizas, y frutos que al madurar pasan de amarillo-anaranjado a amarillo-rojizo. Habita en bosques de tierra firme y várzea, terrazas bajas, potreros en regeneración, rastrojos y bosques primarios o intervenidos junto a riberas, sobre terrenos planos o suavemente ondulados. Se distribuye en Suramérica tropical, incluyendo Brasil, Colombia, Ecuador, Perú y Venezuela, entre los 70-1.000m de altitud.</w:t>
            </w:r>
          </w:p>
        </w:tc>
      </w:tr>
      <w:tr>
        <w:trPr>
          <w:cantSplit w:val="0"/>
          <w:trHeight w:val="188" w:hRule="atLeast"/>
          <w:tblHeader w:val="0"/>
        </w:trPr>
        <w:tc>
          <w:tcPr>
            <w:gridSpan w:val="2"/>
          </w:tcPr>
          <w:p w:rsidR="00000000" w:rsidDel="00000000" w:rsidP="00000000" w:rsidRDefault="00000000" w:rsidRPr="00000000" w14:paraId="00000633">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Usos</w:t>
            </w:r>
          </w:p>
        </w:tc>
      </w:tr>
      <w:tr>
        <w:trPr>
          <w:cantSplit w:val="0"/>
          <w:trHeight w:val="188" w:hRule="atLeast"/>
          <w:tblHeader w:val="0"/>
        </w:trPr>
        <w:tc>
          <w:tcPr>
            <w:gridSpan w:val="2"/>
          </w:tcPr>
          <w:p w:rsidR="00000000" w:rsidDel="00000000" w:rsidP="00000000" w:rsidRDefault="00000000" w:rsidRPr="00000000" w14:paraId="00000635">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Otros</w:t>
            </w:r>
          </w:p>
          <w:p w:rsidR="00000000" w:rsidDel="00000000" w:rsidP="00000000" w:rsidRDefault="00000000" w:rsidRPr="00000000" w14:paraId="00000636">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Esta especie provee alimento, refugio y sustratos para el desarrollo larval de invertebrados del dosel amazónico como los escarabajos del género </w:t>
            </w:r>
            <w:r w:rsidDel="00000000" w:rsidR="00000000" w:rsidRPr="00000000">
              <w:rPr>
                <w:rFonts w:ascii="Ancizar Sans" w:cs="Ancizar Sans" w:eastAsia="Ancizar Sans" w:hAnsi="Ancizar Sans"/>
                <w:i w:val="1"/>
                <w:color w:val="000000"/>
                <w:sz w:val="20"/>
                <w:szCs w:val="20"/>
                <w:rtl w:val="0"/>
              </w:rPr>
              <w:t xml:space="preserve">Hyboptera</w:t>
            </w:r>
            <w:r w:rsidDel="00000000" w:rsidR="00000000" w:rsidRPr="00000000">
              <w:rPr>
                <w:rFonts w:ascii="Ancizar Sans" w:cs="Ancizar Sans" w:eastAsia="Ancizar Sans" w:hAnsi="Ancizar Sans"/>
                <w:color w:val="000000"/>
                <w:sz w:val="20"/>
                <w:szCs w:val="20"/>
                <w:rtl w:val="0"/>
              </w:rPr>
              <w:t xml:space="preserve">, </w:t>
            </w:r>
          </w:p>
        </w:tc>
      </w:tr>
    </w:tbl>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pStyle w:val="Heading3"/>
        <w:numPr>
          <w:ilvl w:val="2"/>
          <w:numId w:val="1"/>
        </w:numPr>
        <w:ind w:left="720" w:hanging="720"/>
        <w:rPr/>
      </w:pPr>
      <w:r w:rsidDel="00000000" w:rsidR="00000000" w:rsidRPr="00000000">
        <w:rPr>
          <w:rtl w:val="0"/>
        </w:rPr>
        <w:t xml:space="preserve">Pourouma bicolor</w:t>
      </w:r>
    </w:p>
    <w:tbl>
      <w:tblPr>
        <w:tblStyle w:val="Table5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0"/>
        <w:gridCol w:w="496"/>
        <w:gridCol w:w="1720"/>
        <w:gridCol w:w="2190"/>
        <w:gridCol w:w="2212"/>
        <w:tblGridChange w:id="0">
          <w:tblGrid>
            <w:gridCol w:w="2210"/>
            <w:gridCol w:w="496"/>
            <w:gridCol w:w="1720"/>
            <w:gridCol w:w="2190"/>
            <w:gridCol w:w="2212"/>
          </w:tblGrid>
        </w:tblGridChange>
      </w:tblGrid>
      <w:tr>
        <w:trPr>
          <w:cantSplit w:val="0"/>
          <w:tblHeader w:val="0"/>
        </w:trPr>
        <w:tc>
          <w:tcPr>
            <w:gridSpan w:val="2"/>
          </w:tcPr>
          <w:p w:rsidR="00000000" w:rsidDel="00000000" w:rsidP="00000000" w:rsidRDefault="00000000" w:rsidRPr="00000000" w14:paraId="0000063A">
            <w:pPr>
              <w:jc w:val="both"/>
              <w:rPr>
                <w:rFonts w:ascii="Ancizar Sans" w:cs="Ancizar Sans" w:eastAsia="Ancizar Sans" w:hAnsi="Ancizar Sans"/>
                <w:color w:val="000000"/>
                <w:sz w:val="20"/>
                <w:szCs w:val="20"/>
              </w:rPr>
            </w:pPr>
            <w:bookmarkStart w:colFirst="0" w:colLast="0" w:name="_heading=h.9eimedqh9pqq" w:id="7"/>
            <w:bookmarkEnd w:id="7"/>
            <w:r w:rsidDel="00000000" w:rsidR="00000000" w:rsidRPr="00000000">
              <w:rPr>
                <w:rFonts w:ascii="Ancizar Sans" w:cs="Ancizar Sans" w:eastAsia="Ancizar Sans" w:hAnsi="Ancizar Sans"/>
                <w:color w:val="000000"/>
                <w:sz w:val="20"/>
                <w:szCs w:val="20"/>
                <w:rtl w:val="0"/>
              </w:rPr>
              <w:t xml:space="preserve">Nombre común</w:t>
            </w:r>
          </w:p>
        </w:tc>
        <w:tc>
          <w:tcPr>
            <w:gridSpan w:val="3"/>
          </w:tcPr>
          <w:p w:rsidR="00000000" w:rsidDel="00000000" w:rsidP="00000000" w:rsidRDefault="00000000" w:rsidRPr="00000000" w14:paraId="0000063C">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UVILLA</w:t>
            </w:r>
          </w:p>
        </w:tc>
      </w:tr>
      <w:tr>
        <w:trPr>
          <w:cantSplit w:val="0"/>
          <w:tblHeader w:val="0"/>
        </w:trPr>
        <w:tc>
          <w:tcPr>
            <w:gridSpan w:val="2"/>
          </w:tcPr>
          <w:p w:rsidR="00000000" w:rsidDel="00000000" w:rsidP="00000000" w:rsidRDefault="00000000" w:rsidRPr="00000000" w14:paraId="0000063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Nombres comunes</w:t>
            </w:r>
          </w:p>
        </w:tc>
        <w:tc>
          <w:tcPr>
            <w:gridSpan w:val="3"/>
          </w:tcPr>
          <w:p w:rsidR="00000000" w:rsidDel="00000000" w:rsidP="00000000" w:rsidRDefault="00000000" w:rsidRPr="00000000" w14:paraId="0000064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uva silvestre, lija, guarumo uva, yarumo</w:t>
            </w:r>
          </w:p>
        </w:tc>
      </w:tr>
      <w:tr>
        <w:trPr>
          <w:cantSplit w:val="0"/>
          <w:tblHeader w:val="0"/>
        </w:trPr>
        <w:tc>
          <w:tcPr>
            <w:gridSpan w:val="2"/>
          </w:tcPr>
          <w:p w:rsidR="00000000" w:rsidDel="00000000" w:rsidP="00000000" w:rsidRDefault="00000000" w:rsidRPr="00000000" w14:paraId="00000644">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Especie</w:t>
            </w:r>
          </w:p>
        </w:tc>
        <w:tc>
          <w:tcPr>
            <w:gridSpan w:val="3"/>
          </w:tcPr>
          <w:p w:rsidR="00000000" w:rsidDel="00000000" w:rsidP="00000000" w:rsidRDefault="00000000" w:rsidRPr="00000000" w14:paraId="00000646">
            <w:pPr>
              <w:jc w:val="both"/>
              <w:rPr>
                <w:rFonts w:ascii="Ancizar Sans" w:cs="Ancizar Sans" w:eastAsia="Ancizar Sans" w:hAnsi="Ancizar Sans"/>
                <w:i w:val="1"/>
                <w:color w:val="000000"/>
                <w:sz w:val="20"/>
                <w:szCs w:val="20"/>
              </w:rPr>
            </w:pPr>
            <w:r w:rsidDel="00000000" w:rsidR="00000000" w:rsidRPr="00000000">
              <w:rPr>
                <w:rFonts w:ascii="Ancizar Sans" w:cs="Ancizar Sans" w:eastAsia="Ancizar Sans" w:hAnsi="Ancizar Sans"/>
                <w:i w:val="1"/>
                <w:color w:val="000000"/>
                <w:sz w:val="20"/>
                <w:szCs w:val="20"/>
                <w:rtl w:val="0"/>
              </w:rPr>
              <w:t xml:space="preserve">Pourouma bicolor</w:t>
            </w:r>
          </w:p>
        </w:tc>
      </w:tr>
      <w:tr>
        <w:trPr>
          <w:cantSplit w:val="0"/>
          <w:tblHeader w:val="0"/>
        </w:trPr>
        <w:tc>
          <w:tcPr>
            <w:gridSpan w:val="2"/>
          </w:tcPr>
          <w:p w:rsidR="00000000" w:rsidDel="00000000" w:rsidP="00000000" w:rsidRDefault="00000000" w:rsidRPr="00000000" w14:paraId="0000064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Familia</w:t>
            </w:r>
          </w:p>
        </w:tc>
        <w:tc>
          <w:tcPr>
            <w:gridSpan w:val="3"/>
          </w:tcPr>
          <w:p w:rsidR="00000000" w:rsidDel="00000000" w:rsidP="00000000" w:rsidRDefault="00000000" w:rsidRPr="00000000" w14:paraId="0000064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URTICACEAE</w:t>
            </w:r>
          </w:p>
        </w:tc>
      </w:tr>
      <w:tr>
        <w:trPr>
          <w:cantSplit w:val="0"/>
          <w:tblHeader w:val="0"/>
        </w:trPr>
        <w:tc>
          <w:tcPr>
            <w:gridSpan w:val="5"/>
          </w:tcPr>
          <w:p w:rsidR="00000000" w:rsidDel="00000000" w:rsidP="00000000" w:rsidRDefault="00000000" w:rsidRPr="00000000" w14:paraId="0000064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Árbol hasta de 25m de alto, con copa en forma de sombrilla y exudado </w:t>
            </w:r>
            <w:r w:rsidDel="00000000" w:rsidR="00000000" w:rsidRPr="00000000">
              <w:rPr>
                <w:rFonts w:ascii="Ancizar Sans" w:cs="Ancizar Sans" w:eastAsia="Ancizar Sans" w:hAnsi="Ancizar Sans"/>
                <w:sz w:val="20"/>
                <w:szCs w:val="20"/>
                <w:rtl w:val="0"/>
              </w:rPr>
              <w:t xml:space="preserve">marrón</w:t>
            </w:r>
            <w:r w:rsidDel="00000000" w:rsidR="00000000" w:rsidRPr="00000000">
              <w:rPr>
                <w:rFonts w:ascii="Ancizar Sans" w:cs="Ancizar Sans" w:eastAsia="Ancizar Sans" w:hAnsi="Ancizar Sans"/>
                <w:color w:val="000000"/>
                <w:sz w:val="20"/>
                <w:szCs w:val="20"/>
                <w:rtl w:val="0"/>
              </w:rPr>
              <w:t xml:space="preserve"> que se oxida al contacto con el aire. Hojas simples y alternas en forma de mano, de 7-11 lóbulos de 12-50x10-40cm, ásperas al tacto. Presenta individuos masculinos y femeninos con inflorescencia en racimos colgantes y frutos en drupa, ovoides a subglobosos de color púpura o negro y semilla café. Especie pionera, presente en el bosque húmedo tropical y muy húmedo premontano. Se distribuye desde Belice hasta Brasil entre los 50-1.750m de altitud.</w:t>
            </w:r>
          </w:p>
        </w:tc>
      </w:tr>
      <w:tr>
        <w:trPr>
          <w:cantSplit w:val="0"/>
          <w:trHeight w:val="188" w:hRule="atLeast"/>
          <w:tblHeader w:val="0"/>
        </w:trPr>
        <w:tc>
          <w:tcPr>
            <w:gridSpan w:val="5"/>
          </w:tcPr>
          <w:p w:rsidR="00000000" w:rsidDel="00000000" w:rsidP="00000000" w:rsidRDefault="00000000" w:rsidRPr="00000000" w14:paraId="00000653">
            <w:pPr>
              <w:jc w:val="both"/>
              <w:rPr>
                <w:rFonts w:ascii="Ancizar Sans" w:cs="Ancizar Sans" w:eastAsia="Ancizar Sans" w:hAnsi="Ancizar Sans"/>
                <w:color w:val="ee0000"/>
                <w:sz w:val="20"/>
                <w:szCs w:val="20"/>
              </w:rPr>
            </w:pPr>
            <w:r w:rsidDel="00000000" w:rsidR="00000000" w:rsidRPr="00000000">
              <w:rPr>
                <w:rFonts w:ascii="Ancizar Sans" w:cs="Ancizar Sans" w:eastAsia="Ancizar Sans" w:hAnsi="Ancizar Sans"/>
                <w:sz w:val="20"/>
                <w:szCs w:val="20"/>
                <w:rtl w:val="0"/>
              </w:rPr>
              <w:t xml:space="preserve">Usos</w:t>
            </w:r>
            <w:r w:rsidDel="00000000" w:rsidR="00000000" w:rsidRPr="00000000">
              <w:rPr>
                <w:rtl w:val="0"/>
              </w:rPr>
            </w:r>
          </w:p>
        </w:tc>
      </w:tr>
      <w:tr>
        <w:trPr>
          <w:cantSplit w:val="0"/>
          <w:trHeight w:val="188" w:hRule="atLeast"/>
          <w:tblHeader w:val="0"/>
        </w:trPr>
        <w:tc>
          <w:tcPr/>
          <w:p w:rsidR="00000000" w:rsidDel="00000000" w:rsidP="00000000" w:rsidRDefault="00000000" w:rsidRPr="00000000" w14:paraId="00000658">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Alimento humano</w:t>
            </w:r>
          </w:p>
          <w:p w:rsidR="00000000" w:rsidDel="00000000" w:rsidP="00000000" w:rsidRDefault="00000000" w:rsidRPr="00000000" w14:paraId="00000659">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Los frutos se consumen frescos o preparados en mermeladas y vinos.</w:t>
            </w:r>
          </w:p>
          <w:p w:rsidR="00000000" w:rsidDel="00000000" w:rsidP="00000000" w:rsidRDefault="00000000" w:rsidRPr="00000000" w14:paraId="0000065A">
            <w:pPr>
              <w:jc w:val="both"/>
              <w:rPr>
                <w:rFonts w:ascii="Ancizar Sans" w:cs="Ancizar Sans" w:eastAsia="Ancizar Sans" w:hAnsi="Ancizar Sans"/>
                <w:color w:val="ee0000"/>
                <w:sz w:val="20"/>
                <w:szCs w:val="20"/>
              </w:rPr>
            </w:pPr>
            <w:r w:rsidDel="00000000" w:rsidR="00000000" w:rsidRPr="00000000">
              <w:rPr>
                <w:rtl w:val="0"/>
              </w:rPr>
            </w:r>
          </w:p>
        </w:tc>
        <w:tc>
          <w:tcPr>
            <w:gridSpan w:val="2"/>
          </w:tcPr>
          <w:p w:rsidR="00000000" w:rsidDel="00000000" w:rsidP="00000000" w:rsidRDefault="00000000" w:rsidRPr="00000000" w14:paraId="0000065B">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Artesanal</w:t>
            </w:r>
          </w:p>
          <w:p w:rsidR="00000000" w:rsidDel="00000000" w:rsidP="00000000" w:rsidRDefault="00000000" w:rsidRPr="00000000" w14:paraId="0000065C">
            <w:pPr>
              <w:jc w:val="both"/>
              <w:rPr>
                <w:rFonts w:ascii="Ancizar Sans" w:cs="Ancizar Sans" w:eastAsia="Ancizar Sans" w:hAnsi="Ancizar Sans"/>
                <w:color w:val="ee0000"/>
                <w:sz w:val="20"/>
                <w:szCs w:val="20"/>
              </w:rPr>
            </w:pPr>
            <w:r w:rsidDel="00000000" w:rsidR="00000000" w:rsidRPr="00000000">
              <w:rPr>
                <w:rFonts w:ascii="Ancizar Sans" w:cs="Ancizar Sans" w:eastAsia="Ancizar Sans" w:hAnsi="Ancizar Sans"/>
                <w:color w:val="000000"/>
                <w:sz w:val="20"/>
                <w:szCs w:val="20"/>
                <w:rtl w:val="0"/>
              </w:rPr>
              <w:t xml:space="preserve">Con las ramas huecas se elaboran instrumentos musicales, boyas de pesca y salvavidas.</w:t>
            </w:r>
            <w:r w:rsidDel="00000000" w:rsidR="00000000" w:rsidRPr="00000000">
              <w:rPr>
                <w:rtl w:val="0"/>
              </w:rPr>
            </w:r>
          </w:p>
        </w:tc>
        <w:tc>
          <w:tcPr/>
          <w:p w:rsidR="00000000" w:rsidDel="00000000" w:rsidP="00000000" w:rsidRDefault="00000000" w:rsidRPr="00000000" w14:paraId="0000065E">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Cultural</w:t>
            </w:r>
          </w:p>
          <w:p w:rsidR="00000000" w:rsidDel="00000000" w:rsidP="00000000" w:rsidRDefault="00000000" w:rsidRPr="00000000" w14:paraId="0000065F">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Las hojas ásperas se usan para lavar platos o como lija. </w:t>
            </w:r>
          </w:p>
          <w:p w:rsidR="00000000" w:rsidDel="00000000" w:rsidP="00000000" w:rsidRDefault="00000000" w:rsidRPr="00000000" w14:paraId="00000660">
            <w:pPr>
              <w:jc w:val="both"/>
              <w:rPr>
                <w:rFonts w:ascii="Ancizar Sans" w:cs="Ancizar Sans" w:eastAsia="Ancizar Sans" w:hAnsi="Ancizar Sans"/>
                <w:color w:val="ee0000"/>
                <w:sz w:val="20"/>
                <w:szCs w:val="20"/>
              </w:rPr>
            </w:pPr>
            <w:r w:rsidDel="00000000" w:rsidR="00000000" w:rsidRPr="00000000">
              <w:rPr>
                <w:rtl w:val="0"/>
              </w:rPr>
            </w:r>
          </w:p>
        </w:tc>
        <w:tc>
          <w:tcPr/>
          <w:p w:rsidR="00000000" w:rsidDel="00000000" w:rsidP="00000000" w:rsidRDefault="00000000" w:rsidRPr="00000000" w14:paraId="00000661">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Combustible</w:t>
            </w:r>
          </w:p>
          <w:p w:rsidR="00000000" w:rsidDel="00000000" w:rsidP="00000000" w:rsidRDefault="00000000" w:rsidRPr="00000000" w14:paraId="00000662">
            <w:pPr>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color w:val="000000"/>
                <w:sz w:val="20"/>
                <w:szCs w:val="20"/>
                <w:rtl w:val="0"/>
              </w:rPr>
              <w:t xml:space="preserve">La madera es usada como leña.</w:t>
            </w:r>
          </w:p>
          <w:p w:rsidR="00000000" w:rsidDel="00000000" w:rsidP="00000000" w:rsidRDefault="00000000" w:rsidRPr="00000000" w14:paraId="00000663">
            <w:pPr>
              <w:jc w:val="both"/>
              <w:rPr>
                <w:rFonts w:ascii="Ancizar Sans" w:cs="Ancizar Sans" w:eastAsia="Ancizar Sans" w:hAnsi="Ancizar Sans"/>
                <w:color w:val="ee0000"/>
                <w:sz w:val="20"/>
                <w:szCs w:val="20"/>
              </w:rPr>
            </w:pPr>
            <w:r w:rsidDel="00000000" w:rsidR="00000000" w:rsidRPr="00000000">
              <w:rPr>
                <w:rtl w:val="0"/>
              </w:rPr>
            </w:r>
          </w:p>
        </w:tc>
      </w:tr>
    </w:tbl>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pStyle w:val="Title"/>
        <w:numPr>
          <w:ilvl w:val="0"/>
          <w:numId w:val="1"/>
        </w:numPr>
        <w:ind w:left="360"/>
        <w:rPr>
          <w:rFonts w:ascii="Times New Roman" w:cs="Times New Roman" w:eastAsia="Times New Roman" w:hAnsi="Times New Roman"/>
          <w:b w:val="1"/>
          <w:sz w:val="36"/>
          <w:szCs w:val="36"/>
        </w:rPr>
      </w:pPr>
      <w:r w:rsidDel="00000000" w:rsidR="00000000" w:rsidRPr="00000000">
        <w:rPr>
          <w:rtl w:val="0"/>
        </w:rPr>
        <w:t xml:space="preserve">PALMAS</w:t>
      </w:r>
    </w:p>
    <w:p w:rsidR="00000000" w:rsidDel="00000000" w:rsidP="00000000" w:rsidRDefault="00000000" w:rsidRPr="00000000" w14:paraId="00000666">
      <w:pPr>
        <w:pStyle w:val="Heading2"/>
        <w:numPr>
          <w:ilvl w:val="1"/>
          <w:numId w:val="1"/>
        </w:numPr>
        <w:rPr>
          <w:rFonts w:ascii="Times New Roman" w:cs="Times New Roman" w:eastAsia="Times New Roman" w:hAnsi="Times New Roman"/>
          <w:b w:val="1"/>
          <w:sz w:val="32"/>
          <w:szCs w:val="32"/>
        </w:rPr>
      </w:pPr>
      <w:r w:rsidDel="00000000" w:rsidR="00000000" w:rsidRPr="00000000">
        <w:rPr>
          <w:rtl w:val="0"/>
        </w:rPr>
        <w:t xml:space="preserve">Arecaceae</w:t>
      </w:r>
    </w:p>
    <w:p w:rsidR="00000000" w:rsidDel="00000000" w:rsidP="00000000" w:rsidRDefault="00000000" w:rsidRPr="00000000" w14:paraId="00000667">
      <w:pPr>
        <w:pStyle w:val="Heading3"/>
        <w:numPr>
          <w:ilvl w:val="2"/>
          <w:numId w:val="1"/>
        </w:numPr>
        <w:rPr>
          <w:rFonts w:ascii="Times New Roman" w:cs="Times New Roman" w:eastAsia="Times New Roman" w:hAnsi="Times New Roman"/>
          <w:b w:val="1"/>
          <w:i w:val="1"/>
          <w:sz w:val="28"/>
          <w:szCs w:val="28"/>
        </w:rPr>
      </w:pPr>
      <w:r w:rsidDel="00000000" w:rsidR="00000000" w:rsidRPr="00000000">
        <w:rPr>
          <w:rtl w:val="0"/>
        </w:rPr>
        <w:t xml:space="preserve">Bactris gasipaes</w:t>
      </w:r>
    </w:p>
    <w:tbl>
      <w:tblPr>
        <w:tblStyle w:val="Table5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7"/>
        <w:gridCol w:w="2870"/>
        <w:gridCol w:w="3261"/>
        <w:tblGridChange w:id="0">
          <w:tblGrid>
            <w:gridCol w:w="2697"/>
            <w:gridCol w:w="2870"/>
            <w:gridCol w:w="3261"/>
          </w:tblGrid>
        </w:tblGridChange>
      </w:tblGrid>
      <w:tr>
        <w:trPr>
          <w:cantSplit w:val="0"/>
          <w:tblHeader w:val="0"/>
        </w:trPr>
        <w:tc>
          <w:tcPr/>
          <w:p w:rsidR="00000000" w:rsidDel="00000000" w:rsidP="00000000" w:rsidRDefault="00000000" w:rsidRPr="00000000" w14:paraId="00000668">
            <w:pPr>
              <w:jc w:val="both"/>
              <w:rPr>
                <w:rFonts w:ascii="Ancizar Sans" w:cs="Ancizar Sans" w:eastAsia="Ancizar Sans" w:hAnsi="Ancizar Sans"/>
                <w:b w:val="1"/>
                <w:sz w:val="20"/>
                <w:szCs w:val="20"/>
              </w:rPr>
            </w:pPr>
            <w:r w:rsidDel="00000000" w:rsidR="00000000" w:rsidRPr="00000000">
              <w:rPr>
                <w:rFonts w:ascii="Ancizar Sans" w:cs="Ancizar Sans" w:eastAsia="Ancizar Sans" w:hAnsi="Ancizar Sans"/>
                <w:b w:val="1"/>
                <w:sz w:val="20"/>
                <w:szCs w:val="20"/>
                <w:rtl w:val="0"/>
              </w:rPr>
              <w:t xml:space="preserve">Nombre común</w:t>
            </w:r>
          </w:p>
        </w:tc>
        <w:tc>
          <w:tcPr>
            <w:gridSpan w:val="2"/>
          </w:tcPr>
          <w:p w:rsidR="00000000" w:rsidDel="00000000" w:rsidP="00000000" w:rsidRDefault="00000000" w:rsidRPr="00000000" w14:paraId="00000669">
            <w:pPr>
              <w:rPr/>
            </w:pPr>
            <w:r w:rsidDel="00000000" w:rsidR="00000000" w:rsidRPr="00000000">
              <w:rPr>
                <w:rFonts w:ascii="Ancizar Sans" w:cs="Ancizar Sans" w:eastAsia="Ancizar Sans" w:hAnsi="Ancizar Sans"/>
                <w:sz w:val="20"/>
                <w:szCs w:val="20"/>
                <w:rtl w:val="0"/>
              </w:rPr>
              <w:t xml:space="preserve">CHONTADURO</w:t>
            </w:r>
            <w:r w:rsidDel="00000000" w:rsidR="00000000" w:rsidRPr="00000000">
              <w:rPr>
                <w:rtl w:val="0"/>
              </w:rPr>
            </w:r>
          </w:p>
        </w:tc>
      </w:tr>
      <w:tr>
        <w:trPr>
          <w:cantSplit w:val="0"/>
          <w:tblHeader w:val="0"/>
        </w:trPr>
        <w:tc>
          <w:tcPr/>
          <w:p w:rsidR="00000000" w:rsidDel="00000000" w:rsidP="00000000" w:rsidRDefault="00000000" w:rsidRPr="00000000" w14:paraId="0000066B">
            <w:pPr>
              <w:jc w:val="both"/>
              <w:rPr>
                <w:rFonts w:ascii="Ancizar Sans" w:cs="Ancizar Sans" w:eastAsia="Ancizar Sans" w:hAnsi="Ancizar Sans"/>
                <w:b w:val="1"/>
                <w:sz w:val="20"/>
                <w:szCs w:val="20"/>
              </w:rPr>
            </w:pPr>
            <w:r w:rsidDel="00000000" w:rsidR="00000000" w:rsidRPr="00000000">
              <w:rPr>
                <w:rFonts w:ascii="Ancizar Sans" w:cs="Ancizar Sans" w:eastAsia="Ancizar Sans" w:hAnsi="Ancizar Sans"/>
                <w:b w:val="1"/>
                <w:sz w:val="20"/>
                <w:szCs w:val="20"/>
                <w:rtl w:val="0"/>
              </w:rPr>
              <w:t xml:space="preserve">Nombres comunes</w:t>
            </w:r>
          </w:p>
        </w:tc>
        <w:tc>
          <w:tcPr>
            <w:gridSpan w:val="2"/>
          </w:tcPr>
          <w:p w:rsidR="00000000" w:rsidDel="00000000" w:rsidP="00000000" w:rsidRDefault="00000000" w:rsidRPr="00000000" w14:paraId="0000066C">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pupuña, chontaduro mantecoso, chontaduro rojo, chontaduro sin pepa</w:t>
            </w:r>
          </w:p>
        </w:tc>
      </w:tr>
      <w:tr>
        <w:trPr>
          <w:cantSplit w:val="0"/>
          <w:tblHeader w:val="0"/>
        </w:trPr>
        <w:tc>
          <w:tcPr/>
          <w:p w:rsidR="00000000" w:rsidDel="00000000" w:rsidP="00000000" w:rsidRDefault="00000000" w:rsidRPr="00000000" w14:paraId="0000066E">
            <w:pPr>
              <w:jc w:val="both"/>
              <w:rPr>
                <w:rFonts w:ascii="Ancizar Sans" w:cs="Ancizar Sans" w:eastAsia="Ancizar Sans" w:hAnsi="Ancizar Sans"/>
                <w:b w:val="1"/>
                <w:sz w:val="20"/>
                <w:szCs w:val="20"/>
              </w:rPr>
            </w:pPr>
            <w:r w:rsidDel="00000000" w:rsidR="00000000" w:rsidRPr="00000000">
              <w:rPr>
                <w:rFonts w:ascii="Ancizar Sans" w:cs="Ancizar Sans" w:eastAsia="Ancizar Sans" w:hAnsi="Ancizar Sans"/>
                <w:b w:val="1"/>
                <w:sz w:val="20"/>
                <w:szCs w:val="20"/>
                <w:rtl w:val="0"/>
              </w:rPr>
              <w:t xml:space="preserve">Especie</w:t>
            </w:r>
          </w:p>
        </w:tc>
        <w:tc>
          <w:tcPr>
            <w:gridSpan w:val="2"/>
          </w:tcPr>
          <w:p w:rsidR="00000000" w:rsidDel="00000000" w:rsidP="00000000" w:rsidRDefault="00000000" w:rsidRPr="00000000" w14:paraId="0000066F">
            <w:pPr>
              <w:jc w:val="both"/>
              <w:rPr>
                <w:rFonts w:ascii="Ancizar Sans" w:cs="Ancizar Sans" w:eastAsia="Ancizar Sans" w:hAnsi="Ancizar Sans"/>
                <w:i w:val="1"/>
                <w:sz w:val="20"/>
                <w:szCs w:val="20"/>
              </w:rPr>
            </w:pPr>
            <w:r w:rsidDel="00000000" w:rsidR="00000000" w:rsidRPr="00000000">
              <w:rPr>
                <w:rFonts w:ascii="Ancizar Sans" w:cs="Ancizar Sans" w:eastAsia="Ancizar Sans" w:hAnsi="Ancizar Sans"/>
                <w:i w:val="1"/>
                <w:sz w:val="20"/>
                <w:szCs w:val="20"/>
                <w:rtl w:val="0"/>
              </w:rPr>
              <w:t xml:space="preserve">Bactris gasipaes</w:t>
            </w:r>
          </w:p>
        </w:tc>
      </w:tr>
      <w:tr>
        <w:trPr>
          <w:cantSplit w:val="0"/>
          <w:tblHeader w:val="0"/>
        </w:trPr>
        <w:tc>
          <w:tcPr/>
          <w:p w:rsidR="00000000" w:rsidDel="00000000" w:rsidP="00000000" w:rsidRDefault="00000000" w:rsidRPr="00000000" w14:paraId="00000671">
            <w:pPr>
              <w:jc w:val="both"/>
              <w:rPr>
                <w:rFonts w:ascii="Ancizar Sans" w:cs="Ancizar Sans" w:eastAsia="Ancizar Sans" w:hAnsi="Ancizar Sans"/>
                <w:b w:val="1"/>
                <w:sz w:val="20"/>
                <w:szCs w:val="20"/>
              </w:rPr>
            </w:pPr>
            <w:r w:rsidDel="00000000" w:rsidR="00000000" w:rsidRPr="00000000">
              <w:rPr>
                <w:rFonts w:ascii="Ancizar Sans" w:cs="Ancizar Sans" w:eastAsia="Ancizar Sans" w:hAnsi="Ancizar Sans"/>
                <w:b w:val="1"/>
                <w:sz w:val="20"/>
                <w:szCs w:val="20"/>
                <w:rtl w:val="0"/>
              </w:rPr>
              <w:t xml:space="preserve">Familia</w:t>
            </w:r>
          </w:p>
        </w:tc>
        <w:tc>
          <w:tcPr>
            <w:gridSpan w:val="2"/>
          </w:tcPr>
          <w:p w:rsidR="00000000" w:rsidDel="00000000" w:rsidP="00000000" w:rsidRDefault="00000000" w:rsidRPr="00000000" w14:paraId="00000672">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ARECACEAE</w:t>
            </w:r>
          </w:p>
        </w:tc>
      </w:tr>
      <w:tr>
        <w:trPr>
          <w:cantSplit w:val="0"/>
          <w:tblHeader w:val="0"/>
        </w:trPr>
        <w:tc>
          <w:tcPr>
            <w:gridSpan w:val="3"/>
          </w:tcPr>
          <w:p w:rsidR="00000000" w:rsidDel="00000000" w:rsidP="00000000" w:rsidRDefault="00000000" w:rsidRPr="00000000" w14:paraId="00000674">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Palma solitaria o multitallo hasta de 15m de altura; tallos con o sin espinas; 7-20 hojas pinnadas; inflorescencia racemosa que produce hasta 140 frutos ovoides de 3,5-6,5 × 3-4,5cm, de color amarillo-anaranjados o rojos al madurar. Las semillas son dispersadas por aves y roedores, en la Amazonia es polinizada principalmente por escarabajos del género </w:t>
            </w:r>
            <w:r w:rsidDel="00000000" w:rsidR="00000000" w:rsidRPr="00000000">
              <w:rPr>
                <w:rFonts w:ascii="Ancizar Sans" w:cs="Ancizar Sans" w:eastAsia="Ancizar Sans" w:hAnsi="Ancizar Sans"/>
                <w:i w:val="1"/>
                <w:sz w:val="20"/>
                <w:szCs w:val="20"/>
                <w:rtl w:val="0"/>
              </w:rPr>
              <w:t xml:space="preserve">Phyllotrox</w:t>
            </w:r>
            <w:r w:rsidDel="00000000" w:rsidR="00000000" w:rsidRPr="00000000">
              <w:rPr>
                <w:rFonts w:ascii="Ancizar Sans" w:cs="Ancizar Sans" w:eastAsia="Ancizar Sans" w:hAnsi="Ancizar Sans"/>
                <w:sz w:val="20"/>
                <w:szCs w:val="20"/>
                <w:rtl w:val="0"/>
              </w:rPr>
              <w:t xml:space="preserve">. En Colombia se encuentra en zonas húmedas y bajas sobre suelos profundos y bien drenados por debajo de 1.500mm de altitud, como en el Pacífico y el Amazonas.</w:t>
            </w:r>
          </w:p>
        </w:tc>
      </w:tr>
      <w:tr>
        <w:trPr>
          <w:cantSplit w:val="0"/>
          <w:trHeight w:val="188" w:hRule="atLeast"/>
          <w:tblHeader w:val="0"/>
        </w:trPr>
        <w:tc>
          <w:tcPr>
            <w:gridSpan w:val="3"/>
          </w:tcPr>
          <w:p w:rsidR="00000000" w:rsidDel="00000000" w:rsidP="00000000" w:rsidRDefault="00000000" w:rsidRPr="00000000" w14:paraId="00000677">
            <w:pPr>
              <w:jc w:val="both"/>
              <w:rPr>
                <w:rFonts w:ascii="Ancizar Sans" w:cs="Ancizar Sans" w:eastAsia="Ancizar Sans" w:hAnsi="Ancizar Sans"/>
                <w:b w:val="1"/>
                <w:sz w:val="20"/>
                <w:szCs w:val="20"/>
              </w:rPr>
            </w:pPr>
            <w:r w:rsidDel="00000000" w:rsidR="00000000" w:rsidRPr="00000000">
              <w:rPr>
                <w:rFonts w:ascii="Ancizar Sans" w:cs="Ancizar Sans" w:eastAsia="Ancizar Sans" w:hAnsi="Ancizar Sans"/>
                <w:b w:val="1"/>
                <w:sz w:val="20"/>
                <w:szCs w:val="20"/>
                <w:rtl w:val="0"/>
              </w:rPr>
              <w:t xml:space="preserve">Usos</w:t>
            </w:r>
          </w:p>
        </w:tc>
      </w:tr>
      <w:tr>
        <w:trPr>
          <w:cantSplit w:val="0"/>
          <w:trHeight w:val="1124" w:hRule="atLeast"/>
          <w:tblHeader w:val="0"/>
        </w:trPr>
        <w:tc>
          <w:tcPr/>
          <w:p w:rsidR="00000000" w:rsidDel="00000000" w:rsidP="00000000" w:rsidRDefault="00000000" w:rsidRPr="00000000" w14:paraId="0000067A">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Alimento humano</w:t>
            </w:r>
          </w:p>
          <w:p w:rsidR="00000000" w:rsidDel="00000000" w:rsidP="00000000" w:rsidRDefault="00000000" w:rsidRPr="00000000" w14:paraId="0000067B">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Los frutos se consumen cocidos o procesados en harinas, bebidas, dulces y fermentos, y también se consume el palmito.</w:t>
            </w:r>
          </w:p>
        </w:tc>
        <w:tc>
          <w:tcPr/>
          <w:p w:rsidR="00000000" w:rsidDel="00000000" w:rsidP="00000000" w:rsidRDefault="00000000" w:rsidRPr="00000000" w14:paraId="0000067C">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Cultural</w:t>
            </w:r>
          </w:p>
          <w:p w:rsidR="00000000" w:rsidDel="00000000" w:rsidP="00000000" w:rsidRDefault="00000000" w:rsidRPr="00000000" w14:paraId="0000067D">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Con el tallo se fabrican herramientas, dardos y flechas; entre los Embera se usa para tallar el bastón de los jaibanás.</w:t>
            </w:r>
          </w:p>
        </w:tc>
        <w:tc>
          <w:tcPr/>
          <w:p w:rsidR="00000000" w:rsidDel="00000000" w:rsidP="00000000" w:rsidRDefault="00000000" w:rsidRPr="00000000" w14:paraId="0000067E">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Artesanal</w:t>
            </w:r>
          </w:p>
          <w:p w:rsidR="00000000" w:rsidDel="00000000" w:rsidP="00000000" w:rsidRDefault="00000000" w:rsidRPr="00000000" w14:paraId="0000067F">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Las hojas tiernas se emplean como tinte verde para los tejidos.</w:t>
            </w:r>
          </w:p>
        </w:tc>
      </w:tr>
    </w:tbl>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pStyle w:val="Heading3"/>
        <w:numPr>
          <w:ilvl w:val="2"/>
          <w:numId w:val="1"/>
        </w:numPr>
        <w:rPr>
          <w:rFonts w:ascii="Times New Roman" w:cs="Times New Roman" w:eastAsia="Times New Roman" w:hAnsi="Times New Roman"/>
          <w:b w:val="1"/>
          <w:i w:val="1"/>
          <w:sz w:val="28"/>
          <w:szCs w:val="28"/>
        </w:rPr>
      </w:pPr>
      <w:r w:rsidDel="00000000" w:rsidR="00000000" w:rsidRPr="00000000">
        <w:rPr>
          <w:rtl w:val="0"/>
        </w:rPr>
        <w:t xml:space="preserve">Euterpe oleracea</w:t>
      </w:r>
    </w:p>
    <w:tbl>
      <w:tblPr>
        <w:tblStyle w:val="Table5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6"/>
        <w:gridCol w:w="1702"/>
        <w:gridCol w:w="4420"/>
        <w:tblGridChange w:id="0">
          <w:tblGrid>
            <w:gridCol w:w="2706"/>
            <w:gridCol w:w="1702"/>
            <w:gridCol w:w="4420"/>
          </w:tblGrid>
        </w:tblGridChange>
      </w:tblGrid>
      <w:tr>
        <w:trPr>
          <w:cantSplit w:val="0"/>
          <w:tblHeader w:val="0"/>
        </w:trPr>
        <w:tc>
          <w:tcPr/>
          <w:p w:rsidR="00000000" w:rsidDel="00000000" w:rsidP="00000000" w:rsidRDefault="00000000" w:rsidRPr="00000000" w14:paraId="00000684">
            <w:pPr>
              <w:jc w:val="both"/>
              <w:rPr>
                <w:rFonts w:ascii="Ancizar Sans" w:cs="Ancizar Sans" w:eastAsia="Ancizar Sans" w:hAnsi="Ancizar Sans"/>
                <w:b w:val="1"/>
                <w:sz w:val="20"/>
                <w:szCs w:val="20"/>
              </w:rPr>
            </w:pPr>
            <w:r w:rsidDel="00000000" w:rsidR="00000000" w:rsidRPr="00000000">
              <w:rPr>
                <w:rFonts w:ascii="Ancizar Sans" w:cs="Ancizar Sans" w:eastAsia="Ancizar Sans" w:hAnsi="Ancizar Sans"/>
                <w:b w:val="1"/>
                <w:sz w:val="20"/>
                <w:szCs w:val="20"/>
                <w:rtl w:val="0"/>
              </w:rPr>
              <w:t xml:space="preserve">Nombre común</w:t>
            </w:r>
          </w:p>
        </w:tc>
        <w:tc>
          <w:tcPr>
            <w:gridSpan w:val="2"/>
          </w:tcPr>
          <w:p w:rsidR="00000000" w:rsidDel="00000000" w:rsidP="00000000" w:rsidRDefault="00000000" w:rsidRPr="00000000" w14:paraId="00000685">
            <w:pPr>
              <w:rPr/>
            </w:pPr>
            <w:r w:rsidDel="00000000" w:rsidR="00000000" w:rsidRPr="00000000">
              <w:rPr>
                <w:rFonts w:ascii="Ancizar Sans" w:cs="Ancizar Sans" w:eastAsia="Ancizar Sans" w:hAnsi="Ancizar Sans"/>
                <w:sz w:val="20"/>
                <w:szCs w:val="20"/>
                <w:rtl w:val="0"/>
              </w:rPr>
              <w:t xml:space="preserve">NAIDÍ</w:t>
            </w:r>
            <w:r w:rsidDel="00000000" w:rsidR="00000000" w:rsidRPr="00000000">
              <w:rPr>
                <w:rtl w:val="0"/>
              </w:rPr>
            </w:r>
          </w:p>
        </w:tc>
      </w:tr>
      <w:tr>
        <w:trPr>
          <w:cantSplit w:val="0"/>
          <w:tblHeader w:val="0"/>
        </w:trPr>
        <w:tc>
          <w:tcPr/>
          <w:p w:rsidR="00000000" w:rsidDel="00000000" w:rsidP="00000000" w:rsidRDefault="00000000" w:rsidRPr="00000000" w14:paraId="00000687">
            <w:pPr>
              <w:jc w:val="both"/>
              <w:rPr>
                <w:rFonts w:ascii="Ancizar Sans" w:cs="Ancizar Sans" w:eastAsia="Ancizar Sans" w:hAnsi="Ancizar Sans"/>
                <w:b w:val="1"/>
                <w:sz w:val="20"/>
                <w:szCs w:val="20"/>
              </w:rPr>
            </w:pPr>
            <w:r w:rsidDel="00000000" w:rsidR="00000000" w:rsidRPr="00000000">
              <w:rPr>
                <w:rFonts w:ascii="Ancizar Sans" w:cs="Ancizar Sans" w:eastAsia="Ancizar Sans" w:hAnsi="Ancizar Sans"/>
                <w:b w:val="1"/>
                <w:sz w:val="20"/>
                <w:szCs w:val="20"/>
                <w:rtl w:val="0"/>
              </w:rPr>
              <w:t xml:space="preserve">Nombres comunes</w:t>
            </w:r>
          </w:p>
        </w:tc>
        <w:tc>
          <w:tcPr>
            <w:gridSpan w:val="2"/>
          </w:tcPr>
          <w:p w:rsidR="00000000" w:rsidDel="00000000" w:rsidP="00000000" w:rsidRDefault="00000000" w:rsidRPr="00000000" w14:paraId="00000688">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Asaí de Pará, pará, manaca brasilera, palma naidí</w:t>
            </w:r>
          </w:p>
        </w:tc>
      </w:tr>
      <w:tr>
        <w:trPr>
          <w:cantSplit w:val="0"/>
          <w:tblHeader w:val="0"/>
        </w:trPr>
        <w:tc>
          <w:tcPr/>
          <w:p w:rsidR="00000000" w:rsidDel="00000000" w:rsidP="00000000" w:rsidRDefault="00000000" w:rsidRPr="00000000" w14:paraId="0000068A">
            <w:pPr>
              <w:jc w:val="both"/>
              <w:rPr>
                <w:rFonts w:ascii="Ancizar Sans" w:cs="Ancizar Sans" w:eastAsia="Ancizar Sans" w:hAnsi="Ancizar Sans"/>
                <w:b w:val="1"/>
                <w:sz w:val="20"/>
                <w:szCs w:val="20"/>
              </w:rPr>
            </w:pPr>
            <w:r w:rsidDel="00000000" w:rsidR="00000000" w:rsidRPr="00000000">
              <w:rPr>
                <w:rFonts w:ascii="Ancizar Sans" w:cs="Ancizar Sans" w:eastAsia="Ancizar Sans" w:hAnsi="Ancizar Sans"/>
                <w:b w:val="1"/>
                <w:sz w:val="20"/>
                <w:szCs w:val="20"/>
                <w:rtl w:val="0"/>
              </w:rPr>
              <w:t xml:space="preserve">Especie</w:t>
            </w:r>
          </w:p>
        </w:tc>
        <w:tc>
          <w:tcPr>
            <w:gridSpan w:val="2"/>
          </w:tcPr>
          <w:p w:rsidR="00000000" w:rsidDel="00000000" w:rsidP="00000000" w:rsidRDefault="00000000" w:rsidRPr="00000000" w14:paraId="0000068B">
            <w:pPr>
              <w:jc w:val="both"/>
              <w:rPr>
                <w:rFonts w:ascii="Ancizar Sans" w:cs="Ancizar Sans" w:eastAsia="Ancizar Sans" w:hAnsi="Ancizar Sans"/>
                <w:i w:val="1"/>
                <w:sz w:val="20"/>
                <w:szCs w:val="20"/>
              </w:rPr>
            </w:pPr>
            <w:r w:rsidDel="00000000" w:rsidR="00000000" w:rsidRPr="00000000">
              <w:rPr>
                <w:rFonts w:ascii="Ancizar Sans" w:cs="Ancizar Sans" w:eastAsia="Ancizar Sans" w:hAnsi="Ancizar Sans"/>
                <w:i w:val="1"/>
                <w:sz w:val="20"/>
                <w:szCs w:val="20"/>
                <w:rtl w:val="0"/>
              </w:rPr>
              <w:t xml:space="preserve">Euterpe oleracea</w:t>
            </w:r>
          </w:p>
        </w:tc>
      </w:tr>
      <w:tr>
        <w:trPr>
          <w:cantSplit w:val="0"/>
          <w:tblHeader w:val="0"/>
        </w:trPr>
        <w:tc>
          <w:tcPr/>
          <w:p w:rsidR="00000000" w:rsidDel="00000000" w:rsidP="00000000" w:rsidRDefault="00000000" w:rsidRPr="00000000" w14:paraId="0000068D">
            <w:pPr>
              <w:jc w:val="both"/>
              <w:rPr>
                <w:rFonts w:ascii="Ancizar Sans" w:cs="Ancizar Sans" w:eastAsia="Ancizar Sans" w:hAnsi="Ancizar Sans"/>
                <w:b w:val="1"/>
                <w:sz w:val="20"/>
                <w:szCs w:val="20"/>
              </w:rPr>
            </w:pPr>
            <w:r w:rsidDel="00000000" w:rsidR="00000000" w:rsidRPr="00000000">
              <w:rPr>
                <w:rFonts w:ascii="Ancizar Sans" w:cs="Ancizar Sans" w:eastAsia="Ancizar Sans" w:hAnsi="Ancizar Sans"/>
                <w:b w:val="1"/>
                <w:sz w:val="20"/>
                <w:szCs w:val="20"/>
                <w:rtl w:val="0"/>
              </w:rPr>
              <w:t xml:space="preserve">Familia</w:t>
            </w:r>
          </w:p>
        </w:tc>
        <w:tc>
          <w:tcPr>
            <w:gridSpan w:val="2"/>
          </w:tcPr>
          <w:p w:rsidR="00000000" w:rsidDel="00000000" w:rsidP="00000000" w:rsidRDefault="00000000" w:rsidRPr="00000000" w14:paraId="0000068E">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ARECACEAE</w:t>
            </w:r>
          </w:p>
        </w:tc>
      </w:tr>
      <w:tr>
        <w:trPr>
          <w:cantSplit w:val="0"/>
          <w:tblHeader w:val="0"/>
        </w:trPr>
        <w:tc>
          <w:tcPr>
            <w:gridSpan w:val="3"/>
          </w:tcPr>
          <w:p w:rsidR="00000000" w:rsidDel="00000000" w:rsidP="00000000" w:rsidRDefault="00000000" w:rsidRPr="00000000" w14:paraId="00000690">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Palma con 5-25 tallos, hasta de 20m de altura y 20cm de diámetro, sostenida por un cono de raíces rojizas. Posee de 8-14 hojas con hasta 80 pares de pinnas colgantes. Inflorescencia bajo las hojas, con frutos esféricos negro-violáceos de hasta 2cm de diámetro. Florece todo el año, con frutos que maduran en 5-6 meses y se cosechan de noviembre-abril. Habita en suelos inundables por debajo de los 200m de altitud. En Colombia, se encuentra de manera silvestre en la costa Pacífica y cultivada en los ríos Amazonas, Vaupés y Guainía.</w:t>
            </w:r>
          </w:p>
        </w:tc>
      </w:tr>
      <w:tr>
        <w:trPr>
          <w:cantSplit w:val="0"/>
          <w:trHeight w:val="188" w:hRule="atLeast"/>
          <w:tblHeader w:val="0"/>
        </w:trPr>
        <w:tc>
          <w:tcPr>
            <w:gridSpan w:val="3"/>
          </w:tcPr>
          <w:p w:rsidR="00000000" w:rsidDel="00000000" w:rsidP="00000000" w:rsidRDefault="00000000" w:rsidRPr="00000000" w14:paraId="00000693">
            <w:pPr>
              <w:jc w:val="both"/>
              <w:rPr>
                <w:rFonts w:ascii="Ancizar Sans" w:cs="Ancizar Sans" w:eastAsia="Ancizar Sans" w:hAnsi="Ancizar Sans"/>
                <w:b w:val="1"/>
                <w:sz w:val="20"/>
                <w:szCs w:val="20"/>
              </w:rPr>
            </w:pPr>
            <w:r w:rsidDel="00000000" w:rsidR="00000000" w:rsidRPr="00000000">
              <w:rPr>
                <w:rFonts w:ascii="Ancizar Sans" w:cs="Ancizar Sans" w:eastAsia="Ancizar Sans" w:hAnsi="Ancizar Sans"/>
                <w:b w:val="1"/>
                <w:sz w:val="20"/>
                <w:szCs w:val="20"/>
                <w:rtl w:val="0"/>
              </w:rPr>
              <w:t xml:space="preserve">Usos</w:t>
            </w:r>
          </w:p>
        </w:tc>
      </w:tr>
      <w:tr>
        <w:trPr>
          <w:cantSplit w:val="0"/>
          <w:trHeight w:val="597" w:hRule="atLeast"/>
          <w:tblHeader w:val="0"/>
        </w:trPr>
        <w:tc>
          <w:tcPr>
            <w:gridSpan w:val="2"/>
          </w:tcPr>
          <w:p w:rsidR="00000000" w:rsidDel="00000000" w:rsidP="00000000" w:rsidRDefault="00000000" w:rsidRPr="00000000" w14:paraId="00000696">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Alimento humano</w:t>
            </w:r>
          </w:p>
          <w:p w:rsidR="00000000" w:rsidDel="00000000" w:rsidP="00000000" w:rsidRDefault="00000000" w:rsidRPr="00000000" w14:paraId="00000697">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Se consume la pulpa del fruto en diversas bebidas, y el palmito que se extrae del cogollo (donde se desarrollan las hojas nuevas).</w:t>
            </w:r>
          </w:p>
        </w:tc>
        <w:tc>
          <w:tcPr/>
          <w:p w:rsidR="00000000" w:rsidDel="00000000" w:rsidP="00000000" w:rsidRDefault="00000000" w:rsidRPr="00000000" w14:paraId="00000699">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Cultural</w:t>
            </w:r>
          </w:p>
          <w:p w:rsidR="00000000" w:rsidDel="00000000" w:rsidP="00000000" w:rsidRDefault="00000000" w:rsidRPr="00000000" w14:paraId="0000069A">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El tallo se utiliza en la construcción de paredes, corrales y azoteas, mientras que las hojas se emplean ocasionalmente para techar.</w:t>
            </w:r>
          </w:p>
        </w:tc>
      </w:tr>
    </w:tbl>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pStyle w:val="Heading3"/>
        <w:numPr>
          <w:ilvl w:val="2"/>
          <w:numId w:val="1"/>
        </w:numPr>
        <w:rPr>
          <w:rFonts w:ascii="Times New Roman" w:cs="Times New Roman" w:eastAsia="Times New Roman" w:hAnsi="Times New Roman"/>
          <w:b w:val="1"/>
          <w:i w:val="1"/>
          <w:sz w:val="28"/>
          <w:szCs w:val="28"/>
        </w:rPr>
      </w:pPr>
      <w:r w:rsidDel="00000000" w:rsidR="00000000" w:rsidRPr="00000000">
        <w:rPr>
          <w:rtl w:val="0"/>
        </w:rPr>
        <w:t xml:space="preserve">Euterpe precatoria</w:t>
      </w:r>
    </w:p>
    <w:tbl>
      <w:tblPr>
        <w:tblStyle w:val="Table5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5"/>
        <w:gridCol w:w="245"/>
        <w:gridCol w:w="2936"/>
        <w:gridCol w:w="2942"/>
        <w:tblGridChange w:id="0">
          <w:tblGrid>
            <w:gridCol w:w="2705"/>
            <w:gridCol w:w="245"/>
            <w:gridCol w:w="2936"/>
            <w:gridCol w:w="2942"/>
          </w:tblGrid>
        </w:tblGridChange>
      </w:tblGrid>
      <w:tr>
        <w:trPr>
          <w:cantSplit w:val="0"/>
          <w:tblHeader w:val="0"/>
        </w:trPr>
        <w:tc>
          <w:tcPr/>
          <w:p w:rsidR="00000000" w:rsidDel="00000000" w:rsidP="00000000" w:rsidRDefault="00000000" w:rsidRPr="00000000" w14:paraId="0000069D">
            <w:pPr>
              <w:jc w:val="both"/>
              <w:rPr>
                <w:rFonts w:ascii="Ancizar Sans" w:cs="Ancizar Sans" w:eastAsia="Ancizar Sans" w:hAnsi="Ancizar Sans"/>
                <w:b w:val="1"/>
                <w:sz w:val="20"/>
                <w:szCs w:val="20"/>
              </w:rPr>
            </w:pPr>
            <w:r w:rsidDel="00000000" w:rsidR="00000000" w:rsidRPr="00000000">
              <w:rPr>
                <w:rFonts w:ascii="Ancizar Sans" w:cs="Ancizar Sans" w:eastAsia="Ancizar Sans" w:hAnsi="Ancizar Sans"/>
                <w:b w:val="1"/>
                <w:sz w:val="20"/>
                <w:szCs w:val="20"/>
                <w:rtl w:val="0"/>
              </w:rPr>
              <w:t xml:space="preserve">Nombre común</w:t>
            </w:r>
          </w:p>
        </w:tc>
        <w:tc>
          <w:tcPr>
            <w:gridSpan w:val="3"/>
          </w:tcPr>
          <w:p w:rsidR="00000000" w:rsidDel="00000000" w:rsidP="00000000" w:rsidRDefault="00000000" w:rsidRPr="00000000" w14:paraId="0000069E">
            <w:pPr>
              <w:rPr/>
            </w:pPr>
            <w:r w:rsidDel="00000000" w:rsidR="00000000" w:rsidRPr="00000000">
              <w:rPr>
                <w:rFonts w:ascii="Ancizar Sans" w:cs="Ancizar Sans" w:eastAsia="Ancizar Sans" w:hAnsi="Ancizar Sans"/>
                <w:sz w:val="20"/>
                <w:szCs w:val="20"/>
                <w:rtl w:val="0"/>
              </w:rPr>
              <w:t xml:space="preserve">ASAÍ</w:t>
            </w:r>
            <w:r w:rsidDel="00000000" w:rsidR="00000000" w:rsidRPr="00000000">
              <w:rPr>
                <w:rtl w:val="0"/>
              </w:rPr>
            </w:r>
          </w:p>
        </w:tc>
      </w:tr>
      <w:tr>
        <w:trPr>
          <w:cantSplit w:val="0"/>
          <w:tblHeader w:val="0"/>
        </w:trPr>
        <w:tc>
          <w:tcPr/>
          <w:p w:rsidR="00000000" w:rsidDel="00000000" w:rsidP="00000000" w:rsidRDefault="00000000" w:rsidRPr="00000000" w14:paraId="000006A1">
            <w:pPr>
              <w:jc w:val="both"/>
              <w:rPr>
                <w:rFonts w:ascii="Ancizar Sans" w:cs="Ancizar Sans" w:eastAsia="Ancizar Sans" w:hAnsi="Ancizar Sans"/>
                <w:b w:val="1"/>
                <w:sz w:val="20"/>
                <w:szCs w:val="20"/>
              </w:rPr>
            </w:pPr>
            <w:r w:rsidDel="00000000" w:rsidR="00000000" w:rsidRPr="00000000">
              <w:rPr>
                <w:rFonts w:ascii="Ancizar Sans" w:cs="Ancizar Sans" w:eastAsia="Ancizar Sans" w:hAnsi="Ancizar Sans"/>
                <w:b w:val="1"/>
                <w:sz w:val="20"/>
                <w:szCs w:val="20"/>
                <w:rtl w:val="0"/>
              </w:rPr>
              <w:t xml:space="preserve">Nombres comunes</w:t>
            </w:r>
          </w:p>
        </w:tc>
        <w:tc>
          <w:tcPr>
            <w:gridSpan w:val="3"/>
          </w:tcPr>
          <w:p w:rsidR="00000000" w:rsidDel="00000000" w:rsidP="00000000" w:rsidRDefault="00000000" w:rsidRPr="00000000" w14:paraId="000006A2">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Palmito, manaca, cuyara, maíz de pepe, guasaí</w:t>
            </w:r>
          </w:p>
        </w:tc>
      </w:tr>
      <w:tr>
        <w:trPr>
          <w:cantSplit w:val="0"/>
          <w:tblHeader w:val="0"/>
        </w:trPr>
        <w:tc>
          <w:tcPr/>
          <w:p w:rsidR="00000000" w:rsidDel="00000000" w:rsidP="00000000" w:rsidRDefault="00000000" w:rsidRPr="00000000" w14:paraId="000006A5">
            <w:pPr>
              <w:jc w:val="both"/>
              <w:rPr>
                <w:rFonts w:ascii="Ancizar Sans" w:cs="Ancizar Sans" w:eastAsia="Ancizar Sans" w:hAnsi="Ancizar Sans"/>
                <w:b w:val="1"/>
                <w:sz w:val="20"/>
                <w:szCs w:val="20"/>
              </w:rPr>
            </w:pPr>
            <w:r w:rsidDel="00000000" w:rsidR="00000000" w:rsidRPr="00000000">
              <w:rPr>
                <w:rFonts w:ascii="Ancizar Sans" w:cs="Ancizar Sans" w:eastAsia="Ancizar Sans" w:hAnsi="Ancizar Sans"/>
                <w:b w:val="1"/>
                <w:sz w:val="20"/>
                <w:szCs w:val="20"/>
                <w:rtl w:val="0"/>
              </w:rPr>
              <w:t xml:space="preserve">Especie</w:t>
            </w:r>
          </w:p>
        </w:tc>
        <w:tc>
          <w:tcPr>
            <w:gridSpan w:val="3"/>
          </w:tcPr>
          <w:p w:rsidR="00000000" w:rsidDel="00000000" w:rsidP="00000000" w:rsidRDefault="00000000" w:rsidRPr="00000000" w14:paraId="000006A6">
            <w:pPr>
              <w:jc w:val="both"/>
              <w:rPr>
                <w:rFonts w:ascii="Ancizar Sans" w:cs="Ancizar Sans" w:eastAsia="Ancizar Sans" w:hAnsi="Ancizar Sans"/>
                <w:i w:val="1"/>
                <w:sz w:val="20"/>
                <w:szCs w:val="20"/>
              </w:rPr>
            </w:pPr>
            <w:r w:rsidDel="00000000" w:rsidR="00000000" w:rsidRPr="00000000">
              <w:rPr>
                <w:rFonts w:ascii="Ancizar Sans" w:cs="Ancizar Sans" w:eastAsia="Ancizar Sans" w:hAnsi="Ancizar Sans"/>
                <w:i w:val="1"/>
                <w:sz w:val="20"/>
                <w:szCs w:val="20"/>
                <w:rtl w:val="0"/>
              </w:rPr>
              <w:t xml:space="preserve">Euterpe precatoria</w:t>
            </w:r>
          </w:p>
        </w:tc>
      </w:tr>
      <w:tr>
        <w:trPr>
          <w:cantSplit w:val="0"/>
          <w:tblHeader w:val="0"/>
        </w:trPr>
        <w:tc>
          <w:tcPr/>
          <w:p w:rsidR="00000000" w:rsidDel="00000000" w:rsidP="00000000" w:rsidRDefault="00000000" w:rsidRPr="00000000" w14:paraId="000006A9">
            <w:pPr>
              <w:jc w:val="both"/>
              <w:rPr>
                <w:rFonts w:ascii="Ancizar Sans" w:cs="Ancizar Sans" w:eastAsia="Ancizar Sans" w:hAnsi="Ancizar Sans"/>
                <w:b w:val="1"/>
                <w:sz w:val="20"/>
                <w:szCs w:val="20"/>
              </w:rPr>
            </w:pPr>
            <w:r w:rsidDel="00000000" w:rsidR="00000000" w:rsidRPr="00000000">
              <w:rPr>
                <w:rFonts w:ascii="Ancizar Sans" w:cs="Ancizar Sans" w:eastAsia="Ancizar Sans" w:hAnsi="Ancizar Sans"/>
                <w:b w:val="1"/>
                <w:sz w:val="20"/>
                <w:szCs w:val="20"/>
                <w:rtl w:val="0"/>
              </w:rPr>
              <w:t xml:space="preserve">Familia</w:t>
            </w:r>
          </w:p>
        </w:tc>
        <w:tc>
          <w:tcPr>
            <w:gridSpan w:val="3"/>
          </w:tcPr>
          <w:p w:rsidR="00000000" w:rsidDel="00000000" w:rsidP="00000000" w:rsidRDefault="00000000" w:rsidRPr="00000000" w14:paraId="000006AA">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ARECACEAE</w:t>
            </w:r>
          </w:p>
        </w:tc>
      </w:tr>
      <w:tr>
        <w:trPr>
          <w:cantSplit w:val="0"/>
          <w:tblHeader w:val="0"/>
        </w:trPr>
        <w:tc>
          <w:tcPr>
            <w:gridSpan w:val="4"/>
          </w:tcPr>
          <w:p w:rsidR="00000000" w:rsidDel="00000000" w:rsidP="00000000" w:rsidRDefault="00000000" w:rsidRPr="00000000" w14:paraId="000006AD">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Palma hasta de 20 m de alto y 20 cm de diámetro, sostenido por un cono de raíces rojizas. Tiene 5–10 hojas con hasta 90 pares de pinnas colgantes. Inflorescencia bajo las hojas, con frutos esféricos negro-violáceos hasta de 1  cm de diámetro. Florece de junio-agosto y fructifica entre enero-marzo en el Trapecio Amazónico. Polinizada por abejas y moscas. Habita bosques de tierra firme e inundables. Se distribuye desde Centroamérica hasta el norte de Suramérica, desde el nivel del mar hasta los 2.000 m de altitud.</w:t>
            </w:r>
          </w:p>
        </w:tc>
      </w:tr>
      <w:tr>
        <w:trPr>
          <w:cantSplit w:val="0"/>
          <w:trHeight w:val="188" w:hRule="atLeast"/>
          <w:tblHeader w:val="0"/>
        </w:trPr>
        <w:tc>
          <w:tcPr>
            <w:gridSpan w:val="4"/>
          </w:tcPr>
          <w:p w:rsidR="00000000" w:rsidDel="00000000" w:rsidP="00000000" w:rsidRDefault="00000000" w:rsidRPr="00000000" w14:paraId="000006B1">
            <w:pPr>
              <w:jc w:val="both"/>
              <w:rPr>
                <w:rFonts w:ascii="Ancizar Sans" w:cs="Ancizar Sans" w:eastAsia="Ancizar Sans" w:hAnsi="Ancizar Sans"/>
                <w:b w:val="1"/>
                <w:sz w:val="20"/>
                <w:szCs w:val="20"/>
              </w:rPr>
            </w:pPr>
            <w:r w:rsidDel="00000000" w:rsidR="00000000" w:rsidRPr="00000000">
              <w:rPr>
                <w:rFonts w:ascii="Ancizar Sans" w:cs="Ancizar Sans" w:eastAsia="Ancizar Sans" w:hAnsi="Ancizar Sans"/>
                <w:b w:val="1"/>
                <w:sz w:val="20"/>
                <w:szCs w:val="20"/>
                <w:rtl w:val="0"/>
              </w:rPr>
              <w:t xml:space="preserve">Usos</w:t>
            </w:r>
          </w:p>
        </w:tc>
      </w:tr>
      <w:tr>
        <w:trPr>
          <w:cantSplit w:val="0"/>
          <w:trHeight w:val="1056" w:hRule="atLeast"/>
          <w:tblHeader w:val="0"/>
        </w:trPr>
        <w:tc>
          <w:tcPr>
            <w:gridSpan w:val="2"/>
          </w:tcPr>
          <w:p w:rsidR="00000000" w:rsidDel="00000000" w:rsidP="00000000" w:rsidRDefault="00000000" w:rsidRPr="00000000" w14:paraId="000006B5">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Alimento humano</w:t>
            </w:r>
          </w:p>
          <w:p w:rsidR="00000000" w:rsidDel="00000000" w:rsidP="00000000" w:rsidRDefault="00000000" w:rsidRPr="00000000" w14:paraId="000006B6">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Se consume la pulpa del fruto en diversas preparaciones como bebidas y helados, y el palmito fresco o envasado.</w:t>
            </w:r>
          </w:p>
        </w:tc>
        <w:tc>
          <w:tcPr/>
          <w:p w:rsidR="00000000" w:rsidDel="00000000" w:rsidP="00000000" w:rsidRDefault="00000000" w:rsidRPr="00000000" w14:paraId="000006B8">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Artesanal</w:t>
            </w:r>
          </w:p>
          <w:p w:rsidR="00000000" w:rsidDel="00000000" w:rsidP="00000000" w:rsidRDefault="00000000" w:rsidRPr="00000000" w14:paraId="000006B9">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Hojas usadas para tejer morrales y cernidores de yuca, y las semillas se tiñen para elaborar collares, pulseras y carteras.</w:t>
            </w:r>
          </w:p>
        </w:tc>
        <w:tc>
          <w:tcPr/>
          <w:p w:rsidR="00000000" w:rsidDel="00000000" w:rsidP="00000000" w:rsidRDefault="00000000" w:rsidRPr="00000000" w14:paraId="000006BA">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Cultural</w:t>
            </w:r>
          </w:p>
          <w:p w:rsidR="00000000" w:rsidDel="00000000" w:rsidP="00000000" w:rsidRDefault="00000000" w:rsidRPr="00000000" w14:paraId="000006BB">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Los Tikuna celebran la fiesta del asaí con bailes, ofrendas a la palma y preparación de jugo y palmito para la comunidad.</w:t>
            </w:r>
          </w:p>
        </w:tc>
      </w:tr>
    </w:tbl>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pStyle w:val="Heading3"/>
        <w:numPr>
          <w:ilvl w:val="2"/>
          <w:numId w:val="1"/>
        </w:numPr>
        <w:rPr>
          <w:rFonts w:ascii="Times New Roman" w:cs="Times New Roman" w:eastAsia="Times New Roman" w:hAnsi="Times New Roman"/>
          <w:b w:val="1"/>
          <w:i w:val="1"/>
          <w:sz w:val="28"/>
          <w:szCs w:val="28"/>
        </w:rPr>
      </w:pPr>
      <w:r w:rsidDel="00000000" w:rsidR="00000000" w:rsidRPr="00000000">
        <w:rPr>
          <w:rtl w:val="0"/>
        </w:rPr>
        <w:t xml:space="preserve">Mauritia flexuosa</w:t>
      </w:r>
    </w:p>
    <w:tbl>
      <w:tblPr>
        <w:tblStyle w:val="Table5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4"/>
        <w:gridCol w:w="2861"/>
        <w:gridCol w:w="3273"/>
        <w:tblGridChange w:id="0">
          <w:tblGrid>
            <w:gridCol w:w="2694"/>
            <w:gridCol w:w="2861"/>
            <w:gridCol w:w="3273"/>
          </w:tblGrid>
        </w:tblGridChange>
      </w:tblGrid>
      <w:tr>
        <w:trPr>
          <w:cantSplit w:val="0"/>
          <w:tblHeader w:val="0"/>
        </w:trPr>
        <w:tc>
          <w:tcPr/>
          <w:p w:rsidR="00000000" w:rsidDel="00000000" w:rsidP="00000000" w:rsidRDefault="00000000" w:rsidRPr="00000000" w14:paraId="000006BE">
            <w:pPr>
              <w:jc w:val="both"/>
              <w:rPr>
                <w:rFonts w:ascii="Ancizar Sans" w:cs="Ancizar Sans" w:eastAsia="Ancizar Sans" w:hAnsi="Ancizar Sans"/>
                <w:b w:val="1"/>
                <w:sz w:val="20"/>
                <w:szCs w:val="20"/>
              </w:rPr>
            </w:pPr>
            <w:r w:rsidDel="00000000" w:rsidR="00000000" w:rsidRPr="00000000">
              <w:rPr>
                <w:rFonts w:ascii="Ancizar Sans" w:cs="Ancizar Sans" w:eastAsia="Ancizar Sans" w:hAnsi="Ancizar Sans"/>
                <w:b w:val="1"/>
                <w:sz w:val="20"/>
                <w:szCs w:val="20"/>
                <w:rtl w:val="0"/>
              </w:rPr>
              <w:t xml:space="preserve">Nombre común</w:t>
            </w:r>
          </w:p>
        </w:tc>
        <w:tc>
          <w:tcPr>
            <w:gridSpan w:val="2"/>
          </w:tcPr>
          <w:p w:rsidR="00000000" w:rsidDel="00000000" w:rsidP="00000000" w:rsidRDefault="00000000" w:rsidRPr="00000000" w14:paraId="000006BF">
            <w:pPr>
              <w:rPr/>
            </w:pPr>
            <w:r w:rsidDel="00000000" w:rsidR="00000000" w:rsidRPr="00000000">
              <w:rPr>
                <w:rFonts w:ascii="Ancizar Sans" w:cs="Ancizar Sans" w:eastAsia="Ancizar Sans" w:hAnsi="Ancizar Sans"/>
                <w:sz w:val="20"/>
                <w:szCs w:val="20"/>
                <w:rtl w:val="0"/>
              </w:rPr>
              <w:t xml:space="preserve">AGUAJE</w:t>
            </w:r>
            <w:r w:rsidDel="00000000" w:rsidR="00000000" w:rsidRPr="00000000">
              <w:rPr>
                <w:rtl w:val="0"/>
              </w:rPr>
            </w:r>
          </w:p>
        </w:tc>
      </w:tr>
      <w:tr>
        <w:trPr>
          <w:cantSplit w:val="0"/>
          <w:tblHeader w:val="0"/>
        </w:trPr>
        <w:tc>
          <w:tcPr/>
          <w:p w:rsidR="00000000" w:rsidDel="00000000" w:rsidP="00000000" w:rsidRDefault="00000000" w:rsidRPr="00000000" w14:paraId="000006C1">
            <w:pPr>
              <w:jc w:val="both"/>
              <w:rPr>
                <w:rFonts w:ascii="Ancizar Sans" w:cs="Ancizar Sans" w:eastAsia="Ancizar Sans" w:hAnsi="Ancizar Sans"/>
                <w:b w:val="1"/>
                <w:sz w:val="20"/>
                <w:szCs w:val="20"/>
              </w:rPr>
            </w:pPr>
            <w:r w:rsidDel="00000000" w:rsidR="00000000" w:rsidRPr="00000000">
              <w:rPr>
                <w:rFonts w:ascii="Ancizar Sans" w:cs="Ancizar Sans" w:eastAsia="Ancizar Sans" w:hAnsi="Ancizar Sans"/>
                <w:b w:val="1"/>
                <w:sz w:val="20"/>
                <w:szCs w:val="20"/>
                <w:rtl w:val="0"/>
              </w:rPr>
              <w:t xml:space="preserve">Nombres comunes</w:t>
            </w:r>
          </w:p>
        </w:tc>
        <w:tc>
          <w:tcPr>
            <w:gridSpan w:val="2"/>
          </w:tcPr>
          <w:p w:rsidR="00000000" w:rsidDel="00000000" w:rsidP="00000000" w:rsidRDefault="00000000" w:rsidRPr="00000000" w14:paraId="000006C2">
            <w:pPr>
              <w:jc w:val="both"/>
              <w:rPr>
                <w:rFonts w:ascii="Ancizar Sans" w:cs="Ancizar Sans" w:eastAsia="Ancizar Sans" w:hAnsi="Ancizar Sans"/>
                <w:sz w:val="20"/>
                <w:szCs w:val="20"/>
              </w:rPr>
            </w:pPr>
            <w:r w:rsidDel="00000000" w:rsidR="00000000" w:rsidRPr="00000000">
              <w:rPr>
                <w:rFonts w:ascii="Times New Roman" w:cs="Times New Roman" w:eastAsia="Times New Roman" w:hAnsi="Times New Roman"/>
                <w:sz w:val="20"/>
                <w:szCs w:val="20"/>
                <w:rtl w:val="0"/>
              </w:rPr>
              <w:t xml:space="preserve">moriche, canangucho, </w:t>
            </w:r>
            <w:r w:rsidDel="00000000" w:rsidR="00000000" w:rsidRPr="00000000">
              <w:rPr>
                <w:rFonts w:ascii="Ancizar Sans" w:cs="Ancizar Sans" w:eastAsia="Ancizar Sans" w:hAnsi="Ancizar Sans"/>
                <w:sz w:val="20"/>
                <w:szCs w:val="20"/>
                <w:rtl w:val="0"/>
              </w:rPr>
              <w:t xml:space="preserve">canangucha, cananguche</w:t>
            </w:r>
          </w:p>
        </w:tc>
      </w:tr>
      <w:tr>
        <w:trPr>
          <w:cantSplit w:val="0"/>
          <w:tblHeader w:val="0"/>
        </w:trPr>
        <w:tc>
          <w:tcPr/>
          <w:p w:rsidR="00000000" w:rsidDel="00000000" w:rsidP="00000000" w:rsidRDefault="00000000" w:rsidRPr="00000000" w14:paraId="000006C4">
            <w:pPr>
              <w:jc w:val="both"/>
              <w:rPr>
                <w:rFonts w:ascii="Ancizar Sans" w:cs="Ancizar Sans" w:eastAsia="Ancizar Sans" w:hAnsi="Ancizar Sans"/>
                <w:b w:val="1"/>
                <w:sz w:val="20"/>
                <w:szCs w:val="20"/>
              </w:rPr>
            </w:pPr>
            <w:r w:rsidDel="00000000" w:rsidR="00000000" w:rsidRPr="00000000">
              <w:rPr>
                <w:rFonts w:ascii="Ancizar Sans" w:cs="Ancizar Sans" w:eastAsia="Ancizar Sans" w:hAnsi="Ancizar Sans"/>
                <w:b w:val="1"/>
                <w:sz w:val="20"/>
                <w:szCs w:val="20"/>
                <w:rtl w:val="0"/>
              </w:rPr>
              <w:t xml:space="preserve">Especie</w:t>
            </w:r>
          </w:p>
        </w:tc>
        <w:tc>
          <w:tcPr>
            <w:gridSpan w:val="2"/>
          </w:tcPr>
          <w:p w:rsidR="00000000" w:rsidDel="00000000" w:rsidP="00000000" w:rsidRDefault="00000000" w:rsidRPr="00000000" w14:paraId="000006C5">
            <w:pPr>
              <w:jc w:val="both"/>
              <w:rPr>
                <w:rFonts w:ascii="Ancizar Sans" w:cs="Ancizar Sans" w:eastAsia="Ancizar Sans" w:hAnsi="Ancizar Sans"/>
                <w:sz w:val="20"/>
                <w:szCs w:val="20"/>
              </w:rPr>
            </w:pPr>
            <w:r w:rsidDel="00000000" w:rsidR="00000000" w:rsidRPr="00000000">
              <w:rPr>
                <w:rFonts w:ascii="Times New Roman" w:cs="Times New Roman" w:eastAsia="Times New Roman" w:hAnsi="Times New Roman"/>
                <w:i w:val="1"/>
                <w:sz w:val="20"/>
                <w:szCs w:val="20"/>
                <w:rtl w:val="0"/>
              </w:rPr>
              <w:t xml:space="preserve">Mauritia flexuosa</w:t>
            </w:r>
            <w:r w:rsidDel="00000000" w:rsidR="00000000" w:rsidRPr="00000000">
              <w:rPr>
                <w:rtl w:val="0"/>
              </w:rPr>
            </w:r>
          </w:p>
        </w:tc>
      </w:tr>
      <w:tr>
        <w:trPr>
          <w:cantSplit w:val="0"/>
          <w:tblHeader w:val="0"/>
        </w:trPr>
        <w:tc>
          <w:tcPr/>
          <w:p w:rsidR="00000000" w:rsidDel="00000000" w:rsidP="00000000" w:rsidRDefault="00000000" w:rsidRPr="00000000" w14:paraId="000006C7">
            <w:pPr>
              <w:jc w:val="both"/>
              <w:rPr>
                <w:rFonts w:ascii="Ancizar Sans" w:cs="Ancizar Sans" w:eastAsia="Ancizar Sans" w:hAnsi="Ancizar Sans"/>
                <w:b w:val="1"/>
                <w:sz w:val="20"/>
                <w:szCs w:val="20"/>
              </w:rPr>
            </w:pPr>
            <w:r w:rsidDel="00000000" w:rsidR="00000000" w:rsidRPr="00000000">
              <w:rPr>
                <w:rFonts w:ascii="Ancizar Sans" w:cs="Ancizar Sans" w:eastAsia="Ancizar Sans" w:hAnsi="Ancizar Sans"/>
                <w:b w:val="1"/>
                <w:sz w:val="20"/>
                <w:szCs w:val="20"/>
                <w:rtl w:val="0"/>
              </w:rPr>
              <w:t xml:space="preserve">Familia</w:t>
            </w:r>
          </w:p>
        </w:tc>
        <w:tc>
          <w:tcPr>
            <w:gridSpan w:val="2"/>
          </w:tcPr>
          <w:p w:rsidR="00000000" w:rsidDel="00000000" w:rsidP="00000000" w:rsidRDefault="00000000" w:rsidRPr="00000000" w14:paraId="000006C8">
            <w:pPr>
              <w:jc w:val="both"/>
              <w:rPr>
                <w:rFonts w:ascii="Ancizar Sans" w:cs="Ancizar Sans" w:eastAsia="Ancizar Sans" w:hAnsi="Ancizar Sans"/>
                <w:sz w:val="20"/>
                <w:szCs w:val="20"/>
              </w:rPr>
            </w:pPr>
            <w:r w:rsidDel="00000000" w:rsidR="00000000" w:rsidRPr="00000000">
              <w:rPr>
                <w:rFonts w:ascii="Times New Roman" w:cs="Times New Roman" w:eastAsia="Times New Roman" w:hAnsi="Times New Roman"/>
                <w:sz w:val="20"/>
                <w:szCs w:val="20"/>
                <w:rtl w:val="0"/>
              </w:rPr>
              <w:t xml:space="preserve">ARECACEAE</w:t>
            </w:r>
            <w:r w:rsidDel="00000000" w:rsidR="00000000" w:rsidRPr="00000000">
              <w:rPr>
                <w:rtl w:val="0"/>
              </w:rPr>
            </w:r>
          </w:p>
        </w:tc>
      </w:tr>
      <w:tr>
        <w:trPr>
          <w:cantSplit w:val="0"/>
          <w:tblHeader w:val="0"/>
        </w:trPr>
        <w:tc>
          <w:tcPr>
            <w:gridSpan w:val="3"/>
          </w:tcPr>
          <w:p w:rsidR="00000000" w:rsidDel="00000000" w:rsidP="00000000" w:rsidRDefault="00000000" w:rsidRPr="00000000" w14:paraId="000006CA">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Palma hasta de 20m de altura con 9-15 hojas de más de 4m de ancho. Presenta individuos masculinos y femeninos, las flores brotan en racimos erguidos y los frutos, semi-esféricos, maduran a tonos rojo-anaranjados o pardo rojizos. En el Trapecio Amazónico florece entre septiembre-octubre, luego de 11-12 meses de maduración, fructifica de junio-agosto. Habita suelos permanentemente inundados y forma palmares llamados aguajales o cananguchales, distribuidos en tierras bajas de la Amazonia y la Orinoquia.</w:t>
            </w:r>
          </w:p>
        </w:tc>
      </w:tr>
      <w:tr>
        <w:trPr>
          <w:cantSplit w:val="0"/>
          <w:trHeight w:val="188" w:hRule="atLeast"/>
          <w:tblHeader w:val="0"/>
        </w:trPr>
        <w:tc>
          <w:tcPr>
            <w:gridSpan w:val="3"/>
          </w:tcPr>
          <w:p w:rsidR="00000000" w:rsidDel="00000000" w:rsidP="00000000" w:rsidRDefault="00000000" w:rsidRPr="00000000" w14:paraId="000006CD">
            <w:pPr>
              <w:jc w:val="both"/>
              <w:rPr>
                <w:rFonts w:ascii="Ancizar Sans" w:cs="Ancizar Sans" w:eastAsia="Ancizar Sans" w:hAnsi="Ancizar Sans"/>
                <w:b w:val="1"/>
                <w:sz w:val="20"/>
                <w:szCs w:val="20"/>
              </w:rPr>
            </w:pPr>
            <w:r w:rsidDel="00000000" w:rsidR="00000000" w:rsidRPr="00000000">
              <w:rPr>
                <w:rFonts w:ascii="Ancizar Sans" w:cs="Ancizar Sans" w:eastAsia="Ancizar Sans" w:hAnsi="Ancizar Sans"/>
                <w:b w:val="1"/>
                <w:sz w:val="20"/>
                <w:szCs w:val="20"/>
                <w:rtl w:val="0"/>
              </w:rPr>
              <w:t xml:space="preserve">Usos</w:t>
            </w:r>
          </w:p>
        </w:tc>
      </w:tr>
      <w:tr>
        <w:trPr>
          <w:cantSplit w:val="0"/>
          <w:tblHeader w:val="0"/>
        </w:trPr>
        <w:tc>
          <w:tcPr/>
          <w:p w:rsidR="00000000" w:rsidDel="00000000" w:rsidP="00000000" w:rsidRDefault="00000000" w:rsidRPr="00000000" w14:paraId="000006D0">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Alimento humano</w:t>
            </w:r>
          </w:p>
          <w:p w:rsidR="00000000" w:rsidDel="00000000" w:rsidP="00000000" w:rsidRDefault="00000000" w:rsidRPr="00000000" w14:paraId="000006D1">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Sus frutos se consumen frescos en bebidas o fermentos, y los tallos de palmas muertas proveen larvas de mojojoy.</w:t>
            </w:r>
          </w:p>
        </w:tc>
        <w:tc>
          <w:tcPr/>
          <w:p w:rsidR="00000000" w:rsidDel="00000000" w:rsidP="00000000" w:rsidRDefault="00000000" w:rsidRPr="00000000" w14:paraId="000006D2">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Artesanal </w:t>
            </w:r>
          </w:p>
          <w:p w:rsidR="00000000" w:rsidDel="00000000" w:rsidP="00000000" w:rsidRDefault="00000000" w:rsidRPr="00000000" w14:paraId="000006D3">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Elaboración de hamacas, mochilas, canastos, redes de pesca y manillas con fibras extraídas de las hojas jóvenes (cogollos).</w:t>
            </w:r>
          </w:p>
        </w:tc>
        <w:tc>
          <w:tcPr/>
          <w:p w:rsidR="00000000" w:rsidDel="00000000" w:rsidP="00000000" w:rsidRDefault="00000000" w:rsidRPr="00000000" w14:paraId="000006D4">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Cultural</w:t>
            </w:r>
          </w:p>
          <w:p w:rsidR="00000000" w:rsidDel="00000000" w:rsidP="00000000" w:rsidRDefault="00000000" w:rsidRPr="00000000" w14:paraId="000006D5">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El tallo se emplea para construir pisos y paredes, los pecíolos en cerramientos de casas y las hojas para techar.</w:t>
            </w:r>
          </w:p>
        </w:tc>
      </w:tr>
    </w:tbl>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pStyle w:val="Heading3"/>
        <w:numPr>
          <w:ilvl w:val="2"/>
          <w:numId w:val="1"/>
        </w:numPr>
        <w:rPr>
          <w:rFonts w:ascii="Times New Roman" w:cs="Times New Roman" w:eastAsia="Times New Roman" w:hAnsi="Times New Roman"/>
          <w:b w:val="1"/>
          <w:i w:val="1"/>
          <w:sz w:val="28"/>
          <w:szCs w:val="28"/>
        </w:rPr>
      </w:pPr>
      <w:bookmarkStart w:colFirst="0" w:colLast="0" w:name="_heading=h.mpuctbe2hiqs" w:id="8"/>
      <w:bookmarkEnd w:id="8"/>
      <w:r w:rsidDel="00000000" w:rsidR="00000000" w:rsidRPr="00000000">
        <w:rPr>
          <w:rtl w:val="0"/>
        </w:rPr>
        <w:t xml:space="preserve">Oenocarpus minor</w:t>
      </w:r>
    </w:p>
    <w:tbl>
      <w:tblPr>
        <w:tblStyle w:val="Table5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1"/>
        <w:gridCol w:w="497"/>
        <w:gridCol w:w="3907"/>
        <w:gridCol w:w="2213"/>
        <w:tblGridChange w:id="0">
          <w:tblGrid>
            <w:gridCol w:w="2211"/>
            <w:gridCol w:w="497"/>
            <w:gridCol w:w="3907"/>
            <w:gridCol w:w="2213"/>
          </w:tblGrid>
        </w:tblGridChange>
      </w:tblGrid>
      <w:tr>
        <w:trPr>
          <w:cantSplit w:val="0"/>
          <w:tblHeader w:val="0"/>
        </w:trPr>
        <w:tc>
          <w:tcPr>
            <w:gridSpan w:val="2"/>
          </w:tcPr>
          <w:p w:rsidR="00000000" w:rsidDel="00000000" w:rsidP="00000000" w:rsidRDefault="00000000" w:rsidRPr="00000000" w14:paraId="000006D8">
            <w:pPr>
              <w:jc w:val="both"/>
              <w:rPr>
                <w:rFonts w:ascii="Ancizar Sans" w:cs="Ancizar Sans" w:eastAsia="Ancizar Sans" w:hAnsi="Ancizar Sans"/>
                <w:b w:val="1"/>
                <w:sz w:val="20"/>
                <w:szCs w:val="20"/>
              </w:rPr>
            </w:pPr>
            <w:r w:rsidDel="00000000" w:rsidR="00000000" w:rsidRPr="00000000">
              <w:rPr>
                <w:rFonts w:ascii="Ancizar Sans" w:cs="Ancizar Sans" w:eastAsia="Ancizar Sans" w:hAnsi="Ancizar Sans"/>
                <w:b w:val="1"/>
                <w:sz w:val="20"/>
                <w:szCs w:val="20"/>
                <w:rtl w:val="0"/>
              </w:rPr>
              <w:t xml:space="preserve">Nombre común</w:t>
            </w:r>
          </w:p>
        </w:tc>
        <w:tc>
          <w:tcPr>
            <w:gridSpan w:val="2"/>
          </w:tcPr>
          <w:p w:rsidR="00000000" w:rsidDel="00000000" w:rsidP="00000000" w:rsidRDefault="00000000" w:rsidRPr="00000000" w14:paraId="000006DA">
            <w:pPr>
              <w:rPr/>
            </w:pPr>
            <w:r w:rsidDel="00000000" w:rsidR="00000000" w:rsidRPr="00000000">
              <w:rPr>
                <w:rFonts w:ascii="Ancizar Sans" w:cs="Ancizar Sans" w:eastAsia="Ancizar Sans" w:hAnsi="Ancizar Sans"/>
                <w:sz w:val="20"/>
                <w:szCs w:val="20"/>
                <w:rtl w:val="0"/>
              </w:rPr>
              <w:t xml:space="preserve">BACABA</w:t>
            </w:r>
            <w:r w:rsidDel="00000000" w:rsidR="00000000" w:rsidRPr="00000000">
              <w:rPr>
                <w:rtl w:val="0"/>
              </w:rPr>
            </w:r>
          </w:p>
        </w:tc>
      </w:tr>
      <w:tr>
        <w:trPr>
          <w:cantSplit w:val="0"/>
          <w:tblHeader w:val="0"/>
        </w:trPr>
        <w:tc>
          <w:tcPr>
            <w:gridSpan w:val="2"/>
          </w:tcPr>
          <w:p w:rsidR="00000000" w:rsidDel="00000000" w:rsidP="00000000" w:rsidRDefault="00000000" w:rsidRPr="00000000" w14:paraId="000006DC">
            <w:pPr>
              <w:jc w:val="both"/>
              <w:rPr>
                <w:rFonts w:ascii="Ancizar Sans" w:cs="Ancizar Sans" w:eastAsia="Ancizar Sans" w:hAnsi="Ancizar Sans"/>
                <w:b w:val="1"/>
                <w:sz w:val="20"/>
                <w:szCs w:val="20"/>
              </w:rPr>
            </w:pPr>
            <w:r w:rsidDel="00000000" w:rsidR="00000000" w:rsidRPr="00000000">
              <w:rPr>
                <w:rFonts w:ascii="Ancizar Sans" w:cs="Ancizar Sans" w:eastAsia="Ancizar Sans" w:hAnsi="Ancizar Sans"/>
                <w:b w:val="1"/>
                <w:sz w:val="20"/>
                <w:szCs w:val="20"/>
                <w:rtl w:val="0"/>
              </w:rPr>
              <w:t xml:space="preserve">Nombres comunes</w:t>
            </w:r>
          </w:p>
        </w:tc>
        <w:tc>
          <w:tcPr>
            <w:gridSpan w:val="2"/>
          </w:tcPr>
          <w:p w:rsidR="00000000" w:rsidDel="00000000" w:rsidP="00000000" w:rsidRDefault="00000000" w:rsidRPr="00000000" w14:paraId="000006DE">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Milpesillo, pusuy, milpesillo de rebalse</w:t>
            </w:r>
          </w:p>
        </w:tc>
      </w:tr>
      <w:tr>
        <w:trPr>
          <w:cantSplit w:val="0"/>
          <w:tblHeader w:val="0"/>
        </w:trPr>
        <w:tc>
          <w:tcPr>
            <w:gridSpan w:val="2"/>
          </w:tcPr>
          <w:p w:rsidR="00000000" w:rsidDel="00000000" w:rsidP="00000000" w:rsidRDefault="00000000" w:rsidRPr="00000000" w14:paraId="000006E0">
            <w:pPr>
              <w:jc w:val="both"/>
              <w:rPr>
                <w:rFonts w:ascii="Ancizar Sans" w:cs="Ancizar Sans" w:eastAsia="Ancizar Sans" w:hAnsi="Ancizar Sans"/>
                <w:b w:val="1"/>
                <w:sz w:val="20"/>
                <w:szCs w:val="20"/>
              </w:rPr>
            </w:pPr>
            <w:r w:rsidDel="00000000" w:rsidR="00000000" w:rsidRPr="00000000">
              <w:rPr>
                <w:rFonts w:ascii="Ancizar Sans" w:cs="Ancizar Sans" w:eastAsia="Ancizar Sans" w:hAnsi="Ancizar Sans"/>
                <w:b w:val="1"/>
                <w:sz w:val="20"/>
                <w:szCs w:val="20"/>
                <w:rtl w:val="0"/>
              </w:rPr>
              <w:t xml:space="preserve">Especie</w:t>
            </w:r>
          </w:p>
        </w:tc>
        <w:tc>
          <w:tcPr>
            <w:gridSpan w:val="2"/>
          </w:tcPr>
          <w:p w:rsidR="00000000" w:rsidDel="00000000" w:rsidP="00000000" w:rsidRDefault="00000000" w:rsidRPr="00000000" w14:paraId="000006E2">
            <w:pPr>
              <w:jc w:val="both"/>
              <w:rPr>
                <w:rFonts w:ascii="Ancizar Sans" w:cs="Ancizar Sans" w:eastAsia="Ancizar Sans" w:hAnsi="Ancizar Sans"/>
                <w:i w:val="1"/>
                <w:sz w:val="20"/>
                <w:szCs w:val="20"/>
              </w:rPr>
            </w:pPr>
            <w:r w:rsidDel="00000000" w:rsidR="00000000" w:rsidRPr="00000000">
              <w:rPr>
                <w:rFonts w:ascii="Ancizar Sans" w:cs="Ancizar Sans" w:eastAsia="Ancizar Sans" w:hAnsi="Ancizar Sans"/>
                <w:i w:val="1"/>
                <w:sz w:val="20"/>
                <w:szCs w:val="20"/>
                <w:rtl w:val="0"/>
              </w:rPr>
              <w:t xml:space="preserve">Oenocarpus minor</w:t>
            </w:r>
          </w:p>
        </w:tc>
      </w:tr>
      <w:tr>
        <w:trPr>
          <w:cantSplit w:val="0"/>
          <w:tblHeader w:val="0"/>
        </w:trPr>
        <w:tc>
          <w:tcPr>
            <w:gridSpan w:val="2"/>
          </w:tcPr>
          <w:p w:rsidR="00000000" w:rsidDel="00000000" w:rsidP="00000000" w:rsidRDefault="00000000" w:rsidRPr="00000000" w14:paraId="000006E4">
            <w:pPr>
              <w:jc w:val="both"/>
              <w:rPr>
                <w:rFonts w:ascii="Ancizar Sans" w:cs="Ancizar Sans" w:eastAsia="Ancizar Sans" w:hAnsi="Ancizar Sans"/>
                <w:b w:val="1"/>
                <w:sz w:val="20"/>
                <w:szCs w:val="20"/>
              </w:rPr>
            </w:pPr>
            <w:r w:rsidDel="00000000" w:rsidR="00000000" w:rsidRPr="00000000">
              <w:rPr>
                <w:rFonts w:ascii="Ancizar Sans" w:cs="Ancizar Sans" w:eastAsia="Ancizar Sans" w:hAnsi="Ancizar Sans"/>
                <w:b w:val="1"/>
                <w:sz w:val="20"/>
                <w:szCs w:val="20"/>
                <w:rtl w:val="0"/>
              </w:rPr>
              <w:t xml:space="preserve">Familia</w:t>
            </w:r>
          </w:p>
        </w:tc>
        <w:tc>
          <w:tcPr>
            <w:gridSpan w:val="2"/>
          </w:tcPr>
          <w:p w:rsidR="00000000" w:rsidDel="00000000" w:rsidP="00000000" w:rsidRDefault="00000000" w:rsidRPr="00000000" w14:paraId="000006E6">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ARECACEAE</w:t>
            </w:r>
          </w:p>
        </w:tc>
      </w:tr>
      <w:tr>
        <w:trPr>
          <w:cantSplit w:val="0"/>
          <w:tblHeader w:val="0"/>
        </w:trPr>
        <w:tc>
          <w:tcPr>
            <w:gridSpan w:val="4"/>
          </w:tcPr>
          <w:p w:rsidR="00000000" w:rsidDel="00000000" w:rsidP="00000000" w:rsidRDefault="00000000" w:rsidRPr="00000000" w14:paraId="000006E8">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Palma de 3-10 tallos, hasta 10m de alto.</w:t>
            </w:r>
            <w:r w:rsidDel="00000000" w:rsidR="00000000" w:rsidRPr="00000000">
              <w:rPr>
                <w:rFonts w:ascii="Times New Roman" w:cs="Times New Roman" w:eastAsia="Times New Roman" w:hAnsi="Times New Roman"/>
                <w:rtl w:val="0"/>
              </w:rPr>
              <w:t xml:space="preserve"> </w:t>
            </w:r>
            <w:r w:rsidDel="00000000" w:rsidR="00000000" w:rsidRPr="00000000">
              <w:rPr>
                <w:rFonts w:ascii="Ancizar Sans" w:cs="Ancizar Sans" w:eastAsia="Ancizar Sans" w:hAnsi="Ancizar Sans"/>
                <w:sz w:val="20"/>
                <w:szCs w:val="20"/>
                <w:rtl w:val="0"/>
              </w:rPr>
              <w:t xml:space="preserve">Produce racimos colgantes con aspecto de cola de caballo con frutos de hasta 2-2,5cm y color negro-violáceo cuando maduran. Florece y fructifica durante todo el año, con un pico de fructificación entre diciembre-febrero. Sus polinizadores son gorgojos de los géneros </w:t>
            </w:r>
            <w:r w:rsidDel="00000000" w:rsidR="00000000" w:rsidRPr="00000000">
              <w:rPr>
                <w:rFonts w:ascii="Ancizar Sans" w:cs="Ancizar Sans" w:eastAsia="Ancizar Sans" w:hAnsi="Ancizar Sans"/>
                <w:i w:val="1"/>
                <w:sz w:val="20"/>
                <w:szCs w:val="20"/>
                <w:rtl w:val="0"/>
              </w:rPr>
              <w:t xml:space="preserve">Anchyllorynchus</w:t>
            </w:r>
            <w:r w:rsidDel="00000000" w:rsidR="00000000" w:rsidRPr="00000000">
              <w:rPr>
                <w:rFonts w:ascii="Ancizar Sans" w:cs="Ancizar Sans" w:eastAsia="Ancizar Sans" w:hAnsi="Ancizar Sans"/>
                <w:sz w:val="20"/>
                <w:szCs w:val="20"/>
                <w:rtl w:val="0"/>
              </w:rPr>
              <w:t xml:space="preserve">, </w:t>
            </w:r>
            <w:r w:rsidDel="00000000" w:rsidR="00000000" w:rsidRPr="00000000">
              <w:rPr>
                <w:rFonts w:ascii="Ancizar Sans" w:cs="Ancizar Sans" w:eastAsia="Ancizar Sans" w:hAnsi="Ancizar Sans"/>
                <w:i w:val="1"/>
                <w:sz w:val="20"/>
                <w:szCs w:val="20"/>
                <w:rtl w:val="0"/>
              </w:rPr>
              <w:t xml:space="preserve">Adrantobious</w:t>
            </w:r>
            <w:r w:rsidDel="00000000" w:rsidR="00000000" w:rsidRPr="00000000">
              <w:rPr>
                <w:rFonts w:ascii="Ancizar Sans" w:cs="Ancizar Sans" w:eastAsia="Ancizar Sans" w:hAnsi="Ancizar Sans"/>
                <w:sz w:val="20"/>
                <w:szCs w:val="20"/>
                <w:rtl w:val="0"/>
              </w:rPr>
              <w:t xml:space="preserve"> y </w:t>
            </w:r>
            <w:r w:rsidDel="00000000" w:rsidR="00000000" w:rsidRPr="00000000">
              <w:rPr>
                <w:rFonts w:ascii="Ancizar Sans" w:cs="Ancizar Sans" w:eastAsia="Ancizar Sans" w:hAnsi="Ancizar Sans"/>
                <w:i w:val="1"/>
                <w:sz w:val="20"/>
                <w:szCs w:val="20"/>
                <w:rtl w:val="0"/>
              </w:rPr>
              <w:t xml:space="preserve">Phyllotrax,</w:t>
            </w:r>
            <w:r w:rsidDel="00000000" w:rsidR="00000000" w:rsidRPr="00000000">
              <w:rPr>
                <w:rFonts w:ascii="Ancizar Sans" w:cs="Ancizar Sans" w:eastAsia="Ancizar Sans" w:hAnsi="Ancizar Sans"/>
                <w:sz w:val="20"/>
                <w:szCs w:val="20"/>
                <w:rtl w:val="0"/>
              </w:rPr>
              <w:t xml:space="preserve"> sus frutos son dispersados por aves y mamíferos. Habita bosques húmedos de tierras bajas en tierra firme o zonas inundables. Se distribuye en el Neotrópico, entre los 0-1.000m de altitud.</w:t>
            </w:r>
          </w:p>
        </w:tc>
      </w:tr>
      <w:tr>
        <w:trPr>
          <w:cantSplit w:val="0"/>
          <w:trHeight w:val="188" w:hRule="atLeast"/>
          <w:tblHeader w:val="0"/>
        </w:trPr>
        <w:tc>
          <w:tcPr>
            <w:gridSpan w:val="4"/>
          </w:tcPr>
          <w:p w:rsidR="00000000" w:rsidDel="00000000" w:rsidP="00000000" w:rsidRDefault="00000000" w:rsidRPr="00000000" w14:paraId="000006EC">
            <w:pPr>
              <w:jc w:val="both"/>
              <w:rPr>
                <w:rFonts w:ascii="Ancizar Sans" w:cs="Ancizar Sans" w:eastAsia="Ancizar Sans" w:hAnsi="Ancizar Sans"/>
                <w:b w:val="1"/>
                <w:sz w:val="20"/>
                <w:szCs w:val="20"/>
              </w:rPr>
            </w:pPr>
            <w:r w:rsidDel="00000000" w:rsidR="00000000" w:rsidRPr="00000000">
              <w:rPr>
                <w:rFonts w:ascii="Ancizar Sans" w:cs="Ancizar Sans" w:eastAsia="Ancizar Sans" w:hAnsi="Ancizar Sans"/>
                <w:b w:val="1"/>
                <w:sz w:val="20"/>
                <w:szCs w:val="20"/>
                <w:rtl w:val="0"/>
              </w:rPr>
              <w:t xml:space="preserve">Usos</w:t>
            </w:r>
          </w:p>
        </w:tc>
      </w:tr>
      <w:tr>
        <w:trPr>
          <w:cantSplit w:val="0"/>
          <w:trHeight w:val="1124" w:hRule="atLeast"/>
          <w:tblHeader w:val="0"/>
        </w:trPr>
        <w:tc>
          <w:tcPr/>
          <w:p w:rsidR="00000000" w:rsidDel="00000000" w:rsidP="00000000" w:rsidRDefault="00000000" w:rsidRPr="00000000" w14:paraId="000006F0">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Alimento humano</w:t>
            </w:r>
          </w:p>
          <w:p w:rsidR="00000000" w:rsidDel="00000000" w:rsidP="00000000" w:rsidRDefault="00000000" w:rsidRPr="00000000" w14:paraId="000006F1">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Los frutos se emplean para extraer aceite y preparar una bebida llamada “leche”.</w:t>
            </w:r>
          </w:p>
        </w:tc>
        <w:tc>
          <w:tcPr>
            <w:gridSpan w:val="2"/>
          </w:tcPr>
          <w:p w:rsidR="00000000" w:rsidDel="00000000" w:rsidP="00000000" w:rsidRDefault="00000000" w:rsidRPr="00000000" w14:paraId="000006F2">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Cultural</w:t>
            </w:r>
          </w:p>
          <w:p w:rsidR="00000000" w:rsidDel="00000000" w:rsidP="00000000" w:rsidRDefault="00000000" w:rsidRPr="00000000" w14:paraId="000006F3">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Los jaibanás Embera usan las hojas que aún no han abierto, en ceremonias de curación. Tallos y hojas aportan materiales de construcción, los fustes son usados como pilotes.</w:t>
            </w:r>
          </w:p>
        </w:tc>
        <w:tc>
          <w:tcPr/>
          <w:p w:rsidR="00000000" w:rsidDel="00000000" w:rsidP="00000000" w:rsidRDefault="00000000" w:rsidRPr="00000000" w14:paraId="000006F5">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Artesanal</w:t>
            </w:r>
          </w:p>
          <w:p w:rsidR="00000000" w:rsidDel="00000000" w:rsidP="00000000" w:rsidRDefault="00000000" w:rsidRPr="00000000" w14:paraId="000006F6">
            <w:pPr>
              <w:jc w:val="both"/>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Las fibras del ráquis se usan para elaborar canastos.</w:t>
            </w:r>
          </w:p>
        </w:tc>
      </w:tr>
    </w:tbl>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Ancizar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rPr>
      <w:rFonts w:ascii="Times New Roman" w:cs="Times New Roman" w:eastAsia="Times New Roman" w:hAnsi="Times New Roman"/>
      <w:b w:val="1"/>
      <w:sz w:val="36"/>
      <w:szCs w:val="36"/>
    </w:rPr>
  </w:style>
  <w:style w:type="paragraph" w:styleId="Heading2">
    <w:name w:val="heading 2"/>
    <w:basedOn w:val="Normal"/>
    <w:next w:val="Normal"/>
    <w:pPr>
      <w:ind w:left="720" w:hanging="720"/>
    </w:pPr>
    <w:rPr>
      <w:rFonts w:ascii="Times New Roman" w:cs="Times New Roman" w:eastAsia="Times New Roman" w:hAnsi="Times New Roman"/>
      <w:b w:val="1"/>
      <w:sz w:val="32"/>
      <w:szCs w:val="32"/>
    </w:rPr>
  </w:style>
  <w:style w:type="paragraph" w:styleId="Heading3">
    <w:name w:val="heading 3"/>
    <w:basedOn w:val="Normal"/>
    <w:next w:val="Normal"/>
    <w:pPr>
      <w:ind w:left="720" w:hanging="720"/>
    </w:pPr>
    <w:rPr>
      <w:rFonts w:ascii="Times New Roman" w:cs="Times New Roman" w:eastAsia="Times New Roman" w:hAnsi="Times New Roman"/>
      <w:b w:val="1"/>
      <w:i w:val="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ind w:left="720" w:hanging="720"/>
    </w:pPr>
    <w:rPr>
      <w:rFonts w:ascii="Times New Roman" w:cs="Times New Roman" w:eastAsia="Times New Roman" w:hAnsi="Times New Roman"/>
      <w:b w:val="1"/>
      <w:sz w:val="36"/>
      <w:szCs w:val="36"/>
    </w:rPr>
  </w:style>
  <w:style w:type="paragraph" w:styleId="Ttulo7">
    <w:name w:val="heading 7"/>
    <w:basedOn w:val="Normal"/>
    <w:next w:val="Normal"/>
    <w:link w:val="Ttulo7Car"/>
    <w:uiPriority w:val="9"/>
    <w:semiHidden w:val="1"/>
    <w:unhideWhenUsed w:val="1"/>
    <w:qFormat w:val="1"/>
    <w:rsid w:val="005B188B"/>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5B188B"/>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5B188B"/>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5B188B"/>
    <w:rPr>
      <w:rFonts w:ascii="Times New Roman" w:cs="Times New Roman" w:hAnsi="Times New Roman"/>
      <w:b w:val="1"/>
      <w:bCs w:val="1"/>
      <w:sz w:val="36"/>
      <w:szCs w:val="36"/>
      <w:lang w:val="es-MX"/>
    </w:rPr>
  </w:style>
  <w:style w:type="character" w:styleId="Ttulo2Car" w:customStyle="1">
    <w:name w:val="Título 2 Car"/>
    <w:basedOn w:val="Fuentedeprrafopredeter"/>
    <w:link w:val="Ttulo2"/>
    <w:uiPriority w:val="9"/>
    <w:rsid w:val="00730581"/>
    <w:rPr>
      <w:rFonts w:ascii="Times New Roman" w:cs="Times New Roman" w:hAnsi="Times New Roman"/>
      <w:b w:val="1"/>
      <w:bCs w:val="1"/>
      <w:sz w:val="32"/>
      <w:szCs w:val="32"/>
      <w:lang w:eastAsia="es-CO" w:val="es-MX"/>
    </w:rPr>
  </w:style>
  <w:style w:type="character" w:styleId="Ttulo3Car" w:customStyle="1">
    <w:name w:val="Título 3 Car"/>
    <w:basedOn w:val="Fuentedeprrafopredeter"/>
    <w:link w:val="Ttulo3"/>
    <w:uiPriority w:val="9"/>
    <w:rsid w:val="00301A64"/>
    <w:rPr>
      <w:rFonts w:ascii="Times New Roman" w:cs="Times New Roman" w:hAnsi="Times New Roman"/>
      <w:b w:val="1"/>
      <w:bCs w:val="1"/>
      <w:i w:val="1"/>
      <w:iCs w:val="1"/>
      <w:sz w:val="28"/>
      <w:szCs w:val="28"/>
      <w:lang w:val="es-MX"/>
    </w:rPr>
  </w:style>
  <w:style w:type="character" w:styleId="Ttulo4Car" w:customStyle="1">
    <w:name w:val="Título 4 Car"/>
    <w:basedOn w:val="Fuentedeprrafopredeter"/>
    <w:link w:val="Ttulo4"/>
    <w:uiPriority w:val="9"/>
    <w:semiHidden w:val="1"/>
    <w:rsid w:val="005B188B"/>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5B188B"/>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5B188B"/>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5B188B"/>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5B188B"/>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5B188B"/>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4D69D0"/>
    <w:rPr>
      <w:rFonts w:ascii="Times New Roman" w:cs="Times New Roman" w:hAnsi="Times New Roman"/>
      <w:b w:val="1"/>
      <w:bCs w:val="1"/>
      <w:sz w:val="36"/>
      <w:szCs w:val="36"/>
      <w:lang w:val="es-MX"/>
    </w:rPr>
  </w:style>
  <w:style w:type="character" w:styleId="SubttuloCar" w:customStyle="1">
    <w:name w:val="Subtítulo Car"/>
    <w:basedOn w:val="Fuentedeprrafopredeter"/>
    <w:link w:val="Subttulo"/>
    <w:uiPriority w:val="11"/>
    <w:rsid w:val="005B188B"/>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5B188B"/>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5B188B"/>
    <w:rPr>
      <w:i w:val="1"/>
      <w:iCs w:val="1"/>
      <w:color w:val="404040" w:themeColor="text1" w:themeTint="0000BF"/>
    </w:rPr>
  </w:style>
  <w:style w:type="paragraph" w:styleId="Prrafodelista">
    <w:name w:val="List Paragraph"/>
    <w:basedOn w:val="Normal"/>
    <w:uiPriority w:val="34"/>
    <w:qFormat w:val="1"/>
    <w:rsid w:val="005B188B"/>
    <w:pPr>
      <w:ind w:left="720"/>
      <w:contextualSpacing w:val="1"/>
    </w:pPr>
  </w:style>
  <w:style w:type="character" w:styleId="nfasisintenso">
    <w:name w:val="Intense Emphasis"/>
    <w:basedOn w:val="Fuentedeprrafopredeter"/>
    <w:uiPriority w:val="21"/>
    <w:qFormat w:val="1"/>
    <w:rsid w:val="005B188B"/>
    <w:rPr>
      <w:i w:val="1"/>
      <w:iCs w:val="1"/>
      <w:color w:val="0f4761" w:themeColor="accent1" w:themeShade="0000BF"/>
    </w:rPr>
  </w:style>
  <w:style w:type="paragraph" w:styleId="Citadestacada">
    <w:name w:val="Intense Quote"/>
    <w:basedOn w:val="Normal"/>
    <w:next w:val="Normal"/>
    <w:link w:val="CitadestacadaCar"/>
    <w:uiPriority w:val="30"/>
    <w:qFormat w:val="1"/>
    <w:rsid w:val="005B188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5B188B"/>
    <w:rPr>
      <w:i w:val="1"/>
      <w:iCs w:val="1"/>
      <w:color w:val="0f4761" w:themeColor="accent1" w:themeShade="0000BF"/>
    </w:rPr>
  </w:style>
  <w:style w:type="character" w:styleId="Referenciaintensa">
    <w:name w:val="Intense Reference"/>
    <w:basedOn w:val="Fuentedeprrafopredeter"/>
    <w:uiPriority w:val="32"/>
    <w:qFormat w:val="1"/>
    <w:rsid w:val="005B188B"/>
    <w:rPr>
      <w:b w:val="1"/>
      <w:bCs w:val="1"/>
      <w:smallCaps w:val="1"/>
      <w:color w:val="0f4761" w:themeColor="accent1" w:themeShade="0000BF"/>
      <w:spacing w:val="5"/>
    </w:rPr>
  </w:style>
  <w:style w:type="table" w:styleId="Tablaconcuadrcula18" w:customStyle="1">
    <w:name w:val="Tabla con cuadrícula18"/>
    <w:basedOn w:val="Tablanormal"/>
    <w:next w:val="Tablaconcuadrcula"/>
    <w:uiPriority w:val="39"/>
    <w:rsid w:val="00582BF3"/>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
    <w:name w:val="Table Grid"/>
    <w:basedOn w:val="Tablanormal"/>
    <w:uiPriority w:val="39"/>
    <w:rsid w:val="00582BF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21" w:customStyle="1">
    <w:name w:val="Tabla con cuadrícula21"/>
    <w:basedOn w:val="Tablanormal"/>
    <w:next w:val="Tablaconcuadrcula"/>
    <w:uiPriority w:val="39"/>
    <w:rsid w:val="004D69D0"/>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22" w:customStyle="1">
    <w:name w:val="Tabla con cuadrícula22"/>
    <w:basedOn w:val="Tablanormal"/>
    <w:next w:val="Tablaconcuadrcula"/>
    <w:uiPriority w:val="39"/>
    <w:rsid w:val="004D69D0"/>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20" w:customStyle="1">
    <w:name w:val="Tabla con cuadrícula20"/>
    <w:basedOn w:val="Tablanormal"/>
    <w:next w:val="Tablaconcuadrcula"/>
    <w:uiPriority w:val="39"/>
    <w:rsid w:val="004D69D0"/>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19" w:customStyle="1">
    <w:name w:val="Tabla con cuadrícula19"/>
    <w:basedOn w:val="Tablanormal"/>
    <w:next w:val="Tablaconcuadrcula"/>
    <w:uiPriority w:val="39"/>
    <w:rsid w:val="004D69D0"/>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55" w:customStyle="1">
    <w:name w:val="Tabla con cuadrícula55"/>
    <w:basedOn w:val="Tablanormal"/>
    <w:next w:val="Tablaconcuadrcula"/>
    <w:uiPriority w:val="39"/>
    <w:rsid w:val="00FF3476"/>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51" w:customStyle="1">
    <w:name w:val="Tabla con cuadrícula51"/>
    <w:basedOn w:val="Tablanormal"/>
    <w:next w:val="Tablaconcuadrcula"/>
    <w:uiPriority w:val="39"/>
    <w:rsid w:val="00FF3476"/>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65" w:customStyle="1">
    <w:name w:val="Tabla con cuadrícula65"/>
    <w:basedOn w:val="Tablanormal"/>
    <w:next w:val="Tablaconcuadrcula"/>
    <w:uiPriority w:val="39"/>
    <w:rsid w:val="002F3A2E"/>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scripcin">
    <w:name w:val="caption"/>
    <w:basedOn w:val="Normal"/>
    <w:next w:val="Normal"/>
    <w:uiPriority w:val="35"/>
    <w:unhideWhenUsed w:val="1"/>
    <w:qFormat w:val="1"/>
    <w:rsid w:val="00730581"/>
    <w:pPr>
      <w:spacing w:after="200" w:line="240" w:lineRule="auto"/>
    </w:pPr>
    <w:rPr>
      <w:i w:val="1"/>
      <w:iCs w:val="1"/>
      <w:color w:val="0e2841" w:themeColor="text2"/>
      <w:sz w:val="18"/>
      <w:szCs w:val="18"/>
    </w:rPr>
  </w:style>
  <w:style w:type="paragraph" w:styleId="TDC1">
    <w:name w:val="toc 1"/>
    <w:basedOn w:val="Normal"/>
    <w:next w:val="Normal"/>
    <w:autoRedefine w:val="1"/>
    <w:uiPriority w:val="39"/>
    <w:semiHidden w:val="1"/>
    <w:unhideWhenUsed w:val="1"/>
    <w:rsid w:val="00730581"/>
    <w:pPr>
      <w:spacing w:after="100"/>
    </w:pPr>
  </w:style>
  <w:style w:type="table" w:styleId="Tablaconcuadrcula60" w:customStyle="1">
    <w:name w:val="Tabla con cuadrícula60"/>
    <w:basedOn w:val="Tablanormal"/>
    <w:next w:val="Tablaconcuadrcula"/>
    <w:uiPriority w:val="39"/>
    <w:rsid w:val="00730581"/>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68" w:customStyle="1">
    <w:name w:val="Tabla con cuadrícula68"/>
    <w:basedOn w:val="Tablanormal"/>
    <w:next w:val="Tablaconcuadrcula"/>
    <w:uiPriority w:val="39"/>
    <w:rsid w:val="00254B10"/>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37" w:customStyle="1">
    <w:name w:val="Tabla con cuadrícula37"/>
    <w:basedOn w:val="Tablanormal"/>
    <w:next w:val="Tablaconcuadrcula"/>
    <w:uiPriority w:val="39"/>
    <w:rsid w:val="00F9727A"/>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59" w:customStyle="1">
    <w:name w:val="Tabla con cuadrícula59"/>
    <w:basedOn w:val="Tablanormal"/>
    <w:next w:val="Tablaconcuadrcula"/>
    <w:uiPriority w:val="39"/>
    <w:rsid w:val="0012765C"/>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25" w:customStyle="1">
    <w:name w:val="Tabla con cuadrícula25"/>
    <w:basedOn w:val="Tablanormal"/>
    <w:next w:val="Tablaconcuadrcula"/>
    <w:uiPriority w:val="39"/>
    <w:rsid w:val="005D3C27"/>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35" w:customStyle="1">
    <w:name w:val="Tabla con cuadrícula35"/>
    <w:basedOn w:val="Tablanormal"/>
    <w:next w:val="Tablaconcuadrcula"/>
    <w:uiPriority w:val="39"/>
    <w:rsid w:val="00B06277"/>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4" w:customStyle="1">
    <w:name w:val="Tabla con cuadrícula44"/>
    <w:basedOn w:val="Tablanormal"/>
    <w:next w:val="Tablaconcuadrcula"/>
    <w:uiPriority w:val="39"/>
    <w:rsid w:val="00741189"/>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5" w:customStyle="1">
    <w:name w:val="Tabla con cuadrícula45"/>
    <w:basedOn w:val="Tablanormal"/>
    <w:next w:val="Tablaconcuadrcula"/>
    <w:uiPriority w:val="39"/>
    <w:rsid w:val="003B6E49"/>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34" w:customStyle="1">
    <w:name w:val="Tabla con cuadrícula34"/>
    <w:basedOn w:val="Tablanormal"/>
    <w:next w:val="Tablaconcuadrcula"/>
    <w:uiPriority w:val="39"/>
    <w:rsid w:val="00423BED"/>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36" w:customStyle="1">
    <w:name w:val="Tabla con cuadrícula36"/>
    <w:basedOn w:val="Tablanormal"/>
    <w:next w:val="Tablaconcuadrcula"/>
    <w:uiPriority w:val="39"/>
    <w:rsid w:val="00B713D1"/>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61" w:customStyle="1">
    <w:name w:val="Tabla con cuadrícula61"/>
    <w:basedOn w:val="Tablanormal"/>
    <w:next w:val="Tablaconcuadrcula"/>
    <w:uiPriority w:val="39"/>
    <w:rsid w:val="001A485F"/>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50" w:customStyle="1">
    <w:name w:val="Tabla con cuadrícula50"/>
    <w:basedOn w:val="Tablanormal"/>
    <w:next w:val="Tablaconcuadrcula"/>
    <w:uiPriority w:val="39"/>
    <w:rsid w:val="00BA341D"/>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67" w:customStyle="1">
    <w:name w:val="Tabla con cuadrícula67"/>
    <w:basedOn w:val="Tablanormal"/>
    <w:next w:val="Tablaconcuadrcula"/>
    <w:uiPriority w:val="39"/>
    <w:rsid w:val="00C120C9"/>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17" w:customStyle="1">
    <w:name w:val="Tabla con cuadrícula17"/>
    <w:basedOn w:val="Tablanormal"/>
    <w:next w:val="Tablaconcuadrcula"/>
    <w:uiPriority w:val="39"/>
    <w:rsid w:val="00C120C9"/>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16" w:customStyle="1">
    <w:name w:val="Tabla con cuadrícula16"/>
    <w:basedOn w:val="Tablanormal"/>
    <w:next w:val="Tablaconcuadrcula"/>
    <w:uiPriority w:val="39"/>
    <w:rsid w:val="00B31179"/>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6" w:customStyle="1">
    <w:name w:val="Tabla con cuadrícula46"/>
    <w:basedOn w:val="Tablanormal"/>
    <w:next w:val="Tablaconcuadrcula"/>
    <w:uiPriority w:val="39"/>
    <w:rsid w:val="00D802FA"/>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71" w:customStyle="1">
    <w:name w:val="Tabla con cuadrícula71"/>
    <w:basedOn w:val="Tablanormal"/>
    <w:next w:val="Tablaconcuadrcula"/>
    <w:uiPriority w:val="39"/>
    <w:rsid w:val="001814CD"/>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57" w:customStyle="1">
    <w:name w:val="Tabla con cuadrícula57"/>
    <w:basedOn w:val="Tablanormal"/>
    <w:next w:val="Tablaconcuadrcula"/>
    <w:uiPriority w:val="39"/>
    <w:rsid w:val="00B308B9"/>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1" w:customStyle="1">
    <w:name w:val="Tabla con cuadrícula41"/>
    <w:basedOn w:val="Tablanormal"/>
    <w:next w:val="Tablaconcuadrcula"/>
    <w:uiPriority w:val="39"/>
    <w:rsid w:val="00F160B3"/>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64" w:customStyle="1">
    <w:name w:val="Tabla con cuadrícula64"/>
    <w:basedOn w:val="Tablanormal"/>
    <w:next w:val="Tablaconcuadrcula"/>
    <w:uiPriority w:val="39"/>
    <w:rsid w:val="00B27501"/>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56" w:customStyle="1">
    <w:name w:val="Tabla con cuadrícula56"/>
    <w:basedOn w:val="Tablanormal"/>
    <w:next w:val="Tablaconcuadrcula"/>
    <w:uiPriority w:val="39"/>
    <w:rsid w:val="007C61C9"/>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69" w:customStyle="1">
    <w:name w:val="Tabla con cuadrícula69"/>
    <w:basedOn w:val="Tablanormal"/>
    <w:next w:val="Tablaconcuadrcula"/>
    <w:uiPriority w:val="39"/>
    <w:rsid w:val="00A831DA"/>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70" w:customStyle="1">
    <w:name w:val="Tabla con cuadrícula70"/>
    <w:basedOn w:val="Tablanormal"/>
    <w:next w:val="Tablaconcuadrcula"/>
    <w:uiPriority w:val="39"/>
    <w:rsid w:val="00B64F4D"/>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32" w:customStyle="1">
    <w:name w:val="Tabla con cuadrícula32"/>
    <w:basedOn w:val="Tablanormal"/>
    <w:next w:val="Tablaconcuadrcula"/>
    <w:uiPriority w:val="39"/>
    <w:rsid w:val="00163294"/>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63" w:customStyle="1">
    <w:name w:val="Tabla con cuadrícula63"/>
    <w:basedOn w:val="Tablanormal"/>
    <w:next w:val="Tablaconcuadrcula"/>
    <w:uiPriority w:val="39"/>
    <w:rsid w:val="003B75E8"/>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23" w:customStyle="1">
    <w:name w:val="Tabla con cuadrícula23"/>
    <w:basedOn w:val="Tablanormal"/>
    <w:next w:val="Tablaconcuadrcula"/>
    <w:uiPriority w:val="39"/>
    <w:rsid w:val="009913B8"/>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33" w:customStyle="1">
    <w:name w:val="Tabla con cuadrícula33"/>
    <w:basedOn w:val="Tablanormal"/>
    <w:next w:val="Tablaconcuadrcula"/>
    <w:uiPriority w:val="39"/>
    <w:rsid w:val="00BB266D"/>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27" w:customStyle="1">
    <w:name w:val="Tabla con cuadrícula27"/>
    <w:basedOn w:val="Tablanormal"/>
    <w:next w:val="Tablaconcuadrcula"/>
    <w:uiPriority w:val="39"/>
    <w:rsid w:val="00E13DAE"/>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7" w:customStyle="1">
    <w:name w:val="Tabla con cuadrícula47"/>
    <w:basedOn w:val="Tablanormal"/>
    <w:next w:val="Tablaconcuadrcula"/>
    <w:uiPriority w:val="39"/>
    <w:rsid w:val="00CC4670"/>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15" w:customStyle="1">
    <w:name w:val="Tabla con cuadrícula15"/>
    <w:basedOn w:val="Tablanormal"/>
    <w:next w:val="Tablaconcuadrcula"/>
    <w:uiPriority w:val="39"/>
    <w:rsid w:val="00334A4C"/>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24" w:customStyle="1">
    <w:name w:val="Tabla con cuadrícula24"/>
    <w:basedOn w:val="Tablanormal"/>
    <w:next w:val="Tablaconcuadrcula"/>
    <w:uiPriority w:val="39"/>
    <w:rsid w:val="00FF378A"/>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58" w:customStyle="1">
    <w:name w:val="Tabla con cuadrícula58"/>
    <w:basedOn w:val="Tablanormal"/>
    <w:next w:val="Tablaconcuadrcula"/>
    <w:uiPriority w:val="39"/>
    <w:rsid w:val="005B5AA6"/>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54" w:customStyle="1">
    <w:name w:val="Tabla con cuadrícula54"/>
    <w:basedOn w:val="Tablanormal"/>
    <w:next w:val="Tablaconcuadrcula"/>
    <w:uiPriority w:val="39"/>
    <w:rsid w:val="006706EB"/>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26" w:customStyle="1">
    <w:name w:val="Tabla con cuadrícula26"/>
    <w:basedOn w:val="Tablanormal"/>
    <w:next w:val="Tablaconcuadrcula"/>
    <w:uiPriority w:val="39"/>
    <w:rsid w:val="00E20679"/>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31" w:customStyle="1">
    <w:name w:val="Tabla con cuadrícula31"/>
    <w:basedOn w:val="Tablanormal"/>
    <w:next w:val="Tablaconcuadrcula"/>
    <w:uiPriority w:val="39"/>
    <w:rsid w:val="008D14DA"/>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62" w:customStyle="1">
    <w:name w:val="Tabla con cuadrícula62"/>
    <w:basedOn w:val="Tablanormal"/>
    <w:next w:val="Tablaconcuadrcula"/>
    <w:uiPriority w:val="39"/>
    <w:rsid w:val="008825F5"/>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8" w:customStyle="1">
    <w:name w:val="Tabla con cuadrícula48"/>
    <w:basedOn w:val="Tablanormal"/>
    <w:next w:val="Tablaconcuadrcula"/>
    <w:uiPriority w:val="39"/>
    <w:rsid w:val="00B73C29"/>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9" w:customStyle="1">
    <w:name w:val="Tabla con cuadrícula49"/>
    <w:basedOn w:val="Tablanormal"/>
    <w:next w:val="Tablaconcuadrcula"/>
    <w:uiPriority w:val="39"/>
    <w:rsid w:val="00A5027C"/>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3" w:customStyle="1">
    <w:name w:val="Tabla con cuadrícula43"/>
    <w:basedOn w:val="Tablanormal"/>
    <w:next w:val="Tablaconcuadrcula"/>
    <w:uiPriority w:val="39"/>
    <w:rsid w:val="00402CD1"/>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39" w:customStyle="1">
    <w:name w:val="Tabla con cuadrícula39"/>
    <w:basedOn w:val="Tablanormal"/>
    <w:next w:val="Tablaconcuadrcula"/>
    <w:uiPriority w:val="39"/>
    <w:rsid w:val="008D7877"/>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66" w:customStyle="1">
    <w:name w:val="Tabla con cuadrícula66"/>
    <w:basedOn w:val="Tablanormal"/>
    <w:next w:val="Tablaconcuadrcula"/>
    <w:uiPriority w:val="39"/>
    <w:rsid w:val="001B0911"/>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2" w:customStyle="1">
    <w:name w:val="Tabla con cuadrícula42"/>
    <w:basedOn w:val="Tablanormal"/>
    <w:next w:val="Tablaconcuadrcula"/>
    <w:uiPriority w:val="39"/>
    <w:rsid w:val="00550CD6"/>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72" w:customStyle="1">
    <w:name w:val="Tabla con cuadrícula72"/>
    <w:basedOn w:val="Tablanormal"/>
    <w:next w:val="Tablaconcuadrcula"/>
    <w:uiPriority w:val="39"/>
    <w:rsid w:val="001007E9"/>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73" w:customStyle="1">
    <w:name w:val="Tabla con cuadrícula73"/>
    <w:basedOn w:val="Tablanormal"/>
    <w:next w:val="Tablaconcuadrcula"/>
    <w:uiPriority w:val="39"/>
    <w:rsid w:val="00B53E93"/>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74" w:customStyle="1">
    <w:name w:val="Tabla con cuadrícula74"/>
    <w:basedOn w:val="Tablanormal"/>
    <w:next w:val="Tablaconcuadrcula"/>
    <w:uiPriority w:val="39"/>
    <w:rsid w:val="00A017F5"/>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75" w:customStyle="1">
    <w:name w:val="Tabla con cuadrícula75"/>
    <w:basedOn w:val="Tablanormal"/>
    <w:next w:val="Tablaconcuadrcula"/>
    <w:uiPriority w:val="39"/>
    <w:rsid w:val="00507510"/>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76" w:customStyle="1">
    <w:name w:val="Tabla con cuadrícula76"/>
    <w:basedOn w:val="Tablanormal"/>
    <w:next w:val="Tablaconcuadrcula"/>
    <w:uiPriority w:val="39"/>
    <w:rsid w:val="003C00AE"/>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77" w:customStyle="1">
    <w:name w:val="Tabla con cuadrícula77"/>
    <w:basedOn w:val="Tablanormal"/>
    <w:next w:val="Tablaconcuadrcula"/>
    <w:uiPriority w:val="39"/>
    <w:rsid w:val="005430A7"/>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78" w:customStyle="1">
    <w:name w:val="Tabla con cuadrícula78"/>
    <w:basedOn w:val="Tablanormal"/>
    <w:next w:val="Tablaconcuadrcula"/>
    <w:uiPriority w:val="39"/>
    <w:rsid w:val="00622D03"/>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79" w:customStyle="1">
    <w:name w:val="Tabla con cuadrícula79"/>
    <w:basedOn w:val="Tablanormal"/>
    <w:next w:val="Tablaconcuadrcula"/>
    <w:uiPriority w:val="39"/>
    <w:rsid w:val="00F6368C"/>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ncizarSans-regular.ttf"/><Relationship Id="rId2" Type="http://schemas.openxmlformats.org/officeDocument/2006/relationships/font" Target="fonts/AncizarSans-bold.ttf"/><Relationship Id="rId3" Type="http://schemas.openxmlformats.org/officeDocument/2006/relationships/font" Target="fonts/AncizarSans-italic.ttf"/><Relationship Id="rId4" Type="http://schemas.openxmlformats.org/officeDocument/2006/relationships/font" Target="fonts/Ancizar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RFacMkbLPRmjc4jJm67yvntWA==">CgMxLjAyDmguMXd2OHprajl0YmdlMg5oLjhuNTJjYWt0YndhaDIOaC5ldGFxc2I0bXFidTUyDmguNDVkdnQ5Y21oNHVnMg5oLnh6OHdudzNlaGJtczIOaC4yempqNXB4NnJkMXQyDmguN29haHBvejd3Z2N1Mg5oLjllaW1lZHFoOXBxcTIOaC5tcHVjdGJlMmhpcXM4AHIhMVZmUEFtTlR6QVlhUmlGUDlCS2dZczJNaG1SOUVEY3hs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2025-07-07T02:37:00Z</dcterms:created>
  <dc:creator>Lezly Daniela Silva Baraona</dc:creator>
</cp:coreProperties>
</file>