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gh-house"/>
    <w:p>
      <w:pPr>
        <w:pStyle w:val="Heading1"/>
      </w:pPr>
      <w:r>
        <w:t xml:space="preserve">HIGH HOUSE</w:t>
      </w:r>
    </w:p>
    <w:p>
      <w:pPr>
        <w:pStyle w:val="BlockText"/>
      </w:pPr>
      <w:r>
        <w:rPr>
          <w:b/>
          <w:bCs/>
        </w:rPr>
        <w:t xml:space="preserve">Construindo uma cultura hoje para criar um lugar amanhã.</w:t>
      </w:r>
    </w:p>
    <w:p>
      <w:r>
        <w:pict>
          <v:rect style="width:0;height:1.5pt" o:hralign="center" o:hrstd="t" o:hr="t"/>
        </w:pict>
      </w:r>
    </w:p>
    <w:bookmarkStart w:id="20" w:name="o-que-é-a-high-house"/>
    <w:p>
      <w:pPr>
        <w:pStyle w:val="Heading2"/>
      </w:pPr>
      <w:r>
        <w:t xml:space="preserve">1. O que é a High House?</w:t>
      </w:r>
    </w:p>
    <w:p>
      <w:pPr>
        <w:pStyle w:val="FirstParagraph"/>
      </w:pPr>
      <w:r>
        <w:t xml:space="preserve">A High House é um projeto de longo prazo para construir uma marca, uma comunidade e, futuramente, um espaço físico cultural em Niterói.</w:t>
      </w:r>
    </w:p>
    <w:p>
      <w:pPr>
        <w:pStyle w:val="BodyText"/>
      </w:pPr>
      <w:r>
        <w:t xml:space="preserve">A visão final é criar um lugar de convivência conectado à cultura da cannabis, à arte, à música, ao design, à gastronomia e à cultura urbana.</w:t>
      </w:r>
    </w:p>
    <w:p>
      <w:pPr>
        <w:pStyle w:val="BodyText"/>
      </w:pPr>
      <w:r>
        <w:t xml:space="preserve">Um lugar onde as pessoas possam:</w:t>
      </w:r>
    </w:p>
    <w:p>
      <w:pPr>
        <w:pStyle w:val="Compact"/>
        <w:numPr>
          <w:ilvl w:val="0"/>
          <w:numId w:val="1001"/>
        </w:numPr>
      </w:pPr>
      <w:r>
        <w:t xml:space="preserve">tomar café;</w:t>
      </w:r>
    </w:p>
    <w:p>
      <w:pPr>
        <w:pStyle w:val="Compact"/>
        <w:numPr>
          <w:ilvl w:val="0"/>
          <w:numId w:val="1001"/>
        </w:numPr>
      </w:pPr>
      <w:r>
        <w:t xml:space="preserve">comer;</w:t>
      </w:r>
    </w:p>
    <w:p>
      <w:pPr>
        <w:pStyle w:val="Compact"/>
        <w:numPr>
          <w:ilvl w:val="0"/>
          <w:numId w:val="1001"/>
        </w:numPr>
      </w:pPr>
      <w:r>
        <w:t xml:space="preserve">beber;</w:t>
      </w:r>
    </w:p>
    <w:p>
      <w:pPr>
        <w:pStyle w:val="Compact"/>
        <w:numPr>
          <w:ilvl w:val="0"/>
          <w:numId w:val="1001"/>
        </w:numPr>
      </w:pPr>
      <w:r>
        <w:t xml:space="preserve">conversar;</w:t>
      </w:r>
    </w:p>
    <w:p>
      <w:pPr>
        <w:pStyle w:val="Compact"/>
        <w:numPr>
          <w:ilvl w:val="0"/>
          <w:numId w:val="1001"/>
        </w:numPr>
      </w:pPr>
      <w:r>
        <w:t xml:space="preserve">ouvir música;</w:t>
      </w:r>
    </w:p>
    <w:p>
      <w:pPr>
        <w:pStyle w:val="Compact"/>
        <w:numPr>
          <w:ilvl w:val="0"/>
          <w:numId w:val="1001"/>
        </w:numPr>
      </w:pPr>
      <w:r>
        <w:t xml:space="preserve">descobrir artistas;</w:t>
      </w:r>
    </w:p>
    <w:p>
      <w:pPr>
        <w:pStyle w:val="Compact"/>
        <w:numPr>
          <w:ilvl w:val="0"/>
          <w:numId w:val="1001"/>
        </w:numPr>
      </w:pPr>
      <w:r>
        <w:t xml:space="preserve">visitar exposições;</w:t>
      </w:r>
    </w:p>
    <w:p>
      <w:pPr>
        <w:pStyle w:val="Compact"/>
        <w:numPr>
          <w:ilvl w:val="0"/>
          <w:numId w:val="1001"/>
        </w:numPr>
      </w:pPr>
      <w:r>
        <w:t xml:space="preserve">participar de eventos;</w:t>
      </w:r>
    </w:p>
    <w:p>
      <w:pPr>
        <w:pStyle w:val="Compact"/>
        <w:numPr>
          <w:ilvl w:val="0"/>
          <w:numId w:val="1001"/>
        </w:numPr>
      </w:pPr>
      <w:r>
        <w:t xml:space="preserve">jogar;</w:t>
      </w:r>
    </w:p>
    <w:p>
      <w:pPr>
        <w:pStyle w:val="Compact"/>
        <w:numPr>
          <w:ilvl w:val="0"/>
          <w:numId w:val="1001"/>
        </w:numPr>
      </w:pPr>
      <w:r>
        <w:t xml:space="preserve">comprar produtos relacionados à cultura da cannabis;</w:t>
      </w:r>
    </w:p>
    <w:p>
      <w:pPr>
        <w:pStyle w:val="Compact"/>
        <w:numPr>
          <w:ilvl w:val="0"/>
          <w:numId w:val="1001"/>
        </w:numPr>
      </w:pPr>
      <w:r>
        <w:t xml:space="preserve">comprar roupas e acessórios;</w:t>
      </w:r>
    </w:p>
    <w:p>
      <w:pPr>
        <w:pStyle w:val="Compact"/>
        <w:numPr>
          <w:ilvl w:val="0"/>
          <w:numId w:val="1001"/>
        </w:numPr>
      </w:pPr>
      <w:r>
        <w:t xml:space="preserve">simplesmente passar um tempo em um ambiente diferente.</w:t>
      </w:r>
    </w:p>
    <w:p>
      <w:pPr>
        <w:pStyle w:val="FirstParagraph"/>
      </w:pPr>
      <w:r>
        <w:t xml:space="preserve">A High House deve se tornar um lugar que as pessoas escolhem frequentar.</w:t>
      </w:r>
    </w:p>
    <w:p>
      <w:pPr>
        <w:pStyle w:val="BlockText"/>
      </w:pPr>
      <w:r>
        <w:rPr>
          <w:b/>
          <w:bCs/>
        </w:rPr>
        <w:t xml:space="preserve">“Vamos na High hoje?”</w:t>
      </w:r>
    </w:p>
    <w:p>
      <w:pPr>
        <w:pStyle w:val="FirstParagraph"/>
      </w:pPr>
      <w:r>
        <w:t xml:space="preserve">Essa frase representa uma das principais ambições do projeto.</w:t>
      </w:r>
    </w:p>
    <w:p>
      <w:pPr>
        <w:pStyle w:val="BodyText"/>
      </w:pPr>
      <w:r>
        <w:t xml:space="preserve">A High House não deve ser apenas algo que as pessoas compram.</w:t>
      </w:r>
    </w:p>
    <w:p>
      <w:pPr>
        <w:pStyle w:val="BodyText"/>
      </w:pPr>
      <w:r>
        <w:t xml:space="preserve">Ela deve se tornar algo que as pessoas frequentam, acompanham e sentem que pertence a elas.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-visão-de-longo-prazo"/>
    <w:p>
      <w:pPr>
        <w:pStyle w:val="Heading1"/>
      </w:pPr>
      <w:r>
        <w:t xml:space="preserve">2. A visão de longo prazo</w:t>
      </w:r>
    </w:p>
    <w:p>
      <w:pPr>
        <w:pStyle w:val="FirstParagraph"/>
      </w:pPr>
      <w:r>
        <w:t xml:space="preserve">O objetivo final da High House é criar um espaço físico que se torne uma referência cultural em Niterói.</w:t>
      </w:r>
    </w:p>
    <w:p>
      <w:pPr>
        <w:pStyle w:val="BodyText"/>
      </w:pPr>
      <w:r>
        <w:t xml:space="preserve">Esse espaço poderá integrar:</w:t>
      </w:r>
    </w:p>
    <w:p>
      <w:pPr>
        <w:pStyle w:val="Compact"/>
        <w:numPr>
          <w:ilvl w:val="0"/>
          <w:numId w:val="1002"/>
        </w:numPr>
      </w:pPr>
      <w:r>
        <w:t xml:space="preserve">café;</w:t>
      </w:r>
    </w:p>
    <w:p>
      <w:pPr>
        <w:pStyle w:val="Compact"/>
        <w:numPr>
          <w:ilvl w:val="0"/>
          <w:numId w:val="1002"/>
        </w:numPr>
      </w:pPr>
      <w:r>
        <w:t xml:space="preserve">alimentação;</w:t>
      </w:r>
    </w:p>
    <w:p>
      <w:pPr>
        <w:pStyle w:val="Compact"/>
        <w:numPr>
          <w:ilvl w:val="0"/>
          <w:numId w:val="1002"/>
        </w:numPr>
      </w:pPr>
      <w:r>
        <w:t xml:space="preserve">bar;</w:t>
      </w:r>
    </w:p>
    <w:p>
      <w:pPr>
        <w:pStyle w:val="Compact"/>
        <w:numPr>
          <w:ilvl w:val="0"/>
          <w:numId w:val="1002"/>
        </w:numPr>
      </w:pPr>
      <w:r>
        <w:t xml:space="preserve">headshop;</w:t>
      </w:r>
    </w:p>
    <w:p>
      <w:pPr>
        <w:pStyle w:val="Compact"/>
        <w:numPr>
          <w:ilvl w:val="0"/>
          <w:numId w:val="1002"/>
        </w:numPr>
      </w:pPr>
      <w:r>
        <w:t xml:space="preserve">roupas;</w:t>
      </w:r>
    </w:p>
    <w:p>
      <w:pPr>
        <w:pStyle w:val="Compact"/>
        <w:numPr>
          <w:ilvl w:val="0"/>
          <w:numId w:val="1002"/>
        </w:numPr>
      </w:pPr>
      <w:r>
        <w:t xml:space="preserve">acessórios;</w:t>
      </w:r>
    </w:p>
    <w:p>
      <w:pPr>
        <w:pStyle w:val="Compact"/>
        <w:numPr>
          <w:ilvl w:val="0"/>
          <w:numId w:val="1002"/>
        </w:numPr>
      </w:pPr>
      <w:r>
        <w:t xml:space="preserve">arte;</w:t>
      </w:r>
    </w:p>
    <w:p>
      <w:pPr>
        <w:pStyle w:val="Compact"/>
        <w:numPr>
          <w:ilvl w:val="0"/>
          <w:numId w:val="1002"/>
        </w:numPr>
      </w:pPr>
      <w:r>
        <w:t xml:space="preserve">exposições;</w:t>
      </w:r>
    </w:p>
    <w:p>
      <w:pPr>
        <w:pStyle w:val="Compact"/>
        <w:numPr>
          <w:ilvl w:val="0"/>
          <w:numId w:val="1002"/>
        </w:numPr>
      </w:pPr>
      <w:r>
        <w:t xml:space="preserve">música;</w:t>
      </w:r>
    </w:p>
    <w:p>
      <w:pPr>
        <w:pStyle w:val="Compact"/>
        <w:numPr>
          <w:ilvl w:val="0"/>
          <w:numId w:val="1002"/>
        </w:numPr>
      </w:pPr>
      <w:r>
        <w:t xml:space="preserve">eventos;</w:t>
      </w:r>
    </w:p>
    <w:p>
      <w:pPr>
        <w:pStyle w:val="Compact"/>
        <w:numPr>
          <w:ilvl w:val="0"/>
          <w:numId w:val="1002"/>
        </w:numPr>
      </w:pPr>
      <w:r>
        <w:t xml:space="preserve">encontros culturais;</w:t>
      </w:r>
    </w:p>
    <w:p>
      <w:pPr>
        <w:pStyle w:val="Compact"/>
        <w:numPr>
          <w:ilvl w:val="0"/>
          <w:numId w:val="1002"/>
        </w:numPr>
      </w:pPr>
      <w:r>
        <w:t xml:space="preserve">experiências relacionadas à cultura da cannabis.</w:t>
      </w:r>
    </w:p>
    <w:p>
      <w:pPr>
        <w:pStyle w:val="FirstParagraph"/>
      </w:pPr>
      <w:r>
        <w:t xml:space="preserve">A visão é construir um espaço com diferentes experiências e intensidades.</w:t>
      </w:r>
    </w:p>
    <w:p>
      <w:pPr>
        <w:pStyle w:val="BodyText"/>
      </w:pPr>
      <w:r>
        <w:t xml:space="preserve">Um lugar que possa ser:</w:t>
      </w:r>
    </w:p>
    <w:p>
      <w:pPr>
        <w:pStyle w:val="Compact"/>
        <w:numPr>
          <w:ilvl w:val="0"/>
          <w:numId w:val="1003"/>
        </w:numPr>
      </w:pPr>
      <w:r>
        <w:t xml:space="preserve">tranquilo durante o dia;</w:t>
      </w:r>
    </w:p>
    <w:p>
      <w:pPr>
        <w:pStyle w:val="Compact"/>
        <w:numPr>
          <w:ilvl w:val="0"/>
          <w:numId w:val="1003"/>
        </w:numPr>
      </w:pPr>
      <w:r>
        <w:t xml:space="preserve">acolhedor para comer e conversar;</w:t>
      </w:r>
    </w:p>
    <w:p>
      <w:pPr>
        <w:pStyle w:val="Compact"/>
        <w:numPr>
          <w:ilvl w:val="0"/>
          <w:numId w:val="1003"/>
        </w:numPr>
      </w:pPr>
      <w:r>
        <w:t xml:space="preserve">visualmente artístico;</w:t>
      </w:r>
    </w:p>
    <w:p>
      <w:pPr>
        <w:pStyle w:val="Compact"/>
        <w:numPr>
          <w:ilvl w:val="0"/>
          <w:numId w:val="1003"/>
        </w:numPr>
      </w:pPr>
      <w:r>
        <w:t xml:space="preserve">cultural;</w:t>
      </w:r>
    </w:p>
    <w:p>
      <w:pPr>
        <w:pStyle w:val="Compact"/>
        <w:numPr>
          <w:ilvl w:val="0"/>
          <w:numId w:val="1003"/>
        </w:numPr>
      </w:pPr>
      <w:r>
        <w:t xml:space="preserve">musical;</w:t>
      </w:r>
    </w:p>
    <w:p>
      <w:pPr>
        <w:pStyle w:val="Compact"/>
        <w:numPr>
          <w:ilvl w:val="0"/>
          <w:numId w:val="1003"/>
        </w:numPr>
      </w:pPr>
      <w:r>
        <w:t xml:space="preserve">social;</w:t>
      </w:r>
    </w:p>
    <w:p>
      <w:pPr>
        <w:pStyle w:val="Compact"/>
        <w:numPr>
          <w:ilvl w:val="0"/>
          <w:numId w:val="1003"/>
        </w:numPr>
      </w:pPr>
      <w:r>
        <w:t xml:space="preserve">mais intenso durante determinados eventos e noites.</w:t>
      </w:r>
    </w:p>
    <w:p>
      <w:pPr>
        <w:pStyle w:val="FirstParagraph"/>
      </w:pPr>
      <w:r>
        <w:t xml:space="preserve">A High House deve funcionar como uma espécie de casa contemporânea para uma comunidade cultural.</w:t>
      </w:r>
    </w:p>
    <w:p>
      <w:r>
        <w:pict>
          <v:rect style="width:0;height:1.5pt" o:hralign="center" o:hrstd="t" o:hr="t"/>
        </w:pict>
      </w:r>
    </w:p>
    <w:bookmarkEnd w:id="22"/>
    <w:bookmarkStart w:id="23" w:name="o-princípio-financeiro-fundamental"/>
    <w:p>
      <w:pPr>
        <w:pStyle w:val="Heading1"/>
      </w:pPr>
      <w:r>
        <w:t xml:space="preserve">3. O princípio financeiro fundamental</w:t>
      </w:r>
    </w:p>
    <w:p>
      <w:pPr>
        <w:pStyle w:val="FirstParagraph"/>
      </w:pPr>
      <w:r>
        <w:t xml:space="preserve">A High House não deve começar tentando abrir o espaço físico imediatamente.</w:t>
      </w:r>
    </w:p>
    <w:p>
      <w:pPr>
        <w:pStyle w:val="BodyText"/>
      </w:pPr>
      <w:r>
        <w:t xml:space="preserve">O projeto deve ser construído em etapas.</w:t>
      </w:r>
    </w:p>
    <w:p>
      <w:pPr>
        <w:pStyle w:val="BodyText"/>
      </w:pPr>
      <w:r>
        <w:t xml:space="preserve">A marca e os produtos serão inicialmente utilizados como uma forma de:</w:t>
      </w:r>
    </w:p>
    <w:p>
      <w:pPr>
        <w:pStyle w:val="Compact"/>
        <w:numPr>
          <w:ilvl w:val="0"/>
          <w:numId w:val="1004"/>
        </w:numPr>
      </w:pPr>
      <w:r>
        <w:t xml:space="preserve">testar a existência de demanda;</w:t>
      </w:r>
    </w:p>
    <w:p>
      <w:pPr>
        <w:pStyle w:val="Compact"/>
        <w:numPr>
          <w:ilvl w:val="0"/>
          <w:numId w:val="1004"/>
        </w:numPr>
      </w:pPr>
      <w:r>
        <w:t xml:space="preserve">construir uma comunidade;</w:t>
      </w:r>
    </w:p>
    <w:p>
      <w:pPr>
        <w:pStyle w:val="Compact"/>
        <w:numPr>
          <w:ilvl w:val="0"/>
          <w:numId w:val="1004"/>
        </w:numPr>
      </w:pPr>
      <w:r>
        <w:t xml:space="preserve">aprender a operar um negócio;</w:t>
      </w:r>
    </w:p>
    <w:p>
      <w:pPr>
        <w:pStyle w:val="Compact"/>
        <w:numPr>
          <w:ilvl w:val="0"/>
          <w:numId w:val="1004"/>
        </w:numPr>
      </w:pPr>
      <w:r>
        <w:t xml:space="preserve">gerar receita;</w:t>
      </w:r>
    </w:p>
    <w:p>
      <w:pPr>
        <w:pStyle w:val="Compact"/>
        <w:numPr>
          <w:ilvl w:val="0"/>
          <w:numId w:val="1004"/>
        </w:numPr>
      </w:pPr>
      <w:r>
        <w:t xml:space="preserve">gerar lucro;</w:t>
      </w:r>
    </w:p>
    <w:p>
      <w:pPr>
        <w:pStyle w:val="Compact"/>
        <w:numPr>
          <w:ilvl w:val="0"/>
          <w:numId w:val="1004"/>
        </w:numPr>
      </w:pPr>
      <w:r>
        <w:t xml:space="preserve">acumular capital.</w:t>
      </w:r>
    </w:p>
    <w:p>
      <w:pPr>
        <w:pStyle w:val="FirstParagraph"/>
      </w:pPr>
      <w:r>
        <w:t xml:space="preserve">O objetivo final do negócio não é simplesmente vender roupas.</w:t>
      </w:r>
    </w:p>
    <w:p>
      <w:pPr>
        <w:pStyle w:val="BodyText"/>
      </w:pPr>
      <w:r>
        <w:t xml:space="preserve">O objetivo é:</w:t>
      </w:r>
    </w:p>
    <w:p>
      <w:pPr>
        <w:pStyle w:val="BlockText"/>
      </w:pPr>
      <w:r>
        <w:rPr>
          <w:b/>
          <w:bCs/>
        </w:rPr>
        <w:t xml:space="preserve">Construir uma fonte de capital capaz de financiar, no longo prazo, a criação do espaço físico da High House.</w:t>
      </w:r>
    </w:p>
    <w:p>
      <w:pPr>
        <w:pStyle w:val="FirstParagraph"/>
      </w:pPr>
      <w:r>
        <w:t xml:space="preserve">Toda decisão importante deve ser analisada considerando essa visão.</w:t>
      </w:r>
    </w:p>
    <w:p>
      <w:pPr>
        <w:pStyle w:val="BodyText"/>
      </w:pPr>
      <w:r>
        <w:t xml:space="preserve">A pergunta não deve ser apenas:</w:t>
      </w:r>
    </w:p>
    <w:p>
      <w:pPr>
        <w:pStyle w:val="BlockText"/>
      </w:pPr>
      <w:r>
        <w:rPr>
          <w:b/>
          <w:bCs/>
        </w:rPr>
        <w:t xml:space="preserve">“Isso pode vender?”</w:t>
      </w:r>
    </w:p>
    <w:p>
      <w:pPr>
        <w:pStyle w:val="FirstParagraph"/>
      </w:pPr>
      <w:r>
        <w:t xml:space="preserve">Mas também:</w:t>
      </w:r>
    </w:p>
    <w:p>
      <w:pPr>
        <w:pStyle w:val="BlockText"/>
      </w:pPr>
      <w:r>
        <w:rPr>
          <w:b/>
          <w:bCs/>
        </w:rPr>
        <w:t xml:space="preserve">“Isso ajuda a construir uma marca e um negócio capazes de financiar o espaço físico no futuro?”</w:t>
      </w:r>
    </w:p>
    <w:p>
      <w:r>
        <w:pict>
          <v:rect style="width:0;height:1.5pt" o:hralign="center" o:hrstd="t" o:hr="t"/>
        </w:pict>
      </w:r>
    </w:p>
    <w:bookmarkEnd w:id="23"/>
    <w:bookmarkStart w:id="26" w:name="as-duas-high-houses"/>
    <w:p>
      <w:pPr>
        <w:pStyle w:val="Heading1"/>
      </w:pPr>
      <w:r>
        <w:t xml:space="preserve">4. As duas High Houses</w:t>
      </w:r>
    </w:p>
    <w:p>
      <w:pPr>
        <w:pStyle w:val="FirstParagraph"/>
      </w:pPr>
      <w:r>
        <w:t xml:space="preserve">É importante diferenciar duas dimensões do projeto.</w:t>
      </w:r>
    </w:p>
    <w:bookmarkStart w:id="24" w:name="high-house-marca-e-negócio"/>
    <w:p>
      <w:pPr>
        <w:pStyle w:val="Heading2"/>
      </w:pPr>
      <w:r>
        <w:t xml:space="preserve">4.1 High House — Marca e negócio</w:t>
      </w:r>
    </w:p>
    <w:p>
      <w:pPr>
        <w:pStyle w:val="FirstParagraph"/>
      </w:pPr>
      <w:r>
        <w:t xml:space="preserve">É a parte que pode existir imediatamente.</w:t>
      </w:r>
    </w:p>
    <w:p>
      <w:pPr>
        <w:pStyle w:val="BodyText"/>
      </w:pPr>
      <w:r>
        <w:t xml:space="preserve">Pode incluir:</w:t>
      </w:r>
    </w:p>
    <w:p>
      <w:pPr>
        <w:pStyle w:val="Compact"/>
        <w:numPr>
          <w:ilvl w:val="0"/>
          <w:numId w:val="1005"/>
        </w:numPr>
      </w:pPr>
      <w:r>
        <w:t xml:space="preserve">roupas;</w:t>
      </w:r>
    </w:p>
    <w:p>
      <w:pPr>
        <w:pStyle w:val="Compact"/>
        <w:numPr>
          <w:ilvl w:val="0"/>
          <w:numId w:val="1005"/>
        </w:numPr>
      </w:pPr>
      <w:r>
        <w:t xml:space="preserve">acessórios;</w:t>
      </w:r>
    </w:p>
    <w:p>
      <w:pPr>
        <w:pStyle w:val="Compact"/>
        <w:numPr>
          <w:ilvl w:val="0"/>
          <w:numId w:val="1005"/>
        </w:numPr>
      </w:pPr>
      <w:r>
        <w:t xml:space="preserve">produtos;</w:t>
      </w:r>
    </w:p>
    <w:p>
      <w:pPr>
        <w:pStyle w:val="Compact"/>
        <w:numPr>
          <w:ilvl w:val="0"/>
          <w:numId w:val="1005"/>
        </w:numPr>
      </w:pPr>
      <w:r>
        <w:t xml:space="preserve">conteúdo;</w:t>
      </w:r>
    </w:p>
    <w:p>
      <w:pPr>
        <w:pStyle w:val="Compact"/>
        <w:numPr>
          <w:ilvl w:val="0"/>
          <w:numId w:val="1005"/>
        </w:numPr>
      </w:pPr>
      <w:r>
        <w:t xml:space="preserve">comunidade;</w:t>
      </w:r>
    </w:p>
    <w:p>
      <w:pPr>
        <w:pStyle w:val="Compact"/>
        <w:numPr>
          <w:ilvl w:val="0"/>
          <w:numId w:val="1005"/>
        </w:numPr>
      </w:pPr>
      <w:r>
        <w:t xml:space="preserve">eventos;</w:t>
      </w:r>
    </w:p>
    <w:p>
      <w:pPr>
        <w:pStyle w:val="Compact"/>
        <w:numPr>
          <w:ilvl w:val="0"/>
          <w:numId w:val="1005"/>
        </w:numPr>
      </w:pPr>
      <w:r>
        <w:t xml:space="preserve">colaborações;</w:t>
      </w:r>
    </w:p>
    <w:p>
      <w:pPr>
        <w:pStyle w:val="Compact"/>
        <w:numPr>
          <w:ilvl w:val="0"/>
          <w:numId w:val="1005"/>
        </w:numPr>
      </w:pPr>
      <w:r>
        <w:t xml:space="preserve">vendas online.</w:t>
      </w:r>
    </w:p>
    <w:p>
      <w:pPr>
        <w:pStyle w:val="FirstParagraph"/>
      </w:pPr>
      <w:r>
        <w:t xml:space="preserve">Essa parte pode alcançar pessoas de todo o Brasil.</w:t>
      </w:r>
    </w:p>
    <w:p>
      <w:pPr>
        <w:pStyle w:val="BodyText"/>
      </w:pPr>
      <w:r>
        <w:t xml:space="preserve">A High House pode nascer em Niterói, mas não deve depender exclusivamente do mercado local para crescer.</w:t>
      </w:r>
    </w:p>
    <w:p>
      <w:r>
        <w:pict>
          <v:rect style="width:0;height:1.5pt" o:hralign="center" o:hrstd="t" o:hr="t"/>
        </w:pict>
      </w:r>
    </w:p>
    <w:bookmarkEnd w:id="24"/>
    <w:bookmarkStart w:id="25" w:name="high-house-espaço-físico"/>
    <w:p>
      <w:pPr>
        <w:pStyle w:val="Heading2"/>
      </w:pPr>
      <w:r>
        <w:t xml:space="preserve">4.2 High House — Espaço físico</w:t>
      </w:r>
    </w:p>
    <w:p>
      <w:pPr>
        <w:pStyle w:val="FirstParagraph"/>
      </w:pPr>
      <w:r>
        <w:t xml:space="preserve">É a visão de longo prazo.</w:t>
      </w:r>
    </w:p>
    <w:p>
      <w:pPr>
        <w:pStyle w:val="BodyText"/>
      </w:pPr>
      <w:r>
        <w:t xml:space="preserve">Um lugar físico em Niterói que reúna:</w:t>
      </w:r>
    </w:p>
    <w:p>
      <w:pPr>
        <w:pStyle w:val="Compact"/>
        <w:numPr>
          <w:ilvl w:val="0"/>
          <w:numId w:val="1006"/>
        </w:numPr>
      </w:pPr>
      <w:r>
        <w:t xml:space="preserve">convivência;</w:t>
      </w:r>
    </w:p>
    <w:p>
      <w:pPr>
        <w:pStyle w:val="Compact"/>
        <w:numPr>
          <w:ilvl w:val="0"/>
          <w:numId w:val="1006"/>
        </w:numPr>
      </w:pPr>
      <w:r>
        <w:t xml:space="preserve">cultura;</w:t>
      </w:r>
    </w:p>
    <w:p>
      <w:pPr>
        <w:pStyle w:val="Compact"/>
        <w:numPr>
          <w:ilvl w:val="0"/>
          <w:numId w:val="1006"/>
        </w:numPr>
      </w:pPr>
      <w:r>
        <w:t xml:space="preserve">cannabis;</w:t>
      </w:r>
    </w:p>
    <w:p>
      <w:pPr>
        <w:pStyle w:val="Compact"/>
        <w:numPr>
          <w:ilvl w:val="0"/>
          <w:numId w:val="1006"/>
        </w:numPr>
      </w:pPr>
      <w:r>
        <w:t xml:space="preserve">arte;</w:t>
      </w:r>
    </w:p>
    <w:p>
      <w:pPr>
        <w:pStyle w:val="Compact"/>
        <w:numPr>
          <w:ilvl w:val="0"/>
          <w:numId w:val="1006"/>
        </w:numPr>
      </w:pPr>
      <w:r>
        <w:t xml:space="preserve">música;</w:t>
      </w:r>
    </w:p>
    <w:p>
      <w:pPr>
        <w:pStyle w:val="Compact"/>
        <w:numPr>
          <w:ilvl w:val="0"/>
          <w:numId w:val="1006"/>
        </w:numPr>
      </w:pPr>
      <w:r>
        <w:t xml:space="preserve">design;</w:t>
      </w:r>
    </w:p>
    <w:p>
      <w:pPr>
        <w:pStyle w:val="Compact"/>
        <w:numPr>
          <w:ilvl w:val="0"/>
          <w:numId w:val="1006"/>
        </w:numPr>
      </w:pPr>
      <w:r>
        <w:t xml:space="preserve">alimentação;</w:t>
      </w:r>
    </w:p>
    <w:p>
      <w:pPr>
        <w:pStyle w:val="Compact"/>
        <w:numPr>
          <w:ilvl w:val="0"/>
          <w:numId w:val="1006"/>
        </w:numPr>
      </w:pPr>
      <w:r>
        <w:t xml:space="preserve">produtos.</w:t>
      </w:r>
    </w:p>
    <w:p>
      <w:pPr>
        <w:pStyle w:val="FirstParagraph"/>
      </w:pPr>
      <w:r>
        <w:t xml:space="preserve">O negócio inicial deve ser construído de maneira que possa, eventualmente, ajudar a financiar esse espaço.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o-objetivo-financeiro-por-etapas"/>
    <w:p>
      <w:pPr>
        <w:pStyle w:val="Heading1"/>
      </w:pPr>
      <w:r>
        <w:t xml:space="preserve">5. O objetivo financeiro por etapas</w:t>
      </w:r>
    </w:p>
    <w:p>
      <w:pPr>
        <w:pStyle w:val="FirstParagraph"/>
      </w:pPr>
      <w:r>
        <w:t xml:space="preserve">A evolução financeira da High House deve seguir uma progressão realista.</w:t>
      </w:r>
    </w:p>
    <w:bookmarkStart w:id="28" w:name="X06b0aba578268de5e205710d8e7a6062f1e0ce5"/>
    <w:p>
      <w:pPr>
        <w:pStyle w:val="Heading2"/>
      </w:pPr>
      <w:r>
        <w:t xml:space="preserve">META 1 — A High House pagar os próprios custos</w:t>
      </w:r>
    </w:p>
    <w:p>
      <w:pPr>
        <w:pStyle w:val="FirstParagraph"/>
      </w:pPr>
      <w:r>
        <w:t xml:space="preserve">A primeira vitória não é gerar muito lucro.</w:t>
      </w:r>
    </w:p>
    <w:p>
      <w:pPr>
        <w:pStyle w:val="BodyText"/>
      </w:pPr>
      <w:r>
        <w:t xml:space="preserve">É deixar de consumir dinheiro pessoal.</w:t>
      </w:r>
    </w:p>
    <w:p>
      <w:pPr>
        <w:pStyle w:val="BodyText"/>
      </w:pPr>
      <w:r>
        <w:t xml:space="preserve">A High House deve conseguir pagar seus próprios custos operacionais, como:</w:t>
      </w:r>
    </w:p>
    <w:p>
      <w:pPr>
        <w:pStyle w:val="Compact"/>
        <w:numPr>
          <w:ilvl w:val="0"/>
          <w:numId w:val="1007"/>
        </w:numPr>
      </w:pPr>
      <w:r>
        <w:t xml:space="preserve">produção;</w:t>
      </w:r>
    </w:p>
    <w:p>
      <w:pPr>
        <w:pStyle w:val="Compact"/>
        <w:numPr>
          <w:ilvl w:val="0"/>
          <w:numId w:val="1007"/>
        </w:numPr>
      </w:pPr>
      <w:r>
        <w:t xml:space="preserve">embalagem;</w:t>
      </w:r>
    </w:p>
    <w:p>
      <w:pPr>
        <w:pStyle w:val="Compact"/>
        <w:numPr>
          <w:ilvl w:val="0"/>
          <w:numId w:val="1007"/>
        </w:numPr>
      </w:pPr>
      <w:r>
        <w:t xml:space="preserve">ferramentas;</w:t>
      </w:r>
    </w:p>
    <w:p>
      <w:pPr>
        <w:pStyle w:val="Compact"/>
        <w:numPr>
          <w:ilvl w:val="0"/>
          <w:numId w:val="1007"/>
        </w:numPr>
      </w:pPr>
      <w:r>
        <w:t xml:space="preserve">plataformas;</w:t>
      </w:r>
    </w:p>
    <w:p>
      <w:pPr>
        <w:pStyle w:val="Compact"/>
        <w:numPr>
          <w:ilvl w:val="0"/>
          <w:numId w:val="1007"/>
        </w:numPr>
      </w:pPr>
      <w:r>
        <w:t xml:space="preserve">taxas;</w:t>
      </w:r>
    </w:p>
    <w:p>
      <w:pPr>
        <w:pStyle w:val="Compact"/>
        <w:numPr>
          <w:ilvl w:val="0"/>
          <w:numId w:val="1007"/>
        </w:numPr>
      </w:pPr>
      <w:r>
        <w:t xml:space="preserve">marketing;</w:t>
      </w:r>
    </w:p>
    <w:p>
      <w:pPr>
        <w:pStyle w:val="Compact"/>
        <w:numPr>
          <w:ilvl w:val="0"/>
          <w:numId w:val="1007"/>
        </w:numPr>
      </w:pPr>
      <w:r>
        <w:t xml:space="preserve">outros custos diretamente relacionados à operação.</w:t>
      </w:r>
    </w:p>
    <w:bookmarkStart w:id="27" w:name="critério-de-sucesso"/>
    <w:p>
      <w:pPr>
        <w:pStyle w:val="Heading3"/>
      </w:pPr>
      <w:r>
        <w:t xml:space="preserve">Critério de sucesso</w:t>
      </w:r>
    </w:p>
    <w:p>
      <w:pPr>
        <w:pStyle w:val="FirstParagraph"/>
      </w:pPr>
      <w:r>
        <w:t xml:space="preserve">A High House não precisa necessariamente gerar renda significativa para o fundador.</w:t>
      </w:r>
    </w:p>
    <w:p>
      <w:pPr>
        <w:pStyle w:val="BodyText"/>
      </w:pPr>
      <w:r>
        <w:t xml:space="preserve">Mas deve deixar de ser um projeto que exige constantemente dinheiro pessoal.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eta-2-r-1.000-de-lucro-mensal"/>
    <w:p>
      <w:pPr>
        <w:pStyle w:val="Heading2"/>
      </w:pPr>
      <w:r>
        <w:t xml:space="preserve">META 2 — R$ 1.000 DE LUCRO MENSAL</w:t>
      </w:r>
    </w:p>
    <w:p>
      <w:pPr>
        <w:pStyle w:val="FirstParagraph"/>
      </w:pPr>
      <w:r>
        <w:t xml:space="preserve">Depois de pagar seus próprios custos, a High House deve começar a gerar lucro real.</w:t>
      </w:r>
    </w:p>
    <w:bookmarkStart w:id="29" w:name="meta"/>
    <w:p>
      <w:pPr>
        <w:pStyle w:val="Heading3"/>
      </w:pPr>
      <w:r>
        <w:t xml:space="preserve">Meta:</w:t>
      </w:r>
    </w:p>
    <w:p>
      <w:pPr>
        <w:pStyle w:val="BlockText"/>
      </w:pPr>
      <w:r>
        <w:rPr>
          <w:b/>
          <w:bCs/>
        </w:rPr>
        <w:t xml:space="preserve">R$ 1.000 de lucro líquido mensal.</w:t>
      </w:r>
    </w:p>
    <w:p>
      <w:pPr>
        <w:pStyle w:val="FirstParagraph"/>
      </w:pPr>
      <w:r>
        <w:t xml:space="preserve">Esse dinheiro deve ser tratado como resultado do negócio.</w:t>
      </w:r>
    </w:p>
    <w:p>
      <w:pPr>
        <w:pStyle w:val="BodyText"/>
      </w:pPr>
      <w:r>
        <w:t xml:space="preserve">A prioridade inicial deve ser:</w:t>
      </w:r>
    </w:p>
    <w:p>
      <w:pPr>
        <w:pStyle w:val="Compact"/>
        <w:numPr>
          <w:ilvl w:val="0"/>
          <w:numId w:val="1008"/>
        </w:numPr>
      </w:pPr>
      <w:r>
        <w:t xml:space="preserve">fortalecer a operação;</w:t>
      </w:r>
    </w:p>
    <w:p>
      <w:pPr>
        <w:pStyle w:val="Compact"/>
        <w:numPr>
          <w:ilvl w:val="0"/>
          <w:numId w:val="1008"/>
        </w:numPr>
      </w:pPr>
      <w:r>
        <w:t xml:space="preserve">criar reserva para o negócio;</w:t>
      </w:r>
    </w:p>
    <w:p>
      <w:pPr>
        <w:pStyle w:val="Compact"/>
        <w:numPr>
          <w:ilvl w:val="0"/>
          <w:numId w:val="1008"/>
        </w:numPr>
      </w:pPr>
      <w:r>
        <w:t xml:space="preserve">testar novos produtos;</w:t>
      </w:r>
    </w:p>
    <w:p>
      <w:pPr>
        <w:pStyle w:val="Compact"/>
        <w:numPr>
          <w:ilvl w:val="0"/>
          <w:numId w:val="1008"/>
        </w:numPr>
      </w:pPr>
      <w:r>
        <w:t xml:space="preserve">melhorar a capacidade de venda.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eta-3-r-3.000-de-lucro-mensal"/>
    <w:p>
      <w:pPr>
        <w:pStyle w:val="Heading2"/>
      </w:pPr>
      <w:r>
        <w:t xml:space="preserve">META 3 — R$ 3.000 DE LUCRO MENSAL</w:t>
      </w:r>
    </w:p>
    <w:p>
      <w:pPr>
        <w:pStyle w:val="FirstParagraph"/>
      </w:pPr>
      <w:r>
        <w:t xml:space="preserve">A próxima etapa é atingir:</w:t>
      </w:r>
    </w:p>
    <w:p>
      <w:pPr>
        <w:pStyle w:val="BlockText"/>
      </w:pPr>
      <w:r>
        <w:rPr>
          <w:b/>
          <w:bCs/>
        </w:rPr>
        <w:t xml:space="preserve">R$ 3.000 de lucro líquido mensal.</w:t>
      </w:r>
    </w:p>
    <w:p>
      <w:pPr>
        <w:pStyle w:val="FirstParagraph"/>
      </w:pPr>
      <w:r>
        <w:t xml:space="preserve">Esse valor representa um marco importante.</w:t>
      </w:r>
    </w:p>
    <w:p>
      <w:pPr>
        <w:pStyle w:val="BodyText"/>
      </w:pPr>
      <w:r>
        <w:t xml:space="preserve">A partir desse ponto, a High House deixa de ser apenas um pequeno experimento.</w:t>
      </w:r>
    </w:p>
    <w:p>
      <w:pPr>
        <w:pStyle w:val="BodyText"/>
      </w:pPr>
      <w:r>
        <w:t xml:space="preserve">Ela passa a ser uma fonte de renda paralela significativa.</w:t>
      </w:r>
    </w:p>
    <w:p>
      <w:pPr>
        <w:pStyle w:val="BodyText"/>
      </w:pPr>
      <w:r>
        <w:t xml:space="preserve">Ainda assim, o objetivo continua sendo construir algo maior.</w:t>
      </w:r>
    </w:p>
    <w:p>
      <w:r>
        <w:pict>
          <v:rect style="width:0;height:1.5pt" o:hralign="center" o:hrstd="t" o:hr="t"/>
        </w:pict>
      </w:r>
    </w:p>
    <w:bookmarkEnd w:id="31"/>
    <w:bookmarkStart w:id="32" w:name="meta-4-reduzir-a-dependência-do-salário"/>
    <w:p>
      <w:pPr>
        <w:pStyle w:val="Heading2"/>
      </w:pPr>
      <w:r>
        <w:t xml:space="preserve">META 4 — REDUZIR A DEPENDÊNCIA DO SALÁRIO</w:t>
      </w:r>
    </w:p>
    <w:p>
      <w:pPr>
        <w:pStyle w:val="FirstParagraph"/>
      </w:pPr>
      <w:r>
        <w:t xml:space="preserve">Quando a High House gerar lucro consistente e previsível, poderá começar a reduzir gradualmente a dependência da renda principal.</w:t>
      </w:r>
    </w:p>
    <w:p>
      <w:pPr>
        <w:pStyle w:val="BodyText"/>
      </w:pPr>
      <w:r>
        <w:t xml:space="preserve">Essa etapa não deve ser baseada em um único mês de bons resultados.</w:t>
      </w:r>
    </w:p>
    <w:p>
      <w:pPr>
        <w:pStyle w:val="BodyText"/>
      </w:pPr>
      <w:r>
        <w:t xml:space="preserve">É necessário observar:</w:t>
      </w:r>
    </w:p>
    <w:p>
      <w:pPr>
        <w:pStyle w:val="Compact"/>
        <w:numPr>
          <w:ilvl w:val="0"/>
          <w:numId w:val="1009"/>
        </w:numPr>
      </w:pPr>
      <w:r>
        <w:t xml:space="preserve">consistência;</w:t>
      </w:r>
    </w:p>
    <w:p>
      <w:pPr>
        <w:pStyle w:val="Compact"/>
        <w:numPr>
          <w:ilvl w:val="0"/>
          <w:numId w:val="1009"/>
        </w:numPr>
      </w:pPr>
      <w:r>
        <w:t xml:space="preserve">previsibilidade;</w:t>
      </w:r>
    </w:p>
    <w:p>
      <w:pPr>
        <w:pStyle w:val="Compact"/>
        <w:numPr>
          <w:ilvl w:val="0"/>
          <w:numId w:val="1009"/>
        </w:numPr>
      </w:pPr>
      <w:r>
        <w:t xml:space="preserve">margem;</w:t>
      </w:r>
    </w:p>
    <w:p>
      <w:pPr>
        <w:pStyle w:val="Compact"/>
        <w:numPr>
          <w:ilvl w:val="0"/>
          <w:numId w:val="1009"/>
        </w:numPr>
      </w:pPr>
      <w:r>
        <w:t xml:space="preserve">estabilidade;</w:t>
      </w:r>
    </w:p>
    <w:p>
      <w:pPr>
        <w:pStyle w:val="Compact"/>
        <w:numPr>
          <w:ilvl w:val="0"/>
          <w:numId w:val="1009"/>
        </w:numPr>
      </w:pPr>
      <w:r>
        <w:t xml:space="preserve">capacidade de crescimento.</w:t>
      </w:r>
    </w:p>
    <w:p>
      <w:pPr>
        <w:pStyle w:val="FirstParagraph"/>
      </w:pPr>
      <w:r>
        <w:t xml:space="preserve">A decisão de reduzir a dependência do salário só deve ser tomada quando a High House demonstrar capacidade real de sustentar uma parte relevante da vida financeira.</w:t>
      </w:r>
    </w:p>
    <w:p>
      <w:r>
        <w:pict>
          <v:rect style="width:0;height:1.5pt" o:hralign="center" o:hrstd="t" o:hr="t"/>
        </w:pict>
      </w:r>
    </w:p>
    <w:bookmarkEnd w:id="32"/>
    <w:bookmarkStart w:id="33" w:name="X43dcaaeecdab709b9411ed45f373f2156aec1d9"/>
    <w:p>
      <w:pPr>
        <w:pStyle w:val="Heading2"/>
      </w:pPr>
      <w:r>
        <w:t xml:space="preserve">META 5 — ACUMULAR CAPITAL PARA O ESPAÇO FÍSICO</w:t>
      </w:r>
    </w:p>
    <w:p>
      <w:pPr>
        <w:pStyle w:val="FirstParagraph"/>
      </w:pPr>
      <w:r>
        <w:t xml:space="preserve">O objetivo final do processo é construir capital para a criação do espaço físico.</w:t>
      </w:r>
    </w:p>
    <w:p>
      <w:pPr>
        <w:pStyle w:val="BodyText"/>
      </w:pPr>
      <w:r>
        <w:t xml:space="preserve">A High House deve, progressivamente, transformar:</w:t>
      </w:r>
    </w:p>
    <w:p>
      <w:pPr>
        <w:pStyle w:val="BlockText"/>
      </w:pPr>
      <w:r>
        <w:rPr>
          <w:b/>
          <w:bCs/>
        </w:rPr>
        <w:t xml:space="preserve">ideia → marca → vendas → lucro → capital → espaço físico</w:t>
      </w:r>
    </w:p>
    <w:p>
      <w:pPr>
        <w:pStyle w:val="FirstParagraph"/>
      </w:pPr>
      <w:r>
        <w:t xml:space="preserve">O espaço físico não deve depender apenas de um sonho ou de uma dívida assumida prematuramente.</w:t>
      </w:r>
    </w:p>
    <w:p>
      <w:pPr>
        <w:pStyle w:val="BodyText"/>
      </w:pPr>
      <w:r>
        <w:t xml:space="preserve">A ambição é construir gradualmente a capacidade financeira necessária para que ele possa existir.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o-princípio-de-reinvestimento"/>
    <w:p>
      <w:pPr>
        <w:pStyle w:val="Heading1"/>
      </w:pPr>
      <w:r>
        <w:t xml:space="preserve">6. O princípio de reinvestimento</w:t>
      </w:r>
    </w:p>
    <w:p>
      <w:pPr>
        <w:pStyle w:val="FirstParagraph"/>
      </w:pPr>
      <w:r>
        <w:t xml:space="preserve">O lucro da High House não deve ser automaticamente tratado como renda pessoal.</w:t>
      </w:r>
    </w:p>
    <w:p>
      <w:pPr>
        <w:pStyle w:val="BodyText"/>
      </w:pPr>
      <w:r>
        <w:t xml:space="preserve">Especialmente nas primeiras fases, o lucro deve ser utilizado de forma estratégica.</w:t>
      </w:r>
    </w:p>
    <w:p>
      <w:pPr>
        <w:pStyle w:val="BodyText"/>
      </w:pPr>
      <w:r>
        <w:t xml:space="preserve">Possíveis destinos:</w:t>
      </w:r>
    </w:p>
    <w:p>
      <w:pPr>
        <w:pStyle w:val="Compact"/>
        <w:numPr>
          <w:ilvl w:val="0"/>
          <w:numId w:val="1010"/>
        </w:numPr>
      </w:pPr>
      <w:r>
        <w:t xml:space="preserve">reserva operacional;</w:t>
      </w:r>
    </w:p>
    <w:p>
      <w:pPr>
        <w:pStyle w:val="Compact"/>
        <w:numPr>
          <w:ilvl w:val="0"/>
          <w:numId w:val="1010"/>
        </w:numPr>
      </w:pPr>
      <w:r>
        <w:t xml:space="preserve">novos produtos;</w:t>
      </w:r>
    </w:p>
    <w:p>
      <w:pPr>
        <w:pStyle w:val="Compact"/>
        <w:numPr>
          <w:ilvl w:val="0"/>
          <w:numId w:val="1010"/>
        </w:numPr>
      </w:pPr>
      <w:r>
        <w:t xml:space="preserve">melhoria da qualidade;</w:t>
      </w:r>
    </w:p>
    <w:p>
      <w:pPr>
        <w:pStyle w:val="Compact"/>
        <w:numPr>
          <w:ilvl w:val="0"/>
          <w:numId w:val="1010"/>
        </w:numPr>
      </w:pPr>
      <w:r>
        <w:t xml:space="preserve">marketing;</w:t>
      </w:r>
    </w:p>
    <w:p>
      <w:pPr>
        <w:pStyle w:val="Compact"/>
        <w:numPr>
          <w:ilvl w:val="0"/>
          <w:numId w:val="1010"/>
        </w:numPr>
      </w:pPr>
      <w:r>
        <w:t xml:space="preserve">desenvolvimento da marca;</w:t>
      </w:r>
    </w:p>
    <w:p>
      <w:pPr>
        <w:pStyle w:val="Compact"/>
        <w:numPr>
          <w:ilvl w:val="0"/>
          <w:numId w:val="1010"/>
        </w:numPr>
      </w:pPr>
      <w:r>
        <w:t xml:space="preserve">estrutura de vendas;</w:t>
      </w:r>
    </w:p>
    <w:p>
      <w:pPr>
        <w:pStyle w:val="Compact"/>
        <w:numPr>
          <w:ilvl w:val="0"/>
          <w:numId w:val="1010"/>
        </w:numPr>
      </w:pPr>
      <w:r>
        <w:t xml:space="preserve">eventos;</w:t>
      </w:r>
    </w:p>
    <w:p>
      <w:pPr>
        <w:pStyle w:val="Compact"/>
        <w:numPr>
          <w:ilvl w:val="0"/>
          <w:numId w:val="1010"/>
        </w:numPr>
      </w:pPr>
      <w:r>
        <w:t xml:space="preserve">construção de comunidade;</w:t>
      </w:r>
    </w:p>
    <w:p>
      <w:pPr>
        <w:pStyle w:val="Compact"/>
        <w:numPr>
          <w:ilvl w:val="0"/>
          <w:numId w:val="1010"/>
        </w:numPr>
      </w:pPr>
      <w:r>
        <w:t xml:space="preserve">reserva para o futuro espaço físico.</w:t>
      </w:r>
    </w:p>
    <w:p>
      <w:pPr>
        <w:pStyle w:val="FirstParagraph"/>
      </w:pPr>
      <w:r>
        <w:t xml:space="preserve">A decisão sobre quanto será retirado e quanto será reinvestido deve ser feita de maneira consciente.</w:t>
      </w:r>
    </w:p>
    <w:p>
      <w:pPr>
        <w:pStyle w:val="BodyText"/>
      </w:pPr>
      <w:r>
        <w:t xml:space="preserve">O princípio central é:</w:t>
      </w:r>
    </w:p>
    <w:p>
      <w:pPr>
        <w:pStyle w:val="BlockText"/>
      </w:pPr>
      <w:r>
        <w:rPr>
          <w:b/>
          <w:bCs/>
        </w:rPr>
        <w:t xml:space="preserve">Quanto mais forte for a High House como negócio, mais próxima estará a High House física.</w:t>
      </w:r>
    </w:p>
    <w:p>
      <w:r>
        <w:pict>
          <v:rect style="width:0;height:1.5pt" o:hralign="center" o:hrstd="t" o:hr="t"/>
        </w:pict>
      </w:r>
    </w:p>
    <w:bookmarkEnd w:id="35"/>
    <w:bookmarkStart w:id="36" w:name="X58908b597e28124ef52e6b2363ab5947a72bc5b"/>
    <w:p>
      <w:pPr>
        <w:pStyle w:val="Heading1"/>
      </w:pPr>
      <w:r>
        <w:t xml:space="preserve">7. A High House deve vender para além de Niterói</w:t>
      </w:r>
    </w:p>
    <w:p>
      <w:pPr>
        <w:pStyle w:val="FirstParagraph"/>
      </w:pPr>
      <w:r>
        <w:t xml:space="preserve">Niterói é a origem e o futuro território físico da High House.</w:t>
      </w:r>
    </w:p>
    <w:p>
      <w:pPr>
        <w:pStyle w:val="BodyText"/>
      </w:pPr>
      <w:r>
        <w:t xml:space="preserve">Mas não deve ser necessariamente o limite do mercado inicial.</w:t>
      </w:r>
    </w:p>
    <w:p>
      <w:pPr>
        <w:pStyle w:val="BodyText"/>
      </w:pPr>
      <w:r>
        <w:t xml:space="preserve">A marca pode ser:</w:t>
      </w:r>
    </w:p>
    <w:p>
      <w:pPr>
        <w:pStyle w:val="BlockText"/>
      </w:pPr>
      <w:r>
        <w:rPr>
          <w:b/>
          <w:bCs/>
        </w:rPr>
        <w:t xml:space="preserve">criada em Niterói e vendida para o Brasil.</w:t>
      </w:r>
    </w:p>
    <w:p>
      <w:pPr>
        <w:pStyle w:val="FirstParagraph"/>
      </w:pPr>
      <w:r>
        <w:t xml:space="preserve">A internet permite construir uma audiência nacional antes da existência do espaço físico.</w:t>
      </w:r>
    </w:p>
    <w:p>
      <w:pPr>
        <w:pStyle w:val="BodyText"/>
      </w:pPr>
      <w:r>
        <w:t xml:space="preserve">Isso cria uma oportunidade importante:</w:t>
      </w:r>
    </w:p>
    <w:p>
      <w:pPr>
        <w:pStyle w:val="BodyText"/>
      </w:pPr>
      <w:r>
        <w:t xml:space="preserve">Uma pessoa pode conhecer a High House através de:</w:t>
      </w:r>
    </w:p>
    <w:p>
      <w:pPr>
        <w:pStyle w:val="Compact"/>
        <w:numPr>
          <w:ilvl w:val="0"/>
          <w:numId w:val="1011"/>
        </w:numPr>
      </w:pPr>
      <w:r>
        <w:t xml:space="preserve">uma camiseta;</w:t>
      </w:r>
    </w:p>
    <w:p>
      <w:pPr>
        <w:pStyle w:val="Compact"/>
        <w:numPr>
          <w:ilvl w:val="0"/>
          <w:numId w:val="1011"/>
        </w:numPr>
      </w:pPr>
      <w:r>
        <w:t xml:space="preserve">um boné;</w:t>
      </w:r>
    </w:p>
    <w:p>
      <w:pPr>
        <w:pStyle w:val="Compact"/>
        <w:numPr>
          <w:ilvl w:val="0"/>
          <w:numId w:val="1011"/>
        </w:numPr>
      </w:pPr>
      <w:r>
        <w:t xml:space="preserve">um acessório;</w:t>
      </w:r>
    </w:p>
    <w:p>
      <w:pPr>
        <w:pStyle w:val="Compact"/>
        <w:numPr>
          <w:ilvl w:val="0"/>
          <w:numId w:val="1011"/>
        </w:numPr>
      </w:pPr>
      <w:r>
        <w:t xml:space="preserve">um conteúdo;</w:t>
      </w:r>
    </w:p>
    <w:p>
      <w:pPr>
        <w:pStyle w:val="Compact"/>
        <w:numPr>
          <w:ilvl w:val="0"/>
          <w:numId w:val="1011"/>
        </w:numPr>
      </w:pPr>
      <w:r>
        <w:t xml:space="preserve">um artista;</w:t>
      </w:r>
    </w:p>
    <w:p>
      <w:pPr>
        <w:pStyle w:val="Compact"/>
        <w:numPr>
          <w:ilvl w:val="0"/>
          <w:numId w:val="1011"/>
        </w:numPr>
      </w:pPr>
      <w:r>
        <w:t xml:space="preserve">uma colaboração;</w:t>
      </w:r>
    </w:p>
    <w:p>
      <w:pPr>
        <w:pStyle w:val="Compact"/>
        <w:numPr>
          <w:ilvl w:val="0"/>
          <w:numId w:val="1011"/>
        </w:numPr>
      </w:pPr>
      <w:r>
        <w:t xml:space="preserve">um evento.</w:t>
      </w:r>
    </w:p>
    <w:p>
      <w:pPr>
        <w:pStyle w:val="FirstParagraph"/>
      </w:pPr>
      <w:r>
        <w:t xml:space="preserve">E, no futuro, visitar o espaço físico em Niterói.</w:t>
      </w:r>
    </w:p>
    <w:p>
      <w:pPr>
        <w:pStyle w:val="BodyText"/>
      </w:pPr>
      <w:r>
        <w:t xml:space="preserve">A marca pode começar localmente em sua identidade, mas crescer nacionalmente em sua distribuição.</w:t>
      </w:r>
    </w:p>
    <w:p>
      <w:r>
        <w:pict>
          <v:rect style="width:0;height:1.5pt" o:hralign="center" o:hrstd="t" o:hr="t"/>
        </w:pict>
      </w:r>
    </w:p>
    <w:bookmarkEnd w:id="36"/>
    <w:bookmarkStart w:id="37" w:name="a-hipótese-de-negócio"/>
    <w:p>
      <w:pPr>
        <w:pStyle w:val="Heading1"/>
      </w:pPr>
      <w:r>
        <w:t xml:space="preserve">8. A hipótese de negócio</w:t>
      </w:r>
    </w:p>
    <w:p>
      <w:pPr>
        <w:pStyle w:val="FirstParagraph"/>
      </w:pPr>
      <w:r>
        <w:t xml:space="preserve">A hipótese inicial do projeto é:</w:t>
      </w:r>
    </w:p>
    <w:p>
      <w:pPr>
        <w:pStyle w:val="BlockText"/>
      </w:pPr>
      <w:r>
        <w:rPr>
          <w:b/>
          <w:bCs/>
        </w:rPr>
        <w:t xml:space="preserve">Uma marca cultural e de lifestyle conectada à cannabis, arte, música, design e cultura urbana pode construir uma comunidade e gerar receita através de produtos, antes da existência de um espaço físico.</w:t>
      </w:r>
    </w:p>
    <w:p>
      <w:pPr>
        <w:pStyle w:val="FirstParagraph"/>
      </w:pPr>
      <w:r>
        <w:t xml:space="preserve">Essa hipótese ainda precisa ser testada.</w:t>
      </w:r>
    </w:p>
    <w:p>
      <w:pPr>
        <w:pStyle w:val="BodyText"/>
      </w:pPr>
      <w:r>
        <w:t xml:space="preserve">Não se deve assumir que ela é verdadeira.</w:t>
      </w:r>
    </w:p>
    <w:p>
      <w:pPr>
        <w:pStyle w:val="BodyText"/>
      </w:pPr>
      <w:r>
        <w:t xml:space="preserve">O projeto deve descobrir:</w:t>
      </w:r>
    </w:p>
    <w:p>
      <w:pPr>
        <w:pStyle w:val="Compact"/>
        <w:numPr>
          <w:ilvl w:val="0"/>
          <w:numId w:val="1012"/>
        </w:numPr>
      </w:pPr>
      <w:r>
        <w:t xml:space="preserve">se as pessoas se identificam com a ideia;</w:t>
      </w:r>
    </w:p>
    <w:p>
      <w:pPr>
        <w:pStyle w:val="Compact"/>
        <w:numPr>
          <w:ilvl w:val="0"/>
          <w:numId w:val="1012"/>
        </w:numPr>
      </w:pPr>
      <w:r>
        <w:t xml:space="preserve">se existe interesse real;</w:t>
      </w:r>
    </w:p>
    <w:p>
      <w:pPr>
        <w:pStyle w:val="Compact"/>
        <w:numPr>
          <w:ilvl w:val="0"/>
          <w:numId w:val="1012"/>
        </w:numPr>
      </w:pPr>
      <w:r>
        <w:t xml:space="preserve">se existe disposição para comprar;</w:t>
      </w:r>
    </w:p>
    <w:p>
      <w:pPr>
        <w:pStyle w:val="Compact"/>
        <w:numPr>
          <w:ilvl w:val="0"/>
          <w:numId w:val="1012"/>
        </w:numPr>
      </w:pPr>
      <w:r>
        <w:t xml:space="preserve">quais produtos possuem demanda;</w:t>
      </w:r>
    </w:p>
    <w:p>
      <w:pPr>
        <w:pStyle w:val="Compact"/>
        <w:numPr>
          <w:ilvl w:val="0"/>
          <w:numId w:val="1012"/>
        </w:numPr>
      </w:pPr>
      <w:r>
        <w:t xml:space="preserve">quais preços são aceitáveis;</w:t>
      </w:r>
    </w:p>
    <w:p>
      <w:pPr>
        <w:pStyle w:val="Compact"/>
        <w:numPr>
          <w:ilvl w:val="0"/>
          <w:numId w:val="1012"/>
        </w:numPr>
      </w:pPr>
      <w:r>
        <w:t xml:space="preserve">quais canais funcionam;</w:t>
      </w:r>
    </w:p>
    <w:p>
      <w:pPr>
        <w:pStyle w:val="Compact"/>
        <w:numPr>
          <w:ilvl w:val="0"/>
          <w:numId w:val="1012"/>
        </w:numPr>
      </w:pPr>
      <w:r>
        <w:t xml:space="preserve">se a operação consegue gerar lucro.</w:t>
      </w:r>
    </w:p>
    <w:p>
      <w:r>
        <w:pict>
          <v:rect style="width:0;height:1.5pt" o:hralign="center" o:hrstd="t" o:hr="t"/>
        </w:pict>
      </w:r>
    </w:p>
    <w:bookmarkEnd w:id="37"/>
    <w:bookmarkStart w:id="38" w:name="o-princípio-de-validação"/>
    <w:p>
      <w:pPr>
        <w:pStyle w:val="Heading1"/>
      </w:pPr>
      <w:r>
        <w:t xml:space="preserve">9. O princípio de validação</w:t>
      </w:r>
    </w:p>
    <w:p>
      <w:pPr>
        <w:pStyle w:val="FirstParagraph"/>
      </w:pPr>
      <w:r>
        <w:t xml:space="preserve">A High House não deve começar com grandes investimentos.</w:t>
      </w:r>
    </w:p>
    <w:p>
      <w:pPr>
        <w:pStyle w:val="BodyText"/>
      </w:pPr>
      <w:r>
        <w:t xml:space="preserve">O projeto deve validar gradualmente.</w:t>
      </w:r>
    </w:p>
    <w:p>
      <w:pPr>
        <w:pStyle w:val="BodyText"/>
      </w:pPr>
      <w:r>
        <w:t xml:space="preserve">A sequência ideal é:</w:t>
      </w:r>
    </w:p>
    <w:p>
      <w:pPr>
        <w:pStyle w:val="SourceCode"/>
      </w:pPr>
      <w:r>
        <w:rPr>
          <w:rStyle w:val="VerbatimChar"/>
        </w:rPr>
        <w:t xml:space="preserve">IDEIA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INTERESSE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AUDIÊNCIA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PRIMEIRAS VENDAS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REPETIÇÃO DE VENDAS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LUCRO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CRESCIMENTO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ACÚMULO DE CAPITAL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ESPAÇO FÍSICO</w:t>
      </w:r>
    </w:p>
    <w:p>
      <w:pPr>
        <w:pStyle w:val="FirstParagraph"/>
      </w:pPr>
      <w:r>
        <w:t xml:space="preserve">A primeira venda de uma pessoa que não possui relação pessoal com o fundador é mais importante do que muitos elogios de amigos.</w:t>
      </w:r>
    </w:p>
    <w:p>
      <w:pPr>
        <w:pStyle w:val="BodyText"/>
      </w:pPr>
      <w:r>
        <w:t xml:space="preserve">O projeto deve buscar evidências reais de demanda.</w:t>
      </w:r>
    </w:p>
    <w:p>
      <w:r>
        <w:pict>
          <v:rect style="width:0;height:1.5pt" o:hralign="center" o:hrstd="t" o:hr="t"/>
        </w:pict>
      </w:r>
    </w:p>
    <w:bookmarkEnd w:id="38"/>
    <w:bookmarkStart w:id="41" w:name="o-que-estamos-construindo-agora"/>
    <w:p>
      <w:pPr>
        <w:pStyle w:val="Heading1"/>
      </w:pPr>
      <w:r>
        <w:t xml:space="preserve">10. O que estamos construindo agora</w:t>
      </w:r>
    </w:p>
    <w:p>
      <w:pPr>
        <w:pStyle w:val="FirstParagraph"/>
      </w:pPr>
      <w:r>
        <w:t xml:space="preserve">Neste momento, a High House ainda não está construindo o espaço físico.</w:t>
      </w:r>
    </w:p>
    <w:p>
      <w:pPr>
        <w:pStyle w:val="BodyText"/>
      </w:pPr>
      <w:r>
        <w:t xml:space="preserve">Também não está simplesmente criando uma coleção de roupas.</w:t>
      </w:r>
    </w:p>
    <w:p>
      <w:pPr>
        <w:pStyle w:val="BodyText"/>
      </w:pPr>
      <w:r>
        <w:t xml:space="preserve">O projeto atual é:</w:t>
      </w:r>
    </w:p>
    <w:p>
      <w:pPr>
        <w:pStyle w:val="BlockText"/>
      </w:pPr>
      <w:r>
        <w:rPr>
          <w:b/>
          <w:bCs/>
        </w:rPr>
        <w:t xml:space="preserve">Construir a fundação de uma marca e descobrir uma forma viável de transformá-la em um negócio capaz de gerar capital para o espaço físico.</w:t>
      </w:r>
    </w:p>
    <w:p>
      <w:pPr>
        <w:pStyle w:val="FirstParagraph"/>
      </w:pPr>
      <w:r>
        <w:t xml:space="preserve">Isso envolve duas frentes simultâneas:</w:t>
      </w:r>
    </w:p>
    <w:bookmarkStart w:id="39" w:name="frente-a-construção-da-marca"/>
    <w:p>
      <w:pPr>
        <w:pStyle w:val="Heading2"/>
      </w:pPr>
      <w:r>
        <w:t xml:space="preserve">Frente A — Construção da marca</w:t>
      </w:r>
    </w:p>
    <w:p>
      <w:pPr>
        <w:pStyle w:val="FirstParagraph"/>
      </w:pPr>
      <w:r>
        <w:t xml:space="preserve">Entender:</w:t>
      </w:r>
    </w:p>
    <w:p>
      <w:pPr>
        <w:pStyle w:val="Compact"/>
        <w:numPr>
          <w:ilvl w:val="0"/>
          <w:numId w:val="1013"/>
        </w:numPr>
      </w:pPr>
      <w:r>
        <w:t xml:space="preserve">quem é a High House;</w:t>
      </w:r>
    </w:p>
    <w:p>
      <w:pPr>
        <w:pStyle w:val="Compact"/>
        <w:numPr>
          <w:ilvl w:val="0"/>
          <w:numId w:val="1013"/>
        </w:numPr>
      </w:pPr>
      <w:r>
        <w:t xml:space="preserve">o que ela representa;</w:t>
      </w:r>
    </w:p>
    <w:p>
      <w:pPr>
        <w:pStyle w:val="Compact"/>
        <w:numPr>
          <w:ilvl w:val="0"/>
          <w:numId w:val="1013"/>
        </w:numPr>
      </w:pPr>
      <w:r>
        <w:t xml:space="preserve">que cultura quer construir;</w:t>
      </w:r>
    </w:p>
    <w:p>
      <w:pPr>
        <w:pStyle w:val="Compact"/>
        <w:numPr>
          <w:ilvl w:val="0"/>
          <w:numId w:val="1013"/>
        </w:numPr>
      </w:pPr>
      <w:r>
        <w:t xml:space="preserve">que pessoas quer atrair;</w:t>
      </w:r>
    </w:p>
    <w:p>
      <w:pPr>
        <w:pStyle w:val="Compact"/>
        <w:numPr>
          <w:ilvl w:val="0"/>
          <w:numId w:val="1013"/>
        </w:numPr>
      </w:pPr>
      <w:r>
        <w:t xml:space="preserve">que universo visual possui.</w:t>
      </w:r>
    </w:p>
    <w:bookmarkEnd w:id="39"/>
    <w:bookmarkStart w:id="40" w:name="frente-b-construção-do-negócio"/>
    <w:p>
      <w:pPr>
        <w:pStyle w:val="Heading2"/>
      </w:pPr>
      <w:r>
        <w:t xml:space="preserve">Frente B — Construção do negócio</w:t>
      </w:r>
    </w:p>
    <w:p>
      <w:pPr>
        <w:pStyle w:val="FirstParagraph"/>
      </w:pPr>
      <w:r>
        <w:t xml:space="preserve">Entender:</w:t>
      </w:r>
    </w:p>
    <w:p>
      <w:pPr>
        <w:pStyle w:val="Compact"/>
        <w:numPr>
          <w:ilvl w:val="0"/>
          <w:numId w:val="1014"/>
        </w:numPr>
      </w:pPr>
      <w:r>
        <w:t xml:space="preserve">o que pode ser vendido;</w:t>
      </w:r>
    </w:p>
    <w:p>
      <w:pPr>
        <w:pStyle w:val="Compact"/>
        <w:numPr>
          <w:ilvl w:val="0"/>
          <w:numId w:val="1014"/>
        </w:numPr>
      </w:pPr>
      <w:r>
        <w:t xml:space="preserve">para quem;</w:t>
      </w:r>
    </w:p>
    <w:p>
      <w:pPr>
        <w:pStyle w:val="Compact"/>
        <w:numPr>
          <w:ilvl w:val="0"/>
          <w:numId w:val="1014"/>
        </w:numPr>
      </w:pPr>
      <w:r>
        <w:t xml:space="preserve">por quanto;</w:t>
      </w:r>
    </w:p>
    <w:p>
      <w:pPr>
        <w:pStyle w:val="Compact"/>
        <w:numPr>
          <w:ilvl w:val="0"/>
          <w:numId w:val="1014"/>
        </w:numPr>
      </w:pPr>
      <w:r>
        <w:t xml:space="preserve">com qual custo;</w:t>
      </w:r>
    </w:p>
    <w:p>
      <w:pPr>
        <w:pStyle w:val="Compact"/>
        <w:numPr>
          <w:ilvl w:val="0"/>
          <w:numId w:val="1014"/>
        </w:numPr>
      </w:pPr>
      <w:r>
        <w:t xml:space="preserve">com qual margem;</w:t>
      </w:r>
    </w:p>
    <w:p>
      <w:pPr>
        <w:pStyle w:val="Compact"/>
        <w:numPr>
          <w:ilvl w:val="0"/>
          <w:numId w:val="1014"/>
        </w:numPr>
      </w:pPr>
      <w:r>
        <w:t xml:space="preserve">através de qual canal;</w:t>
      </w:r>
    </w:p>
    <w:p>
      <w:pPr>
        <w:pStyle w:val="Compact"/>
        <w:numPr>
          <w:ilvl w:val="0"/>
          <w:numId w:val="1014"/>
        </w:numPr>
      </w:pPr>
      <w:r>
        <w:t xml:space="preserve">com qual potencial de crescimento.</w:t>
      </w:r>
    </w:p>
    <w:p>
      <w:pPr>
        <w:pStyle w:val="FirstParagraph"/>
      </w:pPr>
      <w:r>
        <w:t xml:space="preserve">A marca e o negócio devem evoluir juntos.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o-que-ainda-não-sabemos"/>
    <w:p>
      <w:pPr>
        <w:pStyle w:val="Heading1"/>
      </w:pPr>
      <w:r>
        <w:t xml:space="preserve">11. O que ainda não sabemos</w:t>
      </w:r>
    </w:p>
    <w:p>
      <w:pPr>
        <w:pStyle w:val="FirstParagraph"/>
      </w:pPr>
      <w:r>
        <w:t xml:space="preserve">É importante não fingir que decisões ainda não foram tomadas.</w:t>
      </w:r>
    </w:p>
    <w:p>
      <w:pPr>
        <w:pStyle w:val="BodyText"/>
      </w:pPr>
      <w:r>
        <w:t xml:space="preserve">Ainda precisamos descobrir:</w:t>
      </w:r>
    </w:p>
    <w:bookmarkStart w:id="42" w:name="marca"/>
    <w:p>
      <w:pPr>
        <w:pStyle w:val="Heading2"/>
      </w:pPr>
      <w:r>
        <w:t xml:space="preserve">Marca</w:t>
      </w:r>
    </w:p>
    <w:p>
      <w:pPr>
        <w:pStyle w:val="Compact"/>
        <w:numPr>
          <w:ilvl w:val="0"/>
          <w:numId w:val="1015"/>
        </w:numPr>
      </w:pPr>
      <w:r>
        <w:t xml:space="preserve">Qual será o posicionamento definitivo?</w:t>
      </w:r>
    </w:p>
    <w:p>
      <w:pPr>
        <w:pStyle w:val="Compact"/>
        <w:numPr>
          <w:ilvl w:val="0"/>
          <w:numId w:val="1015"/>
        </w:numPr>
      </w:pPr>
      <w:r>
        <w:t xml:space="preserve">Qual será a personalidade da marca?</w:t>
      </w:r>
    </w:p>
    <w:p>
      <w:pPr>
        <w:pStyle w:val="Compact"/>
        <w:numPr>
          <w:ilvl w:val="0"/>
          <w:numId w:val="1015"/>
        </w:numPr>
      </w:pPr>
      <w:r>
        <w:t xml:space="preserve">Qual será o território cultural principal?</w:t>
      </w:r>
    </w:p>
    <w:p>
      <w:pPr>
        <w:pStyle w:val="Compact"/>
        <w:numPr>
          <w:ilvl w:val="0"/>
          <w:numId w:val="1015"/>
        </w:numPr>
      </w:pPr>
      <w:r>
        <w:t xml:space="preserve">Qual será a identidade visual?</w:t>
      </w:r>
    </w:p>
    <w:bookmarkEnd w:id="42"/>
    <w:bookmarkStart w:id="43" w:name="público"/>
    <w:p>
      <w:pPr>
        <w:pStyle w:val="Heading2"/>
      </w:pPr>
      <w:r>
        <w:t xml:space="preserve">Público</w:t>
      </w:r>
    </w:p>
    <w:p>
      <w:pPr>
        <w:pStyle w:val="Compact"/>
        <w:numPr>
          <w:ilvl w:val="0"/>
          <w:numId w:val="1016"/>
        </w:numPr>
      </w:pPr>
      <w:r>
        <w:t xml:space="preserve">Quem será o primeiro público prioritário?</w:t>
      </w:r>
    </w:p>
    <w:p>
      <w:pPr>
        <w:pStyle w:val="Compact"/>
        <w:numPr>
          <w:ilvl w:val="0"/>
          <w:numId w:val="1016"/>
        </w:numPr>
      </w:pPr>
      <w:r>
        <w:t xml:space="preserve">Quem possui maior probabilidade de comprar?</w:t>
      </w:r>
    </w:p>
    <w:p>
      <w:pPr>
        <w:pStyle w:val="Compact"/>
        <w:numPr>
          <w:ilvl w:val="0"/>
          <w:numId w:val="1016"/>
        </w:numPr>
      </w:pPr>
      <w:r>
        <w:t xml:space="preserve">Que problema ou desejo a High House atende?</w:t>
      </w:r>
    </w:p>
    <w:bookmarkEnd w:id="43"/>
    <w:bookmarkStart w:id="44" w:name="produtos"/>
    <w:p>
      <w:pPr>
        <w:pStyle w:val="Heading2"/>
      </w:pPr>
      <w:r>
        <w:t xml:space="preserve">Produtos</w:t>
      </w:r>
    </w:p>
    <w:p>
      <w:pPr>
        <w:pStyle w:val="Compact"/>
        <w:numPr>
          <w:ilvl w:val="0"/>
          <w:numId w:val="1017"/>
        </w:numPr>
      </w:pPr>
      <w:r>
        <w:t xml:space="preserve">Qual será o primeiro produto?</w:t>
      </w:r>
    </w:p>
    <w:p>
      <w:pPr>
        <w:pStyle w:val="Compact"/>
        <w:numPr>
          <w:ilvl w:val="0"/>
          <w:numId w:val="1017"/>
        </w:numPr>
      </w:pPr>
      <w:r>
        <w:t xml:space="preserve">A High House deve começar com roupas?</w:t>
      </w:r>
    </w:p>
    <w:p>
      <w:pPr>
        <w:pStyle w:val="Compact"/>
        <w:numPr>
          <w:ilvl w:val="0"/>
          <w:numId w:val="1017"/>
        </w:numPr>
      </w:pPr>
      <w:r>
        <w:t xml:space="preserve">Acessórios podem ser melhores para começar?</w:t>
      </w:r>
    </w:p>
    <w:p>
      <w:pPr>
        <w:pStyle w:val="Compact"/>
        <w:numPr>
          <w:ilvl w:val="0"/>
          <w:numId w:val="1017"/>
        </w:numPr>
      </w:pPr>
      <w:r>
        <w:t xml:space="preserve">Qual será o preço?</w:t>
      </w:r>
    </w:p>
    <w:p>
      <w:pPr>
        <w:pStyle w:val="Compact"/>
        <w:numPr>
          <w:ilvl w:val="0"/>
          <w:numId w:val="1017"/>
        </w:numPr>
      </w:pPr>
      <w:r>
        <w:t xml:space="preserve">Qual será a margem?</w:t>
      </w:r>
    </w:p>
    <w:bookmarkEnd w:id="44"/>
    <w:bookmarkStart w:id="45" w:name="negócio"/>
    <w:p>
      <w:pPr>
        <w:pStyle w:val="Heading2"/>
      </w:pPr>
      <w:r>
        <w:t xml:space="preserve">Negócio</w:t>
      </w:r>
    </w:p>
    <w:p>
      <w:pPr>
        <w:pStyle w:val="Compact"/>
        <w:numPr>
          <w:ilvl w:val="0"/>
          <w:numId w:val="1018"/>
        </w:numPr>
      </w:pPr>
      <w:r>
        <w:t xml:space="preserve">Quanto é possível investir sem criar novas dívidas?</w:t>
      </w:r>
    </w:p>
    <w:p>
      <w:pPr>
        <w:pStyle w:val="Compact"/>
        <w:numPr>
          <w:ilvl w:val="0"/>
          <w:numId w:val="1018"/>
        </w:numPr>
      </w:pPr>
      <w:r>
        <w:t xml:space="preserve">Qual será o orçamento inicial?</w:t>
      </w:r>
    </w:p>
    <w:p>
      <w:pPr>
        <w:pStyle w:val="Compact"/>
        <w:numPr>
          <w:ilvl w:val="0"/>
          <w:numId w:val="1018"/>
        </w:numPr>
      </w:pPr>
      <w:r>
        <w:t xml:space="preserve">Qual canal de venda será utilizado?</w:t>
      </w:r>
    </w:p>
    <w:p>
      <w:pPr>
        <w:pStyle w:val="Compact"/>
        <w:numPr>
          <w:ilvl w:val="0"/>
          <w:numId w:val="1018"/>
        </w:numPr>
      </w:pPr>
      <w:r>
        <w:t xml:space="preserve">Como os produtos serão produzidos?</w:t>
      </w:r>
    </w:p>
    <w:p>
      <w:pPr>
        <w:pStyle w:val="Compact"/>
        <w:numPr>
          <w:ilvl w:val="0"/>
          <w:numId w:val="1018"/>
        </w:numPr>
      </w:pPr>
      <w:r>
        <w:t xml:space="preserve">Como serão enviados?</w:t>
      </w:r>
    </w:p>
    <w:bookmarkEnd w:id="45"/>
    <w:bookmarkStart w:id="46" w:name="espaço-físico"/>
    <w:p>
      <w:pPr>
        <w:pStyle w:val="Heading2"/>
      </w:pPr>
      <w:r>
        <w:t xml:space="preserve">Espaço físico</w:t>
      </w:r>
    </w:p>
    <w:p>
      <w:pPr>
        <w:pStyle w:val="Compact"/>
        <w:numPr>
          <w:ilvl w:val="0"/>
          <w:numId w:val="1019"/>
        </w:numPr>
      </w:pPr>
      <w:r>
        <w:t xml:space="preserve">Quanto custaria?</w:t>
      </w:r>
    </w:p>
    <w:p>
      <w:pPr>
        <w:pStyle w:val="Compact"/>
        <w:numPr>
          <w:ilvl w:val="0"/>
          <w:numId w:val="1019"/>
        </w:numPr>
      </w:pPr>
      <w:r>
        <w:t xml:space="preserve">Qual seria o tamanho?</w:t>
      </w:r>
    </w:p>
    <w:p>
      <w:pPr>
        <w:pStyle w:val="Compact"/>
        <w:numPr>
          <w:ilvl w:val="0"/>
          <w:numId w:val="1019"/>
        </w:numPr>
      </w:pPr>
      <w:r>
        <w:t xml:space="preserve">Qual seria a localização?</w:t>
      </w:r>
    </w:p>
    <w:p>
      <w:pPr>
        <w:pStyle w:val="Compact"/>
        <w:numPr>
          <w:ilvl w:val="0"/>
          <w:numId w:val="1019"/>
        </w:numPr>
      </w:pPr>
      <w:r>
        <w:t xml:space="preserve">Qual seria o modelo de operação?</w:t>
      </w:r>
    </w:p>
    <w:p>
      <w:pPr>
        <w:pStyle w:val="Compact"/>
        <w:numPr>
          <w:ilvl w:val="0"/>
          <w:numId w:val="1019"/>
        </w:numPr>
      </w:pPr>
      <w:r>
        <w:t xml:space="preserve">Qual seria a legislação aplicável?</w:t>
      </w:r>
    </w:p>
    <w:p>
      <w:pPr>
        <w:pStyle w:val="FirstParagraph"/>
      </w:pPr>
      <w:r>
        <w:t xml:space="preserve">Essas perguntas serão respondidas progressivamente.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a-fase-atual-do-projeto"/>
    <w:p>
      <w:pPr>
        <w:pStyle w:val="Heading1"/>
      </w:pPr>
      <w:r>
        <w:t xml:space="preserve">12. A fase atual do projeto</w:t>
      </w:r>
    </w:p>
    <w:bookmarkStart w:id="52" w:name="fase-atual-fase-1-fundação-e-descoberta"/>
    <w:p>
      <w:pPr>
        <w:pStyle w:val="Heading2"/>
      </w:pPr>
      <w:r>
        <w:t xml:space="preserve">FASE ATUAL: FASE 1 — FUNDAÇÃO E DESCOBERTA</w:t>
      </w:r>
    </w:p>
    <w:bookmarkStart w:id="48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Construir uma compreensão sólida da High House antes de tomar decisões importantes de identidade visual, moda ou investimento.</w:t>
      </w:r>
    </w:p>
    <w:bookmarkEnd w:id="48"/>
    <w:bookmarkStart w:id="49" w:name="estamos-tentando-descobrir"/>
    <w:p>
      <w:pPr>
        <w:pStyle w:val="Heading3"/>
      </w:pPr>
      <w:r>
        <w:t xml:space="preserve">Estamos tentando descobrir:</w:t>
      </w:r>
    </w:p>
    <w:p>
      <w:pPr>
        <w:pStyle w:val="Compact"/>
        <w:numPr>
          <w:ilvl w:val="0"/>
          <w:numId w:val="1020"/>
        </w:numPr>
      </w:pPr>
      <w:r>
        <w:t xml:space="preserve">o que a High House é;</w:t>
      </w:r>
    </w:p>
    <w:p>
      <w:pPr>
        <w:pStyle w:val="Compact"/>
        <w:numPr>
          <w:ilvl w:val="0"/>
          <w:numId w:val="1020"/>
        </w:numPr>
      </w:pPr>
      <w:r>
        <w:t xml:space="preserve">que cultura deseja construir;</w:t>
      </w:r>
    </w:p>
    <w:p>
      <w:pPr>
        <w:pStyle w:val="Compact"/>
        <w:numPr>
          <w:ilvl w:val="0"/>
          <w:numId w:val="1020"/>
        </w:numPr>
      </w:pPr>
      <w:r>
        <w:t xml:space="preserve">que tipo de comunidade quer atrair;</w:t>
      </w:r>
    </w:p>
    <w:p>
      <w:pPr>
        <w:pStyle w:val="Compact"/>
        <w:numPr>
          <w:ilvl w:val="0"/>
          <w:numId w:val="1020"/>
        </w:numPr>
      </w:pPr>
      <w:r>
        <w:t xml:space="preserve">que papel a cannabis ocupa;</w:t>
      </w:r>
    </w:p>
    <w:p>
      <w:pPr>
        <w:pStyle w:val="Compact"/>
        <w:numPr>
          <w:ilvl w:val="0"/>
          <w:numId w:val="1020"/>
        </w:numPr>
      </w:pPr>
      <w:r>
        <w:t xml:space="preserve">que tipo de experiência o espaço físico deve proporcionar;</w:t>
      </w:r>
    </w:p>
    <w:p>
      <w:pPr>
        <w:pStyle w:val="Compact"/>
        <w:numPr>
          <w:ilvl w:val="0"/>
          <w:numId w:val="1020"/>
        </w:numPr>
      </w:pPr>
      <w:r>
        <w:t xml:space="preserve">que tipo de negócio pode financiar esse futuro.</w:t>
      </w:r>
    </w:p>
    <w:bookmarkEnd w:id="49"/>
    <w:bookmarkStart w:id="50" w:name="o-que-já-foi-definido"/>
    <w:p>
      <w:pPr>
        <w:pStyle w:val="Heading3"/>
      </w:pPr>
      <w:r>
        <w:t xml:space="preserve">O que já foi definido</w:t>
      </w:r>
    </w:p>
    <w:p>
      <w:pPr>
        <w:pStyle w:val="FirstParagraph"/>
      </w:pPr>
      <w:r>
        <w:t xml:space="preserve">A High House deve:</w:t>
      </w:r>
    </w:p>
    <w:p>
      <w:pPr>
        <w:pStyle w:val="Compact"/>
        <w:numPr>
          <w:ilvl w:val="0"/>
          <w:numId w:val="1021"/>
        </w:numPr>
      </w:pPr>
      <w:r>
        <w:t xml:space="preserve">ser conectada à cultura da cannabis;</w:t>
      </w:r>
    </w:p>
    <w:p>
      <w:pPr>
        <w:pStyle w:val="Compact"/>
        <w:numPr>
          <w:ilvl w:val="0"/>
          <w:numId w:val="1021"/>
        </w:numPr>
      </w:pPr>
      <w:r>
        <w:t xml:space="preserve">valorizar arte, música e design;</w:t>
      </w:r>
    </w:p>
    <w:p>
      <w:pPr>
        <w:pStyle w:val="Compact"/>
        <w:numPr>
          <w:ilvl w:val="0"/>
          <w:numId w:val="1021"/>
        </w:numPr>
      </w:pPr>
      <w:r>
        <w:t xml:space="preserve">criar uma experiência de convivência;</w:t>
      </w:r>
    </w:p>
    <w:p>
      <w:pPr>
        <w:pStyle w:val="Compact"/>
        <w:numPr>
          <w:ilvl w:val="0"/>
          <w:numId w:val="1021"/>
        </w:numPr>
      </w:pPr>
      <w:r>
        <w:t xml:space="preserve">ser acessível e não elitista;</w:t>
      </w:r>
    </w:p>
    <w:p>
      <w:pPr>
        <w:pStyle w:val="Compact"/>
        <w:numPr>
          <w:ilvl w:val="0"/>
          <w:numId w:val="1021"/>
        </w:numPr>
      </w:pPr>
      <w:r>
        <w:t xml:space="preserve">acolher pessoas diferentes;</w:t>
      </w:r>
    </w:p>
    <w:p>
      <w:pPr>
        <w:pStyle w:val="Compact"/>
        <w:numPr>
          <w:ilvl w:val="0"/>
          <w:numId w:val="1021"/>
        </w:numPr>
      </w:pPr>
      <w:r>
        <w:t xml:space="preserve">despertar curiosidade;</w:t>
      </w:r>
    </w:p>
    <w:p>
      <w:pPr>
        <w:pStyle w:val="Compact"/>
        <w:numPr>
          <w:ilvl w:val="0"/>
          <w:numId w:val="1021"/>
        </w:numPr>
      </w:pPr>
      <w:r>
        <w:t xml:space="preserve">transmitir liberdade;</w:t>
      </w:r>
    </w:p>
    <w:p>
      <w:pPr>
        <w:pStyle w:val="Compact"/>
        <w:numPr>
          <w:ilvl w:val="0"/>
          <w:numId w:val="1021"/>
        </w:numPr>
      </w:pPr>
      <w:r>
        <w:t xml:space="preserve">gerar inspiração;</w:t>
      </w:r>
    </w:p>
    <w:p>
      <w:pPr>
        <w:pStyle w:val="Compact"/>
        <w:numPr>
          <w:ilvl w:val="0"/>
          <w:numId w:val="1021"/>
        </w:numPr>
      </w:pPr>
      <w:r>
        <w:t xml:space="preserve">criar pertencimento;</w:t>
      </w:r>
    </w:p>
    <w:p>
      <w:pPr>
        <w:pStyle w:val="Compact"/>
        <w:numPr>
          <w:ilvl w:val="0"/>
          <w:numId w:val="1021"/>
        </w:numPr>
      </w:pPr>
      <w:r>
        <w:t xml:space="preserve">poder interessar também a pessoas que não consomem cannabis;</w:t>
      </w:r>
    </w:p>
    <w:p>
      <w:pPr>
        <w:pStyle w:val="Compact"/>
        <w:numPr>
          <w:ilvl w:val="0"/>
          <w:numId w:val="1021"/>
        </w:numPr>
      </w:pPr>
      <w:r>
        <w:t xml:space="preserve">tornar-se uma referência cultural em Niterói.</w:t>
      </w:r>
    </w:p>
    <w:bookmarkEnd w:id="50"/>
    <w:bookmarkStart w:id="51" w:name="o-que-ainda-não-foi-definido"/>
    <w:p>
      <w:pPr>
        <w:pStyle w:val="Heading3"/>
      </w:pPr>
      <w:r>
        <w:t xml:space="preserve">O que ainda não foi definido</w:t>
      </w:r>
    </w:p>
    <w:p>
      <w:pPr>
        <w:pStyle w:val="FirstParagraph"/>
      </w:pPr>
      <w:r>
        <w:t xml:space="preserve">Ainda não foram definidos:</w:t>
      </w:r>
    </w:p>
    <w:p>
      <w:pPr>
        <w:pStyle w:val="Compact"/>
        <w:numPr>
          <w:ilvl w:val="0"/>
          <w:numId w:val="1022"/>
        </w:numPr>
      </w:pPr>
      <w:r>
        <w:t xml:space="preserve">posicionamento final;</w:t>
      </w:r>
    </w:p>
    <w:p>
      <w:pPr>
        <w:pStyle w:val="Compact"/>
        <w:numPr>
          <w:ilvl w:val="0"/>
          <w:numId w:val="1022"/>
        </w:numPr>
      </w:pPr>
      <w:r>
        <w:t xml:space="preserve">identidade visual;</w:t>
      </w:r>
    </w:p>
    <w:p>
      <w:pPr>
        <w:pStyle w:val="Compact"/>
        <w:numPr>
          <w:ilvl w:val="0"/>
          <w:numId w:val="1022"/>
        </w:numPr>
      </w:pPr>
      <w:r>
        <w:t xml:space="preserve">estilo de moda;</w:t>
      </w:r>
    </w:p>
    <w:p>
      <w:pPr>
        <w:pStyle w:val="Compact"/>
        <w:numPr>
          <w:ilvl w:val="0"/>
          <w:numId w:val="1022"/>
        </w:numPr>
      </w:pPr>
      <w:r>
        <w:t xml:space="preserve">primeiro produto;</w:t>
      </w:r>
    </w:p>
    <w:p>
      <w:pPr>
        <w:pStyle w:val="Compact"/>
        <w:numPr>
          <w:ilvl w:val="0"/>
          <w:numId w:val="1022"/>
        </w:numPr>
      </w:pPr>
      <w:r>
        <w:t xml:space="preserve">modelo de negócio definitivo;</w:t>
      </w:r>
    </w:p>
    <w:p>
      <w:pPr>
        <w:pStyle w:val="Compact"/>
        <w:numPr>
          <w:ilvl w:val="0"/>
          <w:numId w:val="1022"/>
        </w:numPr>
      </w:pPr>
      <w:r>
        <w:t xml:space="preserve">orçamento de lançamento;</w:t>
      </w:r>
    </w:p>
    <w:p>
      <w:pPr>
        <w:pStyle w:val="Compact"/>
        <w:numPr>
          <w:ilvl w:val="0"/>
          <w:numId w:val="1022"/>
        </w:numPr>
      </w:pPr>
      <w:r>
        <w:t xml:space="preserve">canal de vendas;</w:t>
      </w:r>
    </w:p>
    <w:p>
      <w:pPr>
        <w:pStyle w:val="Compact"/>
        <w:numPr>
          <w:ilvl w:val="0"/>
          <w:numId w:val="1022"/>
        </w:numPr>
      </w:pPr>
      <w:r>
        <w:t xml:space="preserve">estratégia de marketing.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o-próximo-objetivo"/>
    <w:p>
      <w:pPr>
        <w:pStyle w:val="Heading1"/>
      </w:pPr>
      <w:r>
        <w:t xml:space="preserve">13. O próximo objetivo</w:t>
      </w:r>
    </w:p>
    <w:p>
      <w:pPr>
        <w:pStyle w:val="FirstParagraph"/>
      </w:pPr>
      <w:r>
        <w:t xml:space="preserve">O próximo objetivo do projeto é:</w:t>
      </w:r>
    </w:p>
    <w:p>
      <w:pPr>
        <w:pStyle w:val="BlockText"/>
      </w:pPr>
      <w:r>
        <w:rPr>
          <w:b/>
          <w:bCs/>
        </w:rPr>
        <w:t xml:space="preserve">Construir uma base suficiente de conhecimento e clareza para definir a direção estratégica e criativa da High House.</w:t>
      </w:r>
    </w:p>
    <w:p>
      <w:pPr>
        <w:pStyle w:val="FirstParagraph"/>
      </w:pPr>
      <w:r>
        <w:t xml:space="preserve">Antes de criar produtos, precisamos entender:</w:t>
      </w:r>
    </w:p>
    <w:p>
      <w:pPr>
        <w:pStyle w:val="Compact"/>
        <w:numPr>
          <w:ilvl w:val="0"/>
          <w:numId w:val="1023"/>
        </w:numPr>
      </w:pPr>
      <w:r>
        <w:t xml:space="preserve">branding;</w:t>
      </w:r>
    </w:p>
    <w:p>
      <w:pPr>
        <w:pStyle w:val="Compact"/>
        <w:numPr>
          <w:ilvl w:val="0"/>
          <w:numId w:val="1023"/>
        </w:numPr>
      </w:pPr>
      <w:r>
        <w:t xml:space="preserve">posicionamento;</w:t>
      </w:r>
    </w:p>
    <w:p>
      <w:pPr>
        <w:pStyle w:val="Compact"/>
        <w:numPr>
          <w:ilvl w:val="0"/>
          <w:numId w:val="1023"/>
        </w:numPr>
      </w:pPr>
      <w:r>
        <w:t xml:space="preserve">público;</w:t>
      </w:r>
    </w:p>
    <w:p>
      <w:pPr>
        <w:pStyle w:val="Compact"/>
        <w:numPr>
          <w:ilvl w:val="0"/>
          <w:numId w:val="1023"/>
        </w:numPr>
      </w:pPr>
      <w:r>
        <w:t xml:space="preserve">estratégia;</w:t>
      </w:r>
    </w:p>
    <w:p>
      <w:pPr>
        <w:pStyle w:val="Compact"/>
        <w:numPr>
          <w:ilvl w:val="0"/>
          <w:numId w:val="1023"/>
        </w:numPr>
      </w:pPr>
      <w:r>
        <w:t xml:space="preserve">moda;</w:t>
      </w:r>
    </w:p>
    <w:p>
      <w:pPr>
        <w:pStyle w:val="Compact"/>
        <w:numPr>
          <w:ilvl w:val="0"/>
          <w:numId w:val="1023"/>
        </w:numPr>
      </w:pPr>
      <w:r>
        <w:t xml:space="preserve">design;</w:t>
      </w:r>
    </w:p>
    <w:p>
      <w:pPr>
        <w:pStyle w:val="Compact"/>
        <w:numPr>
          <w:ilvl w:val="0"/>
          <w:numId w:val="1023"/>
        </w:numPr>
      </w:pPr>
      <w:r>
        <w:t xml:space="preserve">negócios.</w:t>
      </w:r>
    </w:p>
    <w:p>
      <w:pPr>
        <w:pStyle w:val="FirstParagraph"/>
      </w:pPr>
      <w:r>
        <w:t xml:space="preserve">O objetivo não é estudar tudo.</w:t>
      </w:r>
    </w:p>
    <w:p>
      <w:pPr>
        <w:pStyle w:val="BodyText"/>
      </w:pPr>
      <w:r>
        <w:t xml:space="preserve">O objetivo é aprender o suficiente para tomar boas decisões.</w:t>
      </w:r>
    </w:p>
    <w:p>
      <w:r>
        <w:pict>
          <v:rect style="width:0;height:1.5pt" o:hralign="center" o:hrstd="t" o:hr="t"/>
        </w:pict>
      </w:r>
    </w:p>
    <w:bookmarkEnd w:id="54"/>
    <w:bookmarkStart w:id="55" w:name="como-o-projeto-será-desenvolvido"/>
    <w:p>
      <w:pPr>
        <w:pStyle w:val="Heading1"/>
      </w:pPr>
      <w:r>
        <w:t xml:space="preserve">14. Como o projeto será desenvolvido</w:t>
      </w:r>
    </w:p>
    <w:p>
      <w:pPr>
        <w:pStyle w:val="FirstParagraph"/>
      </w:pPr>
      <w:r>
        <w:t xml:space="preserve">O projeto seguirá o ciclo:</w:t>
      </w:r>
    </w:p>
    <w:p>
      <w:pPr>
        <w:pStyle w:val="SourceCode"/>
      </w:pPr>
      <w:r>
        <w:rPr>
          <w:rStyle w:val="VerbatimChar"/>
        </w:rPr>
        <w:t xml:space="preserve">APRENDER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EXPLORAR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AVALIAR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DECIDIR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TESTAR</w:t>
      </w:r>
    </w:p>
    <w:p>
      <w:pPr>
        <w:pStyle w:val="FirstParagraph"/>
      </w:pPr>
      <w:r>
        <w:t xml:space="preserve">Cada etapa deve produzir conhecimento ou evidência.</w:t>
      </w:r>
    </w:p>
    <w:p>
      <w:pPr>
        <w:pStyle w:val="BodyText"/>
      </w:pPr>
      <w:r>
        <w:t xml:space="preserve">Não devemos criar documentos apenas por criar documentos.</w:t>
      </w:r>
    </w:p>
    <w:p>
      <w:pPr>
        <w:pStyle w:val="BodyText"/>
      </w:pPr>
      <w:r>
        <w:t xml:space="preserve">A documentação deve ajudar a:</w:t>
      </w:r>
    </w:p>
    <w:p>
      <w:pPr>
        <w:pStyle w:val="Compact"/>
        <w:numPr>
          <w:ilvl w:val="0"/>
          <w:numId w:val="1024"/>
        </w:numPr>
      </w:pPr>
      <w:r>
        <w:t xml:space="preserve">pensar;</w:t>
      </w:r>
    </w:p>
    <w:p>
      <w:pPr>
        <w:pStyle w:val="Compact"/>
        <w:numPr>
          <w:ilvl w:val="0"/>
          <w:numId w:val="1024"/>
        </w:numPr>
      </w:pPr>
      <w:r>
        <w:t xml:space="preserve">aprender;</w:t>
      </w:r>
    </w:p>
    <w:p>
      <w:pPr>
        <w:pStyle w:val="Compact"/>
        <w:numPr>
          <w:ilvl w:val="0"/>
          <w:numId w:val="1024"/>
        </w:numPr>
      </w:pPr>
      <w:r>
        <w:t xml:space="preserve">tomar decisões;</w:t>
      </w:r>
    </w:p>
    <w:p>
      <w:pPr>
        <w:pStyle w:val="Compact"/>
        <w:numPr>
          <w:ilvl w:val="0"/>
          <w:numId w:val="1024"/>
        </w:numPr>
      </w:pPr>
      <w:r>
        <w:t xml:space="preserve">evitar contradições;</w:t>
      </w:r>
    </w:p>
    <w:p>
      <w:pPr>
        <w:pStyle w:val="Compact"/>
        <w:numPr>
          <w:ilvl w:val="0"/>
          <w:numId w:val="1024"/>
        </w:numPr>
      </w:pPr>
      <w:r>
        <w:t xml:space="preserve">acompanhar o progresso.</w:t>
      </w:r>
    </w:p>
    <w:p>
      <w:r>
        <w:pict>
          <v:rect style="width:0;height:1.5pt" o:hralign="center" o:hrstd="t" o:hr="t"/>
        </w:pict>
      </w:r>
    </w:p>
    <w:bookmarkEnd w:id="55"/>
    <w:bookmarkStart w:id="56" w:name="estrutura-geral-do-projeto"/>
    <w:p>
      <w:pPr>
        <w:pStyle w:val="Heading1"/>
      </w:pPr>
      <w:r>
        <w:t xml:space="preserve">15. Estrutura geral do projeto</w:t>
      </w:r>
    </w:p>
    <w:p>
      <w:pPr>
        <w:pStyle w:val="FirstParagraph"/>
      </w:pPr>
      <w:r>
        <w:t xml:space="preserve">O projeto será organizado em etapas:</w:t>
      </w:r>
    </w:p>
    <w:p>
      <w:pPr>
        <w:pStyle w:val="SourceCode"/>
      </w:pPr>
      <w:r>
        <w:rPr>
          <w:rStyle w:val="VerbatimChar"/>
        </w:rPr>
        <w:t xml:space="preserve">01. FUNDAÇÃO DA MARCA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02. PESQUISA E REPERTÓRIO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03. ESTRATÉGIA DE MARCA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04. MODELO DE NEGÓCIO INICIAL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05. DIREÇÃO CRIATIVA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06. IDENTIDADE VISUAL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07. DESENVOLVIMENTO DE PRODUTOS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08. VALIDAÇÃO DE MERCADO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09. OPERAÇÃO E CRESCIMENTO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ACÚMULO DE CAPITAL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ESPAÇO FÍSICO HIGH HOUSE</w:t>
      </w:r>
    </w:p>
    <w:p>
      <w:pPr>
        <w:pStyle w:val="FirstParagraph"/>
      </w:pPr>
      <w:r>
        <w:t xml:space="preserve">Essas etapas não são completamente lineares.</w:t>
      </w:r>
    </w:p>
    <w:p>
      <w:pPr>
        <w:pStyle w:val="BodyText"/>
      </w:pPr>
      <w:r>
        <w:t xml:space="preserve">Algumas poderão acontecer simultaneamente.</w:t>
      </w:r>
    </w:p>
    <w:p>
      <w:pPr>
        <w:pStyle w:val="BodyText"/>
      </w:pPr>
      <w:r>
        <w:t xml:space="preserve">Entretanto, decisões importantes devem ser tomadas na ordem correta.</w:t>
      </w:r>
    </w:p>
    <w:p>
      <w:r>
        <w:pict>
          <v:rect style="width:0;height:1.5pt" o:hralign="center" o:hrstd="t" o:hr="t"/>
        </w:pict>
      </w:r>
    </w:p>
    <w:bookmarkEnd w:id="56"/>
    <w:bookmarkStart w:id="57" w:name="princípio-de-longo-prazo"/>
    <w:p>
      <w:pPr>
        <w:pStyle w:val="Heading1"/>
      </w:pPr>
      <w:r>
        <w:t xml:space="preserve">16. Princípio de longo prazo</w:t>
      </w:r>
    </w:p>
    <w:p>
      <w:pPr>
        <w:pStyle w:val="FirstParagraph"/>
      </w:pPr>
      <w:r>
        <w:t xml:space="preserve">A High House não deve perder de vista sua razão de existir.</w:t>
      </w:r>
    </w:p>
    <w:p>
      <w:pPr>
        <w:pStyle w:val="BodyText"/>
      </w:pPr>
      <w:r>
        <w:t xml:space="preserve">O projeto não é simplesmente:</w:t>
      </w:r>
    </w:p>
    <w:p>
      <w:pPr>
        <w:pStyle w:val="BlockText"/>
      </w:pPr>
      <w:r>
        <w:t xml:space="preserve">“Criar uma marca de roupas.”</w:t>
      </w:r>
    </w:p>
    <w:p>
      <w:pPr>
        <w:pStyle w:val="FirstParagraph"/>
      </w:pPr>
      <w:r>
        <w:t xml:space="preserve">Não é simplesmente:</w:t>
      </w:r>
    </w:p>
    <w:p>
      <w:pPr>
        <w:pStyle w:val="BlockText"/>
      </w:pPr>
      <w:r>
        <w:t xml:space="preserve">“Vender produtos de cannabis.”</w:t>
      </w:r>
    </w:p>
    <w:p>
      <w:pPr>
        <w:pStyle w:val="FirstParagraph"/>
      </w:pPr>
      <w:r>
        <w:t xml:space="preserve">Não é simplesmente:</w:t>
      </w:r>
    </w:p>
    <w:p>
      <w:pPr>
        <w:pStyle w:val="BlockText"/>
      </w:pPr>
      <w:r>
        <w:t xml:space="preserve">“Abrir um café.”</w:t>
      </w:r>
    </w:p>
    <w:p>
      <w:pPr>
        <w:pStyle w:val="FirstParagraph"/>
      </w:pPr>
      <w:r>
        <w:t xml:space="preserve">O objetivo maior é:</w:t>
      </w:r>
    </w:p>
    <w:p>
      <w:pPr>
        <w:pStyle w:val="BlockText"/>
      </w:pPr>
      <w:r>
        <w:rPr>
          <w:b/>
          <w:bCs/>
        </w:rPr>
        <w:t xml:space="preserve">Construir uma marca, uma comunidade e um negócio capazes de criar o espaço físico High House.</w:t>
      </w:r>
    </w:p>
    <w:p>
      <w:pPr>
        <w:pStyle w:val="FirstParagraph"/>
      </w:pPr>
      <w:r>
        <w:t xml:space="preserve">Toda decisão deve ser analisada em relação a essa visão.</w:t>
      </w:r>
    </w:p>
    <w:p>
      <w:pPr>
        <w:pStyle w:val="BodyText"/>
      </w:pPr>
      <w:r>
        <w:t xml:space="preserve">A pergunta fundamental é:</w:t>
      </w:r>
    </w:p>
    <w:p>
      <w:pPr>
        <w:pStyle w:val="BlockText"/>
      </w:pPr>
      <w:r>
        <w:rPr>
          <w:b/>
          <w:bCs/>
        </w:rPr>
        <w:t xml:space="preserve">Isso nos aproxima ou nos afasta da High House que queremos construir?</w:t>
      </w:r>
    </w:p>
    <w:p>
      <w:r>
        <w:pict>
          <v:rect style="width:0;height:1.5pt" o:hralign="center" o:hrstd="t" o:hr="t"/>
        </w:pict>
      </w:r>
    </w:p>
    <w:bookmarkEnd w:id="57"/>
    <w:bookmarkStart w:id="63" w:name="estado-atual"/>
    <w:p>
      <w:pPr>
        <w:pStyle w:val="Heading1"/>
      </w:pPr>
      <w:r>
        <w:t xml:space="preserve">17. Estado atual</w:t>
      </w:r>
    </w:p>
    <w:p>
      <w:pPr>
        <w:pStyle w:val="FirstParagraph"/>
      </w:pPr>
      <w:r>
        <w:rPr>
          <w:b/>
          <w:bCs/>
        </w:rPr>
        <w:t xml:space="preserve">Data da atualização:</w:t>
      </w:r>
      <w:r>
        <w:t xml:space="preserve"> </w:t>
      </w:r>
      <w:r>
        <w:t xml:space="preserve">Julho de 2026</w:t>
      </w:r>
    </w:p>
    <w:bookmarkStart w:id="58" w:name="fase-atual"/>
    <w:p>
      <w:pPr>
        <w:pStyle w:val="Heading3"/>
      </w:pPr>
      <w:r>
        <w:t xml:space="preserve">Fase atual</w:t>
      </w:r>
    </w:p>
    <w:p>
      <w:pPr>
        <w:pStyle w:val="FirstParagraph"/>
      </w:pPr>
      <w:r>
        <w:rPr>
          <w:b/>
          <w:bCs/>
        </w:rPr>
        <w:t xml:space="preserve">Fase 1 — Fundação e Descoberta</w:t>
      </w:r>
    </w:p>
    <w:bookmarkEnd w:id="58"/>
    <w:bookmarkStart w:id="59" w:name="objetivo-atual"/>
    <w:p>
      <w:pPr>
        <w:pStyle w:val="Heading3"/>
      </w:pPr>
      <w:r>
        <w:t xml:space="preserve">Objetivo atual</w:t>
      </w:r>
    </w:p>
    <w:p>
      <w:pPr>
        <w:pStyle w:val="FirstParagraph"/>
      </w:pPr>
      <w:r>
        <w:t xml:space="preserve">Definir a essência da High House e construir o conhecimento necessário para desenvolver uma marca e um negócio viáveis.</w:t>
      </w:r>
    </w:p>
    <w:bookmarkEnd w:id="59"/>
    <w:bookmarkStart w:id="60" w:name="meta-financeira-de-longo-prazo"/>
    <w:p>
      <w:pPr>
        <w:pStyle w:val="Heading3"/>
      </w:pPr>
      <w:r>
        <w:t xml:space="preserve">Meta financeira de longo prazo</w:t>
      </w:r>
    </w:p>
    <w:p>
      <w:pPr>
        <w:pStyle w:val="FirstParagraph"/>
      </w:pPr>
      <w:r>
        <w:t xml:space="preserve">Construir uma fonte de receita e lucro que possa, progressivamente, financiar o espaço físico da High House.</w:t>
      </w:r>
    </w:p>
    <w:bookmarkEnd w:id="60"/>
    <w:bookmarkStart w:id="61" w:name="próximo-marco"/>
    <w:p>
      <w:pPr>
        <w:pStyle w:val="Heading3"/>
      </w:pPr>
      <w:r>
        <w:t xml:space="preserve">Próximo marco</w:t>
      </w:r>
    </w:p>
    <w:p>
      <w:pPr>
        <w:pStyle w:val="FirstParagraph"/>
      </w:pPr>
      <w:r>
        <w:t xml:space="preserve">Concluir a fundação da marca e iniciar a construção de repertório e conhecimento em:</w:t>
      </w:r>
    </w:p>
    <w:p>
      <w:pPr>
        <w:pStyle w:val="Compact"/>
        <w:numPr>
          <w:ilvl w:val="0"/>
          <w:numId w:val="1025"/>
        </w:numPr>
      </w:pPr>
      <w:r>
        <w:t xml:space="preserve">branding;</w:t>
      </w:r>
    </w:p>
    <w:p>
      <w:pPr>
        <w:pStyle w:val="Compact"/>
        <w:numPr>
          <w:ilvl w:val="0"/>
          <w:numId w:val="1025"/>
        </w:numPr>
      </w:pPr>
      <w:r>
        <w:t xml:space="preserve">estratégia;</w:t>
      </w:r>
    </w:p>
    <w:p>
      <w:pPr>
        <w:pStyle w:val="Compact"/>
        <w:numPr>
          <w:ilvl w:val="0"/>
          <w:numId w:val="1025"/>
        </w:numPr>
      </w:pPr>
      <w:r>
        <w:t xml:space="preserve">moda;</w:t>
      </w:r>
    </w:p>
    <w:p>
      <w:pPr>
        <w:pStyle w:val="Compact"/>
        <w:numPr>
          <w:ilvl w:val="0"/>
          <w:numId w:val="1025"/>
        </w:numPr>
      </w:pPr>
      <w:r>
        <w:t xml:space="preserve">design;</w:t>
      </w:r>
    </w:p>
    <w:p>
      <w:pPr>
        <w:pStyle w:val="Compact"/>
        <w:numPr>
          <w:ilvl w:val="0"/>
          <w:numId w:val="1025"/>
        </w:numPr>
      </w:pPr>
      <w:r>
        <w:t xml:space="preserve">empreendedorismo;</w:t>
      </w:r>
    </w:p>
    <w:p>
      <w:pPr>
        <w:pStyle w:val="Compact"/>
        <w:numPr>
          <w:ilvl w:val="0"/>
          <w:numId w:val="1025"/>
        </w:numPr>
      </w:pPr>
      <w:r>
        <w:t xml:space="preserve">modelos de negócio.</w:t>
      </w:r>
    </w:p>
    <w:bookmarkEnd w:id="61"/>
    <w:bookmarkStart w:id="62" w:name="próximo-documento-recomendado"/>
    <w:p>
      <w:pPr>
        <w:pStyle w:val="Heading3"/>
      </w:pPr>
      <w:r>
        <w:t xml:space="preserve">Próximo documento recomendado</w:t>
      </w:r>
    </w:p>
    <w:p>
      <w:pPr>
        <w:pStyle w:val="FirstParagraph"/>
      </w:pPr>
      <w:r>
        <w:rPr>
          <w:rStyle w:val="VerbatimChar"/>
        </w:rPr>
        <w:t xml:space="preserve">01_FUNDACAO_DA_MARCA/brand-foundation.md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rincípio-central-do-projeto"/>
    <w:p>
      <w:pPr>
        <w:pStyle w:val="Heading1"/>
      </w:pPr>
      <w:r>
        <w:t xml:space="preserve">PRINCÍPIO CENTRAL DO PROJETO</w:t>
      </w:r>
    </w:p>
    <w:p>
      <w:pPr>
        <w:pStyle w:val="BlockText"/>
      </w:pPr>
      <w:r>
        <w:rPr>
          <w:b/>
          <w:bCs/>
        </w:rPr>
        <w:t xml:space="preserve">A High House deve começar pequena o suficiente para ser possível, mas ser construída com uma visão grande o suficiente para um dia se tornar um lugar.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2026-07-22T18:39:03Z</dcterms:created>
  <dcterms:modified xsi:type="dcterms:W3CDTF">2026-07-22T18:39:03Z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