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Packet Tracer - Configuração básica do switch e do dispositivo final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Tabela de Endereçamento</w:t>
      </w:r>
    </w:p>
    <w:tbl>
      <w:tblPr>
        <w:tblStyle w:val="Table1"/>
        <w:tblW w:w="98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430"/>
        <w:gridCol w:w="2706"/>
        <w:gridCol w:w="2332"/>
        <w:tblGridChange w:id="0">
          <w:tblGrid>
            <w:gridCol w:w="2337"/>
            <w:gridCol w:w="2430"/>
            <w:gridCol w:w="2706"/>
            <w:gridCol w:w="2332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3">
            <w:pPr>
              <w:keepNext w:val="1"/>
              <w:spacing w:after="120" w:before="12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1"/>
              <w:spacing w:after="120" w:before="12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1"/>
              <w:spacing w:after="120" w:before="12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spacing w:after="120" w:before="12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Máscara de sub-Rede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Class-A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VLAN 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128.107.20.10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255.255.255.0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Class-B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VLAN 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128.107.20.15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255.255.255.0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Student-1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NIC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128.107.20.20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255.255.255.0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Student-2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NIC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128.107.20.30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Configurar nomes de host e endereços IP em dois switches Cisco Internetwork Operating System (IOS) pela interface de linha de comando (CLI).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Usar comandos do Cisco IOS para especificar ou limitar o acesso às configurações de dispositivo.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Usar os comandos IOS para salvar a configuração em execução.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Configurar dois dispositivos host com endereços IP.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a conectividade entre os dois dispositivos finais de PC.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um técnico de LAN recém-contratado, o gerente de redes pediu que você demonstrasse sua habilidade para configurar uma pequena LAN. Suas tarefas incluem definir as configurações iniciais em dois switches com Cisco IOS e configurar parâmetros de endereço IP nos dispositivos host para fornecer conectividade completa. Você usará dois switches e dois hosts/PCs em uma rede cabeada e ligada. 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Instruções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os dispositivos para atender aos requisitos abaixo.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uma conexão de console para acessar cada switch.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Nomeie </w:t>
      </w:r>
      <w:r w:rsidDel="00000000" w:rsidR="00000000" w:rsidRPr="00000000">
        <w:rPr>
          <w:b w:val="1"/>
          <w:sz w:val="20"/>
          <w:szCs w:val="20"/>
          <w:rtl w:val="0"/>
        </w:rPr>
        <w:t xml:space="preserve">os switches</w:t>
      </w:r>
      <w:r w:rsidDel="00000000" w:rsidR="00000000" w:rsidRPr="00000000">
        <w:rPr>
          <w:sz w:val="20"/>
          <w:szCs w:val="20"/>
          <w:rtl w:val="0"/>
        </w:rPr>
        <w:t xml:space="preserve"> como </w:t>
      </w:r>
      <w:r w:rsidDel="00000000" w:rsidR="00000000" w:rsidRPr="00000000">
        <w:rPr>
          <w:b w:val="1"/>
          <w:sz w:val="20"/>
          <w:szCs w:val="20"/>
          <w:rtl w:val="0"/>
        </w:rPr>
        <w:t xml:space="preserve">Class-A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sz w:val="20"/>
          <w:szCs w:val="20"/>
          <w:rtl w:val="0"/>
        </w:rPr>
        <w:t xml:space="preserve">Class-B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 Use a </w:t>
      </w:r>
      <w:r w:rsidDel="00000000" w:rsidR="00000000" w:rsidRPr="00000000">
        <w:rPr>
          <w:b w:val="1"/>
          <w:sz w:val="20"/>
          <w:szCs w:val="20"/>
          <w:rtl w:val="0"/>
        </w:rPr>
        <w:t xml:space="preserve">senha R4Xe3</w:t>
      </w:r>
      <w:r w:rsidDel="00000000" w:rsidR="00000000" w:rsidRPr="00000000">
        <w:rPr>
          <w:sz w:val="20"/>
          <w:szCs w:val="20"/>
          <w:rtl w:val="0"/>
        </w:rPr>
        <w:t xml:space="preserve"> para todas as linhas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Use a</w:t>
      </w:r>
      <w:r w:rsidDel="00000000" w:rsidR="00000000" w:rsidRPr="00000000">
        <w:rPr>
          <w:b w:val="1"/>
          <w:sz w:val="20"/>
          <w:szCs w:val="20"/>
          <w:rtl w:val="0"/>
        </w:rPr>
        <w:t xml:space="preserve"> senha secreta C4aJa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Criptografe todas as senhas em texto simples.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um banner de mensagem do dia (MOTD) apropriado.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o endereçamento de todos os dispositivos de acordo com a Tabela de endereços.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Salve suas configurações.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Verifique a conectividade entre todos os dispositivos.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Clique 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 resultados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ver seu progresso. Clique 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Redefinir atividade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gerar um novo conjunto de requisitos. Se você clicar nessa opção antes de concluir a atividade, todas as configurações serão perdidas.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ID: [[indexNames]][[indexPWs]][[indexAdds]][[indexTopos]]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10"/>
          <w:szCs w:val="10"/>
          <w:u w:val="none"/>
          <w:shd w:fill="auto" w:val="clear"/>
          <w:vertAlign w:val="baseline"/>
          <w:rtl w:val="0"/>
        </w:rPr>
        <w:t xml:space="preserve">Fim do documento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517"/>
        <w:gridCol w:w="2430"/>
        <w:gridCol w:w="2520"/>
        <w:gridCol w:w="2370"/>
        <w:tblGridChange w:id="0">
          <w:tblGrid>
            <w:gridCol w:w="2517"/>
            <w:gridCol w:w="2430"/>
            <w:gridCol w:w="2520"/>
            <w:gridCol w:w="237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Dispositivo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Máscara de sub-Rede</w:t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517"/>
        <w:gridCol w:w="2430"/>
        <w:gridCol w:w="2520"/>
        <w:gridCol w:w="2370"/>
        <w:tblGridChange w:id="0">
          <w:tblGrid>
            <w:gridCol w:w="2517"/>
            <w:gridCol w:w="2430"/>
            <w:gridCol w:w="2520"/>
            <w:gridCol w:w="2370"/>
          </w:tblGrid>
        </w:tblGridChange>
      </w:tblGrid>
      <w:tr>
        <w:trPr>
          <w:cantSplit w:val="1"/>
          <w:trHeight w:val="47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Dispositivo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Máscara de sub-Rede</w:t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517"/>
        <w:gridCol w:w="2520"/>
        <w:gridCol w:w="2520"/>
        <w:gridCol w:w="2370"/>
        <w:tblGridChange w:id="0">
          <w:tblGrid>
            <w:gridCol w:w="2517"/>
            <w:gridCol w:w="2520"/>
            <w:gridCol w:w="2520"/>
            <w:gridCol w:w="2370"/>
          </w:tblGrid>
        </w:tblGridChange>
      </w:tblGrid>
      <w:tr>
        <w:trPr>
          <w:cantSplit w:val="1"/>
          <w:trHeight w:val="33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Dispositivo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Máscara de sub-Rede</w:t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895090" cy="1400175"/>
            <wp:effectExtent b="0" l="0" r="0" t="0"/>
            <wp:docPr descr="Alternate topology layout. All device interconnections and labels are the same." id="815979284" name="image4.png"/>
            <a:graphic>
              <a:graphicData uri="http://schemas.openxmlformats.org/drawingml/2006/picture">
                <pic:pic>
                  <pic:nvPicPr>
                    <pic:cNvPr descr="Alternate topology layout. All device interconnections and labels are the same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19575" cy="2019300"/>
            <wp:effectExtent b="0" l="0" r="0" t="0"/>
            <wp:docPr descr="Alternate topology layout. All device interconnections and labels are the same." id="815979286" name="image1.png"/>
            <a:graphic>
              <a:graphicData uri="http://schemas.openxmlformats.org/drawingml/2006/picture">
                <pic:pic>
                  <pic:nvPicPr>
                    <pic:cNvPr descr="Alternate topology layout. All device interconnections and labels are the same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295525" cy="3048000"/>
            <wp:effectExtent b="0" l="0" r="0" t="0"/>
            <wp:docPr descr="Alternate topology layout. All device interconnections and labels are the same." id="815979285" name="image2.png"/>
            <a:graphic>
              <a:graphicData uri="http://schemas.openxmlformats.org/drawingml/2006/picture">
                <pic:pic>
                  <pic:nvPicPr>
                    <pic:cNvPr descr="Alternate topology layout. All device interconnections and labels are the same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70"/>
        <w:tab w:val="right" w:pos="10080"/>
        <w:tab w:val="right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2013 - 2019 Cisco e/ou suas afiliadas. Todos os direitos reservados. Página Pública da Cisco</w:t>
      <w:tab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70"/>
        <w:tab w:val="right" w:pos="10080"/>
        <w:tab w:val="right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2013 - 2019 Cisco e/ou suas afiliadas. Todos os direitos reservados. Página Pública da Cisco</w:t>
      <w:tab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ind w:left="-288" w:firstLine="0"/>
      <w:rPr/>
    </w:pPr>
    <w:r w:rsidDel="00000000" w:rsidR="00000000" w:rsidRPr="00000000">
      <w:rPr/>
      <w:drawing>
        <wp:inline distB="0" distT="0" distL="114300" distR="114300">
          <wp:extent cx="2587752" cy="804672"/>
          <wp:effectExtent b="0" l="0" r="0" t="0"/>
          <wp:docPr descr="Cisco Network Academy logo" id="815979287" name="image3.png"/>
          <a:graphic>
            <a:graphicData uri="http://schemas.openxmlformats.org/drawingml/2006/picture">
              <pic:pic>
                <pic:nvPicPr>
                  <pic:cNvPr descr="Cisco Network Academy logo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Packet Tracer - Configuração básica do switch e do dispositivo final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Parte %2:"/>
      <w:lvlJc w:val="left"/>
      <w:pPr>
        <w:ind w:left="0" w:firstLine="0"/>
      </w:pPr>
      <w:rPr/>
    </w:lvl>
    <w:lvl w:ilvl="2">
      <w:start w:val="1"/>
      <w:numFmt w:val="decimal"/>
      <w:lvlText w:val="Etapa %3:"/>
      <w:lvlJc w:val="left"/>
      <w:pPr>
        <w:ind w:left="0" w:firstLine="0"/>
      </w:pPr>
      <w:rPr/>
    </w:lvl>
    <w:lvl w:ilvl="3">
      <w:start w:val="1"/>
      <w:numFmt w:val="lowerLetter"/>
      <w:lvlText w:val="%4."/>
      <w:lvlJc w:val="left"/>
      <w:pPr>
        <w:ind w:left="720" w:hanging="360"/>
      </w:pPr>
      <w:rPr/>
    </w:lvl>
    <w:lvl w:ilvl="4">
      <w:start w:val="1"/>
      <w:numFmt w:val="decimal"/>
      <w:lvlText w:val="%5)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cs="Arial" w:eastAsia="Arial" w:hAnsi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  <w:ind w:left="0" w:firstLine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240" w:line="240" w:lineRule="auto"/>
      <w:ind w:left="0" w:firstLine="0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="240" w:lineRule="auto"/>
      <w:ind w:left="0"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ind w:left="720"/>
    </w:pPr>
    <w:rPr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sz w:val="32"/>
      <w:szCs w:val="32"/>
    </w:rPr>
  </w:style>
  <w:style w:type="paragraph" w:styleId="Normal" w:default="1">
    <w:name w:val="Normal"/>
    <w:unhideWhenUsed w:val="1"/>
    <w:qFormat w:val="1"/>
    <w:rsid w:val="00A76665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 w:val="1"/>
    <w:uiPriority w:val="9"/>
    <w:unhideWhenUsed w:val="1"/>
    <w:qFormat w:val="1"/>
    <w:rsid w:val="00297B5D"/>
    <w:pPr>
      <w:keepNext w:val="1"/>
      <w:keepLines w:val="1"/>
      <w:numPr>
        <w:numId w:val="5"/>
      </w:numPr>
      <w:spacing w:after="120" w:before="240" w:line="240" w:lineRule="auto"/>
      <w:outlineLvl w:val="0"/>
    </w:pPr>
    <w:rPr>
      <w:b w:val="1"/>
      <w:bCs w:val="1"/>
      <w:noProof w:val="1"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 w:val="1"/>
    <w:uiPriority w:val="9"/>
    <w:semiHidden w:val="1"/>
    <w:unhideWhenUsed w:val="1"/>
    <w:qFormat w:val="1"/>
    <w:rsid w:val="00C029DB"/>
    <w:pPr>
      <w:keepNext w:val="1"/>
      <w:numPr>
        <w:ilvl w:val="1"/>
        <w:numId w:val="5"/>
      </w:numPr>
      <w:spacing w:after="120" w:before="240" w:line="240" w:lineRule="auto"/>
      <w:outlineLvl w:val="1"/>
    </w:pPr>
    <w:rPr>
      <w:rFonts w:eastAsia="Times New Roman"/>
      <w:b w:val="1"/>
      <w:bCs w:val="1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 w:val="1"/>
    <w:qFormat w:val="1"/>
    <w:rsid w:val="00C029DB"/>
    <w:pPr>
      <w:keepNext w:val="1"/>
      <w:numPr>
        <w:ilvl w:val="2"/>
        <w:numId w:val="5"/>
      </w:numPr>
      <w:spacing w:after="120" w:before="240" w:line="240" w:lineRule="auto"/>
      <w:outlineLvl w:val="2"/>
    </w:pPr>
    <w:rPr>
      <w:rFonts w:eastAsia="Times New Roman"/>
      <w:b w:val="1"/>
      <w:bCs w:val="1"/>
      <w:szCs w:val="26"/>
    </w:rPr>
  </w:style>
  <w:style w:type="paragraph" w:styleId="Heading4">
    <w:name w:val="heading 4"/>
    <w:basedOn w:val="BodyTextL25"/>
    <w:next w:val="BodyTextL25"/>
    <w:link w:val="Heading4Char"/>
    <w:unhideWhenUsed w:val="1"/>
    <w:qFormat w:val="1"/>
    <w:rsid w:val="00075EA9"/>
    <w:pPr>
      <w:keepNext w:val="1"/>
      <w:ind w:left="720"/>
      <w:outlineLvl w:val="3"/>
    </w:pPr>
    <w:rPr>
      <w:rFonts w:eastAsia="Times New Roman"/>
      <w:bCs w:val="1"/>
      <w:szCs w:val="28"/>
    </w:rPr>
  </w:style>
  <w:style w:type="paragraph" w:styleId="Heading5">
    <w:name w:val="heading 5"/>
    <w:basedOn w:val="Normal"/>
    <w:next w:val="Normal"/>
    <w:link w:val="Heading5Char"/>
    <w:semiHidden w:val="1"/>
    <w:unhideWhenUsed w:val="1"/>
    <w:qFormat w:val="1"/>
    <w:rsid w:val="00231DCA"/>
    <w:pPr>
      <w:spacing w:before="240" w:line="240" w:lineRule="auto"/>
      <w:outlineLvl w:val="4"/>
    </w:pPr>
    <w:rPr>
      <w:rFonts w:eastAsia="Times New Roman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semiHidden w:val="1"/>
    <w:unhideWhenUsed w:val="1"/>
    <w:qFormat w:val="1"/>
    <w:rsid w:val="00231DCA"/>
    <w:pPr>
      <w:spacing w:before="240" w:line="240" w:lineRule="auto"/>
      <w:outlineLvl w:val="5"/>
    </w:pPr>
    <w:rPr>
      <w:rFonts w:eastAsia="Times New Roman"/>
      <w:b w:val="1"/>
      <w:bCs w:val="1"/>
    </w:rPr>
  </w:style>
  <w:style w:type="paragraph" w:styleId="Heading7">
    <w:name w:val="heading 7"/>
    <w:basedOn w:val="Normal"/>
    <w:next w:val="Normal"/>
    <w:link w:val="Heading7Char"/>
    <w:semiHidden w:val="1"/>
    <w:unhideWhenUsed w:val="1"/>
    <w:qFormat w:val="1"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231DCA"/>
    <w:pPr>
      <w:spacing w:before="240" w:line="240" w:lineRule="auto"/>
      <w:outlineLvl w:val="7"/>
    </w:pPr>
    <w:rPr>
      <w:rFonts w:eastAsia="Times New Roman"/>
      <w:i w:val="1"/>
      <w:iCs w:val="1"/>
      <w:sz w:val="20"/>
      <w:szCs w:val="24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231DCA"/>
    <w:pPr>
      <w:spacing w:before="240" w:line="240" w:lineRule="auto"/>
      <w:outlineLvl w:val="8"/>
    </w:pPr>
    <w:rPr>
      <w:rFonts w:cs="Arial" w:eastAsia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297B5D"/>
    <w:rPr>
      <w:b w:val="1"/>
      <w:bCs w:val="1"/>
      <w:noProof w:val="1"/>
      <w:sz w:val="26"/>
      <w:szCs w:val="26"/>
    </w:rPr>
  </w:style>
  <w:style w:type="character" w:styleId="Heading2Char" w:customStyle="1">
    <w:name w:val="Heading 2 Char"/>
    <w:link w:val="Heading2"/>
    <w:uiPriority w:val="9"/>
    <w:semiHidden w:val="1"/>
    <w:rsid w:val="00C029DB"/>
    <w:rPr>
      <w:rFonts w:eastAsia="Times New Roman"/>
      <w:b w:val="1"/>
      <w:bCs w:val="1"/>
      <w:sz w:val="24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AnswerLineL25" w:customStyle="1">
    <w:name w:val="Answer Line L25"/>
    <w:basedOn w:val="BodyTextL25"/>
    <w:next w:val="BodyTextL25"/>
    <w:qFormat w:val="1"/>
    <w:rsid w:val="00E859E3"/>
    <w:rPr>
      <w:b w:val="1"/>
      <w:i w:val="1"/>
      <w:color w:val="808080" w:themeColor="background1" w:themeShade="000080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AnswerLineL50" w:customStyle="1">
    <w:name w:val="Answer Line L50"/>
    <w:basedOn w:val="AnswerLineL25"/>
    <w:next w:val="BodyTextL50"/>
    <w:qFormat w:val="1"/>
    <w:rsid w:val="00E859E3"/>
    <w:pPr>
      <w:ind w:left="720"/>
    </w:pPr>
  </w:style>
  <w:style w:type="paragraph" w:styleId="Header">
    <w:name w:val="header"/>
    <w:basedOn w:val="Normal"/>
    <w:link w:val="HeaderChar"/>
    <w:unhideWhenUsed w:val="1"/>
    <w:rsid w:val="008402F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 w:val="1"/>
    <w:uiPriority w:val="99"/>
    <w:unhideWhenUsed w:val="1"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uiPriority w:val="99"/>
    <w:qFormat w:val="1"/>
    <w:rsid w:val="008B68E7"/>
    <w:pPr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uiPriority w:val="99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uiPriority w:val="99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BodyTextL25"/>
    <w:uiPriority w:val="99"/>
    <w:qFormat w:val="1"/>
    <w:rsid w:val="00457934"/>
    <w:pPr>
      <w:numPr>
        <w:numId w:val="1"/>
      </w:numPr>
    </w:pPr>
  </w:style>
  <w:style w:type="paragraph" w:styleId="Bulletlevel2" w:customStyle="1">
    <w:name w:val="Bullet level 2"/>
    <w:basedOn w:val="BodyTextL25"/>
    <w:qFormat w:val="1"/>
    <w:rsid w:val="0036440C"/>
    <w:pPr>
      <w:numPr>
        <w:numId w:val="7"/>
      </w:numPr>
      <w:ind w:left="1080"/>
    </w:pPr>
  </w:style>
  <w:style w:type="paragraph" w:styleId="InstNoteRed" w:customStyle="1">
    <w:name w:val="Inst Note Red"/>
    <w:basedOn w:val="Normal"/>
    <w:qFormat w:val="1"/>
    <w:rsid w:val="00D030AE"/>
    <w:pPr>
      <w:spacing w:line="240" w:lineRule="auto"/>
    </w:pPr>
    <w:rPr>
      <w:color w:val="ee0000"/>
      <w:sz w:val="20"/>
    </w:rPr>
  </w:style>
  <w:style w:type="paragraph" w:styleId="ConfigWindow" w:customStyle="1">
    <w:name w:val="Config Window"/>
    <w:basedOn w:val="BodyText"/>
    <w:next w:val="BodyTextL25"/>
    <w:qFormat w:val="1"/>
    <w:rsid w:val="00C029DB"/>
    <w:pPr>
      <w:spacing w:after="0" w:before="0"/>
    </w:pPr>
    <w:rPr>
      <w:i w:val="1"/>
      <w:color w:val="ffffff" w:themeColor="background1"/>
      <w:sz w:val="10"/>
    </w:rPr>
  </w:style>
  <w:style w:type="paragraph" w:styleId="SubStepAlpha" w:customStyle="1">
    <w:name w:val="SubStep Alpha"/>
    <w:basedOn w:val="BodyTextL25"/>
    <w:qFormat w:val="1"/>
    <w:rsid w:val="00A76665"/>
    <w:pPr>
      <w:numPr>
        <w:ilvl w:val="3"/>
        <w:numId w:val="5"/>
      </w:numPr>
    </w:pPr>
  </w:style>
  <w:style w:type="paragraph" w:styleId="CMD" w:customStyle="1">
    <w:name w:val="CMD"/>
    <w:basedOn w:val="BodyTextL25"/>
    <w:link w:val="CMDChar"/>
    <w:qFormat w:val="1"/>
    <w:rsid w:val="0010436E"/>
    <w:pPr>
      <w:spacing w:after="60" w:before="60"/>
      <w:ind w:left="720"/>
    </w:pPr>
    <w:rPr>
      <w:rFonts w:ascii="Courier New" w:hAnsi="Courier New"/>
    </w:rPr>
  </w:style>
  <w:style w:type="paragraph" w:styleId="BodyTextL50" w:customStyle="1">
    <w:name w:val="Body Text L50"/>
    <w:basedOn w:val="Normal"/>
    <w:qFormat w:val="1"/>
    <w:rsid w:val="00166253"/>
    <w:pPr>
      <w:spacing w:after="120"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uiPriority w:val="99"/>
    <w:qFormat w:val="1"/>
    <w:rsid w:val="00D778DF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D030AE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D030AE"/>
    <w:rPr>
      <w:rFonts w:ascii="Arial" w:hAnsi="Arial"/>
      <w:b w:val="1"/>
      <w:color w:val="ee0000"/>
      <w:sz w:val="32"/>
    </w:rPr>
  </w:style>
  <w:style w:type="character" w:styleId="AnswerGray" w:customStyle="1">
    <w:name w:val="Answer Gray"/>
    <w:uiPriority w:val="99"/>
    <w:qFormat w:val="1"/>
    <w:rsid w:val="00603503"/>
    <w:rPr>
      <w:rFonts w:ascii="Arial" w:hAnsi="Arial"/>
      <w:b w:val="1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BodyTextL25"/>
    <w:qFormat w:val="1"/>
    <w:rsid w:val="00A76665"/>
    <w:pPr>
      <w:numPr>
        <w:ilvl w:val="4"/>
        <w:numId w:val="5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rsid w:val="00457934"/>
    <w:pPr>
      <w:numPr>
        <w:numId w:val="1"/>
      </w:numPr>
    </w:pPr>
  </w:style>
  <w:style w:type="numbering" w:styleId="LabList" w:customStyle="1">
    <w:name w:val="Lab List"/>
    <w:basedOn w:val="NoList"/>
    <w:uiPriority w:val="99"/>
    <w:rsid w:val="00A76665"/>
    <w:pPr>
      <w:numPr>
        <w:numId w:val="5"/>
      </w:numPr>
    </w:pPr>
  </w:style>
  <w:style w:type="paragraph" w:styleId="CMDOutput" w:customStyle="1">
    <w:name w:val="CMD Output"/>
    <w:basedOn w:val="BodyTextL25"/>
    <w:qFormat w:val="1"/>
    <w:rsid w:val="00CB2FC9"/>
    <w:pPr>
      <w:spacing w:after="60" w:before="60"/>
      <w:ind w:left="72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D030AE"/>
    <w:rPr>
      <w:color w:val="ee0000"/>
    </w:r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270FCC"/>
    <w:pPr>
      <w:keepNext w:val="1"/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character" w:styleId="Heading4Char" w:customStyle="1">
    <w:name w:val="Heading 4 Char"/>
    <w:basedOn w:val="DefaultParagraphFont"/>
    <w:link w:val="Heading4"/>
    <w:rsid w:val="00075EA9"/>
    <w:rPr>
      <w:rFonts w:eastAsia="Times New Roman"/>
      <w:bCs w:val="1"/>
      <w:szCs w:val="28"/>
    </w:rPr>
  </w:style>
  <w:style w:type="character" w:styleId="Heading5Char" w:customStyle="1">
    <w:name w:val="Heading 5 Char"/>
    <w:basedOn w:val="DefaultParagraphFont"/>
    <w:link w:val="Heading5"/>
    <w:semiHidden w:val="1"/>
    <w:rsid w:val="00BF76BE"/>
    <w:rPr>
      <w:rFonts w:eastAsia="Times New Roman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semiHidden w:val="1"/>
    <w:rsid w:val="00BF76BE"/>
    <w:rPr>
      <w:rFonts w:eastAsia="Times New Roman"/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semiHidden w:val="1"/>
    <w:rsid w:val="00BF76BE"/>
    <w:rPr>
      <w:rFonts w:eastAsia="Times New Roman"/>
      <w:szCs w:val="24"/>
    </w:rPr>
  </w:style>
  <w:style w:type="character" w:styleId="Heading8Char" w:customStyle="1">
    <w:name w:val="Heading 8 Char"/>
    <w:basedOn w:val="DefaultParagraphFont"/>
    <w:link w:val="Heading8"/>
    <w:semiHidden w:val="1"/>
    <w:rsid w:val="00BF76BE"/>
    <w:rPr>
      <w:rFonts w:eastAsia="Times New Roman"/>
      <w:i w:val="1"/>
      <w:iCs w:val="1"/>
      <w:szCs w:val="24"/>
    </w:rPr>
  </w:style>
  <w:style w:type="character" w:styleId="Heading9Char" w:customStyle="1">
    <w:name w:val="Heading 9 Char"/>
    <w:basedOn w:val="DefaultParagraphFont"/>
    <w:link w:val="Heading9"/>
    <w:semiHidden w:val="1"/>
    <w:rsid w:val="00BF76BE"/>
    <w:rPr>
      <w:rFonts w:cs="Arial" w:eastAsia="Times New Roman"/>
      <w:sz w:val="22"/>
      <w:szCs w:val="22"/>
    </w:rPr>
  </w:style>
  <w:style w:type="character" w:styleId="Heading3Char" w:customStyle="1">
    <w:name w:val="Heading 3 Char"/>
    <w:link w:val="Heading3"/>
    <w:rsid w:val="00C029DB"/>
    <w:rPr>
      <w:rFonts w:eastAsia="Times New Roman"/>
      <w:b w:val="1"/>
      <w:bCs w:val="1"/>
      <w:sz w:val="22"/>
      <w:szCs w:val="26"/>
    </w:rPr>
  </w:style>
  <w:style w:type="paragraph" w:styleId="EndnoteText">
    <w:name w:val="endnote text"/>
    <w:basedOn w:val="Normal"/>
    <w:link w:val="End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 w:val="1"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 w:val="1"/>
    <w:rsid w:val="00231DCA"/>
    <w:rPr>
      <w:rFonts w:eastAsia="Times New Roman"/>
    </w:rPr>
  </w:style>
  <w:style w:type="paragraph" w:styleId="Index1">
    <w:name w:val="index 1"/>
    <w:basedOn w:val="Normal"/>
    <w:next w:val="Normal"/>
    <w:autoRedefine w:val="1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 w:val="1"/>
    <w:semiHidden w:val="1"/>
    <w:rsid w:val="00231DCA"/>
    <w:pPr>
      <w:spacing w:after="0" w:before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 w:val="1"/>
    <w:semiHidden w:val="1"/>
    <w:rsid w:val="00231DCA"/>
    <w:pPr>
      <w:spacing w:after="0" w:before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 w:val="1"/>
    <w:semiHidden w:val="1"/>
    <w:rsid w:val="00231DCA"/>
    <w:pPr>
      <w:spacing w:after="0" w:before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 w:val="1"/>
    <w:semiHidden w:val="1"/>
    <w:rsid w:val="00231DCA"/>
    <w:pPr>
      <w:spacing w:after="0" w:before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 w:val="1"/>
    <w:semiHidden w:val="1"/>
    <w:rsid w:val="00231DCA"/>
    <w:pPr>
      <w:spacing w:after="0" w:before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 w:val="1"/>
    <w:semiHidden w:val="1"/>
    <w:rsid w:val="00231DCA"/>
    <w:pPr>
      <w:spacing w:after="0" w:before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 w:val="1"/>
    <w:semiHidden w:val="1"/>
    <w:rsid w:val="00231DCA"/>
    <w:pPr>
      <w:spacing w:after="0" w:before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 w:val="1"/>
    <w:semiHidden w:val="1"/>
    <w:rsid w:val="00231DCA"/>
    <w:pPr>
      <w:spacing w:after="0" w:before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 w:val="1"/>
    <w:rsid w:val="00231DCA"/>
    <w:pPr>
      <w:spacing w:after="0" w:before="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MacroText">
    <w:name w:val="macro"/>
    <w:link w:val="MacroTextChar"/>
    <w:semiHidden w:val="1"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eastAsia="Times New Roman" w:hAnsi="Courier New"/>
    </w:rPr>
  </w:style>
  <w:style w:type="character" w:styleId="MacroTextChar" w:customStyle="1">
    <w:name w:val="Macro Text Char"/>
    <w:basedOn w:val="DefaultParagraphFont"/>
    <w:link w:val="MacroText"/>
    <w:semiHidden w:val="1"/>
    <w:rsid w:val="00231DCA"/>
    <w:rPr>
      <w:rFonts w:ascii="Courier New" w:cs="Courier New" w:eastAsia="Times New Roman" w:hAnsi="Courier New"/>
      <w:lang w:bidi="ar-SA" w:eastAsia="en-US" w:val="pt-BR"/>
    </w:rPr>
  </w:style>
  <w:style w:type="paragraph" w:styleId="TableofAuthorities">
    <w:name w:val="table of authorities"/>
    <w:basedOn w:val="Normal"/>
    <w:next w:val="Normal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 w:val="1"/>
    <w:rsid w:val="00231DCA"/>
    <w:pPr>
      <w:spacing w:after="0" w:before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 w:val="1"/>
    <w:rsid w:val="00231DCA"/>
    <w:pPr>
      <w:spacing w:after="0" w:before="12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TOC1">
    <w:name w:val="toc 1"/>
    <w:basedOn w:val="Normal"/>
    <w:next w:val="Normal"/>
    <w:autoRedefine w:val="1"/>
    <w:semiHidden w:val="1"/>
    <w:rsid w:val="00231DCA"/>
    <w:pPr>
      <w:spacing w:after="0" w:before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 w:val="1"/>
    <w:semiHidden w:val="1"/>
    <w:rsid w:val="00231DCA"/>
    <w:pPr>
      <w:spacing w:after="0" w:before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 w:val="1"/>
    <w:semiHidden w:val="1"/>
    <w:rsid w:val="00231DCA"/>
    <w:pPr>
      <w:spacing w:after="0" w:before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 w:val="1"/>
    <w:semiHidden w:val="1"/>
    <w:rsid w:val="00231DCA"/>
    <w:pPr>
      <w:spacing w:after="0" w:before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 w:val="1"/>
    <w:semiHidden w:val="1"/>
    <w:rsid w:val="00231DCA"/>
    <w:pPr>
      <w:spacing w:after="0" w:before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 w:val="1"/>
    <w:semiHidden w:val="1"/>
    <w:rsid w:val="00231DCA"/>
    <w:pPr>
      <w:spacing w:after="0" w:before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 w:val="1"/>
    <w:semiHidden w:val="1"/>
    <w:rsid w:val="00231DCA"/>
    <w:pPr>
      <w:spacing w:after="0" w:before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 w:val="1"/>
    <w:semiHidden w:val="1"/>
    <w:rsid w:val="00231DCA"/>
    <w:pPr>
      <w:spacing w:after="0" w:before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 w:val="1"/>
    <w:semiHidden w:val="1"/>
    <w:rsid w:val="00231DCA"/>
    <w:pPr>
      <w:spacing w:after="0" w:before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after="120" w:before="120" w:line="240" w:lineRule="auto"/>
    </w:pPr>
    <w:rPr>
      <w:rFonts w:eastAsia="Times New Roman"/>
      <w:sz w:val="20"/>
      <w:szCs w:val="24"/>
    </w:rPr>
  </w:style>
  <w:style w:type="character" w:styleId="BodyTextChar" w:customStyle="1">
    <w:name w:val="Body Text Char"/>
    <w:link w:val="BodyText"/>
    <w:rsid w:val="00603503"/>
    <w:rPr>
      <w:rFonts w:eastAsia="Times New Roman"/>
      <w:szCs w:val="24"/>
    </w:rPr>
  </w:style>
  <w:style w:type="paragraph" w:styleId="ColorfulShading-Accent11" w:customStyle="1">
    <w:name w:val="Colorful Shading - Accent 11"/>
    <w:hidden w:val="1"/>
    <w:semiHidden w:val="1"/>
    <w:rsid w:val="00231DCA"/>
    <w:rPr>
      <w:rFonts w:cs="Arial" w:eastAsia="Times New Roman"/>
    </w:rPr>
  </w:style>
  <w:style w:type="paragraph" w:styleId="BodyTextBold" w:customStyle="1">
    <w:name w:val="Body Text Bold"/>
    <w:basedOn w:val="BodyText"/>
    <w:next w:val="BodyTextL25"/>
    <w:link w:val="BodyTextBoldChar"/>
    <w:qFormat w:val="1"/>
    <w:rsid w:val="00C73E03"/>
    <w:rPr>
      <w:b w:val="1"/>
    </w:rPr>
  </w:style>
  <w:style w:type="character" w:styleId="CMDChar" w:customStyle="1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BodyTextChar"/>
    <w:link w:val="BodyTextBold"/>
    <w:rsid w:val="00C73E03"/>
    <w:rPr>
      <w:rFonts w:cs="Arial" w:eastAsia="Times New Roman"/>
      <w:b w:val="1"/>
      <w:szCs w:val="24"/>
    </w:rPr>
  </w:style>
  <w:style w:type="paragraph" w:styleId="Title">
    <w:name w:val="Title"/>
    <w:basedOn w:val="Normal"/>
    <w:next w:val="BodyTextL25"/>
    <w:link w:val="TitleChar"/>
    <w:qFormat w:val="1"/>
    <w:rsid w:val="00A33890"/>
    <w:pPr>
      <w:spacing w:after="120" w:before="0" w:line="240" w:lineRule="auto"/>
      <w:contextualSpacing w:val="1"/>
    </w:pPr>
    <w:rPr>
      <w:rFonts w:cstheme="majorBidi" w:eastAsiaTheme="majorEastAsia"/>
      <w:b w:val="1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rsid w:val="00A33890"/>
    <w:rPr>
      <w:rFonts w:cstheme="majorBidi" w:eastAsiaTheme="majorEastAsia"/>
      <w:b w:val="1"/>
      <w:kern w:val="28"/>
      <w:sz w:val="32"/>
      <w:szCs w:val="56"/>
    </w:rPr>
  </w:style>
  <w:style w:type="table" w:styleId="LabTableStyle1" w:customStyle="1">
    <w:name w:val="Lab_Table_Style1"/>
    <w:basedOn w:val="TableNormal"/>
    <w:uiPriority w:val="99"/>
    <w:qFormat w:val="1"/>
    <w:rsid w:val="00C77B29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 w:val="1"/>
    <w:rsid w:val="00FA154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.0" w:type="dxa"/>
        <w:left w:w="115.0" w:type="dxa"/>
        <w:bottom w:w="14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bottom"/>
    </w:tcPr>
    <w:tblStylePr w:type="firstRow">
      <w:pPr>
        <w:jc w:val="center"/>
      </w:pPr>
      <w:rPr>
        <w:rFonts w:ascii="Arial" w:cs="Arial" w:eastAsia="Arial" w:hAnsi="Arial"/>
        <w:b w:val="0"/>
        <w:sz w:val="20"/>
        <w:szCs w:val="20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dbe5f1" w:val="clear"/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bottom"/>
    </w:tcPr>
    <w:tblStylePr w:type="firstRow">
      <w:pPr>
        <w:jc w:val="center"/>
      </w:pPr>
      <w:rPr>
        <w:rFonts w:ascii="Arial" w:cs="Arial" w:eastAsia="Arial" w:hAnsi="Arial"/>
        <w:b w:val="0"/>
        <w:sz w:val="20"/>
        <w:szCs w:val="20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dbe5f1" w:val="clear"/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bottom"/>
    </w:tcPr>
    <w:tblStylePr w:type="firstRow">
      <w:pPr>
        <w:jc w:val="center"/>
      </w:pPr>
      <w:rPr>
        <w:rFonts w:ascii="Arial" w:cs="Arial" w:eastAsia="Arial" w:hAnsi="Arial"/>
        <w:b w:val="0"/>
        <w:sz w:val="20"/>
        <w:szCs w:val="20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dbe5f1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8q6NF9Lkk7XY8dQUx/+KnGu/Ig==">AMUW2mVZmFRP1clJZ5Smoc9v+2gQwuh3ARYAJ8BGnYAj6ajosj/MFtz2jgJ4eAkS40ToHUHxN5/8/HNg1hFyKyWdtQk9YsELMUhOJ5w7TrhZr/MgMWozstE=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2019-08-25T17:43:00.0000000Z</dcterms:created>
  <dc:creator>SP</dc:creator>
</cp:coreProperties>
</file>