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pageBreakBefore w:val="0"/>
        <w:spacing w:before="0" w:after="80" w:line="300" w:lineRule="auto"/>
        <w:jc w:val="left"/>
      </w:pPr>
      <w:r>
        <w:rPr>
          <w:rFonts w:ascii="Calibri" w:hAnsi="Calibri"/>
          <w:b/>
          <w:i w:val="0"/>
          <w:color w:val="7A5A00"/>
          <w:sz w:val="20"/>
        </w:rPr>
        <w:t>MINUTA 9</w:t>
      </w:r>
    </w:p>
    <w:p>
      <w:pPr>
        <w:keepNext/>
        <w:spacing w:before="0" w:after="80" w:line="300" w:lineRule="auto"/>
        <w:jc w:val="left"/>
      </w:pPr>
      <w:r>
        <w:rPr>
          <w:rFonts w:ascii="Calibri" w:hAnsi="Calibri"/>
          <w:b/>
          <w:i w:val="0"/>
          <w:color w:val="0B2545"/>
          <w:sz w:val="40"/>
        </w:rPr>
        <w:t>TERMO DE RECUSA INFORMADA, INTERRUPCAO OU DESCONTINUIDADE</w:t>
      </w:r>
    </w:p>
    <w:p>
      <w:pPr>
        <w:keepNext w:val="0"/>
        <w:spacing w:before="0" w:after="240" w:line="300" w:lineRule="auto"/>
        <w:jc w:val="left"/>
      </w:pPr>
      <w:r>
        <w:rPr>
          <w:rFonts w:ascii="Calibri" w:hAnsi="Calibri"/>
          <w:b w:val="0"/>
          <w:i/>
          <w:color w:val="5B6673"/>
          <w:sz w:val="21"/>
        </w:rPr>
        <w:t>Para registrar decisao do paciente sem transformar recusa em abandono automatico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4C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Calibri" w:hAnsi="Calibri"/>
                <w:b/>
                <w:i w:val="0"/>
                <w:color w:val="9B1C1C"/>
                <w:sz w:val="22"/>
              </w:rPr>
              <w:t xml:space="preserve">STATUS: </w:t>
            </w:r>
            <w:r>
              <w:rPr>
                <w:rFonts w:ascii="Calibri" w:hAnsi="Calibri"/>
                <w:b w:val="0"/>
                <w:i w:val="0"/>
                <w:color w:val="9B1C1C"/>
                <w:sz w:val="22"/>
              </w:rPr>
              <w:t>Rascunho para revisao por advogado brasileiro e validacao operacional. Nao publicar nem coletar aceite antes do preenchimento de todos os campos e da aprovacao juridica.</w:t>
            </w:r>
          </w:p>
        </w:tc>
      </w:tr>
    </w:tbl>
    <w:p>
      <w:pPr>
        <w:keepNext w:val="0"/>
        <w:spacing w:before="0" w:after="40" w:line="300" w:lineRule="auto"/>
        <w:jc w:val="left"/>
      </w:pP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 xml:space="preserve">Paciente/Responsavel: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[[NOME/CPF/RELACAO]]</w:t>
      </w:r>
      <w:r>
        <w:rPr>
          <w:rFonts w:ascii="Calibri" w:hAnsi="Calibri"/>
          <w:b w:val="0"/>
          <w:i w:val="0"/>
          <w:sz w:val="22"/>
        </w:rPr>
        <w:t xml:space="preserve"> | Profissional: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[[NOME/CRO-UF]]</w:t>
      </w:r>
      <w:r>
        <w:rPr>
          <w:rFonts w:ascii="Calibri" w:hAnsi="Calibri"/>
          <w:b w:val="0"/>
          <w:i w:val="0"/>
          <w:sz w:val="22"/>
        </w:rPr>
        <w:t xml:space="preserve"> | Data/hora: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[[DATA/HORA]]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1. Recomendacao profissional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 xml:space="preserve">Condicao e achados: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[[DESCRICAO]]</w:t>
      </w:r>
      <w:r>
        <w:rPr>
          <w:rFonts w:ascii="Calibri" w:hAnsi="Calibri"/>
          <w:b w:val="0"/>
          <w:i w:val="0"/>
          <w:sz w:val="22"/>
        </w:rPr>
        <w:t xml:space="preserve">. Tratamento/exame/retorno recomendado: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[[DESCRICAO]]</w:t>
      </w:r>
      <w:r>
        <w:rPr>
          <w:rFonts w:ascii="Calibri" w:hAnsi="Calibri"/>
          <w:b w:val="0"/>
          <w:i w:val="0"/>
          <w:sz w:val="22"/>
        </w:rPr>
        <w:t xml:space="preserve">. Urgencia e prazo clinico: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[[DESCRICAO]]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2. Informacao prestada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 xml:space="preserve">Foram explicados objetivo, beneficios, riscos, alternativas, custos e efeitos provaveis de adiar ou recusar: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[[DESCRICAO INDIVIDUAL]]</w:t>
      </w:r>
      <w:r>
        <w:rPr>
          <w:rFonts w:ascii="Calibri" w:hAnsi="Calibri"/>
          <w:b w:val="0"/>
          <w:i w:val="0"/>
          <w:sz w:val="22"/>
        </w:rPr>
        <w:t>. O paciente recebeu oportunidade para perguntas e segunda opiniao.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3. Decisao do paciente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 xml:space="preserve">O paciente/responsavel escolhe: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[[RECUSAR / ADIAR ATE DATA / INTERROMPER / TRANSFERIR]]</w:t>
      </w:r>
      <w:r>
        <w:rPr>
          <w:rFonts w:ascii="Calibri" w:hAnsi="Calibri"/>
          <w:b w:val="0"/>
          <w:i w:val="0"/>
          <w:sz w:val="22"/>
        </w:rPr>
        <w:t xml:space="preserve">. Motivo declarado, se desejar registrar: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[[MOTIVO OU 'PREFERE NAO INFORMAR']]</w:t>
      </w:r>
      <w:r>
        <w:rPr>
          <w:rFonts w:ascii="Calibri" w:hAnsi="Calibri"/>
          <w:b w:val="0"/>
          <w:i w:val="0"/>
          <w:sz w:val="22"/>
        </w:rPr>
        <w:t>. A recusa e livre e nao gera represalia.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4. Plano de seguranca e continuidade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 xml:space="preserve">Sinais de alarme e onde buscar atendimento: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[[DESCRICAO]]</w:t>
      </w:r>
      <w:r>
        <w:rPr>
          <w:rFonts w:ascii="Calibri" w:hAnsi="Calibri"/>
          <w:b w:val="0"/>
          <w:i w:val="0"/>
          <w:sz w:val="22"/>
        </w:rPr>
        <w:t xml:space="preserve">. Medidas temporarias: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[[DESCRICAO]]</w:t>
      </w:r>
      <w:r>
        <w:rPr>
          <w:rFonts w:ascii="Calibri" w:hAnsi="Calibri"/>
          <w:b w:val="0"/>
          <w:i w:val="0"/>
          <w:sz w:val="22"/>
        </w:rPr>
        <w:t xml:space="preserve">. Retorno oferecido: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[[DATA/CANAL]]</w:t>
      </w:r>
      <w:r>
        <w:rPr>
          <w:rFonts w:ascii="Calibri" w:hAnsi="Calibri"/>
          <w:b w:val="0"/>
          <w:i w:val="0"/>
          <w:sz w:val="22"/>
        </w:rPr>
        <w:t xml:space="preserve">. Encaminhamento/copia de documentos: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[[DESCRICAO]]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5. Registro de contato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 xml:space="preserve">Quando o paciente deixa de comparecer, registrar tentativas razoaveis e proporcionais de contato, sem expor dados de saude a terceiros: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[[DATAS/CANAIS/RESULTADOS]]</w:t>
      </w:r>
      <w:r>
        <w:rPr>
          <w:rFonts w:ascii="Calibri" w:hAnsi="Calibri"/>
          <w:b w:val="0"/>
          <w:i w:val="0"/>
          <w:sz w:val="22"/>
        </w:rPr>
        <w:t>. Nao usar este termo para fabricar assinatura ou presumir consentimento.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DECLARACAO: </w:t>
            </w:r>
            <w:r>
              <w:rPr>
                <w:rFonts w:ascii="Calibri" w:hAnsi="Calibri"/>
                <w:b w:val="0"/>
                <w:i w:val="0"/>
                <w:color w:val="0B2545"/>
                <w:sz w:val="22"/>
              </w:rPr>
              <w:t>Compreendi a recomendacao e os riscos explicados e, neste momento, mantenho a decisao acima. Sei que posso procurar atendimento ou retomar contato. Este registro nao afasta o dever do profissional de agir com seguranca nem meus direitos legais.</w:t>
            </w:r>
          </w:p>
        </w:tc>
      </w:tr>
    </w:tbl>
    <w:p>
      <w:pPr>
        <w:keepNext w:val="0"/>
        <w:spacing w:before="0" w:after="40" w:line="300" w:lineRule="auto"/>
        <w:jc w:val="left"/>
      </w:pPr>
    </w:p>
    <w:p>
      <w:pPr>
        <w:keepNext w:val="0"/>
        <w:spacing w:before="16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 xml:space="preserve">Local: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[[CIDADE/UF]]</w:t>
      </w:r>
      <w:r>
        <w:rPr>
          <w:rFonts w:ascii="Calibri" w:hAnsi="Calibri"/>
          <w:b w:val="0"/>
          <w:i w:val="0"/>
          <w:sz w:val="22"/>
        </w:rPr>
        <w:t xml:space="preserve">    Data: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[[DD/MM/AAAA]]</w:t>
      </w:r>
      <w:r>
        <w:rPr>
          <w:rFonts w:ascii="Calibri" w:hAnsi="Calibri"/>
          <w:b w:val="0"/>
          <w:i w:val="0"/>
          <w:sz w:val="22"/>
        </w:rPr>
        <w:t xml:space="preserve">    Hora: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[[HH:MM / FUSO]]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Campo</w:t>
            </w:r>
          </w:p>
        </w:tc>
        <w:tc>
          <w:tcPr>
            <w:tcW w:type="dxa" w:w="7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Identificacao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Assinatura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Paciente/Responsavel: </w:t>
            </w:r>
            <w:r>
              <w:rPr>
                <w:rFonts w:ascii="Calibri" w:hAnsi="Calibri"/>
                <w:b/>
                <w:i w:val="0"/>
                <w:color w:val="9B1C1C"/>
                <w:sz w:val="19"/>
                <w:shd w:fill="FFF4CE"/>
              </w:rPr>
              <w:t>[[NOME/CPF]]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Assinatura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Cirurgiao-dentista: </w:t>
            </w:r>
            <w:r>
              <w:rPr>
                <w:rFonts w:ascii="Calibri" w:hAnsi="Calibri"/>
                <w:b/>
                <w:i w:val="0"/>
                <w:color w:val="9B1C1C"/>
                <w:sz w:val="19"/>
                <w:shd w:fill="FFF4CE"/>
              </w:rPr>
              <w:t>[[NOME/CRO-UF]]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Assinatura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Testemunha da recusa verbal, se o paciente nao assinar: </w:t>
            </w:r>
            <w:r>
              <w:rPr>
                <w:rFonts w:ascii="Calibri" w:hAnsi="Calibri"/>
                <w:b/>
                <w:i w:val="0"/>
                <w:color w:val="9B1C1C"/>
                <w:sz w:val="19"/>
                <w:shd w:fill="FFF4CE"/>
              </w:rPr>
              <w:t>[[NOME/CPF/FUNCAO]]</w:t>
            </w:r>
          </w:p>
        </w:tc>
      </w:tr>
    </w:tbl>
    <w:p>
      <w:pPr>
        <w:keepNext w:val="0"/>
        <w:spacing w:before="0" w:after="40" w:line="300" w:lineRule="auto"/>
        <w:jc w:val="left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673"/>
        <w:sz w:val="18"/>
      </w:rPr>
      <w:t xml:space="preserve">Pagina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5B6673"/>
        <w:sz w:val="17"/>
      </w:rPr>
      <w:t>ODONTO.IA  |  DOSSIÊ JURIDICO PRELIMINAR  |  CONFIDENCIAL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8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num w:numId="81">
    <w:abstractNumId w:val="81"/>
  </w:num>
  <w:abstractNum w:abstractNumId="8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82">
    <w:abstractNumId w:val="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alBullet">
    <w:name w:val="Legal Bullet"/>
    <w:pPr>
      <w:spacing w:after="80" w:line="300" w:lineRule="auto"/>
      <w:numPr>
        <w:ilvl w:val="0"/>
        <w:numId w:val="81"/>
      </w:numPr>
    </w:pPr>
    <w:rPr>
      <w:rFonts w:ascii="Calibri" w:hAnsi="Calibri"/>
      <w:sz w:val="22"/>
    </w:rPr>
  </w:style>
  <w:style w:type="paragraph" w:customStyle="1" w:styleId="LegalNumber">
    <w:name w:val="Legal Number"/>
    <w:pPr>
      <w:spacing w:after="80" w:line="300" w:lineRule="auto"/>
      <w:numPr>
        <w:ilvl w:val="0"/>
        <w:numId w:val="82"/>
      </w:numPr>
    </w:pPr>
    <w:rPr>
      <w:rFonts w:ascii="Calibri" w:hAnsi="Calibri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 de Recusa Informada, Interrupcao ou Descontinuidade</dc:title>
  <dc:subject>Minuta juridica para revisao profissional</dc:subject>
  <dc:creator>Odonto.IA</dc:creator>
  <cp:keywords>odontologia, contratos, TCLE, LGPD, SaaS, prontuario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