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questão 04*/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printf("Digite o valor de Celsius\n");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scanf("%f", &amp;c);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printf("O valor de Fahrenheit é: %1.f °F ", (c*1.8)+32);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questão 10*/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float p, a, imc;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printf("Digite o seu peso: 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scanf("%f", &amp;p);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printf("Digite o sua altura: 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imc=p/(a*a);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printf("O seu IMC é de: %.1f \n", imc);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printf("Very well Mateus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questão 12*/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float c, l, 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printf("Ei rapaz digite uma altura\n");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scanf("%f", &amp;a);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printf("Ei rapaz digite uma largura");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scanf("%f", &amp;l);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printf("Ei rapaz digite um cumprimento");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scanf("%f", &amp;c);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printf("O volume é: %2.f", c*a*l);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