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672"/>
      </w:tblGrid>
      <w:tr w:rsidR="00620CE7" w:rsidRPr="00B752E8" w:rsidTr="008C0396">
        <w:trPr>
          <w:trHeight w:val="4451"/>
        </w:trPr>
        <w:tc>
          <w:tcPr>
            <w:tcW w:w="3876" w:type="dxa"/>
          </w:tcPr>
          <w:p w:rsidR="00EA7012" w:rsidRPr="00DC14E1" w:rsidRDefault="00EA7012" w:rsidP="00EA7012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proofErr w:type="spellStart"/>
            <w:r w:rsidRPr="00DC14E1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Contact</w:t>
            </w:r>
            <w:proofErr w:type="spellEnd"/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+48 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514</w:t>
            </w: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 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768</w:t>
            </w: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681</w:t>
            </w:r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mateusz.pyrka@</w:t>
            </w:r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gmail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.com</w:t>
            </w:r>
          </w:p>
          <w:p w:rsidR="00EA7012" w:rsidRPr="00B752E8" w:rsidRDefault="00EA7012" w:rsidP="00EA7012">
            <w:pPr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  <w:r w:rsidRPr="00DC14E1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Top</w:t>
            </w:r>
            <w:r w:rsidRPr="00DC14E1"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  <w:t xml:space="preserve"> </w:t>
            </w:r>
            <w:proofErr w:type="spellStart"/>
            <w:r w:rsidRPr="00DC14E1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Skills</w:t>
            </w:r>
            <w:proofErr w:type="spellEnd"/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JBoss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/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Wildfly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Administration</w:t>
            </w:r>
          </w:p>
          <w:p w:rsidR="00EA7012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Weblogic</w:t>
            </w:r>
            <w:proofErr w:type="spellEnd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Administration</w:t>
            </w:r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Software and hardware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Troubleshooting</w:t>
            </w:r>
            <w:proofErr w:type="spellEnd"/>
          </w:p>
          <w:p w:rsidR="00EA7012" w:rsidRPr="00B752E8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Android and mobile </w:t>
            </w:r>
            <w:proofErr w:type="spellStart"/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technologies</w:t>
            </w:r>
            <w:proofErr w:type="spellEnd"/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</w:p>
          <w:p w:rsidR="00EA7012" w:rsidRPr="00DC14E1" w:rsidRDefault="00EA7012" w:rsidP="00EA7012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proofErr w:type="spellStart"/>
            <w:r w:rsidRPr="00DC14E1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Languages</w:t>
            </w:r>
            <w:proofErr w:type="spellEnd"/>
          </w:p>
          <w:p w:rsidR="00EA7012" w:rsidRPr="00DC14E1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English</w:t>
            </w:r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(Professional </w:t>
            </w: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Working</w:t>
            </w:r>
            <w:proofErr w:type="spellEnd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)</w:t>
            </w:r>
          </w:p>
          <w:p w:rsidR="00EA7012" w:rsidRPr="00B752E8" w:rsidRDefault="00EA7012" w:rsidP="00EA7012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Pol</w:t>
            </w: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ish</w:t>
            </w:r>
            <w:proofErr w:type="spellEnd"/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(Native </w:t>
            </w: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or</w:t>
            </w:r>
            <w:proofErr w:type="spellEnd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Bilingual</w:t>
            </w:r>
            <w:proofErr w:type="spellEnd"/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)</w:t>
            </w:r>
          </w:p>
          <w:p w:rsidR="00EA7012" w:rsidRDefault="00EA7012" w:rsidP="00EA7012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  <w:p w:rsidR="00EA7012" w:rsidRDefault="00EA7012" w:rsidP="00EA7012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Education</w:t>
            </w:r>
            <w:proofErr w:type="spellEnd"/>
          </w:p>
          <w:p w:rsidR="00620CE7" w:rsidRPr="00B752E8" w:rsidRDefault="00EA7012" w:rsidP="00EA7012">
            <w:pPr>
              <w:rPr>
                <w:rFonts w:eastAsia="Times New Roman" w:cstheme="minorHAnsi"/>
                <w:color w:val="FFFFFF" w:themeColor="background1"/>
                <w:sz w:val="32"/>
                <w:szCs w:val="29"/>
                <w:lang w:eastAsia="pl-PL"/>
              </w:rPr>
            </w:pPr>
            <w:proofErr w:type="spellStart"/>
            <w:r w:rsidRPr="00875D0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Master's</w:t>
            </w:r>
            <w:proofErr w:type="spellEnd"/>
            <w:r w:rsidRPr="00875D0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proofErr w:type="spellStart"/>
            <w:r w:rsidRPr="00875D0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degree</w:t>
            </w:r>
            <w:proofErr w:type="spellEnd"/>
            <w:r w:rsidRPr="00875D0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, IT and Technical </w:t>
            </w:r>
            <w:proofErr w:type="spellStart"/>
            <w:r w:rsidRPr="00875D0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Education</w:t>
            </w:r>
            <w:proofErr w:type="spellEnd"/>
          </w:p>
        </w:tc>
        <w:tc>
          <w:tcPr>
            <w:tcW w:w="6806" w:type="dxa"/>
          </w:tcPr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6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b/>
                <w:color w:val="000000" w:themeColor="text1"/>
                <w:sz w:val="36"/>
                <w:szCs w:val="29"/>
                <w:lang w:eastAsia="pl-PL"/>
              </w:rPr>
              <w:t>Mateusz Pyrka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8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8"/>
                <w:szCs w:val="29"/>
                <w:lang w:eastAsia="pl-PL"/>
              </w:rPr>
              <w:t xml:space="preserve">Chief System Administrator in Information Technology Centre of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8"/>
                <w:szCs w:val="29"/>
                <w:lang w:eastAsia="pl-PL"/>
              </w:rPr>
              <w:t>Department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8"/>
                <w:szCs w:val="29"/>
                <w:lang w:eastAsia="pl-PL"/>
              </w:rPr>
              <w:t xml:space="preserve"> of Finance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 xml:space="preserve">Radom, </w:t>
            </w:r>
            <w:proofErr w:type="spellStart"/>
            <w:r w:rsidRPr="00620CE7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>Masovian</w:t>
            </w:r>
            <w:proofErr w:type="spellEnd"/>
            <w:r w:rsidRPr="00620CE7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>District</w:t>
            </w:r>
            <w:proofErr w:type="spellEnd"/>
            <w:r w:rsidRPr="00620CE7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>, Poland</w:t>
            </w:r>
          </w:p>
          <w:p w:rsidR="00620CE7" w:rsidRPr="00B752E8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620CE7" w:rsidRPr="00620CE7" w:rsidRDefault="00620CE7" w:rsidP="00612B81">
            <w:pPr>
              <w:ind w:left="112"/>
              <w:jc w:val="both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Summary</w:t>
            </w:r>
            <w:proofErr w:type="spellEnd"/>
          </w:p>
          <w:p w:rsidR="00620CE7" w:rsidRPr="00620CE7" w:rsidRDefault="00620CE7" w:rsidP="00612B81">
            <w:pPr>
              <w:ind w:left="112"/>
              <w:jc w:val="both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Since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2011 I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have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been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building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experience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in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administration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application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servers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. I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am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responsible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maintaining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Oracle Application Server, Apache,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Tomcat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and Microsoft IIS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servers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on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over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400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virtual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machines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.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Privately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I'm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interested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in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IoT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car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mechanics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electronics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and RPG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games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. </w:t>
            </w:r>
          </w:p>
          <w:p w:rsidR="00620CE7" w:rsidRPr="00B752E8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620CE7" w:rsidRPr="00B752E8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</w:tc>
      </w:tr>
      <w:tr w:rsidR="00620CE7" w:rsidRPr="00B752E8" w:rsidTr="008C0396">
        <w:trPr>
          <w:trHeight w:val="8715"/>
        </w:trPr>
        <w:tc>
          <w:tcPr>
            <w:tcW w:w="3510" w:type="dxa"/>
          </w:tcPr>
          <w:p w:rsidR="00620CE7" w:rsidRPr="00DC14E1" w:rsidRDefault="00620CE7" w:rsidP="00B752E8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</w:tc>
        <w:tc>
          <w:tcPr>
            <w:tcW w:w="7096" w:type="dxa"/>
          </w:tcPr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Certificates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 xml:space="preserve"> and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courses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Certificate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RHCJA 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RedHat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Certified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Administrator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Certificate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ITIL v3 Foundation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Certificate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Prince2 Foundation</w:t>
            </w:r>
          </w:p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JB248-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Application Administration I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JB348 -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Application Administration II with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exam</w:t>
            </w:r>
            <w:proofErr w:type="spellEnd"/>
          </w:p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Oracle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Server 11g: Administration Essentials Ed 2 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Oracle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Server 11g: Advanced Administration Ed 2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Oracle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Server 11g: Monitor and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Tune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Performance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Oracle Database 11g: Administration Workshop Ed 2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Public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Key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Infrastructure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(PKI) 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Public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Key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Infrastructure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(PKI) in Windows Server 2012, 2012 R2 i 2016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Apache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Hadoop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Administration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SUSE Linux Enterprise Server 11 SP2 Administration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Foglight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software for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databases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Foglight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software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Training in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administration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HSM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Thales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nCipher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modules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Cryptotech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Security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clearance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(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confidential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)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6"/>
                <w:szCs w:val="29"/>
                <w:lang w:eastAsia="pl-PL"/>
              </w:rPr>
            </w:pPr>
          </w:p>
        </w:tc>
      </w:tr>
      <w:tr w:rsidR="00620CE7" w:rsidRPr="00B752E8" w:rsidTr="008C0396">
        <w:trPr>
          <w:trHeight w:val="14867"/>
        </w:trPr>
        <w:tc>
          <w:tcPr>
            <w:tcW w:w="10682" w:type="dxa"/>
            <w:gridSpan w:val="2"/>
          </w:tcPr>
          <w:p w:rsid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lastRenderedPageBreak/>
              <w:t>Experience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Chief System Administrator in Information Technology Centre of the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Department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of Finance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May 2011 -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Present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</w:p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Daily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administration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application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servers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Oracle Application Server, Apache,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Tomcat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and IIS.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Administration of HSM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Thales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servers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,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Support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digital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signature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service system and PKI,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Application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server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optimization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troubleshooting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.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Ensuring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proper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operating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technical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conditions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business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continuity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Monitoring the status of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application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environment and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cooperation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with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other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areas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- 3rd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support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line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Participation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in tender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committees</w:t>
            </w:r>
            <w:proofErr w:type="spellEnd"/>
          </w:p>
          <w:p w:rsidR="00620CE7" w:rsidRPr="00620CE7" w:rsidRDefault="00875D08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Participation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various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projects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Event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organization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instru</w:t>
            </w:r>
            <w:r w:rsidR="00063FD5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c</w:t>
            </w:r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tor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In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Municipal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Cultural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Center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Amphitheater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June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2010 - May 2011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Support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cultural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events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Recording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events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organized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by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Amphitheater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Administer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the resort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website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Editing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photos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recorded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recordings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needs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center's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archive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Support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stage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equipment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(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sound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system,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lighting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)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Help in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implementation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audio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concerts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events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Computer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specialist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In </w:t>
            </w:r>
            <w:proofErr w:type="spellStart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Ministry</w:t>
            </w:r>
            <w:proofErr w:type="spellEnd"/>
            <w:r w:rsidRPr="00620CE7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 xml:space="preserve"> of Finance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April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2009 -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June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2009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Apprenticeships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in the IT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Department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the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Ministry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Finance of the Republic of Poland.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Diagnosing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hardware / software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errors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workstations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Configuring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software and network devices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Reinstallation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of software and hardware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- 2nd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support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line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for end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users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.</w:t>
            </w:r>
          </w:p>
          <w:p w:rsidR="00620CE7" w:rsidRPr="00B752E8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620CE7" w:rsidRDefault="00620CE7" w:rsidP="00620CE7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Projects</w:t>
            </w:r>
            <w:proofErr w:type="spellEnd"/>
          </w:p>
          <w:p w:rsidR="008C0396" w:rsidRDefault="008C0396" w:rsidP="00620CE7">
            <w:pPr>
              <w:ind w:left="112"/>
            </w:pPr>
            <w:r>
              <w:t xml:space="preserve">- HARF - Computing </w:t>
            </w:r>
            <w:proofErr w:type="spellStart"/>
            <w:r>
              <w:t>cloud</w:t>
            </w:r>
            <w:proofErr w:type="spellEnd"/>
            <w:r>
              <w:t xml:space="preserve"> of the </w:t>
            </w:r>
            <w:proofErr w:type="spellStart"/>
            <w:r>
              <w:t>Ministry</w:t>
            </w:r>
            <w:proofErr w:type="spellEnd"/>
            <w:r>
              <w:t xml:space="preserve"> of Finance</w:t>
            </w:r>
            <w:r>
              <w:br/>
              <w:t xml:space="preserve">- </w:t>
            </w:r>
            <w:proofErr w:type="spellStart"/>
            <w:r>
              <w:t>ePodatki</w:t>
            </w:r>
            <w:proofErr w:type="spellEnd"/>
            <w:r>
              <w:t xml:space="preserve"> - </w:t>
            </w:r>
            <w:proofErr w:type="spellStart"/>
            <w:r>
              <w:t>Consolidation</w:t>
            </w:r>
            <w:proofErr w:type="spellEnd"/>
            <w:r>
              <w:t xml:space="preserve"> and </w:t>
            </w:r>
            <w:proofErr w:type="spellStart"/>
            <w:r>
              <w:t>centralization</w:t>
            </w:r>
            <w:proofErr w:type="spellEnd"/>
            <w:r>
              <w:t xml:space="preserve"> of </w:t>
            </w:r>
            <w:proofErr w:type="spellStart"/>
            <w:r>
              <w:t>customs</w:t>
            </w:r>
            <w:proofErr w:type="spellEnd"/>
            <w:r>
              <w:t xml:space="preserve"> and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br/>
              <w:t>- Construction of the e-Budget platform</w:t>
            </w:r>
            <w:r>
              <w:br/>
              <w:t xml:space="preserve">- CVP - Development of the </w:t>
            </w:r>
            <w:proofErr w:type="spellStart"/>
            <w:r>
              <w:t>catalog</w:t>
            </w:r>
            <w:proofErr w:type="spellEnd"/>
            <w:r>
              <w:t xml:space="preserve"> of public services of the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Administration in the </w:t>
            </w:r>
            <w:proofErr w:type="spellStart"/>
            <w:r>
              <w:t>scope</w:t>
            </w:r>
            <w:proofErr w:type="spellEnd"/>
            <w:r>
              <w:t xml:space="preserve"> of </w:t>
            </w:r>
            <w:proofErr w:type="spellStart"/>
            <w:r>
              <w:t>digitizing</w:t>
            </w:r>
            <w:proofErr w:type="spellEnd"/>
            <w:r>
              <w:t xml:space="preserve"> </w:t>
            </w:r>
            <w:proofErr w:type="spellStart"/>
            <w:r>
              <w:t>taxpayer</w:t>
            </w:r>
            <w:proofErr w:type="spellEnd"/>
            <w:r>
              <w:t xml:space="preserve"> service and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r w:rsidR="00875D08">
              <w:t>suport</w:t>
            </w:r>
          </w:p>
          <w:p w:rsidR="00875D08" w:rsidRPr="00875D08" w:rsidRDefault="00875D08" w:rsidP="00620CE7">
            <w:pPr>
              <w:ind w:left="112"/>
            </w:pPr>
            <w:r>
              <w:t xml:space="preserve">- PUESC - </w:t>
            </w:r>
            <w:proofErr w:type="spellStart"/>
            <w:r w:rsidRPr="00875D08">
              <w:t>Electronic</w:t>
            </w:r>
            <w:proofErr w:type="spellEnd"/>
            <w:r w:rsidRPr="00875D08">
              <w:t xml:space="preserve"> </w:t>
            </w:r>
            <w:proofErr w:type="spellStart"/>
            <w:r w:rsidRPr="00875D08">
              <w:t>Treasury</w:t>
            </w:r>
            <w:proofErr w:type="spellEnd"/>
            <w:r w:rsidRPr="00875D08">
              <w:t xml:space="preserve"> and </w:t>
            </w:r>
            <w:proofErr w:type="spellStart"/>
            <w:r w:rsidRPr="00875D08">
              <w:t>Customs</w:t>
            </w:r>
            <w:proofErr w:type="spellEnd"/>
            <w:r w:rsidRPr="00875D08">
              <w:t xml:space="preserve"> Services Platform</w:t>
            </w:r>
          </w:p>
          <w:p w:rsidR="00620CE7" w:rsidRPr="00620CE7" w:rsidRDefault="00620CE7" w:rsidP="00620CE7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</w:tc>
      </w:tr>
    </w:tbl>
    <w:p w:rsidR="00B752E8" w:rsidRPr="00B752E8" w:rsidRDefault="00B752E8" w:rsidP="008C039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3"/>
          <w:lang w:eastAsia="pl-PL"/>
        </w:rPr>
      </w:pPr>
      <w:bookmarkStart w:id="0" w:name="_GoBack"/>
      <w:bookmarkEnd w:id="0"/>
    </w:p>
    <w:sectPr w:rsidR="00B752E8" w:rsidRPr="00B752E8" w:rsidSect="00CF5A38">
      <w:type w:val="continuous"/>
      <w:pgSz w:w="11906" w:h="16838"/>
      <w:pgMar w:top="720" w:right="720" w:bottom="720" w:left="720" w:header="708" w:footer="708" w:gutter="0"/>
      <w:cols w:space="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F3C"/>
    <w:multiLevelType w:val="hybridMultilevel"/>
    <w:tmpl w:val="4A7E5BD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F496D"/>
    <w:multiLevelType w:val="multilevel"/>
    <w:tmpl w:val="2FB0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F0D7C"/>
    <w:multiLevelType w:val="hybridMultilevel"/>
    <w:tmpl w:val="11705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E1"/>
    <w:rsid w:val="0003247B"/>
    <w:rsid w:val="00063FD5"/>
    <w:rsid w:val="00157587"/>
    <w:rsid w:val="002C08DE"/>
    <w:rsid w:val="004068B3"/>
    <w:rsid w:val="00612B81"/>
    <w:rsid w:val="00620CE7"/>
    <w:rsid w:val="006D59CC"/>
    <w:rsid w:val="007567B1"/>
    <w:rsid w:val="00875D08"/>
    <w:rsid w:val="008C0396"/>
    <w:rsid w:val="00AB19FB"/>
    <w:rsid w:val="00AF2A6C"/>
    <w:rsid w:val="00B752E8"/>
    <w:rsid w:val="00BB3E2E"/>
    <w:rsid w:val="00BC22B5"/>
    <w:rsid w:val="00CF5A38"/>
    <w:rsid w:val="00DC14E1"/>
    <w:rsid w:val="00E05FCE"/>
    <w:rsid w:val="00EA7012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133FB-F507-45DE-B57C-E6A0D01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5FCE"/>
  </w:style>
  <w:style w:type="paragraph" w:styleId="Nagwek2">
    <w:name w:val="heading 2"/>
    <w:basedOn w:val="Normalny"/>
    <w:link w:val="Nagwek2Znak"/>
    <w:uiPriority w:val="9"/>
    <w:qFormat/>
    <w:rsid w:val="00DC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C0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C14E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table" w:styleId="Tabela-Siatka">
    <w:name w:val="Table Grid"/>
    <w:basedOn w:val="Standardowy"/>
    <w:uiPriority w:val="59"/>
    <w:rsid w:val="00B7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2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CE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C03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8C039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C0396"/>
    <w:rPr>
      <w:b/>
      <w:bCs/>
    </w:rPr>
  </w:style>
  <w:style w:type="character" w:customStyle="1" w:styleId="shorttext">
    <w:name w:val="short_text"/>
    <w:basedOn w:val="Domylnaczcionkaakapitu"/>
    <w:rsid w:val="0087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F5D6D-306C-44A6-9C73-1952B620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Robaczki</dc:creator>
  <cp:lastModifiedBy>Pyrka Mateusz</cp:lastModifiedBy>
  <cp:revision>8</cp:revision>
  <cp:lastPrinted>2018-11-23T16:54:00Z</cp:lastPrinted>
  <dcterms:created xsi:type="dcterms:W3CDTF">2018-11-22T13:50:00Z</dcterms:created>
  <dcterms:modified xsi:type="dcterms:W3CDTF">2018-11-23T16:56:00Z</dcterms:modified>
</cp:coreProperties>
</file>