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0F34" w14:textId="77777777" w:rsidR="00183BBC" w:rsidRDefault="00183BBC"/>
    <w:tbl>
      <w:tblPr>
        <w:tblStyle w:val="Tabela-Siatka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277CE1" w14:paraId="180A58D4" w14:textId="77777777" w:rsidTr="00277CE1">
        <w:tc>
          <w:tcPr>
            <w:tcW w:w="10774" w:type="dxa"/>
          </w:tcPr>
          <w:p w14:paraId="37DF9956" w14:textId="5D79887C" w:rsidR="00277CE1" w:rsidRDefault="006A0F09" w:rsidP="00277CE1">
            <w:pPr>
              <w:spacing w:after="160" w:line="259" w:lineRule="auto"/>
              <w:rPr>
                <w:sz w:val="16"/>
                <w:szCs w:val="16"/>
              </w:rPr>
            </w:pPr>
            <w:r w:rsidRPr="00307AA8">
              <w:rPr>
                <w:b/>
                <w:bCs/>
              </w:rPr>
              <w:t>Klauzula informacyjna</w:t>
            </w:r>
            <w:r w:rsidR="00307AA8" w:rsidRPr="00307AA8">
              <w:rPr>
                <w:b/>
                <w:bCs/>
              </w:rPr>
              <w:t>:</w:t>
            </w:r>
            <w:r w:rsidR="00277CE1">
              <w:rPr>
                <w:b/>
                <w:bCs/>
              </w:rPr>
              <w:br/>
            </w:r>
            <w:r w:rsidR="00277CE1">
              <w:rPr>
                <w:sz w:val="16"/>
                <w:szCs w:val="16"/>
              </w:rPr>
              <w:t>Poniższy projekt oraz wszystkie zawarte w nim dane (schematy, modele oraz wszystkie informacje) są czysto hipotetyczne, stworzone w celu realizacji symulacji komputerowej procesu przemysłowego i nie nadają się do wykorzystania (bez dokonania zmian oraz weryfikacji) komercyjnego.</w:t>
            </w:r>
            <w:r w:rsidR="00277CE1">
              <w:rPr>
                <w:sz w:val="16"/>
                <w:szCs w:val="16"/>
              </w:rPr>
              <w:br/>
              <w:t xml:space="preserve">Zbudowanie działającego urządzenia na podstawie tych danych jest niewskazane. </w:t>
            </w:r>
            <w:r w:rsidR="00277CE1">
              <w:rPr>
                <w:sz w:val="16"/>
                <w:szCs w:val="16"/>
              </w:rPr>
              <w:br/>
              <w:t>Jednoznacznie zrzekam się wszelkiej odpowiedzialności za szkody powstałe w skutek błędów, awarii i innych sytuacji powstałych na skutek nie założenia niektórych czynników procesowych. Niniejszym oznajmiam że projekt nie nadaje się do realizacji komercyjnej a dane w nim zawarte są własnością intelektualną.</w:t>
            </w:r>
          </w:p>
        </w:tc>
      </w:tr>
    </w:tbl>
    <w:p w14:paraId="50233367" w14:textId="753A992F" w:rsidR="00181152" w:rsidRDefault="00CC5902">
      <w:r>
        <w:br/>
      </w:r>
      <w:r w:rsidR="0049151A" w:rsidRPr="00CC5902">
        <w:rPr>
          <w:b/>
          <w:bCs/>
          <w:u w:val="single"/>
        </w:rPr>
        <w:t>Opis procesu:</w:t>
      </w:r>
      <w:r w:rsidR="0049151A">
        <w:br/>
        <w:t>Woda wprowadzona przez rurę (</w:t>
      </w:r>
      <w:proofErr w:type="spellStart"/>
      <w:r w:rsidR="0049151A">
        <w:t>Intake</w:t>
      </w:r>
      <w:proofErr w:type="spellEnd"/>
      <w:r w:rsidR="0049151A">
        <w:t>), jest zagotowywana (</w:t>
      </w:r>
      <w:r w:rsidR="0049151A">
        <w:rPr>
          <w:rFonts w:cstheme="minorHAnsi"/>
        </w:rPr>
        <w:t>±</w:t>
      </w:r>
      <w:r w:rsidR="0049151A">
        <w:t xml:space="preserve"> 100</w:t>
      </w:r>
      <w:r w:rsidR="0049151A" w:rsidRPr="00D14CF1">
        <w:t>°C</w:t>
      </w:r>
      <w:r w:rsidR="0049151A">
        <w:t>) w kotle (</w:t>
      </w:r>
      <w:proofErr w:type="spellStart"/>
      <w:r w:rsidR="0049151A">
        <w:t>boiler</w:t>
      </w:r>
      <w:proofErr w:type="spellEnd"/>
      <w:r w:rsidR="0049151A">
        <w:t>), następnie jest wprowadzana do mieszalnika (</w:t>
      </w:r>
      <w:proofErr w:type="spellStart"/>
      <w:r w:rsidR="0049151A">
        <w:t>mixer</w:t>
      </w:r>
      <w:proofErr w:type="spellEnd"/>
      <w:r w:rsidR="0049151A">
        <w:t>), zostaje dodana odpowiednia ilość ziół herbaty, rozpoczyna się proces parzenia herbaty wspomagany mieszalnikiem (Motor), ostatecznie gotowa herbata jest spuszczana (</w:t>
      </w:r>
      <w:proofErr w:type="spellStart"/>
      <w:r w:rsidR="0049151A">
        <w:t>Outake</w:t>
      </w:r>
      <w:proofErr w:type="spellEnd"/>
      <w:r w:rsidR="0049151A">
        <w:t>) i cykl się powtarza.</w:t>
      </w:r>
    </w:p>
    <w:p w14:paraId="2D54AF1C" w14:textId="3C415547" w:rsidR="00181152" w:rsidRPr="00CC5902" w:rsidRDefault="0049151A">
      <w:r w:rsidRPr="00CC5902">
        <w:rPr>
          <w:b/>
          <w:bCs/>
        </w:rPr>
        <w:t>Zawory</w:t>
      </w:r>
      <w:r>
        <w:t xml:space="preserve"> (</w:t>
      </w:r>
      <w:proofErr w:type="spellStart"/>
      <w:r>
        <w:t>Valve</w:t>
      </w:r>
      <w:proofErr w:type="spellEnd"/>
      <w:r>
        <w:t xml:space="preserve"> x, gdzie x to numer zaworu) są </w:t>
      </w:r>
      <w:r w:rsidR="00CC5902">
        <w:t>sterowane elektrycznie. [otwórz/zamknij]</w:t>
      </w:r>
      <w:r w:rsidR="00CC5902">
        <w:br/>
      </w:r>
      <w:r w:rsidR="00CC5902" w:rsidRPr="00CC5902">
        <w:rPr>
          <w:b/>
          <w:bCs/>
        </w:rPr>
        <w:t>Grzałka</w:t>
      </w:r>
      <w:r w:rsidR="00CC5902">
        <w:t xml:space="preserve"> (</w:t>
      </w:r>
      <w:proofErr w:type="spellStart"/>
      <w:r w:rsidR="00CC5902">
        <w:t>Heater</w:t>
      </w:r>
      <w:proofErr w:type="spellEnd"/>
      <w:r w:rsidR="00CC5902">
        <w:t>) może mieć regulowaną maksymalną temperaturę (zakłada się że grzałka nagrzewa się natychmiastowo).</w:t>
      </w:r>
      <w:r w:rsidR="00CC5902">
        <w:br/>
      </w:r>
      <w:r w:rsidR="00CC5902" w:rsidRPr="00CC5902">
        <w:rPr>
          <w:b/>
          <w:bCs/>
        </w:rPr>
        <w:t>Czujniki</w:t>
      </w:r>
      <w:r w:rsidR="00CC5902">
        <w:t xml:space="preserve"> (x Level Sensor y, gdzie x to wskazanie poziomu, y to numer czujnika) są czujnikami pojemnościowymi. [aktywny – czujnik zakryty/ nie aktywny – czujnik odkryty)</w:t>
      </w:r>
      <w:r w:rsidR="00CC5902">
        <w:br/>
      </w:r>
      <w:r w:rsidR="00CC5902" w:rsidRPr="00CC5902">
        <w:rPr>
          <w:b/>
          <w:bCs/>
        </w:rPr>
        <w:t>Czujnik temperatury</w:t>
      </w:r>
      <w:r w:rsidR="00CC5902">
        <w:t xml:space="preserve"> (</w:t>
      </w:r>
      <w:proofErr w:type="spellStart"/>
      <w:r w:rsidR="00CC5902">
        <w:t>Temperature</w:t>
      </w:r>
      <w:proofErr w:type="spellEnd"/>
      <w:r w:rsidR="00CC5902">
        <w:t xml:space="preserve"> sensor) wskazuje aktualną temperaturę wody w kotle (</w:t>
      </w:r>
      <w:proofErr w:type="spellStart"/>
      <w:r w:rsidR="00CC5902">
        <w:t>boiler</w:t>
      </w:r>
      <w:proofErr w:type="spellEnd"/>
      <w:r w:rsidR="00CC5902">
        <w:t>).</w:t>
      </w:r>
      <w:r w:rsidR="00CC5902">
        <w:br/>
      </w:r>
      <w:r w:rsidR="00CC5902">
        <w:rPr>
          <w:b/>
          <w:bCs/>
        </w:rPr>
        <w:t>Zawór bezpieczeństwa</w:t>
      </w:r>
      <w:r w:rsidR="00CC5902">
        <w:t xml:space="preserve"> (</w:t>
      </w:r>
      <w:proofErr w:type="spellStart"/>
      <w:r w:rsidR="00CC5902">
        <w:t>Safety</w:t>
      </w:r>
      <w:proofErr w:type="spellEnd"/>
      <w:r w:rsidR="00CC5902">
        <w:t xml:space="preserve"> </w:t>
      </w:r>
      <w:proofErr w:type="spellStart"/>
      <w:r w:rsidR="00CC5902">
        <w:t>Valve</w:t>
      </w:r>
      <w:proofErr w:type="spellEnd"/>
      <w:r w:rsidR="00CC5902">
        <w:t>) jest tylko dodatkiem, ale może być zamodelowany w celu otwarcia kotła w przypadku przekroczenia ciśnienia maksymalnego (</w:t>
      </w:r>
      <w:r w:rsidR="00CC5902" w:rsidRPr="00CC5902">
        <w:rPr>
          <w:u w:val="single"/>
        </w:rPr>
        <w:t>opcjonalnie</w:t>
      </w:r>
      <w:r w:rsidR="00CC5902">
        <w:t>).</w:t>
      </w:r>
    </w:p>
    <w:p w14:paraId="629E4F4D" w14:textId="77CF74F3" w:rsidR="00183BBC" w:rsidRPr="00CC5902" w:rsidRDefault="00183BBC">
      <w:pPr>
        <w:rPr>
          <w:b/>
          <w:bCs/>
          <w:u w:val="single"/>
        </w:rPr>
      </w:pPr>
      <w:r w:rsidRPr="00CC590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68D6E" wp14:editId="7B69110B">
                <wp:simplePos x="0" y="0"/>
                <wp:positionH relativeFrom="column">
                  <wp:posOffset>0</wp:posOffset>
                </wp:positionH>
                <wp:positionV relativeFrom="paragraph">
                  <wp:posOffset>4749165</wp:posOffset>
                </wp:positionV>
                <wp:extent cx="576072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70B93" w14:textId="30CB9144" w:rsidR="00183BBC" w:rsidRPr="006F100F" w:rsidRDefault="00183BBC" w:rsidP="00183BBC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B344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68D6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373.9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DbOi/N3wAAAAgBAAAPAAAAAAAAAAAAAAAAAG8EAABkcnMvZG93bnJldi54bWxQSwUGAAAA&#10;AAQABADzAAAAewUAAAAA&#10;" stroked="f">
                <v:textbox style="mso-fit-shape-to-text:t" inset="0,0,0,0">
                  <w:txbxContent>
                    <w:p w14:paraId="6A670B93" w14:textId="30CB9144" w:rsidR="00183BBC" w:rsidRPr="006F100F" w:rsidRDefault="00183BBC" w:rsidP="00183BBC">
                      <w:pPr>
                        <w:pStyle w:val="Legenda"/>
                      </w:pPr>
                      <w:r>
                        <w:t xml:space="preserve">Rysunek </w:t>
                      </w:r>
                      <w:fldSimple w:instr=" SEQ Rysunek \* ARABIC ">
                        <w:r w:rsidR="00B344AC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C5902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9AE40F" wp14:editId="3EB6A3BE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60720" cy="4463415"/>
            <wp:effectExtent l="0" t="0" r="0" b="0"/>
            <wp:wrapTopAndBottom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5902">
        <w:rPr>
          <w:b/>
          <w:bCs/>
          <w:u w:val="single"/>
        </w:rPr>
        <w:t>Schemat procesu:</w:t>
      </w:r>
    </w:p>
    <w:p w14:paraId="742CB28E" w14:textId="600A13DB" w:rsidR="001B67C3" w:rsidRDefault="001B67C3" w:rsidP="001B67C3">
      <w:pPr>
        <w:tabs>
          <w:tab w:val="left" w:pos="2016"/>
        </w:tabs>
      </w:pPr>
    </w:p>
    <w:p w14:paraId="602D7E23" w14:textId="77777777" w:rsidR="00797028" w:rsidRDefault="00797028" w:rsidP="001B67C3">
      <w:pPr>
        <w:tabs>
          <w:tab w:val="left" w:pos="2016"/>
        </w:tabs>
      </w:pPr>
    </w:p>
    <w:p w14:paraId="2BC4A67A" w14:textId="77777777" w:rsidR="00797028" w:rsidRDefault="00797028" w:rsidP="001B67C3">
      <w:pPr>
        <w:tabs>
          <w:tab w:val="left" w:pos="2016"/>
        </w:tabs>
      </w:pPr>
    </w:p>
    <w:p w14:paraId="47F699DD" w14:textId="3E1AF8B9" w:rsidR="001B67C3" w:rsidRPr="00CC5902" w:rsidRDefault="001B67C3" w:rsidP="001B67C3">
      <w:pPr>
        <w:tabs>
          <w:tab w:val="left" w:pos="2016"/>
        </w:tabs>
        <w:rPr>
          <w:b/>
          <w:bCs/>
          <w:u w:val="single"/>
        </w:rPr>
      </w:pPr>
      <w:r w:rsidRPr="00CC5902">
        <w:rPr>
          <w:b/>
          <w:bCs/>
          <w:u w:val="single"/>
        </w:rPr>
        <w:t>Propozycja modelu matematycznego:</w:t>
      </w:r>
    </w:p>
    <w:p w14:paraId="5264D102" w14:textId="6CCAF834" w:rsidR="001B67C3" w:rsidRPr="00CC5902" w:rsidRDefault="001B67C3" w:rsidP="001B67C3">
      <w:pPr>
        <w:pStyle w:val="Akapitzlist"/>
        <w:numPr>
          <w:ilvl w:val="0"/>
          <w:numId w:val="3"/>
        </w:numPr>
        <w:tabs>
          <w:tab w:val="left" w:pos="2016"/>
        </w:tabs>
        <w:rPr>
          <w:b/>
          <w:bCs/>
        </w:rPr>
      </w:pPr>
      <w:r w:rsidRPr="00CC5902">
        <w:rPr>
          <w:b/>
          <w:bCs/>
          <w:sz w:val="24"/>
          <w:szCs w:val="24"/>
        </w:rPr>
        <w:t>Przepływność rury</w:t>
      </w:r>
      <w:r w:rsidRPr="00CC5902">
        <w:rPr>
          <w:b/>
          <w:bCs/>
        </w:rPr>
        <w:t>:</w:t>
      </w:r>
    </w:p>
    <w:p w14:paraId="16D4C7C4" w14:textId="6F975904" w:rsidR="001B67C3" w:rsidRPr="001B67C3" w:rsidRDefault="001B67C3" w:rsidP="001B67C3"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ΔP​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128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[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∙Pa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Pa ∙s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]</m:t>
          </m:r>
        </m:oMath>
      </m:oMathPara>
    </w:p>
    <w:p w14:paraId="02592935" w14:textId="77777777" w:rsidR="001B67C3" w:rsidRPr="001B67C3" w:rsidRDefault="001B67C3" w:rsidP="001B67C3">
      <w:pPr>
        <w:rPr>
          <w:lang w:eastAsia="pl-PL"/>
        </w:rPr>
      </w:pPr>
      <w:r w:rsidRPr="001B67C3">
        <w:rPr>
          <w:lang w:eastAsia="pl-PL"/>
        </w:rPr>
        <w:t>Gdzie:</w:t>
      </w:r>
    </w:p>
    <w:p w14:paraId="318E84DC" w14:textId="1AE53EBE" w:rsidR="001B67C3" w:rsidRPr="001B67C3" w:rsidRDefault="001B67C3" w:rsidP="001B67C3">
      <w:pPr>
        <w:pStyle w:val="Akapitzlist"/>
        <w:numPr>
          <w:ilvl w:val="0"/>
          <w:numId w:val="2"/>
        </w:numPr>
        <w:rPr>
          <w:lang w:eastAsia="pl-PL"/>
        </w:rPr>
      </w:pPr>
      <w:r w:rsidRPr="00285ABB">
        <w:rPr>
          <w:b/>
          <w:bCs/>
          <w:lang w:eastAsia="pl-PL"/>
        </w:rPr>
        <w:t>Q</w:t>
      </w:r>
      <w:r w:rsidRPr="001B67C3">
        <w:rPr>
          <w:lang w:eastAsia="pl-PL"/>
        </w:rPr>
        <w:t xml:space="preserve"> to przepływność</w:t>
      </w:r>
      <w:r>
        <w:rPr>
          <w:lang w:eastAsia="pl-PL"/>
        </w:rPr>
        <w:t xml:space="preserve"> [m</w:t>
      </w:r>
      <w:r>
        <w:rPr>
          <w:vertAlign w:val="superscript"/>
          <w:lang w:eastAsia="pl-PL"/>
        </w:rPr>
        <w:t>3</w:t>
      </w:r>
      <w:r>
        <w:rPr>
          <w:lang w:eastAsia="pl-PL"/>
        </w:rPr>
        <w:t>/s]</w:t>
      </w:r>
    </w:p>
    <w:p w14:paraId="438BC504" w14:textId="107D6B6A" w:rsidR="001B67C3" w:rsidRPr="001B67C3" w:rsidRDefault="001B67C3" w:rsidP="001B67C3">
      <w:pPr>
        <w:pStyle w:val="Akapitzlist"/>
        <w:numPr>
          <w:ilvl w:val="0"/>
          <w:numId w:val="2"/>
        </w:numPr>
        <w:rPr>
          <w:lang w:eastAsia="pl-PL"/>
        </w:rPr>
      </w:pPr>
      <w:r w:rsidRPr="00285ABB">
        <w:rPr>
          <w:b/>
          <w:bCs/>
          <w:lang w:eastAsia="pl-PL"/>
        </w:rPr>
        <w:t>d</w:t>
      </w:r>
      <w:r w:rsidRPr="001B67C3">
        <w:rPr>
          <w:lang w:eastAsia="pl-PL"/>
        </w:rPr>
        <w:t xml:space="preserve"> to średnica rury</w:t>
      </w:r>
      <w:r>
        <w:rPr>
          <w:lang w:eastAsia="pl-PL"/>
        </w:rPr>
        <w:t xml:space="preserve"> [m]</w:t>
      </w:r>
    </w:p>
    <w:p w14:paraId="6411F3CE" w14:textId="231BA3FE" w:rsidR="001B67C3" w:rsidRDefault="001B67C3" w:rsidP="00797028">
      <w:pPr>
        <w:pStyle w:val="Akapitzlist"/>
        <w:numPr>
          <w:ilvl w:val="0"/>
          <w:numId w:val="2"/>
        </w:numPr>
        <w:spacing w:after="0"/>
        <w:rPr>
          <w:lang w:eastAsia="pl-PL"/>
        </w:rPr>
      </w:pPr>
      <w:r w:rsidRPr="00285ABB">
        <w:rPr>
          <w:b/>
          <w:bCs/>
          <w:lang w:eastAsia="pl-PL"/>
        </w:rPr>
        <w:t>ΔP</w:t>
      </w:r>
      <w:r w:rsidRPr="001B67C3">
        <w:rPr>
          <w:lang w:eastAsia="pl-PL"/>
        </w:rPr>
        <w:t xml:space="preserve"> to różnica ciśnień na końcach rury</w:t>
      </w:r>
      <w:r>
        <w:rPr>
          <w:lang w:eastAsia="pl-PL"/>
        </w:rPr>
        <w:t xml:space="preserve"> [Pa]</w:t>
      </w:r>
      <w:r w:rsidR="00181152">
        <w:rPr>
          <w:lang w:eastAsia="pl-PL"/>
        </w:rPr>
        <w:t xml:space="preserve"> </w:t>
      </w:r>
    </w:p>
    <w:p w14:paraId="1F9E2F7C" w14:textId="1FC7535B" w:rsidR="00181152" w:rsidRPr="001B67C3" w:rsidRDefault="00285ABB" w:rsidP="00797028">
      <w:pPr>
        <w:spacing w:after="0"/>
        <w:ind w:left="720"/>
        <w:rPr>
          <w:lang w:eastAsia="pl-PL"/>
        </w:rPr>
      </w:pPr>
      <w:r>
        <w:rPr>
          <w:lang w:eastAsia="pl-PL"/>
        </w:rPr>
        <w:t>Z</w:t>
      </w:r>
      <w:r w:rsidR="00181152">
        <w:rPr>
          <w:lang w:eastAsia="pl-PL"/>
        </w:rPr>
        <w:t xml:space="preserve">akładamy że ciśnienie na wylocie jest mniejsze niż na wlocie rury -  zapewniamy przepływ w kierunku A </w:t>
      </w:r>
      <w:r w:rsidR="00181152">
        <w:rPr>
          <w:rFonts w:cstheme="minorHAnsi"/>
          <w:lang w:eastAsia="pl-PL"/>
        </w:rPr>
        <w:t>→</w:t>
      </w:r>
      <w:r w:rsidR="00181152">
        <w:rPr>
          <w:lang w:eastAsia="pl-PL"/>
        </w:rPr>
        <w:t xml:space="preserve"> B, a nie odwrotnie</w:t>
      </w:r>
      <w:r>
        <w:rPr>
          <w:lang w:eastAsia="pl-PL"/>
        </w:rPr>
        <w:t>.</w:t>
      </w:r>
    </w:p>
    <w:p w14:paraId="4A3138EB" w14:textId="77777777" w:rsidR="00181152" w:rsidRDefault="001B67C3" w:rsidP="00797028">
      <w:pPr>
        <w:pStyle w:val="Akapitzlist"/>
        <w:numPr>
          <w:ilvl w:val="0"/>
          <w:numId w:val="2"/>
        </w:numPr>
        <w:spacing w:after="0"/>
        <w:rPr>
          <w:lang w:eastAsia="pl-PL"/>
        </w:rPr>
      </w:pPr>
      <w:r w:rsidRPr="00285ABB">
        <w:rPr>
          <w:b/>
          <w:bCs/>
          <w:lang w:eastAsia="pl-PL"/>
        </w:rPr>
        <w:t>η</w:t>
      </w:r>
      <w:r w:rsidRPr="001B67C3">
        <w:rPr>
          <w:lang w:eastAsia="pl-PL"/>
        </w:rPr>
        <w:t xml:space="preserve"> to lepkość dynamiczna wody</w:t>
      </w:r>
      <w:r>
        <w:rPr>
          <w:lang w:eastAsia="pl-PL"/>
        </w:rPr>
        <w:t xml:space="preserve"> [</w:t>
      </w:r>
      <w:proofErr w:type="spellStart"/>
      <w:r w:rsidR="00181152" w:rsidRPr="00181152">
        <w:t>Pa·s</w:t>
      </w:r>
      <w:proofErr w:type="spellEnd"/>
      <w:r>
        <w:rPr>
          <w:lang w:eastAsia="pl-PL"/>
        </w:rPr>
        <w:t>]</w:t>
      </w:r>
      <w:r w:rsidR="0095416F">
        <w:rPr>
          <w:lang w:eastAsia="pl-PL"/>
        </w:rPr>
        <w:t xml:space="preserve"> </w:t>
      </w:r>
    </w:p>
    <w:p w14:paraId="7EC4E16C" w14:textId="6973B1F1" w:rsidR="00181152" w:rsidRDefault="00285ABB" w:rsidP="00797028">
      <w:pPr>
        <w:spacing w:after="0"/>
        <w:ind w:left="720"/>
        <w:rPr>
          <w:lang w:eastAsia="pl-PL"/>
        </w:rPr>
      </w:pPr>
      <w:r>
        <w:rPr>
          <w:lang w:eastAsia="pl-PL"/>
        </w:rPr>
        <w:t>Z</w:t>
      </w:r>
      <w:r w:rsidR="0095416F">
        <w:rPr>
          <w:lang w:eastAsia="pl-PL"/>
        </w:rPr>
        <w:t xml:space="preserve">akładamy </w:t>
      </w:r>
      <w:r w:rsidR="00181152">
        <w:rPr>
          <w:lang w:eastAsia="pl-PL"/>
        </w:rPr>
        <w:t>że:</w:t>
      </w:r>
    </w:p>
    <w:p w14:paraId="68100550" w14:textId="77777777" w:rsidR="00181152" w:rsidRDefault="00181152" w:rsidP="00797028">
      <w:pPr>
        <w:pStyle w:val="Akapitzlist"/>
        <w:numPr>
          <w:ilvl w:val="1"/>
          <w:numId w:val="2"/>
        </w:numPr>
        <w:spacing w:after="0"/>
        <w:rPr>
          <w:lang w:eastAsia="pl-PL"/>
        </w:rPr>
      </w:pPr>
      <w:r w:rsidRPr="00181152">
        <w:rPr>
          <w:lang w:eastAsia="pl-PL"/>
        </w:rPr>
        <w:t>0 °C: 1,79 mPa·s</w:t>
      </w:r>
    </w:p>
    <w:p w14:paraId="30F256D1" w14:textId="77777777" w:rsidR="00181152" w:rsidRDefault="00181152" w:rsidP="00797028">
      <w:pPr>
        <w:pStyle w:val="Akapitzlist"/>
        <w:numPr>
          <w:ilvl w:val="1"/>
          <w:numId w:val="2"/>
        </w:numPr>
        <w:spacing w:after="0"/>
        <w:rPr>
          <w:lang w:eastAsia="pl-PL"/>
        </w:rPr>
      </w:pPr>
      <w:r w:rsidRPr="00181152">
        <w:rPr>
          <w:lang w:eastAsia="pl-PL"/>
        </w:rPr>
        <w:t>25 °C: 0,89 mPa·s</w:t>
      </w:r>
    </w:p>
    <w:p w14:paraId="1FC31F5F" w14:textId="37F79A97" w:rsidR="001B67C3" w:rsidRPr="00181152" w:rsidRDefault="00181152" w:rsidP="00797028">
      <w:pPr>
        <w:pStyle w:val="Akapitzlist"/>
        <w:numPr>
          <w:ilvl w:val="1"/>
          <w:numId w:val="2"/>
        </w:numPr>
        <w:spacing w:after="0"/>
        <w:rPr>
          <w:lang w:eastAsia="pl-PL"/>
        </w:rPr>
      </w:pPr>
      <w:r w:rsidRPr="00181152">
        <w:rPr>
          <w:lang w:eastAsia="pl-PL"/>
        </w:rPr>
        <w:t xml:space="preserve">100 °C: 0,28 </w:t>
      </w:r>
      <w:proofErr w:type="spellStart"/>
      <w:r w:rsidRPr="00181152">
        <w:rPr>
          <w:lang w:eastAsia="pl-PL"/>
        </w:rPr>
        <w:t>mPa·s</w:t>
      </w:r>
      <w:proofErr w:type="spellEnd"/>
      <w:r w:rsidRPr="00181152">
        <w:rPr>
          <w:lang w:eastAsia="pl-PL"/>
        </w:rPr>
        <w:t xml:space="preserve"> </w:t>
      </w:r>
    </w:p>
    <w:p w14:paraId="11AA1888" w14:textId="2E36C5CE" w:rsidR="00797028" w:rsidRDefault="001B67C3" w:rsidP="00A24973">
      <w:pPr>
        <w:pStyle w:val="Akapitzlist"/>
        <w:numPr>
          <w:ilvl w:val="0"/>
          <w:numId w:val="2"/>
        </w:numPr>
        <w:rPr>
          <w:lang w:eastAsia="pl-PL"/>
        </w:rPr>
      </w:pPr>
      <w:r w:rsidRPr="00285ABB">
        <w:rPr>
          <w:b/>
          <w:bCs/>
          <w:lang w:eastAsia="pl-PL"/>
        </w:rPr>
        <w:t>L</w:t>
      </w:r>
      <w:r w:rsidRPr="001B67C3">
        <w:rPr>
          <w:lang w:eastAsia="pl-PL"/>
        </w:rPr>
        <w:t xml:space="preserve"> to długość rury</w:t>
      </w:r>
      <w:r>
        <w:rPr>
          <w:lang w:eastAsia="pl-PL"/>
        </w:rPr>
        <w:t xml:space="preserve"> [m]</w:t>
      </w:r>
    </w:p>
    <w:p w14:paraId="27F0245F" w14:textId="77777777" w:rsidR="00A24973" w:rsidRDefault="00A24973" w:rsidP="00A24973">
      <w:pPr>
        <w:pStyle w:val="Akapitzlist"/>
        <w:rPr>
          <w:lang w:eastAsia="pl-PL"/>
        </w:rPr>
      </w:pPr>
    </w:p>
    <w:p w14:paraId="3290DFDB" w14:textId="67A4C527" w:rsidR="001B67C3" w:rsidRPr="00CC5902" w:rsidRDefault="001B67C3" w:rsidP="001B67C3">
      <w:pPr>
        <w:pStyle w:val="Akapitzlist"/>
        <w:numPr>
          <w:ilvl w:val="0"/>
          <w:numId w:val="3"/>
        </w:numPr>
        <w:rPr>
          <w:b/>
          <w:bCs/>
        </w:rPr>
      </w:pPr>
      <w:r w:rsidRPr="00CC5902">
        <w:rPr>
          <w:b/>
          <w:bCs/>
          <w:sz w:val="24"/>
          <w:szCs w:val="24"/>
        </w:rPr>
        <w:t>Napełnianie zbiornika</w:t>
      </w:r>
      <w:r w:rsidRPr="00CC5902">
        <w:rPr>
          <w:b/>
          <w:bCs/>
        </w:rPr>
        <w:t>:</w:t>
      </w:r>
    </w:p>
    <w:p w14:paraId="28E2184C" w14:textId="07200077" w:rsidR="00285ABB" w:rsidRDefault="00285ABB" w:rsidP="00285ABB">
      <w:pPr>
        <w:pStyle w:val="Akapitzlist"/>
      </w:pPr>
      <w:r>
        <w:t>Zakładamy przepływ laminarny cieczy oraz jej stałą lekkość</w:t>
      </w:r>
      <w:r w:rsidR="00370FBE">
        <w:t>.</w:t>
      </w:r>
    </w:p>
    <w:p w14:paraId="7A2D1487" w14:textId="334E9802" w:rsidR="001B67C3" w:rsidRPr="004706FD" w:rsidRDefault="00000000" w:rsidP="004706FD">
      <w:pPr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wej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</m:oMath>
      </m:oMathPara>
    </w:p>
    <w:p w14:paraId="4B19008B" w14:textId="73656F09" w:rsidR="001B67C3" w:rsidRDefault="00285ABB" w:rsidP="001B67C3">
      <w:r>
        <w:t>Gdzie:</w:t>
      </w:r>
    </w:p>
    <w:p w14:paraId="5B35CCDD" w14:textId="77D0CE8F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h</w:t>
      </w:r>
      <w:r>
        <w:t xml:space="preserve"> to poziom wody w zbiorniku</w:t>
      </w:r>
      <w:r w:rsidR="00A86584">
        <w:t xml:space="preserve"> [m]</w:t>
      </w:r>
      <w:r w:rsidR="005A2D5F">
        <w:t xml:space="preserve"> – </w:t>
      </w:r>
      <w:r w:rsidR="005A2D5F" w:rsidRPr="005A2D5F">
        <w:rPr>
          <w:i/>
          <w:iCs/>
        </w:rPr>
        <w:t>przyrost poziomu wody w czasie</w:t>
      </w:r>
    </w:p>
    <w:p w14:paraId="253E510A" w14:textId="197DB3C2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t</w:t>
      </w:r>
      <w:r>
        <w:t xml:space="preserve"> to czas</w:t>
      </w:r>
      <w:r w:rsidR="00A86584">
        <w:t xml:space="preserve"> [s]</w:t>
      </w:r>
    </w:p>
    <w:p w14:paraId="6F6EE129" w14:textId="65998977" w:rsidR="00285ABB" w:rsidRDefault="00285ABB" w:rsidP="00285ABB">
      <w:pPr>
        <w:pStyle w:val="Akapitzlist"/>
        <w:numPr>
          <w:ilvl w:val="0"/>
          <w:numId w:val="7"/>
        </w:numPr>
      </w:pPr>
      <w:proofErr w:type="spellStart"/>
      <w:r w:rsidRPr="00285ABB">
        <w:rPr>
          <w:b/>
          <w:bCs/>
        </w:rPr>
        <w:t>Q</w:t>
      </w:r>
      <w:r w:rsidRPr="00285ABB">
        <w:rPr>
          <w:b/>
          <w:bCs/>
          <w:vertAlign w:val="subscript"/>
        </w:rPr>
        <w:t>wej</w:t>
      </w:r>
      <w:proofErr w:type="spellEnd"/>
      <w:r>
        <w:t xml:space="preserve"> to przepływność rury doprowadzającej </w:t>
      </w:r>
      <w:r w:rsidR="00A86584">
        <w:t>wodę do zbiornika [</w:t>
      </w:r>
      <w:r w:rsidR="00A86584">
        <w:rPr>
          <w:lang w:eastAsia="pl-PL"/>
        </w:rPr>
        <w:t>m</w:t>
      </w:r>
      <w:r w:rsidR="00A86584">
        <w:rPr>
          <w:vertAlign w:val="superscript"/>
          <w:lang w:eastAsia="pl-PL"/>
        </w:rPr>
        <w:t>3</w:t>
      </w:r>
      <w:r w:rsidR="00A86584">
        <w:rPr>
          <w:lang w:eastAsia="pl-PL"/>
        </w:rPr>
        <w:t>/s]</w:t>
      </w:r>
    </w:p>
    <w:p w14:paraId="66C7150C" w14:textId="00352EAD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A</w:t>
      </w:r>
      <w:r>
        <w:t xml:space="preserve"> to przekrój poprzeczny zbiornika [m]</w:t>
      </w:r>
    </w:p>
    <w:p w14:paraId="0E237EE9" w14:textId="77777777" w:rsidR="00370FBE" w:rsidRPr="001B67C3" w:rsidRDefault="00370FBE" w:rsidP="00370FBE">
      <w:pPr>
        <w:pStyle w:val="Akapitzlist"/>
      </w:pPr>
    </w:p>
    <w:p w14:paraId="6288A260" w14:textId="38A1C77D" w:rsidR="001B67C3" w:rsidRPr="00CC5902" w:rsidRDefault="00A86584" w:rsidP="00A86584">
      <w:pPr>
        <w:pStyle w:val="Akapitzlist"/>
        <w:numPr>
          <w:ilvl w:val="0"/>
          <w:numId w:val="3"/>
        </w:numPr>
        <w:rPr>
          <w:b/>
          <w:bCs/>
        </w:rPr>
      </w:pPr>
      <w:r w:rsidRPr="00CC5902">
        <w:rPr>
          <w:b/>
          <w:bCs/>
        </w:rPr>
        <w:t>Zagotowywanie wody:</w:t>
      </w:r>
    </w:p>
    <w:p w14:paraId="54F1B00F" w14:textId="15D98DE2" w:rsidR="001E3B06" w:rsidRPr="001E3B06" w:rsidRDefault="00000000" w:rsidP="001E3B06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​=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  <m:r>
            <w:rPr>
              <w:rFonts w:ascii="Cambria Math" w:hAnsi="Cambria Math"/>
            </w:rPr>
            <m:t xml:space="preserve">      oraz    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T(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-V)</m:t>
              </m:r>
            </m:den>
          </m:f>
        </m:oMath>
      </m:oMathPara>
    </w:p>
    <w:p w14:paraId="22A0716A" w14:textId="6113F02C" w:rsidR="004706FD" w:rsidRDefault="004706FD" w:rsidP="004706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160E9829" w14:textId="6678A673" w:rsidR="004706FD" w:rsidRPr="007D2CF6" w:rsidRDefault="007D2CF6" w:rsidP="007D2CF6">
      <w:pPr>
        <w:pStyle w:val="Akapitzlist"/>
        <w:numPr>
          <w:ilvl w:val="0"/>
          <w:numId w:val="10"/>
        </w:numPr>
      </w:pPr>
      <w:r>
        <w:rPr>
          <w:b/>
          <w:bCs/>
        </w:rPr>
        <w:t>T</w:t>
      </w:r>
      <w:r>
        <w:t xml:space="preserve"> to temperatura wody</w:t>
      </w:r>
      <w:r w:rsidR="00D14CF1">
        <w:t xml:space="preserve"> [</w:t>
      </w:r>
      <w:r w:rsidR="00D14CF1" w:rsidRPr="00D14CF1">
        <w:t>°C</w:t>
      </w:r>
      <w:r w:rsidR="00D14CF1">
        <w:t>]</w:t>
      </w:r>
      <w:r w:rsidR="005A2D5F">
        <w:t xml:space="preserve"> – </w:t>
      </w:r>
      <w:r w:rsidR="005A2D5F" w:rsidRPr="005A2D5F">
        <w:rPr>
          <w:i/>
          <w:iCs/>
        </w:rPr>
        <w:t>przyrost temperatury w czasie</w:t>
      </w:r>
    </w:p>
    <w:p w14:paraId="74679BCB" w14:textId="6B2D8133" w:rsidR="007D2CF6" w:rsidRPr="00797028" w:rsidRDefault="007D2CF6" w:rsidP="00797028">
      <w:pPr>
        <w:pStyle w:val="Akapitzlist"/>
        <w:numPr>
          <w:ilvl w:val="0"/>
          <w:numId w:val="10"/>
        </w:numPr>
      </w:pPr>
      <w:r>
        <w:rPr>
          <w:b/>
          <w:bCs/>
        </w:rPr>
        <w:t xml:space="preserve">t </w:t>
      </w:r>
      <w:r>
        <w:t>to czas</w:t>
      </w:r>
      <w:r w:rsidR="00D14CF1">
        <w:t xml:space="preserve"> [s]</w:t>
      </w:r>
    </w:p>
    <w:p w14:paraId="1F0080AA" w14:textId="19634E84" w:rsidR="001B67C3" w:rsidRDefault="005A2D5F" w:rsidP="001B67C3">
      <w:pPr>
        <w:pStyle w:val="Akapitzlist"/>
        <w:numPr>
          <w:ilvl w:val="0"/>
          <w:numId w:val="10"/>
        </w:numPr>
      </w:pPr>
      <w:r>
        <w:rPr>
          <w:b/>
          <w:bCs/>
        </w:rPr>
        <w:t>P</w:t>
      </w:r>
      <w:r w:rsidR="007C2DD5">
        <w:t xml:space="preserve"> to </w:t>
      </w:r>
      <w:r>
        <w:t>ciśnienie w zbiorniku</w:t>
      </w:r>
      <w:r w:rsidR="00D14CF1">
        <w:t xml:space="preserve"> [</w:t>
      </w:r>
      <w:r>
        <w:t>Pa</w:t>
      </w:r>
      <w:r w:rsidR="00D14CF1">
        <w:rPr>
          <w:rFonts w:ascii="Arial" w:hAnsi="Arial" w:cs="Arial"/>
          <w:color w:val="202122"/>
          <w:sz w:val="21"/>
          <w:szCs w:val="21"/>
          <w:shd w:val="clear" w:color="auto" w:fill="FFFFFF"/>
        </w:rPr>
        <w:t>]</w:t>
      </w:r>
      <w:r>
        <w:rPr>
          <w:rFonts w:cstheme="minorHAnsi"/>
          <w:color w:val="202122"/>
          <w:shd w:val="clear" w:color="auto" w:fill="FFFFFF"/>
        </w:rPr>
        <w:t xml:space="preserve"> – </w:t>
      </w:r>
      <w:r w:rsidRPr="005A2D5F">
        <w:rPr>
          <w:rFonts w:cstheme="minorHAnsi"/>
          <w:i/>
          <w:iCs/>
          <w:color w:val="202122"/>
          <w:shd w:val="clear" w:color="auto" w:fill="FFFFFF"/>
        </w:rPr>
        <w:t>przyrost temperatury w czasie</w:t>
      </w:r>
    </w:p>
    <w:p w14:paraId="5BD3C272" w14:textId="4A1E7A77" w:rsidR="001B67C3" w:rsidRDefault="007C2DD5" w:rsidP="007C2DD5">
      <w:pPr>
        <w:pStyle w:val="Akapitzlist"/>
        <w:numPr>
          <w:ilvl w:val="0"/>
          <w:numId w:val="10"/>
        </w:numPr>
      </w:pPr>
      <w:r w:rsidRPr="007C2DD5">
        <w:rPr>
          <w:b/>
          <w:bCs/>
        </w:rPr>
        <w:t>c</w:t>
      </w:r>
      <w:r w:rsidRPr="007C2DD5">
        <w:t xml:space="preserve"> to pojemnościowe ciepło właściwe wody</w:t>
      </w:r>
    </w:p>
    <w:p w14:paraId="6D9C8B61" w14:textId="5273E150" w:rsidR="00D14CF1" w:rsidRDefault="00636A12" w:rsidP="007C2DD5">
      <w:pPr>
        <w:pStyle w:val="Akapitzlist"/>
        <w:numPr>
          <w:ilvl w:val="0"/>
          <w:numId w:val="10"/>
        </w:numPr>
      </w:pPr>
      <w:r>
        <w:rPr>
          <w:b/>
          <w:bCs/>
        </w:rPr>
        <w:t>m</w:t>
      </w:r>
      <w:r w:rsidR="00D14CF1">
        <w:t xml:space="preserve"> to </w:t>
      </w:r>
      <w:r>
        <w:t>masa</w:t>
      </w:r>
      <w:r w:rsidR="00D14CF1">
        <w:t xml:space="preserve"> wody [</w:t>
      </w:r>
      <w:r>
        <w:t>kg</w:t>
      </w:r>
      <w:r w:rsidR="00D14CF1">
        <w:t>]</w:t>
      </w:r>
    </w:p>
    <w:p w14:paraId="4F5650F5" w14:textId="5C97B760" w:rsidR="00636A12" w:rsidRDefault="00636A12" w:rsidP="007C2DD5">
      <w:pPr>
        <w:pStyle w:val="Akapitzlist"/>
        <w:numPr>
          <w:ilvl w:val="0"/>
          <w:numId w:val="10"/>
        </w:numPr>
      </w:pPr>
      <w:r>
        <w:rPr>
          <w:b/>
          <w:bCs/>
        </w:rPr>
        <w:t>L</w:t>
      </w:r>
      <w:r>
        <w:t xml:space="preserve"> to ciepło parowania wody (</w:t>
      </w:r>
      <w:r w:rsidR="00A24973">
        <w:t>40.66</w:t>
      </w:r>
      <w:r>
        <w:t xml:space="preserve"> </w:t>
      </w:r>
      <w:proofErr w:type="spellStart"/>
      <w:r w:rsidR="00A24973">
        <w:t>k</w:t>
      </w:r>
      <w:r>
        <w:t>J</w:t>
      </w:r>
      <w:proofErr w:type="spellEnd"/>
      <w:r w:rsidR="00A24973">
        <w:t>/mol)</w:t>
      </w:r>
    </w:p>
    <w:p w14:paraId="320BE4AD" w14:textId="45025A05" w:rsidR="00636A12" w:rsidRDefault="00636A12" w:rsidP="007C2DD5">
      <w:pPr>
        <w:pStyle w:val="Akapitzlist"/>
        <w:numPr>
          <w:ilvl w:val="0"/>
          <w:numId w:val="10"/>
        </w:numPr>
      </w:pPr>
      <w:r>
        <w:rPr>
          <w:b/>
          <w:bCs/>
        </w:rPr>
        <w:t>V</w:t>
      </w:r>
      <w:r>
        <w:t xml:space="preserve"> to objętość wody w zbiorniku [</w:t>
      </w:r>
      <w:r>
        <w:rPr>
          <w:lang w:eastAsia="pl-PL"/>
        </w:rPr>
        <w:t>m</w:t>
      </w:r>
      <w:r>
        <w:rPr>
          <w:vertAlign w:val="superscript"/>
          <w:lang w:eastAsia="pl-PL"/>
        </w:rPr>
        <w:t>3</w:t>
      </w:r>
      <w:r>
        <w:rPr>
          <w:lang w:eastAsia="pl-PL"/>
        </w:rPr>
        <w:t>]</w:t>
      </w:r>
    </w:p>
    <w:p w14:paraId="04CF04EE" w14:textId="7DAA3A67" w:rsidR="00636A12" w:rsidRDefault="00636A12" w:rsidP="007C2DD5">
      <w:pPr>
        <w:pStyle w:val="Akapitzlist"/>
        <w:numPr>
          <w:ilvl w:val="0"/>
          <w:numId w:val="10"/>
        </w:numPr>
      </w:pPr>
      <w:proofErr w:type="spellStart"/>
      <w:r>
        <w:rPr>
          <w:b/>
          <w:bCs/>
        </w:rPr>
        <w:t>V</w:t>
      </w:r>
      <w:r>
        <w:rPr>
          <w:b/>
          <w:bCs/>
          <w:vertAlign w:val="subscript"/>
        </w:rPr>
        <w:t>g</w:t>
      </w:r>
      <w:proofErr w:type="spellEnd"/>
      <w:r>
        <w:t xml:space="preserve"> to objętość jednego mola pary wodnej (17.96 mol/</w:t>
      </w:r>
      <w:r>
        <w:rPr>
          <w:lang w:eastAsia="pl-PL"/>
        </w:rPr>
        <w:t>m</w:t>
      </w:r>
      <w:r>
        <w:rPr>
          <w:vertAlign w:val="superscript"/>
          <w:lang w:eastAsia="pl-PL"/>
        </w:rPr>
        <w:t>3</w:t>
      </w:r>
      <w:r>
        <w:t>)</w:t>
      </w:r>
    </w:p>
    <w:p w14:paraId="3FEC1999" w14:textId="0343AD25" w:rsidR="00A24973" w:rsidRPr="00A24973" w:rsidRDefault="00A24973" w:rsidP="00A24973">
      <w:pPr>
        <w:pStyle w:val="Akapitzlist"/>
        <w:numPr>
          <w:ilvl w:val="0"/>
          <w:numId w:val="10"/>
        </w:numPr>
      </w:pPr>
      <w:r>
        <w:rPr>
          <w:b/>
          <w:bCs/>
        </w:rPr>
        <w:lastRenderedPageBreak/>
        <w:t>T</w:t>
      </w:r>
      <w:r>
        <w:rPr>
          <w:b/>
          <w:bCs/>
          <w:vertAlign w:val="subscript"/>
        </w:rPr>
        <w:t>0</w:t>
      </w:r>
      <w:r>
        <w:t xml:space="preserve"> to temperatura początkowa wody [</w:t>
      </w:r>
      <w:r w:rsidRPr="00D14CF1">
        <w:t>°C</w:t>
      </w:r>
      <w:r>
        <w:t xml:space="preserve">], </w:t>
      </w:r>
      <w:r>
        <w:rPr>
          <w:b/>
          <w:bCs/>
        </w:rPr>
        <w:t>P</w:t>
      </w:r>
      <w:r>
        <w:rPr>
          <w:b/>
          <w:bCs/>
          <w:vertAlign w:val="subscript"/>
        </w:rPr>
        <w:t>0</w:t>
      </w:r>
      <w:r>
        <w:t xml:space="preserve"> to ciśnienie początkowe w kotle [Pa]</w:t>
      </w:r>
      <w:r>
        <w:br/>
      </w:r>
      <w:r w:rsidRPr="00A24973">
        <w:rPr>
          <w:b/>
          <w:bCs/>
        </w:rPr>
        <w:t>Warunki początkowe: T(t = 0) = T</w:t>
      </w:r>
      <w:r w:rsidRPr="00A24973">
        <w:rPr>
          <w:b/>
          <w:bCs/>
          <w:vertAlign w:val="subscript"/>
        </w:rPr>
        <w:t>0</w:t>
      </w:r>
      <w:r w:rsidRPr="00A24973">
        <w:rPr>
          <w:b/>
          <w:bCs/>
        </w:rPr>
        <w:t xml:space="preserve"> oraz P(t = 0) = P</w:t>
      </w:r>
      <w:r w:rsidRPr="00A24973">
        <w:rPr>
          <w:b/>
          <w:bCs/>
          <w:vertAlign w:val="subscript"/>
        </w:rPr>
        <w:t>0</w:t>
      </w:r>
    </w:p>
    <w:p w14:paraId="16439963" w14:textId="77777777" w:rsidR="001B67C3" w:rsidRPr="001B67C3" w:rsidRDefault="001B67C3" w:rsidP="001B67C3"/>
    <w:p w14:paraId="388945C6" w14:textId="77777777" w:rsidR="00307AA8" w:rsidRPr="00307AA8" w:rsidRDefault="00307AA8" w:rsidP="00307AA8">
      <w:pPr>
        <w:pStyle w:val="Akapitzlist"/>
      </w:pPr>
    </w:p>
    <w:p w14:paraId="3EFA6E64" w14:textId="7AF85C3B" w:rsidR="00A24973" w:rsidRPr="00277CE1" w:rsidRDefault="00370FBE" w:rsidP="00277CE1">
      <w:pPr>
        <w:pStyle w:val="Akapitzlist"/>
        <w:numPr>
          <w:ilvl w:val="0"/>
          <w:numId w:val="3"/>
        </w:numPr>
      </w:pPr>
      <w:r w:rsidRPr="00CC5902">
        <w:rPr>
          <w:b/>
          <w:bCs/>
          <w:sz w:val="24"/>
          <w:szCs w:val="24"/>
        </w:rPr>
        <w:t>Zasypywanie mieszalnika ziołami</w:t>
      </w:r>
      <w:r w:rsidRPr="00CC5902">
        <w:rPr>
          <w:b/>
          <w:bCs/>
        </w:rPr>
        <w:t>:</w:t>
      </w:r>
      <w:r w:rsidR="00277CE1">
        <w:br/>
      </w:r>
      <w:r w:rsidR="00A24973" w:rsidRPr="00277CE1">
        <w:rPr>
          <w:u w:val="single"/>
        </w:rPr>
        <w:t>Brak potrzeby tworzenia modelu matematycznego.</w:t>
      </w:r>
    </w:p>
    <w:p w14:paraId="5CC8F07F" w14:textId="77777777" w:rsidR="00307AA8" w:rsidRPr="00307AA8" w:rsidRDefault="00307AA8" w:rsidP="00370FBE">
      <w:pPr>
        <w:pStyle w:val="Akapitzlist"/>
        <w:rPr>
          <w:u w:val="single"/>
        </w:rPr>
      </w:pPr>
    </w:p>
    <w:p w14:paraId="76073FA2" w14:textId="400FEB35" w:rsidR="00307AA8" w:rsidRDefault="00A24973" w:rsidP="00370FBE">
      <w:pPr>
        <w:pStyle w:val="Akapitzlist"/>
      </w:pPr>
      <w:r>
        <w:t xml:space="preserve">Wystarczy </w:t>
      </w:r>
      <w:r w:rsidR="00307AA8">
        <w:t>przyjąć</w:t>
      </w:r>
      <w:r w:rsidR="00BC517E">
        <w:t xml:space="preserve"> że na zaparzenie jednego litra (</w:t>
      </w:r>
      <w:r w:rsidR="00BC517E" w:rsidRPr="00307AA8">
        <w:rPr>
          <w:b/>
          <w:bCs/>
        </w:rPr>
        <w:t>1L</w:t>
      </w:r>
      <w:r w:rsidR="00BC517E">
        <w:t xml:space="preserve">) mocnej herbaty wystarczy </w:t>
      </w:r>
      <w:r w:rsidR="00BC517E" w:rsidRPr="00307AA8">
        <w:rPr>
          <w:b/>
          <w:bCs/>
        </w:rPr>
        <w:t>2.5g</w:t>
      </w:r>
      <w:r w:rsidR="00BC517E">
        <w:t xml:space="preserve"> ziół herbaty, </w:t>
      </w:r>
    </w:p>
    <w:p w14:paraId="2A6C126D" w14:textId="4C6A3C4C" w:rsidR="00A24973" w:rsidRDefault="00307AA8" w:rsidP="00370FBE">
      <w:pPr>
        <w:pStyle w:val="Akapitzlist"/>
      </w:pPr>
      <w:r>
        <w:t>zatem</w:t>
      </w:r>
      <w:r w:rsidR="00BC517E">
        <w:t xml:space="preserve"> skalując to do stu litrów </w:t>
      </w:r>
      <w:r>
        <w:t>(</w:t>
      </w:r>
      <w:r w:rsidRPr="00307AA8">
        <w:rPr>
          <w:b/>
          <w:bCs/>
        </w:rPr>
        <w:t>100L</w:t>
      </w:r>
      <w:r>
        <w:t xml:space="preserve">) </w:t>
      </w:r>
      <w:r w:rsidR="00BC517E">
        <w:t xml:space="preserve">wody, potrzeba </w:t>
      </w:r>
      <w:r w:rsidR="00BC517E" w:rsidRPr="00307AA8">
        <w:rPr>
          <w:b/>
          <w:bCs/>
        </w:rPr>
        <w:t>0.25kg</w:t>
      </w:r>
      <w:r w:rsidR="00BC517E">
        <w:t xml:space="preserve"> ziół herbaty.</w:t>
      </w:r>
    </w:p>
    <w:p w14:paraId="3D871443" w14:textId="77777777" w:rsidR="00307AA8" w:rsidRDefault="00307AA8" w:rsidP="00370FBE">
      <w:pPr>
        <w:pStyle w:val="Akapitzlist"/>
      </w:pPr>
    </w:p>
    <w:p w14:paraId="537276C1" w14:textId="31ABC3AE" w:rsidR="00BC517E" w:rsidRDefault="00BC517E" w:rsidP="00370FBE">
      <w:pPr>
        <w:pStyle w:val="Akapitzlist"/>
      </w:pPr>
      <w:r>
        <w:t xml:space="preserve">Co za tym idzie, zakładając pojemność mieszalnika </w:t>
      </w:r>
      <w:r w:rsidR="00307AA8">
        <w:t xml:space="preserve">większą niż ilość wody </w:t>
      </w:r>
      <w:r>
        <w:t xml:space="preserve">oraz </w:t>
      </w:r>
      <w:r w:rsidR="00307AA8">
        <w:t>wlanie</w:t>
      </w:r>
      <w:r>
        <w:t xml:space="preserve"> </w:t>
      </w:r>
      <w:r w:rsidRPr="00307AA8">
        <w:rPr>
          <w:b/>
          <w:bCs/>
        </w:rPr>
        <w:t>100L</w:t>
      </w:r>
      <w:r>
        <w:t xml:space="preserve"> wody. </w:t>
      </w:r>
    </w:p>
    <w:p w14:paraId="2AC5CBB4" w14:textId="7186978A" w:rsidR="00BC517E" w:rsidRDefault="00BC517E" w:rsidP="00370FBE">
      <w:pPr>
        <w:pStyle w:val="Akapitzlist"/>
      </w:pPr>
      <w:r>
        <w:t xml:space="preserve">To z każdym cyklem parzenia herbaty, ze zbiornika zasypowego będzie ubywać około </w:t>
      </w:r>
      <w:r w:rsidRPr="00307AA8">
        <w:rPr>
          <w:b/>
          <w:bCs/>
        </w:rPr>
        <w:t xml:space="preserve">0.25kg </w:t>
      </w:r>
      <w:r>
        <w:t>ziół herbaty.</w:t>
      </w:r>
    </w:p>
    <w:p w14:paraId="2A7EB3CC" w14:textId="77777777" w:rsidR="00307AA8" w:rsidRDefault="00307AA8" w:rsidP="00370FBE">
      <w:pPr>
        <w:pStyle w:val="Akapitzlist"/>
      </w:pPr>
    </w:p>
    <w:p w14:paraId="1B5507D4" w14:textId="349BCF2F" w:rsidR="00BC517E" w:rsidRDefault="00BC517E" w:rsidP="00370FBE">
      <w:pPr>
        <w:pStyle w:val="Akapitzlist"/>
      </w:pPr>
      <w:r>
        <w:t>Zakładając objętość herbaty</w:t>
      </w:r>
      <w:r w:rsidR="00307AA8">
        <w:t xml:space="preserve"> (dla 1g)</w:t>
      </w:r>
      <w:r>
        <w:t xml:space="preserve"> w zakresie </w:t>
      </w:r>
      <w:r w:rsidR="00307AA8" w:rsidRPr="00307AA8">
        <w:rPr>
          <w:b/>
          <w:bCs/>
        </w:rPr>
        <w:t>1.17</w:t>
      </w:r>
      <w:r w:rsidRPr="00307AA8">
        <w:rPr>
          <w:b/>
          <w:bCs/>
        </w:rPr>
        <w:t xml:space="preserve"> </w:t>
      </w:r>
      <w:r w:rsidR="00307AA8" w:rsidRPr="00307AA8">
        <w:rPr>
          <w:b/>
          <w:bCs/>
        </w:rPr>
        <w:t>–</w:t>
      </w:r>
      <w:r w:rsidRPr="00307AA8">
        <w:rPr>
          <w:b/>
          <w:bCs/>
        </w:rPr>
        <w:t xml:space="preserve"> </w:t>
      </w:r>
      <w:r w:rsidR="00307AA8" w:rsidRPr="00307AA8">
        <w:rPr>
          <w:b/>
          <w:bCs/>
        </w:rPr>
        <w:t>1.67</w:t>
      </w:r>
      <w:r w:rsidRPr="00307AA8">
        <w:rPr>
          <w:b/>
          <w:bCs/>
        </w:rPr>
        <w:t xml:space="preserve"> cm</w:t>
      </w:r>
      <w:r w:rsidRPr="00307AA8">
        <w:rPr>
          <w:b/>
          <w:bCs/>
          <w:vertAlign w:val="superscript"/>
        </w:rPr>
        <w:t>3</w:t>
      </w:r>
      <w:r>
        <w:t xml:space="preserve"> (gęstość: </w:t>
      </w:r>
      <w:r w:rsidRPr="00307AA8">
        <w:rPr>
          <w:b/>
          <w:bCs/>
        </w:rPr>
        <w:t>0.85 – 0.6 g/cm</w:t>
      </w:r>
      <w:r w:rsidRPr="00307AA8">
        <w:rPr>
          <w:b/>
          <w:bCs/>
          <w:vertAlign w:val="superscript"/>
        </w:rPr>
        <w:t>3</w:t>
      </w:r>
      <w:r>
        <w:t xml:space="preserve">) to zsypanie </w:t>
      </w:r>
      <w:r w:rsidRPr="00307AA8">
        <w:rPr>
          <w:b/>
          <w:bCs/>
        </w:rPr>
        <w:t>0.25kg</w:t>
      </w:r>
      <w:r>
        <w:t xml:space="preserve"> ziół herbaty </w:t>
      </w:r>
      <w:r w:rsidR="00307AA8">
        <w:t>jest równoważne</w:t>
      </w:r>
      <w:r>
        <w:t xml:space="preserve"> spad</w:t>
      </w:r>
      <w:r w:rsidR="00307AA8">
        <w:t>kowi</w:t>
      </w:r>
      <w:r>
        <w:t xml:space="preserve"> poziomu ziół </w:t>
      </w:r>
      <w:r w:rsidR="00307AA8">
        <w:t xml:space="preserve">rzędu </w:t>
      </w:r>
      <w:r w:rsidR="00307AA8" w:rsidRPr="00307AA8">
        <w:rPr>
          <w:b/>
          <w:bCs/>
        </w:rPr>
        <w:t>293 – 418 cm</w:t>
      </w:r>
      <w:r w:rsidR="00307AA8" w:rsidRPr="00307AA8">
        <w:rPr>
          <w:b/>
          <w:bCs/>
          <w:vertAlign w:val="superscript"/>
        </w:rPr>
        <w:t>3</w:t>
      </w:r>
      <w:r w:rsidR="00307AA8">
        <w:t>.</w:t>
      </w:r>
    </w:p>
    <w:p w14:paraId="591F0EB3" w14:textId="77777777" w:rsidR="00307AA8" w:rsidRPr="00307AA8" w:rsidRDefault="00307AA8" w:rsidP="00370FBE">
      <w:pPr>
        <w:pStyle w:val="Akapitzlist"/>
      </w:pPr>
    </w:p>
    <w:p w14:paraId="1C1201E5" w14:textId="007244DF" w:rsidR="004401A1" w:rsidRPr="004401A1" w:rsidRDefault="00307AA8" w:rsidP="004401A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C5902">
        <w:rPr>
          <w:b/>
          <w:bCs/>
          <w:sz w:val="24"/>
          <w:szCs w:val="24"/>
        </w:rPr>
        <w:t>Mieszanie herbaty (właściwe parzenie):</w:t>
      </w:r>
      <w:r w:rsidR="00277CE1">
        <w:rPr>
          <w:sz w:val="24"/>
          <w:szCs w:val="24"/>
        </w:rPr>
        <w:br/>
      </w:r>
      <w:r w:rsidR="00277CE1" w:rsidRPr="00277CE1">
        <w:t xml:space="preserve">Tutaj odpowiedź nie jest taka oczywista, </w:t>
      </w:r>
      <w:r w:rsidR="004401A1">
        <w:t xml:space="preserve">ponieważ gdy zaparzenie </w:t>
      </w:r>
      <w:r w:rsidR="004401A1" w:rsidRPr="004401A1">
        <w:rPr>
          <w:b/>
          <w:bCs/>
        </w:rPr>
        <w:t>200ml</w:t>
      </w:r>
      <w:r w:rsidR="004401A1">
        <w:t xml:space="preserve"> herbaty może trwać od </w:t>
      </w:r>
      <w:r w:rsidR="004401A1" w:rsidRPr="004401A1">
        <w:rPr>
          <w:b/>
          <w:bCs/>
        </w:rPr>
        <w:t>2-4 minut</w:t>
      </w:r>
      <w:r w:rsidR="004401A1">
        <w:t>, to skalowalność tej wartości na większe ilości wody (i ilości ziół herbaty) nie wydaje się być liniowa.</w:t>
      </w:r>
      <w:r w:rsidR="004401A1">
        <w:br/>
        <w:t>Zatem na potrzeby projektu zakładamy że czas parzenia jest niezmienny przy zachowaniu proporcji ilości użytej wody oraz ilości ziół herbaty.</w:t>
      </w:r>
      <w:r w:rsidR="004401A1">
        <w:br/>
        <w:t>Niech będą to cztery minuty (</w:t>
      </w:r>
      <w:r w:rsidR="004401A1" w:rsidRPr="004401A1">
        <w:rPr>
          <w:b/>
          <w:bCs/>
        </w:rPr>
        <w:t>4min</w:t>
      </w:r>
      <w:r w:rsidR="004401A1">
        <w:t>)</w:t>
      </w:r>
    </w:p>
    <w:p w14:paraId="47169E7A" w14:textId="77777777" w:rsidR="001B67C3" w:rsidRPr="001B67C3" w:rsidRDefault="001B67C3" w:rsidP="001B67C3"/>
    <w:p w14:paraId="1C10BC96" w14:textId="77777777" w:rsidR="001B67C3" w:rsidRPr="001B67C3" w:rsidRDefault="001B67C3" w:rsidP="001B67C3"/>
    <w:p w14:paraId="0A7BFC50" w14:textId="77777777" w:rsidR="004706FD" w:rsidRPr="001B67C3" w:rsidRDefault="004706FD"/>
    <w:sectPr w:rsidR="004706FD" w:rsidRPr="001B67C3" w:rsidSect="0079702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7383" w14:textId="77777777" w:rsidR="001862AA" w:rsidRDefault="001862AA" w:rsidP="00183BBC">
      <w:pPr>
        <w:spacing w:after="0" w:line="240" w:lineRule="auto"/>
      </w:pPr>
      <w:r>
        <w:separator/>
      </w:r>
    </w:p>
  </w:endnote>
  <w:endnote w:type="continuationSeparator" w:id="0">
    <w:p w14:paraId="212C27C5" w14:textId="77777777" w:rsidR="001862AA" w:rsidRDefault="001862AA" w:rsidP="001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6569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F0DDF7" w14:textId="302BA753" w:rsidR="00B344AC" w:rsidRDefault="00B344A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118CD" w14:textId="0A9605EF" w:rsidR="00183BBC" w:rsidRDefault="00B344AC">
    <w:pPr>
      <w:pStyle w:val="Stopka"/>
    </w:pPr>
    <w:r>
      <w:rPr>
        <w:rFonts w:cstheme="minorHAnsi"/>
      </w:rPr>
      <w:t>©</w:t>
    </w:r>
    <w:r>
      <w:t xml:space="preserve"> Mateusz Ferenc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322C2" w14:textId="77777777" w:rsidR="001862AA" w:rsidRDefault="001862AA" w:rsidP="00183BBC">
      <w:pPr>
        <w:spacing w:after="0" w:line="240" w:lineRule="auto"/>
      </w:pPr>
      <w:r>
        <w:separator/>
      </w:r>
    </w:p>
  </w:footnote>
  <w:footnote w:type="continuationSeparator" w:id="0">
    <w:p w14:paraId="6CB78451" w14:textId="77777777" w:rsidR="001862AA" w:rsidRDefault="001862AA" w:rsidP="001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4BF7" w14:textId="5054F63E" w:rsidR="00183BBC" w:rsidRPr="00183BBC" w:rsidRDefault="00183BBC" w:rsidP="00183BBC">
    <w:pPr>
      <w:pStyle w:val="Nagwek"/>
      <w:jc w:val="center"/>
      <w:rPr>
        <w:rFonts w:ascii="Arial Black" w:hAnsi="Arial Black"/>
        <w:b/>
        <w:bCs/>
        <w:sz w:val="32"/>
        <w:szCs w:val="32"/>
      </w:rPr>
    </w:pPr>
    <w:r w:rsidRPr="00183BBC">
      <w:rPr>
        <w:rFonts w:ascii="Arial Black" w:hAnsi="Arial Black"/>
        <w:b/>
        <w:bCs/>
        <w:sz w:val="32"/>
        <w:szCs w:val="32"/>
      </w:rPr>
      <w:t>Projekt procesu przemysłowego parzenia herbaty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659"/>
    <w:multiLevelType w:val="hybridMultilevel"/>
    <w:tmpl w:val="6C06A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1F4D"/>
    <w:multiLevelType w:val="multilevel"/>
    <w:tmpl w:val="FD2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000D1"/>
    <w:multiLevelType w:val="hybridMultilevel"/>
    <w:tmpl w:val="5A3ABA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2769"/>
    <w:multiLevelType w:val="hybridMultilevel"/>
    <w:tmpl w:val="59848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80667"/>
    <w:multiLevelType w:val="hybridMultilevel"/>
    <w:tmpl w:val="556A2E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6580"/>
    <w:multiLevelType w:val="multilevel"/>
    <w:tmpl w:val="37D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726B4"/>
    <w:multiLevelType w:val="hybridMultilevel"/>
    <w:tmpl w:val="F6DAC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C1F2E"/>
    <w:multiLevelType w:val="hybridMultilevel"/>
    <w:tmpl w:val="A0161D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E4947"/>
    <w:multiLevelType w:val="hybridMultilevel"/>
    <w:tmpl w:val="CD8AA9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A87DAB"/>
    <w:multiLevelType w:val="multilevel"/>
    <w:tmpl w:val="A30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B4D3B"/>
    <w:multiLevelType w:val="multilevel"/>
    <w:tmpl w:val="290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62881">
    <w:abstractNumId w:val="1"/>
  </w:num>
  <w:num w:numId="2" w16cid:durableId="1720394989">
    <w:abstractNumId w:val="6"/>
  </w:num>
  <w:num w:numId="3" w16cid:durableId="237133124">
    <w:abstractNumId w:val="4"/>
  </w:num>
  <w:num w:numId="4" w16cid:durableId="1012218205">
    <w:abstractNumId w:val="10"/>
  </w:num>
  <w:num w:numId="5" w16cid:durableId="265774210">
    <w:abstractNumId w:val="9"/>
  </w:num>
  <w:num w:numId="6" w16cid:durableId="585773698">
    <w:abstractNumId w:val="5"/>
  </w:num>
  <w:num w:numId="7" w16cid:durableId="153229016">
    <w:abstractNumId w:val="0"/>
  </w:num>
  <w:num w:numId="8" w16cid:durableId="804926872">
    <w:abstractNumId w:val="3"/>
  </w:num>
  <w:num w:numId="9" w16cid:durableId="1867478202">
    <w:abstractNumId w:val="8"/>
  </w:num>
  <w:num w:numId="10" w16cid:durableId="217479721">
    <w:abstractNumId w:val="2"/>
  </w:num>
  <w:num w:numId="11" w16cid:durableId="747308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C"/>
    <w:rsid w:val="00181152"/>
    <w:rsid w:val="00183BBC"/>
    <w:rsid w:val="001862AA"/>
    <w:rsid w:val="001B67C3"/>
    <w:rsid w:val="001E3B06"/>
    <w:rsid w:val="00277CE1"/>
    <w:rsid w:val="00285ABB"/>
    <w:rsid w:val="00307AA8"/>
    <w:rsid w:val="00370FBE"/>
    <w:rsid w:val="004401A1"/>
    <w:rsid w:val="004706FD"/>
    <w:rsid w:val="00481A03"/>
    <w:rsid w:val="0049151A"/>
    <w:rsid w:val="005A2D5F"/>
    <w:rsid w:val="005D1CA5"/>
    <w:rsid w:val="00636A12"/>
    <w:rsid w:val="0065167A"/>
    <w:rsid w:val="006A0F09"/>
    <w:rsid w:val="007750D4"/>
    <w:rsid w:val="00797028"/>
    <w:rsid w:val="007C2DD5"/>
    <w:rsid w:val="007D2CF6"/>
    <w:rsid w:val="00854250"/>
    <w:rsid w:val="0095416F"/>
    <w:rsid w:val="00961A13"/>
    <w:rsid w:val="00A24973"/>
    <w:rsid w:val="00A86584"/>
    <w:rsid w:val="00B344AC"/>
    <w:rsid w:val="00BC517E"/>
    <w:rsid w:val="00CC5902"/>
    <w:rsid w:val="00D1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93125"/>
  <w15:chartTrackingRefBased/>
  <w15:docId w15:val="{A17E1064-102C-4EBF-82E1-291F0ED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3BBC"/>
  </w:style>
  <w:style w:type="paragraph" w:styleId="Stopka">
    <w:name w:val="footer"/>
    <w:basedOn w:val="Normalny"/>
    <w:link w:val="Stopka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3BBC"/>
  </w:style>
  <w:style w:type="paragraph" w:styleId="Legenda">
    <w:name w:val="caption"/>
    <w:basedOn w:val="Normalny"/>
    <w:next w:val="Normalny"/>
    <w:uiPriority w:val="35"/>
    <w:unhideWhenUsed/>
    <w:qFormat/>
    <w:rsid w:val="00183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Domylnaczcionkaakapitu"/>
    <w:rsid w:val="001B67C3"/>
  </w:style>
  <w:style w:type="character" w:customStyle="1" w:styleId="mrel">
    <w:name w:val="mrel"/>
    <w:basedOn w:val="Domylnaczcionkaakapitu"/>
    <w:rsid w:val="001B67C3"/>
  </w:style>
  <w:style w:type="character" w:customStyle="1" w:styleId="mbin">
    <w:name w:val="mbin"/>
    <w:basedOn w:val="Domylnaczcionkaakapitu"/>
    <w:rsid w:val="001B67C3"/>
  </w:style>
  <w:style w:type="character" w:customStyle="1" w:styleId="vlist-s">
    <w:name w:val="vlist-s"/>
    <w:basedOn w:val="Domylnaczcionkaakapitu"/>
    <w:rsid w:val="001B67C3"/>
  </w:style>
  <w:style w:type="paragraph" w:styleId="NormalnyWeb">
    <w:name w:val="Normal (Web)"/>
    <w:basedOn w:val="Normalny"/>
    <w:uiPriority w:val="99"/>
    <w:semiHidden/>
    <w:unhideWhenUsed/>
    <w:rsid w:val="001B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atex-mathml">
    <w:name w:val="katex-mathml"/>
    <w:basedOn w:val="Domylnaczcionkaakapitu"/>
    <w:rsid w:val="001B67C3"/>
  </w:style>
  <w:style w:type="paragraph" w:styleId="Akapitzlist">
    <w:name w:val="List Paragraph"/>
    <w:basedOn w:val="Normalny"/>
    <w:uiPriority w:val="34"/>
    <w:qFormat/>
    <w:rsid w:val="001B67C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5ABB"/>
    <w:rPr>
      <w:color w:val="666666"/>
    </w:rPr>
  </w:style>
  <w:style w:type="table" w:styleId="Tabela-Siatka">
    <w:name w:val="Table Grid"/>
    <w:basedOn w:val="Standardowy"/>
    <w:uiPriority w:val="39"/>
    <w:rsid w:val="002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21505-406C-49D6-83A2-1A363922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3</Pages>
  <Words>588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 Ferenc</cp:lastModifiedBy>
  <cp:revision>8</cp:revision>
  <cp:lastPrinted>2023-12-01T16:02:00Z</cp:lastPrinted>
  <dcterms:created xsi:type="dcterms:W3CDTF">2023-11-22T10:28:00Z</dcterms:created>
  <dcterms:modified xsi:type="dcterms:W3CDTF">2023-12-01T16:04:00Z</dcterms:modified>
</cp:coreProperties>
</file>