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0F34" w14:textId="77777777" w:rsidR="00183BBC" w:rsidRDefault="00183BBC"/>
    <w:tbl>
      <w:tblPr>
        <w:tblStyle w:val="Tabela-Siatka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277CE1" w14:paraId="180A58D4" w14:textId="77777777" w:rsidTr="00277CE1">
        <w:tc>
          <w:tcPr>
            <w:tcW w:w="10774" w:type="dxa"/>
          </w:tcPr>
          <w:p w14:paraId="37DF9956" w14:textId="5D79887C" w:rsidR="00277CE1" w:rsidRDefault="006A0F09" w:rsidP="00277CE1">
            <w:pPr>
              <w:spacing w:after="160" w:line="259" w:lineRule="auto"/>
              <w:rPr>
                <w:sz w:val="16"/>
                <w:szCs w:val="16"/>
              </w:rPr>
            </w:pPr>
            <w:r w:rsidRPr="00307AA8">
              <w:rPr>
                <w:b/>
                <w:bCs/>
              </w:rPr>
              <w:t>Klauzula informacyjna</w:t>
            </w:r>
            <w:r w:rsidR="00307AA8" w:rsidRPr="00307AA8">
              <w:rPr>
                <w:b/>
                <w:bCs/>
              </w:rPr>
              <w:t>:</w:t>
            </w:r>
            <w:r w:rsidR="00277CE1">
              <w:rPr>
                <w:b/>
                <w:bCs/>
              </w:rPr>
              <w:br/>
            </w:r>
            <w:r w:rsidR="00277CE1">
              <w:rPr>
                <w:sz w:val="16"/>
                <w:szCs w:val="16"/>
              </w:rPr>
              <w:t>Poniższy projekt oraz wszystkie zawarte w nim dane (schematy, modele oraz wszystkie informacje) są czysto hipotetyczne, stworzone w celu realizacji symulacji komputerowej procesu przemysłowego i nie nadają się do wykorzystania (bez dokonania zmian oraz weryfikacji) komercyjnego.</w:t>
            </w:r>
            <w:r w:rsidR="00277CE1">
              <w:rPr>
                <w:sz w:val="16"/>
                <w:szCs w:val="16"/>
              </w:rPr>
              <w:br/>
              <w:t xml:space="preserve">Zbudowanie działającego urządzenia na podstawie tych danych jest niewskazane. </w:t>
            </w:r>
            <w:r w:rsidR="00277CE1">
              <w:rPr>
                <w:sz w:val="16"/>
                <w:szCs w:val="16"/>
              </w:rPr>
              <w:br/>
              <w:t>Jednoznacznie zrzekam się wszelkiej odpowiedzialności za szkody powstałe w skutek błędów, awarii i innych sytuacji powstałych na skutek nie założenia niektórych czynników procesowych. Niniejszym oznajmiam że projekt nie nadaje się do realizacji komercyjnej a dane w nim zawarte są własnością intelektualną.</w:t>
            </w:r>
          </w:p>
        </w:tc>
      </w:tr>
    </w:tbl>
    <w:p w14:paraId="50233367" w14:textId="753A992F" w:rsidR="00181152" w:rsidRDefault="00CC5902">
      <w:r>
        <w:br/>
      </w:r>
      <w:r w:rsidR="0049151A" w:rsidRPr="00CC5902">
        <w:rPr>
          <w:b/>
          <w:bCs/>
          <w:u w:val="single"/>
        </w:rPr>
        <w:t>Opis procesu:</w:t>
      </w:r>
      <w:r w:rsidR="0049151A">
        <w:br/>
        <w:t>Woda wprowadzona przez rurę (</w:t>
      </w:r>
      <w:proofErr w:type="spellStart"/>
      <w:r w:rsidR="0049151A">
        <w:t>Intake</w:t>
      </w:r>
      <w:proofErr w:type="spellEnd"/>
      <w:r w:rsidR="0049151A">
        <w:t>), jest zagotowywana (</w:t>
      </w:r>
      <w:r w:rsidR="0049151A">
        <w:rPr>
          <w:rFonts w:cstheme="minorHAnsi"/>
        </w:rPr>
        <w:t>±</w:t>
      </w:r>
      <w:r w:rsidR="0049151A">
        <w:t xml:space="preserve"> 100</w:t>
      </w:r>
      <w:r w:rsidR="0049151A" w:rsidRPr="00D14CF1">
        <w:t>°C</w:t>
      </w:r>
      <w:r w:rsidR="0049151A">
        <w:t>) w kotle (</w:t>
      </w:r>
      <w:proofErr w:type="spellStart"/>
      <w:r w:rsidR="0049151A">
        <w:t>boiler</w:t>
      </w:r>
      <w:proofErr w:type="spellEnd"/>
      <w:r w:rsidR="0049151A">
        <w:t>), następnie jest wprowadzana do mieszalnika (</w:t>
      </w:r>
      <w:proofErr w:type="spellStart"/>
      <w:r w:rsidR="0049151A">
        <w:t>mixer</w:t>
      </w:r>
      <w:proofErr w:type="spellEnd"/>
      <w:r w:rsidR="0049151A">
        <w:t>), zostaje dodana odpowiednia ilość ziół herbaty, rozpoczyna się proces parzenia herbaty wspomagany mieszalnikiem (Motor), ostatecznie gotowa herbata jest spuszczana (</w:t>
      </w:r>
      <w:proofErr w:type="spellStart"/>
      <w:r w:rsidR="0049151A">
        <w:t>Outake</w:t>
      </w:r>
      <w:proofErr w:type="spellEnd"/>
      <w:r w:rsidR="0049151A">
        <w:t>) i cykl się powtarza.</w:t>
      </w:r>
    </w:p>
    <w:p w14:paraId="2D54AF1C" w14:textId="7E1F08A3" w:rsidR="00181152" w:rsidRPr="00CC5902" w:rsidRDefault="0049151A">
      <w:r w:rsidRPr="00CC5902">
        <w:rPr>
          <w:b/>
          <w:bCs/>
        </w:rPr>
        <w:t>Zawory</w:t>
      </w:r>
      <w:r>
        <w:t xml:space="preserve"> (</w:t>
      </w:r>
      <w:proofErr w:type="spellStart"/>
      <w:r>
        <w:t>Valve</w:t>
      </w:r>
      <w:proofErr w:type="spellEnd"/>
      <w:r>
        <w:t xml:space="preserve"> x, gdzie x to numer zaworu) są </w:t>
      </w:r>
      <w:r w:rsidR="00CC5902">
        <w:t>sterowane elektrycznie. [otwórz/zamknij]</w:t>
      </w:r>
      <w:r w:rsidR="00CC5902">
        <w:br/>
      </w:r>
      <w:r w:rsidR="00CC5902" w:rsidRPr="00CC5902">
        <w:rPr>
          <w:b/>
          <w:bCs/>
        </w:rPr>
        <w:t>Grzałka</w:t>
      </w:r>
      <w:r w:rsidR="00CC5902">
        <w:t xml:space="preserve"> (</w:t>
      </w:r>
      <w:proofErr w:type="spellStart"/>
      <w:r w:rsidR="00CC5902">
        <w:t>Heater</w:t>
      </w:r>
      <w:proofErr w:type="spellEnd"/>
      <w:r w:rsidR="00CC5902">
        <w:t>) może mieć regulowaną maksymalną temperaturę (zakłada się że grzałka nagrzewa się natychmiastowo).</w:t>
      </w:r>
      <w:r w:rsidR="00CC5902">
        <w:br/>
      </w:r>
      <w:r w:rsidR="00CC5902" w:rsidRPr="00CC5902">
        <w:rPr>
          <w:b/>
          <w:bCs/>
        </w:rPr>
        <w:t>Czujniki</w:t>
      </w:r>
      <w:r w:rsidR="00CC5902">
        <w:t xml:space="preserve"> (x Level Sensor y, gdzie x to wskazanie poziomu, y to numer czujnika) są czujnikami pojemnościowymi. [aktywny – czujnik zakryty/ nie aktywny – czujnik odkryty)</w:t>
      </w:r>
      <w:r w:rsidR="00CC5902">
        <w:br/>
      </w:r>
      <w:r w:rsidR="00CC5902" w:rsidRPr="00CC5902">
        <w:rPr>
          <w:b/>
          <w:bCs/>
        </w:rPr>
        <w:t>Czujnik temperatury</w:t>
      </w:r>
      <w:r w:rsidR="00CC5902">
        <w:t xml:space="preserve"> (</w:t>
      </w:r>
      <w:proofErr w:type="spellStart"/>
      <w:r w:rsidR="00CC5902">
        <w:t>Temperature</w:t>
      </w:r>
      <w:proofErr w:type="spellEnd"/>
      <w:r w:rsidR="00CC5902">
        <w:t xml:space="preserve"> sensor) wskazuje aktualną temperaturę wody w kotle (</w:t>
      </w:r>
      <w:proofErr w:type="spellStart"/>
      <w:r w:rsidR="00CC5902">
        <w:t>boiler</w:t>
      </w:r>
      <w:proofErr w:type="spellEnd"/>
      <w:r w:rsidR="00CC5902">
        <w:t>).</w:t>
      </w:r>
    </w:p>
    <w:p w14:paraId="629E4F4D" w14:textId="4AD20F98" w:rsidR="00183BBC" w:rsidRPr="00CC5902" w:rsidRDefault="00DA42E5">
      <w:pPr>
        <w:rPr>
          <w:b/>
          <w:bCs/>
          <w:u w:val="single"/>
        </w:rPr>
      </w:pPr>
      <w:r w:rsidRPr="00CC5902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59AE40F" wp14:editId="4889F75A">
            <wp:simplePos x="0" y="0"/>
            <wp:positionH relativeFrom="margin">
              <wp:posOffset>207645</wp:posOffset>
            </wp:positionH>
            <wp:positionV relativeFrom="paragraph">
              <wp:posOffset>220980</wp:posOffset>
            </wp:positionV>
            <wp:extent cx="5760085" cy="4463415"/>
            <wp:effectExtent l="0" t="0" r="0" b="0"/>
            <wp:wrapTopAndBottom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a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BBC" w:rsidRPr="00CC590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68D6E" wp14:editId="77AD2909">
                <wp:simplePos x="0" y="0"/>
                <wp:positionH relativeFrom="column">
                  <wp:posOffset>0</wp:posOffset>
                </wp:positionH>
                <wp:positionV relativeFrom="paragraph">
                  <wp:posOffset>4749165</wp:posOffset>
                </wp:positionV>
                <wp:extent cx="5760720" cy="635"/>
                <wp:effectExtent l="0" t="0" r="0" b="0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70B93" w14:textId="30CB9144" w:rsidR="00183BBC" w:rsidRPr="006F100F" w:rsidRDefault="00183BBC" w:rsidP="00183BBC">
                            <w:pPr>
                              <w:pStyle w:val="Legenda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B344A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C68D6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373.95pt;width:453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" stroked="f">
                <v:textbox style="mso-fit-shape-to-text:t" inset="0,0,0,0">
                  <w:txbxContent>
                    <w:p w14:paraId="6A670B93" w14:textId="30CB9144" w:rsidR="00183BBC" w:rsidRPr="006F100F" w:rsidRDefault="00183BBC" w:rsidP="00183BBC">
                      <w:pPr>
                        <w:pStyle w:val="Legenda"/>
                      </w:pPr>
                      <w:r>
                        <w:t xml:space="preserve">Rysunek </w:t>
                      </w:r>
                      <w:fldSimple w:instr=" SEQ Rysunek \* ARABIC ">
                        <w:r w:rsidR="00B344AC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3BBC" w:rsidRPr="00CC5902">
        <w:rPr>
          <w:b/>
          <w:bCs/>
          <w:u w:val="single"/>
        </w:rPr>
        <w:t>Schemat procesu:</w:t>
      </w:r>
    </w:p>
    <w:p w14:paraId="742CB28E" w14:textId="600A13DB" w:rsidR="001B67C3" w:rsidRDefault="001B67C3" w:rsidP="001B67C3">
      <w:pPr>
        <w:tabs>
          <w:tab w:val="left" w:pos="2016"/>
        </w:tabs>
      </w:pPr>
    </w:p>
    <w:p w14:paraId="602D7E23" w14:textId="77777777" w:rsidR="00797028" w:rsidRDefault="00797028" w:rsidP="001B67C3">
      <w:pPr>
        <w:tabs>
          <w:tab w:val="left" w:pos="2016"/>
        </w:tabs>
      </w:pPr>
    </w:p>
    <w:p w14:paraId="2BC4A67A" w14:textId="77777777" w:rsidR="00797028" w:rsidRDefault="00797028" w:rsidP="001B67C3">
      <w:pPr>
        <w:tabs>
          <w:tab w:val="left" w:pos="2016"/>
        </w:tabs>
      </w:pPr>
    </w:p>
    <w:p w14:paraId="47F699DD" w14:textId="3E1AF8B9" w:rsidR="001B67C3" w:rsidRPr="00CC5902" w:rsidRDefault="001B67C3" w:rsidP="001B67C3">
      <w:pPr>
        <w:tabs>
          <w:tab w:val="left" w:pos="2016"/>
        </w:tabs>
        <w:rPr>
          <w:b/>
          <w:bCs/>
          <w:u w:val="single"/>
        </w:rPr>
      </w:pPr>
      <w:r w:rsidRPr="00CC5902">
        <w:rPr>
          <w:b/>
          <w:bCs/>
          <w:u w:val="single"/>
        </w:rPr>
        <w:t>Propozycja modelu matematycznego:</w:t>
      </w:r>
    </w:p>
    <w:p w14:paraId="27F0245F" w14:textId="77777777" w:rsidR="00A24973" w:rsidRDefault="00A24973" w:rsidP="00A24973">
      <w:pPr>
        <w:pStyle w:val="Akapitzlist"/>
        <w:rPr>
          <w:lang w:eastAsia="pl-PL"/>
        </w:rPr>
      </w:pPr>
    </w:p>
    <w:p w14:paraId="3290DFDB" w14:textId="67A4C527" w:rsidR="001B67C3" w:rsidRPr="00CC5902" w:rsidRDefault="001B67C3" w:rsidP="001B67C3">
      <w:pPr>
        <w:pStyle w:val="Akapitzlist"/>
        <w:numPr>
          <w:ilvl w:val="0"/>
          <w:numId w:val="3"/>
        </w:numPr>
        <w:rPr>
          <w:b/>
          <w:bCs/>
        </w:rPr>
      </w:pPr>
      <w:r w:rsidRPr="00CC5902">
        <w:rPr>
          <w:b/>
          <w:bCs/>
          <w:sz w:val="24"/>
          <w:szCs w:val="24"/>
        </w:rPr>
        <w:t>Napełnianie zbiornika</w:t>
      </w:r>
      <w:r w:rsidRPr="00CC5902">
        <w:rPr>
          <w:b/>
          <w:bCs/>
        </w:rPr>
        <w:t>:</w:t>
      </w:r>
    </w:p>
    <w:p w14:paraId="28E2184C" w14:textId="07200077" w:rsidR="00285ABB" w:rsidRDefault="00285ABB" w:rsidP="00285ABB">
      <w:pPr>
        <w:pStyle w:val="Akapitzlist"/>
      </w:pPr>
      <w:r>
        <w:t>Zakładamy przepływ laminarny cieczy oraz jej stałą lekkość</w:t>
      </w:r>
      <w:r w:rsidR="00370FBE">
        <w:t>.</w:t>
      </w:r>
    </w:p>
    <w:p w14:paraId="7A2D1487" w14:textId="18F05367" w:rsidR="001B67C3" w:rsidRPr="00F80F38" w:rsidRDefault="00F80F38" w:rsidP="004706FD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A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 β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h(t)</m:t>
              </m:r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wej</m:t>
              </m:r>
            </m:sub>
          </m:sSub>
        </m:oMath>
      </m:oMathPara>
    </w:p>
    <w:p w14:paraId="4B19008B" w14:textId="73656F09" w:rsidR="001B67C3" w:rsidRDefault="00285ABB" w:rsidP="001B67C3">
      <w:r>
        <w:t>Gdzie:</w:t>
      </w:r>
    </w:p>
    <w:p w14:paraId="5B35CCDD" w14:textId="77D0CE8F" w:rsidR="00285ABB" w:rsidRDefault="00285ABB" w:rsidP="00285ABB">
      <w:pPr>
        <w:pStyle w:val="Akapitzlist"/>
        <w:numPr>
          <w:ilvl w:val="0"/>
          <w:numId w:val="7"/>
        </w:numPr>
      </w:pPr>
      <w:r w:rsidRPr="00285ABB">
        <w:rPr>
          <w:b/>
          <w:bCs/>
        </w:rPr>
        <w:t>h</w:t>
      </w:r>
      <w:r>
        <w:t xml:space="preserve"> to poziom wody w zbiorniku</w:t>
      </w:r>
      <w:r w:rsidR="00A86584">
        <w:t xml:space="preserve"> [m]</w:t>
      </w:r>
      <w:r w:rsidR="005A2D5F">
        <w:t xml:space="preserve"> – </w:t>
      </w:r>
      <w:r w:rsidR="005A2D5F" w:rsidRPr="005A2D5F">
        <w:rPr>
          <w:i/>
          <w:iCs/>
        </w:rPr>
        <w:t>przyrost poziomu wody w czasie</w:t>
      </w:r>
    </w:p>
    <w:p w14:paraId="253E510A" w14:textId="197DB3C2" w:rsidR="00285ABB" w:rsidRDefault="00285ABB" w:rsidP="00285ABB">
      <w:pPr>
        <w:pStyle w:val="Akapitzlist"/>
        <w:numPr>
          <w:ilvl w:val="0"/>
          <w:numId w:val="7"/>
        </w:numPr>
      </w:pPr>
      <w:r w:rsidRPr="00285ABB">
        <w:rPr>
          <w:b/>
          <w:bCs/>
        </w:rPr>
        <w:t>t</w:t>
      </w:r>
      <w:r>
        <w:t xml:space="preserve"> to czas</w:t>
      </w:r>
      <w:r w:rsidR="00A86584">
        <w:t xml:space="preserve"> [s]</w:t>
      </w:r>
    </w:p>
    <w:p w14:paraId="6F6EE129" w14:textId="58C13993" w:rsidR="00285ABB" w:rsidRDefault="00285ABB" w:rsidP="00285ABB">
      <w:pPr>
        <w:pStyle w:val="Akapitzlist"/>
        <w:numPr>
          <w:ilvl w:val="0"/>
          <w:numId w:val="7"/>
        </w:numPr>
      </w:pPr>
      <w:proofErr w:type="spellStart"/>
      <w:r w:rsidRPr="00285ABB">
        <w:rPr>
          <w:b/>
          <w:bCs/>
        </w:rPr>
        <w:t>Q</w:t>
      </w:r>
      <w:r w:rsidRPr="00285ABB">
        <w:rPr>
          <w:b/>
          <w:bCs/>
          <w:vertAlign w:val="subscript"/>
        </w:rPr>
        <w:t>wej</w:t>
      </w:r>
      <w:proofErr w:type="spellEnd"/>
      <w:r>
        <w:t xml:space="preserve"> to przepływność rury doprowadzającej </w:t>
      </w:r>
      <w:r w:rsidR="00A86584">
        <w:t>wodę do zbiornika [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A86584">
        <w:rPr>
          <w:lang w:eastAsia="pl-PL"/>
        </w:rPr>
        <w:t>]</w:t>
      </w:r>
    </w:p>
    <w:p w14:paraId="66C7150C" w14:textId="00352EAD" w:rsidR="00285ABB" w:rsidRDefault="00285ABB" w:rsidP="00285ABB">
      <w:pPr>
        <w:pStyle w:val="Akapitzlist"/>
        <w:numPr>
          <w:ilvl w:val="0"/>
          <w:numId w:val="7"/>
        </w:numPr>
      </w:pPr>
      <w:r w:rsidRPr="00285ABB">
        <w:rPr>
          <w:b/>
          <w:bCs/>
        </w:rPr>
        <w:t>A</w:t>
      </w:r>
      <w:r>
        <w:t xml:space="preserve"> to przekrój poprzeczny zbiornika [m]</w:t>
      </w:r>
    </w:p>
    <w:p w14:paraId="3C8A7DF2" w14:textId="769D2D38" w:rsidR="00F80F38" w:rsidRDefault="00F80F38" w:rsidP="00285ABB">
      <w:pPr>
        <w:pStyle w:val="Akapitzlist"/>
        <w:numPr>
          <w:ilvl w:val="0"/>
          <w:numId w:val="7"/>
        </w:numPr>
      </w:pPr>
      <w:r w:rsidRPr="00F80F38">
        <w:rPr>
          <w:b/>
          <w:bCs/>
        </w:rPr>
        <w:t>β</w:t>
      </w:r>
      <w:r>
        <w:t xml:space="preserve"> to współczynnik wypływu</w:t>
      </w:r>
      <w:r w:rsidR="00B17558" w:rsidRPr="00B17558">
        <w:t xml:space="preserve"> </w:t>
      </w:r>
      <w:r w:rsidR="00B17558">
        <w:t>[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5/2</m:t>
                </m:r>
              </m:sup>
            </m:s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B17558">
        <w:rPr>
          <w:lang w:eastAsia="pl-PL"/>
        </w:rPr>
        <w:t>]</w:t>
      </w:r>
      <w:r w:rsidR="00B17558">
        <w:rPr>
          <w:lang w:eastAsia="pl-PL"/>
        </w:rPr>
        <w:t>.</w:t>
      </w:r>
    </w:p>
    <w:p w14:paraId="0E237EE9" w14:textId="77777777" w:rsidR="00370FBE" w:rsidRPr="001B67C3" w:rsidRDefault="00370FBE" w:rsidP="00370FBE">
      <w:pPr>
        <w:pStyle w:val="Akapitzlist"/>
      </w:pPr>
    </w:p>
    <w:p w14:paraId="6288A260" w14:textId="529FE9EC" w:rsidR="001B67C3" w:rsidRPr="00CC5902" w:rsidRDefault="003D0258" w:rsidP="00A86584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</w:t>
      </w:r>
      <w:r w:rsidR="00A86584" w:rsidRPr="00CC5902">
        <w:rPr>
          <w:b/>
          <w:bCs/>
        </w:rPr>
        <w:t>oto</w:t>
      </w:r>
      <w:r w:rsidR="00046B1B">
        <w:rPr>
          <w:b/>
          <w:bCs/>
        </w:rPr>
        <w:t>w</w:t>
      </w:r>
      <w:r w:rsidR="00A86584" w:rsidRPr="00CC5902">
        <w:rPr>
          <w:b/>
          <w:bCs/>
        </w:rPr>
        <w:t>anie wody:</w:t>
      </w:r>
    </w:p>
    <w:p w14:paraId="54F1B00F" w14:textId="2FDF056C" w:rsidR="001E3B06" w:rsidRPr="001E3B06" w:rsidRDefault="007114D0" w:rsidP="001E3B06">
      <m:oMathPara>
        <m:oMath>
          <m:r>
            <w:rPr>
              <w:rFonts w:ascii="Cambria Math" w:hAnsi="Cambria Math"/>
            </w:rPr>
            <m:t>t​=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mc∆T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lub P= mc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przekształcenie w:Q= </m:t>
          </m:r>
          <m:r>
            <w:rPr>
              <w:rFonts w:ascii="Cambria Math" w:hAnsi="Cambria Math"/>
            </w:rPr>
            <m:t>mc∆T</m:t>
          </m:r>
          <m:r>
            <w:rPr>
              <w:rFonts w:ascii="Cambria Math" w:hAnsi="Cambria Math"/>
            </w:rPr>
            <m:t>, gdyż</m:t>
          </m:r>
          <m:r>
            <w:rPr>
              <w:rFonts w:ascii="Cambria Math" w:hAnsi="Cambria Math"/>
            </w:rPr>
            <m:t xml:space="preserve"> P=Q*t</m:t>
          </m:r>
        </m:oMath>
      </m:oMathPara>
    </w:p>
    <w:p w14:paraId="22A0716A" w14:textId="6113F02C" w:rsidR="004706FD" w:rsidRDefault="004706FD" w:rsidP="004706F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160E9829" w14:textId="6678A673" w:rsidR="004706FD" w:rsidRPr="007D2CF6" w:rsidRDefault="007D2CF6" w:rsidP="007D2CF6">
      <w:pPr>
        <w:pStyle w:val="Akapitzlist"/>
        <w:numPr>
          <w:ilvl w:val="0"/>
          <w:numId w:val="10"/>
        </w:numPr>
      </w:pPr>
      <w:r>
        <w:rPr>
          <w:b/>
          <w:bCs/>
        </w:rPr>
        <w:t>T</w:t>
      </w:r>
      <w:r>
        <w:t xml:space="preserve"> to temperatura wody</w:t>
      </w:r>
      <w:r w:rsidR="00D14CF1">
        <w:t xml:space="preserve"> [</w:t>
      </w:r>
      <w:r w:rsidR="00D14CF1" w:rsidRPr="00D14CF1">
        <w:t>°C</w:t>
      </w:r>
      <w:r w:rsidR="00D14CF1">
        <w:t>]</w:t>
      </w:r>
      <w:r w:rsidR="005A2D5F">
        <w:t xml:space="preserve"> – </w:t>
      </w:r>
      <w:r w:rsidR="005A2D5F" w:rsidRPr="005A2D5F">
        <w:rPr>
          <w:i/>
          <w:iCs/>
        </w:rPr>
        <w:t>przyrost temperatury w czasie</w:t>
      </w:r>
    </w:p>
    <w:p w14:paraId="74679BCB" w14:textId="6B2D8133" w:rsidR="007D2CF6" w:rsidRPr="00797028" w:rsidRDefault="007D2CF6" w:rsidP="00797028">
      <w:pPr>
        <w:pStyle w:val="Akapitzlist"/>
        <w:numPr>
          <w:ilvl w:val="0"/>
          <w:numId w:val="10"/>
        </w:numPr>
      </w:pPr>
      <w:r>
        <w:rPr>
          <w:b/>
          <w:bCs/>
        </w:rPr>
        <w:t xml:space="preserve">t </w:t>
      </w:r>
      <w:r>
        <w:t>to czas</w:t>
      </w:r>
      <w:r w:rsidR="00D14CF1">
        <w:t xml:space="preserve"> [s]</w:t>
      </w:r>
    </w:p>
    <w:p w14:paraId="1F0080AA" w14:textId="205ADEC3" w:rsidR="001B67C3" w:rsidRDefault="005A2D5F" w:rsidP="001B67C3">
      <w:pPr>
        <w:pStyle w:val="Akapitzlist"/>
        <w:numPr>
          <w:ilvl w:val="0"/>
          <w:numId w:val="10"/>
        </w:numPr>
      </w:pPr>
      <w:r>
        <w:rPr>
          <w:b/>
          <w:bCs/>
        </w:rPr>
        <w:t>P</w:t>
      </w:r>
      <w:r w:rsidR="007C2DD5">
        <w:t xml:space="preserve"> to </w:t>
      </w:r>
      <w:r w:rsidR="007114D0">
        <w:t>moc grzałki [W]</w:t>
      </w:r>
    </w:p>
    <w:p w14:paraId="5BD3C272" w14:textId="4A1E7A77" w:rsidR="001B67C3" w:rsidRDefault="007C2DD5" w:rsidP="007C2DD5">
      <w:pPr>
        <w:pStyle w:val="Akapitzlist"/>
        <w:numPr>
          <w:ilvl w:val="0"/>
          <w:numId w:val="10"/>
        </w:numPr>
      </w:pPr>
      <w:r w:rsidRPr="007C2DD5">
        <w:rPr>
          <w:b/>
          <w:bCs/>
        </w:rPr>
        <w:t>c</w:t>
      </w:r>
      <w:r w:rsidRPr="007C2DD5">
        <w:t xml:space="preserve"> to pojemnościowe ciepło właściwe wody</w:t>
      </w:r>
    </w:p>
    <w:p w14:paraId="47169E7A" w14:textId="687B766C" w:rsidR="001B67C3" w:rsidRDefault="00636A12" w:rsidP="001B67C3">
      <w:pPr>
        <w:pStyle w:val="Akapitzlist"/>
        <w:numPr>
          <w:ilvl w:val="0"/>
          <w:numId w:val="10"/>
        </w:numPr>
      </w:pPr>
      <w:r w:rsidRPr="007114D0">
        <w:rPr>
          <w:b/>
          <w:bCs/>
        </w:rPr>
        <w:t>m</w:t>
      </w:r>
      <w:r w:rsidR="00D14CF1">
        <w:t xml:space="preserve"> to </w:t>
      </w:r>
      <w:r>
        <w:t>masa</w:t>
      </w:r>
      <w:r w:rsidR="00D14CF1">
        <w:t xml:space="preserve"> wody [</w:t>
      </w:r>
      <w:r>
        <w:t>kg</w:t>
      </w:r>
      <w:r w:rsidR="00D14CF1">
        <w:t>]</w:t>
      </w:r>
    </w:p>
    <w:p w14:paraId="77D17851" w14:textId="3A038A22" w:rsidR="0001709D" w:rsidRPr="001B67C3" w:rsidRDefault="0001709D" w:rsidP="001B67C3">
      <w:pPr>
        <w:pStyle w:val="Akapitzlist"/>
        <w:numPr>
          <w:ilvl w:val="0"/>
          <w:numId w:val="10"/>
        </w:numPr>
      </w:pPr>
      <w:r>
        <w:rPr>
          <w:b/>
          <w:bCs/>
        </w:rPr>
        <w:t xml:space="preserve">Q </w:t>
      </w:r>
      <w:r>
        <w:t>to ciepło dostarczane do substancji [J]</w:t>
      </w:r>
    </w:p>
    <w:p w14:paraId="1C10BC96" w14:textId="77777777" w:rsidR="001B67C3" w:rsidRPr="001B67C3" w:rsidRDefault="001B67C3" w:rsidP="001B67C3"/>
    <w:p w14:paraId="0A7BFC50" w14:textId="77777777" w:rsidR="004706FD" w:rsidRPr="001B67C3" w:rsidRDefault="004706FD"/>
    <w:sectPr w:rsidR="004706FD" w:rsidRPr="001B67C3" w:rsidSect="004916A0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49500" w14:textId="77777777" w:rsidR="004916A0" w:rsidRDefault="004916A0" w:rsidP="00183BBC">
      <w:pPr>
        <w:spacing w:after="0" w:line="240" w:lineRule="auto"/>
      </w:pPr>
      <w:r>
        <w:separator/>
      </w:r>
    </w:p>
  </w:endnote>
  <w:endnote w:type="continuationSeparator" w:id="0">
    <w:p w14:paraId="7385A3CB" w14:textId="77777777" w:rsidR="004916A0" w:rsidRDefault="004916A0" w:rsidP="001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965692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F0DDF7" w14:textId="302BA753" w:rsidR="00B344AC" w:rsidRDefault="00B344A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6118CD" w14:textId="0A9605EF" w:rsidR="00183BBC" w:rsidRDefault="00B344AC">
    <w:pPr>
      <w:pStyle w:val="Stopka"/>
    </w:pPr>
    <w:r>
      <w:rPr>
        <w:rFonts w:cstheme="minorHAnsi"/>
      </w:rPr>
      <w:t>©</w:t>
    </w:r>
    <w:r>
      <w:t xml:space="preserve"> Mateusz Ferenc 2024</w:t>
    </w:r>
  </w:p>
  <w:p w14:paraId="6BF8E58C" w14:textId="1F1F134D" w:rsidR="005567E2" w:rsidRDefault="005567E2">
    <w:pPr>
      <w:pStyle w:val="Stopka"/>
    </w:pPr>
    <w:r>
      <w:rPr>
        <w:rFonts w:cstheme="minorHAnsi"/>
      </w:rPr>
      <w:t>©</w:t>
    </w:r>
    <w:r>
      <w:t xml:space="preserve"> </w:t>
    </w:r>
    <w:r>
      <w:t>Adam Bartczak</w:t>
    </w:r>
    <w: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1DBF" w14:textId="77777777" w:rsidR="004916A0" w:rsidRDefault="004916A0" w:rsidP="00183BBC">
      <w:pPr>
        <w:spacing w:after="0" w:line="240" w:lineRule="auto"/>
      </w:pPr>
      <w:r>
        <w:separator/>
      </w:r>
    </w:p>
  </w:footnote>
  <w:footnote w:type="continuationSeparator" w:id="0">
    <w:p w14:paraId="3F2BBB14" w14:textId="77777777" w:rsidR="004916A0" w:rsidRDefault="004916A0" w:rsidP="001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44BF7" w14:textId="5054F63E" w:rsidR="00183BBC" w:rsidRPr="00183BBC" w:rsidRDefault="00183BBC" w:rsidP="00183BBC">
    <w:pPr>
      <w:pStyle w:val="Nagwek"/>
      <w:jc w:val="center"/>
      <w:rPr>
        <w:rFonts w:ascii="Arial Black" w:hAnsi="Arial Black"/>
        <w:b/>
        <w:bCs/>
        <w:sz w:val="32"/>
        <w:szCs w:val="32"/>
      </w:rPr>
    </w:pPr>
    <w:r w:rsidRPr="00183BBC">
      <w:rPr>
        <w:rFonts w:ascii="Arial Black" w:hAnsi="Arial Black"/>
        <w:b/>
        <w:bCs/>
        <w:sz w:val="32"/>
        <w:szCs w:val="32"/>
      </w:rPr>
      <w:t>Projekt procesu przemysłowego parzenia herbaty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659"/>
    <w:multiLevelType w:val="hybridMultilevel"/>
    <w:tmpl w:val="6C06A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1F4D"/>
    <w:multiLevelType w:val="multilevel"/>
    <w:tmpl w:val="FD2C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8000D1"/>
    <w:multiLevelType w:val="hybridMultilevel"/>
    <w:tmpl w:val="5A3ABA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A2769"/>
    <w:multiLevelType w:val="hybridMultilevel"/>
    <w:tmpl w:val="598481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80667"/>
    <w:multiLevelType w:val="hybridMultilevel"/>
    <w:tmpl w:val="556A2E9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A6580"/>
    <w:multiLevelType w:val="multilevel"/>
    <w:tmpl w:val="37D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726B4"/>
    <w:multiLevelType w:val="hybridMultilevel"/>
    <w:tmpl w:val="F6DACB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C1F2E"/>
    <w:multiLevelType w:val="hybridMultilevel"/>
    <w:tmpl w:val="A0161D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E4947"/>
    <w:multiLevelType w:val="hybridMultilevel"/>
    <w:tmpl w:val="CD8AA9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A87DAB"/>
    <w:multiLevelType w:val="multilevel"/>
    <w:tmpl w:val="A30C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B4D3B"/>
    <w:multiLevelType w:val="multilevel"/>
    <w:tmpl w:val="290C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062881">
    <w:abstractNumId w:val="1"/>
  </w:num>
  <w:num w:numId="2" w16cid:durableId="1720394989">
    <w:abstractNumId w:val="6"/>
  </w:num>
  <w:num w:numId="3" w16cid:durableId="237133124">
    <w:abstractNumId w:val="4"/>
  </w:num>
  <w:num w:numId="4" w16cid:durableId="1012218205">
    <w:abstractNumId w:val="10"/>
  </w:num>
  <w:num w:numId="5" w16cid:durableId="265774210">
    <w:abstractNumId w:val="9"/>
  </w:num>
  <w:num w:numId="6" w16cid:durableId="585773698">
    <w:abstractNumId w:val="5"/>
  </w:num>
  <w:num w:numId="7" w16cid:durableId="153229016">
    <w:abstractNumId w:val="0"/>
  </w:num>
  <w:num w:numId="8" w16cid:durableId="804926872">
    <w:abstractNumId w:val="3"/>
  </w:num>
  <w:num w:numId="9" w16cid:durableId="1867478202">
    <w:abstractNumId w:val="8"/>
  </w:num>
  <w:num w:numId="10" w16cid:durableId="217479721">
    <w:abstractNumId w:val="2"/>
  </w:num>
  <w:num w:numId="11" w16cid:durableId="7473082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C"/>
    <w:rsid w:val="0001709D"/>
    <w:rsid w:val="00046B1B"/>
    <w:rsid w:val="00181152"/>
    <w:rsid w:val="00183BBC"/>
    <w:rsid w:val="001862AA"/>
    <w:rsid w:val="001B67C3"/>
    <w:rsid w:val="001E3B06"/>
    <w:rsid w:val="00277CE1"/>
    <w:rsid w:val="00285ABB"/>
    <w:rsid w:val="00307AA8"/>
    <w:rsid w:val="00370FBE"/>
    <w:rsid w:val="003D0258"/>
    <w:rsid w:val="00411D85"/>
    <w:rsid w:val="004401A1"/>
    <w:rsid w:val="004706FD"/>
    <w:rsid w:val="00481A03"/>
    <w:rsid w:val="0049151A"/>
    <w:rsid w:val="004916A0"/>
    <w:rsid w:val="004A2204"/>
    <w:rsid w:val="004C4143"/>
    <w:rsid w:val="004C4A8F"/>
    <w:rsid w:val="005567E2"/>
    <w:rsid w:val="005A2D5F"/>
    <w:rsid w:val="005D1CA5"/>
    <w:rsid w:val="005D1D85"/>
    <w:rsid w:val="00636A12"/>
    <w:rsid w:val="0065167A"/>
    <w:rsid w:val="006A0F09"/>
    <w:rsid w:val="007114D0"/>
    <w:rsid w:val="007750D4"/>
    <w:rsid w:val="00797028"/>
    <w:rsid w:val="007C2DD5"/>
    <w:rsid w:val="007D2CF6"/>
    <w:rsid w:val="00854250"/>
    <w:rsid w:val="0095416F"/>
    <w:rsid w:val="00961A13"/>
    <w:rsid w:val="00A24973"/>
    <w:rsid w:val="00A86584"/>
    <w:rsid w:val="00B17558"/>
    <w:rsid w:val="00B344AC"/>
    <w:rsid w:val="00BA369B"/>
    <w:rsid w:val="00BC517E"/>
    <w:rsid w:val="00CC5902"/>
    <w:rsid w:val="00CC7344"/>
    <w:rsid w:val="00D060EB"/>
    <w:rsid w:val="00D14CF1"/>
    <w:rsid w:val="00DA42E5"/>
    <w:rsid w:val="00DF4F45"/>
    <w:rsid w:val="00E31BC9"/>
    <w:rsid w:val="00EF6E22"/>
    <w:rsid w:val="00F8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93125"/>
  <w15:chartTrackingRefBased/>
  <w15:docId w15:val="{A17E1064-102C-4EBF-82E1-291F0ED8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83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83BBC"/>
  </w:style>
  <w:style w:type="paragraph" w:styleId="Stopka">
    <w:name w:val="footer"/>
    <w:basedOn w:val="Normalny"/>
    <w:link w:val="StopkaZnak"/>
    <w:uiPriority w:val="99"/>
    <w:unhideWhenUsed/>
    <w:rsid w:val="00183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83BBC"/>
  </w:style>
  <w:style w:type="paragraph" w:styleId="Legenda">
    <w:name w:val="caption"/>
    <w:basedOn w:val="Normalny"/>
    <w:next w:val="Normalny"/>
    <w:uiPriority w:val="35"/>
    <w:unhideWhenUsed/>
    <w:qFormat/>
    <w:rsid w:val="00183B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Domylnaczcionkaakapitu"/>
    <w:rsid w:val="001B67C3"/>
  </w:style>
  <w:style w:type="character" w:customStyle="1" w:styleId="mrel">
    <w:name w:val="mrel"/>
    <w:basedOn w:val="Domylnaczcionkaakapitu"/>
    <w:rsid w:val="001B67C3"/>
  </w:style>
  <w:style w:type="character" w:customStyle="1" w:styleId="mbin">
    <w:name w:val="mbin"/>
    <w:basedOn w:val="Domylnaczcionkaakapitu"/>
    <w:rsid w:val="001B67C3"/>
  </w:style>
  <w:style w:type="character" w:customStyle="1" w:styleId="vlist-s">
    <w:name w:val="vlist-s"/>
    <w:basedOn w:val="Domylnaczcionkaakapitu"/>
    <w:rsid w:val="001B67C3"/>
  </w:style>
  <w:style w:type="paragraph" w:styleId="NormalnyWeb">
    <w:name w:val="Normal (Web)"/>
    <w:basedOn w:val="Normalny"/>
    <w:uiPriority w:val="99"/>
    <w:semiHidden/>
    <w:unhideWhenUsed/>
    <w:rsid w:val="001B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atex-mathml">
    <w:name w:val="katex-mathml"/>
    <w:basedOn w:val="Domylnaczcionkaakapitu"/>
    <w:rsid w:val="001B67C3"/>
  </w:style>
  <w:style w:type="paragraph" w:styleId="Akapitzlist">
    <w:name w:val="List Paragraph"/>
    <w:basedOn w:val="Normalny"/>
    <w:uiPriority w:val="34"/>
    <w:qFormat/>
    <w:rsid w:val="001B67C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5ABB"/>
    <w:rPr>
      <w:color w:val="666666"/>
    </w:rPr>
  </w:style>
  <w:style w:type="table" w:styleId="Tabela-Siatka">
    <w:name w:val="Table Grid"/>
    <w:basedOn w:val="Standardowy"/>
    <w:uiPriority w:val="39"/>
    <w:rsid w:val="0027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21505-406C-49D6-83A2-1A363922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Adam Bartczak</cp:lastModifiedBy>
  <cp:revision>25</cp:revision>
  <cp:lastPrinted>2023-12-01T16:02:00Z</cp:lastPrinted>
  <dcterms:created xsi:type="dcterms:W3CDTF">2023-11-22T10:28:00Z</dcterms:created>
  <dcterms:modified xsi:type="dcterms:W3CDTF">2024-01-10T12:01:00Z</dcterms:modified>
</cp:coreProperties>
</file>