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9.xml" ContentType="application/vnd.openxmlformats-officedocument.wordprocessingml.footer+xml"/>
  <Override PartName="/word/header16.xml" ContentType="application/vnd.openxmlformats-officedocument.wordprocessingml.header+xml"/>
  <Override PartName="/word/footer7.xml" ContentType="application/vnd.openxmlformats-officedocument.wordprocessingml.footer+xml"/>
  <Override PartName="/word/footer19.xml" ContentType="application/vnd.openxmlformats-officedocument.wordprocessingml.footer+xml"/>
  <Override PartName="/word/header14.xml" ContentType="application/vnd.openxmlformats-officedocument.wordprocessingml.header+xml"/>
  <Override PartName="/word/footer28.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5.xml" ContentType="application/vnd.openxmlformats-officedocument.wordprocessingml.footer+xml"/>
  <Override PartName="/word/header8.xml" ContentType="application/vnd.openxmlformats-officedocument.wordprocessingml.header+xml"/>
  <Override PartName="/word/footer17.xml" ContentType="application/vnd.openxmlformats-officedocument.wordprocessingml.footer+xml"/>
  <Override PartName="/word/header12.xml" ContentType="application/vnd.openxmlformats-officedocument.wordprocessingml.header+xml"/>
  <Override PartName="/word/footer26.xml" ContentType="application/vnd.openxmlformats-officedocument.wordprocessingml.footer+xml"/>
  <Override PartName="/word/header21.xml" ContentType="application/vnd.openxmlformats-officedocument.wordprocessingml.head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header20.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footer29.xml" ContentType="application/vnd.openxmlformats-officedocument.wordprocessingml.footer+xml"/>
  <Default Extension="jpeg" ContentType="image/jpeg"/>
  <Override PartName="/word/footer6.xml" ContentType="application/vnd.openxmlformats-officedocument.wordprocessingml.footer+xml"/>
  <Override PartName="/word/footer18.xml" ContentType="application/vnd.openxmlformats-officedocument.wordprocessingml.footer+xml"/>
  <Override PartName="/word/header15.xml" ContentType="application/vnd.openxmlformats-officedocument.wordprocessingml.header+xml"/>
  <Override PartName="/word/footer27.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footer4.xml" ContentType="application/vnd.openxmlformats-officedocument.wordprocessingml.footer+xml"/>
  <Override PartName="/word/header9.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25.xml" ContentType="application/vnd.openxmlformats-officedocument.wordprocessingml.footer+xml"/>
  <Override PartName="/word/footer34.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6908" w:rsidRPr="001B27DA" w:rsidRDefault="00A16908" w:rsidP="00FE4601">
      <w:pPr>
        <w:pStyle w:val="DatedTabs"/>
        <w:tabs>
          <w:tab w:val="clear" w:pos="2347"/>
          <w:tab w:val="clear" w:pos="6667"/>
        </w:tabs>
        <w:spacing w:before="0" w:after="0" w:line="240" w:lineRule="auto"/>
        <w:jc w:val="left"/>
        <w:rPr>
          <w:b w:val="0"/>
        </w:rPr>
      </w:pPr>
      <w:r w:rsidRPr="00A467C6">
        <w:rPr>
          <w:b w:val="0"/>
          <w:i/>
        </w:rPr>
        <w:tab/>
      </w:r>
      <w:bookmarkStart w:id="0" w:name="_Ref197317930"/>
    </w:p>
    <w:p w:rsidR="00A16908" w:rsidRPr="001B27DA" w:rsidRDefault="00623521" w:rsidP="00FE4601">
      <w:pPr>
        <w:pStyle w:val="DatedTabs"/>
        <w:spacing w:before="0" w:after="0" w:line="240" w:lineRule="auto"/>
        <w:rPr>
          <w:b w:val="0"/>
        </w:rPr>
      </w:pPr>
      <w:r w:rsidRPr="001B27DA">
        <w:rPr>
          <w:noProof/>
          <w:lang w:val="pl-PL" w:eastAsia="pl-PL"/>
        </w:rPr>
        <w:drawing>
          <wp:inline distT="0" distB="0" distL="0" distR="0">
            <wp:extent cx="2219325" cy="533400"/>
            <wp:effectExtent l="19050" t="0" r="9525" b="0"/>
            <wp:docPr id="2" name="Picture 3" descr="Electricity North West  70mm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ectricity North West  70mmRGB"/>
                    <pic:cNvPicPr>
                      <a:picLocks noChangeAspect="1" noChangeArrowheads="1"/>
                    </pic:cNvPicPr>
                  </pic:nvPicPr>
                  <pic:blipFill>
                    <a:blip r:embed="rId8"/>
                    <a:srcRect/>
                    <a:stretch>
                      <a:fillRect/>
                    </a:stretch>
                  </pic:blipFill>
                  <pic:spPr bwMode="auto">
                    <a:xfrm>
                      <a:off x="0" y="0"/>
                      <a:ext cx="2219325" cy="533400"/>
                    </a:xfrm>
                    <a:prstGeom prst="rect">
                      <a:avLst/>
                    </a:prstGeom>
                    <a:noFill/>
                    <a:ln w="9525">
                      <a:noFill/>
                      <a:miter lim="800000"/>
                      <a:headEnd/>
                      <a:tailEnd/>
                    </a:ln>
                  </pic:spPr>
                </pic:pic>
              </a:graphicData>
            </a:graphic>
          </wp:inline>
        </w:drawing>
      </w:r>
    </w:p>
    <w:p w:rsidR="00A16908" w:rsidRPr="001B27DA" w:rsidRDefault="00A16908" w:rsidP="00FE4601">
      <w:pPr>
        <w:pStyle w:val="DatedTabs"/>
        <w:spacing w:before="0" w:after="0" w:line="240" w:lineRule="auto"/>
        <w:rPr>
          <w:b w:val="0"/>
        </w:rPr>
      </w:pPr>
    </w:p>
    <w:p w:rsidR="00A16908" w:rsidRPr="001B27DA" w:rsidRDefault="00A16908" w:rsidP="00FE4601">
      <w:pPr>
        <w:pStyle w:val="DatedTabs"/>
        <w:spacing w:before="0" w:after="0" w:line="240" w:lineRule="auto"/>
        <w:rPr>
          <w:b w:val="0"/>
        </w:rPr>
      </w:pPr>
    </w:p>
    <w:p w:rsidR="00A16908" w:rsidRPr="001B27DA" w:rsidRDefault="00A16908" w:rsidP="00FE4601">
      <w:pPr>
        <w:pStyle w:val="DatedTabs"/>
        <w:spacing w:before="0" w:after="0" w:line="240" w:lineRule="auto"/>
        <w:rPr>
          <w:b w:val="0"/>
        </w:rPr>
      </w:pPr>
    </w:p>
    <w:p w:rsidR="00A16908" w:rsidRPr="001B27DA" w:rsidRDefault="00A16908" w:rsidP="00FE4601">
      <w:pPr>
        <w:pStyle w:val="DatedTabs"/>
        <w:spacing w:before="0" w:after="0" w:line="240" w:lineRule="auto"/>
        <w:rPr>
          <w:b w:val="0"/>
        </w:rPr>
      </w:pPr>
    </w:p>
    <w:p w:rsidR="00A16908" w:rsidRPr="001B27DA" w:rsidRDefault="00A16908" w:rsidP="001A17D0">
      <w:pPr>
        <w:pStyle w:val="DatedTabs"/>
        <w:tabs>
          <w:tab w:val="left" w:pos="4883"/>
        </w:tabs>
        <w:spacing w:before="0" w:after="0" w:line="240" w:lineRule="auto"/>
        <w:jc w:val="center"/>
        <w:rPr>
          <w:rFonts w:asciiTheme="minorHAnsi" w:hAnsiTheme="minorHAnsi"/>
        </w:rPr>
      </w:pPr>
      <w:r w:rsidRPr="001B27DA">
        <w:rPr>
          <w:rFonts w:asciiTheme="minorHAnsi" w:hAnsiTheme="minorHAnsi"/>
        </w:rPr>
        <w:t>Dated</w:t>
      </w:r>
      <w:r w:rsidRPr="001B27DA">
        <w:rPr>
          <w:rFonts w:asciiTheme="minorHAnsi" w:hAnsiTheme="minorHAnsi"/>
          <w:b w:val="0"/>
        </w:rPr>
        <w:tab/>
      </w:r>
      <w:bookmarkEnd w:id="0"/>
      <w:r w:rsidR="001A17D0">
        <w:rPr>
          <w:rFonts w:asciiTheme="minorHAnsi" w:hAnsiTheme="minorHAnsi"/>
          <w:b w:val="0"/>
        </w:rPr>
        <w:tab/>
      </w:r>
      <w:r w:rsidR="00967DC9" w:rsidRPr="001B27DA">
        <w:rPr>
          <w:rFonts w:asciiTheme="minorHAnsi" w:hAnsiTheme="minorHAnsi"/>
          <w:lang w:val="en-US"/>
        </w:rPr>
        <w:t>01/0</w:t>
      </w:r>
      <w:r w:rsidR="00F322B0">
        <w:rPr>
          <w:rFonts w:asciiTheme="minorHAnsi" w:hAnsiTheme="minorHAnsi"/>
          <w:lang w:val="en-US"/>
        </w:rPr>
        <w:t>2</w:t>
      </w:r>
      <w:r w:rsidR="00967DC9" w:rsidRPr="001B27DA">
        <w:rPr>
          <w:rFonts w:asciiTheme="minorHAnsi" w:hAnsiTheme="minorHAnsi"/>
          <w:lang w:val="en-US"/>
        </w:rPr>
        <w:t>/2018</w:t>
      </w:r>
    </w:p>
    <w:p w:rsidR="00A16908" w:rsidRPr="001B27DA" w:rsidRDefault="00A16908" w:rsidP="00FE4601">
      <w:pPr>
        <w:pStyle w:val="PartyFS"/>
        <w:spacing w:after="0" w:line="240" w:lineRule="auto"/>
        <w:rPr>
          <w:rFonts w:asciiTheme="minorHAnsi" w:hAnsiTheme="minorHAnsi"/>
          <w:iCs/>
        </w:rPr>
      </w:pPr>
    </w:p>
    <w:p w:rsidR="00A16908" w:rsidRPr="001B27DA" w:rsidRDefault="00A16908" w:rsidP="00FE4601">
      <w:pPr>
        <w:pStyle w:val="PartyFS"/>
        <w:spacing w:after="0" w:line="240" w:lineRule="auto"/>
        <w:rPr>
          <w:rFonts w:asciiTheme="minorHAnsi" w:hAnsiTheme="minorHAnsi"/>
          <w:iCs/>
        </w:rPr>
      </w:pPr>
    </w:p>
    <w:p w:rsidR="00A16908" w:rsidRPr="001B27DA" w:rsidRDefault="00A16908" w:rsidP="00FE4601">
      <w:pPr>
        <w:pStyle w:val="PartyFS"/>
        <w:spacing w:after="0" w:line="240" w:lineRule="auto"/>
        <w:rPr>
          <w:rFonts w:asciiTheme="minorHAnsi" w:hAnsiTheme="minorHAnsi"/>
          <w:iCs/>
        </w:rPr>
      </w:pPr>
    </w:p>
    <w:p w:rsidR="00A16908" w:rsidRPr="001B27DA" w:rsidRDefault="00A16908" w:rsidP="00FE4601">
      <w:pPr>
        <w:pStyle w:val="PartyFS"/>
        <w:spacing w:after="0" w:line="240" w:lineRule="auto"/>
        <w:rPr>
          <w:rFonts w:asciiTheme="minorHAnsi" w:hAnsiTheme="minorHAnsi"/>
          <w:iCs/>
        </w:rPr>
      </w:pPr>
      <w:r w:rsidRPr="001B27DA">
        <w:rPr>
          <w:rFonts w:asciiTheme="minorHAnsi" w:hAnsiTheme="minorHAnsi"/>
          <w:iCs/>
        </w:rPr>
        <w:t>ELECTRICITY NORTH WEST LTD</w:t>
      </w:r>
    </w:p>
    <w:p w:rsidR="00B70795" w:rsidRPr="001B27DA" w:rsidRDefault="00B70795" w:rsidP="00FE4601">
      <w:pPr>
        <w:pStyle w:val="PartyFS"/>
        <w:spacing w:after="0" w:line="240" w:lineRule="auto"/>
        <w:rPr>
          <w:rFonts w:asciiTheme="minorHAnsi" w:hAnsiTheme="minorHAnsi"/>
          <w:iCs/>
        </w:rPr>
      </w:pPr>
    </w:p>
    <w:p w:rsidR="00B70795" w:rsidRPr="001B27DA" w:rsidRDefault="00B70795" w:rsidP="00FE4601">
      <w:pPr>
        <w:pStyle w:val="PartyFS"/>
        <w:spacing w:after="0" w:line="240" w:lineRule="auto"/>
        <w:rPr>
          <w:rFonts w:asciiTheme="minorHAnsi" w:hAnsiTheme="minorHAnsi"/>
          <w:iCs/>
        </w:rPr>
      </w:pPr>
    </w:p>
    <w:p w:rsidR="00B70795" w:rsidRDefault="00DC2193" w:rsidP="00FE4601">
      <w:pPr>
        <w:pStyle w:val="PartyFS"/>
        <w:spacing w:after="0" w:line="240" w:lineRule="auto"/>
        <w:rPr>
          <w:rFonts w:asciiTheme="minorHAnsi" w:hAnsiTheme="minorHAnsi"/>
        </w:rPr>
      </w:pPr>
      <w:r w:rsidRPr="001B27DA">
        <w:rPr>
          <w:rFonts w:asciiTheme="minorHAnsi" w:hAnsiTheme="minorHAnsi"/>
        </w:rPr>
        <w:t>TELE-FONIKA Kable SA</w:t>
      </w:r>
    </w:p>
    <w:p w:rsidR="00DC2193" w:rsidRPr="001B27DA" w:rsidRDefault="00DC2193" w:rsidP="00FE4601">
      <w:pPr>
        <w:pStyle w:val="PartyFS"/>
        <w:spacing w:after="0" w:line="240" w:lineRule="auto"/>
        <w:rPr>
          <w:rFonts w:asciiTheme="minorHAnsi" w:hAnsiTheme="minorHAnsi"/>
          <w:iCs/>
        </w:rPr>
      </w:pPr>
    </w:p>
    <w:p w:rsidR="00B70795" w:rsidRPr="001B27DA" w:rsidRDefault="00B70795" w:rsidP="00FE4601">
      <w:pPr>
        <w:pStyle w:val="PartyFS"/>
        <w:spacing w:after="0" w:line="240" w:lineRule="auto"/>
        <w:rPr>
          <w:rFonts w:asciiTheme="minorHAnsi" w:hAnsiTheme="minorHAnsi"/>
          <w:iCs/>
        </w:rPr>
      </w:pPr>
      <w:r w:rsidRPr="001B27DA">
        <w:rPr>
          <w:rFonts w:asciiTheme="minorHAnsi" w:hAnsiTheme="minorHAnsi"/>
          <w:iCs/>
        </w:rPr>
        <w:t>Conformed Contract</w:t>
      </w:r>
    </w:p>
    <w:p w:rsidR="00AB5BBA" w:rsidRPr="001B27DA" w:rsidRDefault="00AB5BBA" w:rsidP="00FE4601">
      <w:pPr>
        <w:pStyle w:val="PartyFS"/>
        <w:spacing w:after="0" w:line="240" w:lineRule="auto"/>
        <w:rPr>
          <w:rFonts w:asciiTheme="minorHAnsi" w:hAnsiTheme="minorHAnsi"/>
          <w:iCs/>
        </w:rPr>
      </w:pPr>
    </w:p>
    <w:p w:rsidR="00AB5BBA" w:rsidRPr="001B27DA" w:rsidRDefault="00AB5BBA" w:rsidP="00FE4601">
      <w:pPr>
        <w:pStyle w:val="PartyFS"/>
        <w:spacing w:after="0" w:line="240" w:lineRule="auto"/>
        <w:rPr>
          <w:rFonts w:asciiTheme="minorHAnsi" w:hAnsiTheme="minorHAnsi" w:cs="Arial"/>
          <w:iCs/>
          <w:szCs w:val="24"/>
        </w:rPr>
      </w:pPr>
      <w:r w:rsidRPr="001B27DA">
        <w:rPr>
          <w:rFonts w:asciiTheme="minorHAnsi" w:hAnsiTheme="minorHAnsi"/>
          <w:iCs/>
        </w:rPr>
        <w:t xml:space="preserve">Lot 2 – </w:t>
      </w:r>
      <w:r w:rsidR="00E87300" w:rsidRPr="001B27DA">
        <w:rPr>
          <w:rFonts w:asciiTheme="minorHAnsi" w:hAnsiTheme="minorHAnsi" w:cs="Arial"/>
          <w:spacing w:val="-2"/>
          <w:szCs w:val="24"/>
        </w:rPr>
        <w:t>11kV Power Cables</w:t>
      </w:r>
    </w:p>
    <w:p w:rsidR="00AB5BBA" w:rsidRPr="001B27DA" w:rsidRDefault="00E87300" w:rsidP="00FE4601">
      <w:pPr>
        <w:pStyle w:val="PartyFS"/>
        <w:spacing w:after="0" w:line="240" w:lineRule="auto"/>
        <w:rPr>
          <w:rFonts w:asciiTheme="minorHAnsi" w:hAnsiTheme="minorHAnsi" w:cs="Arial"/>
          <w:iCs/>
          <w:szCs w:val="24"/>
        </w:rPr>
      </w:pPr>
      <w:r w:rsidRPr="001B27DA">
        <w:rPr>
          <w:rFonts w:asciiTheme="minorHAnsi" w:hAnsiTheme="minorHAnsi" w:cs="Arial"/>
          <w:iCs/>
          <w:szCs w:val="24"/>
        </w:rPr>
        <w:t xml:space="preserve">Lot 3 – </w:t>
      </w:r>
      <w:r w:rsidRPr="001B27DA">
        <w:rPr>
          <w:rFonts w:asciiTheme="minorHAnsi" w:hAnsiTheme="minorHAnsi" w:cs="Arial"/>
          <w:spacing w:val="-2"/>
          <w:szCs w:val="24"/>
        </w:rPr>
        <w:t>Low Voltage Distribution &amp; Low Smoke Zero Halogen Cables</w:t>
      </w:r>
    </w:p>
    <w:p w:rsidR="00AB5BBA" w:rsidRPr="001B27DA" w:rsidRDefault="00E87300" w:rsidP="00FE4601">
      <w:pPr>
        <w:pStyle w:val="PartyFS"/>
        <w:spacing w:after="0" w:line="240" w:lineRule="auto"/>
        <w:rPr>
          <w:rFonts w:asciiTheme="minorHAnsi" w:hAnsiTheme="minorHAnsi" w:cs="Arial"/>
          <w:iCs/>
          <w:szCs w:val="24"/>
        </w:rPr>
      </w:pPr>
      <w:r w:rsidRPr="001B27DA">
        <w:rPr>
          <w:rFonts w:asciiTheme="minorHAnsi" w:hAnsiTheme="minorHAnsi" w:cs="Arial"/>
          <w:iCs/>
          <w:szCs w:val="24"/>
        </w:rPr>
        <w:t xml:space="preserve">Lot 5 – </w:t>
      </w:r>
      <w:r w:rsidRPr="001B27DA">
        <w:rPr>
          <w:rFonts w:asciiTheme="minorHAnsi" w:hAnsiTheme="minorHAnsi" w:cs="Arial"/>
          <w:spacing w:val="-2"/>
          <w:szCs w:val="24"/>
        </w:rPr>
        <w:t>Multi pair and Multi core Cables</w:t>
      </w:r>
    </w:p>
    <w:p w:rsidR="00AB5BBA" w:rsidRPr="001B27DA" w:rsidRDefault="00E87300" w:rsidP="00FE4601">
      <w:pPr>
        <w:pStyle w:val="PartyFS"/>
        <w:spacing w:after="0" w:line="240" w:lineRule="auto"/>
        <w:rPr>
          <w:rFonts w:asciiTheme="minorHAnsi" w:hAnsiTheme="minorHAnsi" w:cs="Arial"/>
          <w:spacing w:val="-2"/>
          <w:szCs w:val="24"/>
        </w:rPr>
      </w:pPr>
      <w:r w:rsidRPr="001B27DA">
        <w:rPr>
          <w:rFonts w:asciiTheme="minorHAnsi" w:hAnsiTheme="minorHAnsi" w:cs="Arial"/>
          <w:iCs/>
          <w:szCs w:val="24"/>
        </w:rPr>
        <w:t xml:space="preserve">Lot 6 – </w:t>
      </w:r>
      <w:r w:rsidRPr="001B27DA">
        <w:rPr>
          <w:rFonts w:asciiTheme="minorHAnsi" w:hAnsiTheme="minorHAnsi" w:cs="Arial"/>
          <w:spacing w:val="-2"/>
          <w:szCs w:val="24"/>
        </w:rPr>
        <w:t>33kV Power Cables</w:t>
      </w:r>
    </w:p>
    <w:p w:rsidR="00967DC9" w:rsidRPr="001B27DA" w:rsidRDefault="00967DC9" w:rsidP="00FE4601">
      <w:pPr>
        <w:pStyle w:val="PartyFS"/>
        <w:spacing w:after="0" w:line="240" w:lineRule="auto"/>
        <w:rPr>
          <w:rFonts w:asciiTheme="minorHAnsi" w:hAnsiTheme="minorHAnsi" w:cs="Arial"/>
          <w:spacing w:val="-2"/>
          <w:szCs w:val="24"/>
        </w:rPr>
      </w:pPr>
    </w:p>
    <w:p w:rsidR="00967DC9" w:rsidRPr="001B27DA" w:rsidRDefault="00967DC9" w:rsidP="00967DC9">
      <w:pPr>
        <w:pStyle w:val="PartyFS"/>
        <w:spacing w:after="0" w:line="240" w:lineRule="auto"/>
        <w:rPr>
          <w:rFonts w:asciiTheme="minorHAnsi" w:hAnsiTheme="minorHAnsi" w:cs="Arial"/>
          <w:spacing w:val="-2"/>
          <w:szCs w:val="24"/>
        </w:rPr>
      </w:pPr>
      <w:r w:rsidRPr="001B27DA">
        <w:rPr>
          <w:rFonts w:asciiTheme="minorHAnsi" w:hAnsiTheme="minorHAnsi" w:cs="Arial"/>
          <w:spacing w:val="-2"/>
          <w:szCs w:val="24"/>
        </w:rPr>
        <w:t>Outline Agreement No: 46</w:t>
      </w:r>
      <w:r w:rsidR="00F322B0">
        <w:rPr>
          <w:rFonts w:asciiTheme="minorHAnsi" w:hAnsiTheme="minorHAnsi" w:cs="Arial"/>
          <w:spacing w:val="-2"/>
          <w:szCs w:val="24"/>
        </w:rPr>
        <w:t>00000930</w:t>
      </w:r>
    </w:p>
    <w:p w:rsidR="002A48E3" w:rsidRPr="001B27DA" w:rsidRDefault="002A48E3">
      <w:pPr>
        <w:pStyle w:val="PartyFS"/>
        <w:spacing w:after="0" w:line="240" w:lineRule="auto"/>
        <w:jc w:val="both"/>
        <w:rPr>
          <w:rFonts w:asciiTheme="minorHAnsi" w:hAnsiTheme="minorHAnsi"/>
          <w:iCs/>
        </w:rPr>
      </w:pPr>
    </w:p>
    <w:p w:rsidR="00A16908" w:rsidRPr="001B27DA" w:rsidRDefault="00A16908" w:rsidP="00FE4601">
      <w:pPr>
        <w:pStyle w:val="PartyFS"/>
        <w:spacing w:after="0" w:line="240" w:lineRule="auto"/>
        <w:rPr>
          <w:rFonts w:asciiTheme="minorHAnsi" w:hAnsiTheme="minorHAnsi"/>
          <w:iCs/>
        </w:rPr>
      </w:pPr>
    </w:p>
    <w:p w:rsidR="00A16908" w:rsidRPr="001B27DA" w:rsidRDefault="00A16908" w:rsidP="00FE4601">
      <w:pPr>
        <w:pStyle w:val="PartyFS"/>
        <w:spacing w:after="0" w:line="240" w:lineRule="auto"/>
        <w:jc w:val="both"/>
        <w:rPr>
          <w:rFonts w:asciiTheme="minorHAnsi" w:hAnsiTheme="minorHAnsi"/>
        </w:rPr>
      </w:pPr>
    </w:p>
    <w:p w:rsidR="00A16908" w:rsidRPr="001B27DA" w:rsidRDefault="00CA3424" w:rsidP="00FE4601">
      <w:pPr>
        <w:spacing w:line="240" w:lineRule="auto"/>
        <w:ind w:left="2419" w:right="2419"/>
        <w:rPr>
          <w:rFonts w:asciiTheme="minorHAnsi" w:hAnsiTheme="minorHAnsi"/>
        </w:rPr>
      </w:pPr>
      <w:r w:rsidRPr="001B27DA">
        <w:rPr>
          <w:rFonts w:asciiTheme="minorHAnsi" w:hAnsiTheme="minorHAnsi"/>
          <w:b/>
        </w:rPr>
        <w:fldChar w:fldCharType="begin"/>
      </w:r>
      <w:r w:rsidR="00A16908" w:rsidRPr="001B27DA">
        <w:rPr>
          <w:rFonts w:asciiTheme="minorHAnsi" w:hAnsiTheme="minorHAnsi"/>
          <w:b/>
        </w:rPr>
        <w:instrText xml:space="preserve"> ADVANCE \y 480 </w:instrText>
      </w:r>
      <w:r w:rsidRPr="001B27DA">
        <w:rPr>
          <w:rFonts w:asciiTheme="minorHAnsi" w:hAnsiTheme="minorHAnsi"/>
          <w:b/>
        </w:rPr>
        <w:fldChar w:fldCharType="end"/>
      </w:r>
      <w:r w:rsidRPr="00CA3424">
        <w:rPr>
          <w:rFonts w:asciiTheme="minorHAnsi" w:hAnsiTheme="minorHAnsi"/>
        </w:rPr>
        <w:pict>
          <v:rect id="_x0000_i1025" style="width:3in;height:1pt" o:hrpct="0" o:hralign="center" o:hrstd="t" o:hrnoshade="t" o:hr="t" fillcolor="black" stroked="f"/>
        </w:pict>
      </w:r>
    </w:p>
    <w:p w:rsidR="00A16908" w:rsidRPr="001B27DA" w:rsidRDefault="00A16908" w:rsidP="00FE4601">
      <w:pPr>
        <w:pStyle w:val="DocName"/>
        <w:spacing w:line="240" w:lineRule="auto"/>
        <w:rPr>
          <w:rFonts w:asciiTheme="minorHAnsi" w:hAnsiTheme="minorHAnsi"/>
        </w:rPr>
      </w:pPr>
      <w:r w:rsidRPr="001B27DA">
        <w:rPr>
          <w:rFonts w:asciiTheme="minorHAnsi" w:hAnsiTheme="minorHAnsi"/>
        </w:rPr>
        <w:t>FRAMEWORK FOR THE PURCHASE OF GOODS</w:t>
      </w:r>
    </w:p>
    <w:p w:rsidR="00A16908" w:rsidRPr="001B27DA" w:rsidRDefault="00CA3424" w:rsidP="00FE4601">
      <w:pPr>
        <w:spacing w:line="240" w:lineRule="auto"/>
        <w:ind w:left="2419" w:right="2419"/>
        <w:rPr>
          <w:rFonts w:asciiTheme="minorHAnsi" w:hAnsiTheme="minorHAnsi"/>
        </w:rPr>
      </w:pPr>
      <w:r w:rsidRPr="00CA3424">
        <w:rPr>
          <w:rFonts w:asciiTheme="minorHAnsi" w:hAnsiTheme="minorHAnsi"/>
        </w:rPr>
        <w:pict>
          <v:rect id="_x0000_i1026" style="width:3in;height:1pt" o:hrpct="0" o:hralign="center" o:hrstd="t" o:hrnoshade="t" o:hr="t" fillcolor="black" stroked="f"/>
        </w:pict>
      </w:r>
    </w:p>
    <w:p w:rsidR="00A16908" w:rsidRPr="001B27DA" w:rsidRDefault="00A16908" w:rsidP="00FE4601">
      <w:pPr>
        <w:pStyle w:val="Contents"/>
        <w:spacing w:after="0" w:line="240" w:lineRule="auto"/>
        <w:jc w:val="both"/>
        <w:rPr>
          <w:rFonts w:asciiTheme="minorHAnsi" w:hAnsiTheme="minorHAnsi"/>
        </w:rPr>
      </w:pPr>
    </w:p>
    <w:p w:rsidR="008E456B" w:rsidRPr="001B27DA" w:rsidRDefault="008E456B" w:rsidP="00C66A02">
      <w:pPr>
        <w:spacing w:line="240" w:lineRule="auto"/>
        <w:ind w:left="720"/>
        <w:rPr>
          <w:sz w:val="18"/>
          <w:szCs w:val="18"/>
          <w:highlight w:val="yellow"/>
        </w:rPr>
      </w:pPr>
    </w:p>
    <w:p w:rsidR="00A16908" w:rsidRPr="001B27DA" w:rsidRDefault="00A16908" w:rsidP="00FE4601">
      <w:pPr>
        <w:spacing w:line="240" w:lineRule="auto"/>
        <w:rPr>
          <w:rFonts w:cs="Arial"/>
        </w:rPr>
      </w:pPr>
    </w:p>
    <w:p w:rsidR="00A16908" w:rsidRPr="001B27DA" w:rsidRDefault="00A16908">
      <w:pPr>
        <w:rPr>
          <w:rFonts w:cs="Arial"/>
        </w:rPr>
      </w:pPr>
    </w:p>
    <w:p w:rsidR="00A16908" w:rsidRPr="001B27DA" w:rsidRDefault="00A16908">
      <w:pPr>
        <w:rPr>
          <w:rFonts w:cs="Arial"/>
        </w:rPr>
      </w:pPr>
    </w:p>
    <w:p w:rsidR="00A16908" w:rsidRPr="001B27DA" w:rsidRDefault="00A16908">
      <w:pPr>
        <w:rPr>
          <w:rFonts w:cs="Arial"/>
        </w:rPr>
      </w:pPr>
    </w:p>
    <w:p w:rsidR="00A16908" w:rsidRPr="001B27DA" w:rsidRDefault="00A16908">
      <w:pPr>
        <w:rPr>
          <w:rFonts w:cs="Arial"/>
        </w:rPr>
      </w:pPr>
    </w:p>
    <w:p w:rsidR="00A16908" w:rsidRPr="001B27DA" w:rsidRDefault="00A16908">
      <w:pPr>
        <w:rPr>
          <w:rFonts w:cs="Arial"/>
        </w:rPr>
      </w:pPr>
    </w:p>
    <w:p w:rsidR="00A16908" w:rsidRPr="001B27DA" w:rsidRDefault="00A16908">
      <w:pPr>
        <w:rPr>
          <w:rFonts w:cs="Arial"/>
        </w:rPr>
      </w:pPr>
    </w:p>
    <w:p w:rsidR="00A16908" w:rsidRDefault="00A16908">
      <w:pPr>
        <w:rPr>
          <w:rFonts w:cs="Arial"/>
        </w:rPr>
      </w:pPr>
    </w:p>
    <w:p w:rsidR="002656CC" w:rsidRDefault="002656CC">
      <w:pPr>
        <w:rPr>
          <w:rFonts w:cs="Arial"/>
        </w:rPr>
      </w:pPr>
    </w:p>
    <w:p w:rsidR="002656CC" w:rsidRDefault="002656CC">
      <w:pPr>
        <w:rPr>
          <w:rFonts w:cs="Arial"/>
        </w:rPr>
      </w:pPr>
    </w:p>
    <w:p w:rsidR="002656CC" w:rsidRDefault="002656CC">
      <w:pPr>
        <w:rPr>
          <w:rFonts w:cs="Arial"/>
        </w:rPr>
      </w:pPr>
    </w:p>
    <w:p w:rsidR="002656CC" w:rsidRDefault="002656CC">
      <w:pPr>
        <w:rPr>
          <w:rFonts w:cs="Arial"/>
        </w:rPr>
      </w:pPr>
    </w:p>
    <w:p w:rsidR="002656CC" w:rsidRDefault="002656CC">
      <w:pPr>
        <w:rPr>
          <w:rFonts w:cs="Arial"/>
        </w:rPr>
      </w:pPr>
    </w:p>
    <w:p w:rsidR="002656CC" w:rsidRDefault="002656CC">
      <w:pPr>
        <w:rPr>
          <w:rFonts w:cs="Arial"/>
        </w:rPr>
      </w:pPr>
    </w:p>
    <w:p w:rsidR="002656CC" w:rsidRDefault="002656CC">
      <w:pPr>
        <w:rPr>
          <w:rFonts w:cs="Arial"/>
        </w:rPr>
      </w:pPr>
    </w:p>
    <w:p w:rsidR="002656CC" w:rsidRDefault="002656CC">
      <w:pPr>
        <w:rPr>
          <w:rFonts w:cs="Arial"/>
        </w:rPr>
      </w:pPr>
    </w:p>
    <w:p w:rsidR="002656CC" w:rsidRPr="000769E5" w:rsidRDefault="00893D52" w:rsidP="002656CC">
      <w:pPr>
        <w:jc w:val="left"/>
        <w:rPr>
          <w:rFonts w:cs="Arial"/>
          <w:i/>
          <w:lang w:val="pl-PL"/>
        </w:rPr>
        <w:sectPr w:rsidR="002656CC" w:rsidRPr="000769E5" w:rsidSect="00FE4601">
          <w:footerReference w:type="default" r:id="rId9"/>
          <w:pgSz w:w="11906" w:h="16838" w:code="9"/>
          <w:pgMar w:top="1080" w:right="1440" w:bottom="1080" w:left="1440" w:header="403" w:footer="202" w:gutter="0"/>
          <w:pgBorders w:display="firstPage" w:offsetFrom="page">
            <w:top w:val="single" w:sz="24" w:space="24" w:color="auto"/>
            <w:left w:val="single" w:sz="24" w:space="24" w:color="auto"/>
            <w:bottom w:val="single" w:sz="24" w:space="24" w:color="auto"/>
            <w:right w:val="single" w:sz="24" w:space="24" w:color="auto"/>
          </w:pgBorders>
          <w:pgNumType w:start="0"/>
          <w:cols w:space="720"/>
        </w:sectPr>
      </w:pPr>
      <w:r>
        <w:rPr>
          <w:rFonts w:cs="Arial"/>
          <w:i/>
          <w:lang w:val="pl-PL"/>
        </w:rPr>
        <w:t>Tele-Fonika Kable R</w:t>
      </w:r>
      <w:r w:rsidR="002656CC" w:rsidRPr="000769E5">
        <w:rPr>
          <w:rFonts w:cs="Arial"/>
          <w:i/>
          <w:lang w:val="pl-PL"/>
        </w:rPr>
        <w:t xml:space="preserve">ef. No </w:t>
      </w:r>
      <w:r w:rsidR="007E1717">
        <w:rPr>
          <w:rFonts w:cs="Arial"/>
          <w:i/>
          <w:lang w:val="pl-PL"/>
        </w:rPr>
        <w:t>1007/TFK/2018</w:t>
      </w:r>
    </w:p>
    <w:p w:rsidR="00A16908" w:rsidRPr="002656CC" w:rsidRDefault="00A16908">
      <w:pPr>
        <w:rPr>
          <w:rFonts w:asciiTheme="minorHAnsi" w:hAnsiTheme="minorHAnsi" w:cs="Arial"/>
          <w:lang w:val="pl-PL"/>
        </w:rPr>
      </w:pPr>
    </w:p>
    <w:p w:rsidR="00A16908" w:rsidRPr="001B27DA" w:rsidRDefault="00A16908">
      <w:pPr>
        <w:pStyle w:val="Contents"/>
        <w:rPr>
          <w:rFonts w:asciiTheme="minorHAnsi" w:hAnsiTheme="minorHAnsi"/>
        </w:rPr>
      </w:pPr>
      <w:r w:rsidRPr="001B27DA">
        <w:rPr>
          <w:rFonts w:asciiTheme="minorHAnsi" w:hAnsiTheme="minorHAnsi"/>
        </w:rPr>
        <w:t>Contents</w:t>
      </w:r>
    </w:p>
    <w:p w:rsidR="00A16908" w:rsidRPr="001B27DA" w:rsidRDefault="00A16908">
      <w:pPr>
        <w:pStyle w:val="ContentsTabs"/>
        <w:rPr>
          <w:rFonts w:asciiTheme="minorHAnsi" w:hAnsiTheme="minorHAnsi"/>
        </w:rPr>
      </w:pPr>
      <w:r w:rsidRPr="001B27DA">
        <w:rPr>
          <w:rFonts w:asciiTheme="minorHAnsi" w:hAnsiTheme="minorHAnsi"/>
        </w:rPr>
        <w:tab/>
        <w:t>Clause</w:t>
      </w:r>
      <w:r w:rsidRPr="001B27DA">
        <w:rPr>
          <w:rFonts w:asciiTheme="minorHAnsi" w:hAnsiTheme="minorHAnsi"/>
        </w:rPr>
        <w:tab/>
        <w:t>Page</w:t>
      </w:r>
    </w:p>
    <w:bookmarkStart w:id="1" w:name="Start_TOC"/>
    <w:bookmarkEnd w:id="1"/>
    <w:p w:rsidR="005C38BC" w:rsidRDefault="00CA3424">
      <w:pPr>
        <w:pStyle w:val="Spistreci1"/>
        <w:rPr>
          <w:rFonts w:asciiTheme="minorHAnsi" w:eastAsiaTheme="minorEastAsia" w:hAnsiTheme="minorHAnsi" w:cstheme="minorBidi"/>
          <w:noProof/>
          <w:sz w:val="22"/>
          <w:szCs w:val="22"/>
          <w:lang w:eastAsia="en-GB"/>
        </w:rPr>
      </w:pPr>
      <w:r w:rsidRPr="00895648">
        <w:rPr>
          <w:rFonts w:asciiTheme="minorHAnsi" w:hAnsiTheme="minorHAnsi"/>
        </w:rPr>
        <w:fldChar w:fldCharType="begin"/>
      </w:r>
      <w:r w:rsidR="00A16908" w:rsidRPr="00895648">
        <w:rPr>
          <w:rFonts w:asciiTheme="minorHAnsi" w:hAnsiTheme="minorHAnsi"/>
        </w:rPr>
        <w:instrText xml:space="preserve"> TOC \n "6-9" \t "Agt/Level1 Heading,1,Schd The Head,2,Schd Parts,2, Schd Head,5,Appx The Head,6,Appx Parts,6,Schd The,7, Appx The,7,Appx Head,8,Centred Heading (TOC), 9"  </w:instrText>
      </w:r>
      <w:r w:rsidRPr="00895648">
        <w:rPr>
          <w:rFonts w:asciiTheme="minorHAnsi" w:hAnsiTheme="minorHAnsi"/>
        </w:rPr>
        <w:fldChar w:fldCharType="separate"/>
      </w:r>
      <w:r w:rsidR="005C38BC" w:rsidRPr="00A05DD8">
        <w:rPr>
          <w:rFonts w:asciiTheme="minorHAnsi" w:hAnsiTheme="minorHAnsi"/>
          <w:noProof/>
        </w:rPr>
        <w:t>1</w:t>
      </w:r>
      <w:r w:rsidR="005C38BC">
        <w:rPr>
          <w:rFonts w:asciiTheme="minorHAnsi" w:eastAsiaTheme="minorEastAsia" w:hAnsiTheme="minorHAnsi" w:cstheme="minorBidi"/>
          <w:noProof/>
          <w:sz w:val="22"/>
          <w:szCs w:val="22"/>
          <w:lang w:eastAsia="en-GB"/>
        </w:rPr>
        <w:tab/>
      </w:r>
      <w:r w:rsidR="005C38BC" w:rsidRPr="00A05DD8">
        <w:rPr>
          <w:rFonts w:asciiTheme="minorHAnsi" w:hAnsiTheme="minorHAnsi"/>
          <w:noProof/>
        </w:rPr>
        <w:t>Definitions and Interpretation</w:t>
      </w:r>
      <w:r w:rsidR="005C38BC">
        <w:rPr>
          <w:noProof/>
        </w:rPr>
        <w:tab/>
      </w:r>
      <w:r>
        <w:rPr>
          <w:noProof/>
        </w:rPr>
        <w:fldChar w:fldCharType="begin"/>
      </w:r>
      <w:r w:rsidR="005C38BC">
        <w:rPr>
          <w:noProof/>
        </w:rPr>
        <w:instrText xml:space="preserve"> PAGEREF _Toc504565252 \h </w:instrText>
      </w:r>
      <w:r>
        <w:rPr>
          <w:noProof/>
        </w:rPr>
      </w:r>
      <w:r>
        <w:rPr>
          <w:noProof/>
        </w:rPr>
        <w:fldChar w:fldCharType="separate"/>
      </w:r>
      <w:r w:rsidR="005C38BC">
        <w:rPr>
          <w:noProof/>
        </w:rPr>
        <w:t>3</w:t>
      </w:r>
      <w:r>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2</w:t>
      </w:r>
      <w:r>
        <w:rPr>
          <w:rFonts w:asciiTheme="minorHAnsi" w:eastAsiaTheme="minorEastAsia" w:hAnsiTheme="minorHAnsi" w:cstheme="minorBidi"/>
          <w:noProof/>
          <w:sz w:val="22"/>
          <w:szCs w:val="22"/>
          <w:lang w:eastAsia="en-GB"/>
        </w:rPr>
        <w:tab/>
      </w:r>
      <w:r w:rsidRPr="00A05DD8">
        <w:rPr>
          <w:rFonts w:asciiTheme="minorHAnsi" w:hAnsiTheme="minorHAnsi"/>
          <w:noProof/>
        </w:rPr>
        <w:t>Commencement and Duration</w:t>
      </w:r>
      <w:r>
        <w:rPr>
          <w:noProof/>
        </w:rPr>
        <w:tab/>
      </w:r>
      <w:r w:rsidR="00CA3424">
        <w:rPr>
          <w:noProof/>
        </w:rPr>
        <w:fldChar w:fldCharType="begin"/>
      </w:r>
      <w:r>
        <w:rPr>
          <w:noProof/>
        </w:rPr>
        <w:instrText xml:space="preserve"> PAGEREF _Toc504565253 \h </w:instrText>
      </w:r>
      <w:r w:rsidR="00CA3424">
        <w:rPr>
          <w:noProof/>
        </w:rPr>
      </w:r>
      <w:r w:rsidR="00CA3424">
        <w:rPr>
          <w:noProof/>
        </w:rPr>
        <w:fldChar w:fldCharType="separate"/>
      </w:r>
      <w:r>
        <w:rPr>
          <w:noProof/>
        </w:rPr>
        <w:t>8</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3</w:t>
      </w:r>
      <w:r>
        <w:rPr>
          <w:rFonts w:asciiTheme="minorHAnsi" w:eastAsiaTheme="minorEastAsia" w:hAnsiTheme="minorHAnsi" w:cstheme="minorBidi"/>
          <w:noProof/>
          <w:sz w:val="22"/>
          <w:szCs w:val="22"/>
          <w:lang w:eastAsia="en-GB"/>
        </w:rPr>
        <w:tab/>
      </w:r>
      <w:r w:rsidRPr="00A05DD8">
        <w:rPr>
          <w:rFonts w:asciiTheme="minorHAnsi" w:hAnsiTheme="minorHAnsi"/>
          <w:noProof/>
        </w:rPr>
        <w:t>Parent Company Guarantee and Performance Bonds</w:t>
      </w:r>
      <w:r>
        <w:rPr>
          <w:noProof/>
        </w:rPr>
        <w:tab/>
      </w:r>
      <w:r w:rsidR="00CA3424">
        <w:rPr>
          <w:noProof/>
        </w:rPr>
        <w:fldChar w:fldCharType="begin"/>
      </w:r>
      <w:r>
        <w:rPr>
          <w:noProof/>
        </w:rPr>
        <w:instrText xml:space="preserve"> PAGEREF _Toc504565254 \h </w:instrText>
      </w:r>
      <w:r w:rsidR="00CA3424">
        <w:rPr>
          <w:noProof/>
        </w:rPr>
      </w:r>
      <w:r w:rsidR="00CA3424">
        <w:rPr>
          <w:noProof/>
        </w:rPr>
        <w:fldChar w:fldCharType="separate"/>
      </w:r>
      <w:r>
        <w:rPr>
          <w:noProof/>
        </w:rPr>
        <w:t>8</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4</w:t>
      </w:r>
      <w:r>
        <w:rPr>
          <w:rFonts w:asciiTheme="minorHAnsi" w:eastAsiaTheme="minorEastAsia" w:hAnsiTheme="minorHAnsi" w:cstheme="minorBidi"/>
          <w:noProof/>
          <w:sz w:val="22"/>
          <w:szCs w:val="22"/>
          <w:lang w:eastAsia="en-GB"/>
        </w:rPr>
        <w:tab/>
      </w:r>
      <w:r w:rsidRPr="00A05DD8">
        <w:rPr>
          <w:rFonts w:asciiTheme="minorHAnsi" w:hAnsiTheme="minorHAnsi"/>
          <w:noProof/>
        </w:rPr>
        <w:t>Goods Ordering and Supply</w:t>
      </w:r>
      <w:r>
        <w:rPr>
          <w:noProof/>
        </w:rPr>
        <w:tab/>
      </w:r>
      <w:r w:rsidR="00CA3424">
        <w:rPr>
          <w:noProof/>
        </w:rPr>
        <w:fldChar w:fldCharType="begin"/>
      </w:r>
      <w:r>
        <w:rPr>
          <w:noProof/>
        </w:rPr>
        <w:instrText xml:space="preserve"> PAGEREF _Toc504565256 \h </w:instrText>
      </w:r>
      <w:r w:rsidR="00CA3424">
        <w:rPr>
          <w:noProof/>
        </w:rPr>
      </w:r>
      <w:r w:rsidR="00CA3424">
        <w:rPr>
          <w:noProof/>
        </w:rPr>
        <w:fldChar w:fldCharType="separate"/>
      </w:r>
      <w:r>
        <w:rPr>
          <w:noProof/>
        </w:rPr>
        <w:t>8</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5</w:t>
      </w:r>
      <w:r>
        <w:rPr>
          <w:rFonts w:asciiTheme="minorHAnsi" w:eastAsiaTheme="minorEastAsia" w:hAnsiTheme="minorHAnsi" w:cstheme="minorBidi"/>
          <w:noProof/>
          <w:sz w:val="22"/>
          <w:szCs w:val="22"/>
          <w:lang w:eastAsia="en-GB"/>
        </w:rPr>
        <w:tab/>
      </w:r>
      <w:r w:rsidRPr="00A05DD8">
        <w:rPr>
          <w:rFonts w:asciiTheme="minorHAnsi" w:hAnsiTheme="minorHAnsi"/>
          <w:noProof/>
        </w:rPr>
        <w:t>Free Issue Materials</w:t>
      </w:r>
      <w:r>
        <w:rPr>
          <w:noProof/>
        </w:rPr>
        <w:tab/>
      </w:r>
      <w:r w:rsidR="00CA3424">
        <w:rPr>
          <w:noProof/>
        </w:rPr>
        <w:fldChar w:fldCharType="begin"/>
      </w:r>
      <w:r>
        <w:rPr>
          <w:noProof/>
        </w:rPr>
        <w:instrText xml:space="preserve"> PAGEREF _Toc504565257 \h </w:instrText>
      </w:r>
      <w:r w:rsidR="00CA3424">
        <w:rPr>
          <w:noProof/>
        </w:rPr>
      </w:r>
      <w:r w:rsidR="00CA3424">
        <w:rPr>
          <w:noProof/>
        </w:rPr>
        <w:fldChar w:fldCharType="separate"/>
      </w:r>
      <w:r>
        <w:rPr>
          <w:noProof/>
        </w:rPr>
        <w:t>9</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6</w:t>
      </w:r>
      <w:r>
        <w:rPr>
          <w:rFonts w:asciiTheme="minorHAnsi" w:eastAsiaTheme="minorEastAsia" w:hAnsiTheme="minorHAnsi" w:cstheme="minorBidi"/>
          <w:noProof/>
          <w:sz w:val="22"/>
          <w:szCs w:val="22"/>
          <w:lang w:eastAsia="en-GB"/>
        </w:rPr>
        <w:tab/>
      </w:r>
      <w:r w:rsidRPr="00A05DD8">
        <w:rPr>
          <w:rFonts w:asciiTheme="minorHAnsi" w:hAnsiTheme="minorHAnsi"/>
          <w:noProof/>
        </w:rPr>
        <w:t>The Supplier’s Obligations</w:t>
      </w:r>
      <w:r>
        <w:rPr>
          <w:noProof/>
        </w:rPr>
        <w:tab/>
      </w:r>
      <w:r w:rsidR="00CA3424">
        <w:rPr>
          <w:noProof/>
        </w:rPr>
        <w:fldChar w:fldCharType="begin"/>
      </w:r>
      <w:r>
        <w:rPr>
          <w:noProof/>
        </w:rPr>
        <w:instrText xml:space="preserve"> PAGEREF _Toc504565258 \h </w:instrText>
      </w:r>
      <w:r w:rsidR="00CA3424">
        <w:rPr>
          <w:noProof/>
        </w:rPr>
      </w:r>
      <w:r w:rsidR="00CA3424">
        <w:rPr>
          <w:noProof/>
        </w:rPr>
        <w:fldChar w:fldCharType="separate"/>
      </w:r>
      <w:r>
        <w:rPr>
          <w:noProof/>
        </w:rPr>
        <w:t>9</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7</w:t>
      </w:r>
      <w:r>
        <w:rPr>
          <w:rFonts w:asciiTheme="minorHAnsi" w:eastAsiaTheme="minorEastAsia" w:hAnsiTheme="minorHAnsi" w:cstheme="minorBidi"/>
          <w:noProof/>
          <w:sz w:val="22"/>
          <w:szCs w:val="22"/>
          <w:lang w:eastAsia="en-GB"/>
        </w:rPr>
        <w:tab/>
      </w:r>
      <w:r w:rsidRPr="00A05DD8">
        <w:rPr>
          <w:rFonts w:asciiTheme="minorHAnsi" w:hAnsiTheme="minorHAnsi"/>
          <w:noProof/>
        </w:rPr>
        <w:t>Warranty</w:t>
      </w:r>
      <w:r>
        <w:rPr>
          <w:noProof/>
        </w:rPr>
        <w:tab/>
      </w:r>
      <w:r w:rsidR="00CA3424">
        <w:rPr>
          <w:noProof/>
        </w:rPr>
        <w:fldChar w:fldCharType="begin"/>
      </w:r>
      <w:r>
        <w:rPr>
          <w:noProof/>
        </w:rPr>
        <w:instrText xml:space="preserve"> PAGEREF _Toc504565259 \h </w:instrText>
      </w:r>
      <w:r w:rsidR="00CA3424">
        <w:rPr>
          <w:noProof/>
        </w:rPr>
      </w:r>
      <w:r w:rsidR="00CA3424">
        <w:rPr>
          <w:noProof/>
        </w:rPr>
        <w:fldChar w:fldCharType="separate"/>
      </w:r>
      <w:r>
        <w:rPr>
          <w:noProof/>
        </w:rPr>
        <w:t>11</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8</w:t>
      </w:r>
      <w:r>
        <w:rPr>
          <w:rFonts w:asciiTheme="minorHAnsi" w:eastAsiaTheme="minorEastAsia" w:hAnsiTheme="minorHAnsi" w:cstheme="minorBidi"/>
          <w:noProof/>
          <w:sz w:val="22"/>
          <w:szCs w:val="22"/>
          <w:lang w:eastAsia="en-GB"/>
        </w:rPr>
        <w:tab/>
      </w:r>
      <w:r w:rsidRPr="00A05DD8">
        <w:rPr>
          <w:rFonts w:asciiTheme="minorHAnsi" w:hAnsiTheme="minorHAnsi"/>
          <w:noProof/>
        </w:rPr>
        <w:t>Project Manager</w:t>
      </w:r>
      <w:r>
        <w:rPr>
          <w:noProof/>
        </w:rPr>
        <w:tab/>
      </w:r>
      <w:r w:rsidR="00CA3424">
        <w:rPr>
          <w:noProof/>
        </w:rPr>
        <w:fldChar w:fldCharType="begin"/>
      </w:r>
      <w:r>
        <w:rPr>
          <w:noProof/>
        </w:rPr>
        <w:instrText xml:space="preserve"> PAGEREF _Toc504565260 \h </w:instrText>
      </w:r>
      <w:r w:rsidR="00CA3424">
        <w:rPr>
          <w:noProof/>
        </w:rPr>
      </w:r>
      <w:r w:rsidR="00CA3424">
        <w:rPr>
          <w:noProof/>
        </w:rPr>
        <w:fldChar w:fldCharType="separate"/>
      </w:r>
      <w:r>
        <w:rPr>
          <w:noProof/>
        </w:rPr>
        <w:t>12</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9</w:t>
      </w:r>
      <w:r>
        <w:rPr>
          <w:rFonts w:asciiTheme="minorHAnsi" w:eastAsiaTheme="minorEastAsia" w:hAnsiTheme="minorHAnsi" w:cstheme="minorBidi"/>
          <w:noProof/>
          <w:sz w:val="22"/>
          <w:szCs w:val="22"/>
          <w:lang w:eastAsia="en-GB"/>
        </w:rPr>
        <w:tab/>
      </w:r>
      <w:r w:rsidRPr="00A05DD8">
        <w:rPr>
          <w:rFonts w:asciiTheme="minorHAnsi" w:hAnsiTheme="minorHAnsi"/>
          <w:noProof/>
        </w:rPr>
        <w:t>Prices</w:t>
      </w:r>
      <w:r>
        <w:rPr>
          <w:noProof/>
        </w:rPr>
        <w:tab/>
      </w:r>
      <w:r w:rsidR="00CA3424">
        <w:rPr>
          <w:noProof/>
        </w:rPr>
        <w:fldChar w:fldCharType="begin"/>
      </w:r>
      <w:r>
        <w:rPr>
          <w:noProof/>
        </w:rPr>
        <w:instrText xml:space="preserve"> PAGEREF _Toc504565262 \h </w:instrText>
      </w:r>
      <w:r w:rsidR="00CA3424">
        <w:rPr>
          <w:noProof/>
        </w:rPr>
      </w:r>
      <w:r w:rsidR="00CA3424">
        <w:rPr>
          <w:noProof/>
        </w:rPr>
        <w:fldChar w:fldCharType="separate"/>
      </w:r>
      <w:r>
        <w:rPr>
          <w:noProof/>
        </w:rPr>
        <w:t>12</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10</w:t>
      </w:r>
      <w:r>
        <w:rPr>
          <w:rFonts w:asciiTheme="minorHAnsi" w:eastAsiaTheme="minorEastAsia" w:hAnsiTheme="minorHAnsi" w:cstheme="minorBidi"/>
          <w:noProof/>
          <w:sz w:val="22"/>
          <w:szCs w:val="22"/>
          <w:lang w:eastAsia="en-GB"/>
        </w:rPr>
        <w:tab/>
      </w:r>
      <w:r w:rsidRPr="00A05DD8">
        <w:rPr>
          <w:rFonts w:asciiTheme="minorHAnsi" w:hAnsiTheme="minorHAnsi"/>
          <w:noProof/>
        </w:rPr>
        <w:t>Payment</w:t>
      </w:r>
      <w:r>
        <w:rPr>
          <w:noProof/>
        </w:rPr>
        <w:tab/>
      </w:r>
      <w:r w:rsidR="00CA3424">
        <w:rPr>
          <w:noProof/>
        </w:rPr>
        <w:fldChar w:fldCharType="begin"/>
      </w:r>
      <w:r>
        <w:rPr>
          <w:noProof/>
        </w:rPr>
        <w:instrText xml:space="preserve"> PAGEREF _Toc504565263 \h </w:instrText>
      </w:r>
      <w:r w:rsidR="00CA3424">
        <w:rPr>
          <w:noProof/>
        </w:rPr>
      </w:r>
      <w:r w:rsidR="00CA3424">
        <w:rPr>
          <w:noProof/>
        </w:rPr>
        <w:fldChar w:fldCharType="separate"/>
      </w:r>
      <w:r>
        <w:rPr>
          <w:noProof/>
        </w:rPr>
        <w:t>12</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11</w:t>
      </w:r>
      <w:r>
        <w:rPr>
          <w:rFonts w:asciiTheme="minorHAnsi" w:eastAsiaTheme="minorEastAsia" w:hAnsiTheme="minorHAnsi" w:cstheme="minorBidi"/>
          <w:noProof/>
          <w:sz w:val="22"/>
          <w:szCs w:val="22"/>
          <w:lang w:eastAsia="en-GB"/>
        </w:rPr>
        <w:tab/>
      </w:r>
      <w:r w:rsidRPr="00A05DD8">
        <w:rPr>
          <w:rFonts w:asciiTheme="minorHAnsi" w:hAnsiTheme="minorHAnsi"/>
          <w:noProof/>
        </w:rPr>
        <w:t>Change Control</w:t>
      </w:r>
      <w:r>
        <w:rPr>
          <w:noProof/>
        </w:rPr>
        <w:tab/>
      </w:r>
      <w:r w:rsidR="00CA3424">
        <w:rPr>
          <w:noProof/>
        </w:rPr>
        <w:fldChar w:fldCharType="begin"/>
      </w:r>
      <w:r>
        <w:rPr>
          <w:noProof/>
        </w:rPr>
        <w:instrText xml:space="preserve"> PAGEREF _Toc504565264 \h </w:instrText>
      </w:r>
      <w:r w:rsidR="00CA3424">
        <w:rPr>
          <w:noProof/>
        </w:rPr>
      </w:r>
      <w:r w:rsidR="00CA3424">
        <w:rPr>
          <w:noProof/>
        </w:rPr>
        <w:fldChar w:fldCharType="separate"/>
      </w:r>
      <w:r>
        <w:rPr>
          <w:noProof/>
        </w:rPr>
        <w:t>14</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12</w:t>
      </w:r>
      <w:r>
        <w:rPr>
          <w:rFonts w:asciiTheme="minorHAnsi" w:eastAsiaTheme="minorEastAsia" w:hAnsiTheme="minorHAnsi" w:cstheme="minorBidi"/>
          <w:noProof/>
          <w:sz w:val="22"/>
          <w:szCs w:val="22"/>
          <w:lang w:eastAsia="en-GB"/>
        </w:rPr>
        <w:tab/>
      </w:r>
      <w:r w:rsidRPr="00A05DD8">
        <w:rPr>
          <w:rFonts w:asciiTheme="minorHAnsi" w:hAnsiTheme="minorHAnsi"/>
          <w:noProof/>
        </w:rPr>
        <w:t>Intellectual Property</w:t>
      </w:r>
      <w:r>
        <w:rPr>
          <w:noProof/>
        </w:rPr>
        <w:tab/>
      </w:r>
      <w:r w:rsidR="00CA3424">
        <w:rPr>
          <w:noProof/>
        </w:rPr>
        <w:fldChar w:fldCharType="begin"/>
      </w:r>
      <w:r>
        <w:rPr>
          <w:noProof/>
        </w:rPr>
        <w:instrText xml:space="preserve"> PAGEREF _Toc504565266 \h </w:instrText>
      </w:r>
      <w:r w:rsidR="00CA3424">
        <w:rPr>
          <w:noProof/>
        </w:rPr>
      </w:r>
      <w:r w:rsidR="00CA3424">
        <w:rPr>
          <w:noProof/>
        </w:rPr>
        <w:fldChar w:fldCharType="separate"/>
      </w:r>
      <w:r>
        <w:rPr>
          <w:noProof/>
        </w:rPr>
        <w:t>14</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13</w:t>
      </w:r>
      <w:r>
        <w:rPr>
          <w:rFonts w:asciiTheme="minorHAnsi" w:eastAsiaTheme="minorEastAsia" w:hAnsiTheme="minorHAnsi" w:cstheme="minorBidi"/>
          <w:noProof/>
          <w:sz w:val="22"/>
          <w:szCs w:val="22"/>
          <w:lang w:eastAsia="en-GB"/>
        </w:rPr>
        <w:tab/>
      </w:r>
      <w:r w:rsidRPr="00A05DD8">
        <w:rPr>
          <w:rFonts w:asciiTheme="minorHAnsi" w:hAnsiTheme="minorHAnsi"/>
          <w:noProof/>
        </w:rPr>
        <w:t>Data Protection.</w:t>
      </w:r>
      <w:r>
        <w:rPr>
          <w:noProof/>
        </w:rPr>
        <w:tab/>
      </w:r>
      <w:r w:rsidR="00CA3424">
        <w:rPr>
          <w:noProof/>
        </w:rPr>
        <w:fldChar w:fldCharType="begin"/>
      </w:r>
      <w:r>
        <w:rPr>
          <w:noProof/>
        </w:rPr>
        <w:instrText xml:space="preserve"> PAGEREF _Toc504565267 \h </w:instrText>
      </w:r>
      <w:r w:rsidR="00CA3424">
        <w:rPr>
          <w:noProof/>
        </w:rPr>
      </w:r>
      <w:r w:rsidR="00CA3424">
        <w:rPr>
          <w:noProof/>
        </w:rPr>
        <w:fldChar w:fldCharType="separate"/>
      </w:r>
      <w:r>
        <w:rPr>
          <w:noProof/>
        </w:rPr>
        <w:t>14</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14</w:t>
      </w:r>
      <w:r>
        <w:rPr>
          <w:rFonts w:asciiTheme="minorHAnsi" w:eastAsiaTheme="minorEastAsia" w:hAnsiTheme="minorHAnsi" w:cstheme="minorBidi"/>
          <w:noProof/>
          <w:sz w:val="22"/>
          <w:szCs w:val="22"/>
          <w:lang w:eastAsia="en-GB"/>
        </w:rPr>
        <w:tab/>
      </w:r>
      <w:r w:rsidRPr="00A05DD8">
        <w:rPr>
          <w:rFonts w:asciiTheme="minorHAnsi" w:hAnsiTheme="minorHAnsi"/>
          <w:noProof/>
        </w:rPr>
        <w:t>Confidentiality</w:t>
      </w:r>
      <w:r>
        <w:rPr>
          <w:noProof/>
        </w:rPr>
        <w:tab/>
      </w:r>
      <w:r w:rsidR="00CA3424">
        <w:rPr>
          <w:noProof/>
        </w:rPr>
        <w:fldChar w:fldCharType="begin"/>
      </w:r>
      <w:r>
        <w:rPr>
          <w:noProof/>
        </w:rPr>
        <w:instrText xml:space="preserve"> PAGEREF _Toc504565268 \h </w:instrText>
      </w:r>
      <w:r w:rsidR="00CA3424">
        <w:rPr>
          <w:noProof/>
        </w:rPr>
      </w:r>
      <w:r w:rsidR="00CA3424">
        <w:rPr>
          <w:noProof/>
        </w:rPr>
        <w:fldChar w:fldCharType="separate"/>
      </w:r>
      <w:r>
        <w:rPr>
          <w:noProof/>
        </w:rPr>
        <w:t>14</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15</w:t>
      </w:r>
      <w:r>
        <w:rPr>
          <w:rFonts w:asciiTheme="minorHAnsi" w:eastAsiaTheme="minorEastAsia" w:hAnsiTheme="minorHAnsi" w:cstheme="minorBidi"/>
          <w:noProof/>
          <w:sz w:val="22"/>
          <w:szCs w:val="22"/>
          <w:lang w:eastAsia="en-GB"/>
        </w:rPr>
        <w:tab/>
      </w:r>
      <w:r w:rsidRPr="00A05DD8">
        <w:rPr>
          <w:rFonts w:asciiTheme="minorHAnsi" w:hAnsiTheme="minorHAnsi"/>
          <w:noProof/>
        </w:rPr>
        <w:t>Publicity</w:t>
      </w:r>
      <w:r>
        <w:rPr>
          <w:noProof/>
        </w:rPr>
        <w:tab/>
      </w:r>
      <w:r w:rsidR="00CA3424">
        <w:rPr>
          <w:noProof/>
        </w:rPr>
        <w:fldChar w:fldCharType="begin"/>
      </w:r>
      <w:r>
        <w:rPr>
          <w:noProof/>
        </w:rPr>
        <w:instrText xml:space="preserve"> PAGEREF _Toc504565269 \h </w:instrText>
      </w:r>
      <w:r w:rsidR="00CA3424">
        <w:rPr>
          <w:noProof/>
        </w:rPr>
      </w:r>
      <w:r w:rsidR="00CA3424">
        <w:rPr>
          <w:noProof/>
        </w:rPr>
        <w:fldChar w:fldCharType="separate"/>
      </w:r>
      <w:r>
        <w:rPr>
          <w:noProof/>
        </w:rPr>
        <w:t>15</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16</w:t>
      </w:r>
      <w:r>
        <w:rPr>
          <w:rFonts w:asciiTheme="minorHAnsi" w:eastAsiaTheme="minorEastAsia" w:hAnsiTheme="minorHAnsi" w:cstheme="minorBidi"/>
          <w:noProof/>
          <w:sz w:val="22"/>
          <w:szCs w:val="22"/>
          <w:lang w:eastAsia="en-GB"/>
        </w:rPr>
        <w:tab/>
      </w:r>
      <w:r w:rsidRPr="00A05DD8">
        <w:rPr>
          <w:rFonts w:asciiTheme="minorHAnsi" w:hAnsiTheme="minorHAnsi"/>
          <w:noProof/>
        </w:rPr>
        <w:t>Samples</w:t>
      </w:r>
      <w:r>
        <w:rPr>
          <w:noProof/>
        </w:rPr>
        <w:tab/>
      </w:r>
      <w:r w:rsidR="00CA3424">
        <w:rPr>
          <w:noProof/>
        </w:rPr>
        <w:fldChar w:fldCharType="begin"/>
      </w:r>
      <w:r>
        <w:rPr>
          <w:noProof/>
        </w:rPr>
        <w:instrText xml:space="preserve"> PAGEREF _Toc504565270 \h </w:instrText>
      </w:r>
      <w:r w:rsidR="00CA3424">
        <w:rPr>
          <w:noProof/>
        </w:rPr>
      </w:r>
      <w:r w:rsidR="00CA3424">
        <w:rPr>
          <w:noProof/>
        </w:rPr>
        <w:fldChar w:fldCharType="separate"/>
      </w:r>
      <w:r>
        <w:rPr>
          <w:noProof/>
        </w:rPr>
        <w:t>16</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17</w:t>
      </w:r>
      <w:r>
        <w:rPr>
          <w:rFonts w:asciiTheme="minorHAnsi" w:eastAsiaTheme="minorEastAsia" w:hAnsiTheme="minorHAnsi" w:cstheme="minorBidi"/>
          <w:noProof/>
          <w:sz w:val="22"/>
          <w:szCs w:val="22"/>
          <w:lang w:eastAsia="en-GB"/>
        </w:rPr>
        <w:tab/>
      </w:r>
      <w:r w:rsidRPr="00A05DD8">
        <w:rPr>
          <w:rFonts w:asciiTheme="minorHAnsi" w:hAnsiTheme="minorHAnsi"/>
          <w:noProof/>
        </w:rPr>
        <w:t>Inspection and Testing</w:t>
      </w:r>
      <w:r>
        <w:rPr>
          <w:noProof/>
        </w:rPr>
        <w:tab/>
      </w:r>
      <w:r w:rsidR="00CA3424">
        <w:rPr>
          <w:noProof/>
        </w:rPr>
        <w:fldChar w:fldCharType="begin"/>
      </w:r>
      <w:r>
        <w:rPr>
          <w:noProof/>
        </w:rPr>
        <w:instrText xml:space="preserve"> PAGEREF _Toc504565271 \h </w:instrText>
      </w:r>
      <w:r w:rsidR="00CA3424">
        <w:rPr>
          <w:noProof/>
        </w:rPr>
      </w:r>
      <w:r w:rsidR="00CA3424">
        <w:rPr>
          <w:noProof/>
        </w:rPr>
        <w:fldChar w:fldCharType="separate"/>
      </w:r>
      <w:r>
        <w:rPr>
          <w:noProof/>
        </w:rPr>
        <w:t>16</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18</w:t>
      </w:r>
      <w:r>
        <w:rPr>
          <w:rFonts w:asciiTheme="minorHAnsi" w:eastAsiaTheme="minorEastAsia" w:hAnsiTheme="minorHAnsi" w:cstheme="minorBidi"/>
          <w:noProof/>
          <w:sz w:val="22"/>
          <w:szCs w:val="22"/>
          <w:lang w:eastAsia="en-GB"/>
        </w:rPr>
        <w:tab/>
      </w:r>
      <w:r w:rsidRPr="00A05DD8">
        <w:rPr>
          <w:rFonts w:asciiTheme="minorHAnsi" w:hAnsiTheme="minorHAnsi"/>
          <w:noProof/>
        </w:rPr>
        <w:t>Hazardous Goods</w:t>
      </w:r>
      <w:r>
        <w:rPr>
          <w:noProof/>
        </w:rPr>
        <w:tab/>
      </w:r>
      <w:r w:rsidR="00CA3424">
        <w:rPr>
          <w:noProof/>
        </w:rPr>
        <w:fldChar w:fldCharType="begin"/>
      </w:r>
      <w:r>
        <w:rPr>
          <w:noProof/>
        </w:rPr>
        <w:instrText xml:space="preserve"> PAGEREF _Toc504565272 \h </w:instrText>
      </w:r>
      <w:r w:rsidR="00CA3424">
        <w:rPr>
          <w:noProof/>
        </w:rPr>
      </w:r>
      <w:r w:rsidR="00CA3424">
        <w:rPr>
          <w:noProof/>
        </w:rPr>
        <w:fldChar w:fldCharType="separate"/>
      </w:r>
      <w:r>
        <w:rPr>
          <w:noProof/>
        </w:rPr>
        <w:t>17</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19</w:t>
      </w:r>
      <w:r>
        <w:rPr>
          <w:rFonts w:asciiTheme="minorHAnsi" w:eastAsiaTheme="minorEastAsia" w:hAnsiTheme="minorHAnsi" w:cstheme="minorBidi"/>
          <w:noProof/>
          <w:sz w:val="22"/>
          <w:szCs w:val="22"/>
          <w:lang w:eastAsia="en-GB"/>
        </w:rPr>
        <w:tab/>
      </w:r>
      <w:r w:rsidRPr="00A05DD8">
        <w:rPr>
          <w:rFonts w:asciiTheme="minorHAnsi" w:hAnsiTheme="minorHAnsi"/>
          <w:noProof/>
        </w:rPr>
        <w:t>Delivery</w:t>
      </w:r>
      <w:r>
        <w:rPr>
          <w:noProof/>
        </w:rPr>
        <w:tab/>
      </w:r>
      <w:r w:rsidR="00CA3424">
        <w:rPr>
          <w:noProof/>
        </w:rPr>
        <w:fldChar w:fldCharType="begin"/>
      </w:r>
      <w:r>
        <w:rPr>
          <w:noProof/>
        </w:rPr>
        <w:instrText xml:space="preserve"> PAGEREF _Toc504565273 \h </w:instrText>
      </w:r>
      <w:r w:rsidR="00CA3424">
        <w:rPr>
          <w:noProof/>
        </w:rPr>
      </w:r>
      <w:r w:rsidR="00CA3424">
        <w:rPr>
          <w:noProof/>
        </w:rPr>
        <w:fldChar w:fldCharType="separate"/>
      </w:r>
      <w:r>
        <w:rPr>
          <w:noProof/>
        </w:rPr>
        <w:t>17</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20</w:t>
      </w:r>
      <w:r>
        <w:rPr>
          <w:rFonts w:asciiTheme="minorHAnsi" w:eastAsiaTheme="minorEastAsia" w:hAnsiTheme="minorHAnsi" w:cstheme="minorBidi"/>
          <w:noProof/>
          <w:sz w:val="22"/>
          <w:szCs w:val="22"/>
          <w:lang w:eastAsia="en-GB"/>
        </w:rPr>
        <w:tab/>
      </w:r>
      <w:r w:rsidRPr="00A05DD8">
        <w:rPr>
          <w:rFonts w:asciiTheme="minorHAnsi" w:hAnsiTheme="minorHAnsi"/>
          <w:noProof/>
        </w:rPr>
        <w:t>Right of Rejection and Cancellation</w:t>
      </w:r>
      <w:r>
        <w:rPr>
          <w:noProof/>
        </w:rPr>
        <w:tab/>
      </w:r>
      <w:r w:rsidR="00CA3424">
        <w:rPr>
          <w:noProof/>
        </w:rPr>
        <w:fldChar w:fldCharType="begin"/>
      </w:r>
      <w:r>
        <w:rPr>
          <w:noProof/>
        </w:rPr>
        <w:instrText xml:space="preserve"> PAGEREF _Toc504565274 \h </w:instrText>
      </w:r>
      <w:r w:rsidR="00CA3424">
        <w:rPr>
          <w:noProof/>
        </w:rPr>
      </w:r>
      <w:r w:rsidR="00CA3424">
        <w:rPr>
          <w:noProof/>
        </w:rPr>
        <w:fldChar w:fldCharType="separate"/>
      </w:r>
      <w:r>
        <w:rPr>
          <w:noProof/>
        </w:rPr>
        <w:t>19</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21</w:t>
      </w:r>
      <w:r>
        <w:rPr>
          <w:rFonts w:asciiTheme="minorHAnsi" w:eastAsiaTheme="minorEastAsia" w:hAnsiTheme="minorHAnsi" w:cstheme="minorBidi"/>
          <w:noProof/>
          <w:sz w:val="22"/>
          <w:szCs w:val="22"/>
          <w:lang w:eastAsia="en-GB"/>
        </w:rPr>
        <w:tab/>
      </w:r>
      <w:r w:rsidRPr="00A05DD8">
        <w:rPr>
          <w:rFonts w:asciiTheme="minorHAnsi" w:hAnsiTheme="minorHAnsi"/>
          <w:noProof/>
        </w:rPr>
        <w:t>Repair, Replacement and Refunds</w:t>
      </w:r>
      <w:r>
        <w:rPr>
          <w:noProof/>
        </w:rPr>
        <w:tab/>
      </w:r>
      <w:r w:rsidR="00CA3424">
        <w:rPr>
          <w:noProof/>
        </w:rPr>
        <w:fldChar w:fldCharType="begin"/>
      </w:r>
      <w:r>
        <w:rPr>
          <w:noProof/>
        </w:rPr>
        <w:instrText xml:space="preserve"> PAGEREF _Toc504565275 \h </w:instrText>
      </w:r>
      <w:r w:rsidR="00CA3424">
        <w:rPr>
          <w:noProof/>
        </w:rPr>
      </w:r>
      <w:r w:rsidR="00CA3424">
        <w:rPr>
          <w:noProof/>
        </w:rPr>
        <w:fldChar w:fldCharType="separate"/>
      </w:r>
      <w:r>
        <w:rPr>
          <w:noProof/>
        </w:rPr>
        <w:t>20</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22</w:t>
      </w:r>
      <w:r>
        <w:rPr>
          <w:rFonts w:asciiTheme="minorHAnsi" w:eastAsiaTheme="minorEastAsia" w:hAnsiTheme="minorHAnsi" w:cstheme="minorBidi"/>
          <w:noProof/>
          <w:sz w:val="22"/>
          <w:szCs w:val="22"/>
          <w:lang w:eastAsia="en-GB"/>
        </w:rPr>
        <w:tab/>
      </w:r>
      <w:r w:rsidRPr="00A05DD8">
        <w:rPr>
          <w:rFonts w:asciiTheme="minorHAnsi" w:hAnsiTheme="minorHAnsi"/>
          <w:noProof/>
        </w:rPr>
        <w:t>Company Property</w:t>
      </w:r>
      <w:r>
        <w:rPr>
          <w:noProof/>
        </w:rPr>
        <w:tab/>
      </w:r>
      <w:r w:rsidR="00CA3424">
        <w:rPr>
          <w:noProof/>
        </w:rPr>
        <w:fldChar w:fldCharType="begin"/>
      </w:r>
      <w:r>
        <w:rPr>
          <w:noProof/>
        </w:rPr>
        <w:instrText xml:space="preserve"> PAGEREF _Toc504565276 \h </w:instrText>
      </w:r>
      <w:r w:rsidR="00CA3424">
        <w:rPr>
          <w:noProof/>
        </w:rPr>
      </w:r>
      <w:r w:rsidR="00CA3424">
        <w:rPr>
          <w:noProof/>
        </w:rPr>
        <w:fldChar w:fldCharType="separate"/>
      </w:r>
      <w:r>
        <w:rPr>
          <w:noProof/>
        </w:rPr>
        <w:t>21</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23</w:t>
      </w:r>
      <w:r>
        <w:rPr>
          <w:rFonts w:asciiTheme="minorHAnsi" w:eastAsiaTheme="minorEastAsia" w:hAnsiTheme="minorHAnsi" w:cstheme="minorBidi"/>
          <w:noProof/>
          <w:sz w:val="22"/>
          <w:szCs w:val="22"/>
          <w:lang w:eastAsia="en-GB"/>
        </w:rPr>
        <w:tab/>
      </w:r>
      <w:r w:rsidRPr="00A05DD8">
        <w:rPr>
          <w:rFonts w:asciiTheme="minorHAnsi" w:hAnsiTheme="minorHAnsi"/>
          <w:noProof/>
        </w:rPr>
        <w:t>Drawings, Patterns and Jigs</w:t>
      </w:r>
      <w:r>
        <w:rPr>
          <w:noProof/>
        </w:rPr>
        <w:tab/>
      </w:r>
      <w:r w:rsidR="00CA3424">
        <w:rPr>
          <w:noProof/>
        </w:rPr>
        <w:fldChar w:fldCharType="begin"/>
      </w:r>
      <w:r>
        <w:rPr>
          <w:noProof/>
        </w:rPr>
        <w:instrText xml:space="preserve"> PAGEREF _Toc504565277 \h </w:instrText>
      </w:r>
      <w:r w:rsidR="00CA3424">
        <w:rPr>
          <w:noProof/>
        </w:rPr>
      </w:r>
      <w:r w:rsidR="00CA3424">
        <w:rPr>
          <w:noProof/>
        </w:rPr>
        <w:fldChar w:fldCharType="separate"/>
      </w:r>
      <w:r>
        <w:rPr>
          <w:noProof/>
        </w:rPr>
        <w:t>21</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24</w:t>
      </w:r>
      <w:r>
        <w:rPr>
          <w:rFonts w:asciiTheme="minorHAnsi" w:eastAsiaTheme="minorEastAsia" w:hAnsiTheme="minorHAnsi" w:cstheme="minorBidi"/>
          <w:noProof/>
          <w:sz w:val="22"/>
          <w:szCs w:val="22"/>
          <w:lang w:eastAsia="en-GB"/>
        </w:rPr>
        <w:tab/>
      </w:r>
      <w:r w:rsidRPr="00A05DD8">
        <w:rPr>
          <w:rFonts w:asciiTheme="minorHAnsi" w:hAnsiTheme="minorHAnsi"/>
          <w:noProof/>
        </w:rPr>
        <w:t>Access and the Supplier’s Equipment</w:t>
      </w:r>
      <w:r>
        <w:rPr>
          <w:noProof/>
        </w:rPr>
        <w:tab/>
      </w:r>
      <w:r w:rsidR="00CA3424">
        <w:rPr>
          <w:noProof/>
        </w:rPr>
        <w:fldChar w:fldCharType="begin"/>
      </w:r>
      <w:r>
        <w:rPr>
          <w:noProof/>
        </w:rPr>
        <w:instrText xml:space="preserve"> PAGEREF _Toc504565278 \h </w:instrText>
      </w:r>
      <w:r w:rsidR="00CA3424">
        <w:rPr>
          <w:noProof/>
        </w:rPr>
      </w:r>
      <w:r w:rsidR="00CA3424">
        <w:rPr>
          <w:noProof/>
        </w:rPr>
        <w:fldChar w:fldCharType="separate"/>
      </w:r>
      <w:r>
        <w:rPr>
          <w:noProof/>
        </w:rPr>
        <w:t>22</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25</w:t>
      </w:r>
      <w:r>
        <w:rPr>
          <w:rFonts w:asciiTheme="minorHAnsi" w:eastAsiaTheme="minorEastAsia" w:hAnsiTheme="minorHAnsi" w:cstheme="minorBidi"/>
          <w:noProof/>
          <w:sz w:val="22"/>
          <w:szCs w:val="22"/>
          <w:lang w:eastAsia="en-GB"/>
        </w:rPr>
        <w:tab/>
      </w:r>
      <w:r w:rsidRPr="00A05DD8">
        <w:rPr>
          <w:rFonts w:asciiTheme="minorHAnsi" w:hAnsiTheme="minorHAnsi"/>
          <w:noProof/>
        </w:rPr>
        <w:t>Liability</w:t>
      </w:r>
      <w:r>
        <w:rPr>
          <w:noProof/>
        </w:rPr>
        <w:tab/>
      </w:r>
      <w:r w:rsidR="00CA3424">
        <w:rPr>
          <w:noProof/>
        </w:rPr>
        <w:fldChar w:fldCharType="begin"/>
      </w:r>
      <w:r>
        <w:rPr>
          <w:noProof/>
        </w:rPr>
        <w:instrText xml:space="preserve"> PAGEREF _Toc504565279 \h </w:instrText>
      </w:r>
      <w:r w:rsidR="00CA3424">
        <w:rPr>
          <w:noProof/>
        </w:rPr>
      </w:r>
      <w:r w:rsidR="00CA3424">
        <w:rPr>
          <w:noProof/>
        </w:rPr>
        <w:fldChar w:fldCharType="separate"/>
      </w:r>
      <w:r>
        <w:rPr>
          <w:noProof/>
        </w:rPr>
        <w:t>22</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26</w:t>
      </w:r>
      <w:r>
        <w:rPr>
          <w:rFonts w:asciiTheme="minorHAnsi" w:eastAsiaTheme="minorEastAsia" w:hAnsiTheme="minorHAnsi" w:cstheme="minorBidi"/>
          <w:noProof/>
          <w:sz w:val="22"/>
          <w:szCs w:val="22"/>
          <w:lang w:eastAsia="en-GB"/>
        </w:rPr>
        <w:tab/>
      </w:r>
      <w:r w:rsidRPr="00A05DD8">
        <w:rPr>
          <w:rFonts w:asciiTheme="minorHAnsi" w:hAnsiTheme="minorHAnsi" w:cs="Arial"/>
          <w:noProof/>
        </w:rPr>
        <w:t>Benchmarking</w:t>
      </w:r>
      <w:r>
        <w:rPr>
          <w:noProof/>
        </w:rPr>
        <w:tab/>
      </w:r>
      <w:r w:rsidR="00CA3424">
        <w:rPr>
          <w:noProof/>
        </w:rPr>
        <w:fldChar w:fldCharType="begin"/>
      </w:r>
      <w:r>
        <w:rPr>
          <w:noProof/>
        </w:rPr>
        <w:instrText xml:space="preserve"> PAGEREF _Toc504565280 \h </w:instrText>
      </w:r>
      <w:r w:rsidR="00CA3424">
        <w:rPr>
          <w:noProof/>
        </w:rPr>
      </w:r>
      <w:r w:rsidR="00CA3424">
        <w:rPr>
          <w:noProof/>
        </w:rPr>
        <w:fldChar w:fldCharType="separate"/>
      </w:r>
      <w:r>
        <w:rPr>
          <w:noProof/>
        </w:rPr>
        <w:t>25</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27</w:t>
      </w:r>
      <w:r>
        <w:rPr>
          <w:rFonts w:asciiTheme="minorHAnsi" w:eastAsiaTheme="minorEastAsia" w:hAnsiTheme="minorHAnsi" w:cstheme="minorBidi"/>
          <w:noProof/>
          <w:sz w:val="22"/>
          <w:szCs w:val="22"/>
          <w:lang w:eastAsia="en-GB"/>
        </w:rPr>
        <w:tab/>
      </w:r>
      <w:r w:rsidRPr="00A05DD8">
        <w:rPr>
          <w:rFonts w:asciiTheme="minorHAnsi" w:hAnsiTheme="minorHAnsi"/>
          <w:noProof/>
        </w:rPr>
        <w:t>Insurance</w:t>
      </w:r>
      <w:r>
        <w:rPr>
          <w:noProof/>
        </w:rPr>
        <w:tab/>
      </w:r>
      <w:r w:rsidR="00CA3424">
        <w:rPr>
          <w:noProof/>
        </w:rPr>
        <w:fldChar w:fldCharType="begin"/>
      </w:r>
      <w:r>
        <w:rPr>
          <w:noProof/>
        </w:rPr>
        <w:instrText xml:space="preserve"> PAGEREF _Toc504565282 \h </w:instrText>
      </w:r>
      <w:r w:rsidR="00CA3424">
        <w:rPr>
          <w:noProof/>
        </w:rPr>
      </w:r>
      <w:r w:rsidR="00CA3424">
        <w:rPr>
          <w:noProof/>
        </w:rPr>
        <w:fldChar w:fldCharType="separate"/>
      </w:r>
      <w:r>
        <w:rPr>
          <w:noProof/>
        </w:rPr>
        <w:t>25</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28</w:t>
      </w:r>
      <w:r>
        <w:rPr>
          <w:rFonts w:asciiTheme="minorHAnsi" w:eastAsiaTheme="minorEastAsia" w:hAnsiTheme="minorHAnsi" w:cstheme="minorBidi"/>
          <w:noProof/>
          <w:sz w:val="22"/>
          <w:szCs w:val="22"/>
          <w:lang w:eastAsia="en-GB"/>
        </w:rPr>
        <w:tab/>
      </w:r>
      <w:r w:rsidRPr="00A05DD8">
        <w:rPr>
          <w:rFonts w:asciiTheme="minorHAnsi" w:hAnsiTheme="minorHAnsi"/>
          <w:noProof/>
        </w:rPr>
        <w:t>Compliance with Laws and Policies</w:t>
      </w:r>
      <w:r>
        <w:rPr>
          <w:noProof/>
        </w:rPr>
        <w:tab/>
      </w:r>
      <w:r w:rsidR="00CA3424">
        <w:rPr>
          <w:noProof/>
        </w:rPr>
        <w:fldChar w:fldCharType="begin"/>
      </w:r>
      <w:r>
        <w:rPr>
          <w:noProof/>
        </w:rPr>
        <w:instrText xml:space="preserve"> PAGEREF _Toc504565283 \h </w:instrText>
      </w:r>
      <w:r w:rsidR="00CA3424">
        <w:rPr>
          <w:noProof/>
        </w:rPr>
      </w:r>
      <w:r w:rsidR="00CA3424">
        <w:rPr>
          <w:noProof/>
        </w:rPr>
        <w:fldChar w:fldCharType="separate"/>
      </w:r>
      <w:r>
        <w:rPr>
          <w:noProof/>
        </w:rPr>
        <w:t>26</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29</w:t>
      </w:r>
      <w:r>
        <w:rPr>
          <w:rFonts w:asciiTheme="minorHAnsi" w:eastAsiaTheme="minorEastAsia" w:hAnsiTheme="minorHAnsi" w:cstheme="minorBidi"/>
          <w:noProof/>
          <w:sz w:val="22"/>
          <w:szCs w:val="22"/>
          <w:lang w:eastAsia="en-GB"/>
        </w:rPr>
        <w:tab/>
      </w:r>
      <w:r w:rsidRPr="00A05DD8">
        <w:rPr>
          <w:rFonts w:asciiTheme="minorHAnsi" w:hAnsiTheme="minorHAnsi"/>
          <w:noProof/>
        </w:rPr>
        <w:t>Assignment and Sub-Contracting</w:t>
      </w:r>
      <w:r>
        <w:rPr>
          <w:noProof/>
        </w:rPr>
        <w:tab/>
      </w:r>
      <w:r w:rsidR="00CA3424">
        <w:rPr>
          <w:noProof/>
        </w:rPr>
        <w:fldChar w:fldCharType="begin"/>
      </w:r>
      <w:r>
        <w:rPr>
          <w:noProof/>
        </w:rPr>
        <w:instrText xml:space="preserve"> PAGEREF _Toc504565284 \h </w:instrText>
      </w:r>
      <w:r w:rsidR="00CA3424">
        <w:rPr>
          <w:noProof/>
        </w:rPr>
      </w:r>
      <w:r w:rsidR="00CA3424">
        <w:rPr>
          <w:noProof/>
        </w:rPr>
        <w:fldChar w:fldCharType="separate"/>
      </w:r>
      <w:r>
        <w:rPr>
          <w:noProof/>
        </w:rPr>
        <w:t>26</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30</w:t>
      </w:r>
      <w:r>
        <w:rPr>
          <w:rFonts w:asciiTheme="minorHAnsi" w:eastAsiaTheme="minorEastAsia" w:hAnsiTheme="minorHAnsi" w:cstheme="minorBidi"/>
          <w:noProof/>
          <w:sz w:val="22"/>
          <w:szCs w:val="22"/>
          <w:lang w:eastAsia="en-GB"/>
        </w:rPr>
        <w:tab/>
      </w:r>
      <w:r w:rsidRPr="00A05DD8">
        <w:rPr>
          <w:rFonts w:asciiTheme="minorHAnsi" w:hAnsiTheme="minorHAnsi"/>
          <w:noProof/>
        </w:rPr>
        <w:t>Termination</w:t>
      </w:r>
      <w:r>
        <w:rPr>
          <w:noProof/>
        </w:rPr>
        <w:tab/>
      </w:r>
      <w:r w:rsidR="00CA3424">
        <w:rPr>
          <w:noProof/>
        </w:rPr>
        <w:fldChar w:fldCharType="begin"/>
      </w:r>
      <w:r>
        <w:rPr>
          <w:noProof/>
        </w:rPr>
        <w:instrText xml:space="preserve"> PAGEREF _Toc504565285 \h </w:instrText>
      </w:r>
      <w:r w:rsidR="00CA3424">
        <w:rPr>
          <w:noProof/>
        </w:rPr>
      </w:r>
      <w:r w:rsidR="00CA3424">
        <w:rPr>
          <w:noProof/>
        </w:rPr>
        <w:fldChar w:fldCharType="separate"/>
      </w:r>
      <w:r>
        <w:rPr>
          <w:noProof/>
        </w:rPr>
        <w:t>27</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31</w:t>
      </w:r>
      <w:r>
        <w:rPr>
          <w:rFonts w:asciiTheme="minorHAnsi" w:eastAsiaTheme="minorEastAsia" w:hAnsiTheme="minorHAnsi" w:cstheme="minorBidi"/>
          <w:noProof/>
          <w:sz w:val="22"/>
          <w:szCs w:val="22"/>
          <w:lang w:eastAsia="en-GB"/>
        </w:rPr>
        <w:tab/>
      </w:r>
      <w:r w:rsidRPr="00A05DD8">
        <w:rPr>
          <w:rFonts w:asciiTheme="minorHAnsi" w:hAnsiTheme="minorHAnsi"/>
          <w:noProof/>
        </w:rPr>
        <w:t>Survival of Obligations</w:t>
      </w:r>
      <w:r>
        <w:rPr>
          <w:noProof/>
        </w:rPr>
        <w:tab/>
      </w:r>
      <w:r w:rsidR="00CA3424">
        <w:rPr>
          <w:noProof/>
        </w:rPr>
        <w:fldChar w:fldCharType="begin"/>
      </w:r>
      <w:r>
        <w:rPr>
          <w:noProof/>
        </w:rPr>
        <w:instrText xml:space="preserve"> PAGEREF _Toc504565286 \h </w:instrText>
      </w:r>
      <w:r w:rsidR="00CA3424">
        <w:rPr>
          <w:noProof/>
        </w:rPr>
      </w:r>
      <w:r w:rsidR="00CA3424">
        <w:rPr>
          <w:noProof/>
        </w:rPr>
        <w:fldChar w:fldCharType="separate"/>
      </w:r>
      <w:r>
        <w:rPr>
          <w:noProof/>
        </w:rPr>
        <w:t>28</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32</w:t>
      </w:r>
      <w:r>
        <w:rPr>
          <w:rFonts w:asciiTheme="minorHAnsi" w:eastAsiaTheme="minorEastAsia" w:hAnsiTheme="minorHAnsi" w:cstheme="minorBidi"/>
          <w:noProof/>
          <w:sz w:val="22"/>
          <w:szCs w:val="22"/>
          <w:lang w:eastAsia="en-GB"/>
        </w:rPr>
        <w:tab/>
      </w:r>
      <w:r w:rsidRPr="00A05DD8">
        <w:rPr>
          <w:rFonts w:asciiTheme="minorHAnsi" w:hAnsiTheme="minorHAnsi"/>
          <w:noProof/>
        </w:rPr>
        <w:t>Notices</w:t>
      </w:r>
      <w:r>
        <w:rPr>
          <w:noProof/>
        </w:rPr>
        <w:tab/>
      </w:r>
      <w:r w:rsidR="00CA3424">
        <w:rPr>
          <w:noProof/>
        </w:rPr>
        <w:fldChar w:fldCharType="begin"/>
      </w:r>
      <w:r>
        <w:rPr>
          <w:noProof/>
        </w:rPr>
        <w:instrText xml:space="preserve"> PAGEREF _Toc504565287 \h </w:instrText>
      </w:r>
      <w:r w:rsidR="00CA3424">
        <w:rPr>
          <w:noProof/>
        </w:rPr>
      </w:r>
      <w:r w:rsidR="00CA3424">
        <w:rPr>
          <w:noProof/>
        </w:rPr>
        <w:fldChar w:fldCharType="separate"/>
      </w:r>
      <w:r>
        <w:rPr>
          <w:noProof/>
        </w:rPr>
        <w:t>29</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33</w:t>
      </w:r>
      <w:r>
        <w:rPr>
          <w:rFonts w:asciiTheme="minorHAnsi" w:eastAsiaTheme="minorEastAsia" w:hAnsiTheme="minorHAnsi" w:cstheme="minorBidi"/>
          <w:noProof/>
          <w:sz w:val="22"/>
          <w:szCs w:val="22"/>
          <w:lang w:eastAsia="en-GB"/>
        </w:rPr>
        <w:tab/>
      </w:r>
      <w:r w:rsidRPr="00A05DD8">
        <w:rPr>
          <w:rFonts w:ascii="Calibri" w:hAnsi="Calibri"/>
          <w:noProof/>
        </w:rPr>
        <w:t>Dispute Resolution</w:t>
      </w:r>
      <w:r>
        <w:rPr>
          <w:noProof/>
        </w:rPr>
        <w:tab/>
      </w:r>
      <w:r w:rsidR="00CA3424">
        <w:rPr>
          <w:noProof/>
        </w:rPr>
        <w:fldChar w:fldCharType="begin"/>
      </w:r>
      <w:r>
        <w:rPr>
          <w:noProof/>
        </w:rPr>
        <w:instrText xml:space="preserve"> PAGEREF _Toc504565288 \h </w:instrText>
      </w:r>
      <w:r w:rsidR="00CA3424">
        <w:rPr>
          <w:noProof/>
        </w:rPr>
      </w:r>
      <w:r w:rsidR="00CA3424">
        <w:rPr>
          <w:noProof/>
        </w:rPr>
        <w:fldChar w:fldCharType="separate"/>
      </w:r>
      <w:r>
        <w:rPr>
          <w:noProof/>
        </w:rPr>
        <w:t>29</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34</w:t>
      </w:r>
      <w:r>
        <w:rPr>
          <w:rFonts w:asciiTheme="minorHAnsi" w:eastAsiaTheme="minorEastAsia" w:hAnsiTheme="minorHAnsi" w:cstheme="minorBidi"/>
          <w:noProof/>
          <w:sz w:val="22"/>
          <w:szCs w:val="22"/>
          <w:lang w:eastAsia="en-GB"/>
        </w:rPr>
        <w:tab/>
      </w:r>
      <w:r w:rsidRPr="00A05DD8">
        <w:rPr>
          <w:rFonts w:asciiTheme="minorHAnsi" w:hAnsiTheme="minorHAnsi"/>
          <w:noProof/>
        </w:rPr>
        <w:t>Contracts (Rights of Third Parties) Act 1999</w:t>
      </w:r>
      <w:r>
        <w:rPr>
          <w:noProof/>
        </w:rPr>
        <w:tab/>
      </w:r>
      <w:r w:rsidR="00CA3424">
        <w:rPr>
          <w:noProof/>
        </w:rPr>
        <w:fldChar w:fldCharType="begin"/>
      </w:r>
      <w:r>
        <w:rPr>
          <w:noProof/>
        </w:rPr>
        <w:instrText xml:space="preserve"> PAGEREF _Toc504565290 \h </w:instrText>
      </w:r>
      <w:r w:rsidR="00CA3424">
        <w:rPr>
          <w:noProof/>
        </w:rPr>
      </w:r>
      <w:r w:rsidR="00CA3424">
        <w:rPr>
          <w:noProof/>
        </w:rPr>
        <w:fldChar w:fldCharType="separate"/>
      </w:r>
      <w:r>
        <w:rPr>
          <w:noProof/>
        </w:rPr>
        <w:t>29</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35</w:t>
      </w:r>
      <w:r>
        <w:rPr>
          <w:rFonts w:asciiTheme="minorHAnsi" w:eastAsiaTheme="minorEastAsia" w:hAnsiTheme="minorHAnsi" w:cstheme="minorBidi"/>
          <w:noProof/>
          <w:sz w:val="22"/>
          <w:szCs w:val="22"/>
          <w:lang w:eastAsia="en-GB"/>
        </w:rPr>
        <w:tab/>
      </w:r>
      <w:r w:rsidRPr="00A05DD8">
        <w:rPr>
          <w:rFonts w:asciiTheme="minorHAnsi" w:hAnsiTheme="minorHAnsi"/>
          <w:noProof/>
        </w:rPr>
        <w:t>Costs</w:t>
      </w:r>
      <w:r>
        <w:rPr>
          <w:noProof/>
        </w:rPr>
        <w:tab/>
      </w:r>
      <w:r w:rsidR="00CA3424">
        <w:rPr>
          <w:noProof/>
        </w:rPr>
        <w:fldChar w:fldCharType="begin"/>
      </w:r>
      <w:r>
        <w:rPr>
          <w:noProof/>
        </w:rPr>
        <w:instrText xml:space="preserve"> PAGEREF _Toc504565291 \h </w:instrText>
      </w:r>
      <w:r w:rsidR="00CA3424">
        <w:rPr>
          <w:noProof/>
        </w:rPr>
      </w:r>
      <w:r w:rsidR="00CA3424">
        <w:rPr>
          <w:noProof/>
        </w:rPr>
        <w:fldChar w:fldCharType="separate"/>
      </w:r>
      <w:r>
        <w:rPr>
          <w:noProof/>
        </w:rPr>
        <w:t>29</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36</w:t>
      </w:r>
      <w:r>
        <w:rPr>
          <w:rFonts w:asciiTheme="minorHAnsi" w:eastAsiaTheme="minorEastAsia" w:hAnsiTheme="minorHAnsi" w:cstheme="minorBidi"/>
          <w:noProof/>
          <w:sz w:val="22"/>
          <w:szCs w:val="22"/>
          <w:lang w:eastAsia="en-GB"/>
        </w:rPr>
        <w:tab/>
      </w:r>
      <w:r w:rsidRPr="00A05DD8">
        <w:rPr>
          <w:rFonts w:asciiTheme="minorHAnsi" w:hAnsiTheme="minorHAnsi"/>
          <w:noProof/>
        </w:rPr>
        <w:t>Anti Bribery</w:t>
      </w:r>
      <w:r>
        <w:rPr>
          <w:noProof/>
        </w:rPr>
        <w:tab/>
      </w:r>
      <w:r w:rsidR="00CA3424">
        <w:rPr>
          <w:noProof/>
        </w:rPr>
        <w:fldChar w:fldCharType="begin"/>
      </w:r>
      <w:r>
        <w:rPr>
          <w:noProof/>
        </w:rPr>
        <w:instrText xml:space="preserve"> PAGEREF _Toc504565292 \h </w:instrText>
      </w:r>
      <w:r w:rsidR="00CA3424">
        <w:rPr>
          <w:noProof/>
        </w:rPr>
      </w:r>
      <w:r w:rsidR="00CA3424">
        <w:rPr>
          <w:noProof/>
        </w:rPr>
        <w:fldChar w:fldCharType="separate"/>
      </w:r>
      <w:r>
        <w:rPr>
          <w:noProof/>
        </w:rPr>
        <w:t>29</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37</w:t>
      </w:r>
      <w:r>
        <w:rPr>
          <w:rFonts w:asciiTheme="minorHAnsi" w:eastAsiaTheme="minorEastAsia" w:hAnsiTheme="minorHAnsi" w:cstheme="minorBidi"/>
          <w:noProof/>
          <w:sz w:val="22"/>
          <w:szCs w:val="22"/>
          <w:lang w:eastAsia="en-GB"/>
        </w:rPr>
        <w:tab/>
      </w:r>
      <w:r w:rsidRPr="00A05DD8">
        <w:rPr>
          <w:rFonts w:asciiTheme="minorHAnsi" w:hAnsiTheme="minorHAnsi"/>
          <w:noProof/>
        </w:rPr>
        <w:t>Force Majeure</w:t>
      </w:r>
      <w:r>
        <w:rPr>
          <w:noProof/>
        </w:rPr>
        <w:tab/>
      </w:r>
      <w:r w:rsidR="00CA3424">
        <w:rPr>
          <w:noProof/>
        </w:rPr>
        <w:fldChar w:fldCharType="begin"/>
      </w:r>
      <w:r>
        <w:rPr>
          <w:noProof/>
        </w:rPr>
        <w:instrText xml:space="preserve"> PAGEREF _Toc504565293 \h </w:instrText>
      </w:r>
      <w:r w:rsidR="00CA3424">
        <w:rPr>
          <w:noProof/>
        </w:rPr>
      </w:r>
      <w:r w:rsidR="00CA3424">
        <w:rPr>
          <w:noProof/>
        </w:rPr>
        <w:fldChar w:fldCharType="separate"/>
      </w:r>
      <w:r>
        <w:rPr>
          <w:noProof/>
        </w:rPr>
        <w:t>31</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38</w:t>
      </w:r>
      <w:r>
        <w:rPr>
          <w:rFonts w:asciiTheme="minorHAnsi" w:eastAsiaTheme="minorEastAsia" w:hAnsiTheme="minorHAnsi" w:cstheme="minorBidi"/>
          <w:noProof/>
          <w:sz w:val="22"/>
          <w:szCs w:val="22"/>
          <w:lang w:eastAsia="en-GB"/>
        </w:rPr>
        <w:tab/>
      </w:r>
      <w:r w:rsidRPr="00A05DD8">
        <w:rPr>
          <w:rFonts w:asciiTheme="minorHAnsi" w:hAnsiTheme="minorHAnsi"/>
          <w:noProof/>
        </w:rPr>
        <w:t>General</w:t>
      </w:r>
      <w:r>
        <w:rPr>
          <w:noProof/>
        </w:rPr>
        <w:tab/>
      </w:r>
      <w:r w:rsidR="00CA3424">
        <w:rPr>
          <w:noProof/>
        </w:rPr>
        <w:fldChar w:fldCharType="begin"/>
      </w:r>
      <w:r>
        <w:rPr>
          <w:noProof/>
        </w:rPr>
        <w:instrText xml:space="preserve"> PAGEREF _Toc504565294 \h </w:instrText>
      </w:r>
      <w:r w:rsidR="00CA3424">
        <w:rPr>
          <w:noProof/>
        </w:rPr>
      </w:r>
      <w:r w:rsidR="00CA3424">
        <w:rPr>
          <w:noProof/>
        </w:rPr>
        <w:fldChar w:fldCharType="separate"/>
      </w:r>
      <w:r>
        <w:rPr>
          <w:noProof/>
        </w:rPr>
        <w:t>31</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39</w:t>
      </w:r>
      <w:r>
        <w:rPr>
          <w:rFonts w:asciiTheme="minorHAnsi" w:eastAsiaTheme="minorEastAsia" w:hAnsiTheme="minorHAnsi" w:cstheme="minorBidi"/>
          <w:noProof/>
          <w:sz w:val="22"/>
          <w:szCs w:val="22"/>
          <w:lang w:eastAsia="en-GB"/>
        </w:rPr>
        <w:tab/>
      </w:r>
      <w:r w:rsidRPr="00A05DD8">
        <w:rPr>
          <w:rFonts w:asciiTheme="minorHAnsi" w:hAnsiTheme="minorHAnsi"/>
          <w:noProof/>
        </w:rPr>
        <w:t>Audit</w:t>
      </w:r>
      <w:r>
        <w:rPr>
          <w:noProof/>
        </w:rPr>
        <w:tab/>
      </w:r>
      <w:r w:rsidR="00CA3424">
        <w:rPr>
          <w:noProof/>
        </w:rPr>
        <w:fldChar w:fldCharType="begin"/>
      </w:r>
      <w:r>
        <w:rPr>
          <w:noProof/>
        </w:rPr>
        <w:instrText xml:space="preserve"> PAGEREF _Toc504565295 \h </w:instrText>
      </w:r>
      <w:r w:rsidR="00CA3424">
        <w:rPr>
          <w:noProof/>
        </w:rPr>
      </w:r>
      <w:r w:rsidR="00CA3424">
        <w:rPr>
          <w:noProof/>
        </w:rPr>
        <w:fldChar w:fldCharType="separate"/>
      </w:r>
      <w:r>
        <w:rPr>
          <w:noProof/>
        </w:rPr>
        <w:t>33</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40</w:t>
      </w:r>
      <w:r>
        <w:rPr>
          <w:rFonts w:asciiTheme="minorHAnsi" w:eastAsiaTheme="minorEastAsia" w:hAnsiTheme="minorHAnsi" w:cstheme="minorBidi"/>
          <w:noProof/>
          <w:sz w:val="22"/>
          <w:szCs w:val="22"/>
          <w:lang w:eastAsia="en-GB"/>
        </w:rPr>
        <w:tab/>
      </w:r>
      <w:r w:rsidRPr="00A05DD8">
        <w:rPr>
          <w:rFonts w:asciiTheme="minorHAnsi" w:hAnsiTheme="minorHAnsi"/>
          <w:noProof/>
        </w:rPr>
        <w:t>Modern Slavery</w:t>
      </w:r>
      <w:r>
        <w:rPr>
          <w:noProof/>
        </w:rPr>
        <w:tab/>
      </w:r>
      <w:r w:rsidR="00CA3424">
        <w:rPr>
          <w:noProof/>
        </w:rPr>
        <w:fldChar w:fldCharType="begin"/>
      </w:r>
      <w:r>
        <w:rPr>
          <w:noProof/>
        </w:rPr>
        <w:instrText xml:space="preserve"> PAGEREF _Toc504565296 \h </w:instrText>
      </w:r>
      <w:r w:rsidR="00CA3424">
        <w:rPr>
          <w:noProof/>
        </w:rPr>
      </w:r>
      <w:r w:rsidR="00CA3424">
        <w:rPr>
          <w:noProof/>
        </w:rPr>
        <w:fldChar w:fldCharType="separate"/>
      </w:r>
      <w:r>
        <w:rPr>
          <w:noProof/>
        </w:rPr>
        <w:t>33</w:t>
      </w:r>
      <w:r w:rsidR="00CA3424">
        <w:rPr>
          <w:noProof/>
        </w:rPr>
        <w:fldChar w:fldCharType="end"/>
      </w:r>
    </w:p>
    <w:p w:rsidR="005C38BC" w:rsidRDefault="005C38BC">
      <w:pPr>
        <w:pStyle w:val="Spistreci1"/>
        <w:rPr>
          <w:rFonts w:asciiTheme="minorHAnsi" w:eastAsiaTheme="minorEastAsia" w:hAnsiTheme="minorHAnsi" w:cstheme="minorBidi"/>
          <w:noProof/>
          <w:sz w:val="22"/>
          <w:szCs w:val="22"/>
          <w:lang w:eastAsia="en-GB"/>
        </w:rPr>
      </w:pPr>
      <w:r w:rsidRPr="00A05DD8">
        <w:rPr>
          <w:rFonts w:asciiTheme="minorHAnsi" w:hAnsiTheme="minorHAnsi"/>
          <w:noProof/>
        </w:rPr>
        <w:t>41</w:t>
      </w:r>
      <w:r>
        <w:rPr>
          <w:rFonts w:asciiTheme="minorHAnsi" w:eastAsiaTheme="minorEastAsia" w:hAnsiTheme="minorHAnsi" w:cstheme="minorBidi"/>
          <w:noProof/>
          <w:sz w:val="22"/>
          <w:szCs w:val="22"/>
          <w:lang w:eastAsia="en-GB"/>
        </w:rPr>
        <w:tab/>
      </w:r>
      <w:r w:rsidRPr="00A05DD8">
        <w:rPr>
          <w:rFonts w:asciiTheme="minorHAnsi" w:hAnsiTheme="minorHAnsi"/>
          <w:noProof/>
        </w:rPr>
        <w:t>Governing Law and Jurisdiction</w:t>
      </w:r>
      <w:r>
        <w:rPr>
          <w:noProof/>
        </w:rPr>
        <w:tab/>
      </w:r>
      <w:r w:rsidR="00CA3424">
        <w:rPr>
          <w:noProof/>
        </w:rPr>
        <w:fldChar w:fldCharType="begin"/>
      </w:r>
      <w:r>
        <w:rPr>
          <w:noProof/>
        </w:rPr>
        <w:instrText xml:space="preserve"> PAGEREF _Toc504565297 \h </w:instrText>
      </w:r>
      <w:r w:rsidR="00CA3424">
        <w:rPr>
          <w:noProof/>
        </w:rPr>
      </w:r>
      <w:r w:rsidR="00CA3424">
        <w:rPr>
          <w:noProof/>
        </w:rPr>
        <w:fldChar w:fldCharType="separate"/>
      </w:r>
      <w:r>
        <w:rPr>
          <w:noProof/>
        </w:rPr>
        <w:t>34</w:t>
      </w:r>
      <w:r w:rsidR="00CA3424">
        <w:rPr>
          <w:noProof/>
        </w:rPr>
        <w:fldChar w:fldCharType="end"/>
      </w:r>
    </w:p>
    <w:p w:rsidR="005C38BC" w:rsidRDefault="005C38BC">
      <w:pPr>
        <w:pStyle w:val="Spistreci5"/>
        <w:rPr>
          <w:rFonts w:asciiTheme="minorHAnsi" w:eastAsiaTheme="minorEastAsia" w:hAnsiTheme="minorHAnsi" w:cstheme="minorBidi"/>
          <w:noProof/>
          <w:sz w:val="22"/>
          <w:szCs w:val="22"/>
          <w:lang w:eastAsia="en-GB"/>
        </w:rPr>
      </w:pPr>
      <w:r w:rsidRPr="00A05DD8">
        <w:rPr>
          <w:rFonts w:asciiTheme="minorHAnsi" w:hAnsiTheme="minorHAnsi"/>
          <w:noProof/>
        </w:rPr>
        <w:t>Goods</w:t>
      </w:r>
      <w:r>
        <w:rPr>
          <w:noProof/>
        </w:rPr>
        <w:tab/>
      </w:r>
      <w:r w:rsidR="00CA3424">
        <w:rPr>
          <w:noProof/>
        </w:rPr>
        <w:fldChar w:fldCharType="begin"/>
      </w:r>
      <w:r>
        <w:rPr>
          <w:noProof/>
        </w:rPr>
        <w:instrText xml:space="preserve"> PAGEREF _Toc504565298 \h </w:instrText>
      </w:r>
      <w:r w:rsidR="00CA3424">
        <w:rPr>
          <w:noProof/>
        </w:rPr>
      </w:r>
      <w:r w:rsidR="00CA3424">
        <w:rPr>
          <w:noProof/>
        </w:rPr>
        <w:fldChar w:fldCharType="separate"/>
      </w:r>
      <w:r>
        <w:rPr>
          <w:noProof/>
        </w:rPr>
        <w:t>36</w:t>
      </w:r>
      <w:r w:rsidR="00CA3424">
        <w:rPr>
          <w:noProof/>
        </w:rPr>
        <w:fldChar w:fldCharType="end"/>
      </w:r>
    </w:p>
    <w:p w:rsidR="005C38BC" w:rsidRDefault="005C38BC">
      <w:pPr>
        <w:pStyle w:val="Spistreci5"/>
        <w:rPr>
          <w:rFonts w:asciiTheme="minorHAnsi" w:eastAsiaTheme="minorEastAsia" w:hAnsiTheme="minorHAnsi" w:cstheme="minorBidi"/>
          <w:noProof/>
          <w:sz w:val="22"/>
          <w:szCs w:val="22"/>
          <w:lang w:eastAsia="en-GB"/>
        </w:rPr>
      </w:pPr>
      <w:r w:rsidRPr="0013256F">
        <w:rPr>
          <w:rFonts w:asciiTheme="minorHAnsi" w:hAnsiTheme="minorHAnsi"/>
          <w:noProof/>
        </w:rPr>
        <w:t>Prices</w:t>
      </w:r>
      <w:r>
        <w:rPr>
          <w:noProof/>
        </w:rPr>
        <w:tab/>
      </w:r>
      <w:r w:rsidR="00CA3424">
        <w:rPr>
          <w:noProof/>
        </w:rPr>
        <w:fldChar w:fldCharType="begin"/>
      </w:r>
      <w:r>
        <w:rPr>
          <w:noProof/>
        </w:rPr>
        <w:instrText xml:space="preserve"> PAGEREF _Toc504565299 \h </w:instrText>
      </w:r>
      <w:r w:rsidR="00CA3424">
        <w:rPr>
          <w:noProof/>
        </w:rPr>
      </w:r>
      <w:r w:rsidR="00CA3424">
        <w:rPr>
          <w:noProof/>
        </w:rPr>
        <w:fldChar w:fldCharType="separate"/>
      </w:r>
      <w:r>
        <w:rPr>
          <w:noProof/>
        </w:rPr>
        <w:t>36</w:t>
      </w:r>
      <w:r w:rsidR="00CA3424">
        <w:rPr>
          <w:noProof/>
        </w:rPr>
        <w:fldChar w:fldCharType="end"/>
      </w:r>
    </w:p>
    <w:p w:rsidR="005C38BC" w:rsidRDefault="0013256F">
      <w:pPr>
        <w:pStyle w:val="Spistreci5"/>
        <w:rPr>
          <w:rFonts w:asciiTheme="minorHAnsi" w:eastAsiaTheme="minorEastAsia" w:hAnsiTheme="minorHAnsi" w:cstheme="minorBidi"/>
          <w:noProof/>
          <w:sz w:val="22"/>
          <w:szCs w:val="22"/>
          <w:lang w:eastAsia="en-GB"/>
        </w:rPr>
      </w:pPr>
      <w:r>
        <w:rPr>
          <w:rFonts w:asciiTheme="minorHAnsi" w:hAnsiTheme="minorHAnsi"/>
          <w:noProof/>
        </w:rPr>
        <w:t>Change Control</w:t>
      </w:r>
      <w:r w:rsidR="005C38BC">
        <w:rPr>
          <w:noProof/>
        </w:rPr>
        <w:tab/>
      </w:r>
      <w:r>
        <w:rPr>
          <w:noProof/>
        </w:rPr>
        <w:t>46</w:t>
      </w:r>
    </w:p>
    <w:p w:rsidR="005C38BC" w:rsidRDefault="0013256F">
      <w:pPr>
        <w:pStyle w:val="Spistreci5"/>
        <w:rPr>
          <w:rFonts w:asciiTheme="minorHAnsi" w:eastAsiaTheme="minorEastAsia" w:hAnsiTheme="minorHAnsi" w:cstheme="minorBidi"/>
          <w:noProof/>
          <w:sz w:val="22"/>
          <w:szCs w:val="22"/>
          <w:lang w:eastAsia="en-GB"/>
        </w:rPr>
      </w:pPr>
      <w:r>
        <w:rPr>
          <w:rFonts w:asciiTheme="minorHAnsi" w:hAnsiTheme="minorHAnsi"/>
          <w:noProof/>
        </w:rPr>
        <w:lastRenderedPageBreak/>
        <w:t>Benchmarking</w:t>
      </w:r>
      <w:r w:rsidR="005C38BC">
        <w:rPr>
          <w:noProof/>
        </w:rPr>
        <w:tab/>
      </w:r>
      <w:r>
        <w:rPr>
          <w:noProof/>
        </w:rPr>
        <w:t>49</w:t>
      </w:r>
    </w:p>
    <w:p w:rsidR="005C38BC" w:rsidRDefault="0013256F">
      <w:pPr>
        <w:pStyle w:val="Spistreci5"/>
        <w:rPr>
          <w:rFonts w:asciiTheme="minorHAnsi" w:eastAsiaTheme="minorEastAsia" w:hAnsiTheme="minorHAnsi" w:cstheme="minorBidi"/>
          <w:noProof/>
          <w:sz w:val="22"/>
          <w:szCs w:val="22"/>
          <w:lang w:eastAsia="en-GB"/>
        </w:rPr>
      </w:pPr>
      <w:r>
        <w:rPr>
          <w:rFonts w:asciiTheme="minorHAnsi" w:hAnsiTheme="minorHAnsi"/>
          <w:noProof/>
        </w:rPr>
        <w:t>Payment</w:t>
      </w:r>
      <w:r w:rsidR="005C38BC">
        <w:rPr>
          <w:noProof/>
        </w:rPr>
        <w:tab/>
      </w:r>
      <w:r>
        <w:rPr>
          <w:noProof/>
        </w:rPr>
        <w:t>50</w:t>
      </w:r>
    </w:p>
    <w:p w:rsidR="005C38BC" w:rsidRDefault="0013256F">
      <w:pPr>
        <w:pStyle w:val="Spistreci5"/>
        <w:rPr>
          <w:rFonts w:asciiTheme="minorHAnsi" w:eastAsiaTheme="minorEastAsia" w:hAnsiTheme="minorHAnsi" w:cstheme="minorBidi"/>
          <w:noProof/>
          <w:sz w:val="22"/>
          <w:szCs w:val="22"/>
          <w:lang w:eastAsia="en-GB"/>
        </w:rPr>
      </w:pPr>
      <w:r>
        <w:rPr>
          <w:rFonts w:asciiTheme="minorHAnsi" w:hAnsiTheme="minorHAnsi"/>
          <w:noProof/>
        </w:rPr>
        <w:t>Goods Receipients</w:t>
      </w:r>
      <w:r w:rsidR="005C38BC">
        <w:rPr>
          <w:noProof/>
        </w:rPr>
        <w:tab/>
      </w:r>
      <w:r w:rsidR="00CA3424">
        <w:rPr>
          <w:noProof/>
        </w:rPr>
        <w:fldChar w:fldCharType="begin"/>
      </w:r>
      <w:r w:rsidR="005C38BC">
        <w:rPr>
          <w:noProof/>
        </w:rPr>
        <w:instrText xml:space="preserve"> PAGEREF _Toc504565304 \h </w:instrText>
      </w:r>
      <w:r w:rsidR="00CA3424">
        <w:rPr>
          <w:noProof/>
        </w:rPr>
      </w:r>
      <w:r w:rsidR="00CA3424">
        <w:rPr>
          <w:noProof/>
        </w:rPr>
        <w:fldChar w:fldCharType="separate"/>
      </w:r>
      <w:r w:rsidR="005C38BC">
        <w:rPr>
          <w:noProof/>
        </w:rPr>
        <w:t>5</w:t>
      </w:r>
      <w:r>
        <w:rPr>
          <w:noProof/>
        </w:rPr>
        <w:t>1</w:t>
      </w:r>
      <w:r w:rsidR="00CA3424">
        <w:rPr>
          <w:noProof/>
        </w:rPr>
        <w:fldChar w:fldCharType="end"/>
      </w:r>
    </w:p>
    <w:p w:rsidR="005C38BC" w:rsidRDefault="005C38BC" w:rsidP="005C38BC">
      <w:pPr>
        <w:pStyle w:val="Spistreci5"/>
        <w:rPr>
          <w:rFonts w:asciiTheme="minorHAnsi" w:eastAsiaTheme="minorEastAsia" w:hAnsiTheme="minorHAnsi" w:cstheme="minorBidi"/>
          <w:noProof/>
          <w:sz w:val="22"/>
          <w:szCs w:val="22"/>
          <w:lang w:eastAsia="en-GB"/>
        </w:rPr>
      </w:pPr>
      <w:r w:rsidRPr="00A05DD8">
        <w:rPr>
          <w:rFonts w:asciiTheme="minorHAnsi" w:hAnsiTheme="minorHAnsi"/>
          <w:noProof/>
        </w:rPr>
        <w:t>Abstract of Particulars</w:t>
      </w:r>
      <w:r>
        <w:rPr>
          <w:noProof/>
        </w:rPr>
        <w:tab/>
      </w:r>
      <w:r w:rsidR="00CA3424">
        <w:rPr>
          <w:noProof/>
        </w:rPr>
        <w:fldChar w:fldCharType="begin"/>
      </w:r>
      <w:r>
        <w:rPr>
          <w:noProof/>
        </w:rPr>
        <w:instrText xml:space="preserve"> PAGEREF _Toc504565304 \h </w:instrText>
      </w:r>
      <w:r w:rsidR="00CA3424">
        <w:rPr>
          <w:noProof/>
        </w:rPr>
      </w:r>
      <w:r w:rsidR="00CA3424">
        <w:rPr>
          <w:noProof/>
        </w:rPr>
        <w:fldChar w:fldCharType="separate"/>
      </w:r>
      <w:r>
        <w:rPr>
          <w:noProof/>
        </w:rPr>
        <w:t>52</w:t>
      </w:r>
      <w:r w:rsidR="00CA3424">
        <w:rPr>
          <w:noProof/>
        </w:rPr>
        <w:fldChar w:fldCharType="end"/>
      </w:r>
    </w:p>
    <w:p w:rsidR="005C38BC" w:rsidRDefault="0013256F" w:rsidP="005C38BC">
      <w:pPr>
        <w:pStyle w:val="Spistreci5"/>
        <w:rPr>
          <w:rFonts w:asciiTheme="minorHAnsi" w:eastAsiaTheme="minorEastAsia" w:hAnsiTheme="minorHAnsi" w:cstheme="minorBidi"/>
          <w:noProof/>
          <w:sz w:val="22"/>
          <w:szCs w:val="22"/>
          <w:lang w:eastAsia="en-GB"/>
        </w:rPr>
      </w:pPr>
      <w:r>
        <w:rPr>
          <w:rFonts w:asciiTheme="minorHAnsi" w:hAnsiTheme="minorHAnsi"/>
          <w:noProof/>
        </w:rPr>
        <w:t>Dispute Resolution</w:t>
      </w:r>
      <w:r w:rsidR="005C38BC">
        <w:rPr>
          <w:noProof/>
        </w:rPr>
        <w:tab/>
      </w:r>
      <w:r w:rsidR="00CA3424">
        <w:rPr>
          <w:noProof/>
        </w:rPr>
        <w:fldChar w:fldCharType="begin"/>
      </w:r>
      <w:r w:rsidR="005C38BC">
        <w:rPr>
          <w:noProof/>
        </w:rPr>
        <w:instrText xml:space="preserve"> PAGEREF _Toc504565304 \h </w:instrText>
      </w:r>
      <w:r w:rsidR="00CA3424">
        <w:rPr>
          <w:noProof/>
        </w:rPr>
      </w:r>
      <w:r w:rsidR="00CA3424">
        <w:rPr>
          <w:noProof/>
        </w:rPr>
        <w:fldChar w:fldCharType="separate"/>
      </w:r>
      <w:r w:rsidR="005C38BC">
        <w:rPr>
          <w:noProof/>
        </w:rPr>
        <w:t>5</w:t>
      </w:r>
      <w:r>
        <w:rPr>
          <w:noProof/>
        </w:rPr>
        <w:t>3</w:t>
      </w:r>
      <w:r w:rsidR="00CA3424">
        <w:rPr>
          <w:noProof/>
        </w:rPr>
        <w:fldChar w:fldCharType="end"/>
      </w:r>
    </w:p>
    <w:p w:rsidR="005C38BC" w:rsidRDefault="0013256F" w:rsidP="005C38BC">
      <w:pPr>
        <w:pStyle w:val="Spistreci5"/>
        <w:rPr>
          <w:rFonts w:asciiTheme="minorHAnsi" w:eastAsiaTheme="minorEastAsia" w:hAnsiTheme="minorHAnsi" w:cstheme="minorBidi"/>
          <w:noProof/>
          <w:sz w:val="22"/>
          <w:szCs w:val="22"/>
          <w:lang w:eastAsia="en-GB"/>
        </w:rPr>
      </w:pPr>
      <w:r>
        <w:rPr>
          <w:rFonts w:asciiTheme="minorHAnsi" w:hAnsiTheme="minorHAnsi"/>
          <w:noProof/>
        </w:rPr>
        <w:t>Parent Body Guarantee</w:t>
      </w:r>
      <w:r w:rsidR="005C38BC">
        <w:rPr>
          <w:noProof/>
        </w:rPr>
        <w:tab/>
      </w:r>
      <w:r w:rsidR="00CA3424">
        <w:rPr>
          <w:noProof/>
        </w:rPr>
        <w:fldChar w:fldCharType="begin"/>
      </w:r>
      <w:r w:rsidR="005C38BC">
        <w:rPr>
          <w:noProof/>
        </w:rPr>
        <w:instrText xml:space="preserve"> PAGEREF _Toc504565304 \h </w:instrText>
      </w:r>
      <w:r w:rsidR="00CA3424">
        <w:rPr>
          <w:noProof/>
        </w:rPr>
      </w:r>
      <w:r w:rsidR="00CA3424">
        <w:rPr>
          <w:noProof/>
        </w:rPr>
        <w:fldChar w:fldCharType="separate"/>
      </w:r>
      <w:r w:rsidR="005C38BC">
        <w:rPr>
          <w:noProof/>
        </w:rPr>
        <w:t>5</w:t>
      </w:r>
      <w:r>
        <w:rPr>
          <w:noProof/>
        </w:rPr>
        <w:t>5</w:t>
      </w:r>
      <w:r w:rsidR="00CA3424">
        <w:rPr>
          <w:noProof/>
        </w:rPr>
        <w:fldChar w:fldCharType="end"/>
      </w:r>
    </w:p>
    <w:p w:rsidR="005C38BC" w:rsidRDefault="0013256F" w:rsidP="005C38BC">
      <w:pPr>
        <w:pStyle w:val="Spistreci5"/>
        <w:rPr>
          <w:rFonts w:asciiTheme="minorHAnsi" w:eastAsiaTheme="minorEastAsia" w:hAnsiTheme="minorHAnsi" w:cstheme="minorBidi"/>
          <w:noProof/>
          <w:sz w:val="22"/>
          <w:szCs w:val="22"/>
          <w:lang w:eastAsia="en-GB"/>
        </w:rPr>
      </w:pPr>
      <w:r>
        <w:rPr>
          <w:rFonts w:asciiTheme="minorHAnsi" w:hAnsiTheme="minorHAnsi"/>
          <w:noProof/>
        </w:rPr>
        <w:t>Performance Bond</w:t>
      </w:r>
      <w:r w:rsidR="005C38BC">
        <w:rPr>
          <w:noProof/>
        </w:rPr>
        <w:tab/>
      </w:r>
      <w:r w:rsidR="00CA3424">
        <w:rPr>
          <w:noProof/>
        </w:rPr>
        <w:fldChar w:fldCharType="begin"/>
      </w:r>
      <w:r w:rsidR="005C38BC">
        <w:rPr>
          <w:noProof/>
        </w:rPr>
        <w:instrText xml:space="preserve"> PAGEREF _Toc504565304 \h </w:instrText>
      </w:r>
      <w:r w:rsidR="00CA3424">
        <w:rPr>
          <w:noProof/>
        </w:rPr>
      </w:r>
      <w:r w:rsidR="00CA3424">
        <w:rPr>
          <w:noProof/>
        </w:rPr>
        <w:fldChar w:fldCharType="separate"/>
      </w:r>
      <w:r w:rsidR="005C38BC">
        <w:rPr>
          <w:noProof/>
        </w:rPr>
        <w:t>5</w:t>
      </w:r>
      <w:r>
        <w:rPr>
          <w:noProof/>
        </w:rPr>
        <w:t>6</w:t>
      </w:r>
      <w:r w:rsidR="00CA3424">
        <w:rPr>
          <w:noProof/>
        </w:rPr>
        <w:fldChar w:fldCharType="end"/>
      </w:r>
    </w:p>
    <w:p w:rsidR="00A16908" w:rsidRPr="001B27DA" w:rsidRDefault="00CA3424" w:rsidP="0053437B">
      <w:pPr>
        <w:pStyle w:val="Spistreci1"/>
        <w:jc w:val="left"/>
        <w:rPr>
          <w:rFonts w:asciiTheme="minorHAnsi" w:hAnsiTheme="minorHAnsi"/>
        </w:rPr>
        <w:sectPr w:rsidR="00A16908" w:rsidRPr="001B27DA" w:rsidSect="00CC3C5B">
          <w:headerReference w:type="default" r:id="rId10"/>
          <w:footerReference w:type="default" r:id="rId11"/>
          <w:pgSz w:w="11906" w:h="16838" w:code="9"/>
          <w:pgMar w:top="1080" w:right="1440" w:bottom="1080" w:left="1440" w:header="403" w:footer="202" w:gutter="0"/>
          <w:pgNumType w:start="1"/>
          <w:cols w:space="720"/>
        </w:sectPr>
      </w:pPr>
      <w:r w:rsidRPr="00895648">
        <w:rPr>
          <w:rFonts w:asciiTheme="minorHAnsi" w:hAnsiTheme="minorHAnsi"/>
        </w:rPr>
        <w:fldChar w:fldCharType="end"/>
      </w:r>
    </w:p>
    <w:p w:rsidR="00A16908" w:rsidRPr="001B27DA" w:rsidRDefault="00A16908">
      <w:pPr>
        <w:pStyle w:val="FlushRightTab"/>
        <w:rPr>
          <w:rFonts w:asciiTheme="minorHAnsi" w:hAnsiTheme="minorHAnsi"/>
        </w:rPr>
      </w:pPr>
      <w:bookmarkStart w:id="2" w:name="StartHere"/>
      <w:bookmarkStart w:id="3" w:name="_Toc190077998"/>
      <w:bookmarkStart w:id="4" w:name="_Toc190080377"/>
      <w:bookmarkStart w:id="5" w:name="_Ref190080658"/>
      <w:bookmarkStart w:id="6" w:name="_Ref190080690"/>
      <w:bookmarkEnd w:id="2"/>
      <w:r w:rsidRPr="001B27DA">
        <w:rPr>
          <w:rFonts w:asciiTheme="minorHAnsi" w:hAnsiTheme="minorHAnsi"/>
          <w:b/>
          <w:bCs/>
        </w:rPr>
        <w:lastRenderedPageBreak/>
        <w:t>This Agreement</w:t>
      </w:r>
      <w:r w:rsidR="00FA1C53" w:rsidRPr="001B27DA">
        <w:rPr>
          <w:rFonts w:asciiTheme="minorHAnsi" w:hAnsiTheme="minorHAnsi"/>
        </w:rPr>
        <w:t xml:space="preserve"> is made on </w:t>
      </w:r>
      <w:r w:rsidR="00082BC8">
        <w:rPr>
          <w:rFonts w:asciiTheme="minorHAnsi" w:hAnsiTheme="minorHAnsi"/>
        </w:rPr>
        <w:t>01/02/2018</w:t>
      </w:r>
    </w:p>
    <w:p w:rsidR="00A16908" w:rsidRPr="001B27DA" w:rsidRDefault="00A16908">
      <w:pPr>
        <w:pStyle w:val="Body"/>
        <w:rPr>
          <w:rFonts w:asciiTheme="minorHAnsi" w:hAnsiTheme="minorHAnsi"/>
          <w:b/>
          <w:bCs/>
        </w:rPr>
      </w:pPr>
      <w:r w:rsidRPr="001B27DA">
        <w:rPr>
          <w:rFonts w:asciiTheme="minorHAnsi" w:hAnsiTheme="minorHAnsi"/>
          <w:b/>
          <w:bCs/>
        </w:rPr>
        <w:t>Between</w:t>
      </w:r>
    </w:p>
    <w:p w:rsidR="00A16908" w:rsidRPr="001B27DA" w:rsidRDefault="00A16908" w:rsidP="00283DB2">
      <w:pPr>
        <w:pStyle w:val="Parties"/>
        <w:numPr>
          <w:ilvl w:val="0"/>
          <w:numId w:val="30"/>
        </w:numPr>
        <w:rPr>
          <w:rFonts w:asciiTheme="minorHAnsi" w:hAnsiTheme="minorHAnsi"/>
        </w:rPr>
      </w:pPr>
      <w:r w:rsidRPr="001B27DA">
        <w:rPr>
          <w:rFonts w:asciiTheme="minorHAnsi" w:hAnsiTheme="minorHAnsi"/>
          <w:b/>
          <w:bCs/>
        </w:rPr>
        <w:t xml:space="preserve">Electricity North West Ltd </w:t>
      </w:r>
      <w:r w:rsidRPr="001B27DA">
        <w:rPr>
          <w:rFonts w:asciiTheme="minorHAnsi" w:hAnsiTheme="minorHAnsi"/>
          <w:bCs/>
        </w:rPr>
        <w:t xml:space="preserve">(Company No </w:t>
      </w:r>
      <w:r w:rsidRPr="001B27DA">
        <w:rPr>
          <w:rFonts w:asciiTheme="minorHAnsi" w:hAnsiTheme="minorHAnsi"/>
        </w:rPr>
        <w:t>2366949) whose registered office is at 304 Bridgewater Place, Birchwood Park, Warrington, WA3 6XG (</w:t>
      </w:r>
      <w:r w:rsidRPr="001B27DA">
        <w:rPr>
          <w:rFonts w:asciiTheme="minorHAnsi" w:hAnsiTheme="minorHAnsi"/>
          <w:b/>
          <w:bCs/>
        </w:rPr>
        <w:t>Company</w:t>
      </w:r>
      <w:r w:rsidRPr="001B27DA">
        <w:rPr>
          <w:rFonts w:asciiTheme="minorHAnsi" w:hAnsiTheme="minorHAnsi"/>
        </w:rPr>
        <w:t>); and</w:t>
      </w:r>
    </w:p>
    <w:p w:rsidR="00A16908" w:rsidRPr="001B27DA" w:rsidRDefault="00917094">
      <w:pPr>
        <w:pStyle w:val="Parties"/>
        <w:numPr>
          <w:ilvl w:val="0"/>
          <w:numId w:val="30"/>
        </w:numPr>
        <w:rPr>
          <w:rFonts w:asciiTheme="minorHAnsi" w:hAnsiTheme="minorHAnsi"/>
        </w:rPr>
      </w:pPr>
      <w:r w:rsidRPr="001B27DA">
        <w:rPr>
          <w:rFonts w:asciiTheme="minorHAnsi" w:hAnsiTheme="minorHAnsi"/>
          <w:b/>
        </w:rPr>
        <w:t>TELE-FONIKA Kable SA</w:t>
      </w:r>
      <w:r w:rsidR="00A16908" w:rsidRPr="001B27DA">
        <w:rPr>
          <w:rFonts w:asciiTheme="minorHAnsi" w:hAnsiTheme="minorHAnsi"/>
        </w:rPr>
        <w:t xml:space="preserve"> </w:t>
      </w:r>
      <w:r w:rsidRPr="001B27DA">
        <w:rPr>
          <w:rFonts w:asciiTheme="minorHAnsi" w:hAnsiTheme="minorHAnsi"/>
        </w:rPr>
        <w:t xml:space="preserve">(Company No 0000491666 (Poland)) </w:t>
      </w:r>
      <w:r w:rsidR="00A16908" w:rsidRPr="001B27DA">
        <w:rPr>
          <w:rFonts w:asciiTheme="minorHAnsi" w:hAnsiTheme="minorHAnsi"/>
        </w:rPr>
        <w:t xml:space="preserve">whose registered office is at </w:t>
      </w:r>
      <w:r w:rsidRPr="001B27DA">
        <w:rPr>
          <w:rFonts w:asciiTheme="minorHAnsi" w:hAnsiTheme="minorHAnsi"/>
        </w:rPr>
        <w:t>ul. H. Cegielskiego 1, Myslenice, 32-400, Poland</w:t>
      </w:r>
      <w:r w:rsidR="00A16908" w:rsidRPr="001B27DA">
        <w:rPr>
          <w:rFonts w:asciiTheme="minorHAnsi" w:hAnsiTheme="minorHAnsi"/>
        </w:rPr>
        <w:t xml:space="preserve"> (</w:t>
      </w:r>
      <w:r w:rsidR="00A16908" w:rsidRPr="001B27DA">
        <w:rPr>
          <w:rFonts w:asciiTheme="minorHAnsi" w:hAnsiTheme="minorHAnsi"/>
          <w:b/>
          <w:bCs/>
        </w:rPr>
        <w:t>Supplier</w:t>
      </w:r>
      <w:r w:rsidR="00A16908" w:rsidRPr="001B27DA">
        <w:rPr>
          <w:rFonts w:asciiTheme="minorHAnsi" w:hAnsiTheme="minorHAnsi"/>
        </w:rPr>
        <w:t>).</w:t>
      </w:r>
    </w:p>
    <w:p w:rsidR="00A16908" w:rsidRPr="001B27DA" w:rsidRDefault="00A16908">
      <w:pPr>
        <w:pStyle w:val="Body"/>
        <w:rPr>
          <w:rFonts w:asciiTheme="minorHAnsi" w:hAnsiTheme="minorHAnsi"/>
          <w:b/>
          <w:bCs/>
        </w:rPr>
      </w:pPr>
      <w:r w:rsidRPr="001B27DA">
        <w:rPr>
          <w:rFonts w:asciiTheme="minorHAnsi" w:hAnsiTheme="minorHAnsi"/>
          <w:b/>
          <w:bCs/>
        </w:rPr>
        <w:t>It is agreed</w:t>
      </w:r>
    </w:p>
    <w:p w:rsidR="00A16908" w:rsidRPr="001B27DA" w:rsidRDefault="00A16908">
      <w:pPr>
        <w:pStyle w:val="AgtLevel1Heading"/>
        <w:numPr>
          <w:ilvl w:val="0"/>
          <w:numId w:val="34"/>
        </w:numPr>
        <w:rPr>
          <w:rFonts w:asciiTheme="minorHAnsi" w:hAnsiTheme="minorHAnsi"/>
        </w:rPr>
      </w:pPr>
      <w:bookmarkStart w:id="7" w:name="_Toc190265739"/>
      <w:bookmarkStart w:id="8" w:name="_Toc190265820"/>
      <w:bookmarkStart w:id="9" w:name="_Ref190266098"/>
      <w:bookmarkStart w:id="10" w:name="_Toc190521237"/>
      <w:bookmarkStart w:id="11" w:name="_Toc190522113"/>
      <w:bookmarkStart w:id="12" w:name="_Toc191129872"/>
      <w:bookmarkStart w:id="13" w:name="_Toc193796315"/>
      <w:bookmarkStart w:id="14" w:name="_Toc193807899"/>
      <w:bookmarkStart w:id="15" w:name="_Toc194716781"/>
      <w:bookmarkStart w:id="16" w:name="_Toc194720029"/>
      <w:bookmarkStart w:id="17" w:name="_Toc195945846"/>
      <w:bookmarkStart w:id="18" w:name="_Toc195962210"/>
      <w:bookmarkStart w:id="19" w:name="_Toc196055730"/>
      <w:bookmarkStart w:id="20" w:name="_Toc196105206"/>
      <w:bookmarkStart w:id="21" w:name="_Toc196387585"/>
      <w:bookmarkStart w:id="22" w:name="_Toc196813942"/>
      <w:bookmarkStart w:id="23" w:name="_Toc196922459"/>
      <w:bookmarkStart w:id="24" w:name="_Toc197316930"/>
      <w:bookmarkStart w:id="25" w:name="_Toc197317724"/>
      <w:bookmarkStart w:id="26" w:name="_Toc395003457"/>
      <w:bookmarkStart w:id="27" w:name="_Ref412906940"/>
      <w:bookmarkStart w:id="28" w:name="_Toc504564349"/>
      <w:bookmarkStart w:id="29" w:name="_Toc504565252"/>
      <w:r w:rsidRPr="001B27DA">
        <w:rPr>
          <w:rFonts w:asciiTheme="minorHAnsi" w:hAnsiTheme="minorHAnsi"/>
        </w:rPr>
        <w:t>Definitions and Interpretation</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rsidR="00A16908" w:rsidRPr="001B27DA" w:rsidRDefault="00A16908">
      <w:pPr>
        <w:pStyle w:val="AgtLevel2"/>
        <w:numPr>
          <w:ilvl w:val="1"/>
          <w:numId w:val="34"/>
        </w:numPr>
        <w:rPr>
          <w:rFonts w:asciiTheme="minorHAnsi" w:hAnsiTheme="minorHAnsi"/>
        </w:rPr>
      </w:pPr>
      <w:bookmarkStart w:id="30" w:name="_Ref190078243"/>
      <w:r w:rsidRPr="001B27DA">
        <w:rPr>
          <w:rFonts w:asciiTheme="minorHAnsi" w:hAnsiTheme="minorHAnsi"/>
        </w:rPr>
        <w:t>In this Agreement:</w:t>
      </w:r>
      <w:bookmarkEnd w:id="30"/>
    </w:p>
    <w:p w:rsidR="00A16908" w:rsidRPr="001B27DA" w:rsidRDefault="00A16908">
      <w:pPr>
        <w:pStyle w:val="Body2"/>
        <w:rPr>
          <w:rFonts w:asciiTheme="minorHAnsi" w:hAnsiTheme="minorHAnsi"/>
        </w:rPr>
      </w:pPr>
      <w:r w:rsidRPr="001B27DA">
        <w:rPr>
          <w:rFonts w:asciiTheme="minorHAnsi" w:hAnsiTheme="minorHAnsi"/>
          <w:b/>
          <w:bCs/>
        </w:rPr>
        <w:t>Affiliate</w:t>
      </w:r>
      <w:r w:rsidRPr="001B27DA">
        <w:rPr>
          <w:rFonts w:asciiTheme="minorHAnsi" w:hAnsiTheme="minorHAnsi"/>
        </w:rPr>
        <w:t xml:space="preserve"> means in respect of either party, a company which is a Subsidiary or which is a Holding Company of that party, or a Subsidiary of such Holding Company, in each case for the time being</w:t>
      </w:r>
    </w:p>
    <w:p w:rsidR="00A16908" w:rsidRPr="001B27DA" w:rsidRDefault="00A16908">
      <w:pPr>
        <w:pStyle w:val="Body2"/>
        <w:rPr>
          <w:rFonts w:asciiTheme="minorHAnsi" w:hAnsiTheme="minorHAnsi"/>
        </w:rPr>
      </w:pPr>
      <w:r w:rsidRPr="001B27DA">
        <w:rPr>
          <w:rFonts w:asciiTheme="minorHAnsi" w:hAnsiTheme="minorHAnsi"/>
          <w:b/>
          <w:bCs/>
        </w:rPr>
        <w:t>Agreement</w:t>
      </w:r>
      <w:r w:rsidRPr="001B27DA">
        <w:rPr>
          <w:rFonts w:asciiTheme="minorHAnsi" w:hAnsiTheme="minorHAnsi"/>
        </w:rPr>
        <w:t xml:space="preserve"> means the clauses of and schedules to this document together with applicable Purchase Orders</w:t>
      </w:r>
      <w:r w:rsidR="00054F71" w:rsidRPr="001B27DA">
        <w:rPr>
          <w:rFonts w:asciiTheme="minorHAnsi" w:hAnsiTheme="minorHAnsi"/>
        </w:rPr>
        <w:t xml:space="preserve"> and/or Consignments.</w:t>
      </w:r>
    </w:p>
    <w:p w:rsidR="00A16908" w:rsidRPr="001B27DA" w:rsidRDefault="00A16908" w:rsidP="004350B6">
      <w:pPr>
        <w:pStyle w:val="AgtLevel3"/>
        <w:numPr>
          <w:ilvl w:val="0"/>
          <w:numId w:val="0"/>
        </w:numPr>
        <w:ind w:left="720"/>
        <w:rPr>
          <w:rFonts w:asciiTheme="minorHAnsi" w:hAnsiTheme="minorHAnsi"/>
        </w:rPr>
      </w:pPr>
      <w:r w:rsidRPr="001B27DA">
        <w:rPr>
          <w:rFonts w:asciiTheme="minorHAnsi" w:hAnsiTheme="minorHAnsi"/>
          <w:b/>
          <w:bCs/>
        </w:rPr>
        <w:t xml:space="preserve">Applicable Business Practice Law </w:t>
      </w:r>
      <w:r w:rsidRPr="001B27DA">
        <w:rPr>
          <w:rFonts w:asciiTheme="minorHAnsi" w:hAnsiTheme="minorHAnsi"/>
        </w:rPr>
        <w:t>means the Applicable Laws of any jurisdiction in or from which the Goods are provided;</w:t>
      </w:r>
    </w:p>
    <w:p w:rsidR="00A16908" w:rsidRPr="001B27DA" w:rsidRDefault="00A16908" w:rsidP="004350B6">
      <w:pPr>
        <w:pStyle w:val="AgtLevel3"/>
        <w:numPr>
          <w:ilvl w:val="2"/>
          <w:numId w:val="34"/>
        </w:numPr>
        <w:rPr>
          <w:rFonts w:asciiTheme="minorHAnsi" w:hAnsiTheme="minorHAnsi"/>
        </w:rPr>
      </w:pPr>
      <w:r w:rsidRPr="001B27DA">
        <w:rPr>
          <w:rFonts w:asciiTheme="minorHAnsi" w:hAnsiTheme="minorHAnsi"/>
        </w:rPr>
        <w:t>the Applicable Laws to which the Supplier and/or an applicable Supplier Affiliate involved in the provision of the Goods is subject and/or the Applicable Laws of any other country in which the Supplier’s ultimate parent company is subject, listed or traded;</w:t>
      </w:r>
    </w:p>
    <w:p w:rsidR="00A16908" w:rsidRPr="001B27DA" w:rsidRDefault="00A16908" w:rsidP="004350B6">
      <w:pPr>
        <w:pStyle w:val="AgtLevel3"/>
        <w:numPr>
          <w:ilvl w:val="2"/>
          <w:numId w:val="34"/>
        </w:numPr>
        <w:rPr>
          <w:rFonts w:asciiTheme="minorHAnsi" w:hAnsiTheme="minorHAnsi"/>
        </w:rPr>
      </w:pPr>
      <w:r w:rsidRPr="001B27DA">
        <w:rPr>
          <w:rFonts w:asciiTheme="minorHAnsi" w:hAnsiTheme="minorHAnsi"/>
        </w:rPr>
        <w:t>the principles described in the Convention on Combating Bribery of Foreign Public Officials in International Business Transactions, signed in Paris on 17 December 1997, which entered into force on 15 February 1999, and the Convention’s Commentaries;</w:t>
      </w:r>
    </w:p>
    <w:p w:rsidR="00A16908" w:rsidRPr="001B27DA" w:rsidRDefault="00A16908" w:rsidP="004350B6">
      <w:pPr>
        <w:pStyle w:val="AgtLevel3"/>
        <w:numPr>
          <w:ilvl w:val="2"/>
          <w:numId w:val="34"/>
        </w:numPr>
        <w:rPr>
          <w:rFonts w:asciiTheme="minorHAnsi" w:hAnsiTheme="minorHAnsi"/>
        </w:rPr>
      </w:pPr>
      <w:r w:rsidRPr="001B27DA">
        <w:rPr>
          <w:rFonts w:asciiTheme="minorHAnsi" w:hAnsiTheme="minorHAnsi"/>
        </w:rPr>
        <w:t>the United Stated Foreign Corrupt Practices Act or the principles of such Act; and</w:t>
      </w:r>
    </w:p>
    <w:p w:rsidR="00A16908" w:rsidRPr="001B27DA" w:rsidRDefault="00A16908" w:rsidP="004350B6">
      <w:pPr>
        <w:pStyle w:val="AgtLevel3"/>
        <w:numPr>
          <w:ilvl w:val="2"/>
          <w:numId w:val="34"/>
        </w:numPr>
        <w:rPr>
          <w:rFonts w:asciiTheme="minorHAnsi" w:hAnsiTheme="minorHAnsi"/>
        </w:rPr>
      </w:pPr>
      <w:r w:rsidRPr="001B27DA">
        <w:rPr>
          <w:rFonts w:asciiTheme="minorHAnsi" w:hAnsiTheme="minorHAnsi"/>
        </w:rPr>
        <w:t>any Applicable Law relating to anti-bribery, anti-corruption or anti-money laundering, including the UK Bribery Act 2010, the Proceeds of Crimes Act 2002 and legislation implementing the OECD Convention on Combating Bribery of Foreign Public Officials in International Business Transactions</w:t>
      </w:r>
    </w:p>
    <w:p w:rsidR="00A16908" w:rsidRPr="001B27DA" w:rsidRDefault="00A16908">
      <w:pPr>
        <w:pStyle w:val="Body2"/>
        <w:rPr>
          <w:rFonts w:asciiTheme="minorHAnsi" w:hAnsiTheme="minorHAnsi"/>
        </w:rPr>
      </w:pPr>
      <w:r w:rsidRPr="001B27DA">
        <w:rPr>
          <w:rFonts w:asciiTheme="minorHAnsi" w:hAnsiTheme="minorHAnsi"/>
          <w:b/>
          <w:bCs/>
        </w:rPr>
        <w:t xml:space="preserve">Applicable Laws </w:t>
      </w:r>
      <w:r w:rsidRPr="001B27DA">
        <w:rPr>
          <w:rFonts w:asciiTheme="minorHAnsi" w:hAnsiTheme="minorHAnsi"/>
        </w:rPr>
        <w:t>means, for the time being:</w:t>
      </w:r>
    </w:p>
    <w:p w:rsidR="00A16908" w:rsidRPr="001B27DA" w:rsidRDefault="00A16908">
      <w:pPr>
        <w:pStyle w:val="AgtLevel3"/>
        <w:numPr>
          <w:ilvl w:val="2"/>
          <w:numId w:val="37"/>
        </w:numPr>
        <w:rPr>
          <w:rFonts w:asciiTheme="minorHAnsi" w:hAnsiTheme="minorHAnsi"/>
        </w:rPr>
      </w:pPr>
      <w:r w:rsidRPr="001B27DA">
        <w:rPr>
          <w:rFonts w:asciiTheme="minorHAnsi" w:hAnsiTheme="minorHAnsi"/>
        </w:rPr>
        <w:t>any law, statute, regulation, bylaw, ordinance or subordinate legislation which is in force;</w:t>
      </w:r>
    </w:p>
    <w:p w:rsidR="00A16908" w:rsidRPr="001B27DA" w:rsidRDefault="00A16908">
      <w:pPr>
        <w:pStyle w:val="AgtLevel3"/>
        <w:numPr>
          <w:ilvl w:val="2"/>
          <w:numId w:val="37"/>
        </w:numPr>
        <w:rPr>
          <w:rFonts w:asciiTheme="minorHAnsi" w:hAnsiTheme="minorHAnsi"/>
        </w:rPr>
      </w:pPr>
      <w:r w:rsidRPr="001B27DA">
        <w:rPr>
          <w:rFonts w:asciiTheme="minorHAnsi" w:hAnsiTheme="minorHAnsi"/>
        </w:rPr>
        <w:t>any binding court order, judgment or decree; and</w:t>
      </w:r>
    </w:p>
    <w:p w:rsidR="00A16908" w:rsidRPr="001B27DA" w:rsidRDefault="00A16908">
      <w:pPr>
        <w:pStyle w:val="AgtLevel3"/>
        <w:numPr>
          <w:ilvl w:val="2"/>
          <w:numId w:val="37"/>
        </w:numPr>
        <w:rPr>
          <w:rFonts w:asciiTheme="minorHAnsi" w:hAnsiTheme="minorHAnsi"/>
        </w:rPr>
      </w:pPr>
      <w:r w:rsidRPr="001B27DA">
        <w:rPr>
          <w:rFonts w:asciiTheme="minorHAnsi" w:hAnsiTheme="minorHAnsi"/>
        </w:rPr>
        <w:t>any industry licence, code, policy, guidance, standard or accreditation terms:</w:t>
      </w:r>
    </w:p>
    <w:p w:rsidR="00A16908" w:rsidRPr="001B27DA" w:rsidRDefault="00A16908" w:rsidP="004350B6">
      <w:pPr>
        <w:pStyle w:val="AgtLevel4"/>
        <w:numPr>
          <w:ilvl w:val="3"/>
          <w:numId w:val="37"/>
        </w:numPr>
        <w:rPr>
          <w:rFonts w:asciiTheme="minorHAnsi" w:hAnsiTheme="minorHAnsi"/>
        </w:rPr>
      </w:pPr>
      <w:r w:rsidRPr="001B27DA">
        <w:rPr>
          <w:rFonts w:asciiTheme="minorHAnsi" w:hAnsiTheme="minorHAnsi"/>
        </w:rPr>
        <w:t>enforceable by law which is in force for the time being; and/or</w:t>
      </w:r>
    </w:p>
    <w:p w:rsidR="00A16908" w:rsidRPr="001B27DA" w:rsidRDefault="00A16908">
      <w:pPr>
        <w:pStyle w:val="AgtLevel4"/>
        <w:numPr>
          <w:ilvl w:val="3"/>
          <w:numId w:val="37"/>
        </w:numPr>
        <w:rPr>
          <w:rFonts w:asciiTheme="minorHAnsi" w:hAnsiTheme="minorHAnsi"/>
        </w:rPr>
      </w:pPr>
      <w:r w:rsidRPr="001B27DA">
        <w:rPr>
          <w:rFonts w:asciiTheme="minorHAnsi" w:hAnsiTheme="minorHAnsi"/>
        </w:rPr>
        <w:lastRenderedPageBreak/>
        <w:t>stipulated by any relevant regulatory authority (but excluding the Electricity Distribution Licence and any conditions of the Electricity Distribution Licence)</w:t>
      </w:r>
    </w:p>
    <w:p w:rsidR="00A16908" w:rsidRPr="001B27DA" w:rsidRDefault="00A16908">
      <w:pPr>
        <w:pStyle w:val="Body2"/>
        <w:rPr>
          <w:rFonts w:asciiTheme="minorHAnsi" w:hAnsiTheme="minorHAnsi"/>
        </w:rPr>
      </w:pPr>
      <w:r w:rsidRPr="001B27DA">
        <w:rPr>
          <w:rFonts w:asciiTheme="minorHAnsi" w:hAnsiTheme="minorHAnsi"/>
          <w:b/>
          <w:bCs/>
        </w:rPr>
        <w:t>Business Day</w:t>
      </w:r>
      <w:r w:rsidRPr="001B27DA">
        <w:rPr>
          <w:rFonts w:asciiTheme="minorHAnsi" w:hAnsiTheme="minorHAnsi"/>
        </w:rPr>
        <w:t xml:space="preserve"> means any day other than a Saturday, Sunday or a public or bank holiday in England </w:t>
      </w:r>
    </w:p>
    <w:p w:rsidR="00A16908" w:rsidRPr="001B27DA" w:rsidRDefault="00A16908">
      <w:pPr>
        <w:pStyle w:val="Body2"/>
        <w:rPr>
          <w:rFonts w:asciiTheme="minorHAnsi" w:hAnsiTheme="minorHAnsi"/>
        </w:rPr>
      </w:pPr>
      <w:r w:rsidRPr="001B27DA">
        <w:rPr>
          <w:rFonts w:asciiTheme="minorHAnsi" w:hAnsiTheme="minorHAnsi"/>
          <w:b/>
          <w:bCs/>
        </w:rPr>
        <w:t xml:space="preserve">Change </w:t>
      </w:r>
      <w:r w:rsidRPr="001B27DA">
        <w:rPr>
          <w:rFonts w:asciiTheme="minorHAnsi" w:hAnsiTheme="minorHAnsi"/>
        </w:rPr>
        <w:t>means</w:t>
      </w:r>
      <w:r w:rsidRPr="001B27DA">
        <w:rPr>
          <w:rFonts w:asciiTheme="minorHAnsi" w:hAnsiTheme="minorHAnsi"/>
          <w:b/>
          <w:bCs/>
        </w:rPr>
        <w:t xml:space="preserve"> </w:t>
      </w:r>
      <w:r w:rsidRPr="001B27DA">
        <w:rPr>
          <w:rFonts w:asciiTheme="minorHAnsi" w:hAnsiTheme="minorHAnsi"/>
        </w:rPr>
        <w:t>any change to the Goods, the Specification, the Expiry Date and/or any other matter in relation to this Agreement</w:t>
      </w:r>
    </w:p>
    <w:p w:rsidR="00A16908" w:rsidRPr="001B27DA" w:rsidRDefault="00A16908" w:rsidP="00A97D4C">
      <w:pPr>
        <w:pStyle w:val="Body2"/>
        <w:rPr>
          <w:rFonts w:asciiTheme="minorHAnsi" w:hAnsiTheme="minorHAnsi"/>
        </w:rPr>
      </w:pPr>
      <w:r w:rsidRPr="001B27DA">
        <w:rPr>
          <w:rFonts w:asciiTheme="minorHAnsi" w:hAnsiTheme="minorHAnsi"/>
          <w:b/>
          <w:bCs/>
        </w:rPr>
        <w:t>Change Control Procedure</w:t>
      </w:r>
      <w:r w:rsidRPr="001B27DA">
        <w:rPr>
          <w:rFonts w:asciiTheme="minorHAnsi" w:hAnsiTheme="minorHAnsi"/>
        </w:rPr>
        <w:t xml:space="preserve"> means the procedure set out in </w:t>
      </w:r>
      <w:fldSimple w:instr=" REF a188846 \h  \* MERGEFORMAT ">
        <w:r w:rsidR="00C4759D" w:rsidRPr="00C4759D">
          <w:rPr>
            <w:rFonts w:asciiTheme="minorHAnsi" w:hAnsiTheme="minorHAnsi"/>
          </w:rPr>
          <w:t>Schedule 10</w:t>
        </w:r>
      </w:fldSimple>
      <w:r w:rsidRPr="001B27DA">
        <w:rPr>
          <w:rFonts w:asciiTheme="minorHAnsi" w:hAnsiTheme="minorHAnsi"/>
        </w:rPr>
        <w:t xml:space="preserve"> </w:t>
      </w:r>
    </w:p>
    <w:p w:rsidR="00A16908" w:rsidRPr="001B27DA" w:rsidRDefault="00A16908">
      <w:pPr>
        <w:pStyle w:val="Body2"/>
        <w:rPr>
          <w:rFonts w:asciiTheme="minorHAnsi" w:hAnsiTheme="minorHAnsi"/>
          <w:iCs/>
        </w:rPr>
      </w:pPr>
      <w:r w:rsidRPr="001B27DA">
        <w:rPr>
          <w:rFonts w:asciiTheme="minorHAnsi" w:hAnsiTheme="minorHAnsi"/>
          <w:b/>
          <w:bCs/>
        </w:rPr>
        <w:t>Commencement Date</w:t>
      </w:r>
      <w:r w:rsidRPr="001B27DA">
        <w:rPr>
          <w:rFonts w:asciiTheme="minorHAnsi" w:hAnsiTheme="minorHAnsi"/>
        </w:rPr>
        <w:t xml:space="preserve"> means </w:t>
      </w:r>
      <w:r w:rsidR="00967DC9" w:rsidRPr="001B27DA">
        <w:rPr>
          <w:rFonts w:asciiTheme="minorHAnsi" w:hAnsiTheme="minorHAnsi"/>
          <w:b/>
          <w:bCs/>
        </w:rPr>
        <w:t>01/0</w:t>
      </w:r>
      <w:r w:rsidR="00CB530D">
        <w:rPr>
          <w:rFonts w:asciiTheme="minorHAnsi" w:hAnsiTheme="minorHAnsi"/>
          <w:b/>
          <w:bCs/>
        </w:rPr>
        <w:t>2</w:t>
      </w:r>
      <w:r w:rsidR="00967DC9" w:rsidRPr="001B27DA">
        <w:rPr>
          <w:rFonts w:asciiTheme="minorHAnsi" w:hAnsiTheme="minorHAnsi"/>
          <w:b/>
          <w:bCs/>
        </w:rPr>
        <w:t>/2018</w:t>
      </w:r>
      <w:r w:rsidRPr="001B27DA">
        <w:rPr>
          <w:rFonts w:asciiTheme="minorHAnsi" w:hAnsiTheme="minorHAnsi"/>
          <w:b/>
          <w:bCs/>
          <w:iCs/>
        </w:rPr>
        <w:t xml:space="preserve"> </w:t>
      </w:r>
    </w:p>
    <w:p w:rsidR="00593569" w:rsidRPr="001B27DA" w:rsidRDefault="00593569" w:rsidP="00593569">
      <w:pPr>
        <w:pStyle w:val="Body2"/>
        <w:rPr>
          <w:rFonts w:asciiTheme="minorHAnsi" w:hAnsiTheme="minorHAnsi"/>
        </w:rPr>
      </w:pPr>
      <w:r w:rsidRPr="001B27DA">
        <w:rPr>
          <w:rFonts w:asciiTheme="minorHAnsi" w:hAnsiTheme="minorHAnsi"/>
          <w:b/>
          <w:bCs/>
        </w:rPr>
        <w:t xml:space="preserve">Company Employment Screening Policy </w:t>
      </w:r>
      <w:r w:rsidRPr="001B27DA">
        <w:rPr>
          <w:rFonts w:asciiTheme="minorHAnsi" w:hAnsiTheme="minorHAnsi"/>
          <w:bCs/>
        </w:rPr>
        <w:t>means the Company Employment and Screening Policy notified to the Contractor from time to time</w:t>
      </w:r>
    </w:p>
    <w:p w:rsidR="00A16908" w:rsidRPr="001B27DA" w:rsidRDefault="00A16908">
      <w:pPr>
        <w:pStyle w:val="Body2"/>
        <w:rPr>
          <w:rFonts w:asciiTheme="minorHAnsi" w:hAnsiTheme="minorHAnsi"/>
        </w:rPr>
      </w:pPr>
      <w:r w:rsidRPr="001B27DA">
        <w:rPr>
          <w:rFonts w:asciiTheme="minorHAnsi" w:hAnsiTheme="minorHAnsi"/>
          <w:b/>
          <w:bCs/>
        </w:rPr>
        <w:t xml:space="preserve">Company Policies </w:t>
      </w:r>
      <w:r w:rsidRPr="001B27DA">
        <w:rPr>
          <w:rFonts w:asciiTheme="minorHAnsi" w:hAnsiTheme="minorHAnsi"/>
          <w:bCs/>
        </w:rPr>
        <w:t xml:space="preserve">means </w:t>
      </w:r>
      <w:r w:rsidRPr="001B27DA">
        <w:rPr>
          <w:rFonts w:asciiTheme="minorHAnsi" w:hAnsiTheme="minorHAnsi" w:cs="Arial"/>
        </w:rPr>
        <w:t>the policies of the Company notified from time to time to the Supplier by the Company, including any such policies identified in a Purchase Order and/or the Specification</w:t>
      </w:r>
    </w:p>
    <w:p w:rsidR="00A16908" w:rsidRPr="001B27DA" w:rsidRDefault="00A16908" w:rsidP="00283DB2">
      <w:pPr>
        <w:pStyle w:val="Body2"/>
        <w:rPr>
          <w:rFonts w:asciiTheme="minorHAnsi" w:hAnsiTheme="minorHAnsi"/>
        </w:rPr>
      </w:pPr>
      <w:r w:rsidRPr="001B27DA">
        <w:rPr>
          <w:rFonts w:asciiTheme="minorHAnsi" w:hAnsiTheme="minorHAnsi"/>
          <w:b/>
          <w:bCs/>
        </w:rPr>
        <w:t>Company’s Procurement Department</w:t>
      </w:r>
      <w:r w:rsidRPr="001B27DA">
        <w:rPr>
          <w:rFonts w:asciiTheme="minorHAnsi" w:hAnsiTheme="minorHAnsi"/>
        </w:rPr>
        <w:t xml:space="preserve"> means the Company’s Procurement department currently based at Borron Street, Stockport, Cheshire, SK1 2JD (as may be updated by the Company from time to time in its sole discretion)</w:t>
      </w:r>
    </w:p>
    <w:p w:rsidR="00A16908" w:rsidRPr="001B27DA" w:rsidRDefault="00A16908">
      <w:pPr>
        <w:pStyle w:val="Body2"/>
        <w:rPr>
          <w:rFonts w:asciiTheme="minorHAnsi" w:hAnsiTheme="minorHAnsi"/>
        </w:rPr>
      </w:pPr>
      <w:r w:rsidRPr="001B27DA">
        <w:rPr>
          <w:rFonts w:asciiTheme="minorHAnsi" w:hAnsiTheme="minorHAnsi"/>
          <w:b/>
          <w:bCs/>
        </w:rPr>
        <w:t>Confidential Information</w:t>
      </w:r>
      <w:r w:rsidRPr="001B27DA">
        <w:rPr>
          <w:rFonts w:asciiTheme="minorHAnsi" w:hAnsiTheme="minorHAnsi"/>
        </w:rPr>
        <w:t xml:space="preserve"> means all documents, databases, diagrams, calculations, data,  processes, business methodologies, contracts (including this Agreement), financial information, plans, ideas, strategies, projections, products, designs and other information whether in physical form, electronic form or otherwise, whether expressed to be confidential or not, and in whatever media or format provided or orally disclosed by either Party (the </w:t>
      </w:r>
      <w:r w:rsidRPr="001B27DA">
        <w:rPr>
          <w:rFonts w:asciiTheme="minorHAnsi" w:hAnsiTheme="minorHAnsi"/>
          <w:b/>
          <w:bCs/>
        </w:rPr>
        <w:t>Disclosing Party</w:t>
      </w:r>
      <w:r w:rsidRPr="001B27DA">
        <w:rPr>
          <w:rFonts w:asciiTheme="minorHAnsi" w:hAnsiTheme="minorHAnsi"/>
        </w:rPr>
        <w:t>)</w:t>
      </w:r>
      <w:r w:rsidRPr="001B27DA">
        <w:rPr>
          <w:rFonts w:asciiTheme="minorHAnsi" w:hAnsiTheme="minorHAnsi"/>
          <w:b/>
          <w:bCs/>
        </w:rPr>
        <w:t xml:space="preserve"> </w:t>
      </w:r>
      <w:r w:rsidRPr="001B27DA">
        <w:rPr>
          <w:rFonts w:asciiTheme="minorHAnsi" w:hAnsiTheme="minorHAnsi"/>
        </w:rPr>
        <w:t xml:space="preserve">to the other Party (the </w:t>
      </w:r>
      <w:r w:rsidRPr="001B27DA">
        <w:rPr>
          <w:rFonts w:asciiTheme="minorHAnsi" w:hAnsiTheme="minorHAnsi"/>
          <w:b/>
          <w:bCs/>
        </w:rPr>
        <w:t>Receiving Party</w:t>
      </w:r>
      <w:r w:rsidRPr="001B27DA">
        <w:rPr>
          <w:rFonts w:asciiTheme="minorHAnsi" w:hAnsiTheme="minorHAnsi"/>
        </w:rPr>
        <w:t>)</w:t>
      </w:r>
      <w:r w:rsidRPr="001B27DA">
        <w:rPr>
          <w:rFonts w:asciiTheme="minorHAnsi" w:hAnsiTheme="minorHAnsi"/>
          <w:b/>
          <w:bCs/>
        </w:rPr>
        <w:t xml:space="preserve"> </w:t>
      </w:r>
      <w:r w:rsidRPr="001B27DA">
        <w:rPr>
          <w:rFonts w:asciiTheme="minorHAnsi" w:hAnsiTheme="minorHAnsi"/>
        </w:rPr>
        <w:t>in the course of, or in connection with the performance of each Party’s obligations under this Agreement and information obtained by the Receiving Party from the Disclosing Party as a result of being present at any premises of the Disclosing Party (whether by observing any plant or equipment or otherwise)</w:t>
      </w:r>
    </w:p>
    <w:p w:rsidR="00A16908" w:rsidRPr="001B27DA" w:rsidRDefault="00A16908">
      <w:pPr>
        <w:pStyle w:val="Body2"/>
        <w:rPr>
          <w:rFonts w:asciiTheme="minorHAnsi" w:hAnsiTheme="minorHAnsi"/>
        </w:rPr>
      </w:pPr>
      <w:r w:rsidRPr="001B27DA">
        <w:rPr>
          <w:rFonts w:asciiTheme="minorHAnsi" w:hAnsiTheme="minorHAnsi"/>
          <w:b/>
          <w:bCs/>
        </w:rPr>
        <w:t>Consignment</w:t>
      </w:r>
      <w:r w:rsidRPr="001B27DA">
        <w:rPr>
          <w:rFonts w:asciiTheme="minorHAnsi" w:hAnsiTheme="minorHAnsi"/>
        </w:rPr>
        <w:t xml:space="preserve"> means any individual batch of Goods to be supp</w:t>
      </w:r>
      <w:r w:rsidR="00054F71" w:rsidRPr="001B27DA">
        <w:rPr>
          <w:rFonts w:asciiTheme="minorHAnsi" w:hAnsiTheme="minorHAnsi"/>
        </w:rPr>
        <w:t>lied pursuant to this Agreement</w:t>
      </w:r>
    </w:p>
    <w:p w:rsidR="00A16908" w:rsidRPr="001B27DA" w:rsidRDefault="00A16908">
      <w:pPr>
        <w:pStyle w:val="Body2"/>
        <w:rPr>
          <w:rFonts w:asciiTheme="minorHAnsi" w:hAnsiTheme="minorHAnsi"/>
        </w:rPr>
      </w:pPr>
      <w:r w:rsidRPr="001B27DA">
        <w:rPr>
          <w:rFonts w:asciiTheme="minorHAnsi" w:hAnsiTheme="minorHAnsi"/>
          <w:b/>
          <w:bCs/>
        </w:rPr>
        <w:t xml:space="preserve">Delivery </w:t>
      </w:r>
      <w:r w:rsidRPr="001B27DA">
        <w:rPr>
          <w:rFonts w:asciiTheme="minorHAnsi" w:hAnsiTheme="minorHAnsi"/>
        </w:rPr>
        <w:t>means, w</w:t>
      </w:r>
      <w:r w:rsidR="00054F71" w:rsidRPr="001B27DA">
        <w:rPr>
          <w:rFonts w:asciiTheme="minorHAnsi" w:hAnsiTheme="minorHAnsi"/>
        </w:rPr>
        <w:t>ith respect to any Consignment,</w:t>
      </w:r>
      <w:r w:rsidRPr="001B27DA">
        <w:rPr>
          <w:rFonts w:asciiTheme="minorHAnsi" w:hAnsiTheme="minorHAnsi"/>
        </w:rPr>
        <w:t xml:space="preserve"> co</w:t>
      </w:r>
      <w:r w:rsidR="00054F71" w:rsidRPr="001B27DA">
        <w:rPr>
          <w:rFonts w:asciiTheme="minorHAnsi" w:hAnsiTheme="minorHAnsi"/>
        </w:rPr>
        <w:t>mpletion of the delivery of the Goods pursuant to a Purchase Order</w:t>
      </w:r>
      <w:r w:rsidRPr="001B27DA">
        <w:rPr>
          <w:rFonts w:asciiTheme="minorHAnsi" w:hAnsiTheme="minorHAnsi"/>
        </w:rPr>
        <w:t xml:space="preserve"> in accordance with clause </w:t>
      </w:r>
      <w:fldSimple w:instr=" REF _Ref190520352 \w \h  \* MERGEFORMAT ">
        <w:r w:rsidR="00C4759D" w:rsidRPr="00C4759D">
          <w:rPr>
            <w:rFonts w:asciiTheme="minorHAnsi" w:hAnsiTheme="minorHAnsi"/>
          </w:rPr>
          <w:t>19</w:t>
        </w:r>
      </w:fldSimple>
      <w:r w:rsidRPr="001B27DA">
        <w:rPr>
          <w:rFonts w:asciiTheme="minorHAnsi" w:hAnsiTheme="minorHAnsi"/>
        </w:rPr>
        <w:t xml:space="preserve"> (</w:t>
      </w:r>
      <w:fldSimple w:instr=" REF _Ref190520352 \h  \* MERGEFORMAT " w:fldLock="1">
        <w:r w:rsidRPr="001B27DA">
          <w:rPr>
            <w:rFonts w:asciiTheme="minorHAnsi" w:hAnsiTheme="minorHAnsi"/>
          </w:rPr>
          <w:t>Delivery</w:t>
        </w:r>
      </w:fldSimple>
      <w:r w:rsidRPr="001B27DA">
        <w:rPr>
          <w:rFonts w:asciiTheme="minorHAnsi" w:hAnsiTheme="minorHAnsi"/>
        </w:rPr>
        <w:t>) and the other requirements of this Agreement</w:t>
      </w:r>
    </w:p>
    <w:p w:rsidR="00A16908" w:rsidRPr="001B27DA" w:rsidRDefault="00A16908">
      <w:pPr>
        <w:pStyle w:val="Body2"/>
        <w:rPr>
          <w:rFonts w:asciiTheme="minorHAnsi" w:hAnsiTheme="minorHAnsi"/>
        </w:rPr>
      </w:pPr>
      <w:r w:rsidRPr="001B27DA">
        <w:rPr>
          <w:rFonts w:asciiTheme="minorHAnsi" w:hAnsiTheme="minorHAnsi"/>
          <w:b/>
          <w:bCs/>
        </w:rPr>
        <w:t>Delivery Date</w:t>
      </w:r>
      <w:r w:rsidRPr="001B27DA">
        <w:rPr>
          <w:rFonts w:asciiTheme="minorHAnsi" w:hAnsiTheme="minorHAnsi"/>
        </w:rPr>
        <w:t xml:space="preserve"> means such date as is set out in the relevant Purchase Order for such Consignment</w:t>
      </w:r>
      <w:r w:rsidR="0078164D" w:rsidRPr="001B27DA">
        <w:rPr>
          <w:rFonts w:asciiTheme="minorHAnsi" w:hAnsiTheme="minorHAnsi"/>
        </w:rPr>
        <w:t xml:space="preserve"> (as may be amended by the parties from time to time in accordance with this Agreement)</w:t>
      </w:r>
    </w:p>
    <w:p w:rsidR="00A16908" w:rsidRPr="001B27DA" w:rsidRDefault="00A16908" w:rsidP="00FE6F84">
      <w:pPr>
        <w:pStyle w:val="Body2"/>
        <w:rPr>
          <w:rFonts w:asciiTheme="minorHAnsi" w:hAnsiTheme="minorHAnsi"/>
        </w:rPr>
      </w:pPr>
      <w:r w:rsidRPr="001B27DA">
        <w:rPr>
          <w:rFonts w:asciiTheme="minorHAnsi" w:hAnsiTheme="minorHAnsi"/>
          <w:b/>
          <w:bCs/>
        </w:rPr>
        <w:t>Delivery Point</w:t>
      </w:r>
      <w:r w:rsidR="00054F71" w:rsidRPr="001B27DA">
        <w:rPr>
          <w:rFonts w:asciiTheme="minorHAnsi" w:hAnsiTheme="minorHAnsi"/>
        </w:rPr>
        <w:t xml:space="preserve"> means</w:t>
      </w:r>
      <w:r w:rsidRPr="001B27DA">
        <w:rPr>
          <w:rFonts w:asciiTheme="minorHAnsi" w:hAnsiTheme="minorHAnsi"/>
        </w:rPr>
        <w:t>, w</w:t>
      </w:r>
      <w:r w:rsidR="00054F71" w:rsidRPr="001B27DA">
        <w:rPr>
          <w:rFonts w:asciiTheme="minorHAnsi" w:hAnsiTheme="minorHAnsi"/>
        </w:rPr>
        <w:t>ith respect to any Consignment,</w:t>
      </w:r>
      <w:r w:rsidRPr="001B27DA">
        <w:rPr>
          <w:rFonts w:asciiTheme="minorHAnsi" w:hAnsiTheme="minorHAnsi"/>
        </w:rPr>
        <w:t xml:space="preserve"> the address and any specified area, as set out in</w:t>
      </w:r>
      <w:r w:rsidR="0078164D" w:rsidRPr="001B27DA">
        <w:rPr>
          <w:rFonts w:asciiTheme="minorHAnsi" w:hAnsiTheme="minorHAnsi"/>
        </w:rPr>
        <w:t xml:space="preserve"> </w:t>
      </w:r>
      <w:r w:rsidRPr="001B27DA">
        <w:rPr>
          <w:rFonts w:asciiTheme="minorHAnsi" w:hAnsiTheme="minorHAnsi"/>
        </w:rPr>
        <w:t>the relevant Purchase Order for such Consignmen</w:t>
      </w:r>
      <w:r w:rsidR="0078164D" w:rsidRPr="001B27DA">
        <w:rPr>
          <w:rFonts w:asciiTheme="minorHAnsi" w:hAnsiTheme="minorHAnsi"/>
        </w:rPr>
        <w:t>t</w:t>
      </w:r>
      <w:r w:rsidRPr="001B27DA">
        <w:rPr>
          <w:rFonts w:asciiTheme="minorHAnsi" w:hAnsiTheme="minorHAnsi"/>
        </w:rPr>
        <w:t xml:space="preserve"> (as may be amended by the parties from time to time in accordance with this Agreement)</w:t>
      </w:r>
    </w:p>
    <w:p w:rsidR="00A16908" w:rsidRPr="001B27DA" w:rsidRDefault="00A16908">
      <w:pPr>
        <w:pStyle w:val="Body2"/>
        <w:rPr>
          <w:rFonts w:asciiTheme="minorHAnsi" w:hAnsiTheme="minorHAnsi"/>
          <w:bCs/>
        </w:rPr>
      </w:pPr>
      <w:r w:rsidRPr="001B27DA">
        <w:rPr>
          <w:rFonts w:asciiTheme="minorHAnsi" w:hAnsiTheme="minorHAnsi"/>
          <w:b/>
          <w:bCs/>
        </w:rPr>
        <w:t xml:space="preserve">Electricity Distribution Licence </w:t>
      </w:r>
      <w:r w:rsidRPr="001B27DA">
        <w:rPr>
          <w:rFonts w:asciiTheme="minorHAnsi" w:hAnsiTheme="minorHAnsi"/>
          <w:bCs/>
        </w:rPr>
        <w:t>means the electricity distribution licence granted or treated as granted under section 6(1)(c) of the Electricity Act 1989 that authorises the Company to distribute electricity</w:t>
      </w:r>
    </w:p>
    <w:p w:rsidR="00A16908" w:rsidRPr="001B27DA" w:rsidRDefault="00A16908">
      <w:pPr>
        <w:pStyle w:val="Body2"/>
        <w:rPr>
          <w:rFonts w:asciiTheme="minorHAnsi" w:hAnsiTheme="minorHAnsi"/>
          <w:bCs/>
        </w:rPr>
      </w:pPr>
      <w:r w:rsidRPr="001B27DA">
        <w:rPr>
          <w:rFonts w:asciiTheme="minorHAnsi" w:hAnsiTheme="minorHAnsi"/>
          <w:b/>
          <w:bCs/>
        </w:rPr>
        <w:t xml:space="preserve">Enforced Termination </w:t>
      </w:r>
      <w:r w:rsidRPr="001B27DA">
        <w:rPr>
          <w:rFonts w:asciiTheme="minorHAnsi" w:hAnsiTheme="minorHAnsi"/>
          <w:bCs/>
        </w:rPr>
        <w:t>means where the Company is required by a Regulator to terminate this Agreement</w:t>
      </w:r>
      <w:r w:rsidRPr="001B27DA">
        <w:rPr>
          <w:rFonts w:asciiTheme="minorHAnsi" w:hAnsiTheme="minorHAnsi"/>
          <w:b/>
          <w:bCs/>
        </w:rPr>
        <w:t xml:space="preserve"> </w:t>
      </w:r>
    </w:p>
    <w:p w:rsidR="00A16908" w:rsidRPr="001B27DA" w:rsidRDefault="00A16908">
      <w:pPr>
        <w:pStyle w:val="Body2"/>
        <w:rPr>
          <w:rFonts w:asciiTheme="minorHAnsi" w:hAnsiTheme="minorHAnsi"/>
        </w:rPr>
      </w:pPr>
      <w:r w:rsidRPr="001B27DA">
        <w:rPr>
          <w:rFonts w:asciiTheme="minorHAnsi" w:hAnsiTheme="minorHAnsi"/>
          <w:b/>
          <w:bCs/>
        </w:rPr>
        <w:lastRenderedPageBreak/>
        <w:t>Event of Insolvency</w:t>
      </w:r>
      <w:r w:rsidRPr="001B27DA">
        <w:rPr>
          <w:rFonts w:asciiTheme="minorHAnsi" w:hAnsiTheme="minorHAnsi"/>
        </w:rPr>
        <w:t xml:space="preserve"> means </w:t>
      </w:r>
      <w:r w:rsidRPr="001B27DA">
        <w:rPr>
          <w:rFonts w:asciiTheme="minorHAnsi" w:hAnsiTheme="minorHAnsi" w:cs="Arial"/>
        </w:rPr>
        <w:t xml:space="preserve">if the Supplier </w:t>
      </w:r>
      <w:r w:rsidRPr="001B27DA">
        <w:rPr>
          <w:rFonts w:asciiTheme="minorHAnsi" w:hAnsiTheme="minorHAnsi" w:cs="Arial"/>
          <w:color w:val="000000"/>
          <w:szCs w:val="18"/>
        </w:rPr>
        <w:t>is unable to pay its debts (within the meaning of section 123 of the Insolvency Act 1986), or becomes insolvent, or is subject to an order or a resolution for its liquidation, administration, winding-up or dissolution (otherwise than for the purposes of a solvent amalgamation or reconstruction), ceases or threatens to cease to carry on its business or has an administrative or other receiver, manager, trustee, liquidator, administrator or similar officer appointed over all or any substantial part of its assets, or enters into or proposes any composition or arrangement with its creditors generally, or is subject to any analogous event or proceeding in any applicable jurisdiction.</w:t>
      </w:r>
    </w:p>
    <w:p w:rsidR="00A16908" w:rsidRPr="001B27DA" w:rsidRDefault="00A16908">
      <w:pPr>
        <w:pStyle w:val="Body2"/>
        <w:rPr>
          <w:rFonts w:asciiTheme="minorHAnsi" w:hAnsiTheme="minorHAnsi"/>
          <w:b/>
          <w:bCs/>
        </w:rPr>
      </w:pPr>
      <w:r w:rsidRPr="001B27DA">
        <w:rPr>
          <w:rFonts w:asciiTheme="minorHAnsi" w:hAnsiTheme="minorHAnsi"/>
          <w:b/>
          <w:bCs/>
        </w:rPr>
        <w:t xml:space="preserve">Expiry Date </w:t>
      </w:r>
      <w:r w:rsidR="00DB3327" w:rsidRPr="00616079">
        <w:rPr>
          <w:rFonts w:asciiTheme="minorHAnsi" w:hAnsiTheme="minorHAnsi"/>
        </w:rPr>
        <w:t xml:space="preserve">means </w:t>
      </w:r>
      <w:r w:rsidR="00DB3327" w:rsidRPr="00616079">
        <w:rPr>
          <w:rFonts w:asciiTheme="minorHAnsi" w:hAnsiTheme="minorHAnsi"/>
          <w:b/>
        </w:rPr>
        <w:t>31/</w:t>
      </w:r>
      <w:r w:rsidR="00DB3327">
        <w:rPr>
          <w:rFonts w:asciiTheme="minorHAnsi" w:hAnsiTheme="minorHAnsi"/>
          <w:b/>
        </w:rPr>
        <w:t>0</w:t>
      </w:r>
      <w:r w:rsidR="00DB3327" w:rsidRPr="00616079">
        <w:rPr>
          <w:rFonts w:asciiTheme="minorHAnsi" w:hAnsiTheme="minorHAnsi"/>
          <w:b/>
        </w:rPr>
        <w:t>1/202</w:t>
      </w:r>
      <w:r w:rsidR="00DB3327">
        <w:rPr>
          <w:rFonts w:asciiTheme="minorHAnsi" w:hAnsiTheme="minorHAnsi"/>
          <w:b/>
        </w:rPr>
        <w:t>1</w:t>
      </w:r>
      <w:r w:rsidR="00DB3327" w:rsidRPr="00616079">
        <w:rPr>
          <w:rFonts w:asciiTheme="minorHAnsi" w:hAnsiTheme="minorHAnsi"/>
          <w:b/>
          <w:bCs/>
        </w:rPr>
        <w:t>,</w:t>
      </w:r>
      <w:r w:rsidR="00DB3327" w:rsidRPr="00616079">
        <w:rPr>
          <w:rFonts w:asciiTheme="minorHAnsi" w:hAnsiTheme="minorHAnsi"/>
        </w:rPr>
        <w:t xml:space="preserve"> (as may be amended from time to time by the parties in accordance with this Agreement)</w:t>
      </w:r>
      <w:r w:rsidR="00DB3327">
        <w:rPr>
          <w:rFonts w:asciiTheme="minorHAnsi" w:hAnsiTheme="minorHAnsi"/>
        </w:rPr>
        <w:t xml:space="preserve"> with an optional extension period of 2 x 2 years</w:t>
      </w:r>
    </w:p>
    <w:p w:rsidR="00A16908" w:rsidRPr="001B27DA" w:rsidRDefault="00A16908">
      <w:pPr>
        <w:pStyle w:val="Body2"/>
        <w:rPr>
          <w:rFonts w:asciiTheme="minorHAnsi" w:hAnsiTheme="minorHAnsi"/>
        </w:rPr>
      </w:pPr>
      <w:r w:rsidRPr="001B27DA">
        <w:rPr>
          <w:rFonts w:asciiTheme="minorHAnsi" w:hAnsiTheme="minorHAnsi"/>
          <w:b/>
          <w:bCs/>
        </w:rPr>
        <w:t>Force Majeure</w:t>
      </w:r>
      <w:r w:rsidRPr="001B27DA">
        <w:rPr>
          <w:rFonts w:asciiTheme="minorHAnsi" w:hAnsiTheme="minorHAnsi"/>
        </w:rPr>
        <w:t xml:space="preserve"> means any cause preventing either Party from performing any or all of its obligations under this Agreement which arises from or is attributable to acts, events, omissions or accidents beyond the reasonable control of the Party so prevented (but for the avoidance of doubt excluding strikes, lockouts or other industrial disputes which have their origin within the employees of the Party so prevented or default of suppliers or sub-contractors or breakdown of vehicles)</w:t>
      </w:r>
    </w:p>
    <w:p w:rsidR="00A16908" w:rsidRPr="001B27DA" w:rsidRDefault="00A16908">
      <w:pPr>
        <w:pStyle w:val="Body2"/>
        <w:rPr>
          <w:rFonts w:asciiTheme="minorHAnsi" w:hAnsiTheme="minorHAnsi"/>
          <w:b/>
          <w:bCs/>
        </w:rPr>
      </w:pPr>
      <w:r w:rsidRPr="001B27DA">
        <w:rPr>
          <w:rFonts w:asciiTheme="minorHAnsi" w:hAnsiTheme="minorHAnsi"/>
          <w:b/>
          <w:bCs/>
        </w:rPr>
        <w:t>Good Industry Practice</w:t>
      </w:r>
      <w:r w:rsidRPr="001B27DA">
        <w:rPr>
          <w:rFonts w:asciiTheme="minorHAnsi" w:hAnsiTheme="minorHAnsi"/>
        </w:rPr>
        <w:t xml:space="preserve"> means all relevant practices and professional standards which would be expected of a leading expert supplier of goods substantially similar to the Goods to customers of the same nature and size of the Company</w:t>
      </w:r>
    </w:p>
    <w:p w:rsidR="00A16908" w:rsidRPr="001B27DA" w:rsidRDefault="00A16908">
      <w:pPr>
        <w:pStyle w:val="Body2"/>
        <w:rPr>
          <w:rFonts w:asciiTheme="minorHAnsi" w:hAnsiTheme="minorHAnsi"/>
        </w:rPr>
      </w:pPr>
      <w:r w:rsidRPr="001B27DA">
        <w:rPr>
          <w:rFonts w:asciiTheme="minorHAnsi" w:hAnsiTheme="minorHAnsi"/>
          <w:b/>
          <w:bCs/>
        </w:rPr>
        <w:t>Goods</w:t>
      </w:r>
      <w:r w:rsidRPr="001B27DA">
        <w:rPr>
          <w:rFonts w:asciiTheme="minorHAnsi" w:hAnsiTheme="minorHAnsi"/>
        </w:rPr>
        <w:t xml:space="preserve"> means the goods to be supplied and delivered by the Supplier to the Company as specified in schedule </w:t>
      </w:r>
      <w:r w:rsidR="00FE6F84" w:rsidRPr="001B27DA">
        <w:rPr>
          <w:rFonts w:asciiTheme="minorHAnsi" w:hAnsiTheme="minorHAnsi"/>
        </w:rPr>
        <w:t xml:space="preserve">1 </w:t>
      </w:r>
      <w:r w:rsidRPr="001B27DA">
        <w:rPr>
          <w:rFonts w:asciiTheme="minorHAnsi" w:hAnsiTheme="minorHAnsi"/>
        </w:rPr>
        <w:t>(Goods)</w:t>
      </w:r>
    </w:p>
    <w:p w:rsidR="00A16908" w:rsidRPr="001B27DA" w:rsidRDefault="00D2595E">
      <w:pPr>
        <w:pStyle w:val="Body2"/>
        <w:rPr>
          <w:rFonts w:asciiTheme="minorHAnsi" w:hAnsiTheme="minorHAnsi"/>
        </w:rPr>
      </w:pPr>
      <w:r w:rsidRPr="001B27DA">
        <w:rPr>
          <w:rFonts w:asciiTheme="minorHAnsi" w:hAnsiTheme="minorHAnsi"/>
        </w:rPr>
        <w:t xml:space="preserve"> </w:t>
      </w:r>
      <w:r w:rsidR="00A16908" w:rsidRPr="001B27DA">
        <w:rPr>
          <w:rFonts w:asciiTheme="minorHAnsi" w:hAnsiTheme="minorHAnsi"/>
          <w:b/>
          <w:bCs/>
        </w:rPr>
        <w:t xml:space="preserve">Holding Company </w:t>
      </w:r>
      <w:r w:rsidR="00A16908" w:rsidRPr="001B27DA">
        <w:rPr>
          <w:rFonts w:asciiTheme="minorHAnsi" w:hAnsiTheme="minorHAnsi"/>
        </w:rPr>
        <w:t>shall have the meaning given in section 1159 of the Companies Act 2006 and shall include parent undertakings as defined in section 1162 of the Companies Act 2006 (each section as being in force at the date of this Agreement)</w:t>
      </w:r>
    </w:p>
    <w:p w:rsidR="00A16908" w:rsidRPr="001B27DA" w:rsidRDefault="00A16908">
      <w:pPr>
        <w:pStyle w:val="Body2"/>
        <w:rPr>
          <w:rFonts w:asciiTheme="minorHAnsi" w:hAnsiTheme="minorHAnsi"/>
        </w:rPr>
      </w:pPr>
      <w:r w:rsidRPr="001B27DA">
        <w:rPr>
          <w:rFonts w:asciiTheme="minorHAnsi" w:hAnsiTheme="minorHAnsi"/>
          <w:b/>
          <w:bCs/>
        </w:rPr>
        <w:t xml:space="preserve">Intellectual Property Rights </w:t>
      </w:r>
      <w:r w:rsidRPr="001B27DA">
        <w:rPr>
          <w:rFonts w:asciiTheme="minorHAnsi" w:hAnsiTheme="minorHAnsi"/>
        </w:rPr>
        <w:t xml:space="preserve">and </w:t>
      </w:r>
      <w:r w:rsidRPr="001B27DA">
        <w:rPr>
          <w:rFonts w:asciiTheme="minorHAnsi" w:hAnsiTheme="minorHAnsi"/>
          <w:b/>
          <w:bCs/>
        </w:rPr>
        <w:t xml:space="preserve">IPR </w:t>
      </w:r>
      <w:r w:rsidRPr="001B27DA">
        <w:rPr>
          <w:rFonts w:asciiTheme="minorHAnsi" w:hAnsiTheme="minorHAnsi"/>
        </w:rPr>
        <w:t xml:space="preserve">means all patents (including rights in, and/or to, inventions), </w:t>
      </w:r>
      <w:r w:rsidR="006C6088" w:rsidRPr="001B27DA">
        <w:rPr>
          <w:rFonts w:asciiTheme="minorHAnsi" w:hAnsiTheme="minorHAnsi"/>
        </w:rPr>
        <w:t>trademarks</w:t>
      </w:r>
      <w:r w:rsidRPr="001B27DA">
        <w:rPr>
          <w:rFonts w:asciiTheme="minorHAnsi" w:hAnsiTheme="minorHAnsi"/>
        </w:rPr>
        <w:t xml:space="preserve">, service marks, rights in goodwill or to sue for passing-off, design rights and registered designs, rights in and/or to internet domain names and website addresses, rights in computer software, moral rights, copyright (including future copyright), database rights, rights in and to confidential information (including know how and trade secrets) and all other intellectual property rights in each case whether registered or unregistered and including all applications for and renewals or extensions of such rights, and all similar or equivalent rights or forms of protection in any part of the world. </w:t>
      </w:r>
      <w:r w:rsidRPr="001B27DA">
        <w:rPr>
          <w:rFonts w:asciiTheme="minorHAnsi" w:hAnsiTheme="minorHAnsi"/>
          <w:b/>
        </w:rPr>
        <w:t>Intellectual Property Right</w:t>
      </w:r>
      <w:r w:rsidRPr="001B27DA">
        <w:rPr>
          <w:rFonts w:asciiTheme="minorHAnsi" w:hAnsiTheme="minorHAnsi"/>
        </w:rPr>
        <w:t xml:space="preserve"> means any one of the Intellectual Property Rights</w:t>
      </w:r>
    </w:p>
    <w:p w:rsidR="00A16908" w:rsidRPr="001B27DA" w:rsidRDefault="00A16908">
      <w:pPr>
        <w:pStyle w:val="Body2"/>
        <w:rPr>
          <w:rFonts w:asciiTheme="minorHAnsi" w:hAnsiTheme="minorHAnsi"/>
          <w:b/>
          <w:bCs/>
        </w:rPr>
      </w:pPr>
      <w:r w:rsidRPr="001B27DA">
        <w:rPr>
          <w:rFonts w:asciiTheme="minorHAnsi" w:hAnsiTheme="minorHAnsi"/>
          <w:b/>
          <w:bCs/>
        </w:rPr>
        <w:t xml:space="preserve">Losses </w:t>
      </w:r>
      <w:r w:rsidRPr="001B27DA">
        <w:rPr>
          <w:rFonts w:asciiTheme="minorHAnsi" w:hAnsiTheme="minorHAnsi"/>
        </w:rPr>
        <w:t>means all losses, claims, proceedings, demands, actions, liabilities, fines, charges, damages, costs and expenses including legal fees on a solicitor/client basis and disbursements and costs of investigation, litigation, settlement, judgment, interest and penalties (in each case whether internal or external costs)</w:t>
      </w:r>
    </w:p>
    <w:p w:rsidR="00A16908" w:rsidRPr="001B27DA" w:rsidRDefault="00A16908">
      <w:pPr>
        <w:pStyle w:val="Body2"/>
        <w:rPr>
          <w:rFonts w:asciiTheme="minorHAnsi" w:hAnsiTheme="minorHAnsi"/>
          <w:b/>
          <w:bCs/>
        </w:rPr>
      </w:pPr>
      <w:r w:rsidRPr="001B27DA">
        <w:rPr>
          <w:rFonts w:asciiTheme="minorHAnsi" w:hAnsiTheme="minorHAnsi"/>
          <w:b/>
          <w:bCs/>
        </w:rPr>
        <w:t xml:space="preserve">Material </w:t>
      </w:r>
      <w:r w:rsidRPr="001B27DA">
        <w:rPr>
          <w:rFonts w:asciiTheme="minorHAnsi" w:hAnsiTheme="minorHAnsi"/>
        </w:rPr>
        <w:t>means any inventions, discoveries, documents, information, items, data, designs, prototypes, drawings, formulations, know-how or other material (in whatever form) including software, firmware, computer programs, documented methodologies, processes and procedures (including without limitation any records, specifications, business rules and requirements, user manuals, user guides, operations manuals, training materials and instructions)</w:t>
      </w:r>
    </w:p>
    <w:p w:rsidR="00A16908" w:rsidRPr="001B27DA" w:rsidRDefault="00A16908">
      <w:pPr>
        <w:pStyle w:val="Body2"/>
        <w:rPr>
          <w:rFonts w:asciiTheme="minorHAnsi" w:hAnsiTheme="minorHAnsi"/>
        </w:rPr>
      </w:pPr>
      <w:r w:rsidRPr="001B27DA">
        <w:rPr>
          <w:rFonts w:asciiTheme="minorHAnsi" w:hAnsiTheme="minorHAnsi"/>
          <w:b/>
          <w:bCs/>
        </w:rPr>
        <w:lastRenderedPageBreak/>
        <w:t>Month</w:t>
      </w:r>
      <w:r w:rsidRPr="001B27DA">
        <w:rPr>
          <w:rFonts w:asciiTheme="minorHAnsi" w:hAnsiTheme="minorHAnsi"/>
        </w:rPr>
        <w:t xml:space="preserve"> means a calendar month</w:t>
      </w:r>
    </w:p>
    <w:p w:rsidR="00A16908" w:rsidRPr="001B27DA" w:rsidRDefault="00A16908">
      <w:pPr>
        <w:pStyle w:val="Body2"/>
        <w:rPr>
          <w:rFonts w:asciiTheme="minorHAnsi" w:hAnsiTheme="minorHAnsi"/>
        </w:rPr>
      </w:pPr>
      <w:r w:rsidRPr="001B27DA">
        <w:rPr>
          <w:rFonts w:asciiTheme="minorHAnsi" w:hAnsiTheme="minorHAnsi"/>
          <w:b/>
          <w:bCs/>
        </w:rPr>
        <w:t xml:space="preserve">Party </w:t>
      </w:r>
      <w:r w:rsidRPr="001B27DA">
        <w:rPr>
          <w:rFonts w:asciiTheme="minorHAnsi" w:hAnsiTheme="minorHAnsi"/>
        </w:rPr>
        <w:t>and</w:t>
      </w:r>
      <w:r w:rsidRPr="001B27DA">
        <w:rPr>
          <w:rFonts w:asciiTheme="minorHAnsi" w:hAnsiTheme="minorHAnsi"/>
          <w:b/>
          <w:bCs/>
        </w:rPr>
        <w:t xml:space="preserve"> Parties</w:t>
      </w:r>
      <w:r w:rsidRPr="001B27DA">
        <w:rPr>
          <w:rFonts w:asciiTheme="minorHAnsi" w:hAnsiTheme="minorHAnsi"/>
        </w:rPr>
        <w:t xml:space="preserve"> means a party to, or the parties to this Agreement</w:t>
      </w:r>
    </w:p>
    <w:p w:rsidR="00A16908" w:rsidRDefault="00A16908">
      <w:pPr>
        <w:pStyle w:val="Body2"/>
        <w:rPr>
          <w:rFonts w:asciiTheme="minorHAnsi" w:hAnsiTheme="minorHAnsi"/>
        </w:rPr>
      </w:pPr>
      <w:r w:rsidRPr="001B27DA">
        <w:rPr>
          <w:rFonts w:asciiTheme="minorHAnsi" w:hAnsiTheme="minorHAnsi"/>
          <w:b/>
          <w:bCs/>
        </w:rPr>
        <w:t>Procurement Contact</w:t>
      </w:r>
      <w:r w:rsidRPr="001B27DA">
        <w:rPr>
          <w:rFonts w:asciiTheme="minorHAnsi" w:hAnsiTheme="minorHAnsi"/>
        </w:rPr>
        <w:t xml:space="preserve"> means the person notified by the Company to the Supplier from time to time as the relevant contact from the Company's Procurement Department</w:t>
      </w:r>
    </w:p>
    <w:p w:rsidR="00DB3327" w:rsidRPr="00616079" w:rsidRDefault="00DB3327" w:rsidP="00DB3327">
      <w:pPr>
        <w:pStyle w:val="Body2"/>
        <w:rPr>
          <w:rFonts w:asciiTheme="minorHAnsi" w:hAnsiTheme="minorHAnsi"/>
        </w:rPr>
      </w:pPr>
      <w:r w:rsidRPr="00616079">
        <w:rPr>
          <w:rFonts w:asciiTheme="minorHAnsi" w:hAnsiTheme="minorHAnsi"/>
          <w:b/>
          <w:bCs/>
        </w:rPr>
        <w:t>Project Manager</w:t>
      </w:r>
      <w:r w:rsidRPr="00616079">
        <w:rPr>
          <w:rFonts w:asciiTheme="minorHAnsi" w:hAnsiTheme="minorHAnsi"/>
        </w:rPr>
        <w:t xml:space="preserve"> </w:t>
      </w:r>
      <w:r>
        <w:rPr>
          <w:rFonts w:asciiTheme="minorHAnsi" w:hAnsiTheme="minorHAnsi"/>
        </w:rPr>
        <w:t>is not used</w:t>
      </w:r>
    </w:p>
    <w:p w:rsidR="00A16908" w:rsidRPr="001B27DA" w:rsidRDefault="00A16908">
      <w:pPr>
        <w:pStyle w:val="Body2"/>
        <w:rPr>
          <w:rFonts w:asciiTheme="minorHAnsi" w:hAnsiTheme="minorHAnsi"/>
        </w:rPr>
      </w:pPr>
      <w:r w:rsidRPr="001B27DA">
        <w:rPr>
          <w:rFonts w:asciiTheme="minorHAnsi" w:hAnsiTheme="minorHAnsi"/>
          <w:b/>
          <w:bCs/>
        </w:rPr>
        <w:t xml:space="preserve">Prices </w:t>
      </w:r>
      <w:r w:rsidRPr="001B27DA">
        <w:rPr>
          <w:rFonts w:asciiTheme="minorHAnsi" w:hAnsiTheme="minorHAnsi"/>
        </w:rPr>
        <w:t xml:space="preserve">means the relevant prices for the time being of the Goods which shall be ascertained in accordance with clause </w:t>
      </w:r>
      <w:fldSimple w:instr=" REF _Ref195936288 \w \h  \* MERGEFORMAT ">
        <w:r w:rsidR="00C4759D" w:rsidRPr="00C4759D">
          <w:rPr>
            <w:rFonts w:asciiTheme="minorHAnsi" w:hAnsiTheme="minorHAnsi"/>
          </w:rPr>
          <w:t>9</w:t>
        </w:r>
      </w:fldSimple>
    </w:p>
    <w:p w:rsidR="00A16908" w:rsidRPr="001B27DA" w:rsidRDefault="00A16908" w:rsidP="004350B6">
      <w:pPr>
        <w:pStyle w:val="Body2"/>
        <w:rPr>
          <w:rFonts w:asciiTheme="minorHAnsi" w:hAnsiTheme="minorHAnsi"/>
        </w:rPr>
      </w:pPr>
      <w:r w:rsidRPr="001B27DA">
        <w:rPr>
          <w:rFonts w:asciiTheme="minorHAnsi" w:hAnsiTheme="minorHAnsi"/>
          <w:b/>
        </w:rPr>
        <w:t>Prohibited Payment</w:t>
      </w:r>
      <w:r w:rsidRPr="001B27DA">
        <w:rPr>
          <w:rFonts w:asciiTheme="minorHAnsi" w:hAnsiTheme="minorHAnsi"/>
        </w:rPr>
        <w:t xml:space="preserve"> means any payment, gift, promise or anything of value or advantage to or for the use or benefit of:</w:t>
      </w:r>
    </w:p>
    <w:p w:rsidR="00A16908" w:rsidRPr="001B27DA" w:rsidRDefault="00A16908" w:rsidP="004350B6">
      <w:pPr>
        <w:pStyle w:val="AgtLevel3"/>
        <w:numPr>
          <w:ilvl w:val="2"/>
          <w:numId w:val="38"/>
        </w:numPr>
        <w:rPr>
          <w:rFonts w:asciiTheme="minorHAnsi" w:hAnsiTheme="minorHAnsi"/>
        </w:rPr>
      </w:pPr>
      <w:r w:rsidRPr="001B27DA">
        <w:rPr>
          <w:rFonts w:asciiTheme="minorHAnsi" w:hAnsiTheme="minorHAnsi"/>
        </w:rPr>
        <w:t>any Public Official or any political party or political party official or candidate for office; or</w:t>
      </w:r>
    </w:p>
    <w:p w:rsidR="00A16908" w:rsidRPr="001B27DA" w:rsidRDefault="00A16908" w:rsidP="004350B6">
      <w:pPr>
        <w:pStyle w:val="AgtLevel3"/>
        <w:numPr>
          <w:ilvl w:val="2"/>
          <w:numId w:val="38"/>
        </w:numPr>
        <w:rPr>
          <w:rFonts w:asciiTheme="minorHAnsi" w:hAnsiTheme="minorHAnsi"/>
        </w:rPr>
      </w:pPr>
      <w:r w:rsidRPr="001B27DA">
        <w:rPr>
          <w:rFonts w:asciiTheme="minorHAnsi" w:hAnsiTheme="minorHAnsi"/>
        </w:rPr>
        <w:t>any officer, director, employee or other agent or representative of any person or entity, as an inducement or reward for taking or omitting to take any action in respect of that person’s or entity’s business or affairs, in either case where that payment, gift, promise or advantage would violate any Applicable Business Practice Law</w:t>
      </w:r>
    </w:p>
    <w:p w:rsidR="00A16908" w:rsidRPr="001B27DA" w:rsidRDefault="00A16908">
      <w:pPr>
        <w:pStyle w:val="Body2"/>
        <w:rPr>
          <w:rFonts w:asciiTheme="minorHAnsi" w:hAnsiTheme="minorHAnsi"/>
        </w:rPr>
      </w:pPr>
      <w:r w:rsidRPr="001B27DA">
        <w:rPr>
          <w:rFonts w:asciiTheme="minorHAnsi" w:hAnsiTheme="minorHAnsi"/>
          <w:b/>
          <w:bCs/>
        </w:rPr>
        <w:t>Public Official</w:t>
      </w:r>
      <w:r w:rsidRPr="001B27DA">
        <w:rPr>
          <w:rFonts w:asciiTheme="minorHAnsi" w:hAnsiTheme="minorHAnsi"/>
          <w:bCs/>
        </w:rPr>
        <w:t xml:space="preserve"> means </w:t>
      </w:r>
      <w:r w:rsidRPr="001B27DA">
        <w:rPr>
          <w:rFonts w:asciiTheme="minorHAnsi" w:hAnsiTheme="minorHAnsi" w:cs="Arial"/>
        </w:rPr>
        <w:t xml:space="preserve">any person (whether appointed or elected) holding a legislative, administrative or judicial office, including any person employed by or acting on behalf of a public agency, a public enterprise (including any </w:t>
      </w:r>
      <w:r w:rsidR="006C6088" w:rsidRPr="001B27DA">
        <w:rPr>
          <w:rFonts w:asciiTheme="minorHAnsi" w:hAnsiTheme="minorHAnsi" w:cs="Arial"/>
        </w:rPr>
        <w:t>officer</w:t>
      </w:r>
      <w:r w:rsidRPr="001B27DA">
        <w:rPr>
          <w:rFonts w:asciiTheme="minorHAnsi" w:hAnsiTheme="minorHAnsi" w:cs="Arial"/>
        </w:rPr>
        <w:t xml:space="preserve"> or employee of a state-owned or state</w:t>
      </w:r>
      <w:r w:rsidRPr="001B27DA">
        <w:rPr>
          <w:rFonts w:asciiTheme="minorHAnsi" w:hAnsiTheme="minorHAnsi" w:cs="Arial"/>
        </w:rPr>
        <w:noBreakHyphen/>
        <w:t>operated entity) or a public international organisation</w:t>
      </w:r>
    </w:p>
    <w:p w:rsidR="00A16908" w:rsidRPr="001B27DA" w:rsidRDefault="00A16908">
      <w:pPr>
        <w:pStyle w:val="Body2"/>
        <w:rPr>
          <w:rFonts w:asciiTheme="minorHAnsi" w:hAnsiTheme="minorHAnsi"/>
        </w:rPr>
      </w:pPr>
      <w:r w:rsidRPr="001B27DA">
        <w:rPr>
          <w:rFonts w:asciiTheme="minorHAnsi" w:hAnsiTheme="minorHAnsi"/>
          <w:b/>
          <w:bCs/>
        </w:rPr>
        <w:t xml:space="preserve">Purchase Order </w:t>
      </w:r>
      <w:r w:rsidRPr="001B27DA">
        <w:rPr>
          <w:rFonts w:asciiTheme="minorHAnsi" w:hAnsiTheme="minorHAnsi"/>
        </w:rPr>
        <w:t xml:space="preserve">means any order for </w:t>
      </w:r>
      <w:r w:rsidR="00054F71" w:rsidRPr="001B27DA">
        <w:rPr>
          <w:rFonts w:asciiTheme="minorHAnsi" w:hAnsiTheme="minorHAnsi"/>
        </w:rPr>
        <w:t>the Goods and/or Consignment</w:t>
      </w:r>
      <w:r w:rsidRPr="001B27DA">
        <w:rPr>
          <w:rFonts w:asciiTheme="minorHAnsi" w:hAnsiTheme="minorHAnsi"/>
        </w:rPr>
        <w:t xml:space="preserve"> issued by </w:t>
      </w:r>
      <w:r w:rsidR="00054F71" w:rsidRPr="001B27DA">
        <w:rPr>
          <w:rFonts w:asciiTheme="minorHAnsi" w:hAnsiTheme="minorHAnsi"/>
        </w:rPr>
        <w:t>the Company</w:t>
      </w:r>
      <w:r w:rsidRPr="001B27DA">
        <w:rPr>
          <w:rFonts w:asciiTheme="minorHAnsi" w:hAnsiTheme="minorHAnsi"/>
        </w:rPr>
        <w:t xml:space="preserve"> to the Supplier (in either printed or electronic format) in accordance with clause </w:t>
      </w:r>
      <w:fldSimple w:instr=" REF _Ref387243158 \r \h  \* MERGEFORMAT ">
        <w:r w:rsidR="00C4759D" w:rsidRPr="00C4759D">
          <w:rPr>
            <w:rFonts w:asciiTheme="minorHAnsi" w:hAnsiTheme="minorHAnsi"/>
          </w:rPr>
          <w:t>4</w:t>
        </w:r>
      </w:fldSimple>
      <w:r w:rsidRPr="001B27DA">
        <w:rPr>
          <w:rFonts w:asciiTheme="minorHAnsi" w:hAnsiTheme="minorHAnsi"/>
        </w:rPr>
        <w:t xml:space="preserve">, together with any variation to the same made in accordance with clause </w:t>
      </w:r>
      <w:fldSimple w:instr=" REF _Ref194743257 \w \h  \* MERGEFORMAT ">
        <w:r w:rsidR="00C4759D" w:rsidRPr="00C4759D">
          <w:rPr>
            <w:rFonts w:asciiTheme="minorHAnsi" w:hAnsiTheme="minorHAnsi"/>
          </w:rPr>
          <w:t>38.10</w:t>
        </w:r>
      </w:fldSimple>
    </w:p>
    <w:p w:rsidR="00A16908" w:rsidRPr="001B27DA" w:rsidRDefault="00A16908">
      <w:pPr>
        <w:pStyle w:val="Body2"/>
        <w:rPr>
          <w:rFonts w:asciiTheme="minorHAnsi" w:hAnsiTheme="minorHAnsi"/>
          <w:b/>
          <w:bCs/>
        </w:rPr>
      </w:pPr>
      <w:r w:rsidRPr="001B27DA">
        <w:rPr>
          <w:rFonts w:asciiTheme="minorHAnsi" w:hAnsiTheme="minorHAnsi"/>
          <w:b/>
          <w:bCs/>
        </w:rPr>
        <w:t xml:space="preserve">Regulator </w:t>
      </w:r>
      <w:r w:rsidRPr="001B27DA">
        <w:rPr>
          <w:rFonts w:asciiTheme="minorHAnsi" w:hAnsiTheme="minorHAnsi"/>
          <w:bCs/>
        </w:rPr>
        <w:t>means the Gas and Electricity Markets Authority and any of its officers or employees, Ofgem, the Information Commissioner's Office or any other regulator or government body appointed to regulate any aspect of the business of the Company and/or its Affiliates</w:t>
      </w:r>
    </w:p>
    <w:p w:rsidR="00A16908" w:rsidRPr="001B27DA" w:rsidRDefault="00A16908">
      <w:pPr>
        <w:pStyle w:val="Body2"/>
        <w:rPr>
          <w:rFonts w:asciiTheme="minorHAnsi" w:hAnsiTheme="minorHAnsi"/>
        </w:rPr>
      </w:pPr>
      <w:r w:rsidRPr="001B27DA">
        <w:rPr>
          <w:rFonts w:asciiTheme="minorHAnsi" w:hAnsiTheme="minorHAnsi"/>
          <w:b/>
          <w:bCs/>
        </w:rPr>
        <w:t>Specification</w:t>
      </w:r>
      <w:r w:rsidRPr="001B27DA">
        <w:rPr>
          <w:rFonts w:asciiTheme="minorHAnsi" w:hAnsiTheme="minorHAnsi"/>
        </w:rPr>
        <w:t xml:space="preserve"> means any technical specification and/or description of the Goods set out or referred to in schedule </w:t>
      </w:r>
      <w:r w:rsidR="00FE6F84" w:rsidRPr="001B27DA">
        <w:rPr>
          <w:rFonts w:asciiTheme="minorHAnsi" w:hAnsiTheme="minorHAnsi"/>
        </w:rPr>
        <w:t xml:space="preserve">1 </w:t>
      </w:r>
      <w:r w:rsidRPr="001B27DA">
        <w:rPr>
          <w:rFonts w:asciiTheme="minorHAnsi" w:hAnsiTheme="minorHAnsi"/>
        </w:rPr>
        <w:t xml:space="preserve">(Goods) </w:t>
      </w:r>
    </w:p>
    <w:p w:rsidR="00A16908" w:rsidRPr="001B27DA" w:rsidRDefault="00A16908">
      <w:pPr>
        <w:pStyle w:val="Body2"/>
        <w:rPr>
          <w:rFonts w:asciiTheme="minorHAnsi" w:hAnsiTheme="minorHAnsi"/>
        </w:rPr>
      </w:pPr>
      <w:r w:rsidRPr="001B27DA">
        <w:rPr>
          <w:rFonts w:asciiTheme="minorHAnsi" w:hAnsiTheme="minorHAnsi"/>
          <w:b/>
          <w:bCs/>
        </w:rPr>
        <w:t>Statutory Requirements</w:t>
      </w:r>
      <w:r w:rsidRPr="001B27DA">
        <w:rPr>
          <w:rFonts w:asciiTheme="minorHAnsi" w:hAnsiTheme="minorHAnsi"/>
        </w:rPr>
        <w:t xml:space="preserve"> means the requirements placed on the Company and/or the Supplier or affecting or governing the provision and/or use of the Goods by Applicable Law and/or the Electricity Distribution Licence and/or a Regulator and/or any relevant codes of practice issued by any government agency or body including in relation to health, safety and environmental matters</w:t>
      </w:r>
    </w:p>
    <w:p w:rsidR="00A16908" w:rsidRPr="001B27DA" w:rsidRDefault="00A16908">
      <w:pPr>
        <w:pStyle w:val="Body2"/>
        <w:rPr>
          <w:rFonts w:asciiTheme="minorHAnsi" w:hAnsiTheme="minorHAnsi"/>
        </w:rPr>
      </w:pPr>
      <w:r w:rsidRPr="001B27DA">
        <w:rPr>
          <w:rFonts w:asciiTheme="minorHAnsi" w:hAnsiTheme="minorHAnsi"/>
          <w:b/>
          <w:bCs/>
        </w:rPr>
        <w:t xml:space="preserve">Subsidiary </w:t>
      </w:r>
      <w:r w:rsidRPr="001B27DA">
        <w:rPr>
          <w:rFonts w:asciiTheme="minorHAnsi" w:hAnsiTheme="minorHAnsi"/>
        </w:rPr>
        <w:t>has the meaning given in section 1159 of the Companies Act 2006 and shall include subsidiary undertakings as defined in section 1162 of the Companies Act 2006 (each section as being in force at the date of this Agreement)</w:t>
      </w:r>
    </w:p>
    <w:p w:rsidR="00A16908" w:rsidRPr="001B27DA" w:rsidRDefault="00A16908">
      <w:pPr>
        <w:pStyle w:val="Body2"/>
        <w:rPr>
          <w:rFonts w:asciiTheme="minorHAnsi" w:hAnsiTheme="minorHAnsi"/>
        </w:rPr>
      </w:pPr>
      <w:r w:rsidRPr="001B27DA">
        <w:rPr>
          <w:rFonts w:asciiTheme="minorHAnsi" w:hAnsiTheme="minorHAnsi"/>
          <w:b/>
          <w:bCs/>
        </w:rPr>
        <w:t>Supplier’s Equipment</w:t>
      </w:r>
      <w:r w:rsidRPr="001B27DA">
        <w:rPr>
          <w:rFonts w:asciiTheme="minorHAnsi" w:hAnsiTheme="minorHAnsi"/>
        </w:rPr>
        <w:t xml:space="preserve"> means all plant, equipment, vehicles, temporary buildings, materials, tools, stores, machinery, apparatus, articles and other things of any kind brought onto the Delivery Point by </w:t>
      </w:r>
      <w:r w:rsidRPr="001B27DA">
        <w:rPr>
          <w:rFonts w:asciiTheme="minorHAnsi" w:hAnsiTheme="minorHAnsi"/>
        </w:rPr>
        <w:lastRenderedPageBreak/>
        <w:t>or on behalf of the Supplier for use in the supply and delivery and/or off-loading of the Goods, but not themselves being part of the Goods</w:t>
      </w:r>
    </w:p>
    <w:p w:rsidR="00A16908" w:rsidRPr="001B27DA" w:rsidRDefault="00A16908">
      <w:pPr>
        <w:pStyle w:val="Body2"/>
        <w:rPr>
          <w:rFonts w:asciiTheme="minorHAnsi" w:hAnsiTheme="minorHAnsi"/>
        </w:rPr>
      </w:pPr>
      <w:r w:rsidRPr="001B27DA">
        <w:rPr>
          <w:rFonts w:asciiTheme="minorHAnsi" w:hAnsiTheme="minorHAnsi"/>
          <w:b/>
          <w:bCs/>
        </w:rPr>
        <w:t>Term</w:t>
      </w:r>
      <w:r w:rsidRPr="001B27DA">
        <w:rPr>
          <w:rFonts w:asciiTheme="minorHAnsi" w:hAnsiTheme="minorHAnsi"/>
        </w:rPr>
        <w:t xml:space="preserve"> means the period during which this Agreement is in full force and effect </w:t>
      </w:r>
    </w:p>
    <w:p w:rsidR="00A16908" w:rsidRPr="001B27DA" w:rsidRDefault="00A16908">
      <w:pPr>
        <w:pStyle w:val="Body2"/>
        <w:rPr>
          <w:rFonts w:asciiTheme="minorHAnsi" w:hAnsiTheme="minorHAnsi"/>
        </w:rPr>
      </w:pPr>
      <w:r w:rsidRPr="001B27DA">
        <w:rPr>
          <w:rFonts w:asciiTheme="minorHAnsi" w:hAnsiTheme="minorHAnsi"/>
          <w:b/>
          <w:bCs/>
        </w:rPr>
        <w:t>Total Contract Value</w:t>
      </w:r>
      <w:r w:rsidRPr="001B27DA">
        <w:rPr>
          <w:rFonts w:asciiTheme="minorHAnsi" w:hAnsiTheme="minorHAnsi"/>
        </w:rPr>
        <w:t xml:space="preserve"> means</w:t>
      </w:r>
    </w:p>
    <w:p w:rsidR="00A16908" w:rsidRPr="001B27DA" w:rsidRDefault="00A16908" w:rsidP="004350B6">
      <w:pPr>
        <w:pStyle w:val="AgtLevel3"/>
        <w:numPr>
          <w:ilvl w:val="2"/>
          <w:numId w:val="39"/>
        </w:numPr>
        <w:rPr>
          <w:rFonts w:asciiTheme="minorHAnsi" w:hAnsiTheme="minorHAnsi"/>
        </w:rPr>
      </w:pPr>
      <w:r w:rsidRPr="001B27DA">
        <w:rPr>
          <w:rFonts w:asciiTheme="minorHAnsi" w:hAnsiTheme="minorHAnsi"/>
        </w:rPr>
        <w:t xml:space="preserve">the amount of charges for the Goods paid by the Company; </w:t>
      </w:r>
    </w:p>
    <w:p w:rsidR="00A16908" w:rsidRPr="001B27DA" w:rsidRDefault="00A16908" w:rsidP="004350B6">
      <w:pPr>
        <w:pStyle w:val="AgtLevel3"/>
        <w:numPr>
          <w:ilvl w:val="2"/>
          <w:numId w:val="39"/>
        </w:numPr>
        <w:rPr>
          <w:rFonts w:asciiTheme="minorHAnsi" w:hAnsiTheme="minorHAnsi"/>
        </w:rPr>
      </w:pPr>
      <w:r w:rsidRPr="001B27DA">
        <w:rPr>
          <w:rFonts w:asciiTheme="minorHAnsi" w:hAnsiTheme="minorHAnsi"/>
        </w:rPr>
        <w:t xml:space="preserve">the amount of charges for the Goods unpaid by the Company but due and payable; and </w:t>
      </w:r>
    </w:p>
    <w:p w:rsidR="00A16908" w:rsidRPr="001B27DA" w:rsidRDefault="00A16908" w:rsidP="004350B6">
      <w:pPr>
        <w:pStyle w:val="AgtLevel3"/>
        <w:numPr>
          <w:ilvl w:val="2"/>
          <w:numId w:val="39"/>
        </w:numPr>
        <w:rPr>
          <w:rFonts w:asciiTheme="minorHAnsi" w:hAnsiTheme="minorHAnsi"/>
        </w:rPr>
      </w:pPr>
      <w:r w:rsidRPr="001B27DA">
        <w:rPr>
          <w:rFonts w:asciiTheme="minorHAnsi" w:hAnsiTheme="minorHAnsi"/>
        </w:rPr>
        <w:t>if and to the extent ascertainable, the amount of charges for the Goods payable by the Company in the future if the Agreement is fully and properly performed (but excluding the Prices covered by (b))</w:t>
      </w:r>
    </w:p>
    <w:p w:rsidR="00A16908" w:rsidRPr="001B27DA" w:rsidRDefault="00A16908">
      <w:pPr>
        <w:pStyle w:val="Body2"/>
        <w:rPr>
          <w:rFonts w:asciiTheme="minorHAnsi" w:hAnsiTheme="minorHAnsi"/>
        </w:rPr>
      </w:pPr>
      <w:r w:rsidRPr="001B27DA">
        <w:rPr>
          <w:rFonts w:asciiTheme="minorHAnsi" w:hAnsiTheme="minorHAnsi"/>
          <w:b/>
          <w:bCs/>
        </w:rPr>
        <w:t>VAT</w:t>
      </w:r>
      <w:r w:rsidRPr="001B27DA">
        <w:rPr>
          <w:rFonts w:asciiTheme="minorHAnsi" w:hAnsiTheme="minorHAnsi"/>
        </w:rPr>
        <w:t xml:space="preserve"> means value added tax chargeable under the Value Added Tax Act 1994 and any similar replacement or additional tax.</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In this Agreement unless the context otherwise requires:</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 xml:space="preserve">references to gender shall include all other genders, the singular shall include the plural (and vice versa), the words "other", "includes", "including" "for example" and "in particular" do not limit the generality of any preceding words, and the expression "person" shall mean any individual, company, incorporated association, partnership, government, State, agency of State or joint venture; </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any reference to a statute or a statutory provision (including any enactment, order, regulation or instrument) shall be construed as a reference to the same from time to time as amended, consolidated, modified, extended, re-enacted or replaced, any reference to a statute or statutory provision shall include a reference to any repealed statute or statutory provision or subordinate legislation which it re-enacts (with all applicable modification) and any subordinate legislation, including any regulation, rule or by-law made under that statute or statutory provision;</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references to clauses and schedules are references to clauses of and schedules to this Agreement, references in a schedule to a part or paragraph are to parts or paragraphs of that schedule, and references in this Agreement to a "party" or "Party" shall include its successors in title and permitted assigns. The schedules form part of this Agreement and shall have effect as if set out in full in the body of this Agreement and any reference to this Agreement includes the schedules.; and</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headings and indexes are for reference purposes only and shall not be used to construe or interpret the meaning of this Agreement.</w:t>
      </w:r>
    </w:p>
    <w:p w:rsidR="00A16908" w:rsidRPr="001B27DA" w:rsidRDefault="00F80F7F">
      <w:pPr>
        <w:pStyle w:val="AgtLevel2"/>
        <w:numPr>
          <w:ilvl w:val="1"/>
          <w:numId w:val="34"/>
        </w:numPr>
        <w:rPr>
          <w:rFonts w:asciiTheme="minorHAnsi" w:hAnsiTheme="minorHAnsi"/>
        </w:rPr>
      </w:pPr>
      <w:r w:rsidRPr="001B27DA">
        <w:rPr>
          <w:rFonts w:asciiTheme="minorHAnsi" w:hAnsiTheme="minorHAnsi"/>
        </w:rPr>
        <w:t>Not used</w:t>
      </w:r>
      <w:r w:rsidR="00E91772" w:rsidRPr="001B27DA">
        <w:rPr>
          <w:rFonts w:asciiTheme="minorHAnsi" w:hAnsiTheme="minorHAnsi"/>
        </w:rPr>
        <w:t>.</w:t>
      </w:r>
    </w:p>
    <w:p w:rsidR="00A16908" w:rsidRPr="001B27DA" w:rsidRDefault="00A16908">
      <w:pPr>
        <w:pStyle w:val="AgtLevel2"/>
        <w:numPr>
          <w:ilvl w:val="1"/>
          <w:numId w:val="34"/>
        </w:numPr>
        <w:rPr>
          <w:rFonts w:asciiTheme="minorHAnsi" w:hAnsiTheme="minorHAnsi"/>
        </w:rPr>
      </w:pPr>
      <w:bookmarkStart w:id="31" w:name="_DV_M394"/>
      <w:bookmarkStart w:id="32" w:name="_DV_M395"/>
      <w:bookmarkStart w:id="33" w:name="_DV_M396"/>
      <w:bookmarkEnd w:id="31"/>
      <w:bookmarkEnd w:id="32"/>
      <w:bookmarkEnd w:id="33"/>
      <w:r w:rsidRPr="001B27DA">
        <w:rPr>
          <w:rFonts w:asciiTheme="minorHAnsi" w:hAnsiTheme="minorHAnsi"/>
        </w:rPr>
        <w:t>For the purposes of this Agreement, any Goods provided to the Company shall also, if required by the Company, be provided to any nominated sub</w:t>
      </w:r>
      <w:r w:rsidRPr="001B27DA">
        <w:rPr>
          <w:rFonts w:asciiTheme="minorHAnsi" w:hAnsiTheme="minorHAnsi"/>
        </w:rPr>
        <w:noBreakHyphen/>
        <w:t>contractor of the Company.</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lastRenderedPageBreak/>
        <w:t>The Supplier shall immediately notify the Company of any conflicts, discrepancies, errors or omissions within this Agreement.  As soon as reasonably practicable following receipt of such notice the Company will resolve such matter (at its absolute discretion) and such resolution shall not entitle the Supplier to the payment of any additional sums.</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Any obligation in this Agreement on a person not to do something includes an obligation not to agree or allow that thing to be done.</w:t>
      </w:r>
    </w:p>
    <w:p w:rsidR="00A16908" w:rsidRPr="001B27DA" w:rsidRDefault="00A16908">
      <w:pPr>
        <w:pStyle w:val="AgtLevel1Heading"/>
        <w:numPr>
          <w:ilvl w:val="0"/>
          <w:numId w:val="34"/>
        </w:numPr>
        <w:rPr>
          <w:rFonts w:asciiTheme="minorHAnsi" w:hAnsiTheme="minorHAnsi"/>
        </w:rPr>
      </w:pPr>
      <w:bookmarkStart w:id="34" w:name="_Toc193796316"/>
      <w:bookmarkStart w:id="35" w:name="_Toc193807900"/>
      <w:bookmarkStart w:id="36" w:name="_Toc194716782"/>
      <w:bookmarkStart w:id="37" w:name="_Toc194720030"/>
      <w:bookmarkStart w:id="38" w:name="_Toc195945847"/>
      <w:bookmarkStart w:id="39" w:name="_Toc195962211"/>
      <w:bookmarkStart w:id="40" w:name="_Toc196055731"/>
      <w:bookmarkStart w:id="41" w:name="_Toc196105207"/>
      <w:bookmarkStart w:id="42" w:name="_Toc196387586"/>
      <w:bookmarkStart w:id="43" w:name="_Toc196813943"/>
      <w:bookmarkStart w:id="44" w:name="_Toc196922460"/>
      <w:bookmarkStart w:id="45" w:name="_Toc197316931"/>
      <w:bookmarkStart w:id="46" w:name="_Toc197317725"/>
      <w:bookmarkStart w:id="47" w:name="_Toc504564350"/>
      <w:bookmarkStart w:id="48" w:name="_Toc504565253"/>
      <w:bookmarkStart w:id="49" w:name="_Toc190077999"/>
      <w:bookmarkStart w:id="50" w:name="_Toc190080378"/>
      <w:bookmarkStart w:id="51" w:name="_Ref190082978"/>
      <w:bookmarkStart w:id="52" w:name="_Ref190082985"/>
      <w:bookmarkStart w:id="53" w:name="_Toc190265740"/>
      <w:bookmarkStart w:id="54" w:name="_Toc190265821"/>
      <w:bookmarkStart w:id="55" w:name="_Toc190521238"/>
      <w:bookmarkStart w:id="56" w:name="_Toc190522114"/>
      <w:bookmarkStart w:id="57" w:name="_Toc191129873"/>
      <w:r w:rsidRPr="001B27DA">
        <w:rPr>
          <w:rFonts w:asciiTheme="minorHAnsi" w:hAnsiTheme="minorHAnsi"/>
        </w:rPr>
        <w:t>Commencement and Duration</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rsidR="00A16908" w:rsidRPr="001B27DA" w:rsidRDefault="00A16908" w:rsidP="004350B6">
      <w:pPr>
        <w:pStyle w:val="AgtLevel2"/>
        <w:numPr>
          <w:ilvl w:val="1"/>
          <w:numId w:val="34"/>
        </w:numPr>
        <w:rPr>
          <w:rFonts w:asciiTheme="minorHAnsi" w:hAnsiTheme="minorHAnsi"/>
        </w:rPr>
      </w:pPr>
      <w:r w:rsidRPr="001B27DA">
        <w:rPr>
          <w:rFonts w:asciiTheme="minorHAnsi" w:hAnsiTheme="minorHAnsi"/>
        </w:rPr>
        <w:t>This Agreement shall commence on the Commencement Date and shall, unless and until terminated in accordance with the provisions of this Agreement, continue until the Expiry Date.</w:t>
      </w:r>
    </w:p>
    <w:p w:rsidR="00CB530D" w:rsidRDefault="00CB530D">
      <w:pPr>
        <w:pStyle w:val="AgtLevel1Heading"/>
        <w:numPr>
          <w:ilvl w:val="0"/>
          <w:numId w:val="34"/>
        </w:numPr>
        <w:rPr>
          <w:rFonts w:asciiTheme="minorHAnsi" w:hAnsiTheme="minorHAnsi"/>
        </w:rPr>
      </w:pPr>
      <w:bookmarkStart w:id="58" w:name="_Toc504564351"/>
      <w:bookmarkStart w:id="59" w:name="_Toc504565254"/>
      <w:bookmarkStart w:id="60" w:name="_Toc193796317"/>
      <w:bookmarkStart w:id="61" w:name="_Ref193804588"/>
      <w:bookmarkStart w:id="62" w:name="_Toc193807901"/>
      <w:bookmarkStart w:id="63" w:name="_Toc194716783"/>
      <w:bookmarkStart w:id="64" w:name="_Toc194720031"/>
      <w:bookmarkStart w:id="65" w:name="_Ref195936342"/>
      <w:bookmarkStart w:id="66" w:name="_Ref195936799"/>
      <w:bookmarkStart w:id="67" w:name="_Ref195936963"/>
      <w:bookmarkStart w:id="68" w:name="_Toc195945848"/>
      <w:bookmarkStart w:id="69" w:name="_Toc195962212"/>
      <w:bookmarkStart w:id="70" w:name="_Toc196055732"/>
      <w:bookmarkStart w:id="71" w:name="_Toc196105208"/>
      <w:bookmarkStart w:id="72" w:name="_Toc196387587"/>
      <w:bookmarkStart w:id="73" w:name="_Toc196813944"/>
      <w:bookmarkStart w:id="74" w:name="_Toc196922461"/>
      <w:bookmarkStart w:id="75" w:name="_Toc197316932"/>
      <w:bookmarkStart w:id="76" w:name="_Toc197317726"/>
      <w:bookmarkStart w:id="77" w:name="_Ref387243158"/>
      <w:bookmarkStart w:id="78" w:name="_Ref387243174"/>
      <w:r w:rsidRPr="007C3378">
        <w:rPr>
          <w:rFonts w:asciiTheme="minorHAnsi" w:hAnsiTheme="minorHAnsi"/>
          <w:noProof/>
        </w:rPr>
        <w:t>Parent Company Guarantee and Performance Bonds</w:t>
      </w:r>
      <w:bookmarkEnd w:id="58"/>
      <w:bookmarkEnd w:id="59"/>
      <w:r w:rsidRPr="001B27DA">
        <w:rPr>
          <w:rFonts w:asciiTheme="minorHAnsi" w:hAnsiTheme="minorHAnsi"/>
        </w:rPr>
        <w:t xml:space="preserve"> </w:t>
      </w:r>
    </w:p>
    <w:p w:rsidR="00CB530D" w:rsidRPr="00CB530D" w:rsidRDefault="00CB530D" w:rsidP="00CB530D">
      <w:pPr>
        <w:pStyle w:val="AgtLevel1Heading"/>
        <w:tabs>
          <w:tab w:val="clear" w:pos="643"/>
        </w:tabs>
        <w:ind w:left="720" w:firstLine="0"/>
        <w:rPr>
          <w:rFonts w:asciiTheme="minorHAnsi" w:hAnsiTheme="minorHAnsi"/>
          <w:b w:val="0"/>
        </w:rPr>
      </w:pPr>
      <w:bookmarkStart w:id="79" w:name="_Toc504564352"/>
      <w:bookmarkStart w:id="80" w:name="_Toc504565255"/>
      <w:r>
        <w:rPr>
          <w:rFonts w:asciiTheme="minorHAnsi" w:hAnsiTheme="minorHAnsi"/>
          <w:b w:val="0"/>
        </w:rPr>
        <w:t>Not used</w:t>
      </w:r>
      <w:bookmarkEnd w:id="79"/>
      <w:bookmarkEnd w:id="80"/>
    </w:p>
    <w:p w:rsidR="00A16908" w:rsidRPr="001B27DA" w:rsidRDefault="00A16908">
      <w:pPr>
        <w:pStyle w:val="AgtLevel1Heading"/>
        <w:numPr>
          <w:ilvl w:val="0"/>
          <w:numId w:val="34"/>
        </w:numPr>
        <w:rPr>
          <w:rFonts w:asciiTheme="minorHAnsi" w:hAnsiTheme="minorHAnsi"/>
        </w:rPr>
      </w:pPr>
      <w:bookmarkStart w:id="81" w:name="_Toc504564353"/>
      <w:bookmarkStart w:id="82" w:name="_Toc504565256"/>
      <w:r w:rsidRPr="001B27DA">
        <w:rPr>
          <w:rFonts w:asciiTheme="minorHAnsi" w:hAnsiTheme="minorHAnsi"/>
        </w:rPr>
        <w:t>Goods Ordering and Supply</w:t>
      </w:r>
      <w:bookmarkEnd w:id="49"/>
      <w:bookmarkEnd w:id="50"/>
      <w:bookmarkEnd w:id="51"/>
      <w:bookmarkEnd w:id="52"/>
      <w:bookmarkEnd w:id="53"/>
      <w:bookmarkEnd w:id="54"/>
      <w:bookmarkEnd w:id="55"/>
      <w:bookmarkEnd w:id="56"/>
      <w:bookmarkEnd w:id="57"/>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81"/>
      <w:bookmarkEnd w:id="82"/>
    </w:p>
    <w:p w:rsidR="00A16908" w:rsidRPr="001B27DA" w:rsidRDefault="00A16908" w:rsidP="009526FC">
      <w:pPr>
        <w:pStyle w:val="AgtLevel2"/>
        <w:numPr>
          <w:ilvl w:val="1"/>
          <w:numId w:val="34"/>
        </w:numPr>
        <w:rPr>
          <w:rFonts w:asciiTheme="minorHAnsi" w:hAnsiTheme="minorHAnsi"/>
        </w:rPr>
      </w:pPr>
      <w:r w:rsidRPr="001B27DA">
        <w:rPr>
          <w:rFonts w:asciiTheme="minorHAnsi" w:hAnsiTheme="minorHAnsi"/>
        </w:rPr>
        <w:t xml:space="preserve">During the Term, the Supplier shall supply, and the Company shall non-exclusively purchase, in accordance with the terms of this Agreement, such quantities of Goods as the Company may from time to time in their absolute discretion order pursuant to this clause </w:t>
      </w:r>
      <w:fldSimple w:instr=" REF _Ref387243158 \r \h  \* MERGEFORMAT ">
        <w:r w:rsidR="00C4759D" w:rsidRPr="00C4759D">
          <w:rPr>
            <w:rFonts w:asciiTheme="minorHAnsi" w:hAnsiTheme="minorHAnsi"/>
          </w:rPr>
          <w:t>4</w:t>
        </w:r>
      </w:fldSimple>
      <w:r w:rsidRPr="001B27DA">
        <w:rPr>
          <w:rFonts w:asciiTheme="minorHAnsi" w:hAnsiTheme="minorHAnsi"/>
        </w:rPr>
        <w:t>. The Company remains free to carry out, to arrange for others to carry out and/or to allow Affiliate of the Company carry out the procurement and purchase of any Goods under this Agreement including any Goods orders which might otherwise have been awarded to the Supplier under or in connection with this Agreement; and the Supplier is not guaranteed any volume of orders (or any orders) under or in connection with this Agreement.</w:t>
      </w:r>
    </w:p>
    <w:p w:rsidR="00A16908" w:rsidRPr="001B27DA" w:rsidRDefault="00A16908">
      <w:pPr>
        <w:pStyle w:val="AgtLevel2"/>
        <w:numPr>
          <w:ilvl w:val="1"/>
          <w:numId w:val="34"/>
        </w:numPr>
        <w:rPr>
          <w:rFonts w:asciiTheme="minorHAnsi" w:hAnsiTheme="minorHAnsi" w:cs="Arial"/>
          <w:iCs/>
        </w:rPr>
      </w:pPr>
      <w:bookmarkStart w:id="83" w:name="_Ref191126666"/>
      <w:r w:rsidRPr="001B27DA">
        <w:rPr>
          <w:rFonts w:asciiTheme="minorHAnsi" w:hAnsiTheme="minorHAnsi"/>
        </w:rPr>
        <w:t xml:space="preserve">Subject to any variation under clause </w:t>
      </w:r>
      <w:fldSimple w:instr=" REF _Ref194743257 \w \h  \* MERGEFORMAT ">
        <w:r w:rsidR="00C4759D" w:rsidRPr="00C4759D">
          <w:rPr>
            <w:rFonts w:asciiTheme="minorHAnsi" w:hAnsiTheme="minorHAnsi"/>
          </w:rPr>
          <w:t>38.10</w:t>
        </w:r>
      </w:fldSimple>
      <w:r w:rsidRPr="001B27DA">
        <w:rPr>
          <w:rFonts w:asciiTheme="minorHAnsi" w:hAnsiTheme="minorHAnsi"/>
        </w:rPr>
        <w:t>, or unless expressly agreed other</w:t>
      </w:r>
      <w:r w:rsidR="002B75CB" w:rsidRPr="001B27DA">
        <w:rPr>
          <w:rFonts w:asciiTheme="minorHAnsi" w:hAnsiTheme="minorHAnsi"/>
        </w:rPr>
        <w:t>wise by the Parties in writing,</w:t>
      </w:r>
      <w:r w:rsidRPr="001B27DA">
        <w:rPr>
          <w:rFonts w:asciiTheme="minorHAnsi" w:hAnsiTheme="minorHAnsi"/>
        </w:rPr>
        <w:t xml:space="preserve"> the provisions of this Agreement detail the only terms and conditions upon which the Company is prepared to purchase the Goods from the Supplier. No terms or conditions endorsed upon, delivered with or contained in any Supplier quotation, acknowledgement or acceptance of order, specification or similar document shall form part of this Agreement and the Supplier waives any right which it otherwise might have to rely on such terms and conditions.</w:t>
      </w:r>
    </w:p>
    <w:p w:rsidR="00A16908" w:rsidRPr="001B27DA" w:rsidRDefault="00A16908" w:rsidP="009526FC">
      <w:pPr>
        <w:pStyle w:val="AgtLevel2"/>
        <w:numPr>
          <w:ilvl w:val="1"/>
          <w:numId w:val="34"/>
        </w:numPr>
        <w:rPr>
          <w:rFonts w:asciiTheme="minorHAnsi" w:hAnsiTheme="minorHAnsi" w:cs="Arial"/>
        </w:rPr>
      </w:pPr>
      <w:r w:rsidRPr="001B27DA">
        <w:rPr>
          <w:rFonts w:asciiTheme="minorHAnsi" w:hAnsiTheme="minorHAnsi"/>
        </w:rPr>
        <w:t xml:space="preserve">The Company may from time to time order Goods from the Supplier by completing a Purchase Order </w:t>
      </w:r>
      <w:r w:rsidR="00054F71" w:rsidRPr="001B27DA">
        <w:rPr>
          <w:rFonts w:asciiTheme="minorHAnsi" w:hAnsiTheme="minorHAnsi"/>
        </w:rPr>
        <w:t>and/or Consignment</w:t>
      </w:r>
      <w:r w:rsidRPr="001B27DA">
        <w:rPr>
          <w:rFonts w:asciiTheme="minorHAnsi" w:hAnsiTheme="minorHAnsi"/>
        </w:rPr>
        <w:t xml:space="preserve"> and submitting it to the Supplier in accordance with the procedure detailed in this clause </w:t>
      </w:r>
      <w:fldSimple w:instr=" REF _Ref387243174 \r \h  \* MERGEFORMAT ">
        <w:r w:rsidR="00C4759D" w:rsidRPr="00C4759D">
          <w:rPr>
            <w:rFonts w:asciiTheme="minorHAnsi" w:hAnsiTheme="minorHAnsi"/>
          </w:rPr>
          <w:t>4</w:t>
        </w:r>
      </w:fldSimple>
      <w:r w:rsidRPr="001B27DA">
        <w:rPr>
          <w:rFonts w:asciiTheme="minorHAnsi" w:hAnsiTheme="minorHAnsi"/>
        </w:rPr>
        <w:t>.</w:t>
      </w:r>
      <w:bookmarkEnd w:id="83"/>
    </w:p>
    <w:p w:rsidR="00A16908" w:rsidRPr="001B27DA" w:rsidRDefault="00A16908" w:rsidP="00F500FC">
      <w:pPr>
        <w:pStyle w:val="AgtLevel2"/>
        <w:numPr>
          <w:ilvl w:val="1"/>
          <w:numId w:val="34"/>
        </w:numPr>
        <w:rPr>
          <w:rFonts w:asciiTheme="minorHAnsi" w:hAnsiTheme="minorHAnsi"/>
        </w:rPr>
      </w:pPr>
      <w:r w:rsidRPr="001B27DA">
        <w:rPr>
          <w:rFonts w:asciiTheme="minorHAnsi" w:hAnsiTheme="minorHAnsi"/>
        </w:rPr>
        <w:t>Each Purchase Order</w:t>
      </w:r>
      <w:r w:rsidR="00054F71" w:rsidRPr="001B27DA">
        <w:rPr>
          <w:rFonts w:asciiTheme="minorHAnsi" w:hAnsiTheme="minorHAnsi"/>
        </w:rPr>
        <w:t xml:space="preserve"> and/or Consignment</w:t>
      </w:r>
      <w:r w:rsidRPr="001B27DA">
        <w:rPr>
          <w:rFonts w:asciiTheme="minorHAnsi" w:hAnsiTheme="minorHAnsi"/>
        </w:rPr>
        <w:t xml:space="preserve"> shall: </w:t>
      </w:r>
    </w:p>
    <w:p w:rsidR="00A16908" w:rsidRPr="001B27DA" w:rsidRDefault="00A16908" w:rsidP="00F500FC">
      <w:pPr>
        <w:pStyle w:val="AgtLevel3"/>
        <w:numPr>
          <w:ilvl w:val="2"/>
          <w:numId w:val="34"/>
        </w:numPr>
        <w:rPr>
          <w:rFonts w:asciiTheme="minorHAnsi" w:hAnsiTheme="minorHAnsi" w:cs="Arial"/>
          <w:color w:val="000000"/>
          <w:szCs w:val="18"/>
        </w:rPr>
      </w:pPr>
      <w:r w:rsidRPr="001B27DA">
        <w:rPr>
          <w:rFonts w:asciiTheme="minorHAnsi" w:hAnsiTheme="minorHAnsi"/>
        </w:rPr>
        <w:t xml:space="preserve">be given in writing or if given orally shall </w:t>
      </w:r>
      <w:r w:rsidR="00054F71" w:rsidRPr="001B27DA">
        <w:rPr>
          <w:rFonts w:asciiTheme="minorHAnsi" w:hAnsiTheme="minorHAnsi"/>
        </w:rPr>
        <w:t>be confirmed in writing within two (2)</w:t>
      </w:r>
      <w:r w:rsidRPr="001B27DA">
        <w:rPr>
          <w:rFonts w:asciiTheme="minorHAnsi" w:hAnsiTheme="minorHAnsi"/>
        </w:rPr>
        <w:t xml:space="preserve"> Business Days; </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specify the type and quantity of Goods ordered; and</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 xml:space="preserve">specify the Delivery Date and Delivery Point </w:t>
      </w:r>
      <w:r w:rsidR="00054F71" w:rsidRPr="001B27DA">
        <w:rPr>
          <w:rFonts w:asciiTheme="minorHAnsi" w:hAnsiTheme="minorHAnsi"/>
        </w:rPr>
        <w:t>for such Consignment</w:t>
      </w:r>
      <w:r w:rsidRPr="001B27DA">
        <w:rPr>
          <w:rFonts w:asciiTheme="minorHAnsi" w:hAnsiTheme="minorHAnsi"/>
        </w:rPr>
        <w:t>.</w:t>
      </w:r>
    </w:p>
    <w:p w:rsidR="00A16908" w:rsidRPr="001B27DA" w:rsidRDefault="00A16908" w:rsidP="00F500FC">
      <w:pPr>
        <w:pStyle w:val="AgtLevel2"/>
        <w:numPr>
          <w:ilvl w:val="1"/>
          <w:numId w:val="34"/>
        </w:numPr>
        <w:rPr>
          <w:rFonts w:asciiTheme="minorHAnsi" w:hAnsiTheme="minorHAnsi"/>
        </w:rPr>
      </w:pPr>
      <w:r w:rsidRPr="001B27DA">
        <w:rPr>
          <w:rFonts w:asciiTheme="minorHAnsi" w:hAnsiTheme="minorHAnsi"/>
        </w:rPr>
        <w:t>Where the Purchase Order is issued by means of an electronic communication:</w:t>
      </w:r>
    </w:p>
    <w:p w:rsidR="00A16908" w:rsidRPr="001B27DA" w:rsidRDefault="00A16908" w:rsidP="00F500FC">
      <w:pPr>
        <w:pStyle w:val="AgtLevel3"/>
        <w:numPr>
          <w:ilvl w:val="2"/>
          <w:numId w:val="34"/>
        </w:numPr>
        <w:rPr>
          <w:rFonts w:asciiTheme="minorHAnsi" w:hAnsiTheme="minorHAnsi"/>
        </w:rPr>
      </w:pPr>
      <w:bookmarkStart w:id="84" w:name="_Ref190078368"/>
      <w:r w:rsidRPr="001B27DA">
        <w:rPr>
          <w:rFonts w:asciiTheme="minorHAnsi" w:hAnsiTheme="minorHAnsi"/>
        </w:rPr>
        <w:lastRenderedPageBreak/>
        <w:t>the Supplier shall, within five (5) Business Days of the date of issue of the Purchase Order, using the same or a similar means of electronic communication, acknowledge receipt of the Purchase Order to the Company in a form which accepts the Purchase Order unconditionally and does not impose any terms and conditions of the Supplier; and</w:t>
      </w:r>
      <w:bookmarkEnd w:id="84"/>
    </w:p>
    <w:p w:rsidR="00A16908" w:rsidRPr="001B27DA" w:rsidRDefault="00A16908" w:rsidP="00900EB7">
      <w:pPr>
        <w:pStyle w:val="AgtLevel3"/>
        <w:numPr>
          <w:ilvl w:val="2"/>
          <w:numId w:val="34"/>
        </w:numPr>
        <w:rPr>
          <w:rFonts w:asciiTheme="minorHAnsi" w:hAnsiTheme="minorHAnsi"/>
        </w:rPr>
      </w:pPr>
      <w:r w:rsidRPr="001B27DA">
        <w:rPr>
          <w:rFonts w:asciiTheme="minorHAnsi" w:hAnsiTheme="minorHAnsi"/>
        </w:rPr>
        <w:t xml:space="preserve">in the absence of any receipt by the Company of such an acknowledgement from the Supplier within the timescale required by clause </w:t>
      </w:r>
      <w:fldSimple w:instr=" REF _Ref190078368 \w \h  \* MERGEFORMAT ">
        <w:r w:rsidR="00C4759D" w:rsidRPr="00C4759D">
          <w:rPr>
            <w:rFonts w:asciiTheme="minorHAnsi" w:hAnsiTheme="minorHAnsi"/>
          </w:rPr>
          <w:t>4.5(a)</w:t>
        </w:r>
      </w:fldSimple>
      <w:r w:rsidRPr="001B27DA">
        <w:rPr>
          <w:rFonts w:asciiTheme="minorHAnsi" w:hAnsiTheme="minorHAnsi"/>
        </w:rPr>
        <w:t xml:space="preserve"> above, such Purchase Order shall be deemed duly received by the Supplier and legally effective for the purposes</w:t>
      </w:r>
      <w:r w:rsidR="00054F71" w:rsidRPr="001B27DA">
        <w:rPr>
          <w:rFonts w:asciiTheme="minorHAnsi" w:hAnsiTheme="minorHAnsi"/>
        </w:rPr>
        <w:t xml:space="preserve"> of this Agreement on the date six (6)</w:t>
      </w:r>
      <w:r w:rsidRPr="001B27DA">
        <w:rPr>
          <w:rFonts w:asciiTheme="minorHAnsi" w:hAnsiTheme="minorHAnsi"/>
        </w:rPr>
        <w:t xml:space="preserve"> Business Days following the date of its issue by the Company or relevant Goods Recipient.</w:t>
      </w:r>
    </w:p>
    <w:p w:rsidR="00221DB2" w:rsidRPr="001B27DA" w:rsidRDefault="00A16908" w:rsidP="00221DB2">
      <w:pPr>
        <w:pStyle w:val="Tekstkomentarza"/>
        <w:numPr>
          <w:ilvl w:val="1"/>
          <w:numId w:val="34"/>
        </w:numPr>
        <w:rPr>
          <w:rFonts w:asciiTheme="minorHAnsi" w:hAnsiTheme="minorHAnsi"/>
        </w:rPr>
      </w:pPr>
      <w:r w:rsidRPr="001B27DA">
        <w:rPr>
          <w:rFonts w:asciiTheme="minorHAnsi" w:hAnsiTheme="minorHAnsi"/>
        </w:rPr>
        <w:t>The Supplier shall supply the Goods</w:t>
      </w:r>
      <w:r w:rsidR="00054F71" w:rsidRPr="001B27DA">
        <w:rPr>
          <w:rFonts w:asciiTheme="minorHAnsi" w:hAnsiTheme="minorHAnsi"/>
        </w:rPr>
        <w:t xml:space="preserve"> and/or Consignment </w:t>
      </w:r>
      <w:r w:rsidRPr="001B27DA">
        <w:rPr>
          <w:rFonts w:asciiTheme="minorHAnsi" w:hAnsiTheme="minorHAnsi"/>
        </w:rPr>
        <w:t>in accordance with the timescales and other requirements of the Purchase Order and time is of the essence with respect to such timescales.</w:t>
      </w:r>
      <w:r w:rsidR="00221DB2" w:rsidRPr="001B27DA">
        <w:rPr>
          <w:rFonts w:asciiTheme="minorHAnsi" w:hAnsiTheme="minorHAnsi"/>
        </w:rPr>
        <w:t xml:space="preserve"> The Supplier has the right to invoice and vest the cables according to the delivery date initially required and acknowledged on the order acknowledgement. Free storage is offered for up to 3 months.</w:t>
      </w:r>
      <w:r w:rsidR="00672A4B" w:rsidRPr="001B27DA">
        <w:rPr>
          <w:rFonts w:asciiTheme="minorHAnsi" w:hAnsiTheme="minorHAnsi"/>
        </w:rPr>
        <w:t xml:space="preserve"> If the Supplier fails to deliver the Goods and/or Consignment within the time promised or specified in the Specification and/or Purchase Order, the Company may release itself from any obligation to accept and pay for the Goods and/or terminate the Contract, in either case without prejudice to any other rights and remedies</w:t>
      </w:r>
      <w:r w:rsidR="00917094" w:rsidRPr="001B27DA">
        <w:rPr>
          <w:rFonts w:asciiTheme="minorHAnsi" w:hAnsiTheme="minorHAnsi"/>
        </w:rPr>
        <w:t xml:space="preserve"> of the Company.</w:t>
      </w:r>
    </w:p>
    <w:p w:rsidR="00A16908" w:rsidRPr="001B27DA" w:rsidRDefault="00917094" w:rsidP="00221DB2">
      <w:pPr>
        <w:pStyle w:val="Tekstkomentarza"/>
        <w:ind w:left="1146"/>
        <w:rPr>
          <w:rFonts w:asciiTheme="minorHAnsi" w:hAnsiTheme="minorHAnsi"/>
        </w:rPr>
      </w:pPr>
      <w:r w:rsidRPr="001B27DA">
        <w:rPr>
          <w:rFonts w:asciiTheme="minorHAnsi" w:hAnsiTheme="minorHAnsi"/>
        </w:rPr>
        <w:t xml:space="preserve"> </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The Company may at any time prior to Delivery of the Goods </w:t>
      </w:r>
      <w:r w:rsidR="00221DB2" w:rsidRPr="001B27DA">
        <w:rPr>
          <w:rFonts w:asciiTheme="minorHAnsi" w:hAnsiTheme="minorHAnsi"/>
        </w:rPr>
        <w:t xml:space="preserve">however not later than two weeks prior to commencement of the production, </w:t>
      </w:r>
      <w:r w:rsidRPr="001B27DA">
        <w:rPr>
          <w:rFonts w:asciiTheme="minorHAnsi" w:hAnsiTheme="minorHAnsi"/>
        </w:rPr>
        <w:t>amend or cancel a Purchase Order</w:t>
      </w:r>
      <w:r w:rsidR="00054F71" w:rsidRPr="001B27DA">
        <w:rPr>
          <w:rFonts w:asciiTheme="minorHAnsi" w:hAnsiTheme="minorHAnsi"/>
        </w:rPr>
        <w:t xml:space="preserve"> and/or Consignment</w:t>
      </w:r>
      <w:r w:rsidRPr="001B27DA">
        <w:rPr>
          <w:rFonts w:asciiTheme="minorHAnsi" w:hAnsiTheme="minorHAnsi"/>
        </w:rPr>
        <w:t>, at its entire discretion and without cost, by written notice to the Supplier.</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For the avoidance of doubt, the Company engages the Supplier to be a supplier of the Goods during the Term on the terms and conditions of this Agreement and in so engaging the Supplier:</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rPr>
        <w:t xml:space="preserve">the Company shall not be under any obligation to issue any Purchase Order </w:t>
      </w:r>
      <w:r w:rsidR="00054F71" w:rsidRPr="001B27DA">
        <w:rPr>
          <w:rFonts w:asciiTheme="minorHAnsi" w:hAnsiTheme="minorHAnsi"/>
        </w:rPr>
        <w:t xml:space="preserve">and/or Consignment </w:t>
      </w:r>
      <w:r w:rsidRPr="001B27DA">
        <w:rPr>
          <w:rFonts w:asciiTheme="minorHAnsi" w:hAnsiTheme="minorHAnsi"/>
        </w:rPr>
        <w:t xml:space="preserve">and reserves the right to purchase any goods of the same or similar type to the Goods from any other supplier at its sole discretion; </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rPr>
        <w:t>the Supplier agrees to supply and deliver the Goods to the Company pursuant to all such Purchase Orders and not to refuse to fulfil any such Purchase Order; and</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rPr>
        <w:t xml:space="preserve">it is agreed by the Company and the Supplier that nothing in this Agreement is intended to be a firm order for Goods or to carry any guarantee as to the volume of Purchase Orders and that the Prices shall apply regardless of any reduction or increase in the quantities of Goods actually ordered. </w:t>
      </w:r>
    </w:p>
    <w:p w:rsidR="00A16908" w:rsidRPr="001B27DA" w:rsidRDefault="00F80F7F" w:rsidP="00F500FC">
      <w:pPr>
        <w:pStyle w:val="AgtLevel3"/>
        <w:numPr>
          <w:ilvl w:val="2"/>
          <w:numId w:val="34"/>
        </w:numPr>
        <w:rPr>
          <w:rFonts w:asciiTheme="minorHAnsi" w:hAnsiTheme="minorHAnsi"/>
        </w:rPr>
      </w:pPr>
      <w:r w:rsidRPr="001B27DA">
        <w:rPr>
          <w:rFonts w:asciiTheme="minorHAnsi" w:hAnsiTheme="minorHAnsi"/>
        </w:rPr>
        <w:t>Not used</w:t>
      </w:r>
      <w:r w:rsidR="00A16908" w:rsidRPr="001B27DA">
        <w:rPr>
          <w:rFonts w:asciiTheme="minorHAnsi" w:hAnsiTheme="minorHAnsi"/>
        </w:rPr>
        <w:t>.</w:t>
      </w:r>
    </w:p>
    <w:p w:rsidR="00A16908" w:rsidRPr="001B27DA" w:rsidRDefault="00A16908">
      <w:pPr>
        <w:pStyle w:val="AgtLevel1Heading"/>
        <w:numPr>
          <w:ilvl w:val="0"/>
          <w:numId w:val="34"/>
        </w:numPr>
        <w:rPr>
          <w:rFonts w:asciiTheme="minorHAnsi" w:hAnsiTheme="minorHAnsi"/>
        </w:rPr>
      </w:pPr>
      <w:bookmarkStart w:id="85" w:name="_Toc504564354"/>
      <w:bookmarkStart w:id="86" w:name="_Toc504565257"/>
      <w:bookmarkStart w:id="87" w:name="_Toc190078000"/>
      <w:bookmarkStart w:id="88" w:name="_Toc190080379"/>
      <w:bookmarkStart w:id="89" w:name="_Ref190082881"/>
      <w:bookmarkStart w:id="90" w:name="_Ref190082890"/>
      <w:bookmarkStart w:id="91" w:name="_Ref190083021"/>
      <w:bookmarkStart w:id="92" w:name="_Ref190083041"/>
      <w:bookmarkStart w:id="93" w:name="_Toc190265741"/>
      <w:bookmarkStart w:id="94" w:name="_Toc190265822"/>
      <w:bookmarkStart w:id="95" w:name="_Ref190521054"/>
      <w:bookmarkStart w:id="96" w:name="_Toc190521239"/>
      <w:bookmarkStart w:id="97" w:name="_Toc190522115"/>
      <w:bookmarkStart w:id="98" w:name="_Toc191129874"/>
      <w:bookmarkStart w:id="99" w:name="_Toc193796318"/>
      <w:bookmarkStart w:id="100" w:name="_Toc193807902"/>
      <w:bookmarkStart w:id="101" w:name="_Toc194716784"/>
      <w:bookmarkStart w:id="102" w:name="_Toc194720032"/>
      <w:bookmarkStart w:id="103" w:name="_Toc195945849"/>
      <w:bookmarkStart w:id="104" w:name="_Toc195962213"/>
      <w:bookmarkStart w:id="105" w:name="_Toc196055733"/>
      <w:bookmarkStart w:id="106" w:name="_Toc196105209"/>
      <w:bookmarkStart w:id="107" w:name="_Toc196387588"/>
      <w:bookmarkStart w:id="108" w:name="_Toc196813945"/>
      <w:bookmarkStart w:id="109" w:name="_Toc196922462"/>
      <w:bookmarkStart w:id="110" w:name="_Toc197316933"/>
      <w:bookmarkStart w:id="111" w:name="_Toc197317727"/>
      <w:r w:rsidRPr="001B27DA">
        <w:rPr>
          <w:rFonts w:asciiTheme="minorHAnsi" w:hAnsiTheme="minorHAnsi"/>
        </w:rPr>
        <w:t>Free Issue Materials</w:t>
      </w:r>
      <w:bookmarkEnd w:id="85"/>
      <w:bookmarkEnd w:id="86"/>
      <w:r w:rsidR="002B75CB" w:rsidRPr="001B27DA">
        <w:rPr>
          <w:rFonts w:asciiTheme="minorHAnsi" w:hAnsiTheme="minorHAnsi"/>
        </w:rPr>
        <w:t xml:space="preserve"> </w:t>
      </w:r>
    </w:p>
    <w:p w:rsidR="00A16908" w:rsidRPr="001B27DA" w:rsidRDefault="00F80F7F" w:rsidP="00F500FC">
      <w:pPr>
        <w:pStyle w:val="AgtLevel2"/>
        <w:numPr>
          <w:ilvl w:val="1"/>
          <w:numId w:val="34"/>
        </w:numPr>
        <w:rPr>
          <w:rFonts w:asciiTheme="minorHAnsi" w:hAnsiTheme="minorHAnsi"/>
          <w:b/>
        </w:rPr>
      </w:pPr>
      <w:r w:rsidRPr="001B27DA">
        <w:rPr>
          <w:rFonts w:asciiTheme="minorHAnsi" w:hAnsiTheme="minorHAnsi"/>
        </w:rPr>
        <w:t>Not used</w:t>
      </w:r>
      <w:r w:rsidR="002B75CB" w:rsidRPr="001B27DA">
        <w:rPr>
          <w:rFonts w:asciiTheme="minorHAnsi" w:hAnsiTheme="minorHAnsi"/>
        </w:rPr>
        <w:t>.</w:t>
      </w:r>
    </w:p>
    <w:p w:rsidR="00A16908" w:rsidRPr="001B27DA" w:rsidRDefault="00A16908">
      <w:pPr>
        <w:pStyle w:val="AgtLevel1Heading"/>
        <w:numPr>
          <w:ilvl w:val="0"/>
          <w:numId w:val="34"/>
        </w:numPr>
        <w:rPr>
          <w:rFonts w:asciiTheme="minorHAnsi" w:hAnsiTheme="minorHAnsi"/>
        </w:rPr>
      </w:pPr>
      <w:bookmarkStart w:id="112" w:name="_Toc504564355"/>
      <w:bookmarkStart w:id="113" w:name="_Toc504565258"/>
      <w:r w:rsidRPr="001B27DA">
        <w:rPr>
          <w:rFonts w:asciiTheme="minorHAnsi" w:hAnsiTheme="minorHAnsi"/>
        </w:rPr>
        <w:t>The Supplier’s Obligations</w:t>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rsidR="00A16908" w:rsidRPr="001B27DA" w:rsidRDefault="00A16908">
      <w:pPr>
        <w:pStyle w:val="AgtLevel2"/>
        <w:numPr>
          <w:ilvl w:val="1"/>
          <w:numId w:val="34"/>
        </w:numPr>
        <w:rPr>
          <w:rFonts w:asciiTheme="minorHAnsi" w:hAnsiTheme="minorHAnsi"/>
        </w:rPr>
      </w:pPr>
      <w:r w:rsidRPr="001B27DA">
        <w:rPr>
          <w:rFonts w:asciiTheme="minorHAnsi" w:hAnsiTheme="minorHAnsi"/>
        </w:rPr>
        <w:t>The Supplier shall:</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lastRenderedPageBreak/>
        <w:t>supply and deliver the Goods in accordance with this Agreement and, where not conflicting with the provisions of this Agreement, in accordance with Good Industry Practice:</w:t>
      </w:r>
    </w:p>
    <w:p w:rsidR="00A16908" w:rsidRPr="001B27DA" w:rsidRDefault="0078164D" w:rsidP="00F500FC">
      <w:pPr>
        <w:pStyle w:val="AgtLevel3"/>
        <w:numPr>
          <w:ilvl w:val="3"/>
          <w:numId w:val="34"/>
        </w:numPr>
        <w:rPr>
          <w:rFonts w:asciiTheme="minorHAnsi" w:hAnsiTheme="minorHAnsi"/>
        </w:rPr>
      </w:pPr>
      <w:bookmarkStart w:id="114" w:name="_Ref190078593"/>
      <w:r w:rsidRPr="001B27DA">
        <w:rPr>
          <w:rFonts w:asciiTheme="minorHAnsi" w:hAnsiTheme="minorHAnsi"/>
        </w:rPr>
        <w:t>by</w:t>
      </w:r>
      <w:r w:rsidR="00A16908" w:rsidRPr="001B27DA">
        <w:rPr>
          <w:rFonts w:asciiTheme="minorHAnsi" w:hAnsiTheme="minorHAnsi"/>
        </w:rPr>
        <w:t xml:space="preserve"> the Delivery Date;</w:t>
      </w:r>
      <w:bookmarkEnd w:id="114"/>
      <w:r w:rsidR="00A16908" w:rsidRPr="001B27DA">
        <w:rPr>
          <w:rFonts w:asciiTheme="minorHAnsi" w:hAnsiTheme="minorHAnsi"/>
        </w:rPr>
        <w:t xml:space="preserve"> </w:t>
      </w:r>
    </w:p>
    <w:p w:rsidR="00A16908" w:rsidRPr="001B27DA" w:rsidRDefault="00A16908" w:rsidP="00F500FC">
      <w:pPr>
        <w:pStyle w:val="AgtLevel3"/>
        <w:numPr>
          <w:ilvl w:val="3"/>
          <w:numId w:val="34"/>
        </w:numPr>
        <w:rPr>
          <w:rFonts w:asciiTheme="minorHAnsi" w:hAnsiTheme="minorHAnsi"/>
        </w:rPr>
      </w:pPr>
      <w:r w:rsidRPr="001B27DA">
        <w:rPr>
          <w:rFonts w:asciiTheme="minorHAnsi" w:hAnsiTheme="minorHAnsi"/>
        </w:rPr>
        <w:t>at the Delivery Point</w:t>
      </w:r>
      <w:r w:rsidR="00A12036" w:rsidRPr="001B27DA">
        <w:rPr>
          <w:rFonts w:asciiTheme="minorHAnsi" w:hAnsiTheme="minorHAnsi"/>
        </w:rPr>
        <w:t xml:space="preserve"> ((the Company or TVS warehouses in Chorley, Oldham, Salford, Preston), or the Company’s Contractor Stores, as outlined on the Purchase Order)</w:t>
      </w:r>
      <w:r w:rsidRPr="001B27DA">
        <w:rPr>
          <w:rFonts w:asciiTheme="minorHAnsi" w:hAnsiTheme="minorHAnsi"/>
        </w:rPr>
        <w:t>; and</w:t>
      </w:r>
    </w:p>
    <w:p w:rsidR="00A16908" w:rsidRPr="001B27DA" w:rsidRDefault="00A16908" w:rsidP="00F500FC">
      <w:pPr>
        <w:pStyle w:val="AgtLevel3"/>
        <w:numPr>
          <w:ilvl w:val="3"/>
          <w:numId w:val="34"/>
        </w:numPr>
        <w:rPr>
          <w:rFonts w:asciiTheme="minorHAnsi" w:hAnsiTheme="minorHAnsi"/>
        </w:rPr>
      </w:pPr>
      <w:r w:rsidRPr="001B27DA">
        <w:rPr>
          <w:rFonts w:asciiTheme="minorHAnsi" w:hAnsiTheme="minorHAnsi"/>
        </w:rPr>
        <w:t>in compliance with all other requirements of the relevant Purchase Order;</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unless otherwise agreed in writing by the Company, direct all enquiries and correspondence regarding this Agreement to the person from time to time nominated as Project Manager;</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act diligently and in good faith in all of its dealings with the Company;</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take or procure to be taken such steps as may be necessary to ensure that all paperwork issued by or on behalf of the Supplier to the Company (including, without limitation, invoices, correspondence and delivery notes), is complete, accurate and clearly references the relevant Purchase Order date and number; and</w:t>
      </w:r>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rPr>
        <w:t xml:space="preserve">at all times maintain sufficient manufacturing capacity, stocks of raw materials and packaging, and stocks of Goods to enable it to meet any issued (but unfulfilled) </w:t>
      </w:r>
      <w:r w:rsidRPr="001B27DA">
        <w:rPr>
          <w:rFonts w:asciiTheme="minorHAnsi" w:hAnsiTheme="minorHAnsi" w:cs="Arial"/>
        </w:rPr>
        <w:t>Purchase Orders</w:t>
      </w:r>
      <w:r w:rsidR="0078164D" w:rsidRPr="001B27DA">
        <w:rPr>
          <w:rFonts w:asciiTheme="minorHAnsi" w:hAnsiTheme="minorHAnsi" w:cs="Arial"/>
        </w:rPr>
        <w:t>.</w:t>
      </w:r>
    </w:p>
    <w:p w:rsidR="00A16908" w:rsidRPr="001B27DA" w:rsidRDefault="00A16908">
      <w:pPr>
        <w:pStyle w:val="AgtLevel2"/>
        <w:numPr>
          <w:ilvl w:val="1"/>
          <w:numId w:val="34"/>
        </w:numPr>
        <w:rPr>
          <w:rFonts w:asciiTheme="minorHAnsi" w:hAnsiTheme="minorHAnsi" w:cs="Arial"/>
        </w:rPr>
      </w:pPr>
      <w:bookmarkStart w:id="115" w:name="_Ref489160443"/>
      <w:r w:rsidRPr="001B27DA">
        <w:rPr>
          <w:rFonts w:asciiTheme="minorHAnsi" w:hAnsiTheme="minorHAnsi" w:cs="Arial"/>
        </w:rPr>
        <w:t xml:space="preserve">The </w:t>
      </w:r>
      <w:r w:rsidRPr="001B27DA">
        <w:rPr>
          <w:rFonts w:asciiTheme="minorHAnsi" w:hAnsiTheme="minorHAnsi"/>
        </w:rPr>
        <w:t>Supplier</w:t>
      </w:r>
      <w:r w:rsidRPr="001B27DA">
        <w:rPr>
          <w:rFonts w:asciiTheme="minorHAnsi" w:hAnsiTheme="minorHAnsi" w:cs="Arial"/>
        </w:rPr>
        <w:t xml:space="preserve"> shall ensure that the Goods shall:</w:t>
      </w:r>
      <w:bookmarkEnd w:id="115"/>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rPr>
        <w:t>conform</w:t>
      </w:r>
      <w:r w:rsidRPr="001B27DA">
        <w:rPr>
          <w:rFonts w:asciiTheme="minorHAnsi" w:hAnsiTheme="minorHAnsi" w:cs="Arial"/>
        </w:rPr>
        <w:t xml:space="preserve"> as to quality, quantity and description with the particulars stated in the relevant Purchase Order;</w:t>
      </w:r>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cs="Arial"/>
        </w:rPr>
        <w:t xml:space="preserve">be of </w:t>
      </w:r>
      <w:r w:rsidRPr="001B27DA">
        <w:rPr>
          <w:rFonts w:asciiTheme="minorHAnsi" w:hAnsiTheme="minorHAnsi"/>
        </w:rPr>
        <w:t>sound</w:t>
      </w:r>
      <w:r w:rsidRPr="001B27DA">
        <w:rPr>
          <w:rFonts w:asciiTheme="minorHAnsi" w:hAnsiTheme="minorHAnsi" w:cs="Arial"/>
        </w:rPr>
        <w:t xml:space="preserve"> materials and workmanship;</w:t>
      </w:r>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cs="Arial"/>
        </w:rPr>
        <w:t xml:space="preserve">be </w:t>
      </w:r>
      <w:r w:rsidRPr="001B27DA">
        <w:rPr>
          <w:rFonts w:asciiTheme="minorHAnsi" w:hAnsiTheme="minorHAnsi"/>
        </w:rPr>
        <w:t>equal</w:t>
      </w:r>
      <w:r w:rsidRPr="001B27DA">
        <w:rPr>
          <w:rFonts w:asciiTheme="minorHAnsi" w:hAnsiTheme="minorHAnsi" w:cs="Arial"/>
        </w:rPr>
        <w:t xml:space="preserve"> in all respects to (or shall exceed) the Specification;</w:t>
      </w:r>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cs="Arial"/>
        </w:rPr>
        <w:t xml:space="preserve">be </w:t>
      </w:r>
      <w:r w:rsidRPr="001B27DA">
        <w:rPr>
          <w:rFonts w:asciiTheme="minorHAnsi" w:hAnsiTheme="minorHAnsi"/>
        </w:rPr>
        <w:t>capable</w:t>
      </w:r>
      <w:r w:rsidRPr="001B27DA">
        <w:rPr>
          <w:rFonts w:asciiTheme="minorHAnsi" w:hAnsiTheme="minorHAnsi" w:cs="Arial"/>
        </w:rPr>
        <w:t xml:space="preserve"> of the standards of performance (if any) specified in the relevant Purchase Order;</w:t>
      </w:r>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cs="Arial"/>
        </w:rPr>
        <w:t xml:space="preserve">be fit </w:t>
      </w:r>
      <w:r w:rsidRPr="001B27DA">
        <w:rPr>
          <w:rFonts w:asciiTheme="minorHAnsi" w:hAnsiTheme="minorHAnsi"/>
        </w:rPr>
        <w:t>for</w:t>
      </w:r>
      <w:r w:rsidRPr="001B27DA">
        <w:rPr>
          <w:rFonts w:asciiTheme="minorHAnsi" w:hAnsiTheme="minorHAnsi" w:cs="Arial"/>
        </w:rPr>
        <w:t xml:space="preserve"> the purpose (if any) for which they are required, as stated in the relevant Purchase Order or as otherwise communicated in </w:t>
      </w:r>
      <w:r w:rsidR="00A3321D" w:rsidRPr="001B27DA">
        <w:rPr>
          <w:rFonts w:asciiTheme="minorHAnsi" w:hAnsiTheme="minorHAnsi" w:cs="Arial"/>
        </w:rPr>
        <w:t>writing</w:t>
      </w:r>
      <w:r w:rsidRPr="001B27DA">
        <w:rPr>
          <w:rFonts w:asciiTheme="minorHAnsi" w:hAnsiTheme="minorHAnsi" w:cs="Arial"/>
        </w:rPr>
        <w:t xml:space="preserve"> by the Company; </w:t>
      </w:r>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cs="Arial"/>
        </w:rPr>
        <w:t>comply with all Applicable Laws, i</w:t>
      </w:r>
      <w:r w:rsidR="00A3321D" w:rsidRPr="001B27DA">
        <w:rPr>
          <w:rFonts w:asciiTheme="minorHAnsi" w:hAnsiTheme="minorHAnsi" w:cs="Arial"/>
        </w:rPr>
        <w:t xml:space="preserve">ncluding those relating to the </w:t>
      </w:r>
      <w:r w:rsidRPr="001B27DA">
        <w:rPr>
          <w:rFonts w:asciiTheme="minorHAnsi" w:hAnsiTheme="minorHAnsi" w:cs="Arial"/>
        </w:rPr>
        <w:t xml:space="preserve">manufacture, packing, packaging, marking, storage, handling and delivery of the Goods; </w:t>
      </w:r>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cs="Arial"/>
        </w:rPr>
        <w:t xml:space="preserve">be </w:t>
      </w:r>
      <w:r w:rsidRPr="001B27DA">
        <w:rPr>
          <w:rFonts w:asciiTheme="minorHAnsi" w:hAnsiTheme="minorHAnsi"/>
        </w:rPr>
        <w:t>provided</w:t>
      </w:r>
      <w:r w:rsidRPr="001B27DA">
        <w:rPr>
          <w:rFonts w:asciiTheme="minorHAnsi" w:hAnsiTheme="minorHAnsi" w:cs="Arial"/>
        </w:rPr>
        <w:t xml:space="preserve"> in compliance with all Statutory Requirements;</w:t>
      </w:r>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cs="Arial"/>
        </w:rPr>
        <w:t>perform its obligations in compliance with the principles of the UN Convention on the Rights of the Child; and</w:t>
      </w:r>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cs="Arial"/>
        </w:rPr>
        <w:t>be provided in such a way so as to not disrupt the business and/or activities of the Company.</w:t>
      </w:r>
    </w:p>
    <w:p w:rsidR="00A16908" w:rsidRPr="001B27DA" w:rsidRDefault="00A16908">
      <w:pPr>
        <w:pStyle w:val="AgtLevel2"/>
        <w:numPr>
          <w:ilvl w:val="1"/>
          <w:numId w:val="34"/>
        </w:numPr>
        <w:rPr>
          <w:rFonts w:asciiTheme="minorHAnsi" w:hAnsiTheme="minorHAnsi" w:cs="Arial"/>
        </w:rPr>
      </w:pPr>
      <w:r w:rsidRPr="001B27DA">
        <w:rPr>
          <w:rFonts w:asciiTheme="minorHAnsi" w:hAnsiTheme="minorHAnsi" w:cs="Arial"/>
          <w:color w:val="000000"/>
        </w:rPr>
        <w:t xml:space="preserve">The </w:t>
      </w:r>
      <w:r w:rsidRPr="001B27DA">
        <w:rPr>
          <w:rFonts w:asciiTheme="minorHAnsi" w:hAnsiTheme="minorHAnsi"/>
        </w:rPr>
        <w:t>Supplier</w:t>
      </w:r>
      <w:r w:rsidRPr="001B27DA">
        <w:rPr>
          <w:rFonts w:asciiTheme="minorHAnsi" w:hAnsiTheme="minorHAnsi" w:cs="Arial"/>
          <w:color w:val="000000"/>
        </w:rPr>
        <w:t xml:space="preserve"> shall ensure that the Goods are properly packed and secured in such manner as to enable them to reach the Delivery Point in good condition.</w:t>
      </w:r>
    </w:p>
    <w:p w:rsidR="00A16908" w:rsidRPr="001B27DA" w:rsidRDefault="00A16908">
      <w:pPr>
        <w:pStyle w:val="AgtLevel2"/>
        <w:numPr>
          <w:ilvl w:val="1"/>
          <w:numId w:val="34"/>
        </w:numPr>
        <w:rPr>
          <w:rFonts w:asciiTheme="minorHAnsi" w:hAnsiTheme="minorHAnsi" w:cs="Arial"/>
        </w:rPr>
      </w:pPr>
      <w:r w:rsidRPr="001B27DA">
        <w:rPr>
          <w:rFonts w:asciiTheme="minorHAnsi" w:hAnsiTheme="minorHAnsi" w:cs="Arial"/>
          <w:color w:val="000000"/>
        </w:rPr>
        <w:lastRenderedPageBreak/>
        <w:t xml:space="preserve">The Supplier </w:t>
      </w:r>
      <w:r w:rsidRPr="001B27DA">
        <w:rPr>
          <w:rFonts w:asciiTheme="minorHAnsi" w:hAnsiTheme="minorHAnsi"/>
        </w:rPr>
        <w:t>shall</w:t>
      </w:r>
      <w:r w:rsidRPr="001B27DA">
        <w:rPr>
          <w:rFonts w:asciiTheme="minorHAnsi" w:hAnsiTheme="minorHAnsi" w:cs="Arial"/>
          <w:color w:val="000000"/>
        </w:rPr>
        <w:t xml:space="preserve"> obtain and maintain in force for the Term all licences, permissions, authorisations, consents and permits needed to </w:t>
      </w:r>
      <w:r w:rsidR="00A3321D" w:rsidRPr="001B27DA">
        <w:rPr>
          <w:rFonts w:asciiTheme="minorHAnsi" w:hAnsiTheme="minorHAnsi" w:cs="Arial"/>
          <w:color w:val="000000"/>
        </w:rPr>
        <w:t>manufacture and</w:t>
      </w:r>
      <w:r w:rsidRPr="001B27DA">
        <w:rPr>
          <w:rFonts w:asciiTheme="minorHAnsi" w:hAnsiTheme="minorHAnsi" w:cs="Arial"/>
          <w:color w:val="000000"/>
        </w:rPr>
        <w:t xml:space="preserve"> supply the Goods in accordance with the terms of this Agreement.</w:t>
      </w:r>
    </w:p>
    <w:p w:rsidR="00A16908" w:rsidRPr="001B27DA" w:rsidRDefault="00A16908">
      <w:pPr>
        <w:pStyle w:val="AgtLevel1Heading"/>
        <w:numPr>
          <w:ilvl w:val="0"/>
          <w:numId w:val="34"/>
        </w:numPr>
        <w:rPr>
          <w:rFonts w:asciiTheme="minorHAnsi" w:hAnsiTheme="minorHAnsi"/>
        </w:rPr>
      </w:pPr>
      <w:bookmarkStart w:id="116" w:name="_Ref195942226"/>
      <w:bookmarkStart w:id="117" w:name="_Toc195945850"/>
      <w:bookmarkStart w:id="118" w:name="_Toc195962214"/>
      <w:bookmarkStart w:id="119" w:name="_Toc196055734"/>
      <w:bookmarkStart w:id="120" w:name="_Toc196105210"/>
      <w:bookmarkStart w:id="121" w:name="_Toc196387589"/>
      <w:bookmarkStart w:id="122" w:name="_Toc196813946"/>
      <w:bookmarkStart w:id="123" w:name="_Toc196922463"/>
      <w:bookmarkStart w:id="124" w:name="_Toc197316934"/>
      <w:bookmarkStart w:id="125" w:name="_Toc197317728"/>
      <w:bookmarkStart w:id="126" w:name="_Toc504564356"/>
      <w:bookmarkStart w:id="127" w:name="_Toc504565259"/>
      <w:bookmarkStart w:id="128" w:name="_Toc190521240"/>
      <w:bookmarkStart w:id="129" w:name="_Ref190521884"/>
      <w:bookmarkStart w:id="130" w:name="_Ref190521958"/>
      <w:bookmarkStart w:id="131" w:name="_Toc190522116"/>
      <w:bookmarkStart w:id="132" w:name="_Toc191129875"/>
      <w:bookmarkStart w:id="133" w:name="_Toc193796319"/>
      <w:bookmarkStart w:id="134" w:name="_Ref193804567"/>
      <w:bookmarkStart w:id="135" w:name="_Toc193807903"/>
      <w:bookmarkStart w:id="136" w:name="_Toc194716785"/>
      <w:bookmarkStart w:id="137" w:name="_Toc194720033"/>
      <w:r w:rsidRPr="001B27DA">
        <w:rPr>
          <w:rFonts w:asciiTheme="minorHAnsi" w:hAnsiTheme="minorHAnsi"/>
        </w:rPr>
        <w:t>Warranty</w:t>
      </w:r>
      <w:bookmarkEnd w:id="116"/>
      <w:bookmarkEnd w:id="117"/>
      <w:bookmarkEnd w:id="118"/>
      <w:bookmarkEnd w:id="119"/>
      <w:bookmarkEnd w:id="120"/>
      <w:bookmarkEnd w:id="121"/>
      <w:bookmarkEnd w:id="122"/>
      <w:bookmarkEnd w:id="123"/>
      <w:bookmarkEnd w:id="124"/>
      <w:bookmarkEnd w:id="125"/>
      <w:bookmarkEnd w:id="126"/>
      <w:bookmarkEnd w:id="127"/>
      <w:r w:rsidRPr="001B27DA">
        <w:rPr>
          <w:rFonts w:asciiTheme="minorHAnsi" w:hAnsiTheme="minorHAnsi"/>
        </w:rPr>
        <w:t xml:space="preserve"> </w:t>
      </w:r>
      <w:bookmarkEnd w:id="128"/>
      <w:bookmarkEnd w:id="129"/>
      <w:bookmarkEnd w:id="130"/>
      <w:bookmarkEnd w:id="131"/>
      <w:bookmarkEnd w:id="132"/>
      <w:bookmarkEnd w:id="133"/>
      <w:bookmarkEnd w:id="134"/>
      <w:bookmarkEnd w:id="135"/>
      <w:bookmarkEnd w:id="136"/>
      <w:bookmarkEnd w:id="137"/>
    </w:p>
    <w:p w:rsidR="00A16908" w:rsidRPr="001B27DA" w:rsidRDefault="00A16908" w:rsidP="007F6A88">
      <w:pPr>
        <w:pStyle w:val="AgtLevel2"/>
        <w:numPr>
          <w:ilvl w:val="1"/>
          <w:numId w:val="34"/>
        </w:numPr>
        <w:rPr>
          <w:rFonts w:asciiTheme="minorHAnsi" w:hAnsiTheme="minorHAnsi" w:cs="Arial"/>
          <w:color w:val="000000"/>
        </w:rPr>
      </w:pPr>
      <w:r w:rsidRPr="001B27DA">
        <w:rPr>
          <w:rFonts w:asciiTheme="minorHAnsi" w:hAnsiTheme="minorHAnsi"/>
        </w:rPr>
        <w:t>The Supplier warrants, represents and undertakes to the Company that the Goods shall:</w:t>
      </w:r>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be in full conformity with the Specification, including for the avoidance of doubt, any sample provided by the Supplier or, in the absence of a Specification, be of the highest standard of industrial quality reasonab</w:t>
      </w:r>
      <w:r w:rsidR="00A3321D" w:rsidRPr="001B27DA">
        <w:rPr>
          <w:rFonts w:asciiTheme="minorHAnsi" w:hAnsiTheme="minorHAnsi" w:cs="Arial"/>
        </w:rPr>
        <w:t>ly available on the marketplace</w:t>
      </w:r>
      <w:r w:rsidRPr="001B27DA">
        <w:rPr>
          <w:rFonts w:asciiTheme="minorHAnsi" w:hAnsiTheme="minorHAnsi" w:cs="Arial"/>
        </w:rPr>
        <w:t xml:space="preserve"> of goods of the same type as the Goods; </w:t>
      </w:r>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be in full conformity with the requirements of the relevant</w:t>
      </w:r>
      <w:r w:rsidR="00A3321D" w:rsidRPr="001B27DA">
        <w:rPr>
          <w:rFonts w:asciiTheme="minorHAnsi" w:hAnsiTheme="minorHAnsi" w:cs="Arial"/>
        </w:rPr>
        <w:t xml:space="preserve"> Purchase Order for such Goods;</w:t>
      </w:r>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 xml:space="preserve">be of </w:t>
      </w:r>
      <w:r w:rsidRPr="001B27DA">
        <w:rPr>
          <w:rFonts w:asciiTheme="minorHAnsi" w:hAnsiTheme="minorHAnsi"/>
        </w:rPr>
        <w:t>satisfactory</w:t>
      </w:r>
      <w:r w:rsidRPr="001B27DA">
        <w:rPr>
          <w:rFonts w:asciiTheme="minorHAnsi" w:hAnsiTheme="minorHAnsi" w:cs="Arial"/>
        </w:rPr>
        <w:t xml:space="preserve"> quality within the meaning of the Sale of Goods Act 1979 (as amended) and fit for any purpose held out by the Supplier or made known to the Supplier in writing at or before the time of </w:t>
      </w:r>
      <w:r w:rsidR="00A3321D" w:rsidRPr="001B27DA">
        <w:rPr>
          <w:rFonts w:asciiTheme="minorHAnsi" w:hAnsiTheme="minorHAnsi" w:cs="Arial"/>
        </w:rPr>
        <w:t>formation of this Agreement</w:t>
      </w:r>
      <w:r w:rsidRPr="001B27DA">
        <w:rPr>
          <w:rFonts w:asciiTheme="minorHAnsi" w:hAnsiTheme="minorHAnsi" w:cs="Arial"/>
        </w:rPr>
        <w:t xml:space="preserve">; </w:t>
      </w:r>
    </w:p>
    <w:p w:rsidR="00A16908" w:rsidRPr="001B27DA" w:rsidRDefault="00A16908" w:rsidP="004350B6">
      <w:pPr>
        <w:pStyle w:val="AgtLevel3"/>
        <w:numPr>
          <w:ilvl w:val="2"/>
          <w:numId w:val="34"/>
        </w:numPr>
        <w:rPr>
          <w:rFonts w:asciiTheme="minorHAnsi" w:hAnsiTheme="minorHAnsi" w:cs="Arial"/>
        </w:rPr>
      </w:pPr>
      <w:bookmarkStart w:id="138" w:name="_Ref387155407"/>
      <w:r w:rsidRPr="001B27DA">
        <w:rPr>
          <w:rFonts w:asciiTheme="minorHAnsi" w:hAnsiTheme="minorHAnsi" w:cs="Arial"/>
        </w:rPr>
        <w:t xml:space="preserve">on Delivery and until the expiry of a period of </w:t>
      </w:r>
      <w:r w:rsidR="00654A3A" w:rsidRPr="001B27DA">
        <w:rPr>
          <w:rFonts w:asciiTheme="minorHAnsi" w:hAnsiTheme="minorHAnsi" w:cs="Arial"/>
        </w:rPr>
        <w:t xml:space="preserve">60 </w:t>
      </w:r>
      <w:r w:rsidRPr="001B27DA">
        <w:rPr>
          <w:rFonts w:asciiTheme="minorHAnsi" w:hAnsiTheme="minorHAnsi" w:cs="Arial"/>
        </w:rPr>
        <w:t xml:space="preserve">Months </w:t>
      </w:r>
      <w:r w:rsidR="00A12036" w:rsidRPr="001B27DA">
        <w:rPr>
          <w:rFonts w:asciiTheme="minorHAnsi" w:hAnsiTheme="minorHAnsi" w:cs="Arial"/>
        </w:rPr>
        <w:t>from the delivery date of Goods</w:t>
      </w:r>
      <w:r w:rsidRPr="001B27DA">
        <w:rPr>
          <w:rFonts w:asciiTheme="minorHAnsi" w:hAnsiTheme="minorHAnsi" w:cs="Arial"/>
        </w:rPr>
        <w:t xml:space="preserve"> be free from defects in design, materials or workmanship; </w:t>
      </w:r>
      <w:bookmarkEnd w:id="138"/>
      <w:r w:rsidRPr="001B27DA">
        <w:rPr>
          <w:rFonts w:asciiTheme="minorHAnsi" w:hAnsiTheme="minorHAnsi" w:cs="Arial"/>
        </w:rPr>
        <w:t xml:space="preserve"> </w:t>
      </w:r>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 xml:space="preserve">comply in all respects with all Applicable Laws relating to the Goods and to the </w:t>
      </w:r>
      <w:r w:rsidR="00A3321D" w:rsidRPr="001B27DA">
        <w:rPr>
          <w:rFonts w:asciiTheme="minorHAnsi" w:hAnsiTheme="minorHAnsi" w:cs="Arial"/>
          <w:color w:val="000000"/>
        </w:rPr>
        <w:t>manufacture,</w:t>
      </w:r>
      <w:r w:rsidRPr="001B27DA">
        <w:rPr>
          <w:rFonts w:asciiTheme="minorHAnsi" w:hAnsiTheme="minorHAnsi" w:cs="Arial"/>
          <w:color w:val="000000"/>
        </w:rPr>
        <w:t xml:space="preserve"> packing, packaging, marking, labelling, storage, handling, and Delivery </w:t>
      </w:r>
      <w:r w:rsidRPr="001B27DA">
        <w:rPr>
          <w:rFonts w:asciiTheme="minorHAnsi" w:hAnsiTheme="minorHAnsi" w:cs="Arial"/>
        </w:rPr>
        <w:t>of the Goods;</w:t>
      </w:r>
    </w:p>
    <w:p w:rsidR="00A16908" w:rsidRPr="001B27DA" w:rsidRDefault="00A16908" w:rsidP="00C47F81">
      <w:pPr>
        <w:pStyle w:val="AgtLevel3"/>
        <w:numPr>
          <w:ilvl w:val="2"/>
          <w:numId w:val="34"/>
        </w:numPr>
        <w:rPr>
          <w:rFonts w:asciiTheme="minorHAnsi" w:hAnsiTheme="minorHAnsi"/>
        </w:rPr>
      </w:pPr>
      <w:r w:rsidRPr="001B27DA">
        <w:rPr>
          <w:rFonts w:asciiTheme="minorHAnsi" w:hAnsiTheme="minorHAnsi"/>
        </w:rPr>
        <w:t>the Supplier has the full right, capacity, authority and power to enter into this Agreement and supply the Goods in accordance with this Agreement and this Agreement constitutes obligations binding on the Supplier in accordance with its terms.  The Supplier is not aware of any matter, fact or circumstance which will or may prevent the Supplier supplying the Goods and its obligations under this Agreement in accordance with its terms; and</w:t>
      </w:r>
    </w:p>
    <w:p w:rsidR="00A16908" w:rsidRPr="001B27DA" w:rsidRDefault="00A16908" w:rsidP="00C47F81">
      <w:pPr>
        <w:pStyle w:val="AgtLevel3"/>
        <w:numPr>
          <w:ilvl w:val="2"/>
          <w:numId w:val="34"/>
        </w:numPr>
        <w:rPr>
          <w:rFonts w:asciiTheme="minorHAnsi" w:hAnsiTheme="minorHAnsi"/>
        </w:rPr>
      </w:pPr>
      <w:r w:rsidRPr="001B27DA">
        <w:rPr>
          <w:rFonts w:asciiTheme="minorHAnsi" w:hAnsiTheme="minorHAnsi"/>
        </w:rPr>
        <w:t>be free and clear from all encumbrances and liens of any kind and that the Company will receive good and valid title to all Goods.</w:t>
      </w:r>
    </w:p>
    <w:p w:rsidR="00A16908" w:rsidRPr="001B27DA" w:rsidRDefault="00A16908" w:rsidP="004350B6">
      <w:pPr>
        <w:pStyle w:val="AgtLevel2"/>
        <w:numPr>
          <w:ilvl w:val="1"/>
          <w:numId w:val="34"/>
        </w:numPr>
        <w:rPr>
          <w:rFonts w:asciiTheme="minorHAnsi" w:hAnsiTheme="minorHAnsi"/>
        </w:rPr>
      </w:pPr>
      <w:r w:rsidRPr="001B27DA">
        <w:rPr>
          <w:rFonts w:asciiTheme="minorHAnsi" w:hAnsiTheme="minorHAnsi"/>
        </w:rPr>
        <w:t>The Supplier further warrants, represents and undertakes to the Company:</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rPr>
        <w:t>that it now possesses</w:t>
      </w:r>
      <w:r w:rsidRPr="001B27DA">
        <w:rPr>
          <w:rFonts w:asciiTheme="minorHAnsi" w:hAnsiTheme="minorHAnsi" w:cs="Arial"/>
        </w:rPr>
        <w:t>, and shall maintain throughout the Term, sufficient financial resources to comply with the requirements of this Agreement. If the Supplier experiences a change in its financial condition that may adversely affect its ability to perform under this Agreement, then it shall immediately notify the Company of such change in writing;</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cs="Arial"/>
        </w:rPr>
        <w:t>all written information provided to the Company prior to, on and after the Commencement Date by or on behalf of the Supplier in connection with this Agreement, is true, accurate, and complete, and contains no untrue statement of a material fact and does not omit any material fact necessary to avoid such information being misleading;</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cs="Arial"/>
        </w:rPr>
        <w:t>no representation or warranty by the Supplier that is contained in this Agreement or that may be contained in any schedule, or other document that may comprise this Agreement contains any untrue statement of a material fact or omits to state a material fact necessary to avoid such statements and facts contained herein or therein being misleading;</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cs="Arial"/>
        </w:rPr>
        <w:lastRenderedPageBreak/>
        <w:t>it has been provided with sufficient access to Company facilities, information and personnel, and has had sufficient time in which to conduct and perform a thorough due diligence of the Company’s operations and business requirements and the assets currently used by the Company in providing goods the same as or similar to the Goods prior to the Commencement Date; and</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cs="Arial"/>
        </w:rPr>
        <w:t xml:space="preserve">it has all of the information concerning the subject matter of this Agreement that the Supplier requires to enable it to enter into this Agreement and comply with its obligations. As a result the Supplier will not seek any adjustment in the Prices based on any incorrect assumptions made by the Supplier in arriving at the Prices. </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The warranties set out in this Agreement are in lieu of all other express or implied warranties or conditions, including implied warranties or conditions of satisfactory quality and fitness for a particular purpose, in relation to this Agreement. </w:t>
      </w:r>
    </w:p>
    <w:p w:rsidR="00A16908" w:rsidRPr="00CB530D" w:rsidRDefault="00CB530D">
      <w:pPr>
        <w:pStyle w:val="AgtLevel1Heading"/>
        <w:numPr>
          <w:ilvl w:val="0"/>
          <w:numId w:val="34"/>
        </w:numPr>
        <w:rPr>
          <w:rFonts w:asciiTheme="minorHAnsi" w:hAnsiTheme="minorHAnsi"/>
          <w:b w:val="0"/>
        </w:rPr>
      </w:pPr>
      <w:bookmarkStart w:id="139" w:name="_Toc504564357"/>
      <w:bookmarkStart w:id="140" w:name="_Toc504565260"/>
      <w:r w:rsidRPr="007C3378">
        <w:rPr>
          <w:rFonts w:asciiTheme="minorHAnsi" w:hAnsiTheme="minorHAnsi"/>
          <w:noProof/>
        </w:rPr>
        <w:t>Project Manager</w:t>
      </w:r>
      <w:bookmarkEnd w:id="139"/>
      <w:bookmarkEnd w:id="140"/>
    </w:p>
    <w:p w:rsidR="00CB530D" w:rsidRPr="00CB530D" w:rsidRDefault="00CB530D" w:rsidP="00CB530D">
      <w:pPr>
        <w:pStyle w:val="AgtLevel1Heading"/>
        <w:tabs>
          <w:tab w:val="clear" w:pos="643"/>
        </w:tabs>
        <w:ind w:left="720" w:firstLine="0"/>
        <w:rPr>
          <w:rFonts w:asciiTheme="minorHAnsi" w:hAnsiTheme="minorHAnsi"/>
          <w:b w:val="0"/>
        </w:rPr>
      </w:pPr>
      <w:bookmarkStart w:id="141" w:name="_Toc504564358"/>
      <w:bookmarkStart w:id="142" w:name="_Toc504565261"/>
      <w:r>
        <w:rPr>
          <w:rFonts w:asciiTheme="minorHAnsi" w:hAnsiTheme="minorHAnsi"/>
          <w:b w:val="0"/>
          <w:noProof/>
        </w:rPr>
        <w:t>Not used</w:t>
      </w:r>
      <w:bookmarkEnd w:id="141"/>
      <w:bookmarkEnd w:id="142"/>
    </w:p>
    <w:p w:rsidR="00A16908" w:rsidRPr="001B27DA" w:rsidRDefault="00A16908">
      <w:pPr>
        <w:pStyle w:val="AgtLevel1Heading"/>
        <w:numPr>
          <w:ilvl w:val="0"/>
          <w:numId w:val="34"/>
        </w:numPr>
        <w:rPr>
          <w:rFonts w:asciiTheme="minorHAnsi" w:hAnsiTheme="minorHAnsi"/>
        </w:rPr>
      </w:pPr>
      <w:bookmarkStart w:id="143" w:name="_Toc190521242"/>
      <w:bookmarkStart w:id="144" w:name="_Toc190522118"/>
      <w:bookmarkStart w:id="145" w:name="_Toc191129877"/>
      <w:bookmarkStart w:id="146" w:name="_Toc193796321"/>
      <w:bookmarkStart w:id="147" w:name="_Toc193807905"/>
      <w:bookmarkStart w:id="148" w:name="_Toc194716787"/>
      <w:bookmarkStart w:id="149" w:name="_Toc194720035"/>
      <w:bookmarkStart w:id="150" w:name="_Ref195936288"/>
      <w:bookmarkStart w:id="151" w:name="_Toc195945852"/>
      <w:bookmarkStart w:id="152" w:name="_Toc195962216"/>
      <w:bookmarkStart w:id="153" w:name="_Toc196055736"/>
      <w:bookmarkStart w:id="154" w:name="_Toc196105212"/>
      <w:bookmarkStart w:id="155" w:name="_Toc196387591"/>
      <w:bookmarkStart w:id="156" w:name="_Toc196813948"/>
      <w:bookmarkStart w:id="157" w:name="_Toc196922465"/>
      <w:bookmarkStart w:id="158" w:name="_Toc197316936"/>
      <w:bookmarkStart w:id="159" w:name="_Toc197317730"/>
      <w:bookmarkStart w:id="160" w:name="_Ref394918785"/>
      <w:bookmarkStart w:id="161" w:name="_Toc504564359"/>
      <w:bookmarkStart w:id="162" w:name="_Toc504565262"/>
      <w:r w:rsidRPr="001B27DA">
        <w:rPr>
          <w:rFonts w:asciiTheme="minorHAnsi" w:hAnsiTheme="minorHAnsi"/>
        </w:rPr>
        <w:t>Prices</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rsidR="00A16908" w:rsidRPr="001B27DA" w:rsidRDefault="00A16908" w:rsidP="009526FC">
      <w:pPr>
        <w:pStyle w:val="AgtLevel2"/>
        <w:numPr>
          <w:ilvl w:val="1"/>
          <w:numId w:val="34"/>
        </w:numPr>
        <w:rPr>
          <w:rFonts w:asciiTheme="minorHAnsi" w:hAnsiTheme="minorHAnsi"/>
        </w:rPr>
      </w:pPr>
      <w:r w:rsidRPr="001B27DA">
        <w:rPr>
          <w:rFonts w:asciiTheme="minorHAnsi" w:hAnsiTheme="minorHAnsi"/>
        </w:rPr>
        <w:t xml:space="preserve">The Prices shall be the prices detailed in schedule </w:t>
      </w:r>
      <w:r w:rsidR="00FE6F84" w:rsidRPr="001B27DA">
        <w:rPr>
          <w:rFonts w:asciiTheme="minorHAnsi" w:hAnsiTheme="minorHAnsi"/>
        </w:rPr>
        <w:t xml:space="preserve">2 </w:t>
      </w:r>
      <w:r w:rsidRPr="001B27DA">
        <w:rPr>
          <w:rFonts w:asciiTheme="minorHAnsi" w:hAnsiTheme="minorHAnsi"/>
        </w:rPr>
        <w:t>(Prices), fixed during</w:t>
      </w:r>
      <w:r w:rsidR="00F80F7F" w:rsidRPr="001B27DA">
        <w:rPr>
          <w:rFonts w:asciiTheme="minorHAnsi" w:hAnsiTheme="minorHAnsi"/>
        </w:rPr>
        <w:t xml:space="preserve"> </w:t>
      </w:r>
      <w:r w:rsidRPr="001B27DA">
        <w:rPr>
          <w:rFonts w:asciiTheme="minorHAnsi" w:hAnsiTheme="minorHAnsi"/>
        </w:rPr>
        <w:t xml:space="preserve">until </w:t>
      </w:r>
      <w:r w:rsidR="00654A3A" w:rsidRPr="001B27DA">
        <w:rPr>
          <w:rFonts w:asciiTheme="minorHAnsi" w:hAnsiTheme="minorHAnsi"/>
        </w:rPr>
        <w:t>the first anniversary of the Commencement Date</w:t>
      </w:r>
      <w:r w:rsidRPr="001B27DA">
        <w:rPr>
          <w:rFonts w:asciiTheme="minorHAnsi" w:hAnsiTheme="minorHAnsi"/>
        </w:rPr>
        <w:t xml:space="preserve">, and thereafter shall be ascertained in accordance with the mechanism detailed in schedule </w:t>
      </w:r>
      <w:r w:rsidR="00FE6F84" w:rsidRPr="001B27DA">
        <w:rPr>
          <w:rFonts w:asciiTheme="minorHAnsi" w:hAnsiTheme="minorHAnsi"/>
        </w:rPr>
        <w:t xml:space="preserve">2 </w:t>
      </w:r>
      <w:r w:rsidRPr="001B27DA">
        <w:rPr>
          <w:rFonts w:asciiTheme="minorHAnsi" w:hAnsiTheme="minorHAnsi"/>
        </w:rPr>
        <w:t>(Prices).</w:t>
      </w:r>
    </w:p>
    <w:p w:rsidR="00EB6C9B" w:rsidRPr="001B27DA" w:rsidRDefault="00A16908" w:rsidP="00EB6C9B">
      <w:pPr>
        <w:pStyle w:val="AgtLevel2"/>
        <w:numPr>
          <w:ilvl w:val="1"/>
          <w:numId w:val="34"/>
        </w:numPr>
        <w:rPr>
          <w:rFonts w:asciiTheme="minorHAnsi" w:hAnsiTheme="minorHAnsi"/>
        </w:rPr>
      </w:pPr>
      <w:r w:rsidRPr="001B27DA">
        <w:rPr>
          <w:rFonts w:asciiTheme="minorHAnsi" w:hAnsiTheme="minorHAnsi"/>
        </w:rPr>
        <w:t xml:space="preserve">Subject to clause </w:t>
      </w:r>
      <w:fldSimple w:instr=" REF _Ref197329416 \w \h  \* MERGEFORMAT ">
        <w:r w:rsidR="00C4759D" w:rsidRPr="00C4759D">
          <w:rPr>
            <w:rFonts w:asciiTheme="minorHAnsi" w:hAnsiTheme="minorHAnsi"/>
          </w:rPr>
          <w:t>10</w:t>
        </w:r>
      </w:fldSimple>
      <w:r w:rsidRPr="001B27DA">
        <w:rPr>
          <w:rFonts w:asciiTheme="minorHAnsi" w:hAnsiTheme="minorHAnsi"/>
        </w:rPr>
        <w:t xml:space="preserve"> below, the Prices shall be inclusive of the costs of carriage, delivery,  insurance and all other charges.</w:t>
      </w:r>
    </w:p>
    <w:p w:rsidR="00A12036" w:rsidRPr="001B27DA" w:rsidRDefault="00EB6C9B" w:rsidP="00EB6C9B">
      <w:pPr>
        <w:pStyle w:val="AgtLevel2"/>
        <w:numPr>
          <w:ilvl w:val="3"/>
          <w:numId w:val="34"/>
        </w:numPr>
        <w:rPr>
          <w:rFonts w:asciiTheme="minorHAnsi" w:hAnsiTheme="minorHAnsi"/>
        </w:rPr>
      </w:pPr>
      <w:r w:rsidRPr="001B27DA">
        <w:rPr>
          <w:rFonts w:asciiTheme="minorHAnsi" w:hAnsiTheme="minorHAnsi" w:cs="Arial"/>
          <w:iCs/>
          <w:szCs w:val="22"/>
        </w:rPr>
        <w:t>The Company shall endeavour to offload at the Company, TVS or its Contractors warehouse. However, t</w:t>
      </w:r>
      <w:r w:rsidR="00A12036" w:rsidRPr="001B27DA">
        <w:rPr>
          <w:rFonts w:asciiTheme="minorHAnsi" w:hAnsiTheme="minorHAnsi" w:cs="Arial"/>
          <w:iCs/>
          <w:szCs w:val="22"/>
        </w:rPr>
        <w:t xml:space="preserve">he Supplier shall offer to offload on certain projects, but pass on cost of additional offloading directly to </w:t>
      </w:r>
      <w:r w:rsidRPr="001B27DA">
        <w:rPr>
          <w:rFonts w:asciiTheme="minorHAnsi" w:hAnsiTheme="minorHAnsi" w:cs="Arial"/>
          <w:iCs/>
          <w:szCs w:val="22"/>
        </w:rPr>
        <w:t>the Company when this is not possible.</w:t>
      </w:r>
      <w:r w:rsidR="00A12036" w:rsidRPr="001B27DA">
        <w:rPr>
          <w:rFonts w:asciiTheme="minorHAnsi" w:hAnsiTheme="minorHAnsi" w:cs="Arial"/>
          <w:iCs/>
          <w:szCs w:val="22"/>
        </w:rPr>
        <w:t xml:space="preserve"> </w:t>
      </w:r>
    </w:p>
    <w:p w:rsidR="00A12036" w:rsidRPr="001B27DA" w:rsidRDefault="00EB6C9B" w:rsidP="00EB6C9B">
      <w:pPr>
        <w:pStyle w:val="Akapitzlist"/>
        <w:numPr>
          <w:ilvl w:val="3"/>
          <w:numId w:val="34"/>
        </w:numPr>
        <w:rPr>
          <w:rFonts w:asciiTheme="minorHAnsi" w:hAnsiTheme="minorHAnsi" w:cs="Arial"/>
          <w:iCs/>
          <w:sz w:val="20"/>
          <w:szCs w:val="22"/>
        </w:rPr>
      </w:pPr>
      <w:r w:rsidRPr="001B27DA">
        <w:rPr>
          <w:rFonts w:asciiTheme="minorHAnsi" w:hAnsiTheme="minorHAnsi" w:cs="Arial"/>
          <w:iCs/>
          <w:sz w:val="20"/>
          <w:szCs w:val="22"/>
        </w:rPr>
        <w:t>The Supplier</w:t>
      </w:r>
      <w:r w:rsidR="00A12036" w:rsidRPr="001B27DA">
        <w:rPr>
          <w:rFonts w:asciiTheme="minorHAnsi" w:hAnsiTheme="minorHAnsi" w:cs="Arial"/>
          <w:iCs/>
          <w:sz w:val="20"/>
          <w:szCs w:val="22"/>
        </w:rPr>
        <w:t xml:space="preserve"> </w:t>
      </w:r>
      <w:r w:rsidRPr="001B27DA">
        <w:rPr>
          <w:rFonts w:asciiTheme="minorHAnsi" w:hAnsiTheme="minorHAnsi" w:cs="Arial"/>
          <w:iCs/>
          <w:sz w:val="20"/>
          <w:szCs w:val="22"/>
        </w:rPr>
        <w:t xml:space="preserve">shall </w:t>
      </w:r>
      <w:r w:rsidR="00A12036" w:rsidRPr="001B27DA">
        <w:rPr>
          <w:rFonts w:asciiTheme="minorHAnsi" w:hAnsiTheme="minorHAnsi" w:cs="Arial"/>
          <w:iCs/>
          <w:sz w:val="20"/>
          <w:szCs w:val="22"/>
        </w:rPr>
        <w:t xml:space="preserve">accept the risk of offloading by </w:t>
      </w:r>
      <w:r w:rsidRPr="001B27DA">
        <w:rPr>
          <w:rFonts w:asciiTheme="minorHAnsi" w:hAnsiTheme="minorHAnsi" w:cs="Arial"/>
          <w:iCs/>
          <w:sz w:val="20"/>
          <w:szCs w:val="22"/>
        </w:rPr>
        <w:t xml:space="preserve">the Company or </w:t>
      </w:r>
      <w:r w:rsidR="00A12036" w:rsidRPr="001B27DA">
        <w:rPr>
          <w:rFonts w:asciiTheme="minorHAnsi" w:hAnsiTheme="minorHAnsi" w:cs="Arial"/>
          <w:iCs/>
          <w:sz w:val="20"/>
          <w:szCs w:val="22"/>
        </w:rPr>
        <w:t xml:space="preserve">their Contractors. </w:t>
      </w:r>
    </w:p>
    <w:p w:rsidR="002A48E3" w:rsidRPr="001B27DA" w:rsidRDefault="002A48E3">
      <w:pPr>
        <w:pStyle w:val="Akapitzlist"/>
        <w:ind w:left="2160"/>
        <w:rPr>
          <w:rFonts w:asciiTheme="minorHAnsi" w:hAnsiTheme="minorHAnsi" w:cs="Arial"/>
          <w:iCs/>
          <w:sz w:val="20"/>
          <w:szCs w:val="22"/>
        </w:rPr>
      </w:pPr>
    </w:p>
    <w:p w:rsidR="00A16908" w:rsidRPr="001B27DA" w:rsidRDefault="00F80F7F">
      <w:pPr>
        <w:pStyle w:val="AgtLevel2"/>
        <w:numPr>
          <w:ilvl w:val="1"/>
          <w:numId w:val="34"/>
        </w:numPr>
        <w:rPr>
          <w:rFonts w:asciiTheme="minorHAnsi" w:hAnsiTheme="minorHAnsi"/>
        </w:rPr>
      </w:pPr>
      <w:r w:rsidRPr="001B27DA">
        <w:rPr>
          <w:rFonts w:asciiTheme="minorHAnsi" w:hAnsiTheme="minorHAnsi"/>
        </w:rPr>
        <w:t>Not used</w:t>
      </w:r>
      <w:r w:rsidR="006A63B1" w:rsidRPr="001B27DA">
        <w:rPr>
          <w:rFonts w:asciiTheme="minorHAnsi" w:hAnsiTheme="minorHAnsi"/>
        </w:rPr>
        <w:t>.</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The Supplier shall use all reasonable endeavours during the Term to reduce its manufacturing, supply and other costs of the Goods, including by implementing cost saving initiatives and seeking more competitive supplies of raw materials and equipment.</w:t>
      </w:r>
    </w:p>
    <w:p w:rsidR="00A16908" w:rsidRPr="001B27DA" w:rsidRDefault="00A16908">
      <w:pPr>
        <w:pStyle w:val="AgtLevel1Heading"/>
        <w:numPr>
          <w:ilvl w:val="0"/>
          <w:numId w:val="34"/>
        </w:numPr>
        <w:rPr>
          <w:rFonts w:asciiTheme="minorHAnsi" w:hAnsiTheme="minorHAnsi"/>
        </w:rPr>
      </w:pPr>
      <w:bookmarkStart w:id="163" w:name="_Toc190078002"/>
      <w:bookmarkStart w:id="164" w:name="_Ref190078812"/>
      <w:bookmarkStart w:id="165" w:name="_Toc190080381"/>
      <w:bookmarkStart w:id="166" w:name="_Ref190083057"/>
      <w:bookmarkStart w:id="167" w:name="_Ref190083062"/>
      <w:bookmarkStart w:id="168" w:name="_Toc194716788"/>
      <w:bookmarkStart w:id="169" w:name="_Toc194720036"/>
      <w:bookmarkStart w:id="170" w:name="_Toc195945853"/>
      <w:bookmarkStart w:id="171" w:name="_Toc195962217"/>
      <w:bookmarkStart w:id="172" w:name="_Toc196055737"/>
      <w:bookmarkStart w:id="173" w:name="_Toc196105213"/>
      <w:bookmarkStart w:id="174" w:name="_Toc196387592"/>
      <w:bookmarkStart w:id="175" w:name="_Toc196813949"/>
      <w:bookmarkStart w:id="176" w:name="_Toc196922466"/>
      <w:bookmarkStart w:id="177" w:name="_Toc197316937"/>
      <w:bookmarkStart w:id="178" w:name="_Toc197317731"/>
      <w:bookmarkStart w:id="179" w:name="_Ref197329416"/>
      <w:bookmarkStart w:id="180" w:name="_Ref394918796"/>
      <w:bookmarkStart w:id="181" w:name="_Toc504564360"/>
      <w:bookmarkStart w:id="182" w:name="_Toc504565263"/>
      <w:bookmarkStart w:id="183" w:name="_Toc190265743"/>
      <w:bookmarkStart w:id="184" w:name="_Toc190265824"/>
      <w:bookmarkStart w:id="185" w:name="_Toc190521243"/>
      <w:bookmarkStart w:id="186" w:name="_Toc190522119"/>
      <w:bookmarkStart w:id="187" w:name="_Toc191129878"/>
      <w:bookmarkStart w:id="188" w:name="_Toc193796322"/>
      <w:bookmarkStart w:id="189" w:name="_Ref193804600"/>
      <w:bookmarkStart w:id="190" w:name="_Toc193807906"/>
      <w:r w:rsidRPr="001B27DA">
        <w:rPr>
          <w:rFonts w:asciiTheme="minorHAnsi" w:hAnsiTheme="minorHAnsi"/>
        </w:rPr>
        <w:t>Payment</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r w:rsidRPr="001B27DA">
        <w:rPr>
          <w:rFonts w:asciiTheme="minorHAnsi" w:hAnsiTheme="minorHAnsi"/>
        </w:rPr>
        <w:t xml:space="preserve"> </w:t>
      </w:r>
      <w:bookmarkEnd w:id="183"/>
      <w:bookmarkEnd w:id="184"/>
      <w:bookmarkEnd w:id="185"/>
      <w:bookmarkEnd w:id="186"/>
      <w:bookmarkEnd w:id="187"/>
      <w:bookmarkEnd w:id="188"/>
      <w:bookmarkEnd w:id="189"/>
      <w:bookmarkEnd w:id="190"/>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Subject to the supply and Delivery of the Goods by the Supplier to the Company in accordance with the provisions of this Agreement, and in particular, but without limitation to the provision of a delivery note pursuant to clause </w:t>
      </w:r>
      <w:fldSimple w:instr=" REF _Ref190078790 \w \h  \* MERGEFORMAT ">
        <w:r w:rsidR="00C4759D" w:rsidRPr="00C4759D">
          <w:rPr>
            <w:rFonts w:asciiTheme="minorHAnsi" w:hAnsiTheme="minorHAnsi"/>
          </w:rPr>
          <w:t>19.5</w:t>
        </w:r>
      </w:fldSimple>
      <w:r w:rsidRPr="001B27DA">
        <w:rPr>
          <w:rFonts w:asciiTheme="minorHAnsi" w:hAnsiTheme="minorHAnsi"/>
        </w:rPr>
        <w:t xml:space="preserve">, the Company shall pay the Supplier the relevant Prices for the Goods in accordance with the provisions of this clause </w:t>
      </w:r>
      <w:fldSimple w:instr=" REF _Ref190078812 \w \h  \* MERGEFORMAT ">
        <w:r w:rsidR="00C4759D" w:rsidRPr="00C4759D">
          <w:rPr>
            <w:rFonts w:asciiTheme="minorHAnsi" w:hAnsiTheme="minorHAnsi"/>
          </w:rPr>
          <w:t>10</w:t>
        </w:r>
      </w:fldSimple>
      <w:r w:rsidR="00A3321D" w:rsidRPr="001B27DA">
        <w:rPr>
          <w:rFonts w:asciiTheme="minorHAnsi" w:hAnsiTheme="minorHAnsi"/>
        </w:rPr>
        <w:t>.</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The Supplier shall be entitled to invoice the Company for each Purchase Order on or at any time after Delivery and the Company will pay each valid invoice by the end of the Month following the Month in which the Company receives such invoice.</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lastRenderedPageBreak/>
        <w:t>The Supplier may not invoice the Company for any Goods prior to delivery of such Goods in accordance with this Agreement</w:t>
      </w:r>
      <w:r w:rsidR="00EB6C9B" w:rsidRPr="001B27DA">
        <w:rPr>
          <w:rFonts w:asciiTheme="minorHAnsi" w:hAnsiTheme="minorHAnsi"/>
        </w:rPr>
        <w:t xml:space="preserve"> </w:t>
      </w:r>
      <w:r w:rsidR="00EB6C9B" w:rsidRPr="001B27DA">
        <w:rPr>
          <w:rFonts w:asciiTheme="minorHAnsi" w:hAnsiTheme="minorHAnsi" w:cs="Arial"/>
          <w:iCs/>
        </w:rPr>
        <w:t xml:space="preserve">unless otherwise agreed.  </w:t>
      </w:r>
      <w:r w:rsidR="00EB6C9B" w:rsidRPr="001B27DA">
        <w:rPr>
          <w:rFonts w:asciiTheme="minorHAnsi" w:hAnsiTheme="minorHAnsi" w:cs="Arial"/>
        </w:rPr>
        <w:t>The Parties may agree the Supplier may invoice the Company for any Goods prior to Delivery provided that: (i) the Company and the Supplier have executed a Vesting Certificate in respect of Goods covered by such invoice, which is in a form acceptable to the Company and (ii) if appropriate, the Supplier has agreed to store the Goods free of charge for up to 3 months.  Any invoice so agreed  shall be paid in accordance with the terms of the Agreement</w:t>
      </w:r>
    </w:p>
    <w:p w:rsidR="00A16908" w:rsidRPr="001B27DA" w:rsidRDefault="00A16908" w:rsidP="00F500FC">
      <w:pPr>
        <w:pStyle w:val="AgtLevel2"/>
        <w:numPr>
          <w:ilvl w:val="1"/>
          <w:numId w:val="34"/>
        </w:numPr>
        <w:rPr>
          <w:rFonts w:asciiTheme="minorHAnsi" w:hAnsiTheme="minorHAnsi"/>
        </w:rPr>
      </w:pPr>
      <w:bookmarkStart w:id="191" w:name="_Ref189493129"/>
      <w:r w:rsidRPr="001B27DA">
        <w:rPr>
          <w:rFonts w:asciiTheme="minorHAnsi" w:hAnsiTheme="minorHAnsi"/>
        </w:rPr>
        <w:t xml:space="preserve">The Company may withhold payment of sums due to the Supplier or set-off sums due from the Supplier to the Company against sums due to the Supplier at no additional cost to itself where it has reasonable grounds for so doing and, for the avoidance of doubt, any non-payment arising from any such withholding or set-off shall not be regarded as a breach by the Company of this Agreement.  However, unless otherwise agreed in writing by the Company the Supplier shall not be entitled to make any withholding or set-off against the Company unless the Supplier is required by law to make such withholding or set-off or such withholding or set-off is admitted or agreed in writing by the Company or awarded by any court or in any arbitration or adjudication.  </w:t>
      </w:r>
      <w:bookmarkEnd w:id="191"/>
    </w:p>
    <w:p w:rsidR="00A16908" w:rsidRPr="001B27DA" w:rsidRDefault="00A16908" w:rsidP="00387137">
      <w:pPr>
        <w:pStyle w:val="AgtLevel2"/>
        <w:numPr>
          <w:ilvl w:val="1"/>
          <w:numId w:val="34"/>
        </w:numPr>
        <w:rPr>
          <w:rFonts w:asciiTheme="minorHAnsi" w:hAnsiTheme="minorHAnsi"/>
        </w:rPr>
      </w:pPr>
      <w:bookmarkStart w:id="192" w:name="_Ref191914266"/>
      <w:r w:rsidRPr="001B27DA">
        <w:rPr>
          <w:rFonts w:asciiTheme="minorHAnsi" w:hAnsiTheme="minorHAnsi"/>
        </w:rPr>
        <w:t xml:space="preserve">The Company will make all payments to the Supplier (as the Company shall determine) by either cheque or bulk electronic clearing (BACS) to </w:t>
      </w:r>
      <w:r w:rsidR="006C5562" w:rsidRPr="001B27DA">
        <w:rPr>
          <w:rFonts w:asciiTheme="minorHAnsi" w:hAnsiTheme="minorHAnsi"/>
        </w:rPr>
        <w:t xml:space="preserve">a UK </w:t>
      </w:r>
      <w:r w:rsidRPr="001B27DA">
        <w:rPr>
          <w:rFonts w:asciiTheme="minorHAnsi" w:hAnsiTheme="minorHAnsi"/>
        </w:rPr>
        <w:t xml:space="preserve">bank account nominated in writing by the Supplier.  In the event of payment by cheque, the Company shall send each cheque by first class prepaid post to the mailing address for payment of the Supplier notified to the Company in accordance with this Agreement provided that, in the event of any change to such mailing address, the Supplier shall mark its notice to the Company for the attention of the Company’s payment section. </w:t>
      </w:r>
      <w:bookmarkEnd w:id="192"/>
    </w:p>
    <w:p w:rsidR="00A16908" w:rsidRPr="001B27DA" w:rsidRDefault="00A16908" w:rsidP="003A1815">
      <w:pPr>
        <w:pStyle w:val="AgtLevel2"/>
        <w:numPr>
          <w:ilvl w:val="1"/>
          <w:numId w:val="34"/>
        </w:numPr>
        <w:rPr>
          <w:rFonts w:asciiTheme="minorHAnsi" w:hAnsiTheme="minorHAnsi"/>
        </w:rPr>
      </w:pPr>
      <w:r w:rsidRPr="001B27DA">
        <w:rPr>
          <w:rFonts w:asciiTheme="minorHAnsi" w:hAnsiTheme="minorHAnsi"/>
        </w:rPr>
        <w:t xml:space="preserve">No claim by the Supplier for additional payment will be allowed on the grounds of any misunderstanding or misinterpretation made by it in respect of any matter which is the subject of a warranty, representation or undertaking of the Supplier under clause </w:t>
      </w:r>
      <w:fldSimple w:instr=" REF _Ref195942226 \w \h  \* MERGEFORMAT ">
        <w:r w:rsidR="00C4759D" w:rsidRPr="00C4759D">
          <w:rPr>
            <w:rFonts w:asciiTheme="minorHAnsi" w:hAnsiTheme="minorHAnsi"/>
          </w:rPr>
          <w:t>7</w:t>
        </w:r>
      </w:fldSimple>
      <w:r w:rsidRPr="001B27DA">
        <w:rPr>
          <w:rFonts w:asciiTheme="minorHAnsi" w:hAnsiTheme="minorHAnsi"/>
        </w:rPr>
        <w:t xml:space="preserve"> or on the grounds of any allegation that incorrect information was given to it by any person whether in the employment of the Company or not, nor on the grounds of failure on the Supplier's part to obtain correct information or to foresee any matter which might affect or have reasonably affected the provision of the Goods. The Supplier will not be relieved from any risks or obligations imposed on or undertaken by it under this Agreement on any such grounds.</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Each Party shall be entitled to receive interest on any payment not paid when properly due pursuant to the terms of this Agreement, calculated from day to day at a rate per annum equal to 2% above the base rate of Natwest Bank plc and payable from the day after the date on which payment was due up to and including the date of payment (whether before or after judgment).</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All sums payable under this Agreement are, unless otherwise stated, exclusive of VAT. Any VAT payable in respect of such sums shall be payable in addition to such sums, at the rate from time to time prescribed by law, on delivery of a valid VAT invoice.</w:t>
      </w:r>
    </w:p>
    <w:p w:rsidR="00CB530D" w:rsidRDefault="00CB530D">
      <w:pPr>
        <w:pStyle w:val="AgtLevel1Heading"/>
        <w:numPr>
          <w:ilvl w:val="0"/>
          <w:numId w:val="34"/>
        </w:numPr>
        <w:rPr>
          <w:rFonts w:asciiTheme="minorHAnsi" w:hAnsiTheme="minorHAnsi"/>
        </w:rPr>
      </w:pPr>
      <w:bookmarkStart w:id="193" w:name="_Toc504564361"/>
      <w:bookmarkStart w:id="194" w:name="_Toc504565264"/>
      <w:bookmarkStart w:id="195" w:name="_Toc190078005"/>
      <w:bookmarkStart w:id="196" w:name="_Toc190080384"/>
      <w:bookmarkStart w:id="197" w:name="_Ref190083109"/>
      <w:bookmarkStart w:id="198" w:name="_Ref190083116"/>
      <w:bookmarkStart w:id="199" w:name="_Toc190265746"/>
      <w:bookmarkStart w:id="200" w:name="_Toc190265827"/>
      <w:bookmarkStart w:id="201" w:name="_Toc190521246"/>
      <w:bookmarkStart w:id="202" w:name="_Toc190522122"/>
      <w:bookmarkStart w:id="203" w:name="_Toc191129881"/>
      <w:bookmarkStart w:id="204" w:name="_Toc193796325"/>
      <w:bookmarkStart w:id="205" w:name="_Ref193804620"/>
      <w:bookmarkStart w:id="206" w:name="_Toc193807909"/>
      <w:bookmarkStart w:id="207" w:name="_Toc194716791"/>
      <w:bookmarkStart w:id="208" w:name="_Toc194720037"/>
      <w:bookmarkStart w:id="209" w:name="_Ref195941798"/>
      <w:bookmarkStart w:id="210" w:name="_Toc195945855"/>
      <w:bookmarkStart w:id="211" w:name="_Toc195962219"/>
      <w:bookmarkStart w:id="212" w:name="_Toc196055738"/>
      <w:bookmarkStart w:id="213" w:name="_Toc196105214"/>
      <w:bookmarkStart w:id="214" w:name="_Toc196387593"/>
      <w:bookmarkStart w:id="215" w:name="_Toc196813950"/>
      <w:bookmarkStart w:id="216" w:name="_Toc196922467"/>
      <w:bookmarkStart w:id="217" w:name="_Toc197316938"/>
      <w:bookmarkStart w:id="218" w:name="_Toc197317732"/>
      <w:r w:rsidRPr="007C3378">
        <w:rPr>
          <w:rFonts w:asciiTheme="minorHAnsi" w:hAnsiTheme="minorHAnsi"/>
          <w:noProof/>
        </w:rPr>
        <w:lastRenderedPageBreak/>
        <w:t>Change Control</w:t>
      </w:r>
      <w:bookmarkEnd w:id="193"/>
      <w:bookmarkEnd w:id="194"/>
    </w:p>
    <w:p w:rsidR="00CB530D" w:rsidRDefault="00CB530D" w:rsidP="00CB530D">
      <w:pPr>
        <w:pStyle w:val="AgtLevel1Heading"/>
        <w:tabs>
          <w:tab w:val="clear" w:pos="643"/>
        </w:tabs>
        <w:ind w:left="720" w:firstLine="0"/>
        <w:rPr>
          <w:rFonts w:asciiTheme="minorHAnsi" w:hAnsiTheme="minorHAnsi"/>
        </w:rPr>
      </w:pPr>
      <w:bookmarkStart w:id="219" w:name="_Toc504564362"/>
      <w:bookmarkStart w:id="220" w:name="_Toc504565265"/>
      <w:r>
        <w:rPr>
          <w:rFonts w:asciiTheme="minorHAnsi" w:hAnsiTheme="minorHAnsi"/>
          <w:b w:val="0"/>
          <w:noProof/>
        </w:rPr>
        <w:t>Not used</w:t>
      </w:r>
      <w:bookmarkEnd w:id="219"/>
      <w:bookmarkEnd w:id="220"/>
      <w:r w:rsidRPr="001B27DA">
        <w:rPr>
          <w:rFonts w:asciiTheme="minorHAnsi" w:hAnsiTheme="minorHAnsi"/>
        </w:rPr>
        <w:t xml:space="preserve"> </w:t>
      </w:r>
    </w:p>
    <w:p w:rsidR="00A16908" w:rsidRPr="001B27DA" w:rsidRDefault="00A16908">
      <w:pPr>
        <w:pStyle w:val="AgtLevel1Heading"/>
        <w:numPr>
          <w:ilvl w:val="0"/>
          <w:numId w:val="34"/>
        </w:numPr>
        <w:rPr>
          <w:rFonts w:asciiTheme="minorHAnsi" w:hAnsiTheme="minorHAnsi"/>
        </w:rPr>
      </w:pPr>
      <w:bookmarkStart w:id="221" w:name="_Toc504564363"/>
      <w:bookmarkStart w:id="222" w:name="_Toc504565266"/>
      <w:r w:rsidRPr="001B27DA">
        <w:rPr>
          <w:rFonts w:asciiTheme="minorHAnsi" w:hAnsiTheme="minorHAnsi"/>
        </w:rPr>
        <w:t>Intellectual Property</w:t>
      </w:r>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21"/>
      <w:bookmarkEnd w:id="222"/>
    </w:p>
    <w:p w:rsidR="00A16908" w:rsidRPr="001B27DA" w:rsidRDefault="00A16908">
      <w:pPr>
        <w:pStyle w:val="AgtLevel2"/>
        <w:numPr>
          <w:ilvl w:val="1"/>
          <w:numId w:val="34"/>
        </w:numPr>
        <w:rPr>
          <w:rFonts w:asciiTheme="minorHAnsi" w:hAnsiTheme="minorHAnsi"/>
        </w:rPr>
      </w:pPr>
      <w:r w:rsidRPr="001B27DA">
        <w:rPr>
          <w:rFonts w:asciiTheme="minorHAnsi" w:hAnsiTheme="minorHAnsi"/>
        </w:rPr>
        <w:t>This Agreement shall not operate to assign to the Supplier any right, title or interest in any Intellectual Property Rights of the Company.</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The Supplier hereby grants (and, where relevant, shall procure the grant), to the Company, all necessary licences, consents and/or permissions to enable the Company to freely use, benefit from and commercially exploit the Goods to the fullest extent contemplated by this Agreement.</w:t>
      </w:r>
    </w:p>
    <w:p w:rsidR="00536F6C" w:rsidRPr="001B27DA" w:rsidRDefault="001040ED" w:rsidP="00182C60">
      <w:pPr>
        <w:pStyle w:val="AgtLevel1Heading"/>
        <w:numPr>
          <w:ilvl w:val="0"/>
          <w:numId w:val="34"/>
        </w:numPr>
        <w:rPr>
          <w:rFonts w:asciiTheme="minorHAnsi" w:hAnsiTheme="minorHAnsi"/>
        </w:rPr>
      </w:pPr>
      <w:bookmarkStart w:id="223" w:name="_Toc504564364"/>
      <w:bookmarkStart w:id="224" w:name="_Toc504565267"/>
      <w:bookmarkStart w:id="225" w:name="_Toc457486114"/>
      <w:bookmarkStart w:id="226" w:name="_Toc190078006"/>
      <w:bookmarkStart w:id="227" w:name="_Ref190079144"/>
      <w:bookmarkStart w:id="228" w:name="_Ref190079152"/>
      <w:bookmarkStart w:id="229" w:name="_Toc190080385"/>
      <w:bookmarkStart w:id="230" w:name="_Ref190083139"/>
      <w:bookmarkStart w:id="231" w:name="_Ref190083149"/>
      <w:bookmarkStart w:id="232" w:name="_Ref190083160"/>
      <w:bookmarkStart w:id="233" w:name="_Toc190265747"/>
      <w:bookmarkStart w:id="234" w:name="_Toc190265828"/>
      <w:bookmarkStart w:id="235" w:name="_Toc190521247"/>
      <w:bookmarkStart w:id="236" w:name="_Toc190522123"/>
      <w:bookmarkStart w:id="237" w:name="_Toc191129882"/>
      <w:bookmarkStart w:id="238" w:name="_Toc193796326"/>
      <w:bookmarkStart w:id="239" w:name="_Ref193804641"/>
      <w:bookmarkStart w:id="240" w:name="_Toc193807910"/>
      <w:bookmarkStart w:id="241" w:name="_Toc194716792"/>
      <w:bookmarkStart w:id="242" w:name="_Toc194720038"/>
      <w:bookmarkStart w:id="243" w:name="_Ref194744891"/>
      <w:bookmarkStart w:id="244" w:name="_Ref195945032"/>
      <w:bookmarkStart w:id="245" w:name="_Toc195945856"/>
      <w:bookmarkStart w:id="246" w:name="_Toc195962220"/>
      <w:bookmarkStart w:id="247" w:name="_Toc196055739"/>
      <w:bookmarkStart w:id="248" w:name="_Toc196105215"/>
      <w:bookmarkStart w:id="249" w:name="_Toc196387594"/>
      <w:bookmarkStart w:id="250" w:name="_Toc196813951"/>
      <w:bookmarkStart w:id="251" w:name="_Toc196922468"/>
      <w:bookmarkStart w:id="252" w:name="_Toc197316939"/>
      <w:bookmarkStart w:id="253" w:name="_Toc197317733"/>
      <w:bookmarkStart w:id="254" w:name="_Ref394911855"/>
      <w:r w:rsidRPr="001B27DA">
        <w:rPr>
          <w:rFonts w:asciiTheme="minorHAnsi" w:hAnsiTheme="minorHAnsi"/>
        </w:rPr>
        <w:t>Data Protection</w:t>
      </w:r>
      <w:r w:rsidR="00093B44" w:rsidRPr="001B27DA">
        <w:rPr>
          <w:rFonts w:asciiTheme="minorHAnsi" w:hAnsiTheme="minorHAnsi"/>
        </w:rPr>
        <w:t>.</w:t>
      </w:r>
      <w:bookmarkEnd w:id="223"/>
      <w:bookmarkEnd w:id="224"/>
      <w:r w:rsidR="00536F6C" w:rsidRPr="001B27DA">
        <w:rPr>
          <w:rFonts w:asciiTheme="minorHAnsi" w:hAnsiTheme="minorHAnsi"/>
        </w:rPr>
        <w:t xml:space="preserve"> </w:t>
      </w:r>
      <w:bookmarkEnd w:id="225"/>
    </w:p>
    <w:p w:rsidR="00536F6C" w:rsidRPr="001B27DA" w:rsidRDefault="00536F6C" w:rsidP="00536F6C">
      <w:pPr>
        <w:pStyle w:val="AgtLevel2"/>
        <w:numPr>
          <w:ilvl w:val="1"/>
          <w:numId w:val="34"/>
        </w:numPr>
        <w:rPr>
          <w:rFonts w:asciiTheme="minorHAnsi" w:hAnsiTheme="minorHAnsi"/>
        </w:rPr>
      </w:pPr>
      <w:r w:rsidRPr="001B27DA">
        <w:rPr>
          <w:rFonts w:asciiTheme="minorHAnsi" w:hAnsiTheme="minorHAnsi"/>
        </w:rPr>
        <w:t xml:space="preserve">The Supplier will (and will ensure that its Supplier Personnel will) immediately notify the Company if it becomes aware of any breach of this clause </w:t>
      </w:r>
      <w:r w:rsidR="002E2036" w:rsidRPr="001B27DA">
        <w:rPr>
          <w:rFonts w:asciiTheme="minorHAnsi" w:hAnsiTheme="minorHAnsi"/>
        </w:rPr>
        <w:t xml:space="preserve">13 </w:t>
      </w:r>
      <w:r w:rsidRPr="001B27DA">
        <w:rPr>
          <w:rFonts w:asciiTheme="minorHAnsi" w:hAnsiTheme="minorHAnsi"/>
        </w:rPr>
        <w:t xml:space="preserve">or that a disclosure of Personal Data may be required by law, or if it receives a request from an individual to access their Personal Data or to cease or not begin processing (or to rectify, block, erase or destroy Personal Data), or </w:t>
      </w:r>
      <w:bookmarkStart w:id="255" w:name="_Ref189546002"/>
      <w:r w:rsidRPr="001B27DA">
        <w:rPr>
          <w:rFonts w:asciiTheme="minorHAnsi" w:hAnsiTheme="minorHAnsi"/>
        </w:rPr>
        <w:t>if it receives any communication from the Office of the Information Commissioner or similar authority relating to the Personal Data</w:t>
      </w:r>
      <w:bookmarkEnd w:id="255"/>
      <w:r w:rsidRPr="001B27DA">
        <w:rPr>
          <w:rFonts w:asciiTheme="minorHAnsi" w:hAnsiTheme="minorHAnsi"/>
        </w:rPr>
        <w:t>.</w:t>
      </w:r>
    </w:p>
    <w:p w:rsidR="002E2036" w:rsidRPr="001B27DA" w:rsidRDefault="00536F6C" w:rsidP="002E2036">
      <w:pPr>
        <w:pStyle w:val="AgtLevel2"/>
        <w:numPr>
          <w:ilvl w:val="1"/>
          <w:numId w:val="34"/>
        </w:numPr>
        <w:rPr>
          <w:rFonts w:asciiTheme="minorHAnsi" w:hAnsiTheme="minorHAnsi"/>
        </w:rPr>
      </w:pPr>
      <w:bookmarkStart w:id="256" w:name="_Ref189577760"/>
      <w:r w:rsidRPr="001B27DA">
        <w:rPr>
          <w:rFonts w:asciiTheme="minorHAnsi" w:hAnsiTheme="minorHAnsi"/>
        </w:rPr>
        <w:t>The Supplier will indemnify, defend and hold harmless the Company and their respective directors, officers, agents, successors and assigns from any and all Losses that they may suffer or incur arising from or in connection with any breach by the Supplier and/or Supplier Personnel of the obligations set out in this clause</w:t>
      </w:r>
      <w:r w:rsidR="002E2036" w:rsidRPr="001B27DA">
        <w:rPr>
          <w:rFonts w:asciiTheme="minorHAnsi" w:hAnsiTheme="minorHAnsi"/>
        </w:rPr>
        <w:t xml:space="preserve"> 13</w:t>
      </w:r>
      <w:r w:rsidRPr="001B27DA">
        <w:rPr>
          <w:rFonts w:asciiTheme="minorHAnsi" w:hAnsiTheme="minorHAnsi"/>
        </w:rPr>
        <w:t>.</w:t>
      </w:r>
      <w:bookmarkEnd w:id="256"/>
    </w:p>
    <w:p w:rsidR="00A16908" w:rsidRPr="001B27DA" w:rsidRDefault="00536F6C">
      <w:pPr>
        <w:pStyle w:val="AgtLevel1Heading"/>
        <w:numPr>
          <w:ilvl w:val="0"/>
          <w:numId w:val="34"/>
        </w:numPr>
        <w:rPr>
          <w:rFonts w:asciiTheme="minorHAnsi" w:hAnsiTheme="minorHAnsi"/>
        </w:rPr>
      </w:pPr>
      <w:bookmarkStart w:id="257" w:name="_Toc504564365"/>
      <w:bookmarkStart w:id="258" w:name="_Toc504565268"/>
      <w:r w:rsidRPr="001B27DA">
        <w:rPr>
          <w:rFonts w:asciiTheme="minorHAnsi" w:hAnsiTheme="minorHAnsi"/>
        </w:rPr>
        <w:t>Confid</w:t>
      </w:r>
      <w:r w:rsidR="00A16908" w:rsidRPr="001B27DA">
        <w:rPr>
          <w:rFonts w:asciiTheme="minorHAnsi" w:hAnsiTheme="minorHAnsi"/>
        </w:rPr>
        <w:t>entiality</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7"/>
      <w:bookmarkEnd w:id="258"/>
    </w:p>
    <w:p w:rsidR="00A16908" w:rsidRPr="001B27DA" w:rsidRDefault="00A16908">
      <w:pPr>
        <w:pStyle w:val="AgtLevel2"/>
        <w:numPr>
          <w:ilvl w:val="1"/>
          <w:numId w:val="34"/>
        </w:numPr>
        <w:rPr>
          <w:rFonts w:asciiTheme="minorHAnsi" w:hAnsiTheme="minorHAnsi"/>
        </w:rPr>
      </w:pPr>
      <w:bookmarkStart w:id="259" w:name="_Ref189544852"/>
      <w:r w:rsidRPr="001B27DA">
        <w:rPr>
          <w:rFonts w:asciiTheme="minorHAnsi" w:hAnsiTheme="minorHAnsi"/>
        </w:rPr>
        <w:t xml:space="preserve">Subject to clause </w:t>
      </w:r>
      <w:fldSimple w:instr=" REF _Ref189544795 \w \h  \* MERGEFORMAT ">
        <w:r w:rsidR="00C4759D" w:rsidRPr="00C4759D">
          <w:rPr>
            <w:rFonts w:asciiTheme="minorHAnsi" w:hAnsiTheme="minorHAnsi"/>
          </w:rPr>
          <w:t>14.3</w:t>
        </w:r>
      </w:fldSimple>
      <w:r w:rsidRPr="001B27DA">
        <w:rPr>
          <w:rFonts w:asciiTheme="minorHAnsi" w:hAnsiTheme="minorHAnsi"/>
        </w:rPr>
        <w:t xml:space="preserve"> and clause </w:t>
      </w:r>
      <w:fldSimple w:instr=" REF _Ref189544806 \w \h  \* MERGEFORMAT ">
        <w:r w:rsidR="00C4759D" w:rsidRPr="00C4759D">
          <w:rPr>
            <w:rFonts w:asciiTheme="minorHAnsi" w:hAnsiTheme="minorHAnsi"/>
          </w:rPr>
          <w:t>14.5</w:t>
        </w:r>
      </w:fldSimple>
      <w:r w:rsidRPr="001B27DA">
        <w:rPr>
          <w:rFonts w:asciiTheme="minorHAnsi" w:hAnsiTheme="minorHAnsi"/>
        </w:rPr>
        <w:t xml:space="preserve">, each Party shall, and shall procure that its officers, employees, agents and sub-contractors shall, keep confidential all Confidential Information relating to the other Party that it obtains from the other Party in connection with this Agreement or the negotiations leading up to it.  Each Party shall only use such information in the proper performance of its obligations and the exercise of its rights under this Agreement and shall not divulge any such information to any other person without the prior written consent of the other, unless permitted to do so by clause </w:t>
      </w:r>
      <w:fldSimple w:instr=" REF _Ref189544795 \w \h  \* MERGEFORMAT ">
        <w:r w:rsidR="00C4759D" w:rsidRPr="00C4759D">
          <w:rPr>
            <w:rFonts w:asciiTheme="minorHAnsi" w:hAnsiTheme="minorHAnsi"/>
          </w:rPr>
          <w:t>14.3</w:t>
        </w:r>
      </w:fldSimple>
      <w:r w:rsidRPr="001B27DA">
        <w:rPr>
          <w:rFonts w:asciiTheme="minorHAnsi" w:hAnsiTheme="minorHAnsi"/>
        </w:rPr>
        <w:t>.</w:t>
      </w:r>
      <w:bookmarkEnd w:id="259"/>
    </w:p>
    <w:p w:rsidR="00A16908" w:rsidRPr="001B27DA" w:rsidRDefault="00A16908">
      <w:pPr>
        <w:pStyle w:val="AgtLevel2"/>
        <w:numPr>
          <w:ilvl w:val="1"/>
          <w:numId w:val="34"/>
        </w:numPr>
        <w:rPr>
          <w:rFonts w:asciiTheme="minorHAnsi" w:hAnsiTheme="minorHAnsi"/>
        </w:rPr>
      </w:pPr>
      <w:r w:rsidRPr="001B27DA">
        <w:rPr>
          <w:rFonts w:asciiTheme="minorHAnsi" w:hAnsiTheme="minorHAnsi"/>
        </w:rPr>
        <w:t>The Supplier shall ensure that the standard of care it employs in protecting the Confidential Information of the Company from disclosure shall be no less than the standard which the Supplier employs in the protection of its own Confidential Information.</w:t>
      </w:r>
    </w:p>
    <w:p w:rsidR="00A16908" w:rsidRPr="001B27DA" w:rsidRDefault="00A16908">
      <w:pPr>
        <w:pStyle w:val="AgtLevel2"/>
        <w:numPr>
          <w:ilvl w:val="1"/>
          <w:numId w:val="34"/>
        </w:numPr>
        <w:rPr>
          <w:rFonts w:asciiTheme="minorHAnsi" w:hAnsiTheme="minorHAnsi"/>
        </w:rPr>
      </w:pPr>
      <w:bookmarkStart w:id="260" w:name="_Ref189544795"/>
      <w:r w:rsidRPr="001B27DA">
        <w:rPr>
          <w:rFonts w:asciiTheme="minorHAnsi" w:hAnsiTheme="minorHAnsi"/>
        </w:rPr>
        <w:t>A Receiving Party may disclose the Confidential Information of the Disclosing Party if and to the extent that:</w:t>
      </w:r>
      <w:bookmarkEnd w:id="260"/>
    </w:p>
    <w:p w:rsidR="00A16908" w:rsidRPr="001B27DA" w:rsidRDefault="00A16908">
      <w:pPr>
        <w:pStyle w:val="AgtLevel3"/>
        <w:numPr>
          <w:ilvl w:val="2"/>
          <w:numId w:val="34"/>
        </w:numPr>
        <w:rPr>
          <w:rFonts w:asciiTheme="minorHAnsi" w:hAnsiTheme="minorHAnsi"/>
        </w:rPr>
      </w:pPr>
      <w:r w:rsidRPr="001B27DA">
        <w:rPr>
          <w:rFonts w:asciiTheme="minorHAnsi" w:hAnsiTheme="minorHAnsi"/>
        </w:rPr>
        <w:t>the Receiving Party can show that the information was already, or has subsequently become, published or publicly available for use other than through a breach of this Agreement or of any confidentiality obligation owed by that party; and/or</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the Receiving Party is required to disclose the information by law or any competent regulatory body or recognised investment exchange.</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lastRenderedPageBreak/>
        <w:t>The Company may disclose Confidential Information of the Supplier on a confidential basis to a bona fide prospective assignee to the extent necessary for the purpose of the proposed assignment.</w:t>
      </w:r>
    </w:p>
    <w:p w:rsidR="00A16908" w:rsidRPr="001B27DA" w:rsidRDefault="00A16908">
      <w:pPr>
        <w:pStyle w:val="AgtLevel2"/>
        <w:numPr>
          <w:ilvl w:val="1"/>
          <w:numId w:val="34"/>
        </w:numPr>
        <w:rPr>
          <w:rFonts w:asciiTheme="minorHAnsi" w:hAnsiTheme="minorHAnsi"/>
        </w:rPr>
      </w:pPr>
      <w:bookmarkStart w:id="261" w:name="_Ref189544806"/>
      <w:r w:rsidRPr="001B27DA">
        <w:rPr>
          <w:rFonts w:asciiTheme="minorHAnsi" w:hAnsiTheme="minorHAnsi"/>
        </w:rPr>
        <w:t xml:space="preserve">Clause </w:t>
      </w:r>
      <w:fldSimple w:instr=" REF _Ref189544852 \w \h  \* MERGEFORMAT ">
        <w:r w:rsidR="00C4759D" w:rsidRPr="00C4759D">
          <w:rPr>
            <w:rFonts w:asciiTheme="minorHAnsi" w:hAnsiTheme="minorHAnsi"/>
          </w:rPr>
          <w:t>14.1</w:t>
        </w:r>
      </w:fldSimple>
      <w:r w:rsidRPr="001B27DA">
        <w:rPr>
          <w:rFonts w:asciiTheme="minorHAnsi" w:hAnsiTheme="minorHAnsi"/>
        </w:rPr>
        <w:t xml:space="preserve"> shall not apply to a Receiving Party in relation to information to the extent that such Party can show:</w:t>
      </w:r>
      <w:bookmarkEnd w:id="261"/>
    </w:p>
    <w:p w:rsidR="00A16908" w:rsidRPr="001B27DA" w:rsidRDefault="00A16908">
      <w:pPr>
        <w:pStyle w:val="AgtLevel3"/>
        <w:numPr>
          <w:ilvl w:val="2"/>
          <w:numId w:val="34"/>
        </w:numPr>
        <w:rPr>
          <w:rFonts w:asciiTheme="minorHAnsi" w:hAnsiTheme="minorHAnsi"/>
        </w:rPr>
      </w:pPr>
      <w:bookmarkStart w:id="262" w:name="_Ref197306101"/>
      <w:bookmarkStart w:id="263" w:name="_Ref189544611"/>
      <w:r w:rsidRPr="001B27DA">
        <w:rPr>
          <w:rFonts w:asciiTheme="minorHAnsi" w:hAnsiTheme="minorHAnsi"/>
        </w:rPr>
        <w:t>that the information was already lawfully in its possession (without restriction on disclosure or use) before it obtained the information in connection with this Agreement or the negotiations leading up to it;</w:t>
      </w:r>
      <w:bookmarkEnd w:id="262"/>
      <w:r w:rsidRPr="001B27DA">
        <w:rPr>
          <w:rFonts w:asciiTheme="minorHAnsi" w:hAnsiTheme="minorHAnsi"/>
        </w:rPr>
        <w:t xml:space="preserve"> </w:t>
      </w:r>
      <w:bookmarkEnd w:id="263"/>
    </w:p>
    <w:p w:rsidR="00A16908" w:rsidRPr="001B27DA" w:rsidRDefault="00A16908">
      <w:pPr>
        <w:pStyle w:val="AgtLevel3"/>
        <w:numPr>
          <w:ilvl w:val="2"/>
          <w:numId w:val="34"/>
        </w:numPr>
        <w:rPr>
          <w:rFonts w:asciiTheme="minorHAnsi" w:hAnsiTheme="minorHAnsi"/>
        </w:rPr>
      </w:pPr>
      <w:bookmarkStart w:id="264" w:name="_Ref189544617"/>
      <w:r w:rsidRPr="001B27DA">
        <w:rPr>
          <w:rFonts w:asciiTheme="minorHAnsi" w:hAnsiTheme="minorHAnsi"/>
        </w:rPr>
        <w:t>that the information has subsequently lawfully been disclosed to it (without restriction on disclosure or use) by a person who is not a party to this Agreement and who itself lawfully obtained the information and is not under any obligation restricting its disclosure or use; or</w:t>
      </w:r>
      <w:bookmarkEnd w:id="264"/>
    </w:p>
    <w:p w:rsidR="00A16908" w:rsidRPr="001B27DA" w:rsidRDefault="00A16908">
      <w:pPr>
        <w:pStyle w:val="AgtLevel3"/>
        <w:numPr>
          <w:ilvl w:val="2"/>
          <w:numId w:val="34"/>
        </w:numPr>
        <w:rPr>
          <w:rFonts w:asciiTheme="minorHAnsi" w:hAnsiTheme="minorHAnsi"/>
        </w:rPr>
      </w:pPr>
      <w:r w:rsidRPr="001B27DA">
        <w:rPr>
          <w:rFonts w:asciiTheme="minorHAnsi" w:hAnsiTheme="minorHAnsi"/>
        </w:rPr>
        <w:t>from its records that it has derived the same information independently of that obtained by it in connection with this Agreement or the negotiations leading up to it.</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Confidential Information relating to or developed for the Company, that is originated by the Supplier and/or any Sub-Contractor shall be deemed to be the Confidential Information of the Company rather than the Supplier and to have been disclosed by or obtained from the Company and the Supplier shall keep such Confidential Information confidential. Clauses </w:t>
      </w:r>
      <w:fldSimple w:instr=" REF _Ref197306101 \w \h  \* MERGEFORMAT ">
        <w:r w:rsidR="00C4759D" w:rsidRPr="00C4759D">
          <w:rPr>
            <w:rFonts w:asciiTheme="minorHAnsi" w:hAnsiTheme="minorHAnsi"/>
          </w:rPr>
          <w:t>14.5(a)</w:t>
        </w:r>
      </w:fldSimple>
      <w:r w:rsidRPr="001B27DA">
        <w:rPr>
          <w:rFonts w:asciiTheme="minorHAnsi" w:hAnsiTheme="minorHAnsi"/>
        </w:rPr>
        <w:t xml:space="preserve"> and </w:t>
      </w:r>
      <w:fldSimple w:instr=" REF _Ref189544617 \w \h  \* MERGEFORMAT ">
        <w:r w:rsidR="00C4759D" w:rsidRPr="00C4759D">
          <w:rPr>
            <w:rFonts w:asciiTheme="minorHAnsi" w:hAnsiTheme="minorHAnsi"/>
          </w:rPr>
          <w:t>14.5(b)</w:t>
        </w:r>
      </w:fldSimple>
      <w:r w:rsidRPr="001B27DA">
        <w:rPr>
          <w:rFonts w:asciiTheme="minorHAnsi" w:hAnsiTheme="minorHAnsi"/>
        </w:rPr>
        <w:t xml:space="preserve"> and shall not apply to such Confidential Information so as to excuse the Supplier from its obligations under clause </w:t>
      </w:r>
      <w:fldSimple w:instr=" REF _Ref189544852 \w \h  \* MERGEFORMAT ">
        <w:r w:rsidR="00C4759D" w:rsidRPr="00C4759D">
          <w:rPr>
            <w:rFonts w:asciiTheme="minorHAnsi" w:hAnsiTheme="minorHAnsi"/>
          </w:rPr>
          <w:t>14.1</w:t>
        </w:r>
      </w:fldSimple>
      <w:r w:rsidRPr="001B27DA">
        <w:rPr>
          <w:rFonts w:asciiTheme="minorHAnsi" w:hAnsiTheme="minorHAnsi"/>
        </w:rPr>
        <w:t>.  The Company shall be free to disclose and use (and authorise others to disclose and use) such Confidential Information as it thinks fit.</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The obligations in this clause </w:t>
      </w:r>
      <w:r w:rsidR="009A5BD5" w:rsidRPr="009A5BD5">
        <w:rPr>
          <w:rFonts w:asciiTheme="minorHAnsi" w:hAnsiTheme="minorHAnsi"/>
        </w:rPr>
        <w:t>14</w:t>
      </w:r>
      <w:r w:rsidRPr="001B27DA">
        <w:rPr>
          <w:rFonts w:asciiTheme="minorHAnsi" w:hAnsiTheme="minorHAnsi"/>
        </w:rPr>
        <w:t xml:space="preserve"> shall survive</w:t>
      </w:r>
      <w:r w:rsidR="006C5562" w:rsidRPr="001B27DA">
        <w:rPr>
          <w:rFonts w:asciiTheme="minorHAnsi" w:hAnsiTheme="minorHAnsi"/>
        </w:rPr>
        <w:t xml:space="preserve"> 10 years after</w:t>
      </w:r>
      <w:r w:rsidRPr="001B27DA">
        <w:rPr>
          <w:rFonts w:asciiTheme="minorHAnsi" w:hAnsiTheme="minorHAnsi"/>
        </w:rPr>
        <w:t xml:space="preserve"> the expiry or termination of this Agreement.</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On the termination or expiry of this Agreement, each party shall, on request, promptly return to the Disclosing Party all records and documents containing that Party's Confidential Information (including copies) or if requested by the Disclosing Party destroy the Confidential Information (including copies) in the manner specified by the Disclosing Party and promptly certify to the Disclosing Party in writing that it has done so provided always that the Company shall have no obligation to return or destroy any Confidential Information which is contained within any Goods or Material provided by the Supplier to the Company in accordance with this Agreement.  For the avoidance of doubt, where the Disclosing Party is the Company, references in this clause to Disclosing Party shall include each Company Affiliate and in each case their customers, sub-contractors and employees.</w:t>
      </w:r>
    </w:p>
    <w:p w:rsidR="00A16908" w:rsidRPr="001B27DA" w:rsidRDefault="00A16908" w:rsidP="008A6078">
      <w:pPr>
        <w:pStyle w:val="AgtLevel1Heading"/>
        <w:numPr>
          <w:ilvl w:val="0"/>
          <w:numId w:val="34"/>
        </w:numPr>
        <w:rPr>
          <w:rFonts w:asciiTheme="minorHAnsi" w:hAnsiTheme="minorHAnsi"/>
        </w:rPr>
      </w:pPr>
      <w:bookmarkStart w:id="265" w:name="_Toc190078007"/>
      <w:bookmarkStart w:id="266" w:name="_Toc190080386"/>
      <w:bookmarkStart w:id="267" w:name="_Ref190080651"/>
      <w:bookmarkStart w:id="268" w:name="_Ref190083233"/>
      <w:bookmarkStart w:id="269" w:name="_Ref190083243"/>
      <w:bookmarkStart w:id="270" w:name="_Toc190265748"/>
      <w:bookmarkStart w:id="271" w:name="_Toc190265829"/>
      <w:bookmarkStart w:id="272" w:name="_Toc190521248"/>
      <w:bookmarkStart w:id="273" w:name="_Toc190522124"/>
      <w:bookmarkStart w:id="274" w:name="_Toc191129883"/>
      <w:bookmarkStart w:id="275" w:name="_Toc193796327"/>
      <w:bookmarkStart w:id="276" w:name="_Ref193804658"/>
      <w:bookmarkStart w:id="277" w:name="_Toc193807911"/>
      <w:bookmarkStart w:id="278" w:name="_Toc194751825"/>
      <w:bookmarkStart w:id="279" w:name="_Ref194753385"/>
      <w:bookmarkStart w:id="280" w:name="_Toc195374414"/>
      <w:bookmarkStart w:id="281" w:name="_Toc195374515"/>
      <w:bookmarkStart w:id="282" w:name="_Toc195374991"/>
      <w:bookmarkStart w:id="283" w:name="_Ref195375066"/>
      <w:bookmarkStart w:id="284" w:name="_Toc195517786"/>
      <w:bookmarkStart w:id="285" w:name="_Toc195606023"/>
      <w:bookmarkStart w:id="286" w:name="_Toc195688650"/>
      <w:bookmarkStart w:id="287" w:name="_Toc196056409"/>
      <w:bookmarkStart w:id="288" w:name="_Toc196104671"/>
      <w:bookmarkStart w:id="289" w:name="_Toc196385555"/>
      <w:bookmarkStart w:id="290" w:name="_Toc196808303"/>
      <w:bookmarkStart w:id="291" w:name="_Toc196904116"/>
      <w:bookmarkStart w:id="292" w:name="_Toc196915013"/>
      <w:bookmarkStart w:id="293" w:name="_Toc197234291"/>
      <w:bookmarkStart w:id="294" w:name="_Toc504564366"/>
      <w:bookmarkStart w:id="295" w:name="_Toc504565269"/>
      <w:r w:rsidRPr="001B27DA">
        <w:rPr>
          <w:rFonts w:asciiTheme="minorHAnsi" w:hAnsiTheme="minorHAnsi"/>
        </w:rPr>
        <w:t>Publicity</w:t>
      </w:r>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rsidR="00A16908" w:rsidRPr="001B27DA" w:rsidRDefault="00A16908" w:rsidP="00F500FC">
      <w:pPr>
        <w:pStyle w:val="AgtLevel2"/>
        <w:numPr>
          <w:ilvl w:val="1"/>
          <w:numId w:val="34"/>
        </w:numPr>
        <w:rPr>
          <w:rFonts w:asciiTheme="minorHAnsi" w:hAnsiTheme="minorHAnsi"/>
        </w:rPr>
      </w:pPr>
      <w:r w:rsidRPr="001B27DA">
        <w:rPr>
          <w:rFonts w:asciiTheme="minorHAnsi" w:hAnsiTheme="minorHAnsi"/>
        </w:rPr>
        <w:t>The Supplier shall not at any time publish or permit to be published either alone or in conjunction with any other person any information, article, photograph, illustration or any other material of whatever kind, relating to this Agreement or the business of the Company generally, without the prior written consent of the Company. Such consent shall only relate and apply to each specific request for consent.</w:t>
      </w:r>
    </w:p>
    <w:p w:rsidR="00A16908" w:rsidRPr="001B27DA" w:rsidRDefault="00A16908">
      <w:pPr>
        <w:pStyle w:val="AgtLevel1Heading"/>
        <w:numPr>
          <w:ilvl w:val="0"/>
          <w:numId w:val="34"/>
        </w:numPr>
        <w:rPr>
          <w:rFonts w:asciiTheme="minorHAnsi" w:hAnsiTheme="minorHAnsi"/>
        </w:rPr>
      </w:pPr>
      <w:bookmarkStart w:id="296" w:name="_Toc190078009"/>
      <w:bookmarkStart w:id="297" w:name="_Toc190080388"/>
      <w:bookmarkStart w:id="298" w:name="_Ref190083282"/>
      <w:bookmarkStart w:id="299" w:name="_Ref190083359"/>
      <w:bookmarkStart w:id="300" w:name="_Toc190265750"/>
      <w:bookmarkStart w:id="301" w:name="_Toc190265831"/>
      <w:bookmarkStart w:id="302" w:name="_Toc190521249"/>
      <w:bookmarkStart w:id="303" w:name="_Toc190522125"/>
      <w:bookmarkStart w:id="304" w:name="_Toc191129884"/>
      <w:bookmarkStart w:id="305" w:name="_Toc193796328"/>
      <w:bookmarkStart w:id="306" w:name="_Ref193804671"/>
      <w:bookmarkStart w:id="307" w:name="_Toc193807912"/>
      <w:bookmarkStart w:id="308" w:name="_Toc194716794"/>
      <w:bookmarkStart w:id="309" w:name="_Toc194720040"/>
      <w:bookmarkStart w:id="310" w:name="_Toc195945857"/>
      <w:bookmarkStart w:id="311" w:name="_Toc195962221"/>
      <w:bookmarkStart w:id="312" w:name="_Toc196055740"/>
      <w:bookmarkStart w:id="313" w:name="_Toc196105216"/>
      <w:bookmarkStart w:id="314" w:name="_Toc196387595"/>
      <w:bookmarkStart w:id="315" w:name="_Toc196813952"/>
      <w:bookmarkStart w:id="316" w:name="_Toc196922469"/>
      <w:bookmarkStart w:id="317" w:name="_Toc197316940"/>
      <w:bookmarkStart w:id="318" w:name="_Toc197317734"/>
      <w:bookmarkStart w:id="319" w:name="_Toc504564367"/>
      <w:bookmarkStart w:id="320" w:name="_Toc504565270"/>
      <w:r w:rsidRPr="001B27DA">
        <w:rPr>
          <w:rFonts w:asciiTheme="minorHAnsi" w:hAnsiTheme="minorHAnsi"/>
        </w:rPr>
        <w:lastRenderedPageBreak/>
        <w:t>Samples</w:t>
      </w:r>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Any samples provided from time to time by the Supplier in connection with this Agreement shall unless otherwise agreed in writing by the Company and the Supplier: </w:t>
      </w:r>
    </w:p>
    <w:p w:rsidR="006C5562" w:rsidRPr="001B27DA" w:rsidRDefault="006C5562" w:rsidP="006C5562">
      <w:pPr>
        <w:pStyle w:val="AgtLevel3"/>
        <w:numPr>
          <w:ilvl w:val="2"/>
          <w:numId w:val="34"/>
        </w:numPr>
        <w:rPr>
          <w:rFonts w:asciiTheme="minorHAnsi" w:hAnsiTheme="minorHAnsi"/>
        </w:rPr>
      </w:pPr>
      <w:r w:rsidRPr="001B27DA">
        <w:rPr>
          <w:rFonts w:asciiTheme="minorHAnsi" w:hAnsiTheme="minorHAnsi"/>
        </w:rPr>
        <w:t xml:space="preserve">be provided at no cost to the </w:t>
      </w:r>
      <w:r w:rsidR="00E87300" w:rsidRPr="001B27DA">
        <w:rPr>
          <w:rFonts w:asciiTheme="minorHAnsi" w:hAnsiTheme="minorHAnsi"/>
        </w:rPr>
        <w:t>Company if shorter than 5m per sample and subject to stock availability;</w:t>
      </w:r>
      <w:r w:rsidRPr="001B27DA">
        <w:rPr>
          <w:rFonts w:asciiTheme="minorHAnsi" w:hAnsiTheme="minorHAnsi"/>
        </w:rPr>
        <w:t xml:space="preserve"> and</w:t>
      </w:r>
    </w:p>
    <w:p w:rsidR="002A48E3" w:rsidRPr="001B27DA" w:rsidRDefault="00E87300">
      <w:pPr>
        <w:pStyle w:val="AgtLevel3"/>
        <w:numPr>
          <w:ilvl w:val="2"/>
          <w:numId w:val="34"/>
        </w:numPr>
        <w:rPr>
          <w:rFonts w:asciiTheme="minorHAnsi" w:hAnsiTheme="minorHAnsi"/>
        </w:rPr>
      </w:pPr>
      <w:r w:rsidRPr="001B27DA">
        <w:rPr>
          <w:rFonts w:asciiTheme="minorHAnsi" w:hAnsiTheme="minorHAnsi"/>
        </w:rPr>
        <w:t>The Company will accept shorter length arising from cutting off the sample from the original commercial length</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upon delivery to the Company, become and remain the absolute property of the Company.</w:t>
      </w:r>
    </w:p>
    <w:p w:rsidR="00A16908" w:rsidRPr="001B27DA" w:rsidRDefault="00A16908">
      <w:pPr>
        <w:pStyle w:val="AgtLevel1Heading"/>
        <w:numPr>
          <w:ilvl w:val="0"/>
          <w:numId w:val="34"/>
        </w:numPr>
        <w:rPr>
          <w:rFonts w:asciiTheme="minorHAnsi" w:hAnsiTheme="minorHAnsi"/>
        </w:rPr>
      </w:pPr>
      <w:bookmarkStart w:id="321" w:name="_Toc190078010"/>
      <w:bookmarkStart w:id="322" w:name="_Toc190080389"/>
      <w:bookmarkStart w:id="323" w:name="_Toc190265751"/>
      <w:bookmarkStart w:id="324" w:name="_Toc190265832"/>
      <w:bookmarkStart w:id="325" w:name="_Toc190521250"/>
      <w:bookmarkStart w:id="326" w:name="_Toc190522126"/>
      <w:bookmarkStart w:id="327" w:name="_Toc191129885"/>
      <w:bookmarkStart w:id="328" w:name="_Toc193796329"/>
      <w:bookmarkStart w:id="329" w:name="_Toc193807913"/>
      <w:bookmarkStart w:id="330" w:name="_Toc194716795"/>
      <w:bookmarkStart w:id="331" w:name="_Toc194720041"/>
      <w:bookmarkStart w:id="332" w:name="_Toc195945858"/>
      <w:bookmarkStart w:id="333" w:name="_Toc195962222"/>
      <w:bookmarkStart w:id="334" w:name="_Toc196055741"/>
      <w:bookmarkStart w:id="335" w:name="_Toc196105217"/>
      <w:bookmarkStart w:id="336" w:name="_Toc196387596"/>
      <w:bookmarkStart w:id="337" w:name="_Toc196813953"/>
      <w:bookmarkStart w:id="338" w:name="_Toc196922470"/>
      <w:bookmarkStart w:id="339" w:name="_Toc197316941"/>
      <w:bookmarkStart w:id="340" w:name="_Toc197317735"/>
      <w:bookmarkStart w:id="341" w:name="_Toc504564368"/>
      <w:bookmarkStart w:id="342" w:name="_Toc504565271"/>
      <w:r w:rsidRPr="001B27DA">
        <w:rPr>
          <w:rFonts w:asciiTheme="minorHAnsi" w:hAnsiTheme="minorHAnsi"/>
        </w:rPr>
        <w:t>Inspection and Testing</w:t>
      </w:r>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rsidR="00A16908" w:rsidRPr="001B27DA" w:rsidRDefault="00A16908">
      <w:pPr>
        <w:pStyle w:val="AgtLevel2"/>
        <w:numPr>
          <w:ilvl w:val="1"/>
          <w:numId w:val="34"/>
        </w:numPr>
        <w:rPr>
          <w:rFonts w:asciiTheme="minorHAnsi" w:hAnsiTheme="minorHAnsi"/>
        </w:rPr>
      </w:pPr>
      <w:bookmarkStart w:id="343" w:name="_Ref190079175"/>
      <w:r w:rsidRPr="001B27DA">
        <w:rPr>
          <w:rFonts w:asciiTheme="minorHAnsi" w:hAnsiTheme="minorHAnsi"/>
        </w:rPr>
        <w:t>The Supplier shall:</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rPr>
        <w:t>carefully test and inspect the Goods before delivery to ensure that they comply with the Specification; and</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rPr>
        <w:t>if so requested by the Company, give the Company reasonable advance notice of such tests (which the Company shall be entitled to attend).</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The Company shall have the right to inspect and take samples </w:t>
      </w:r>
      <w:r w:rsidR="00E87300" w:rsidRPr="001B27DA">
        <w:rPr>
          <w:rFonts w:asciiTheme="minorHAnsi" w:hAnsiTheme="minorHAnsi"/>
        </w:rPr>
        <w:t>not longer than 5m</w:t>
      </w:r>
      <w:r w:rsidR="006C5562" w:rsidRPr="001B27DA">
        <w:rPr>
          <w:rFonts w:asciiTheme="minorHAnsi" w:hAnsiTheme="minorHAnsi"/>
        </w:rPr>
        <w:t xml:space="preserve"> </w:t>
      </w:r>
      <w:r w:rsidRPr="001B27DA">
        <w:rPr>
          <w:rFonts w:asciiTheme="minorHAnsi" w:hAnsiTheme="minorHAnsi"/>
        </w:rPr>
        <w:t>of the Goods (or any part of them, including work-in-progress) during manufacture, processing and storage to ascertain the conformance of the Goods with this Agreement. Such inspection and/or taking of samples may take place at all reasonable times at the Delivery Point and/or the Supplier’s premises and/or the premises of any sub-contractors of the Supplier (as the case may be) and the Supplier shall procure that access is given to the Company to all such premises for that purpose. The Company may at any time within a reasonable time following the point of inspection and/or testing reject any Goods which, in the reasonable opinion of the Company, do not conform with this Agreement.</w:t>
      </w:r>
      <w:bookmarkEnd w:id="343"/>
      <w:r w:rsidRPr="001B27DA">
        <w:rPr>
          <w:rFonts w:asciiTheme="minorHAnsi" w:hAnsiTheme="minorHAnsi"/>
        </w:rPr>
        <w:t xml:space="preserve"> </w:t>
      </w:r>
      <w:r w:rsidR="00E87300" w:rsidRPr="001B27DA">
        <w:rPr>
          <w:rFonts w:asciiTheme="minorHAnsi" w:hAnsiTheme="minorHAnsi"/>
        </w:rPr>
        <w:t>The Company will be obliged to accept shorter lengths arising from cutting off the sample from the original production or stock lengths</w:t>
      </w:r>
      <w:r w:rsidR="006C5562" w:rsidRPr="001B27DA">
        <w:rPr>
          <w:rFonts w:asciiTheme="minorHAnsi" w:hAnsiTheme="minorHAnsi"/>
        </w:rPr>
        <w:t>.</w:t>
      </w:r>
    </w:p>
    <w:p w:rsidR="00A16908" w:rsidRPr="001B27DA" w:rsidRDefault="00A16908">
      <w:pPr>
        <w:pStyle w:val="AgtLevel2"/>
        <w:numPr>
          <w:ilvl w:val="1"/>
          <w:numId w:val="34"/>
        </w:numPr>
        <w:rPr>
          <w:rFonts w:asciiTheme="minorHAnsi" w:hAnsiTheme="minorHAnsi"/>
        </w:rPr>
      </w:pPr>
      <w:bookmarkStart w:id="344" w:name="_Ref190081464"/>
      <w:r w:rsidRPr="001B27DA">
        <w:rPr>
          <w:rFonts w:asciiTheme="minorHAnsi" w:hAnsiTheme="minorHAnsi"/>
        </w:rPr>
        <w:t>Any inspection, testing, checking, rejection or approval made, carried out or given by or on behalf of the Company shall not relieve the Supplier or its sub-contractors from any obligation under this Agreement nor prejudice any of the powers or remedies of the Company.</w:t>
      </w:r>
      <w:bookmarkEnd w:id="344"/>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If, as a result of such inspection and/or samples under clause </w:t>
      </w:r>
      <w:fldSimple w:instr=" REF _Ref190079175 \w \h  \* MERGEFORMAT ">
        <w:r w:rsidR="00C4759D" w:rsidRPr="00C4759D">
          <w:rPr>
            <w:rFonts w:asciiTheme="minorHAnsi" w:hAnsiTheme="minorHAnsi"/>
          </w:rPr>
          <w:t>17.1</w:t>
        </w:r>
      </w:fldSimple>
      <w:r w:rsidRPr="001B27DA">
        <w:rPr>
          <w:rFonts w:asciiTheme="minorHAnsi" w:hAnsiTheme="minorHAnsi"/>
        </w:rPr>
        <w:t xml:space="preserve">, the Company is not satisfied that the Goods will conform in all respects with this Agreement and the Company so informs the Supplier within ten (10) Business Days of the date of inspection or, if testing is performed, of the date on which the Company receives all of the results of such testing, the Supplier will promptly take all steps necessary to ensure conformance. Without prejudice to any of the rights, powers or remedies of the Company, any failure of this obligation by the Supplier will be deemed a material breach which is incapable of remedy, entitling the Company to terminate this Agreement under clause </w:t>
      </w:r>
      <w:fldSimple w:instr=" REF _Ref194744933 \w \h  \* MERGEFORMAT ">
        <w:r w:rsidR="00C4759D" w:rsidRPr="00C4759D">
          <w:rPr>
            <w:rFonts w:asciiTheme="minorHAnsi" w:hAnsiTheme="minorHAnsi"/>
          </w:rPr>
          <w:t>30.3</w:t>
        </w:r>
      </w:fldSimple>
      <w:r w:rsidRPr="001B27DA">
        <w:rPr>
          <w:rFonts w:asciiTheme="minorHAnsi" w:hAnsiTheme="minorHAnsi"/>
        </w:rPr>
        <w:t>.</w:t>
      </w:r>
    </w:p>
    <w:p w:rsidR="00A16908" w:rsidRPr="001B27DA" w:rsidRDefault="00A16908">
      <w:pPr>
        <w:pStyle w:val="AgtLevel1Heading"/>
        <w:numPr>
          <w:ilvl w:val="0"/>
          <w:numId w:val="34"/>
        </w:numPr>
        <w:rPr>
          <w:rFonts w:asciiTheme="minorHAnsi" w:hAnsiTheme="minorHAnsi"/>
        </w:rPr>
      </w:pPr>
      <w:bookmarkStart w:id="345" w:name="_Toc190078011"/>
      <w:bookmarkStart w:id="346" w:name="_Toc190080390"/>
      <w:bookmarkStart w:id="347" w:name="_Ref190083387"/>
      <w:bookmarkStart w:id="348" w:name="_Toc190265752"/>
      <w:bookmarkStart w:id="349" w:name="_Toc190265833"/>
      <w:bookmarkStart w:id="350" w:name="_Toc190521251"/>
      <w:bookmarkStart w:id="351" w:name="_Toc190522127"/>
      <w:bookmarkStart w:id="352" w:name="_Toc191129886"/>
      <w:bookmarkStart w:id="353" w:name="_Toc193796330"/>
      <w:bookmarkStart w:id="354" w:name="_Toc193807914"/>
      <w:bookmarkStart w:id="355" w:name="_Toc194716796"/>
      <w:bookmarkStart w:id="356" w:name="_Toc194720042"/>
      <w:bookmarkStart w:id="357" w:name="_Ref195945053"/>
      <w:bookmarkStart w:id="358" w:name="_Toc195945859"/>
      <w:bookmarkStart w:id="359" w:name="_Toc195962223"/>
      <w:bookmarkStart w:id="360" w:name="_Toc196055742"/>
      <w:bookmarkStart w:id="361" w:name="_Toc196105218"/>
      <w:bookmarkStart w:id="362" w:name="_Toc196387597"/>
      <w:bookmarkStart w:id="363" w:name="_Toc196813954"/>
      <w:bookmarkStart w:id="364" w:name="_Toc196922471"/>
      <w:bookmarkStart w:id="365" w:name="_Toc197316942"/>
      <w:bookmarkStart w:id="366" w:name="_Toc197317736"/>
      <w:bookmarkStart w:id="367" w:name="_Toc504564369"/>
      <w:bookmarkStart w:id="368" w:name="_Toc504565272"/>
      <w:r w:rsidRPr="001B27DA">
        <w:rPr>
          <w:rFonts w:asciiTheme="minorHAnsi" w:hAnsiTheme="minorHAnsi"/>
        </w:rPr>
        <w:lastRenderedPageBreak/>
        <w:t>Hazardous Goods</w:t>
      </w:r>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p>
    <w:p w:rsidR="00A16908" w:rsidRPr="001B27DA" w:rsidRDefault="00A16908">
      <w:pPr>
        <w:pStyle w:val="AgtLevel2"/>
        <w:numPr>
          <w:ilvl w:val="1"/>
          <w:numId w:val="34"/>
        </w:numPr>
        <w:rPr>
          <w:rFonts w:asciiTheme="minorHAnsi" w:hAnsiTheme="minorHAnsi"/>
        </w:rPr>
      </w:pPr>
      <w:bookmarkStart w:id="369" w:name="_Ref190079198"/>
      <w:r w:rsidRPr="001B27DA">
        <w:rPr>
          <w:rFonts w:asciiTheme="minorHAnsi" w:hAnsiTheme="minorHAnsi"/>
        </w:rPr>
        <w:t>The Supplier shall, on or before delivery of the Goods, inform the Company of all information held by, or reasonably available to, the Supplier regarding any potential hazards, known or which ought reasonably to have been known by the Supplier, including, but without limitation, relating to the transport, handling or use of the Goods.</w:t>
      </w:r>
      <w:bookmarkEnd w:id="369"/>
      <w:r w:rsidRPr="001B27DA">
        <w:rPr>
          <w:rFonts w:asciiTheme="minorHAnsi" w:hAnsiTheme="minorHAnsi"/>
        </w:rPr>
        <w:t xml:space="preserve"> </w:t>
      </w:r>
    </w:p>
    <w:p w:rsidR="00A16908" w:rsidRPr="001B27DA" w:rsidRDefault="00A16908">
      <w:pPr>
        <w:pStyle w:val="AgtLevel2"/>
        <w:numPr>
          <w:ilvl w:val="1"/>
          <w:numId w:val="34"/>
        </w:numPr>
        <w:rPr>
          <w:rFonts w:asciiTheme="minorHAnsi" w:hAnsiTheme="minorHAnsi"/>
        </w:rPr>
      </w:pPr>
      <w:bookmarkStart w:id="370" w:name="_Ref195943055"/>
      <w:r w:rsidRPr="001B27DA">
        <w:rPr>
          <w:rFonts w:asciiTheme="minorHAnsi" w:hAnsiTheme="minorHAnsi"/>
        </w:rPr>
        <w:t>The Supplier shall mark or procure to be marked all Goods in relation to which there are or may be hazards including, but without limitation, in relation to their transport, handling or use, with the relevant internationally recognised danger symbol(s) and shall identify by name the nature of the hazardous material in English. All transport and other documents must include a declaration of the hazard and the name of the hazardous material in English. Goods must be accompanied by all relevant emergency information in English in the form of written instructions, labels or markings. The Supplier shall observe the requirements of all relevant UK and international agreements relating to the packing, labelling and carriage of hazardous goods and shall ensure full conformance with all Applicable Laws relating to hazardous goods and the storage, handling, use, supply, labelling, packaging, sale, transportation and disposal of the same.</w:t>
      </w:r>
      <w:bookmarkEnd w:id="370"/>
      <w:r w:rsidRPr="001B27DA">
        <w:rPr>
          <w:rFonts w:asciiTheme="minorHAnsi" w:hAnsiTheme="minorHAnsi"/>
        </w:rPr>
        <w:t xml:space="preserve"> </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Without limiting the Supplier’s obligations under clauses </w:t>
      </w:r>
      <w:fldSimple w:instr=" REF _Ref190079198 \w \h  \* MERGEFORMAT ">
        <w:r w:rsidR="00C4759D" w:rsidRPr="00C4759D">
          <w:rPr>
            <w:rFonts w:asciiTheme="minorHAnsi" w:hAnsiTheme="minorHAnsi"/>
          </w:rPr>
          <w:t>18.1</w:t>
        </w:r>
      </w:fldSimple>
      <w:r w:rsidRPr="001B27DA">
        <w:rPr>
          <w:rFonts w:asciiTheme="minorHAnsi" w:hAnsiTheme="minorHAnsi"/>
        </w:rPr>
        <w:t xml:space="preserve"> and </w:t>
      </w:r>
      <w:fldSimple w:instr=" REF _Ref195943055 \w \h  \* MERGEFORMAT ">
        <w:r w:rsidR="00C4759D" w:rsidRPr="00C4759D">
          <w:rPr>
            <w:rFonts w:asciiTheme="minorHAnsi" w:hAnsiTheme="minorHAnsi"/>
          </w:rPr>
          <w:t>18.2</w:t>
        </w:r>
      </w:fldSimple>
      <w:r w:rsidRPr="001B27DA">
        <w:rPr>
          <w:rFonts w:asciiTheme="minorHAnsi" w:hAnsiTheme="minorHAnsi"/>
        </w:rPr>
        <w:t xml:space="preserve"> above, the Supplier shall, prior to delivery of the Goods, provide the Company with adequate instructions for the safe handling, storage and use of Goods. The instructions shall include, but not be limited to, the following:</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hazard data;</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an assessment of the risks posed by the handling, storage and use of the Goods;</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a description of the control measures to be implemented;</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details of any protective clothing that is required or recommended;</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details of any maximum exposure limits or occupational exposure standards applicable to any substance forming the whole or part of the Goods;</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any recommendations for health surveillance;</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recommendations regarding the provision, maintenance, cleaning and testing of any respiratory protective equipment or local exhaust ventilation that may be required; and</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recommendations for dealing effectively and lawfully with waste arising from the Goods, including, but not limited to, the means of disposal.</w:t>
      </w:r>
    </w:p>
    <w:p w:rsidR="00A16908" w:rsidRPr="001B27DA" w:rsidRDefault="00A16908">
      <w:pPr>
        <w:pStyle w:val="AgtLevel1Heading"/>
        <w:numPr>
          <w:ilvl w:val="0"/>
          <w:numId w:val="34"/>
        </w:numPr>
        <w:rPr>
          <w:rFonts w:asciiTheme="minorHAnsi" w:hAnsiTheme="minorHAnsi"/>
        </w:rPr>
      </w:pPr>
      <w:bookmarkStart w:id="371" w:name="_Toc190078012"/>
      <w:bookmarkStart w:id="372" w:name="_Toc190080391"/>
      <w:bookmarkStart w:id="373" w:name="_Ref190083464"/>
      <w:bookmarkStart w:id="374" w:name="_Toc190265753"/>
      <w:bookmarkStart w:id="375" w:name="_Toc190265834"/>
      <w:bookmarkStart w:id="376" w:name="_Ref190520339"/>
      <w:bookmarkStart w:id="377" w:name="_Ref190520352"/>
      <w:bookmarkStart w:id="378" w:name="_Toc190521252"/>
      <w:bookmarkStart w:id="379" w:name="_Toc190522128"/>
      <w:bookmarkStart w:id="380" w:name="_Toc191129887"/>
      <w:bookmarkStart w:id="381" w:name="_Toc193796331"/>
      <w:bookmarkStart w:id="382" w:name="_Toc193807915"/>
      <w:bookmarkStart w:id="383" w:name="_Toc194716797"/>
      <w:bookmarkStart w:id="384" w:name="_Toc194720043"/>
      <w:bookmarkStart w:id="385" w:name="_Toc195945860"/>
      <w:bookmarkStart w:id="386" w:name="_Toc195962224"/>
      <w:bookmarkStart w:id="387" w:name="_Toc196055743"/>
      <w:bookmarkStart w:id="388" w:name="_Toc196105219"/>
      <w:bookmarkStart w:id="389" w:name="_Toc196387598"/>
      <w:bookmarkStart w:id="390" w:name="_Toc196813955"/>
      <w:bookmarkStart w:id="391" w:name="_Toc196922472"/>
      <w:bookmarkStart w:id="392" w:name="_Toc197316943"/>
      <w:bookmarkStart w:id="393" w:name="_Toc197317737"/>
      <w:bookmarkStart w:id="394" w:name="_Toc504564370"/>
      <w:bookmarkStart w:id="395" w:name="_Toc504565273"/>
      <w:r w:rsidRPr="001B27DA">
        <w:rPr>
          <w:rFonts w:asciiTheme="minorHAnsi" w:hAnsiTheme="minorHAnsi"/>
        </w:rPr>
        <w:t>Delivery</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
    <w:p w:rsidR="00A16908" w:rsidRPr="001B27DA" w:rsidRDefault="00A16908">
      <w:pPr>
        <w:pStyle w:val="AgtLevel2"/>
        <w:numPr>
          <w:ilvl w:val="1"/>
          <w:numId w:val="34"/>
        </w:numPr>
        <w:rPr>
          <w:rFonts w:asciiTheme="minorHAnsi" w:hAnsiTheme="minorHAnsi"/>
        </w:rPr>
      </w:pPr>
      <w:bookmarkStart w:id="396" w:name="_Ref190079231"/>
      <w:r w:rsidRPr="001B27DA">
        <w:rPr>
          <w:rFonts w:asciiTheme="minorHAnsi" w:hAnsiTheme="minorHAnsi"/>
        </w:rPr>
        <w:t xml:space="preserve">The Supplier shall, unless otherwise agreed in writing between the Supplier and the Company, deliver to, off-load and place the Goods at the Delivery Point on the Delivery Date or if the Company expressly agrees in writing otherwise before the Delivery Date.  If the Supplier fails to deliver to and off-load any Goods at the correct Delivery Point (otherwise than by reason of fault </w:t>
      </w:r>
      <w:r w:rsidRPr="001B27DA">
        <w:rPr>
          <w:rFonts w:asciiTheme="minorHAnsi" w:hAnsiTheme="minorHAnsi"/>
        </w:rPr>
        <w:lastRenderedPageBreak/>
        <w:t>on the part of the Company), the Supplier shall be solely responsible for the costs of correctly re-delivering to and off-loading such Goods accordingly.</w:t>
      </w:r>
      <w:bookmarkEnd w:id="396"/>
      <w:r w:rsidRPr="001B27DA">
        <w:rPr>
          <w:rFonts w:asciiTheme="minorHAnsi" w:hAnsiTheme="minorHAnsi"/>
        </w:rPr>
        <w:t xml:space="preserve"> </w:t>
      </w:r>
    </w:p>
    <w:p w:rsidR="00A16908" w:rsidRPr="001B27DA" w:rsidRDefault="00A16908">
      <w:pPr>
        <w:pStyle w:val="AgtLevel2"/>
        <w:numPr>
          <w:ilvl w:val="1"/>
          <w:numId w:val="34"/>
        </w:numPr>
        <w:rPr>
          <w:rFonts w:asciiTheme="minorHAnsi" w:hAnsiTheme="minorHAnsi"/>
        </w:rPr>
      </w:pPr>
      <w:bookmarkStart w:id="397" w:name="_Ref190083406"/>
      <w:r w:rsidRPr="001B27DA">
        <w:rPr>
          <w:rFonts w:asciiTheme="minorHAnsi" w:hAnsiTheme="minorHAnsi"/>
        </w:rPr>
        <w:t xml:space="preserve">Risk in the Goods shall remain with the Supplier and shall not pass to the Company until the Goods have been delivered to the Delivery Point in accordance with clause </w:t>
      </w:r>
      <w:fldSimple w:instr=" REF _Ref190079231 \w \h  \* MERGEFORMAT ">
        <w:r w:rsidR="00C4759D" w:rsidRPr="00C4759D">
          <w:rPr>
            <w:rFonts w:asciiTheme="minorHAnsi" w:hAnsiTheme="minorHAnsi"/>
          </w:rPr>
          <w:t>19.1</w:t>
        </w:r>
      </w:fldSimple>
      <w:r w:rsidRPr="001B27DA">
        <w:rPr>
          <w:rFonts w:asciiTheme="minorHAnsi" w:hAnsiTheme="minorHAnsi"/>
        </w:rPr>
        <w:t>, and signed for by a duly authorised representative of the Company, whereupon risk in the Goods shall automatically vest in the Company.</w:t>
      </w:r>
      <w:bookmarkEnd w:id="397"/>
      <w:r w:rsidRPr="001B27DA">
        <w:rPr>
          <w:rFonts w:asciiTheme="minorHAnsi" w:hAnsiTheme="minorHAnsi"/>
        </w:rPr>
        <w:t xml:space="preserve"> </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Title to the goods shall pass to the Company on the earlier of payment and the completion of delivery to the Delivery Point in accordance with clause </w:t>
      </w:r>
      <w:fldSimple w:instr=" REF _Ref190079231 \w \h  \* MERGEFORMAT ">
        <w:r w:rsidR="00C4759D" w:rsidRPr="00C4759D">
          <w:rPr>
            <w:rFonts w:asciiTheme="minorHAnsi" w:hAnsiTheme="minorHAnsi"/>
          </w:rPr>
          <w:t>19.1</w:t>
        </w:r>
      </w:fldSimple>
      <w:r w:rsidRPr="001B27DA">
        <w:rPr>
          <w:rFonts w:asciiTheme="minorHAnsi" w:hAnsiTheme="minorHAnsi"/>
        </w:rPr>
        <w:t>.</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Without prejudice to clauses </w:t>
      </w:r>
      <w:fldSimple w:instr=" REF _Ref190079239 \w \h  \* MERGEFORMAT ">
        <w:r w:rsidR="00C4759D" w:rsidRPr="00C4759D">
          <w:rPr>
            <w:rFonts w:asciiTheme="minorHAnsi" w:hAnsiTheme="minorHAnsi"/>
          </w:rPr>
          <w:t>20</w:t>
        </w:r>
      </w:fldSimple>
      <w:r w:rsidRPr="001B27DA">
        <w:rPr>
          <w:rFonts w:asciiTheme="minorHAnsi" w:hAnsiTheme="minorHAnsi"/>
        </w:rPr>
        <w:t xml:space="preserve"> (</w:t>
      </w:r>
      <w:fldSimple w:instr=" REF _Ref190079239 \h  \* MERGEFORMAT " w:fldLock="1">
        <w:r w:rsidRPr="001B27DA">
          <w:rPr>
            <w:rFonts w:asciiTheme="minorHAnsi" w:hAnsiTheme="minorHAnsi"/>
          </w:rPr>
          <w:t>Right of Rejection and Cancellation</w:t>
        </w:r>
      </w:fldSimple>
      <w:r w:rsidRPr="001B27DA">
        <w:rPr>
          <w:rFonts w:asciiTheme="minorHAnsi" w:hAnsiTheme="minorHAnsi"/>
        </w:rPr>
        <w:t xml:space="preserve">) and </w:t>
      </w:r>
      <w:fldSimple w:instr=" REF _Ref190079248 \w \h  \* MERGEFORMAT ">
        <w:r w:rsidR="00C4759D" w:rsidRPr="00C4759D">
          <w:rPr>
            <w:rFonts w:asciiTheme="minorHAnsi" w:hAnsiTheme="minorHAnsi"/>
          </w:rPr>
          <w:t>21</w:t>
        </w:r>
      </w:fldSimple>
      <w:r w:rsidRPr="001B27DA">
        <w:rPr>
          <w:rFonts w:asciiTheme="minorHAnsi" w:hAnsiTheme="minorHAnsi"/>
        </w:rPr>
        <w:t xml:space="preserve"> (</w:t>
      </w:r>
      <w:fldSimple w:instr=" REF _Ref190079248 \h  \* MERGEFORMAT " w:fldLock="1">
        <w:r w:rsidRPr="001B27DA">
          <w:rPr>
            <w:rFonts w:asciiTheme="minorHAnsi" w:hAnsiTheme="minorHAnsi"/>
          </w:rPr>
          <w:t>Repair, Replacement and Refunds</w:t>
        </w:r>
      </w:fldSimple>
      <w:r w:rsidRPr="001B27DA">
        <w:rPr>
          <w:rFonts w:asciiTheme="minorHAnsi" w:hAnsiTheme="minorHAnsi"/>
        </w:rPr>
        <w:t xml:space="preserve">), all Goods must be properly packaged, labelled and secured in such a manner as to reach their destination in good condition, undamaged and otherwise in accordance with the provisions of this Agreement. </w:t>
      </w:r>
    </w:p>
    <w:p w:rsidR="00A16908" w:rsidRPr="001B27DA" w:rsidRDefault="00A16908">
      <w:pPr>
        <w:pStyle w:val="AgtLevel2"/>
        <w:numPr>
          <w:ilvl w:val="1"/>
          <w:numId w:val="34"/>
        </w:numPr>
        <w:rPr>
          <w:rFonts w:asciiTheme="minorHAnsi" w:hAnsiTheme="minorHAnsi"/>
        </w:rPr>
      </w:pPr>
      <w:bookmarkStart w:id="398" w:name="_Ref190078790"/>
      <w:r w:rsidRPr="001B27DA">
        <w:rPr>
          <w:rFonts w:asciiTheme="minorHAnsi" w:hAnsiTheme="minorHAnsi"/>
        </w:rPr>
        <w:t xml:space="preserve">Each </w:t>
      </w:r>
      <w:r w:rsidR="00054F71" w:rsidRPr="001B27DA">
        <w:rPr>
          <w:rFonts w:asciiTheme="minorHAnsi" w:hAnsiTheme="minorHAnsi"/>
        </w:rPr>
        <w:t>Purchase Order and/or Consignment</w:t>
      </w:r>
      <w:r w:rsidRPr="001B27DA">
        <w:rPr>
          <w:rFonts w:asciiTheme="minorHAnsi" w:hAnsiTheme="minorHAnsi"/>
        </w:rPr>
        <w:t xml:space="preserve"> shall be accompanied by a delivery note which quotes the Purchase Order number and adequately describes the Goods delivered including the quantity.  The signing of the delivery note by the Company shall be proof only of the actual receipt of the Goods, and such signing shall not constitute or be deemed to constitute either inspection or acceptance of the Goods and shall not prejudice the right of the Company to subsequently reject the Goods. The Supplier shall not be entitled to payment for any Goods unless a duly authorised representative of the Company has signed the relevant delivery note.</w:t>
      </w:r>
      <w:bookmarkEnd w:id="398"/>
    </w:p>
    <w:p w:rsidR="00A16908" w:rsidRPr="001B27DA" w:rsidRDefault="00A16908">
      <w:pPr>
        <w:pStyle w:val="AgtLevel2"/>
        <w:numPr>
          <w:ilvl w:val="1"/>
          <w:numId w:val="34"/>
        </w:numPr>
        <w:rPr>
          <w:rFonts w:asciiTheme="minorHAnsi" w:hAnsiTheme="minorHAnsi"/>
        </w:rPr>
      </w:pPr>
      <w:r w:rsidRPr="001B27DA">
        <w:rPr>
          <w:rFonts w:asciiTheme="minorHAnsi" w:hAnsiTheme="minorHAnsi"/>
        </w:rPr>
        <w:t>Unless otherwise agreed in writing between the Company and the Supplier, the Supplier will deliver the Goods on the Delivery Date and at the time or times or between the hours specified in the Purchase Order.  If no date, time and/or hours are specified in the Purchase Order the Supplier shall deliver the Goods on a Business Day between the hours of 09:00 to 17:00 inclusive.</w:t>
      </w:r>
    </w:p>
    <w:p w:rsidR="00A16908" w:rsidRPr="001B27DA" w:rsidRDefault="00A16908" w:rsidP="00F500FC">
      <w:pPr>
        <w:pStyle w:val="AgtLevel2"/>
        <w:numPr>
          <w:ilvl w:val="1"/>
          <w:numId w:val="34"/>
        </w:numPr>
        <w:rPr>
          <w:rFonts w:asciiTheme="minorHAnsi" w:hAnsiTheme="minorHAnsi"/>
        </w:rPr>
      </w:pPr>
      <w:bookmarkStart w:id="399" w:name="_Ref193804715"/>
      <w:bookmarkStart w:id="400" w:name="_Ref190083432"/>
      <w:bookmarkStart w:id="401" w:name="_Ref190078672"/>
      <w:r w:rsidRPr="001B27DA">
        <w:rPr>
          <w:rFonts w:asciiTheme="minorHAnsi" w:hAnsiTheme="minorHAnsi"/>
        </w:rPr>
        <w:t>Where the Supplier requests the Company in writing (including by marking the packaging of Goods) to return packaging to the Supplier:</w:t>
      </w:r>
      <w:bookmarkEnd w:id="399"/>
      <w:r w:rsidRPr="001B27DA">
        <w:rPr>
          <w:rFonts w:asciiTheme="minorHAnsi" w:hAnsiTheme="minorHAnsi"/>
        </w:rPr>
        <w:t xml:space="preserve"> </w:t>
      </w:r>
    </w:p>
    <w:p w:rsidR="00A16908" w:rsidRPr="001B27DA" w:rsidRDefault="00A16908" w:rsidP="007A3F9E">
      <w:pPr>
        <w:pStyle w:val="AgtLevel3"/>
        <w:numPr>
          <w:ilvl w:val="2"/>
          <w:numId w:val="34"/>
        </w:numPr>
        <w:rPr>
          <w:rFonts w:asciiTheme="minorHAnsi" w:hAnsiTheme="minorHAnsi"/>
        </w:rPr>
      </w:pPr>
      <w:r w:rsidRPr="001B27DA">
        <w:rPr>
          <w:rFonts w:asciiTheme="minorHAnsi" w:hAnsiTheme="minorHAnsi"/>
        </w:rPr>
        <w:t xml:space="preserve">the cost of </w:t>
      </w:r>
      <w:r w:rsidR="00E87300" w:rsidRPr="001B27DA">
        <w:rPr>
          <w:rFonts w:asciiTheme="minorHAnsi" w:hAnsiTheme="minorHAnsi"/>
        </w:rPr>
        <w:t>faulty goods</w:t>
      </w:r>
      <w:r w:rsidR="00A333AB" w:rsidRPr="001B27DA">
        <w:rPr>
          <w:rFonts w:asciiTheme="minorHAnsi" w:hAnsiTheme="minorHAnsi"/>
        </w:rPr>
        <w:t xml:space="preserve"> </w:t>
      </w:r>
      <w:r w:rsidRPr="001B27DA">
        <w:rPr>
          <w:rFonts w:asciiTheme="minorHAnsi" w:hAnsiTheme="minorHAnsi"/>
        </w:rPr>
        <w:t>returns will be met by the Supplier and shall be credited by the Supplier against invoices or otherwise reimbursed to the Company within twenty (20) Business Days of the date of their dispatch by the Company</w:t>
      </w:r>
      <w:bookmarkEnd w:id="400"/>
      <w:r w:rsidRPr="001B27DA">
        <w:rPr>
          <w:rFonts w:asciiTheme="minorHAnsi" w:hAnsiTheme="minorHAnsi"/>
        </w:rPr>
        <w:t>; and</w:t>
      </w:r>
    </w:p>
    <w:p w:rsidR="00A16908" w:rsidRPr="001B27DA" w:rsidRDefault="00A16908" w:rsidP="007A3F9E">
      <w:pPr>
        <w:pStyle w:val="AgtLevel3"/>
        <w:numPr>
          <w:ilvl w:val="2"/>
          <w:numId w:val="34"/>
        </w:numPr>
        <w:rPr>
          <w:rFonts w:asciiTheme="minorHAnsi" w:hAnsiTheme="minorHAnsi"/>
        </w:rPr>
      </w:pPr>
      <w:r w:rsidRPr="001B27DA">
        <w:rPr>
          <w:rFonts w:asciiTheme="minorHAnsi" w:hAnsiTheme="minorHAnsi"/>
        </w:rPr>
        <w:t>where Goods are delivered by road vehicle, the Company shall be entitled to return any available empty packaging (which is required to be returned) by the same vehicle or, at its option, by any subsequent delivery vehicle utilised by the Supplier to deliver Goods to the Company.</w:t>
      </w:r>
    </w:p>
    <w:p w:rsidR="00A16908" w:rsidRPr="001B27DA" w:rsidRDefault="00A16908" w:rsidP="007A3F9E">
      <w:pPr>
        <w:pStyle w:val="AgtLevel2"/>
        <w:numPr>
          <w:ilvl w:val="1"/>
          <w:numId w:val="34"/>
        </w:numPr>
        <w:rPr>
          <w:rFonts w:asciiTheme="minorHAnsi" w:hAnsiTheme="minorHAnsi"/>
        </w:rPr>
      </w:pPr>
      <w:bookmarkStart w:id="402" w:name="_Ref190083453"/>
      <w:r w:rsidRPr="001B27DA">
        <w:rPr>
          <w:rFonts w:asciiTheme="minorHAnsi" w:hAnsiTheme="minorHAnsi"/>
        </w:rPr>
        <w:t>The Company reserves the right to mark the Goods immediately on delivery. This is undertaken for the purposes of security and the Company will not be deemed to have accepted the Goods by reason of this nor will the Supplier be entitled to raise an objection on this ground to any subsequent rejection of the Goods.</w:t>
      </w:r>
      <w:bookmarkEnd w:id="402"/>
    </w:p>
    <w:p w:rsidR="00A16908" w:rsidRPr="001B27DA" w:rsidRDefault="00A16908" w:rsidP="007A3F9E">
      <w:pPr>
        <w:pStyle w:val="AgtLevel2"/>
        <w:numPr>
          <w:ilvl w:val="1"/>
          <w:numId w:val="34"/>
        </w:numPr>
        <w:rPr>
          <w:rFonts w:asciiTheme="minorHAnsi" w:hAnsiTheme="minorHAnsi"/>
        </w:rPr>
      </w:pPr>
      <w:r w:rsidRPr="001B27DA">
        <w:rPr>
          <w:rFonts w:asciiTheme="minorHAnsi" w:hAnsiTheme="minorHAnsi"/>
        </w:rPr>
        <w:t xml:space="preserve">Without prejudice to any of the other powers, rights and remedies of the Company, if the Goods are delivered to the Company in excess of the quantities ordered, the Company will be entitled </w:t>
      </w:r>
      <w:r w:rsidRPr="001B27DA">
        <w:rPr>
          <w:rFonts w:asciiTheme="minorHAnsi" w:hAnsiTheme="minorHAnsi"/>
        </w:rPr>
        <w:lastRenderedPageBreak/>
        <w:t>at its sole discretion to retain and will not be bound to pay for the excess and such excess will remain at the Supplier’s risk and returnable at the Supplier’s expense.</w:t>
      </w:r>
    </w:p>
    <w:p w:rsidR="00A16908" w:rsidRPr="001B27DA" w:rsidRDefault="00A16908" w:rsidP="00092E4E">
      <w:pPr>
        <w:pStyle w:val="AgtLevel2"/>
        <w:numPr>
          <w:ilvl w:val="1"/>
          <w:numId w:val="34"/>
        </w:numPr>
        <w:rPr>
          <w:rFonts w:asciiTheme="minorHAnsi" w:hAnsiTheme="minorHAnsi"/>
        </w:rPr>
      </w:pPr>
      <w:r w:rsidRPr="001B27DA">
        <w:rPr>
          <w:rFonts w:asciiTheme="minorHAnsi" w:hAnsiTheme="minorHAnsi"/>
        </w:rPr>
        <w:t xml:space="preserve">Subject to clause </w:t>
      </w:r>
      <w:r w:rsidR="009A5BD5" w:rsidRPr="009A5BD5">
        <w:rPr>
          <w:rFonts w:asciiTheme="minorHAnsi" w:hAnsiTheme="minorHAnsi"/>
        </w:rPr>
        <w:t>37</w:t>
      </w:r>
      <w:r w:rsidRPr="001B27DA">
        <w:rPr>
          <w:rFonts w:asciiTheme="minorHAnsi" w:hAnsiTheme="minorHAnsi"/>
        </w:rPr>
        <w:t xml:space="preserve"> Force Majeure where the Supplier fails to supply and deliver any Goods by their respective Delivery Date the Supplier shall pay on demand to the Company any amounts stated in the Abstract of Particulars as liquidated damages, with respect to each day following such Delivery Date until and including the earlier of either:</w:t>
      </w:r>
      <w:bookmarkEnd w:id="401"/>
    </w:p>
    <w:p w:rsidR="00A16908" w:rsidRPr="001B27DA" w:rsidRDefault="00A16908">
      <w:pPr>
        <w:pStyle w:val="AgtLevel3"/>
        <w:numPr>
          <w:ilvl w:val="2"/>
          <w:numId w:val="34"/>
        </w:numPr>
        <w:rPr>
          <w:rFonts w:asciiTheme="minorHAnsi" w:hAnsiTheme="minorHAnsi"/>
        </w:rPr>
      </w:pPr>
      <w:r w:rsidRPr="001B27DA">
        <w:rPr>
          <w:rFonts w:asciiTheme="minorHAnsi" w:hAnsiTheme="minorHAnsi"/>
        </w:rPr>
        <w:t xml:space="preserve">the date of actual Delivery of all relevant Goods in accordance with the provisions of this Agreement (save only with respect to the time of delivery); or </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 xml:space="preserve">if the Company has terminated this Agreement under clause </w:t>
      </w:r>
      <w:fldSimple w:instr=" REF _Ref197329465 \w \h  \* MERGEFORMAT ">
        <w:r w:rsidR="00C4759D" w:rsidRPr="00C4759D">
          <w:rPr>
            <w:rFonts w:asciiTheme="minorHAnsi" w:hAnsiTheme="minorHAnsi"/>
          </w:rPr>
          <w:t>30</w:t>
        </w:r>
      </w:fldSimple>
      <w:r w:rsidRPr="001B27DA">
        <w:rPr>
          <w:rFonts w:asciiTheme="minorHAnsi" w:hAnsiTheme="minorHAnsi"/>
        </w:rPr>
        <w:t xml:space="preserve"> the date of such termination or, if the Company has given notice of cancellation under clause </w:t>
      </w:r>
      <w:fldSimple w:instr=" REF _Ref190078642 \w \h  \* MERGEFORMAT ">
        <w:r w:rsidR="00C4759D" w:rsidRPr="00C4759D">
          <w:rPr>
            <w:rFonts w:asciiTheme="minorHAnsi" w:hAnsiTheme="minorHAnsi"/>
          </w:rPr>
          <w:t>20.1</w:t>
        </w:r>
      </w:fldSimple>
      <w:r w:rsidRPr="001B27DA">
        <w:rPr>
          <w:rFonts w:asciiTheme="minorHAnsi" w:hAnsiTheme="minorHAnsi"/>
        </w:rPr>
        <w:t>, the date of such notice of cancellation;</w:t>
      </w:r>
    </w:p>
    <w:p w:rsidR="00A16908" w:rsidRPr="001B27DA" w:rsidRDefault="00A16908" w:rsidP="00F500FC">
      <w:pPr>
        <w:pStyle w:val="AgtLevel2"/>
        <w:numPr>
          <w:ilvl w:val="0"/>
          <w:numId w:val="0"/>
        </w:numPr>
        <w:ind w:left="1146"/>
        <w:rPr>
          <w:rFonts w:asciiTheme="minorHAnsi" w:hAnsiTheme="minorHAnsi"/>
        </w:rPr>
      </w:pPr>
      <w:r w:rsidRPr="001B27DA">
        <w:rPr>
          <w:rFonts w:asciiTheme="minorHAnsi" w:hAnsiTheme="minorHAnsi"/>
        </w:rPr>
        <w:t xml:space="preserve">and the amount payable by the Supplier under this clause </w:t>
      </w:r>
      <w:fldSimple w:instr=" REF _Ref190078672 \w \h  \* MERGEFORMAT ">
        <w:r w:rsidR="00C4759D" w:rsidRPr="00C4759D">
          <w:rPr>
            <w:rFonts w:asciiTheme="minorHAnsi" w:hAnsiTheme="minorHAnsi"/>
          </w:rPr>
          <w:t>19.7</w:t>
        </w:r>
      </w:fldSimple>
      <w:r w:rsidRPr="001B27DA">
        <w:rPr>
          <w:rFonts w:asciiTheme="minorHAnsi" w:hAnsiTheme="minorHAnsi"/>
        </w:rPr>
        <w:t xml:space="preserve"> shall be a debt immediately due and payable from the Supplier to the Company.</w:t>
      </w:r>
    </w:p>
    <w:p w:rsidR="00A16908" w:rsidRPr="001B27DA" w:rsidRDefault="00A16908" w:rsidP="004350B6">
      <w:pPr>
        <w:pStyle w:val="AgtLevel2"/>
        <w:numPr>
          <w:ilvl w:val="1"/>
          <w:numId w:val="34"/>
        </w:numPr>
        <w:rPr>
          <w:rFonts w:asciiTheme="minorHAnsi" w:hAnsiTheme="minorHAnsi"/>
        </w:rPr>
      </w:pPr>
      <w:r w:rsidRPr="001B27DA">
        <w:rPr>
          <w:rFonts w:asciiTheme="minorHAnsi" w:hAnsiTheme="minorHAnsi"/>
        </w:rPr>
        <w:t xml:space="preserve">The payment of liquidated damages shall not however relieve the Supplier from its obligation to provide the Goods by the Delivery Date or from any other liability or obligation under this Agreement.  </w:t>
      </w:r>
    </w:p>
    <w:p w:rsidR="00A16908" w:rsidRPr="001B27DA" w:rsidRDefault="00A16908" w:rsidP="00E7500A">
      <w:pPr>
        <w:pStyle w:val="AgtLevel2"/>
        <w:numPr>
          <w:ilvl w:val="1"/>
          <w:numId w:val="34"/>
        </w:numPr>
        <w:rPr>
          <w:rFonts w:asciiTheme="minorHAnsi" w:hAnsiTheme="minorHAnsi"/>
        </w:rPr>
      </w:pPr>
      <w:r w:rsidRPr="001B27DA">
        <w:rPr>
          <w:rFonts w:asciiTheme="minorHAnsi" w:hAnsiTheme="minorHAnsi"/>
        </w:rPr>
        <w:t>Without prejudice to any of the rights, powers or remedies of the Company, the Supplier shall notify the Company as soon as reasonably practicable in the event that the Supplier is unable, or is unlikely to be able, to fulfil the supply and delivery of Goods (or any part of it) in accordance with the provisions of this Agreement.</w:t>
      </w:r>
    </w:p>
    <w:p w:rsidR="00A16908" w:rsidRPr="001B27DA" w:rsidRDefault="00A16908" w:rsidP="00F500FC">
      <w:pPr>
        <w:pStyle w:val="AgtLevel1Heading"/>
        <w:numPr>
          <w:ilvl w:val="0"/>
          <w:numId w:val="34"/>
        </w:numPr>
        <w:rPr>
          <w:rFonts w:asciiTheme="minorHAnsi" w:hAnsiTheme="minorHAnsi"/>
        </w:rPr>
      </w:pPr>
      <w:bookmarkStart w:id="403" w:name="_Toc190078013"/>
      <w:bookmarkStart w:id="404" w:name="_Ref190079239"/>
      <w:bookmarkStart w:id="405" w:name="_Toc190080392"/>
      <w:bookmarkStart w:id="406" w:name="_Ref190083481"/>
      <w:bookmarkStart w:id="407" w:name="_Ref190083494"/>
      <w:bookmarkStart w:id="408" w:name="_Toc190265754"/>
      <w:bookmarkStart w:id="409" w:name="_Toc190265835"/>
      <w:bookmarkStart w:id="410" w:name="_Toc190521253"/>
      <w:bookmarkStart w:id="411" w:name="_Toc190522129"/>
      <w:bookmarkStart w:id="412" w:name="_Toc191129888"/>
      <w:bookmarkStart w:id="413" w:name="_Toc193796332"/>
      <w:bookmarkStart w:id="414" w:name="_Ref193804761"/>
      <w:bookmarkStart w:id="415" w:name="_Toc193807916"/>
      <w:bookmarkStart w:id="416" w:name="_Toc194716798"/>
      <w:bookmarkStart w:id="417" w:name="_Toc194720044"/>
      <w:bookmarkStart w:id="418" w:name="_Toc195945861"/>
      <w:bookmarkStart w:id="419" w:name="_Toc195962225"/>
      <w:bookmarkStart w:id="420" w:name="_Toc196055744"/>
      <w:bookmarkStart w:id="421" w:name="_Toc196105220"/>
      <w:bookmarkStart w:id="422" w:name="_Toc196387599"/>
      <w:bookmarkStart w:id="423" w:name="_Toc196813956"/>
      <w:bookmarkStart w:id="424" w:name="_Toc196922473"/>
      <w:bookmarkStart w:id="425" w:name="_Toc197316944"/>
      <w:bookmarkStart w:id="426" w:name="_Toc197317738"/>
      <w:bookmarkStart w:id="427" w:name="_Ref394911742"/>
      <w:bookmarkStart w:id="428" w:name="_Toc504564371"/>
      <w:bookmarkStart w:id="429" w:name="_Toc504565274"/>
      <w:r w:rsidRPr="001B27DA">
        <w:rPr>
          <w:rFonts w:asciiTheme="minorHAnsi" w:hAnsiTheme="minorHAnsi"/>
        </w:rPr>
        <w:t>Right of Rejection and Cancellation</w:t>
      </w:r>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p>
    <w:p w:rsidR="00A16908" w:rsidRPr="001B27DA" w:rsidRDefault="00A16908" w:rsidP="00F500FC">
      <w:pPr>
        <w:pStyle w:val="AgtLevel2"/>
        <w:numPr>
          <w:ilvl w:val="1"/>
          <w:numId w:val="34"/>
        </w:numPr>
        <w:rPr>
          <w:rFonts w:asciiTheme="minorHAnsi" w:hAnsiTheme="minorHAnsi"/>
        </w:rPr>
      </w:pPr>
      <w:bookmarkStart w:id="430" w:name="_Ref190078642"/>
      <w:r w:rsidRPr="001B27DA">
        <w:rPr>
          <w:rFonts w:asciiTheme="minorHAnsi" w:hAnsiTheme="minorHAnsi"/>
        </w:rPr>
        <w:t xml:space="preserve">Without prejudice to any of the other rights, powers or remedies of the Company (whether express or implied), if the Supplier fails to deliver or delays in delivering any Goods (or any part of them) by their relevant Delivery Date, or if the Supplier is otherwise in breach of this Agreement, or if the Company terminates this Agreement in accordance with clauses </w:t>
      </w:r>
      <w:fldSimple w:instr=" REF _Ref196054982 \w \h  \* MERGEFORMAT ">
        <w:r w:rsidR="00C4759D" w:rsidRPr="00C4759D">
          <w:rPr>
            <w:rFonts w:asciiTheme="minorHAnsi" w:hAnsiTheme="minorHAnsi"/>
          </w:rPr>
          <w:t>30.2</w:t>
        </w:r>
      </w:fldSimple>
      <w:r w:rsidRPr="001B27DA">
        <w:rPr>
          <w:rFonts w:asciiTheme="minorHAnsi" w:hAnsiTheme="minorHAnsi"/>
        </w:rPr>
        <w:t xml:space="preserve"> or </w:t>
      </w:r>
      <w:fldSimple w:instr=" REF _Ref194744933 \w \h  \* MERGEFORMAT ">
        <w:r w:rsidR="00C4759D" w:rsidRPr="00C4759D">
          <w:rPr>
            <w:rFonts w:asciiTheme="minorHAnsi" w:hAnsiTheme="minorHAnsi"/>
          </w:rPr>
          <w:t>30.3</w:t>
        </w:r>
      </w:fldSimple>
      <w:r w:rsidRPr="001B27DA">
        <w:rPr>
          <w:rFonts w:asciiTheme="minorHAnsi" w:hAnsiTheme="minorHAnsi"/>
        </w:rPr>
        <w:t>, then the Company may (but will not be so obliged), whether or not the Goods (or any part of them) have been accepted by the Company, by notice to the Supplier:</w:t>
      </w:r>
      <w:bookmarkEnd w:id="430"/>
    </w:p>
    <w:p w:rsidR="00A16908" w:rsidRPr="001B27DA" w:rsidRDefault="00A16908">
      <w:pPr>
        <w:pStyle w:val="AgtLevel3"/>
        <w:numPr>
          <w:ilvl w:val="2"/>
          <w:numId w:val="34"/>
        </w:numPr>
        <w:rPr>
          <w:rFonts w:asciiTheme="minorHAnsi" w:hAnsiTheme="minorHAnsi"/>
        </w:rPr>
      </w:pPr>
      <w:r w:rsidRPr="001B27DA">
        <w:rPr>
          <w:rFonts w:asciiTheme="minorHAnsi" w:hAnsiTheme="minorHAnsi"/>
        </w:rPr>
        <w:t>cancel the whole or a</w:t>
      </w:r>
      <w:r w:rsidR="00054F71" w:rsidRPr="001B27DA">
        <w:rPr>
          <w:rFonts w:asciiTheme="minorHAnsi" w:hAnsiTheme="minorHAnsi"/>
        </w:rPr>
        <w:t>ny part of any Purchase Order and/or Consignment</w:t>
      </w:r>
      <w:r w:rsidRPr="001B27DA">
        <w:rPr>
          <w:rFonts w:asciiTheme="minorHAnsi" w:hAnsiTheme="minorHAnsi"/>
        </w:rPr>
        <w:t xml:space="preserve"> which remains to be fulfilled; and/or</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 xml:space="preserve">recover from the Supplier all additional costs, losses and expenses reasonably incurred by the Company which is properly attributable to the Supplier’s failure to deliver or delay in delivering the Goods by their Delivery Date or which arises from its breach of this Agreement or the termination of this Agreement pursuant to clauses </w:t>
      </w:r>
      <w:fldSimple w:instr=" REF _Ref196054982 \w \h  \* MERGEFORMAT ">
        <w:r w:rsidR="00C4759D" w:rsidRPr="00C4759D">
          <w:rPr>
            <w:rFonts w:asciiTheme="minorHAnsi" w:hAnsiTheme="minorHAnsi"/>
          </w:rPr>
          <w:t>30.2</w:t>
        </w:r>
      </w:fldSimple>
      <w:r w:rsidRPr="001B27DA">
        <w:rPr>
          <w:rFonts w:asciiTheme="minorHAnsi" w:hAnsiTheme="minorHAnsi"/>
        </w:rPr>
        <w:t xml:space="preserve"> or </w:t>
      </w:r>
      <w:fldSimple w:instr=" REF _Ref194744933 \w \h  \* MERGEFORMAT ">
        <w:r w:rsidR="00C4759D" w:rsidRPr="00C4759D">
          <w:rPr>
            <w:rFonts w:asciiTheme="minorHAnsi" w:hAnsiTheme="minorHAnsi"/>
          </w:rPr>
          <w:t>30.3</w:t>
        </w:r>
      </w:fldSimple>
      <w:r w:rsidRPr="001B27DA">
        <w:rPr>
          <w:rFonts w:asciiTheme="minorHAnsi" w:hAnsiTheme="minorHAnsi"/>
        </w:rPr>
        <w:t xml:space="preserve"> including, without limitation, all additional costs incurred by the Company in obtaining the Goods (or any part of them) in substitution from an alternative supplier</w:t>
      </w:r>
      <w:r w:rsidR="00DB6721">
        <w:rPr>
          <w:rFonts w:asciiTheme="minorHAnsi" w:hAnsiTheme="minorHAnsi"/>
        </w:rPr>
        <w:t xml:space="preserve"> not exceeding 250% of the order value</w:t>
      </w:r>
      <w:r w:rsidRPr="001B27DA">
        <w:rPr>
          <w:rFonts w:asciiTheme="minorHAnsi" w:hAnsiTheme="minorHAnsi"/>
        </w:rPr>
        <w:t>.</w:t>
      </w:r>
    </w:p>
    <w:p w:rsidR="00A16908" w:rsidRPr="001B27DA" w:rsidRDefault="00A16908">
      <w:pPr>
        <w:pStyle w:val="AgtLevel2"/>
        <w:numPr>
          <w:ilvl w:val="1"/>
          <w:numId w:val="34"/>
        </w:numPr>
        <w:rPr>
          <w:rFonts w:asciiTheme="minorHAnsi" w:hAnsiTheme="minorHAnsi"/>
        </w:rPr>
      </w:pPr>
      <w:bookmarkStart w:id="431" w:name="_Ref190080415"/>
      <w:r w:rsidRPr="001B27DA">
        <w:rPr>
          <w:rFonts w:asciiTheme="minorHAnsi" w:hAnsiTheme="minorHAnsi"/>
        </w:rPr>
        <w:t xml:space="preserve">If any of the Goods, or the packaging or the labelling of the Goods, delivered by the Supplier do not conform with the provisions of this Agreement, whether because they do not comply with the Specification or because they do not comply with the quantity, size or other measurement </w:t>
      </w:r>
      <w:r w:rsidRPr="001B27DA">
        <w:rPr>
          <w:rFonts w:asciiTheme="minorHAnsi" w:hAnsiTheme="minorHAnsi"/>
        </w:rPr>
        <w:lastRenderedPageBreak/>
        <w:t xml:space="preserve">stated in this Agreement or because they are not of satisfactory quality or fit for their purpose, or they do not so conform for any other reason the Company shall, without prejudice to any of its other rights, powers or remedies, (including those under clause </w:t>
      </w:r>
      <w:fldSimple w:instr=" REF _Ref190078672 \w \h  \* MERGEFORMAT ">
        <w:r w:rsidR="00C4759D" w:rsidRPr="00C4759D">
          <w:rPr>
            <w:rFonts w:asciiTheme="minorHAnsi" w:hAnsiTheme="minorHAnsi"/>
          </w:rPr>
          <w:t>19.7</w:t>
        </w:r>
      </w:fldSimple>
      <w:r w:rsidRPr="001B27DA">
        <w:rPr>
          <w:rFonts w:asciiTheme="minorHAnsi" w:hAnsiTheme="minorHAnsi"/>
        </w:rPr>
        <w:t>) have the right to reject such Goods by notice to the Supplier within twenty (20) Business Days of the date of their delivery. The Company or relevant Goods Recipient shall also have the right to reject the Goods (as though they had never been accepted) during a period of twenty (20) Business Days after any latent defect in the Goods has become apparent.</w:t>
      </w:r>
      <w:bookmarkEnd w:id="431"/>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The making of payment by or on behalf of the Company to the Supplier shall not prejudice the rights of cancellation or rejection of the Company under clauses </w:t>
      </w:r>
      <w:fldSimple w:instr=" REF _Ref190078642 \w \h  \* MERGEFORMAT ">
        <w:r w:rsidR="00C4759D" w:rsidRPr="00C4759D">
          <w:rPr>
            <w:rFonts w:asciiTheme="minorHAnsi" w:hAnsiTheme="minorHAnsi"/>
          </w:rPr>
          <w:t>20.1</w:t>
        </w:r>
      </w:fldSimple>
      <w:r w:rsidRPr="001B27DA">
        <w:rPr>
          <w:rFonts w:asciiTheme="minorHAnsi" w:hAnsiTheme="minorHAnsi"/>
        </w:rPr>
        <w:t xml:space="preserve"> or </w:t>
      </w:r>
      <w:fldSimple w:instr=" REF _Ref190080415 \w \h  \* MERGEFORMAT ">
        <w:r w:rsidR="00C4759D" w:rsidRPr="00C4759D">
          <w:rPr>
            <w:rFonts w:asciiTheme="minorHAnsi" w:hAnsiTheme="minorHAnsi"/>
          </w:rPr>
          <w:t>20.2</w:t>
        </w:r>
      </w:fldSimple>
      <w:r w:rsidRPr="001B27DA">
        <w:rPr>
          <w:rFonts w:asciiTheme="minorHAnsi" w:hAnsiTheme="minorHAnsi"/>
        </w:rPr>
        <w:t>.</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When returning rejected Goods, the Company shall be entitled to return such Goods to the Supplier at the risk and cost of the Supplier.</w:t>
      </w:r>
    </w:p>
    <w:p w:rsidR="00A16908" w:rsidRPr="001B27DA" w:rsidRDefault="00A16908">
      <w:pPr>
        <w:pStyle w:val="AgtLevel1Heading"/>
        <w:numPr>
          <w:ilvl w:val="0"/>
          <w:numId w:val="34"/>
        </w:numPr>
        <w:rPr>
          <w:rFonts w:asciiTheme="minorHAnsi" w:hAnsiTheme="minorHAnsi"/>
        </w:rPr>
      </w:pPr>
      <w:bookmarkStart w:id="432" w:name="_Toc190078014"/>
      <w:bookmarkStart w:id="433" w:name="_Ref190079248"/>
      <w:bookmarkStart w:id="434" w:name="_Toc190080393"/>
      <w:bookmarkStart w:id="435" w:name="_Ref190083531"/>
      <w:bookmarkStart w:id="436" w:name="_Ref190083544"/>
      <w:bookmarkStart w:id="437" w:name="_Toc190265755"/>
      <w:bookmarkStart w:id="438" w:name="_Toc190265836"/>
      <w:bookmarkStart w:id="439" w:name="_Toc190521254"/>
      <w:bookmarkStart w:id="440" w:name="_Toc190522130"/>
      <w:bookmarkStart w:id="441" w:name="_Toc191129889"/>
      <w:bookmarkStart w:id="442" w:name="_Toc193796333"/>
      <w:bookmarkStart w:id="443" w:name="_Ref193804778"/>
      <w:bookmarkStart w:id="444" w:name="_Toc193807917"/>
      <w:bookmarkStart w:id="445" w:name="_Toc194716799"/>
      <w:bookmarkStart w:id="446" w:name="_Toc194720045"/>
      <w:bookmarkStart w:id="447" w:name="_Toc195945862"/>
      <w:bookmarkStart w:id="448" w:name="_Toc195962226"/>
      <w:bookmarkStart w:id="449" w:name="_Toc196055745"/>
      <w:bookmarkStart w:id="450" w:name="_Toc196105221"/>
      <w:bookmarkStart w:id="451" w:name="_Toc196387600"/>
      <w:bookmarkStart w:id="452" w:name="_Toc196813957"/>
      <w:bookmarkStart w:id="453" w:name="_Toc196922474"/>
      <w:bookmarkStart w:id="454" w:name="_Toc197316945"/>
      <w:bookmarkStart w:id="455" w:name="_Toc197317739"/>
      <w:bookmarkStart w:id="456" w:name="_Ref387234400"/>
      <w:bookmarkStart w:id="457" w:name="_Toc504564372"/>
      <w:bookmarkStart w:id="458" w:name="_Toc504565275"/>
      <w:r w:rsidRPr="001B27DA">
        <w:rPr>
          <w:rFonts w:asciiTheme="minorHAnsi" w:hAnsiTheme="minorHAnsi"/>
        </w:rPr>
        <w:t>Repair, Replacement and Refunds</w:t>
      </w:r>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rsidR="00A16908" w:rsidRPr="001B27DA" w:rsidRDefault="00A16908">
      <w:pPr>
        <w:pStyle w:val="AgtLevel2"/>
        <w:numPr>
          <w:ilvl w:val="1"/>
          <w:numId w:val="34"/>
        </w:numPr>
        <w:rPr>
          <w:rFonts w:asciiTheme="minorHAnsi" w:hAnsiTheme="minorHAnsi"/>
        </w:rPr>
      </w:pPr>
      <w:bookmarkStart w:id="459" w:name="_Ref190082824"/>
      <w:r w:rsidRPr="001B27DA">
        <w:rPr>
          <w:rFonts w:asciiTheme="minorHAnsi" w:hAnsiTheme="minorHAnsi"/>
        </w:rPr>
        <w:t>Without prejudice to any of the other rights, powers or remedies of the Company or relevant Goods Recipient, if the Company :</w:t>
      </w:r>
      <w:bookmarkEnd w:id="459"/>
    </w:p>
    <w:p w:rsidR="00A16908" w:rsidRPr="001B27DA" w:rsidRDefault="00A16908">
      <w:pPr>
        <w:pStyle w:val="AgtLevel3"/>
        <w:numPr>
          <w:ilvl w:val="2"/>
          <w:numId w:val="34"/>
        </w:numPr>
        <w:rPr>
          <w:rFonts w:asciiTheme="minorHAnsi" w:hAnsiTheme="minorHAnsi"/>
        </w:rPr>
      </w:pPr>
      <w:bookmarkStart w:id="460" w:name="_Ref190081897"/>
      <w:r w:rsidRPr="001B27DA">
        <w:rPr>
          <w:rFonts w:asciiTheme="minorHAnsi" w:hAnsiTheme="minorHAnsi"/>
        </w:rPr>
        <w:t xml:space="preserve">rejects any Goods in accordance with clause </w:t>
      </w:r>
      <w:fldSimple w:instr=" REF _Ref190080415 \w \h  \* MERGEFORMAT ">
        <w:r w:rsidR="00C4759D" w:rsidRPr="00C4759D">
          <w:rPr>
            <w:rFonts w:asciiTheme="minorHAnsi" w:hAnsiTheme="minorHAnsi"/>
          </w:rPr>
          <w:t>20.2</w:t>
        </w:r>
      </w:fldSimple>
      <w:r w:rsidRPr="001B27DA">
        <w:rPr>
          <w:rFonts w:asciiTheme="minorHAnsi" w:hAnsiTheme="minorHAnsi"/>
        </w:rPr>
        <w:t>; or</w:t>
      </w:r>
      <w:bookmarkEnd w:id="460"/>
    </w:p>
    <w:p w:rsidR="00A16908" w:rsidRPr="001B27DA" w:rsidRDefault="00A16908">
      <w:pPr>
        <w:pStyle w:val="AgtLevel3"/>
        <w:numPr>
          <w:ilvl w:val="2"/>
          <w:numId w:val="34"/>
        </w:numPr>
        <w:rPr>
          <w:rFonts w:asciiTheme="minorHAnsi" w:hAnsiTheme="minorHAnsi"/>
        </w:rPr>
      </w:pPr>
      <w:bookmarkStart w:id="461" w:name="_Ref190080427"/>
      <w:r w:rsidRPr="001B27DA">
        <w:rPr>
          <w:rFonts w:asciiTheme="minorHAnsi" w:hAnsiTheme="minorHAnsi"/>
        </w:rPr>
        <w:t xml:space="preserve">notifies the Supplier of a breach of warranty under clause </w:t>
      </w:r>
      <w:fldSimple w:instr=" REF _Ref195942226 \r \h  \* MERGEFORMAT ">
        <w:r w:rsidR="00C4759D" w:rsidRPr="00C4759D">
          <w:rPr>
            <w:rFonts w:asciiTheme="minorHAnsi" w:hAnsiTheme="minorHAnsi"/>
          </w:rPr>
          <w:t>7</w:t>
        </w:r>
      </w:fldSimple>
      <w:r w:rsidRPr="001B27DA">
        <w:rPr>
          <w:rFonts w:asciiTheme="minorHAnsi" w:hAnsiTheme="minorHAnsi"/>
        </w:rPr>
        <w:t xml:space="preserve"> (</w:t>
      </w:r>
      <w:fldSimple w:instr=" REF _Ref190521958 \h  \* MERGEFORMAT " w:fldLock="1">
        <w:r w:rsidRPr="001B27DA">
          <w:rPr>
            <w:rFonts w:asciiTheme="minorHAnsi" w:hAnsiTheme="minorHAnsi"/>
          </w:rPr>
          <w:t>Warranty</w:t>
        </w:r>
      </w:fldSimple>
      <w:r w:rsidRPr="001B27DA">
        <w:rPr>
          <w:rFonts w:asciiTheme="minorHAnsi" w:hAnsiTheme="minorHAnsi"/>
        </w:rPr>
        <w:t>) in respect of any Goods</w:t>
      </w:r>
      <w:bookmarkEnd w:id="461"/>
      <w:r w:rsidRPr="001B27DA">
        <w:rPr>
          <w:rFonts w:asciiTheme="minorHAnsi" w:hAnsiTheme="minorHAnsi"/>
        </w:rPr>
        <w:t>,</w:t>
      </w:r>
    </w:p>
    <w:p w:rsidR="00A16908" w:rsidRPr="001B27DA" w:rsidRDefault="00A16908" w:rsidP="00F500FC">
      <w:pPr>
        <w:pStyle w:val="AgtLevel2"/>
        <w:numPr>
          <w:ilvl w:val="0"/>
          <w:numId w:val="0"/>
        </w:numPr>
        <w:ind w:left="1146"/>
        <w:rPr>
          <w:rFonts w:asciiTheme="minorHAnsi" w:hAnsiTheme="minorHAnsi"/>
        </w:rPr>
      </w:pPr>
      <w:r w:rsidRPr="001B27DA">
        <w:rPr>
          <w:rFonts w:asciiTheme="minorHAnsi" w:hAnsiTheme="minorHAnsi"/>
        </w:rPr>
        <w:t xml:space="preserve">then the Supplier shall, at the sole option of the Company and the Supplier's sole cost, and as soon as reasonably practicable (but in any event within twenty (20) Business Days of receipt of a notice under clause </w:t>
      </w:r>
      <w:fldSimple w:instr=" REF _Ref190080415 \w \h  \* MERGEFORMAT ">
        <w:r w:rsidR="00C4759D" w:rsidRPr="00C4759D">
          <w:rPr>
            <w:rFonts w:asciiTheme="minorHAnsi" w:hAnsiTheme="minorHAnsi"/>
          </w:rPr>
          <w:t>20.2</w:t>
        </w:r>
      </w:fldSimple>
      <w:r w:rsidRPr="001B27DA">
        <w:rPr>
          <w:rFonts w:asciiTheme="minorHAnsi" w:hAnsiTheme="minorHAnsi"/>
        </w:rPr>
        <w:t xml:space="preserve"> or </w:t>
      </w:r>
      <w:fldSimple w:instr=" REF _Ref190080427 \w \h  \* MERGEFORMAT ">
        <w:r w:rsidR="00C4759D" w:rsidRPr="00C4759D">
          <w:rPr>
            <w:rFonts w:asciiTheme="minorHAnsi" w:hAnsiTheme="minorHAnsi"/>
          </w:rPr>
          <w:t>21.1(b)</w:t>
        </w:r>
      </w:fldSimple>
      <w:r w:rsidRPr="001B27DA">
        <w:rPr>
          <w:rFonts w:asciiTheme="minorHAnsi" w:hAnsiTheme="minorHAnsi"/>
        </w:rPr>
        <w:t xml:space="preserve"> (as the case may be)) perform the obligations detailed in clause </w:t>
      </w:r>
      <w:fldSimple w:instr=" REF _Ref195944269 \w \h  \* MERGEFORMAT ">
        <w:r w:rsidR="00C4759D" w:rsidRPr="00C4759D">
          <w:rPr>
            <w:rFonts w:asciiTheme="minorHAnsi" w:hAnsiTheme="minorHAnsi"/>
          </w:rPr>
          <w:t>21.2</w:t>
        </w:r>
      </w:fldSimple>
      <w:r w:rsidRPr="001B27DA">
        <w:rPr>
          <w:rFonts w:asciiTheme="minorHAnsi" w:hAnsiTheme="minorHAnsi"/>
        </w:rPr>
        <w:t xml:space="preserve"> below with respect to those Goods which are the subject of such a notification.</w:t>
      </w:r>
    </w:p>
    <w:p w:rsidR="00A16908" w:rsidRPr="001B27DA" w:rsidRDefault="00A16908">
      <w:pPr>
        <w:pStyle w:val="AgtLevel2"/>
        <w:numPr>
          <w:ilvl w:val="1"/>
          <w:numId w:val="34"/>
        </w:numPr>
        <w:rPr>
          <w:rFonts w:asciiTheme="minorHAnsi" w:hAnsiTheme="minorHAnsi"/>
        </w:rPr>
      </w:pPr>
      <w:bookmarkStart w:id="462" w:name="_Ref195944269"/>
      <w:r w:rsidRPr="001B27DA">
        <w:rPr>
          <w:rFonts w:asciiTheme="minorHAnsi" w:hAnsiTheme="minorHAnsi"/>
        </w:rPr>
        <w:t xml:space="preserve">The Supplier shall, in the circumstances detailed in clause </w:t>
      </w:r>
      <w:fldSimple w:instr=" REF _Ref190082824 \w \h  \* MERGEFORMAT ">
        <w:r w:rsidR="00C4759D" w:rsidRPr="00C4759D">
          <w:rPr>
            <w:rFonts w:asciiTheme="minorHAnsi" w:hAnsiTheme="minorHAnsi"/>
          </w:rPr>
          <w:t>21.1</w:t>
        </w:r>
      </w:fldSimple>
      <w:r w:rsidRPr="001B27DA">
        <w:rPr>
          <w:rFonts w:asciiTheme="minorHAnsi" w:hAnsiTheme="minorHAnsi"/>
        </w:rPr>
        <w:t xml:space="preserve"> above, and with respect to such Goods as are the subject of a notice from the Company either (at the Company's option):</w:t>
      </w:r>
      <w:bookmarkEnd w:id="462"/>
    </w:p>
    <w:p w:rsidR="00A16908" w:rsidRPr="001B27DA" w:rsidRDefault="00A16908">
      <w:pPr>
        <w:pStyle w:val="AgtLevel3"/>
        <w:numPr>
          <w:ilvl w:val="2"/>
          <w:numId w:val="34"/>
        </w:numPr>
        <w:rPr>
          <w:rFonts w:asciiTheme="minorHAnsi" w:hAnsiTheme="minorHAnsi"/>
        </w:rPr>
      </w:pPr>
      <w:r w:rsidRPr="001B27DA">
        <w:rPr>
          <w:rFonts w:asciiTheme="minorHAnsi" w:hAnsiTheme="minorHAnsi"/>
        </w:rPr>
        <w:t xml:space="preserve">repair them; </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replace them;</w:t>
      </w:r>
    </w:p>
    <w:p w:rsidR="00A16908" w:rsidRPr="001B27DA" w:rsidRDefault="00A16908">
      <w:pPr>
        <w:pStyle w:val="AgtLevel3"/>
        <w:numPr>
          <w:ilvl w:val="2"/>
          <w:numId w:val="34"/>
        </w:numPr>
        <w:rPr>
          <w:rFonts w:asciiTheme="minorHAnsi" w:hAnsiTheme="minorHAnsi"/>
        </w:rPr>
      </w:pPr>
      <w:bookmarkStart w:id="463" w:name="_Ref190082112"/>
      <w:r w:rsidRPr="001B27DA">
        <w:rPr>
          <w:rFonts w:asciiTheme="minorHAnsi" w:hAnsiTheme="minorHAnsi"/>
        </w:rPr>
        <w:t>pay to or credit the Company with a refund of the price paid in respect of them; or</w:t>
      </w:r>
      <w:bookmarkEnd w:id="463"/>
    </w:p>
    <w:p w:rsidR="00A16908" w:rsidRPr="001B27DA" w:rsidRDefault="00A16908">
      <w:pPr>
        <w:pStyle w:val="AgtLevel3"/>
        <w:numPr>
          <w:ilvl w:val="2"/>
          <w:numId w:val="34"/>
        </w:numPr>
        <w:rPr>
          <w:rFonts w:asciiTheme="minorHAnsi" w:hAnsiTheme="minorHAnsi"/>
        </w:rPr>
      </w:pPr>
      <w:r w:rsidRPr="001B27DA">
        <w:rPr>
          <w:rFonts w:asciiTheme="minorHAnsi" w:hAnsiTheme="minorHAnsi"/>
        </w:rPr>
        <w:t xml:space="preserve">provide a combination of the remedies set out above in this clause </w:t>
      </w:r>
      <w:fldSimple w:instr=" REF _Ref195944269 \w \h  \* MERGEFORMAT ">
        <w:r w:rsidR="00C4759D" w:rsidRPr="00C4759D">
          <w:rPr>
            <w:rFonts w:asciiTheme="minorHAnsi" w:hAnsiTheme="minorHAnsi"/>
          </w:rPr>
          <w:t>21.2</w:t>
        </w:r>
      </w:fldSimple>
      <w:r w:rsidRPr="001B27DA">
        <w:rPr>
          <w:rFonts w:asciiTheme="minorHAnsi" w:hAnsiTheme="minorHAnsi"/>
        </w:rPr>
        <w:t xml:space="preserve">, </w:t>
      </w:r>
    </w:p>
    <w:p w:rsidR="00A16908" w:rsidRPr="001B27DA" w:rsidRDefault="00A16908">
      <w:pPr>
        <w:pStyle w:val="AgtLevel3"/>
        <w:numPr>
          <w:ilvl w:val="0"/>
          <w:numId w:val="0"/>
        </w:numPr>
        <w:ind w:left="720"/>
        <w:rPr>
          <w:rFonts w:asciiTheme="minorHAnsi" w:hAnsiTheme="minorHAnsi"/>
        </w:rPr>
      </w:pPr>
      <w:r w:rsidRPr="001B27DA">
        <w:rPr>
          <w:rFonts w:asciiTheme="minorHAnsi" w:hAnsiTheme="minorHAnsi"/>
        </w:rPr>
        <w:t>in each case unless:</w:t>
      </w:r>
    </w:p>
    <w:p w:rsidR="00A16908" w:rsidRPr="001B27DA" w:rsidRDefault="00A16908" w:rsidP="00F500FC">
      <w:pPr>
        <w:pStyle w:val="AgtLevel3"/>
        <w:numPr>
          <w:ilvl w:val="3"/>
          <w:numId w:val="34"/>
        </w:numPr>
        <w:rPr>
          <w:rFonts w:asciiTheme="minorHAnsi" w:hAnsiTheme="minorHAnsi"/>
        </w:rPr>
      </w:pPr>
      <w:bookmarkStart w:id="464" w:name="_Ref190082455"/>
      <w:r w:rsidRPr="001B27DA">
        <w:rPr>
          <w:rFonts w:asciiTheme="minorHAnsi" w:hAnsiTheme="minorHAnsi"/>
        </w:rPr>
        <w:t>the Company has materially altered, installed, used or stored such Goods contrary to any reasonable instructions provided by the Supplier to the Company or relevant Goods Recipient; and</w:t>
      </w:r>
      <w:bookmarkEnd w:id="464"/>
      <w:r w:rsidRPr="001B27DA">
        <w:rPr>
          <w:rFonts w:asciiTheme="minorHAnsi" w:hAnsiTheme="minorHAnsi"/>
        </w:rPr>
        <w:t xml:space="preserve"> </w:t>
      </w:r>
    </w:p>
    <w:p w:rsidR="00A16908" w:rsidRPr="001B27DA" w:rsidRDefault="00A16908" w:rsidP="00CF47AC">
      <w:pPr>
        <w:pStyle w:val="AgtLevel3"/>
        <w:numPr>
          <w:ilvl w:val="3"/>
          <w:numId w:val="34"/>
        </w:numPr>
        <w:rPr>
          <w:rFonts w:asciiTheme="minorHAnsi" w:hAnsiTheme="minorHAnsi"/>
        </w:rPr>
      </w:pPr>
      <w:r w:rsidRPr="001B27DA">
        <w:rPr>
          <w:rFonts w:asciiTheme="minorHAnsi" w:hAnsiTheme="minorHAnsi"/>
        </w:rPr>
        <w:t xml:space="preserve">the rejection under clause </w:t>
      </w:r>
      <w:fldSimple w:instr=" REF _Ref190080415 \w \h  \* MERGEFORMAT ">
        <w:r w:rsidR="00C4759D" w:rsidRPr="00C4759D">
          <w:rPr>
            <w:rFonts w:asciiTheme="minorHAnsi" w:hAnsiTheme="minorHAnsi"/>
          </w:rPr>
          <w:t>20.2</w:t>
        </w:r>
      </w:fldSimple>
      <w:r w:rsidRPr="001B27DA">
        <w:rPr>
          <w:rFonts w:asciiTheme="minorHAnsi" w:hAnsiTheme="minorHAnsi"/>
        </w:rPr>
        <w:t xml:space="preserve"> or the breach of warranty under clause </w:t>
      </w:r>
      <w:fldSimple w:instr=" REF _Ref195942226 \r \h  \* MERGEFORMAT ">
        <w:r w:rsidR="00C4759D" w:rsidRPr="00C4759D">
          <w:rPr>
            <w:rFonts w:asciiTheme="minorHAnsi" w:hAnsiTheme="minorHAnsi"/>
          </w:rPr>
          <w:t>7</w:t>
        </w:r>
      </w:fldSimple>
      <w:r w:rsidRPr="001B27DA">
        <w:rPr>
          <w:rFonts w:asciiTheme="minorHAnsi" w:hAnsiTheme="minorHAnsi"/>
        </w:rPr>
        <w:t xml:space="preserve"> </w:t>
      </w:r>
      <w:r w:rsidR="00CA3424" w:rsidRPr="001B27DA">
        <w:rPr>
          <w:rFonts w:asciiTheme="minorHAnsi" w:hAnsiTheme="minorHAnsi"/>
        </w:rPr>
        <w:fldChar w:fldCharType="begin" w:fldLock="1"/>
      </w:r>
      <w:r w:rsidRPr="001B27DA">
        <w:rPr>
          <w:rFonts w:asciiTheme="minorHAnsi" w:hAnsiTheme="minorHAnsi"/>
        </w:rPr>
        <w:instrText xml:space="preserve">  (</w:instrText>
      </w:r>
      <w:fldSimple w:instr=" REF _Ref190521884 \h  \* MERGEFORMAT " w:fldLock="1">
        <w:r w:rsidRPr="001B27DA">
          <w:rPr>
            <w:rFonts w:asciiTheme="minorHAnsi" w:hAnsiTheme="minorHAnsi"/>
          </w:rPr>
          <w:instrText xml:space="preserve">Warranty </w:instrText>
        </w:r>
      </w:fldSimple>
      <w:r w:rsidRPr="001B27DA">
        <w:rPr>
          <w:rFonts w:asciiTheme="minorHAnsi" w:hAnsiTheme="minorHAnsi"/>
        </w:rPr>
        <w:instrText xml:space="preserve">) WaREF _Ref190084276 \h </w:instrText>
      </w:r>
      <w:r w:rsidR="00CA3424" w:rsidRPr="001B27DA">
        <w:rPr>
          <w:rFonts w:asciiTheme="minorHAnsi" w:hAnsiTheme="minorHAnsi"/>
        </w:rPr>
        <w:fldChar w:fldCharType="separate"/>
      </w:r>
      <w:r w:rsidRPr="001B27DA">
        <w:rPr>
          <w:rFonts w:asciiTheme="minorHAnsi" w:hAnsiTheme="minorHAnsi"/>
        </w:rPr>
        <w:t>Error! Reference source not found.</w:t>
      </w:r>
      <w:r w:rsidR="00CA3424" w:rsidRPr="001B27DA">
        <w:rPr>
          <w:rFonts w:asciiTheme="minorHAnsi" w:hAnsiTheme="minorHAnsi"/>
        </w:rPr>
        <w:fldChar w:fldCharType="end"/>
      </w:r>
      <w:r w:rsidRPr="001B27DA">
        <w:rPr>
          <w:rFonts w:asciiTheme="minorHAnsi" w:hAnsiTheme="minorHAnsi"/>
        </w:rPr>
        <w:t xml:space="preserve"> (</w:t>
      </w:r>
      <w:fldSimple w:instr=" REF _Ref190521958 \h  \* MERGEFORMAT " w:fldLock="1">
        <w:r w:rsidRPr="001B27DA">
          <w:rPr>
            <w:rFonts w:asciiTheme="minorHAnsi" w:hAnsiTheme="minorHAnsi"/>
          </w:rPr>
          <w:t>Warranty</w:t>
        </w:r>
      </w:fldSimple>
      <w:r w:rsidRPr="001B27DA">
        <w:rPr>
          <w:rFonts w:asciiTheme="minorHAnsi" w:hAnsiTheme="minorHAnsi"/>
        </w:rPr>
        <w:t>) is wholly attributable to such alteration, installation, use or storage.</w:t>
      </w:r>
    </w:p>
    <w:p w:rsidR="00A16908" w:rsidRPr="001B27DA" w:rsidRDefault="00A16908">
      <w:pPr>
        <w:pStyle w:val="AgtLevel2"/>
        <w:numPr>
          <w:ilvl w:val="1"/>
          <w:numId w:val="34"/>
        </w:numPr>
        <w:rPr>
          <w:rFonts w:asciiTheme="minorHAnsi" w:hAnsiTheme="minorHAnsi"/>
        </w:rPr>
      </w:pPr>
      <w:bookmarkStart w:id="465" w:name="_Ref195944071"/>
      <w:r w:rsidRPr="001B27DA">
        <w:rPr>
          <w:rFonts w:asciiTheme="minorHAnsi" w:hAnsiTheme="minorHAnsi"/>
        </w:rPr>
        <w:lastRenderedPageBreak/>
        <w:t xml:space="preserve">All repaired or replacement Goods shall themselves be subject to the provisions of clause </w:t>
      </w:r>
      <w:fldSimple w:instr=" REF _Ref387155407 \r \h  \* MERGEFORMAT ">
        <w:r w:rsidR="00C4759D" w:rsidRPr="00C4759D">
          <w:rPr>
            <w:rFonts w:asciiTheme="minorHAnsi" w:hAnsiTheme="minorHAnsi"/>
          </w:rPr>
          <w:t>7.1(d)</w:t>
        </w:r>
      </w:fldSimple>
      <w:r w:rsidRPr="001B27DA">
        <w:rPr>
          <w:rFonts w:asciiTheme="minorHAnsi" w:hAnsiTheme="minorHAnsi"/>
        </w:rPr>
        <w:t>, until the expiry of a period of either eighteen (18) Months from the date of delivery or twelve (12) Months from the date of such Goods being put into use (whichever is the earlier to expire).</w:t>
      </w:r>
      <w:bookmarkEnd w:id="465"/>
    </w:p>
    <w:p w:rsidR="00A16908" w:rsidRPr="001B27DA" w:rsidRDefault="00A16908">
      <w:pPr>
        <w:pStyle w:val="AgtLevel2"/>
        <w:numPr>
          <w:ilvl w:val="1"/>
          <w:numId w:val="34"/>
        </w:numPr>
        <w:rPr>
          <w:rFonts w:asciiTheme="minorHAnsi" w:hAnsiTheme="minorHAnsi"/>
        </w:rPr>
      </w:pPr>
      <w:r w:rsidRPr="001B27DA">
        <w:rPr>
          <w:rFonts w:asciiTheme="minorHAnsi" w:hAnsiTheme="minorHAnsi"/>
        </w:rPr>
        <w:t>The Company shall not be obliged to return to the Supplier any Goods to be replaced by the Supplier prior to delivery of the replacement Goods. When returning Goods for repair, replacement or refund, the Company shall be entitled to return such Goods to the Supplier at the risk and cost of the Supplier.</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The Company may (but shall not be obliged to) give the Supplier a reasonable opportunity to repair or replace any Goods pursuant to clause </w:t>
      </w:r>
      <w:fldSimple w:instr=" REF _Ref195944269 \w \h  \* MERGEFORMAT ">
        <w:r w:rsidR="00C4759D" w:rsidRPr="00C4759D">
          <w:rPr>
            <w:rFonts w:asciiTheme="minorHAnsi" w:hAnsiTheme="minorHAnsi"/>
          </w:rPr>
          <w:t>21.2</w:t>
        </w:r>
      </w:fldSimple>
      <w:r w:rsidRPr="001B27DA">
        <w:rPr>
          <w:rFonts w:asciiTheme="minorHAnsi" w:hAnsiTheme="minorHAnsi"/>
        </w:rPr>
        <w:t xml:space="preserve">. However, if the Supplier is unable or unwilling or fails to provide replacement Goods or to repair Goods pursuant to clause </w:t>
      </w:r>
      <w:fldSimple w:instr=" REF _Ref195944269 \w \h  \* MERGEFORMAT ">
        <w:r w:rsidR="00C4759D" w:rsidRPr="00C4759D">
          <w:rPr>
            <w:rFonts w:asciiTheme="minorHAnsi" w:hAnsiTheme="minorHAnsi"/>
          </w:rPr>
          <w:t>21.2</w:t>
        </w:r>
      </w:fldSimple>
      <w:r w:rsidRPr="001B27DA">
        <w:rPr>
          <w:rFonts w:asciiTheme="minorHAnsi" w:hAnsiTheme="minorHAnsi"/>
        </w:rPr>
        <w:t xml:space="preserve"> so that they conform with this Agreement within such period as the Company shall reasonably determine is necessary, nothing shall prevent the Company from purchasing replacement Goods from or having Goods repaired by an alternative supplier and to recover from the Supplier all additional costs, losses and expenses reasonably incurred by the Company which is properly attributable to the Company obtaining replacement or repaired Goods from such alternative supplier.</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The Company's rights and remedies in this Agreement, and in this clause </w:t>
      </w:r>
      <w:fldSimple w:instr=" REF _Ref387234400 \r \h  \* MERGEFORMAT ">
        <w:r w:rsidR="00C4759D" w:rsidRPr="00C4759D">
          <w:rPr>
            <w:rFonts w:asciiTheme="minorHAnsi" w:hAnsiTheme="minorHAnsi"/>
          </w:rPr>
          <w:t>21</w:t>
        </w:r>
      </w:fldSimple>
      <w:r w:rsidRPr="001B27DA">
        <w:rPr>
          <w:rFonts w:asciiTheme="minorHAnsi" w:hAnsiTheme="minorHAnsi"/>
        </w:rPr>
        <w:t xml:space="preserve"> in particular, are in addition to the rights and remedies available to it in respect of the statutory conditions relating to description, quality, fitness for purpose and correspondence with sample implied into this Agreement by the Sale of Goods Act 1979.</w:t>
      </w:r>
    </w:p>
    <w:p w:rsidR="00A16908" w:rsidRPr="001B27DA" w:rsidRDefault="00A16908" w:rsidP="00F500FC">
      <w:pPr>
        <w:pStyle w:val="AgtLevel1Heading"/>
        <w:numPr>
          <w:ilvl w:val="0"/>
          <w:numId w:val="34"/>
        </w:numPr>
        <w:rPr>
          <w:rFonts w:asciiTheme="minorHAnsi" w:hAnsiTheme="minorHAnsi"/>
        </w:rPr>
      </w:pPr>
      <w:bookmarkStart w:id="466" w:name="_Toc195945863"/>
      <w:bookmarkStart w:id="467" w:name="_Toc195962227"/>
      <w:bookmarkStart w:id="468" w:name="_Toc196055746"/>
      <w:bookmarkStart w:id="469" w:name="_Toc196105222"/>
      <w:bookmarkStart w:id="470" w:name="_Toc196387601"/>
      <w:bookmarkStart w:id="471" w:name="_Toc196813958"/>
      <w:bookmarkStart w:id="472" w:name="_Toc196922475"/>
      <w:bookmarkStart w:id="473" w:name="_Toc197316946"/>
      <w:bookmarkStart w:id="474" w:name="_Toc197317740"/>
      <w:bookmarkStart w:id="475" w:name="_Toc504564373"/>
      <w:bookmarkStart w:id="476" w:name="_Toc504565276"/>
      <w:bookmarkStart w:id="477" w:name="_Toc190078016"/>
      <w:bookmarkStart w:id="478" w:name="_Toc190080395"/>
      <w:bookmarkStart w:id="479" w:name="_Ref190080526"/>
      <w:bookmarkStart w:id="480" w:name="_Ref190083580"/>
      <w:bookmarkStart w:id="481" w:name="_Ref190083612"/>
      <w:bookmarkStart w:id="482" w:name="_Toc190265757"/>
      <w:bookmarkStart w:id="483" w:name="_Toc190265838"/>
      <w:bookmarkStart w:id="484" w:name="_Toc190521256"/>
      <w:bookmarkStart w:id="485" w:name="_Toc190522132"/>
      <w:bookmarkStart w:id="486" w:name="_Toc191129891"/>
      <w:bookmarkStart w:id="487" w:name="_Toc193796335"/>
      <w:bookmarkStart w:id="488" w:name="_Toc193807919"/>
      <w:bookmarkStart w:id="489" w:name="_Toc194716801"/>
      <w:bookmarkStart w:id="490" w:name="_Toc194720047"/>
      <w:bookmarkStart w:id="491" w:name="_Ref194744412"/>
      <w:r w:rsidRPr="001B27DA">
        <w:rPr>
          <w:rFonts w:asciiTheme="minorHAnsi" w:hAnsiTheme="minorHAnsi"/>
        </w:rPr>
        <w:t>Company Property</w:t>
      </w:r>
      <w:bookmarkEnd w:id="466"/>
      <w:bookmarkEnd w:id="467"/>
      <w:bookmarkEnd w:id="468"/>
      <w:bookmarkEnd w:id="469"/>
      <w:bookmarkEnd w:id="470"/>
      <w:bookmarkEnd w:id="471"/>
      <w:bookmarkEnd w:id="472"/>
      <w:bookmarkEnd w:id="473"/>
      <w:bookmarkEnd w:id="474"/>
      <w:bookmarkEnd w:id="475"/>
      <w:bookmarkEnd w:id="476"/>
    </w:p>
    <w:p w:rsidR="00A16908" w:rsidRPr="001B27DA" w:rsidRDefault="00A16908">
      <w:pPr>
        <w:pStyle w:val="AgtLevel2"/>
        <w:numPr>
          <w:ilvl w:val="1"/>
          <w:numId w:val="34"/>
        </w:numPr>
        <w:rPr>
          <w:rFonts w:asciiTheme="minorHAnsi" w:hAnsiTheme="minorHAnsi"/>
        </w:rPr>
      </w:pPr>
      <w:r w:rsidRPr="001B27DA">
        <w:rPr>
          <w:rFonts w:asciiTheme="minorHAnsi" w:hAnsiTheme="minorHAnsi"/>
        </w:rPr>
        <w:t>All equipment, tools, drawings, specifications, data, dies, moulds and other materials (and all copyright, design rights or any other Intellectual Property Rights subsisting in or relating to the same)</w:t>
      </w:r>
      <w:r w:rsidR="001040ED" w:rsidRPr="001B27DA">
        <w:rPr>
          <w:rFonts w:asciiTheme="minorHAnsi" w:hAnsiTheme="minorHAnsi"/>
        </w:rPr>
        <w:t xml:space="preserve"> (if any)</w:t>
      </w:r>
      <w:r w:rsidRPr="001B27DA">
        <w:rPr>
          <w:rFonts w:asciiTheme="minorHAnsi" w:hAnsiTheme="minorHAnsi"/>
        </w:rPr>
        <w:t>, whether supplied by or on behalf of the Company to the Supplier.</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shall at all times be and shall remain the exclusive property of the Company;</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shall be held by the Supplier in safe custody at its own risk and maintained and kept in good condition by the Supplier until returned to the Company; and</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shall not be disposed of other than in accordance with the written instructions of the Company nor used otherwise than as authorised by the Company in writing.</w:t>
      </w:r>
    </w:p>
    <w:p w:rsidR="00A16908" w:rsidRPr="001B27DA" w:rsidRDefault="00A16908">
      <w:pPr>
        <w:pStyle w:val="AgtLevel1Heading"/>
        <w:numPr>
          <w:ilvl w:val="0"/>
          <w:numId w:val="34"/>
        </w:numPr>
        <w:rPr>
          <w:rFonts w:asciiTheme="minorHAnsi" w:hAnsiTheme="minorHAnsi"/>
        </w:rPr>
      </w:pPr>
      <w:bookmarkStart w:id="492" w:name="_Toc504564374"/>
      <w:bookmarkStart w:id="493" w:name="_Toc504565277"/>
      <w:bookmarkStart w:id="494" w:name="_Toc195945864"/>
      <w:bookmarkStart w:id="495" w:name="_Toc195962228"/>
      <w:bookmarkStart w:id="496" w:name="_Toc196055747"/>
      <w:bookmarkStart w:id="497" w:name="_Toc196105223"/>
      <w:bookmarkStart w:id="498" w:name="_Toc196387602"/>
      <w:bookmarkStart w:id="499" w:name="_Toc196813959"/>
      <w:bookmarkStart w:id="500" w:name="_Toc196922476"/>
      <w:bookmarkStart w:id="501" w:name="_Toc197316947"/>
      <w:bookmarkStart w:id="502" w:name="_Toc197317741"/>
      <w:r w:rsidRPr="001B27DA">
        <w:rPr>
          <w:rFonts w:asciiTheme="minorHAnsi" w:hAnsiTheme="minorHAnsi"/>
        </w:rPr>
        <w:t>Drawings, Patterns and Jigs</w:t>
      </w:r>
      <w:bookmarkEnd w:id="492"/>
      <w:bookmarkEnd w:id="493"/>
    </w:p>
    <w:p w:rsidR="00A16908" w:rsidRPr="001B27DA" w:rsidRDefault="00A16908" w:rsidP="00F500FC">
      <w:pPr>
        <w:pStyle w:val="AgtLevel2"/>
        <w:numPr>
          <w:ilvl w:val="1"/>
          <w:numId w:val="34"/>
        </w:numPr>
        <w:rPr>
          <w:rFonts w:asciiTheme="minorHAnsi" w:hAnsiTheme="minorHAnsi"/>
          <w:b/>
        </w:rPr>
      </w:pPr>
      <w:bookmarkStart w:id="503" w:name="_Toc387238284"/>
      <w:r w:rsidRPr="001B27DA">
        <w:rPr>
          <w:rFonts w:asciiTheme="minorHAnsi" w:hAnsiTheme="minorHAnsi"/>
        </w:rPr>
        <w:t>The Supplier shall, if the Specification so requires and/or the Company so requests, submit copies in duplicate of all drawings including, without limitation, arrangement drawings, detailed drawings, electrical schematics, wiring diagrams and cable schedules, for comment and/or approval by the Company, before proceeding with the supply and delivery of Goods.  Any such comment and/or approval made by the Company shall not in any way relieve the Supplier of its responsibilities under this Agreement.  The Supplier shall, if required by the Company, supply free of charge one reproducible copy of any or all final drawings including, without limitation, arrangement drawings, detailed drawings, electrical schematics, wiring diagrams and cable schedules.</w:t>
      </w:r>
      <w:bookmarkEnd w:id="503"/>
    </w:p>
    <w:p w:rsidR="00A16908" w:rsidRPr="001B27DA" w:rsidRDefault="00A16908" w:rsidP="00833415">
      <w:pPr>
        <w:pStyle w:val="AgtLevel2"/>
        <w:numPr>
          <w:ilvl w:val="1"/>
          <w:numId w:val="34"/>
        </w:numPr>
        <w:rPr>
          <w:rFonts w:asciiTheme="minorHAnsi" w:hAnsiTheme="minorHAnsi"/>
        </w:rPr>
      </w:pPr>
      <w:r w:rsidRPr="001B27DA">
        <w:rPr>
          <w:rFonts w:asciiTheme="minorHAnsi" w:hAnsiTheme="minorHAnsi"/>
        </w:rPr>
        <w:lastRenderedPageBreak/>
        <w:t>The Supplier shall not depart from any drawing previously supplied to or by the Company  without the prior written consent of the Company.</w:t>
      </w:r>
    </w:p>
    <w:p w:rsidR="00A16908" w:rsidRPr="001B27DA" w:rsidRDefault="00A16908">
      <w:pPr>
        <w:pStyle w:val="AgtLevel1Heading"/>
        <w:numPr>
          <w:ilvl w:val="0"/>
          <w:numId w:val="34"/>
        </w:numPr>
        <w:rPr>
          <w:rFonts w:asciiTheme="minorHAnsi" w:hAnsiTheme="minorHAnsi"/>
        </w:rPr>
      </w:pPr>
      <w:bookmarkStart w:id="504" w:name="_Toc504564375"/>
      <w:bookmarkStart w:id="505" w:name="_Toc504565278"/>
      <w:r w:rsidRPr="001B27DA">
        <w:rPr>
          <w:rFonts w:asciiTheme="minorHAnsi" w:hAnsiTheme="minorHAnsi"/>
        </w:rPr>
        <w:t>Access and the Supplier’s Equipment</w:t>
      </w:r>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4"/>
      <w:bookmarkEnd w:id="495"/>
      <w:bookmarkEnd w:id="496"/>
      <w:bookmarkEnd w:id="497"/>
      <w:bookmarkEnd w:id="498"/>
      <w:bookmarkEnd w:id="499"/>
      <w:bookmarkEnd w:id="500"/>
      <w:bookmarkEnd w:id="501"/>
      <w:bookmarkEnd w:id="502"/>
      <w:bookmarkEnd w:id="504"/>
      <w:bookmarkEnd w:id="505"/>
    </w:p>
    <w:p w:rsidR="00A16908" w:rsidRPr="001B27DA" w:rsidRDefault="00A16908">
      <w:pPr>
        <w:pStyle w:val="AgtLevel2"/>
        <w:numPr>
          <w:ilvl w:val="1"/>
          <w:numId w:val="34"/>
        </w:numPr>
        <w:rPr>
          <w:rFonts w:asciiTheme="minorHAnsi" w:hAnsiTheme="minorHAnsi"/>
        </w:rPr>
      </w:pPr>
      <w:bookmarkStart w:id="506" w:name="_Ref196105151"/>
      <w:r w:rsidRPr="001B27DA">
        <w:rPr>
          <w:rFonts w:asciiTheme="minorHAnsi" w:hAnsiTheme="minorHAnsi"/>
        </w:rPr>
        <w:t>The Company shall use its reasonable endeavours to allow authorised personnel of the Supplier, at all reasonable times and by prior arrangement in writing with the Company, such access to the whole or any parts of the Delivery Point (but not necessarily exclusive access) as may be necessary for the supply, delivery and off-loading of the Goods.</w:t>
      </w:r>
      <w:bookmarkEnd w:id="506"/>
    </w:p>
    <w:p w:rsidR="00A16908" w:rsidRPr="001B27DA" w:rsidRDefault="00A16908">
      <w:pPr>
        <w:pStyle w:val="AgtLevel2"/>
        <w:numPr>
          <w:ilvl w:val="1"/>
          <w:numId w:val="34"/>
        </w:numPr>
        <w:rPr>
          <w:rFonts w:asciiTheme="minorHAnsi" w:hAnsiTheme="minorHAnsi"/>
        </w:rPr>
      </w:pPr>
      <w:r w:rsidRPr="001B27DA">
        <w:rPr>
          <w:rFonts w:asciiTheme="minorHAnsi" w:hAnsiTheme="minorHAnsi"/>
        </w:rPr>
        <w:t>The Supplier shall be responsible for ensuring that no other part of the Delivery Point is entered by its personnel or Contractors and that use is made only of such roads, routes and facilities as the Company may from time to time authorise in writing.</w:t>
      </w:r>
    </w:p>
    <w:p w:rsidR="00A16908" w:rsidRPr="001B27DA" w:rsidRDefault="00A16908">
      <w:pPr>
        <w:pStyle w:val="AgtLevel2"/>
        <w:numPr>
          <w:ilvl w:val="1"/>
          <w:numId w:val="34"/>
        </w:numPr>
        <w:rPr>
          <w:rFonts w:asciiTheme="minorHAnsi" w:hAnsiTheme="minorHAnsi"/>
        </w:rPr>
      </w:pPr>
      <w:bookmarkStart w:id="507" w:name="_Ref190083585"/>
      <w:r w:rsidRPr="001B27DA">
        <w:rPr>
          <w:rFonts w:asciiTheme="minorHAnsi" w:hAnsiTheme="minorHAnsi"/>
        </w:rPr>
        <w:t>Except as otherwise agreed in writing by the Company and the Supplier:</w:t>
      </w:r>
      <w:bookmarkEnd w:id="507"/>
    </w:p>
    <w:p w:rsidR="00A16908" w:rsidRPr="001B27DA" w:rsidRDefault="00A16908">
      <w:pPr>
        <w:pStyle w:val="AgtLevel3"/>
        <w:numPr>
          <w:ilvl w:val="2"/>
          <w:numId w:val="34"/>
        </w:numPr>
        <w:rPr>
          <w:rFonts w:asciiTheme="minorHAnsi" w:hAnsiTheme="minorHAnsi"/>
        </w:rPr>
      </w:pPr>
      <w:r w:rsidRPr="001B27DA">
        <w:rPr>
          <w:rFonts w:asciiTheme="minorHAnsi" w:hAnsiTheme="minorHAnsi"/>
        </w:rPr>
        <w:t xml:space="preserve">the Supplier shall at its own risk and expense provide everything necessary for the supply, delivery and off-loading </w:t>
      </w:r>
      <w:r w:rsidR="001E0A36" w:rsidRPr="001B27DA">
        <w:rPr>
          <w:rFonts w:asciiTheme="minorHAnsi" w:hAnsiTheme="minorHAnsi"/>
        </w:rPr>
        <w:t xml:space="preserve">(as defined in 9.2) </w:t>
      </w:r>
      <w:r w:rsidRPr="001B27DA">
        <w:rPr>
          <w:rFonts w:asciiTheme="minorHAnsi" w:hAnsiTheme="minorHAnsi"/>
        </w:rPr>
        <w:t>of Goods including but not limited to the provision of the Supplier’s Equipment;</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all Supplier’s Equipment shall remain the responsibility and at the risk of the Supplier who shall be liable for its delivery, off-loading</w:t>
      </w:r>
      <w:r w:rsidR="001E0A36" w:rsidRPr="001B27DA">
        <w:rPr>
          <w:rFonts w:asciiTheme="minorHAnsi" w:hAnsiTheme="minorHAnsi"/>
        </w:rPr>
        <w:t xml:space="preserve"> (as defined in 9.2)</w:t>
      </w:r>
      <w:r w:rsidRPr="001B27DA">
        <w:rPr>
          <w:rFonts w:asciiTheme="minorHAnsi" w:hAnsiTheme="minorHAnsi"/>
        </w:rPr>
        <w:t>, loading, maintenance, care, safety, storage and removal; and</w:t>
      </w:r>
    </w:p>
    <w:p w:rsidR="00A16908" w:rsidRPr="001B27DA" w:rsidRDefault="00A16908">
      <w:pPr>
        <w:pStyle w:val="AgtLevel3"/>
        <w:numPr>
          <w:ilvl w:val="2"/>
          <w:numId w:val="34"/>
        </w:numPr>
        <w:rPr>
          <w:rFonts w:asciiTheme="minorHAnsi" w:hAnsiTheme="minorHAnsi"/>
        </w:rPr>
      </w:pPr>
      <w:bookmarkStart w:id="508" w:name="_Ref197317919"/>
      <w:r w:rsidRPr="001B27DA">
        <w:rPr>
          <w:rFonts w:asciiTheme="minorHAnsi" w:hAnsiTheme="minorHAnsi"/>
        </w:rPr>
        <w:t>the Supplier shall remove all Supplier’s Equipment from the Delivery Point at the end of each of its visits and leave the Delivery Point in an undamaged, clean, tidy and safe condition.</w:t>
      </w:r>
      <w:bookmarkEnd w:id="508"/>
    </w:p>
    <w:p w:rsidR="00A16908" w:rsidRPr="001B27DA" w:rsidRDefault="00A16908">
      <w:pPr>
        <w:pStyle w:val="AgtLevel2"/>
        <w:numPr>
          <w:ilvl w:val="1"/>
          <w:numId w:val="34"/>
        </w:numPr>
        <w:rPr>
          <w:rFonts w:asciiTheme="minorHAnsi" w:hAnsiTheme="minorHAnsi"/>
        </w:rPr>
      </w:pPr>
      <w:r w:rsidRPr="001B27DA">
        <w:rPr>
          <w:rFonts w:asciiTheme="minorHAnsi" w:hAnsiTheme="minorHAnsi"/>
        </w:rPr>
        <w:t>The Supplier, in providing the Goods, shall ensure that there is no avoidable interference with the operations of the Company (or of their contractors or other suppliers or with the use and enjoyment of any public rights or of any property (whether or not such property is owned by the Company)) and shall use its best endeavours to minimise the nature and duration of any unavoidable interference.</w:t>
      </w:r>
    </w:p>
    <w:p w:rsidR="00A16908" w:rsidRPr="001B27DA" w:rsidRDefault="00A16908">
      <w:pPr>
        <w:pStyle w:val="AgtLevel1Heading"/>
        <w:numPr>
          <w:ilvl w:val="0"/>
          <w:numId w:val="34"/>
        </w:numPr>
        <w:rPr>
          <w:rFonts w:asciiTheme="minorHAnsi" w:hAnsiTheme="minorHAnsi"/>
        </w:rPr>
      </w:pPr>
      <w:bookmarkStart w:id="509" w:name="_Toc190078017"/>
      <w:bookmarkStart w:id="510" w:name="_Toc190080396"/>
      <w:bookmarkStart w:id="511" w:name="_Ref190082925"/>
      <w:bookmarkStart w:id="512" w:name="_Ref190082934"/>
      <w:bookmarkStart w:id="513" w:name="_Ref190083625"/>
      <w:bookmarkStart w:id="514" w:name="_Ref190083633"/>
      <w:bookmarkStart w:id="515" w:name="_Toc190265758"/>
      <w:bookmarkStart w:id="516" w:name="_Toc190265839"/>
      <w:bookmarkStart w:id="517" w:name="_Toc190521257"/>
      <w:bookmarkStart w:id="518" w:name="_Toc190522133"/>
      <w:bookmarkStart w:id="519" w:name="_Toc191129892"/>
      <w:bookmarkStart w:id="520" w:name="_Toc193796336"/>
      <w:bookmarkStart w:id="521" w:name="_Ref193804932"/>
      <w:bookmarkStart w:id="522" w:name="_Toc193807920"/>
      <w:bookmarkStart w:id="523" w:name="_Toc194716802"/>
      <w:bookmarkStart w:id="524" w:name="_Toc194720048"/>
      <w:bookmarkStart w:id="525" w:name="_Ref194744080"/>
      <w:bookmarkStart w:id="526" w:name="_Ref194744302"/>
      <w:bookmarkStart w:id="527" w:name="_Toc195945865"/>
      <w:bookmarkStart w:id="528" w:name="_Toc195962229"/>
      <w:bookmarkStart w:id="529" w:name="_Toc196055748"/>
      <w:bookmarkStart w:id="530" w:name="_Toc196105224"/>
      <w:bookmarkStart w:id="531" w:name="_Toc196387603"/>
      <w:bookmarkStart w:id="532" w:name="_Toc196813960"/>
      <w:bookmarkStart w:id="533" w:name="_Toc196922477"/>
      <w:bookmarkStart w:id="534" w:name="_Toc197316948"/>
      <w:bookmarkStart w:id="535" w:name="_Toc197317742"/>
      <w:bookmarkStart w:id="536" w:name="_Ref387226614"/>
      <w:bookmarkStart w:id="537" w:name="_Toc504564376"/>
      <w:bookmarkStart w:id="538" w:name="_Toc504565279"/>
      <w:r w:rsidRPr="001B27DA">
        <w:rPr>
          <w:rFonts w:asciiTheme="minorHAnsi" w:hAnsiTheme="minorHAnsi"/>
        </w:rPr>
        <w:t>Liability</w:t>
      </w:r>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p w:rsidR="00A16908" w:rsidRPr="001B27DA" w:rsidRDefault="00A16908">
      <w:pPr>
        <w:pStyle w:val="AgtLevel2"/>
        <w:numPr>
          <w:ilvl w:val="1"/>
          <w:numId w:val="34"/>
        </w:numPr>
        <w:rPr>
          <w:rFonts w:asciiTheme="minorHAnsi" w:hAnsiTheme="minorHAnsi"/>
        </w:rPr>
      </w:pPr>
      <w:bookmarkStart w:id="539" w:name="_Ref189577785"/>
      <w:r w:rsidRPr="001B27DA">
        <w:rPr>
          <w:rFonts w:asciiTheme="minorHAnsi" w:hAnsiTheme="minorHAnsi"/>
        </w:rPr>
        <w:t xml:space="preserve">Subject to clause </w:t>
      </w:r>
      <w:fldSimple w:instr=" REF _Ref193207780 \w \h  \* MERGEFORMAT ">
        <w:r w:rsidR="00C4759D" w:rsidRPr="00C4759D">
          <w:rPr>
            <w:rFonts w:asciiTheme="minorHAnsi" w:hAnsiTheme="minorHAnsi"/>
          </w:rPr>
          <w:t>25.4</w:t>
        </w:r>
      </w:fldSimple>
      <w:r w:rsidRPr="001B27DA">
        <w:rPr>
          <w:rFonts w:asciiTheme="minorHAnsi" w:hAnsiTheme="minorHAnsi"/>
        </w:rPr>
        <w:t xml:space="preserve"> below, the Company shall </w:t>
      </w:r>
      <w:r w:rsidR="00F9605E" w:rsidRPr="001B27DA">
        <w:rPr>
          <w:rFonts w:asciiTheme="minorHAnsi" w:hAnsiTheme="minorHAnsi"/>
        </w:rPr>
        <w:t xml:space="preserve">not </w:t>
      </w:r>
      <w:r w:rsidRPr="001B27DA">
        <w:rPr>
          <w:rFonts w:asciiTheme="minorHAnsi" w:hAnsiTheme="minorHAnsi"/>
        </w:rPr>
        <w:t>be liable for any of the following Losses, whether arising in contract, tort (including negligence), breach of statutory duty, restitution, under any indemnity or otherwise:</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 xml:space="preserve">any loss of profits, interest, goodwill, business opportunity, business revenue or anticipated savings (whether direct, indirect or consequential in nature); or </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rPr>
        <w:t xml:space="preserve">any indirect, special, punitive or consequential losses, </w:t>
      </w:r>
    </w:p>
    <w:p w:rsidR="00A16908" w:rsidRPr="001B27DA" w:rsidRDefault="00A16908" w:rsidP="00F500FC">
      <w:pPr>
        <w:pStyle w:val="Body2"/>
        <w:keepLines/>
        <w:widowControl w:val="0"/>
        <w:ind w:left="1146"/>
        <w:rPr>
          <w:rFonts w:asciiTheme="minorHAnsi" w:hAnsiTheme="minorHAnsi"/>
        </w:rPr>
      </w:pPr>
      <w:r w:rsidRPr="001B27DA">
        <w:rPr>
          <w:rFonts w:asciiTheme="minorHAnsi" w:hAnsiTheme="minorHAnsi"/>
        </w:rPr>
        <w:t xml:space="preserve">whether of the Supplier or any third party and howsoever arising out of or in connection with this Agreement, </w:t>
      </w:r>
      <w:r w:rsidRPr="001B27DA">
        <w:rPr>
          <w:rFonts w:asciiTheme="minorHAnsi" w:hAnsiTheme="minorHAnsi" w:cs="Arial"/>
          <w:lang w:val="en-US"/>
        </w:rPr>
        <w:t>even if such Losses were foreseeable and notwithstanding that it had been advised of the possibility that such Losses were in the contemplation of the Supplier or any third party</w:t>
      </w:r>
      <w:r w:rsidRPr="001B27DA">
        <w:rPr>
          <w:rFonts w:asciiTheme="minorHAnsi" w:hAnsiTheme="minorHAnsi"/>
        </w:rPr>
        <w:t>.</w:t>
      </w:r>
      <w:bookmarkEnd w:id="539"/>
    </w:p>
    <w:p w:rsidR="00A16908" w:rsidRPr="001B27DA" w:rsidRDefault="00A16908" w:rsidP="00F500FC">
      <w:pPr>
        <w:pStyle w:val="AgtLevel2"/>
        <w:numPr>
          <w:ilvl w:val="1"/>
          <w:numId w:val="34"/>
        </w:numPr>
        <w:rPr>
          <w:rFonts w:asciiTheme="minorHAnsi" w:hAnsiTheme="minorHAnsi"/>
        </w:rPr>
      </w:pPr>
      <w:bookmarkStart w:id="540" w:name="_Ref189577728"/>
      <w:r w:rsidRPr="001B27DA">
        <w:rPr>
          <w:rFonts w:asciiTheme="minorHAnsi" w:hAnsiTheme="minorHAnsi"/>
        </w:rPr>
        <w:lastRenderedPageBreak/>
        <w:t>The Supplier shall indemnify and keep indemnified, defend and hold harmless the Company and in each case their respective officers, directors, employees, agents, successors and assigns, against any and all Losses resulting directly or indirectly from, or connected in any way with any of the matters listed below (whether or not such Losses were foreseeable at the date of entering this Agreement):</w:t>
      </w:r>
      <w:bookmarkEnd w:id="540"/>
    </w:p>
    <w:p w:rsidR="00A16908" w:rsidRPr="001B27DA" w:rsidRDefault="00A16908" w:rsidP="00F500FC">
      <w:pPr>
        <w:pStyle w:val="AgtLevel3"/>
        <w:numPr>
          <w:ilvl w:val="2"/>
          <w:numId w:val="34"/>
        </w:numPr>
        <w:rPr>
          <w:rFonts w:asciiTheme="minorHAnsi" w:hAnsiTheme="minorHAnsi"/>
          <w:sz w:val="16"/>
          <w:szCs w:val="16"/>
        </w:rPr>
      </w:pPr>
      <w:r w:rsidRPr="001B27DA">
        <w:rPr>
          <w:rFonts w:asciiTheme="minorHAnsi" w:hAnsiTheme="minorHAnsi"/>
        </w:rPr>
        <w:t>all Losses</w:t>
      </w:r>
      <w:r w:rsidR="00515706" w:rsidRPr="001B27DA">
        <w:rPr>
          <w:rFonts w:asciiTheme="minorHAnsi" w:hAnsiTheme="minorHAnsi"/>
        </w:rPr>
        <w:t xml:space="preserve"> incurred by or</w:t>
      </w:r>
      <w:r w:rsidRPr="001B27DA">
        <w:rPr>
          <w:rFonts w:asciiTheme="minorHAnsi" w:hAnsiTheme="minorHAnsi"/>
        </w:rPr>
        <w:t xml:space="preserve"> awarded against the Company arising out of or in respect of or caused or contributed to by the Goods, the Supplier’s Equipment and/or the Supplier’s breach of this Agreement (and including, without limitation, any such Losses arising from any defects in the Goods and/or the Supplier's Equipment);</w:t>
      </w:r>
    </w:p>
    <w:p w:rsidR="00A16908" w:rsidRPr="001B27DA" w:rsidRDefault="00A16908" w:rsidP="00BE662B">
      <w:pPr>
        <w:pStyle w:val="AgtLevel3"/>
        <w:numPr>
          <w:ilvl w:val="2"/>
          <w:numId w:val="34"/>
        </w:numPr>
        <w:rPr>
          <w:rFonts w:asciiTheme="minorHAnsi" w:hAnsiTheme="minorHAnsi"/>
        </w:rPr>
      </w:pPr>
      <w:bookmarkStart w:id="541" w:name="_Ref189577068"/>
      <w:r w:rsidRPr="001B27DA">
        <w:rPr>
          <w:rFonts w:asciiTheme="minorHAnsi" w:hAnsiTheme="minorHAnsi"/>
        </w:rPr>
        <w:t xml:space="preserve">any claim that the Goods, and/or Intellectual Property Right provided or licensed by or on behalf of the Supplier to the Company, or the use, manufacture, supply, reproduction or exploitation of any of the same by or on behalf of any such parties, infringes a third party’s Intellectual Property Rights </w:t>
      </w:r>
      <w:r w:rsidRPr="001B27DA">
        <w:rPr>
          <w:rFonts w:asciiTheme="minorHAnsi" w:hAnsiTheme="minorHAnsi"/>
          <w:b/>
          <w:bCs/>
        </w:rPr>
        <w:t>(Supplier Intellectual Property Infringement)</w:t>
      </w:r>
      <w:r w:rsidRPr="001B27DA">
        <w:rPr>
          <w:rFonts w:asciiTheme="minorHAnsi" w:hAnsiTheme="minorHAnsi"/>
        </w:rPr>
        <w:t>;</w:t>
      </w:r>
      <w:bookmarkEnd w:id="541"/>
      <w:r w:rsidRPr="001B27DA">
        <w:rPr>
          <w:rFonts w:asciiTheme="minorHAnsi" w:hAnsiTheme="minorHAnsi"/>
        </w:rPr>
        <w:t xml:space="preserve"> </w:t>
      </w:r>
    </w:p>
    <w:p w:rsidR="00A16908" w:rsidRPr="001B27DA" w:rsidRDefault="00A16908" w:rsidP="00BE662B">
      <w:pPr>
        <w:pStyle w:val="AgtLevel3"/>
        <w:numPr>
          <w:ilvl w:val="2"/>
          <w:numId w:val="34"/>
        </w:numPr>
        <w:rPr>
          <w:rFonts w:asciiTheme="minorHAnsi" w:hAnsiTheme="minorHAnsi"/>
        </w:rPr>
      </w:pPr>
      <w:r w:rsidRPr="001B27DA">
        <w:rPr>
          <w:rFonts w:asciiTheme="minorHAnsi" w:hAnsiTheme="minorHAnsi"/>
        </w:rPr>
        <w:t>any act or omission (including negligence, wilful default or dishonesty) of the Supplier or its agents, employees or sub-contractors;</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 xml:space="preserve">any failure of the Supplier to comply with any Applicable Laws and/or the Statutory Requirements; </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 xml:space="preserve">any death of or personal injury to any employees, agents, sub-contractors or other persons of the Supplier or the Company, or to any third party, to the extent caused by any act, omission or default of the Supplier and/or any of its sub-contractors; </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 xml:space="preserve">all Losses (including, without limitation, in relation to allegations of unfair dismissal, breach of contract, sex, race, disability or age discrimination, equal pay, redundancy payments, protective awards, awards pursuant to Regulations 12 and 15 of TUPE, any other claim under the Employment Rights Act 1996 or the Trade Union and Labour Relations (Consolidation) Act 1992 or the Working Time Regulations 1998) howsoever and whenever arising under or in connection with TUPE in respect of all and any employees of the Supplier and/or its sub-contractors or any representatives of such employees including, in respect of the Supplier's commencement of the supply of Goods under this Agreement and including, for the avoidance of doubt, on or after the expiry or termination (whether in whole or in part) of this Agreement. The Supplier </w:t>
      </w:r>
      <w:r w:rsidRPr="001B27DA">
        <w:rPr>
          <w:rFonts w:asciiTheme="minorHAnsi" w:hAnsiTheme="minorHAnsi"/>
          <w:iCs/>
        </w:rPr>
        <w:t>shall indemnify and keep indemnified and hold harmless the Company and any third party providing Replacement Services against such Losses after the termination (whether in whole or in part) of this Agreement</w:t>
      </w:r>
      <w:r w:rsidRPr="001B27DA">
        <w:rPr>
          <w:rFonts w:asciiTheme="minorHAnsi" w:hAnsiTheme="minorHAnsi"/>
        </w:rPr>
        <w:t>; and/or</w:t>
      </w:r>
    </w:p>
    <w:p w:rsidR="00A16908" w:rsidRPr="001B27DA" w:rsidRDefault="00A16908">
      <w:pPr>
        <w:pStyle w:val="AgtLevel3"/>
        <w:numPr>
          <w:ilvl w:val="2"/>
          <w:numId w:val="34"/>
        </w:numPr>
        <w:rPr>
          <w:rFonts w:asciiTheme="minorHAnsi" w:hAnsiTheme="minorHAnsi"/>
        </w:rPr>
      </w:pPr>
      <w:r w:rsidRPr="001B27DA">
        <w:rPr>
          <w:rFonts w:asciiTheme="minorHAnsi" w:hAnsiTheme="minorHAnsi"/>
        </w:rPr>
        <w:t>any breach by the Supplier of its obligations under the following clauses of this Agreement:</w:t>
      </w:r>
    </w:p>
    <w:p w:rsidR="00A16908" w:rsidRPr="001B27DA" w:rsidRDefault="00A16908" w:rsidP="00F500FC">
      <w:pPr>
        <w:pStyle w:val="AgtLevel3"/>
        <w:numPr>
          <w:ilvl w:val="3"/>
          <w:numId w:val="34"/>
        </w:numPr>
        <w:rPr>
          <w:rFonts w:asciiTheme="minorHAnsi" w:hAnsiTheme="minorHAnsi"/>
        </w:rPr>
      </w:pPr>
      <w:r w:rsidRPr="001B27DA">
        <w:rPr>
          <w:rFonts w:asciiTheme="minorHAnsi" w:hAnsiTheme="minorHAnsi"/>
        </w:rPr>
        <w:t xml:space="preserve">clause </w:t>
      </w:r>
      <w:r w:rsidR="009A5BD5" w:rsidRPr="009A5BD5">
        <w:rPr>
          <w:rFonts w:asciiTheme="minorHAnsi" w:hAnsiTheme="minorHAnsi"/>
        </w:rPr>
        <w:t>14</w:t>
      </w:r>
      <w:r w:rsidRPr="001B27DA">
        <w:rPr>
          <w:rFonts w:asciiTheme="minorHAnsi" w:hAnsiTheme="minorHAnsi"/>
        </w:rPr>
        <w:t xml:space="preserve"> (</w:t>
      </w:r>
      <w:fldSimple w:instr=" REF _Ref195945032 \h  \* MERGEFORMAT " w:fldLock="1">
        <w:r w:rsidRPr="001B27DA">
          <w:rPr>
            <w:rFonts w:asciiTheme="minorHAnsi" w:hAnsiTheme="minorHAnsi"/>
          </w:rPr>
          <w:t>Confidentiality</w:t>
        </w:r>
      </w:fldSimple>
      <w:r w:rsidRPr="001B27DA">
        <w:rPr>
          <w:rFonts w:asciiTheme="minorHAnsi" w:hAnsiTheme="minorHAnsi"/>
        </w:rPr>
        <w:t xml:space="preserve">); </w:t>
      </w:r>
    </w:p>
    <w:p w:rsidR="00A16908" w:rsidRPr="001B27DA" w:rsidRDefault="00A16908" w:rsidP="00F500FC">
      <w:pPr>
        <w:pStyle w:val="AgtLevel3"/>
        <w:numPr>
          <w:ilvl w:val="3"/>
          <w:numId w:val="34"/>
        </w:numPr>
        <w:rPr>
          <w:rFonts w:asciiTheme="minorHAnsi" w:hAnsiTheme="minorHAnsi"/>
        </w:rPr>
      </w:pPr>
      <w:r w:rsidRPr="001B27DA">
        <w:rPr>
          <w:rFonts w:asciiTheme="minorHAnsi" w:hAnsiTheme="minorHAnsi"/>
        </w:rPr>
        <w:t xml:space="preserve">clause </w:t>
      </w:r>
      <w:fldSimple w:instr=" REF _Ref195945053 \w \h  \* MERGEFORMAT ">
        <w:r w:rsidR="00C4759D" w:rsidRPr="00C4759D">
          <w:rPr>
            <w:rFonts w:asciiTheme="minorHAnsi" w:hAnsiTheme="minorHAnsi"/>
          </w:rPr>
          <w:t>18</w:t>
        </w:r>
      </w:fldSimple>
      <w:r w:rsidRPr="001B27DA">
        <w:rPr>
          <w:rFonts w:asciiTheme="minorHAnsi" w:hAnsiTheme="minorHAnsi"/>
        </w:rPr>
        <w:t xml:space="preserve"> (</w:t>
      </w:r>
      <w:fldSimple w:instr=" REF _Ref195945053 \h  \* MERGEFORMAT " w:fldLock="1">
        <w:r w:rsidRPr="001B27DA">
          <w:rPr>
            <w:rFonts w:asciiTheme="minorHAnsi" w:hAnsiTheme="minorHAnsi"/>
          </w:rPr>
          <w:t>Hazardous Goods</w:t>
        </w:r>
      </w:fldSimple>
      <w:r w:rsidRPr="001B27DA">
        <w:rPr>
          <w:rFonts w:asciiTheme="minorHAnsi" w:hAnsiTheme="minorHAnsi"/>
        </w:rPr>
        <w:t>); and/or</w:t>
      </w:r>
    </w:p>
    <w:p w:rsidR="002E2036" w:rsidRPr="001B27DA" w:rsidRDefault="00A16908" w:rsidP="00F500FC">
      <w:pPr>
        <w:pStyle w:val="AgtLevel3"/>
        <w:numPr>
          <w:ilvl w:val="3"/>
          <w:numId w:val="34"/>
        </w:numPr>
        <w:rPr>
          <w:rFonts w:asciiTheme="minorHAnsi" w:hAnsiTheme="minorHAnsi"/>
        </w:rPr>
      </w:pPr>
      <w:r w:rsidRPr="001B27DA">
        <w:rPr>
          <w:rFonts w:asciiTheme="minorHAnsi" w:hAnsiTheme="minorHAnsi"/>
        </w:rPr>
        <w:t xml:space="preserve">clause </w:t>
      </w:r>
      <w:fldSimple w:instr=" REF _Ref387224519 \r \h  \* MERGEFORMAT ">
        <w:r w:rsidR="00C4759D" w:rsidRPr="00C4759D">
          <w:rPr>
            <w:rFonts w:asciiTheme="minorHAnsi" w:hAnsiTheme="minorHAnsi"/>
          </w:rPr>
          <w:t>36</w:t>
        </w:r>
      </w:fldSimple>
      <w:r w:rsidRPr="001B27DA">
        <w:rPr>
          <w:rFonts w:asciiTheme="minorHAnsi" w:hAnsiTheme="minorHAnsi"/>
        </w:rPr>
        <w:t xml:space="preserve"> (Anti Bribery)</w:t>
      </w:r>
    </w:p>
    <w:p w:rsidR="00A16908" w:rsidRPr="001B27DA" w:rsidRDefault="002E2036" w:rsidP="00F500FC">
      <w:pPr>
        <w:pStyle w:val="AgtLevel3"/>
        <w:numPr>
          <w:ilvl w:val="3"/>
          <w:numId w:val="34"/>
        </w:numPr>
        <w:rPr>
          <w:rFonts w:asciiTheme="minorHAnsi" w:hAnsiTheme="minorHAnsi"/>
        </w:rPr>
      </w:pPr>
      <w:r w:rsidRPr="001B27DA">
        <w:rPr>
          <w:rFonts w:asciiTheme="minorHAnsi" w:hAnsiTheme="minorHAnsi"/>
        </w:rPr>
        <w:t>clause 40 (Modern Slavery)</w:t>
      </w:r>
      <w:r w:rsidR="00A16908" w:rsidRPr="001B27DA">
        <w:rPr>
          <w:rFonts w:asciiTheme="minorHAnsi" w:hAnsiTheme="minorHAnsi"/>
        </w:rPr>
        <w:t>.</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lastRenderedPageBreak/>
        <w:t xml:space="preserve">The Supplier shall notify the Company as soon as it knows or becomes aware of any event arising in connection with this Agreement which it believes may give rise to a claim under the provisions of this clause </w:t>
      </w:r>
      <w:fldSimple w:instr=" REF _Ref194744080 \w \h  \* MERGEFORMAT ">
        <w:r w:rsidR="00C4759D" w:rsidRPr="00C4759D">
          <w:rPr>
            <w:rFonts w:asciiTheme="minorHAnsi" w:hAnsiTheme="minorHAnsi"/>
          </w:rPr>
          <w:t>25</w:t>
        </w:r>
      </w:fldSimple>
      <w:r w:rsidRPr="001B27DA">
        <w:rPr>
          <w:rFonts w:asciiTheme="minorHAnsi" w:hAnsiTheme="minorHAnsi"/>
        </w:rPr>
        <w:t xml:space="preserve"> and the Supplier shall not make any admissions which may be prejudicial to the defence or settlement of any third party claim, allegation, demand or action in connection with any indemnities given in this Agreement.</w:t>
      </w:r>
    </w:p>
    <w:p w:rsidR="00A16908" w:rsidRPr="001B27DA" w:rsidRDefault="00A16908" w:rsidP="00F500FC">
      <w:pPr>
        <w:pStyle w:val="AgtLevel2"/>
        <w:numPr>
          <w:ilvl w:val="1"/>
          <w:numId w:val="34"/>
        </w:numPr>
        <w:rPr>
          <w:rFonts w:asciiTheme="minorHAnsi" w:hAnsiTheme="minorHAnsi"/>
        </w:rPr>
      </w:pPr>
      <w:bookmarkStart w:id="542" w:name="_Ref194554701"/>
      <w:bookmarkStart w:id="543" w:name="_Ref193207780"/>
      <w:r w:rsidRPr="001B27DA">
        <w:rPr>
          <w:rFonts w:asciiTheme="minorHAnsi" w:hAnsiTheme="minorHAnsi"/>
        </w:rPr>
        <w:t>Nothing in this Agreement excludes or limits the liability of either Party for:</w:t>
      </w:r>
      <w:bookmarkEnd w:id="542"/>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rPr>
        <w:t xml:space="preserve">death or personal injury caused by its own negligence (or the negligence of its directors, employees, agents or sub-contractors); </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rPr>
        <w:t>fraudulent misrepresentation by it, for fraud or for any matter for which it would be illegal for the Supplier to exclude or to attempt to exclude its liability</w:t>
      </w:r>
      <w:bookmarkEnd w:id="543"/>
      <w:r w:rsidRPr="001B27DA">
        <w:rPr>
          <w:rFonts w:asciiTheme="minorHAnsi" w:hAnsiTheme="minorHAnsi"/>
        </w:rPr>
        <w:t xml:space="preserve">; </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rPr>
        <w:t>any breach of obligations implied by Section 12 of the Sales of Goods Act 1979 or Section 2 of the Supply of Goods and Services Act 1982;</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rPr>
        <w:t>breach of Section 2 of the Consumer Protection Act 1987;</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rPr>
        <w:t>deliberate default or wilful misconduct; or</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rPr>
        <w:t>any other matter that is not able to be limited or excluded by law.</w:t>
      </w:r>
    </w:p>
    <w:p w:rsidR="00A16908" w:rsidRPr="001B27DA" w:rsidRDefault="00A16908" w:rsidP="004350B6">
      <w:pPr>
        <w:pStyle w:val="AgtLevel2"/>
        <w:numPr>
          <w:ilvl w:val="1"/>
          <w:numId w:val="34"/>
        </w:numPr>
        <w:rPr>
          <w:rFonts w:asciiTheme="minorHAnsi" w:hAnsiTheme="minorHAnsi"/>
        </w:rPr>
      </w:pPr>
      <w:bookmarkStart w:id="544" w:name="_Ref387225879"/>
      <w:r w:rsidRPr="001B27DA">
        <w:rPr>
          <w:rFonts w:asciiTheme="minorHAnsi" w:hAnsiTheme="minorHAnsi"/>
        </w:rPr>
        <w:t xml:space="preserve">Nothing in this Agreement excludes or limits the liability of the Supplier in respect of Losses for which the Supplier provides an indemnity in accordance with clause </w:t>
      </w:r>
      <w:fldSimple w:instr=" REF _Ref189577728 \r \h  \* MERGEFORMAT ">
        <w:r w:rsidR="00C4759D" w:rsidRPr="00C4759D">
          <w:rPr>
            <w:rFonts w:asciiTheme="minorHAnsi" w:hAnsiTheme="minorHAnsi"/>
          </w:rPr>
          <w:t>25.2</w:t>
        </w:r>
      </w:fldSimple>
      <w:r w:rsidRPr="001B27DA">
        <w:rPr>
          <w:rFonts w:asciiTheme="minorHAnsi" w:hAnsiTheme="minorHAnsi"/>
        </w:rPr>
        <w:t xml:space="preserve"> and clause </w:t>
      </w:r>
      <w:fldSimple w:instr=" REF _Ref387231357 \r \h  \* MERGEFORMAT ">
        <w:r w:rsidR="00C4759D" w:rsidRPr="00C4759D">
          <w:rPr>
            <w:rFonts w:asciiTheme="minorHAnsi" w:hAnsiTheme="minorHAnsi"/>
          </w:rPr>
          <w:t>28.4</w:t>
        </w:r>
      </w:fldSimple>
      <w:r w:rsidRPr="001B27DA">
        <w:rPr>
          <w:rFonts w:asciiTheme="minorHAnsi" w:hAnsiTheme="minorHAnsi"/>
        </w:rPr>
        <w:t>.</w:t>
      </w:r>
      <w:bookmarkEnd w:id="544"/>
    </w:p>
    <w:p w:rsidR="00A16908" w:rsidRPr="001B27DA" w:rsidRDefault="00F80F7F" w:rsidP="0000505E">
      <w:pPr>
        <w:pStyle w:val="AgtLevel2"/>
        <w:numPr>
          <w:ilvl w:val="1"/>
          <w:numId w:val="34"/>
        </w:numPr>
        <w:rPr>
          <w:rFonts w:asciiTheme="minorHAnsi" w:hAnsiTheme="minorHAnsi"/>
        </w:rPr>
      </w:pPr>
      <w:r w:rsidRPr="001B27DA">
        <w:rPr>
          <w:rFonts w:asciiTheme="minorHAnsi" w:hAnsiTheme="minorHAnsi"/>
        </w:rPr>
        <w:t>Not used</w:t>
      </w:r>
      <w:r w:rsidR="0000505E" w:rsidRPr="001B27DA">
        <w:rPr>
          <w:rFonts w:asciiTheme="minorHAnsi" w:hAnsiTheme="minorHAnsi"/>
        </w:rPr>
        <w:t>.</w:t>
      </w:r>
    </w:p>
    <w:p w:rsidR="00A16908" w:rsidRPr="001B27DA" w:rsidRDefault="0000505E" w:rsidP="00805B24">
      <w:pPr>
        <w:pStyle w:val="AgtLevel2"/>
        <w:numPr>
          <w:ilvl w:val="1"/>
          <w:numId w:val="34"/>
        </w:numPr>
        <w:rPr>
          <w:rFonts w:asciiTheme="minorHAnsi" w:hAnsiTheme="minorHAnsi"/>
        </w:rPr>
      </w:pPr>
      <w:r w:rsidRPr="001B27DA">
        <w:rPr>
          <w:rFonts w:asciiTheme="minorHAnsi" w:hAnsiTheme="minorHAnsi"/>
        </w:rPr>
        <w:t xml:space="preserve">Subject to clauses </w:t>
      </w:r>
      <w:fldSimple w:instr=" REF _Ref194554701 \r \h  \* MERGEFORMAT ">
        <w:r w:rsidR="00C4759D" w:rsidRPr="00C4759D">
          <w:rPr>
            <w:rFonts w:asciiTheme="minorHAnsi" w:hAnsiTheme="minorHAnsi"/>
          </w:rPr>
          <w:t>25.4</w:t>
        </w:r>
      </w:fldSimple>
      <w:r w:rsidRPr="001B27DA">
        <w:rPr>
          <w:rFonts w:asciiTheme="minorHAnsi" w:hAnsiTheme="minorHAnsi"/>
        </w:rPr>
        <w:t xml:space="preserve"> and </w:t>
      </w:r>
      <w:fldSimple w:instr=" REF _Ref387225879 \r \h  \* MERGEFORMAT ">
        <w:r w:rsidR="00C4759D" w:rsidRPr="00C4759D">
          <w:rPr>
            <w:rFonts w:asciiTheme="minorHAnsi" w:hAnsiTheme="minorHAnsi"/>
          </w:rPr>
          <w:t>25.5</w:t>
        </w:r>
      </w:fldSimple>
      <w:r w:rsidRPr="001B27DA">
        <w:rPr>
          <w:rFonts w:asciiTheme="minorHAnsi" w:hAnsiTheme="minorHAnsi"/>
        </w:rPr>
        <w:t xml:space="preserve">, the total aggregate liability of the Supplier (including all of their employees, servants, agents or sub-contractors) howsoever arising under or in connection with this Agreement and whether in contract, tort (including negligence) breach of statutory duty, restitution, under any indemnity or otherwise,  shall be limited to </w:t>
      </w:r>
      <w:r w:rsidR="00DB6721">
        <w:rPr>
          <w:rFonts w:asciiTheme="minorHAnsi" w:hAnsiTheme="minorHAnsi"/>
        </w:rPr>
        <w:t>250</w:t>
      </w:r>
      <w:r w:rsidR="00F80F7F" w:rsidRPr="001B27DA">
        <w:rPr>
          <w:rFonts w:asciiTheme="minorHAnsi" w:hAnsiTheme="minorHAnsi"/>
        </w:rPr>
        <w:t xml:space="preserve">% of </w:t>
      </w:r>
      <w:r w:rsidR="00C57050">
        <w:rPr>
          <w:rFonts w:asciiTheme="minorHAnsi" w:hAnsiTheme="minorHAnsi"/>
        </w:rPr>
        <w:t xml:space="preserve"> individual purchase order (not value of delayed goods)</w:t>
      </w:r>
      <w:r w:rsidR="00F80F7F" w:rsidRPr="001B27DA">
        <w:rPr>
          <w:rFonts w:asciiTheme="minorHAnsi" w:hAnsiTheme="minorHAnsi"/>
        </w:rPr>
        <w:t>.</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Subject to clause </w:t>
      </w:r>
      <w:fldSimple w:instr=" REF _Ref194554701 \w \h  \* MERGEFORMAT ">
        <w:r w:rsidR="00C4759D" w:rsidRPr="00C4759D">
          <w:rPr>
            <w:rFonts w:asciiTheme="minorHAnsi" w:hAnsiTheme="minorHAnsi"/>
          </w:rPr>
          <w:t>25.4</w:t>
        </w:r>
      </w:fldSimple>
      <w:r w:rsidRPr="001B27DA">
        <w:rPr>
          <w:rFonts w:asciiTheme="minorHAnsi" w:hAnsiTheme="minorHAnsi"/>
        </w:rPr>
        <w:t xml:space="preserve">, neither the Company nor any of </w:t>
      </w:r>
      <w:r w:rsidR="00805B24" w:rsidRPr="001B27DA">
        <w:rPr>
          <w:rFonts w:asciiTheme="minorHAnsi" w:hAnsiTheme="minorHAnsi"/>
        </w:rPr>
        <w:t xml:space="preserve">its </w:t>
      </w:r>
      <w:r w:rsidRPr="001B27DA">
        <w:rPr>
          <w:rFonts w:asciiTheme="minorHAnsi" w:hAnsiTheme="minorHAnsi"/>
        </w:rPr>
        <w:t>agents or employees shall be liable to the Supplier, any of its sub-contractors or any third party in contract, tort (including negligence or breach of statutory duty), under statute or otherwise as a result of any of the information provided to the Supplier or any of its sub-contractors prior to the Commenceme</w:t>
      </w:r>
      <w:r w:rsidRPr="00F322B0">
        <w:rPr>
          <w:rFonts w:asciiTheme="minorHAnsi" w:hAnsiTheme="minorHAnsi"/>
        </w:rPr>
        <w:t>n</w:t>
      </w:r>
      <w:r w:rsidRPr="001B27DA">
        <w:rPr>
          <w:rFonts w:asciiTheme="minorHAnsi" w:hAnsiTheme="minorHAnsi"/>
        </w:rPr>
        <w:t>t Date being incomplete or inaccurate.</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The provisions of this clause </w:t>
      </w:r>
      <w:fldSimple w:instr=" REF _Ref387226614 \r \h  \* MERGEFORMAT ">
        <w:r w:rsidR="00C4759D" w:rsidRPr="00C4759D">
          <w:rPr>
            <w:rFonts w:asciiTheme="minorHAnsi" w:hAnsiTheme="minorHAnsi"/>
          </w:rPr>
          <w:t>25</w:t>
        </w:r>
      </w:fldSimple>
      <w:r w:rsidRPr="001B27DA">
        <w:rPr>
          <w:rFonts w:asciiTheme="minorHAnsi" w:hAnsiTheme="minorHAnsi"/>
        </w:rPr>
        <w:t xml:space="preserve"> shall not be taken as excluding the liability of the Supplier for:</w:t>
      </w:r>
    </w:p>
    <w:p w:rsidR="00A16908" w:rsidRPr="001B27DA" w:rsidRDefault="00A16908" w:rsidP="00F500FC">
      <w:pPr>
        <w:pStyle w:val="AgtLevel3"/>
        <w:numPr>
          <w:ilvl w:val="2"/>
          <w:numId w:val="34"/>
        </w:numPr>
        <w:rPr>
          <w:rFonts w:asciiTheme="minorHAnsi" w:hAnsiTheme="minorHAnsi" w:cs="Arial"/>
        </w:rPr>
      </w:pPr>
      <w:r w:rsidRPr="001B27DA">
        <w:rPr>
          <w:rFonts w:asciiTheme="minorHAnsi" w:hAnsiTheme="minorHAnsi" w:cs="Arial"/>
        </w:rPr>
        <w:t xml:space="preserve">any additional operational and/or administrative costs and expenses arising from the Supplier's act, omission or other default, including costs of management time, </w:t>
      </w:r>
      <w:r w:rsidRPr="001B27DA">
        <w:rPr>
          <w:rFonts w:asciiTheme="minorHAnsi" w:hAnsiTheme="minorHAnsi"/>
        </w:rPr>
        <w:t>management</w:t>
      </w:r>
      <w:r w:rsidRPr="001B27DA">
        <w:rPr>
          <w:rFonts w:asciiTheme="minorHAnsi" w:hAnsiTheme="minorHAnsi" w:cs="Arial"/>
        </w:rPr>
        <w:t xml:space="preserve"> overheads and investigation costs;</w:t>
      </w:r>
    </w:p>
    <w:p w:rsidR="00A16908" w:rsidRPr="001B27DA" w:rsidRDefault="00A16908" w:rsidP="00F500FC">
      <w:pPr>
        <w:pStyle w:val="AgtLevel3"/>
        <w:numPr>
          <w:ilvl w:val="2"/>
          <w:numId w:val="34"/>
        </w:numPr>
        <w:rPr>
          <w:rFonts w:asciiTheme="minorHAnsi" w:hAnsiTheme="minorHAnsi" w:cs="Arial"/>
        </w:rPr>
      </w:pPr>
      <w:r w:rsidRPr="001B27DA">
        <w:rPr>
          <w:rFonts w:asciiTheme="minorHAnsi" w:hAnsiTheme="minorHAnsi" w:cs="Arial"/>
        </w:rPr>
        <w:t xml:space="preserve">any </w:t>
      </w:r>
      <w:r w:rsidRPr="001B27DA">
        <w:rPr>
          <w:rFonts w:asciiTheme="minorHAnsi" w:hAnsiTheme="minorHAnsi"/>
        </w:rPr>
        <w:t>wasted</w:t>
      </w:r>
      <w:r w:rsidRPr="001B27DA">
        <w:rPr>
          <w:rFonts w:asciiTheme="minorHAnsi" w:hAnsiTheme="minorHAnsi" w:cs="Arial"/>
        </w:rPr>
        <w:t xml:space="preserve"> expenditure or charges rendered unnecessary and/or incurred by the Company arising from the Supplier's act, omission or other default; </w:t>
      </w:r>
    </w:p>
    <w:p w:rsidR="00A16908" w:rsidRPr="001B27DA" w:rsidRDefault="00A16908" w:rsidP="00F500FC">
      <w:pPr>
        <w:pStyle w:val="AgtLevel3"/>
        <w:numPr>
          <w:ilvl w:val="2"/>
          <w:numId w:val="34"/>
        </w:numPr>
        <w:rPr>
          <w:rFonts w:asciiTheme="minorHAnsi" w:hAnsiTheme="minorHAnsi" w:cs="Arial"/>
        </w:rPr>
      </w:pPr>
      <w:r w:rsidRPr="001B27DA">
        <w:rPr>
          <w:rFonts w:asciiTheme="minorHAnsi" w:hAnsiTheme="minorHAnsi" w:cs="Arial"/>
        </w:rPr>
        <w:lastRenderedPageBreak/>
        <w:t xml:space="preserve">the </w:t>
      </w:r>
      <w:r w:rsidRPr="001B27DA">
        <w:rPr>
          <w:rFonts w:asciiTheme="minorHAnsi" w:hAnsiTheme="minorHAnsi"/>
        </w:rPr>
        <w:t>additional</w:t>
      </w:r>
      <w:r w:rsidRPr="001B27DA">
        <w:rPr>
          <w:rFonts w:asciiTheme="minorHAnsi" w:hAnsiTheme="minorHAnsi" w:cs="Arial"/>
        </w:rPr>
        <w:t xml:space="preserve"> cost of procuring goods in replacement for the Goods from a replacement supplier for the remainder of the Term; or</w:t>
      </w:r>
    </w:p>
    <w:p w:rsidR="00A16908" w:rsidRPr="001B27DA" w:rsidRDefault="00A16908" w:rsidP="00F500FC">
      <w:pPr>
        <w:pStyle w:val="AgtLevel3"/>
        <w:numPr>
          <w:ilvl w:val="2"/>
          <w:numId w:val="34"/>
        </w:numPr>
        <w:rPr>
          <w:rFonts w:asciiTheme="minorHAnsi" w:hAnsiTheme="minorHAnsi" w:cs="Arial"/>
        </w:rPr>
      </w:pPr>
      <w:r w:rsidRPr="001B27DA">
        <w:rPr>
          <w:rFonts w:asciiTheme="minorHAnsi" w:hAnsiTheme="minorHAnsi" w:cs="Arial"/>
        </w:rPr>
        <w:t xml:space="preserve">any </w:t>
      </w:r>
      <w:r w:rsidRPr="001B27DA">
        <w:rPr>
          <w:rFonts w:asciiTheme="minorHAnsi" w:hAnsiTheme="minorHAnsi"/>
        </w:rPr>
        <w:t>compensation</w:t>
      </w:r>
      <w:r w:rsidRPr="001B27DA">
        <w:rPr>
          <w:rFonts w:asciiTheme="minorHAnsi" w:hAnsiTheme="minorHAnsi" w:cs="Arial"/>
        </w:rPr>
        <w:t>, fines, penalties and/or payments paid, or agreed to be paid, by the Company to any of its customers or other third parties, and any regulatory performance penalties including in relation to "Customer Interruptions" (CI) and "Customer Minutes Lost" (CML), as may be required or recommended by Ofgem (whether specifically or pursuant to general guidance applicable to the Company) or any similar or successor organisation and/or any other Regulator.</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The Company and the Supplier acknowledge that the above provisions of this clause </w:t>
      </w:r>
      <w:fldSimple w:instr=" REF _Ref194744302 \w \h  \* MERGEFORMAT ">
        <w:r w:rsidR="00C4759D" w:rsidRPr="00C4759D">
          <w:rPr>
            <w:rFonts w:asciiTheme="minorHAnsi" w:hAnsiTheme="minorHAnsi"/>
          </w:rPr>
          <w:t>25</w:t>
        </w:r>
      </w:fldSimple>
      <w:r w:rsidRPr="001B27DA">
        <w:rPr>
          <w:rFonts w:asciiTheme="minorHAnsi" w:hAnsiTheme="minorHAnsi"/>
        </w:rPr>
        <w:t xml:space="preserve"> (Liability) are reasonable and are reflected in the Prices.</w:t>
      </w:r>
      <w:bookmarkStart w:id="545" w:name="_Toc190078018"/>
      <w:bookmarkStart w:id="546" w:name="_Toc190080397"/>
      <w:bookmarkStart w:id="547" w:name="_Ref190083668"/>
      <w:bookmarkStart w:id="548" w:name="_Ref190083676"/>
      <w:bookmarkStart w:id="549" w:name="_Toc190265759"/>
      <w:bookmarkStart w:id="550" w:name="_Toc190265840"/>
      <w:bookmarkStart w:id="551" w:name="_Toc190521258"/>
      <w:bookmarkStart w:id="552" w:name="_Toc190522134"/>
      <w:bookmarkStart w:id="553" w:name="_Toc191129893"/>
    </w:p>
    <w:p w:rsidR="007C16EB" w:rsidRPr="007C16EB" w:rsidRDefault="007C16EB">
      <w:pPr>
        <w:pStyle w:val="AgtLevel1Heading"/>
        <w:numPr>
          <w:ilvl w:val="0"/>
          <w:numId w:val="34"/>
        </w:numPr>
        <w:rPr>
          <w:rFonts w:asciiTheme="minorHAnsi" w:hAnsiTheme="minorHAnsi"/>
        </w:rPr>
      </w:pPr>
      <w:bookmarkStart w:id="554" w:name="_Toc504564377"/>
      <w:bookmarkStart w:id="555" w:name="_Toc504565280"/>
      <w:bookmarkStart w:id="556" w:name="_Toc193796339"/>
      <w:bookmarkStart w:id="557" w:name="_Ref193804950"/>
      <w:bookmarkStart w:id="558" w:name="_Toc193807922"/>
      <w:bookmarkStart w:id="559" w:name="_Toc194716804"/>
      <w:bookmarkStart w:id="560" w:name="_Toc194720049"/>
      <w:bookmarkStart w:id="561" w:name="_Toc195945866"/>
      <w:bookmarkStart w:id="562" w:name="_Toc195962230"/>
      <w:bookmarkStart w:id="563" w:name="_Toc196055749"/>
      <w:bookmarkStart w:id="564" w:name="_Toc196105225"/>
      <w:bookmarkStart w:id="565" w:name="_Toc196387604"/>
      <w:bookmarkStart w:id="566" w:name="_Toc196813961"/>
      <w:bookmarkStart w:id="567" w:name="_Toc196922478"/>
      <w:bookmarkStart w:id="568" w:name="_Toc197316949"/>
      <w:bookmarkStart w:id="569" w:name="_Toc197317743"/>
      <w:bookmarkStart w:id="570" w:name="_Ref394918364"/>
      <w:r w:rsidRPr="007C3378">
        <w:rPr>
          <w:rFonts w:asciiTheme="minorHAnsi" w:hAnsiTheme="minorHAnsi" w:cs="Arial"/>
          <w:noProof/>
        </w:rPr>
        <w:t>Benchmarking</w:t>
      </w:r>
      <w:bookmarkEnd w:id="554"/>
      <w:bookmarkEnd w:id="555"/>
    </w:p>
    <w:p w:rsidR="007C16EB" w:rsidRDefault="007C16EB" w:rsidP="007C16EB">
      <w:pPr>
        <w:pStyle w:val="AgtLevel1Heading"/>
        <w:tabs>
          <w:tab w:val="clear" w:pos="643"/>
        </w:tabs>
        <w:ind w:left="720" w:firstLine="0"/>
        <w:rPr>
          <w:rFonts w:asciiTheme="minorHAnsi" w:hAnsiTheme="minorHAnsi"/>
        </w:rPr>
      </w:pPr>
      <w:bookmarkStart w:id="571" w:name="_Toc504564378"/>
      <w:bookmarkStart w:id="572" w:name="_Toc504565281"/>
      <w:r>
        <w:rPr>
          <w:rFonts w:asciiTheme="minorHAnsi" w:hAnsiTheme="minorHAnsi" w:cs="Arial"/>
          <w:b w:val="0"/>
          <w:noProof/>
        </w:rPr>
        <w:t>Not used</w:t>
      </w:r>
      <w:bookmarkEnd w:id="571"/>
      <w:bookmarkEnd w:id="572"/>
      <w:r w:rsidRPr="001B27DA">
        <w:rPr>
          <w:rFonts w:asciiTheme="minorHAnsi" w:hAnsiTheme="minorHAnsi"/>
        </w:rPr>
        <w:t xml:space="preserve"> </w:t>
      </w:r>
    </w:p>
    <w:p w:rsidR="00A16908" w:rsidRPr="001B27DA" w:rsidRDefault="00A16908">
      <w:pPr>
        <w:pStyle w:val="AgtLevel1Heading"/>
        <w:numPr>
          <w:ilvl w:val="0"/>
          <w:numId w:val="34"/>
        </w:numPr>
        <w:rPr>
          <w:rFonts w:asciiTheme="minorHAnsi" w:hAnsiTheme="minorHAnsi"/>
        </w:rPr>
      </w:pPr>
      <w:bookmarkStart w:id="573" w:name="_Toc504564379"/>
      <w:bookmarkStart w:id="574" w:name="_Toc504565282"/>
      <w:r w:rsidRPr="001B27DA">
        <w:rPr>
          <w:rFonts w:asciiTheme="minorHAnsi" w:hAnsiTheme="minorHAnsi"/>
        </w:rPr>
        <w:t>Insurance</w:t>
      </w:r>
      <w:bookmarkEnd w:id="545"/>
      <w:bookmarkEnd w:id="546"/>
      <w:bookmarkEnd w:id="547"/>
      <w:bookmarkEnd w:id="548"/>
      <w:bookmarkEnd w:id="549"/>
      <w:bookmarkEnd w:id="550"/>
      <w:bookmarkEnd w:id="551"/>
      <w:bookmarkEnd w:id="552"/>
      <w:bookmarkEnd w:id="553"/>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3"/>
      <w:bookmarkEnd w:id="574"/>
      <w:r w:rsidRPr="001B27DA">
        <w:rPr>
          <w:rFonts w:asciiTheme="minorHAnsi" w:hAnsiTheme="minorHAnsi"/>
        </w:rPr>
        <w:t xml:space="preserve"> </w:t>
      </w:r>
    </w:p>
    <w:p w:rsidR="00A16908" w:rsidRPr="001B27DA" w:rsidRDefault="00A16908">
      <w:pPr>
        <w:pStyle w:val="AgtLevel2"/>
        <w:numPr>
          <w:ilvl w:val="1"/>
          <w:numId w:val="34"/>
        </w:numPr>
        <w:rPr>
          <w:rFonts w:asciiTheme="minorHAnsi" w:hAnsiTheme="minorHAnsi" w:cs="Arial"/>
        </w:rPr>
      </w:pPr>
      <w:bookmarkStart w:id="575" w:name="_Ref394918401"/>
      <w:r w:rsidRPr="001B27DA">
        <w:rPr>
          <w:rFonts w:asciiTheme="minorHAnsi" w:hAnsiTheme="minorHAnsi" w:cs="Arial"/>
        </w:rPr>
        <w:t xml:space="preserve">The Supplier shall maintain (at its sole cost) adequate insurance cover to meet any liabilities which may arise with respect to its performance or failure to perform its obligations under this Agreement </w:t>
      </w:r>
      <w:r w:rsidRPr="001B27DA">
        <w:rPr>
          <w:rFonts w:asciiTheme="minorHAnsi" w:hAnsiTheme="minorHAnsi"/>
        </w:rPr>
        <w:t>for such period as is necessary to ensure that insurance is provided for all such liabilities irrespective of when any claim in relation to any such liability is made</w:t>
      </w:r>
      <w:r w:rsidRPr="001B27DA">
        <w:rPr>
          <w:rFonts w:asciiTheme="minorHAnsi" w:hAnsiTheme="minorHAnsi" w:cs="Arial"/>
        </w:rPr>
        <w:t xml:space="preserve"> (</w:t>
      </w:r>
      <w:r w:rsidRPr="001B27DA">
        <w:rPr>
          <w:rFonts w:asciiTheme="minorHAnsi" w:hAnsiTheme="minorHAnsi" w:cs="Arial"/>
          <w:b/>
          <w:bCs/>
        </w:rPr>
        <w:t>Insurances</w:t>
      </w:r>
      <w:r w:rsidRPr="001B27DA">
        <w:rPr>
          <w:rFonts w:asciiTheme="minorHAnsi" w:hAnsiTheme="minorHAnsi" w:cs="Arial"/>
        </w:rPr>
        <w:t>). Minimum insurance levels and minimum policy requirements are as set out within the Abstract of Particulars.</w:t>
      </w:r>
      <w:bookmarkEnd w:id="575"/>
      <w:r w:rsidRPr="001B27DA">
        <w:rPr>
          <w:rFonts w:asciiTheme="minorHAnsi" w:hAnsiTheme="minorHAnsi" w:cs="Arial"/>
        </w:rPr>
        <w:t xml:space="preserve">  </w:t>
      </w:r>
    </w:p>
    <w:p w:rsidR="00A16908" w:rsidRPr="001B27DA" w:rsidRDefault="00A16908">
      <w:pPr>
        <w:pStyle w:val="AgtLevel2"/>
        <w:numPr>
          <w:ilvl w:val="1"/>
          <w:numId w:val="34"/>
        </w:numPr>
        <w:rPr>
          <w:rFonts w:asciiTheme="minorHAnsi" w:hAnsiTheme="minorHAnsi"/>
        </w:rPr>
      </w:pPr>
      <w:bookmarkStart w:id="576" w:name="_Ref394918444"/>
      <w:r w:rsidRPr="001B27DA">
        <w:rPr>
          <w:rFonts w:asciiTheme="minorHAnsi" w:hAnsiTheme="minorHAnsi"/>
        </w:rPr>
        <w:t>The Supplier shall in relation to all of the Insurances provide to the Company on request copies of all insurance policies (and any amendments) and evidence that the premiums have been paid and that the Insurances are in full force and effect.</w:t>
      </w:r>
      <w:bookmarkEnd w:id="576"/>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Copy renewal certificates in relation to the Insurances shall be obtained and forwarded to the Project Manager and the Procurement Contact as soon as possible but in any event at least ten (10) Business Days before the relevant renewal date in each case. </w:t>
      </w:r>
      <w:bookmarkStart w:id="577" w:name="_Ref189545764"/>
      <w:r w:rsidRPr="001B27DA">
        <w:rPr>
          <w:rFonts w:asciiTheme="minorHAnsi" w:hAnsiTheme="minorHAnsi"/>
        </w:rPr>
        <w:t xml:space="preserve">If the Supplier is in breach of clause </w:t>
      </w:r>
      <w:r w:rsidR="009A5BD5" w:rsidRPr="009A5BD5">
        <w:rPr>
          <w:rFonts w:asciiTheme="minorHAnsi" w:hAnsiTheme="minorHAnsi"/>
        </w:rPr>
        <w:t>27.1</w:t>
      </w:r>
      <w:r w:rsidRPr="001B27DA">
        <w:rPr>
          <w:rFonts w:asciiTheme="minorHAnsi" w:hAnsiTheme="minorHAnsi"/>
        </w:rPr>
        <w:t xml:space="preserve"> the Company may itself pay any premiums or may procure such Insurances and then recover such sums, together with any expenses, from the Supplier.</w:t>
      </w:r>
      <w:bookmarkEnd w:id="577"/>
    </w:p>
    <w:p w:rsidR="00A16908" w:rsidRPr="001B27DA" w:rsidRDefault="00A16908">
      <w:pPr>
        <w:pStyle w:val="AgtLevel2"/>
        <w:numPr>
          <w:ilvl w:val="1"/>
          <w:numId w:val="34"/>
        </w:numPr>
        <w:rPr>
          <w:rFonts w:asciiTheme="minorHAnsi" w:hAnsiTheme="minorHAnsi"/>
          <w:lang w:eastAsia="en-GB"/>
        </w:rPr>
      </w:pPr>
      <w:r w:rsidRPr="001B27DA">
        <w:rPr>
          <w:rFonts w:asciiTheme="minorHAnsi" w:hAnsiTheme="minorHAnsi"/>
          <w:lang w:eastAsia="en-GB"/>
        </w:rPr>
        <w:t xml:space="preserve">The </w:t>
      </w:r>
      <w:r w:rsidRPr="001B27DA">
        <w:rPr>
          <w:rFonts w:asciiTheme="minorHAnsi" w:hAnsiTheme="minorHAnsi"/>
        </w:rPr>
        <w:t>Supplier</w:t>
      </w:r>
      <w:r w:rsidRPr="001B27DA">
        <w:rPr>
          <w:rFonts w:asciiTheme="minorHAnsi" w:hAnsiTheme="minorHAnsi"/>
          <w:lang w:eastAsia="en-GB"/>
        </w:rPr>
        <w:t xml:space="preserve"> shall</w:t>
      </w:r>
    </w:p>
    <w:p w:rsidR="00A16908" w:rsidRPr="001B27DA" w:rsidRDefault="00A16908" w:rsidP="00F500FC">
      <w:pPr>
        <w:pStyle w:val="AgtLevel3"/>
        <w:numPr>
          <w:ilvl w:val="2"/>
          <w:numId w:val="34"/>
        </w:numPr>
        <w:rPr>
          <w:rFonts w:asciiTheme="minorHAnsi" w:hAnsiTheme="minorHAnsi"/>
          <w:b/>
          <w:lang w:eastAsia="en-GB"/>
        </w:rPr>
      </w:pPr>
      <w:bookmarkStart w:id="578" w:name="a1033883"/>
      <w:bookmarkStart w:id="579" w:name="_Toc365966693"/>
      <w:bookmarkStart w:id="580" w:name="_Toc387238288"/>
      <w:bookmarkEnd w:id="578"/>
      <w:r w:rsidRPr="001B27DA">
        <w:rPr>
          <w:rFonts w:asciiTheme="minorHAnsi" w:hAnsiTheme="minorHAnsi"/>
          <w:lang w:eastAsia="en-GB"/>
        </w:rPr>
        <w:t xml:space="preserve">do </w:t>
      </w:r>
      <w:r w:rsidRPr="001B27DA">
        <w:rPr>
          <w:rFonts w:asciiTheme="minorHAnsi" w:hAnsiTheme="minorHAnsi"/>
        </w:rPr>
        <w:t>nothing</w:t>
      </w:r>
      <w:r w:rsidRPr="001B27DA">
        <w:rPr>
          <w:rFonts w:asciiTheme="minorHAnsi" w:hAnsiTheme="minorHAnsi"/>
          <w:lang w:eastAsia="en-GB"/>
        </w:rPr>
        <w:t xml:space="preserve"> to invalidate any insurance policy or to prejudice the Company's entitlement under it; and</w:t>
      </w:r>
      <w:bookmarkEnd w:id="579"/>
      <w:bookmarkEnd w:id="580"/>
    </w:p>
    <w:p w:rsidR="00A16908" w:rsidRPr="001B27DA" w:rsidRDefault="00A16908" w:rsidP="00F500FC">
      <w:pPr>
        <w:pStyle w:val="AgtLevel3"/>
        <w:numPr>
          <w:ilvl w:val="2"/>
          <w:numId w:val="34"/>
        </w:numPr>
        <w:rPr>
          <w:rFonts w:asciiTheme="minorHAnsi" w:hAnsiTheme="minorHAnsi"/>
          <w:b/>
          <w:lang w:eastAsia="en-GB"/>
        </w:rPr>
      </w:pPr>
      <w:bookmarkStart w:id="581" w:name="a463728"/>
      <w:bookmarkStart w:id="582" w:name="_Toc365966694"/>
      <w:bookmarkStart w:id="583" w:name="_Toc387238289"/>
      <w:bookmarkEnd w:id="581"/>
      <w:r w:rsidRPr="001B27DA">
        <w:rPr>
          <w:rFonts w:asciiTheme="minorHAnsi" w:hAnsiTheme="minorHAnsi"/>
          <w:lang w:eastAsia="en-GB"/>
        </w:rPr>
        <w:t xml:space="preserve">notify </w:t>
      </w:r>
      <w:r w:rsidRPr="001B27DA">
        <w:rPr>
          <w:rFonts w:asciiTheme="minorHAnsi" w:hAnsiTheme="minorHAnsi" w:cs="Arial"/>
        </w:rPr>
        <w:t>the</w:t>
      </w:r>
      <w:r w:rsidRPr="001B27DA">
        <w:rPr>
          <w:rFonts w:asciiTheme="minorHAnsi" w:hAnsiTheme="minorHAnsi"/>
          <w:lang w:eastAsia="en-GB"/>
        </w:rPr>
        <w:t xml:space="preserve"> Company if any policy is (or will be) cancelled or its terms are (or will be) subject to any material change.</w:t>
      </w:r>
      <w:bookmarkEnd w:id="582"/>
      <w:bookmarkEnd w:id="583"/>
      <w:r w:rsidRPr="001B27DA">
        <w:rPr>
          <w:rFonts w:asciiTheme="minorHAnsi" w:hAnsiTheme="minorHAnsi"/>
          <w:lang w:eastAsia="en-GB"/>
        </w:rPr>
        <w:t xml:space="preserve"> </w:t>
      </w:r>
    </w:p>
    <w:p w:rsidR="00A16908" w:rsidRPr="001B27DA" w:rsidRDefault="00A16908">
      <w:pPr>
        <w:pStyle w:val="AgtLevel2"/>
        <w:numPr>
          <w:ilvl w:val="1"/>
          <w:numId w:val="34"/>
        </w:numPr>
        <w:rPr>
          <w:rFonts w:asciiTheme="minorHAnsi" w:hAnsiTheme="minorHAnsi"/>
          <w:lang w:eastAsia="en-GB"/>
        </w:rPr>
      </w:pPr>
      <w:r w:rsidRPr="001B27DA">
        <w:rPr>
          <w:rFonts w:asciiTheme="minorHAnsi" w:hAnsiTheme="minorHAnsi"/>
          <w:lang w:eastAsia="en-GB"/>
        </w:rPr>
        <w:t xml:space="preserve">The Supplier's liabilities </w:t>
      </w:r>
      <w:r w:rsidRPr="001B27DA">
        <w:rPr>
          <w:rFonts w:asciiTheme="minorHAnsi" w:hAnsiTheme="minorHAnsi"/>
        </w:rPr>
        <w:t>under</w:t>
      </w:r>
      <w:r w:rsidRPr="001B27DA">
        <w:rPr>
          <w:rFonts w:asciiTheme="minorHAnsi" w:hAnsiTheme="minorHAnsi"/>
          <w:lang w:eastAsia="en-GB"/>
        </w:rPr>
        <w:t xml:space="preserve"> this agreement shall not be deemed to be released or limited by the Supplier taking out the insurance policies referred to in this clause </w:t>
      </w:r>
      <w:fldSimple w:instr=" REF _Ref394918364 \r \h  \* MERGEFORMAT ">
        <w:r w:rsidR="00C4759D" w:rsidRPr="00C4759D">
          <w:rPr>
            <w:rFonts w:asciiTheme="minorHAnsi" w:hAnsiTheme="minorHAnsi"/>
            <w:lang w:eastAsia="en-GB"/>
          </w:rPr>
          <w:t>27</w:t>
        </w:r>
      </w:fldSimple>
      <w:r w:rsidRPr="001B27DA">
        <w:rPr>
          <w:rFonts w:asciiTheme="minorHAnsi" w:hAnsiTheme="minorHAnsi"/>
          <w:lang w:eastAsia="en-GB"/>
        </w:rPr>
        <w:t>.</w:t>
      </w:r>
    </w:p>
    <w:p w:rsidR="00A16908" w:rsidRPr="001B27DA" w:rsidRDefault="00A16908">
      <w:pPr>
        <w:pStyle w:val="AgtLevel2"/>
        <w:numPr>
          <w:ilvl w:val="1"/>
          <w:numId w:val="34"/>
        </w:numPr>
        <w:rPr>
          <w:rFonts w:asciiTheme="minorHAnsi" w:hAnsiTheme="minorHAnsi"/>
          <w:lang w:eastAsia="en-GB"/>
        </w:rPr>
      </w:pPr>
      <w:r w:rsidRPr="001B27DA">
        <w:rPr>
          <w:rFonts w:asciiTheme="minorHAnsi" w:hAnsiTheme="minorHAnsi"/>
          <w:lang w:eastAsia="en-GB"/>
        </w:rPr>
        <w:t xml:space="preserve">If the Supplier fails or is unable to maintain insurance in accordance with </w:t>
      </w:r>
      <w:hyperlink r:id="rId12" w:anchor="a597162" w:history="1">
        <w:r w:rsidRPr="001B27DA">
          <w:rPr>
            <w:rFonts w:asciiTheme="minorHAnsi" w:hAnsiTheme="minorHAnsi"/>
            <w:lang w:eastAsia="en-GB"/>
          </w:rPr>
          <w:t>clause</w:t>
        </w:r>
      </w:hyperlink>
      <w:r w:rsidRPr="001B27DA">
        <w:rPr>
          <w:rFonts w:asciiTheme="minorHAnsi" w:hAnsiTheme="minorHAnsi"/>
        </w:rPr>
        <w:t xml:space="preserve"> </w:t>
      </w:r>
      <w:fldSimple w:instr=" REF _Ref394918401 \r \h  \* MERGEFORMAT ">
        <w:r w:rsidR="00C4759D" w:rsidRPr="00C4759D">
          <w:rPr>
            <w:rFonts w:asciiTheme="minorHAnsi" w:hAnsiTheme="minorHAnsi"/>
          </w:rPr>
          <w:t>27.1</w:t>
        </w:r>
      </w:fldSimple>
      <w:r w:rsidRPr="001B27DA">
        <w:rPr>
          <w:rFonts w:asciiTheme="minorHAnsi" w:hAnsiTheme="minorHAnsi"/>
          <w:lang w:eastAsia="en-GB"/>
        </w:rPr>
        <w:t xml:space="preserve">, or fails to provide evidence that it has paid the current year's premiums in accordance with </w:t>
      </w:r>
      <w:hyperlink r:id="rId13" w:anchor="a209038" w:history="1">
        <w:r w:rsidRPr="001B27DA">
          <w:rPr>
            <w:rFonts w:asciiTheme="minorHAnsi" w:hAnsiTheme="minorHAnsi"/>
            <w:lang w:eastAsia="en-GB"/>
          </w:rPr>
          <w:t xml:space="preserve">clause </w:t>
        </w:r>
      </w:hyperlink>
      <w:fldSimple w:instr=" REF _Ref394918444 \r \h  \* MERGEFORMAT ">
        <w:r w:rsidR="00C4759D" w:rsidRPr="00C4759D">
          <w:rPr>
            <w:rFonts w:asciiTheme="minorHAnsi" w:hAnsiTheme="minorHAnsi"/>
          </w:rPr>
          <w:t>27.2</w:t>
        </w:r>
      </w:fldSimple>
      <w:r w:rsidRPr="001B27DA">
        <w:rPr>
          <w:rFonts w:asciiTheme="minorHAnsi" w:hAnsiTheme="minorHAnsi"/>
          <w:lang w:eastAsia="en-GB"/>
        </w:rPr>
        <w:t xml:space="preserve">, the Customer may, so far as it is able, purchase such alternative insurance cover as it deems to </w:t>
      </w:r>
      <w:r w:rsidRPr="001B27DA">
        <w:rPr>
          <w:rFonts w:asciiTheme="minorHAnsi" w:hAnsiTheme="minorHAnsi"/>
          <w:lang w:eastAsia="en-GB"/>
        </w:rPr>
        <w:lastRenderedPageBreak/>
        <w:t>be reasonably necessary and shall be entitled to recover all reasonable costs and expenses it incurs in doing so from the Supplier</w:t>
      </w:r>
      <w:r w:rsidR="00C606B5" w:rsidRPr="001B27DA">
        <w:rPr>
          <w:rFonts w:asciiTheme="minorHAnsi" w:hAnsiTheme="minorHAnsi"/>
          <w:lang w:eastAsia="en-GB"/>
        </w:rPr>
        <w:t>.</w:t>
      </w:r>
    </w:p>
    <w:p w:rsidR="00A16908" w:rsidRPr="001B27DA" w:rsidRDefault="00A16908">
      <w:pPr>
        <w:pStyle w:val="AgtLevel1Heading"/>
        <w:numPr>
          <w:ilvl w:val="0"/>
          <w:numId w:val="34"/>
        </w:numPr>
        <w:rPr>
          <w:rFonts w:asciiTheme="minorHAnsi" w:hAnsiTheme="minorHAnsi"/>
        </w:rPr>
      </w:pPr>
      <w:bookmarkStart w:id="584" w:name="_Toc504564380"/>
      <w:bookmarkStart w:id="585" w:name="_Toc504565283"/>
      <w:r w:rsidRPr="001B27DA">
        <w:rPr>
          <w:rFonts w:asciiTheme="minorHAnsi" w:hAnsiTheme="minorHAnsi"/>
        </w:rPr>
        <w:t>Compliance with Laws and Policies</w:t>
      </w:r>
      <w:bookmarkEnd w:id="584"/>
      <w:bookmarkEnd w:id="585"/>
    </w:p>
    <w:p w:rsidR="00A16908" w:rsidRPr="001B27DA" w:rsidRDefault="00A16908" w:rsidP="00F500FC">
      <w:pPr>
        <w:pStyle w:val="AgtLevel2"/>
        <w:numPr>
          <w:ilvl w:val="1"/>
          <w:numId w:val="34"/>
        </w:numPr>
        <w:rPr>
          <w:rFonts w:asciiTheme="minorHAnsi" w:hAnsiTheme="minorHAnsi"/>
          <w:b/>
          <w:lang w:eastAsia="en-GB"/>
        </w:rPr>
      </w:pPr>
      <w:bookmarkStart w:id="586" w:name="_Toc387238291"/>
      <w:r w:rsidRPr="001B27DA">
        <w:rPr>
          <w:rFonts w:asciiTheme="minorHAnsi" w:hAnsiTheme="minorHAnsi"/>
          <w:lang w:eastAsia="en-GB"/>
        </w:rPr>
        <w:t>The Supplier shall ensure that the Goods comply with all Applicable Laws and the Statutory Requirements.  To the extent that such Applicable Laws and/or Statutory Requirements are advisory, compliance with which is advisable but not legally necessary, the minimum compliance to be achieved by the Supplier shall be the best practice in the relevant industry.</w:t>
      </w:r>
      <w:bookmarkEnd w:id="586"/>
    </w:p>
    <w:p w:rsidR="00A16908" w:rsidRPr="001B27DA" w:rsidRDefault="00A16908" w:rsidP="00F500FC">
      <w:pPr>
        <w:pStyle w:val="AgtLevel2"/>
        <w:numPr>
          <w:ilvl w:val="1"/>
          <w:numId w:val="34"/>
        </w:numPr>
        <w:rPr>
          <w:rFonts w:asciiTheme="minorHAnsi" w:hAnsiTheme="minorHAnsi"/>
          <w:b/>
          <w:lang w:eastAsia="en-GB"/>
        </w:rPr>
      </w:pPr>
      <w:bookmarkStart w:id="587" w:name="_Toc387238292"/>
      <w:r w:rsidRPr="001B27DA">
        <w:rPr>
          <w:rFonts w:asciiTheme="minorHAnsi" w:hAnsiTheme="minorHAnsi"/>
          <w:lang w:eastAsia="en-GB"/>
        </w:rPr>
        <w:t>The Supplier shall also comply with all Company Policies in its provision of the Goods and the Supplier shall ensure that the Goods so comply with the Company Policies.</w:t>
      </w:r>
      <w:bookmarkEnd w:id="587"/>
    </w:p>
    <w:p w:rsidR="00593569" w:rsidRPr="001B27DA" w:rsidRDefault="00593569" w:rsidP="00593569">
      <w:pPr>
        <w:pStyle w:val="AgtLevel2"/>
        <w:numPr>
          <w:ilvl w:val="1"/>
          <w:numId w:val="34"/>
        </w:numPr>
        <w:rPr>
          <w:rFonts w:asciiTheme="minorHAnsi" w:hAnsiTheme="minorHAnsi"/>
        </w:rPr>
      </w:pPr>
      <w:r w:rsidRPr="001B27DA">
        <w:rPr>
          <w:rFonts w:asciiTheme="minorHAnsi" w:hAnsiTheme="minorHAnsi"/>
        </w:rPr>
        <w:t>The Supplier will at all times comply with the Company’s Employment Screening Policy, a copy of which will be made available on request.</w:t>
      </w:r>
    </w:p>
    <w:p w:rsidR="00A16908" w:rsidRPr="001B27DA" w:rsidRDefault="00A16908" w:rsidP="00F500FC">
      <w:pPr>
        <w:pStyle w:val="AgtLevel2"/>
        <w:numPr>
          <w:ilvl w:val="1"/>
          <w:numId w:val="34"/>
        </w:numPr>
        <w:rPr>
          <w:rFonts w:asciiTheme="minorHAnsi" w:hAnsiTheme="minorHAnsi"/>
          <w:b/>
          <w:lang w:eastAsia="en-GB"/>
        </w:rPr>
      </w:pPr>
      <w:bookmarkStart w:id="588" w:name="_Ref387231357"/>
      <w:bookmarkStart w:id="589" w:name="_Toc387238293"/>
      <w:r w:rsidRPr="001B27DA">
        <w:rPr>
          <w:rFonts w:asciiTheme="minorHAnsi" w:hAnsiTheme="minorHAnsi"/>
          <w:lang w:eastAsia="en-GB"/>
        </w:rPr>
        <w:t>In addition to</w:t>
      </w:r>
      <w:bookmarkEnd w:id="588"/>
      <w:r w:rsidRPr="001B27DA">
        <w:rPr>
          <w:rFonts w:asciiTheme="minorHAnsi" w:hAnsiTheme="minorHAnsi"/>
          <w:lang w:eastAsia="en-GB"/>
        </w:rPr>
        <w:t xml:space="preserve"> any other remedy available to the Company including the other indemnities contained in this Agreement, the Supplier shall indemnify and keep indemnified the Company (who has no duty to mitigate its loss) in full and on demand against any compensation, fines, penalties and/or payments paid, or agreed to be paid, by the Company to any of its customers or other third parties, and any regulatory performance penalties including in relation to "Customer Interruptions" (CI) and "Customer Minutes Lost" (CML), as may be required or recommended by Ofgem (whether specifically or pursuant to general guidance applicable to the Company) or any similar or successor organisation and/or any other Regulator, as a result of any failure of the Goods, or any respective element of it and/or any other breach of this Agreement by the Supplier.</w:t>
      </w:r>
      <w:bookmarkEnd w:id="589"/>
    </w:p>
    <w:p w:rsidR="00A16908" w:rsidRPr="001B27DA" w:rsidRDefault="00A16908" w:rsidP="007F6A88">
      <w:pPr>
        <w:pStyle w:val="AgtLevel1Heading"/>
        <w:numPr>
          <w:ilvl w:val="0"/>
          <w:numId w:val="34"/>
        </w:numPr>
        <w:rPr>
          <w:rFonts w:asciiTheme="minorHAnsi" w:hAnsiTheme="minorHAnsi"/>
        </w:rPr>
      </w:pPr>
      <w:bookmarkStart w:id="590" w:name="_Toc190078019"/>
      <w:bookmarkStart w:id="591" w:name="_Toc190080398"/>
      <w:bookmarkStart w:id="592" w:name="_Ref190083688"/>
      <w:bookmarkStart w:id="593" w:name="_Ref190083696"/>
      <w:bookmarkStart w:id="594" w:name="_Toc190265760"/>
      <w:bookmarkStart w:id="595" w:name="_Toc190265841"/>
      <w:bookmarkStart w:id="596" w:name="_Toc190521259"/>
      <w:bookmarkStart w:id="597" w:name="_Toc190522135"/>
      <w:bookmarkStart w:id="598" w:name="_Toc191129894"/>
      <w:bookmarkStart w:id="599" w:name="_Toc193796340"/>
      <w:bookmarkStart w:id="600" w:name="_Ref193804971"/>
      <w:bookmarkStart w:id="601" w:name="_Toc193807923"/>
      <w:bookmarkStart w:id="602" w:name="_Ref194688254"/>
      <w:bookmarkStart w:id="603" w:name="_Toc194716805"/>
      <w:bookmarkStart w:id="604" w:name="_Toc194720050"/>
      <w:bookmarkStart w:id="605" w:name="_Toc195945867"/>
      <w:bookmarkStart w:id="606" w:name="_Toc195962231"/>
      <w:bookmarkStart w:id="607" w:name="_Toc196055750"/>
      <w:bookmarkStart w:id="608" w:name="_Toc196105226"/>
      <w:bookmarkStart w:id="609" w:name="_Toc196387605"/>
      <w:bookmarkStart w:id="610" w:name="_Toc196813962"/>
      <w:bookmarkStart w:id="611" w:name="_Toc196922479"/>
      <w:bookmarkStart w:id="612" w:name="_Toc197316950"/>
      <w:bookmarkStart w:id="613" w:name="_Toc197317744"/>
      <w:bookmarkStart w:id="614" w:name="_Toc504564381"/>
      <w:bookmarkStart w:id="615" w:name="_Toc504565284"/>
      <w:r w:rsidRPr="001B27DA">
        <w:rPr>
          <w:rFonts w:asciiTheme="minorHAnsi" w:hAnsiTheme="minorHAnsi"/>
        </w:rPr>
        <w:t>Assignment and Sub-Contracting</w:t>
      </w:r>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p>
    <w:p w:rsidR="00A16908" w:rsidRPr="001B27DA" w:rsidRDefault="00A16908" w:rsidP="00F500FC">
      <w:pPr>
        <w:pStyle w:val="AgtLevel2"/>
        <w:numPr>
          <w:ilvl w:val="1"/>
          <w:numId w:val="34"/>
        </w:numPr>
        <w:rPr>
          <w:rFonts w:asciiTheme="minorHAnsi" w:hAnsiTheme="minorHAnsi"/>
          <w:lang w:eastAsia="en-GB"/>
        </w:rPr>
      </w:pPr>
      <w:bookmarkStart w:id="616" w:name="_Ref197329539"/>
      <w:r w:rsidRPr="001B27DA">
        <w:rPr>
          <w:rFonts w:asciiTheme="minorHAnsi" w:hAnsiTheme="minorHAnsi"/>
          <w:lang w:eastAsia="en-GB"/>
        </w:rPr>
        <w:t>The Supplier shall not assign nor otherwise transfer, nor sub-contract, any of its rights or obligations under this Agreement (in whole or in part) without the prior written consent of the Company, which shall not be unreasonably withheld.</w:t>
      </w:r>
      <w:bookmarkEnd w:id="616"/>
    </w:p>
    <w:p w:rsidR="00A16908" w:rsidRPr="001B27DA" w:rsidRDefault="00A16908">
      <w:pPr>
        <w:pStyle w:val="AgtLevel2"/>
        <w:numPr>
          <w:ilvl w:val="1"/>
          <w:numId w:val="34"/>
        </w:numPr>
        <w:rPr>
          <w:rFonts w:asciiTheme="minorHAnsi" w:hAnsiTheme="minorHAnsi"/>
          <w:lang w:eastAsia="en-GB"/>
        </w:rPr>
      </w:pPr>
      <w:r w:rsidRPr="001B27DA">
        <w:rPr>
          <w:rFonts w:asciiTheme="minorHAnsi" w:hAnsiTheme="minorHAnsi"/>
          <w:lang w:eastAsia="en-GB"/>
        </w:rPr>
        <w:t xml:space="preserve">If the Supplier sub-contracts any part of the provision of the Goods, then the Supplier shall not be relieved from any liability or obligation whatsoever under this Agreement, and the Supplier shall be fully responsible for the acts, omissions or defaults of any sub-contractor (and its employees) as if they were the acts, omissions or defaults of the Supplier. </w:t>
      </w:r>
    </w:p>
    <w:p w:rsidR="00A16908" w:rsidRPr="001B27DA" w:rsidRDefault="00A16908">
      <w:pPr>
        <w:pStyle w:val="AgtLevel2"/>
        <w:numPr>
          <w:ilvl w:val="1"/>
          <w:numId w:val="34"/>
        </w:numPr>
        <w:rPr>
          <w:rFonts w:asciiTheme="minorHAnsi" w:hAnsiTheme="minorHAnsi"/>
          <w:lang w:eastAsia="en-GB"/>
        </w:rPr>
      </w:pPr>
      <w:r w:rsidRPr="001B27DA">
        <w:rPr>
          <w:rFonts w:asciiTheme="minorHAnsi" w:hAnsiTheme="minorHAnsi"/>
          <w:lang w:eastAsia="en-GB"/>
        </w:rPr>
        <w:t>The Company shall have the right to assign the benefit or novate the benefit and the burden of this Agreement in whole or in part to any third party provided always that in the case of any assignment the Company shall serve notice of the assignment upon the Supplier within 10 (ten) Business Days of completing such an assignment. The Supplier agrees that it shall enter into such form of agreement as the Company may reasonably require to effect the novation by the Company of any of its obligations under this Agreement to a third party and to release the Company from its obligations and liabilities hereunder.</w:t>
      </w:r>
    </w:p>
    <w:p w:rsidR="00A16908" w:rsidRPr="001B27DA" w:rsidRDefault="00A16908">
      <w:pPr>
        <w:pStyle w:val="AgtLevel1Heading"/>
        <w:numPr>
          <w:ilvl w:val="0"/>
          <w:numId w:val="34"/>
        </w:numPr>
        <w:rPr>
          <w:rFonts w:asciiTheme="minorHAnsi" w:hAnsiTheme="minorHAnsi"/>
        </w:rPr>
      </w:pPr>
      <w:bookmarkStart w:id="617" w:name="_Toc190078020"/>
      <w:bookmarkStart w:id="618" w:name="_Toc190080399"/>
      <w:bookmarkStart w:id="619" w:name="_Ref190083731"/>
      <w:bookmarkStart w:id="620" w:name="_Ref190083930"/>
      <w:bookmarkStart w:id="621" w:name="_Ref190083941"/>
      <w:bookmarkStart w:id="622" w:name="_Toc194716806"/>
      <w:bookmarkStart w:id="623" w:name="_Toc194720051"/>
      <w:bookmarkStart w:id="624" w:name="_Toc195945868"/>
      <w:bookmarkStart w:id="625" w:name="_Toc195962232"/>
      <w:bookmarkStart w:id="626" w:name="_Toc196055751"/>
      <w:bookmarkStart w:id="627" w:name="_Toc196105227"/>
      <w:bookmarkStart w:id="628" w:name="_Toc196387606"/>
      <w:bookmarkStart w:id="629" w:name="_Toc196813963"/>
      <w:bookmarkStart w:id="630" w:name="_Toc196922480"/>
      <w:bookmarkStart w:id="631" w:name="_Toc197316951"/>
      <w:bookmarkStart w:id="632" w:name="_Toc197317745"/>
      <w:bookmarkStart w:id="633" w:name="_Ref197329465"/>
      <w:bookmarkStart w:id="634" w:name="_Ref387235650"/>
      <w:bookmarkStart w:id="635" w:name="_Toc504564382"/>
      <w:bookmarkStart w:id="636" w:name="_Toc504565285"/>
      <w:bookmarkStart w:id="637" w:name="_Toc190265761"/>
      <w:bookmarkStart w:id="638" w:name="_Toc190265842"/>
      <w:bookmarkStart w:id="639" w:name="_Ref190520500"/>
      <w:bookmarkStart w:id="640" w:name="_Ref190520520"/>
      <w:bookmarkStart w:id="641" w:name="_Toc190521260"/>
      <w:bookmarkStart w:id="642" w:name="_Toc190522136"/>
      <w:bookmarkStart w:id="643" w:name="_Toc191129895"/>
      <w:bookmarkStart w:id="644" w:name="_Toc193796341"/>
      <w:bookmarkStart w:id="645" w:name="_Toc193807924"/>
      <w:r w:rsidRPr="001B27DA">
        <w:rPr>
          <w:rFonts w:asciiTheme="minorHAnsi" w:hAnsiTheme="minorHAnsi"/>
        </w:rPr>
        <w:lastRenderedPageBreak/>
        <w:t>Termination</w:t>
      </w:r>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r w:rsidRPr="001B27DA">
        <w:rPr>
          <w:rFonts w:asciiTheme="minorHAnsi" w:hAnsiTheme="minorHAnsi"/>
        </w:rPr>
        <w:t xml:space="preserve"> </w:t>
      </w:r>
      <w:bookmarkEnd w:id="637"/>
      <w:bookmarkEnd w:id="638"/>
      <w:bookmarkEnd w:id="639"/>
      <w:bookmarkEnd w:id="640"/>
      <w:bookmarkEnd w:id="641"/>
      <w:bookmarkEnd w:id="642"/>
      <w:bookmarkEnd w:id="643"/>
      <w:bookmarkEnd w:id="644"/>
      <w:bookmarkEnd w:id="645"/>
    </w:p>
    <w:p w:rsidR="00A16908" w:rsidRPr="001B27DA" w:rsidRDefault="00BB4BA3">
      <w:pPr>
        <w:pStyle w:val="AgtLevel2"/>
        <w:numPr>
          <w:ilvl w:val="1"/>
          <w:numId w:val="34"/>
        </w:numPr>
        <w:rPr>
          <w:rFonts w:asciiTheme="minorHAnsi" w:hAnsiTheme="minorHAnsi"/>
        </w:rPr>
      </w:pPr>
      <w:r w:rsidRPr="001B27DA">
        <w:rPr>
          <w:rFonts w:asciiTheme="minorHAnsi" w:hAnsiTheme="minorHAnsi"/>
        </w:rPr>
        <w:t xml:space="preserve">The Company may terminate this Agreement </w:t>
      </w:r>
      <w:r w:rsidR="0000505E" w:rsidRPr="001B27DA">
        <w:rPr>
          <w:rFonts w:asciiTheme="minorHAnsi" w:hAnsiTheme="minorHAnsi"/>
        </w:rPr>
        <w:t xml:space="preserve">or any part thereof </w:t>
      </w:r>
      <w:r w:rsidRPr="001B27DA">
        <w:rPr>
          <w:rFonts w:asciiTheme="minorHAnsi" w:hAnsiTheme="minorHAnsi"/>
        </w:rPr>
        <w:t xml:space="preserve">for convenience at any time on serving </w:t>
      </w:r>
      <w:r w:rsidR="00AB5BBA" w:rsidRPr="001B27DA">
        <w:rPr>
          <w:rFonts w:asciiTheme="minorHAnsi" w:hAnsiTheme="minorHAnsi"/>
        </w:rPr>
        <w:t xml:space="preserve">30 </w:t>
      </w:r>
      <w:r w:rsidRPr="001B27DA">
        <w:rPr>
          <w:rFonts w:asciiTheme="minorHAnsi" w:hAnsiTheme="minorHAnsi"/>
        </w:rPr>
        <w:t>days notice to the Supplier in writing.</w:t>
      </w:r>
    </w:p>
    <w:p w:rsidR="00A16908" w:rsidRPr="001B27DA" w:rsidRDefault="00A16908">
      <w:pPr>
        <w:pStyle w:val="AgtLevel2"/>
        <w:numPr>
          <w:ilvl w:val="1"/>
          <w:numId w:val="34"/>
        </w:numPr>
        <w:rPr>
          <w:rFonts w:asciiTheme="minorHAnsi" w:hAnsiTheme="minorHAnsi" w:cs="Arial"/>
        </w:rPr>
      </w:pPr>
      <w:bookmarkStart w:id="646" w:name="_Ref196054982"/>
      <w:bookmarkStart w:id="647" w:name="_Ref189578017"/>
      <w:r w:rsidRPr="001B27DA">
        <w:rPr>
          <w:rFonts w:asciiTheme="minorHAnsi" w:hAnsiTheme="minorHAnsi" w:cs="Arial"/>
        </w:rPr>
        <w:t xml:space="preserve">The Company may (without prejudice to any of its other rights, powers or remedies) terminate this Agreement </w:t>
      </w:r>
      <w:r w:rsidRPr="001B27DA">
        <w:rPr>
          <w:rFonts w:asciiTheme="minorHAnsi" w:hAnsiTheme="minorHAnsi" w:cs="Arial"/>
          <w:iCs/>
        </w:rPr>
        <w:t>or any part of this Agreement</w:t>
      </w:r>
      <w:r w:rsidRPr="001B27DA">
        <w:rPr>
          <w:rFonts w:asciiTheme="minorHAnsi" w:hAnsiTheme="minorHAnsi" w:cs="Arial"/>
        </w:rPr>
        <w:t xml:space="preserve"> immediately by notice to the Supplier upon the occurrence of any of the following:</w:t>
      </w:r>
      <w:bookmarkEnd w:id="646"/>
    </w:p>
    <w:p w:rsidR="00A16908" w:rsidRPr="001B27DA" w:rsidRDefault="00A16908">
      <w:pPr>
        <w:pStyle w:val="AgtLevel3"/>
        <w:numPr>
          <w:ilvl w:val="2"/>
          <w:numId w:val="34"/>
        </w:numPr>
        <w:rPr>
          <w:rFonts w:asciiTheme="minorHAnsi" w:hAnsiTheme="minorHAnsi" w:cs="Arial"/>
        </w:rPr>
      </w:pPr>
      <w:bookmarkStart w:id="648" w:name="_Ref394997513"/>
      <w:bookmarkStart w:id="649" w:name="_Ref194744578"/>
      <w:r w:rsidRPr="001B27DA">
        <w:rPr>
          <w:rFonts w:asciiTheme="minorHAnsi" w:hAnsiTheme="minorHAnsi" w:cs="Arial"/>
        </w:rPr>
        <w:t>the Supplier suffering any Event of Insolvency;</w:t>
      </w:r>
      <w:bookmarkEnd w:id="648"/>
      <w:bookmarkEnd w:id="649"/>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cs="Arial"/>
          <w:color w:val="000000"/>
        </w:rPr>
        <w:t xml:space="preserve">a breach of any of clauses </w:t>
      </w:r>
      <w:r w:rsidR="00C606B5" w:rsidRPr="001B27DA">
        <w:rPr>
          <w:rFonts w:asciiTheme="minorHAnsi" w:hAnsiTheme="minorHAnsi" w:cs="Arial"/>
          <w:color w:val="000000"/>
        </w:rPr>
        <w:t>17, 29, 30 or 40</w:t>
      </w:r>
      <w:r w:rsidRPr="001B27DA">
        <w:rPr>
          <w:rFonts w:asciiTheme="minorHAnsi" w:hAnsiTheme="minorHAnsi" w:cs="Arial"/>
          <w:color w:val="000000"/>
        </w:rPr>
        <w:t xml:space="preserve"> shall be a material breach of obligations for the purposes of this clause </w:t>
      </w:r>
      <w:fldSimple w:instr=" REF _Ref387235650 \r \h  \* MERGEFORMAT ">
        <w:r w:rsidR="00C4759D" w:rsidRPr="00C4759D">
          <w:rPr>
            <w:rFonts w:asciiTheme="minorHAnsi" w:hAnsiTheme="minorHAnsi" w:cs="Arial"/>
            <w:color w:val="000000"/>
          </w:rPr>
          <w:t>30</w:t>
        </w:r>
      </w:fldSimple>
      <w:r w:rsidRPr="001B27DA">
        <w:rPr>
          <w:rFonts w:asciiTheme="minorHAnsi" w:hAnsiTheme="minorHAnsi" w:cs="Arial"/>
        </w:rPr>
        <w:t>;</w:t>
      </w:r>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cs="Arial"/>
        </w:rPr>
        <w:t>the Supplier is in material breach of this Agreement and either such breach is incapable of remedy or, where such breach is capable of remedy, the Supplier fails to remedy such breach within ten (10) Business Days of the date of service of a notice specifying the breach and requiring it to be remedied;</w:t>
      </w:r>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cs="Arial"/>
          <w:color w:val="000000"/>
        </w:rPr>
        <w:t xml:space="preserve">the Supplier </w:t>
      </w:r>
      <w:r w:rsidRPr="001B27DA">
        <w:rPr>
          <w:rFonts w:asciiTheme="minorHAnsi" w:hAnsiTheme="minorHAnsi" w:cs="Arial"/>
        </w:rPr>
        <w:t>commits</w:t>
      </w:r>
      <w:r w:rsidRPr="001B27DA">
        <w:rPr>
          <w:rFonts w:asciiTheme="minorHAnsi" w:hAnsiTheme="minorHAnsi" w:cs="Arial"/>
          <w:color w:val="000000"/>
        </w:rPr>
        <w:t xml:space="preserve"> a series of persistent minor breaches which, when taken together, amount to a material breach;</w:t>
      </w:r>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cs="Arial"/>
          <w:color w:val="000000"/>
        </w:rPr>
        <w:t xml:space="preserve">there is a </w:t>
      </w:r>
      <w:r w:rsidRPr="001B27DA">
        <w:rPr>
          <w:rFonts w:asciiTheme="minorHAnsi" w:hAnsiTheme="minorHAnsi" w:cs="Arial"/>
        </w:rPr>
        <w:t>change</w:t>
      </w:r>
      <w:r w:rsidRPr="001B27DA">
        <w:rPr>
          <w:rFonts w:asciiTheme="minorHAnsi" w:hAnsiTheme="minorHAnsi" w:cs="Arial"/>
          <w:color w:val="000000"/>
        </w:rPr>
        <w:t xml:space="preserve"> of control of the Supplier (within the meaning of section 1124 of the Corporation Tax Act 2010); or</w:t>
      </w:r>
    </w:p>
    <w:p w:rsidR="00A16908" w:rsidRPr="001B27DA" w:rsidRDefault="00A16908">
      <w:pPr>
        <w:pStyle w:val="AgtLevel3"/>
        <w:numPr>
          <w:ilvl w:val="2"/>
          <w:numId w:val="34"/>
        </w:numPr>
        <w:rPr>
          <w:rFonts w:asciiTheme="minorHAnsi" w:hAnsiTheme="minorHAnsi" w:cs="Arial"/>
        </w:rPr>
      </w:pPr>
      <w:r w:rsidRPr="001B27DA">
        <w:rPr>
          <w:rFonts w:asciiTheme="minorHAnsi" w:hAnsiTheme="minorHAnsi" w:cs="Arial"/>
          <w:color w:val="000000"/>
        </w:rPr>
        <w:t>there being an Enforced Termination.</w:t>
      </w:r>
    </w:p>
    <w:p w:rsidR="00A16908" w:rsidRPr="001B27DA" w:rsidRDefault="00A16908" w:rsidP="00F500FC">
      <w:pPr>
        <w:pStyle w:val="AgtLevel2"/>
        <w:numPr>
          <w:ilvl w:val="1"/>
          <w:numId w:val="34"/>
        </w:numPr>
        <w:rPr>
          <w:rFonts w:asciiTheme="minorHAnsi" w:hAnsiTheme="minorHAnsi" w:cs="Arial"/>
        </w:rPr>
      </w:pPr>
      <w:bookmarkStart w:id="650" w:name="_Ref189546315"/>
      <w:bookmarkStart w:id="651" w:name="_Ref194744933"/>
      <w:bookmarkEnd w:id="647"/>
      <w:r w:rsidRPr="001B27DA">
        <w:rPr>
          <w:rFonts w:asciiTheme="minorHAnsi" w:hAnsiTheme="minorHAnsi" w:cs="Arial"/>
        </w:rPr>
        <w:t xml:space="preserve">The Supplier shall have the right to terminate this Agreement </w:t>
      </w:r>
      <w:bookmarkStart w:id="652" w:name="_Ref364059171"/>
      <w:r w:rsidRPr="001B27DA">
        <w:rPr>
          <w:rFonts w:asciiTheme="minorHAnsi" w:hAnsiTheme="minorHAnsi" w:cs="Arial"/>
        </w:rPr>
        <w:t xml:space="preserve">(and to the exclusion of rights for </w:t>
      </w:r>
      <w:r w:rsidRPr="001B27DA">
        <w:rPr>
          <w:rFonts w:asciiTheme="minorHAnsi" w:hAnsiTheme="minorHAnsi"/>
          <w:lang w:eastAsia="en-GB"/>
        </w:rPr>
        <w:t>termination</w:t>
      </w:r>
      <w:r w:rsidRPr="001B27DA">
        <w:rPr>
          <w:rFonts w:asciiTheme="minorHAnsi" w:hAnsiTheme="minorHAnsi" w:cs="Arial"/>
        </w:rPr>
        <w:t xml:space="preserve"> for repudiatory breach) where undisputed charges for Goods have become due and have remained unpaid by the Company for more than one hundred and twenty (120) days and where:</w:t>
      </w:r>
      <w:bookmarkEnd w:id="652"/>
      <w:r w:rsidRPr="001B27DA">
        <w:rPr>
          <w:rFonts w:asciiTheme="minorHAnsi" w:hAnsiTheme="minorHAnsi" w:cs="Arial"/>
        </w:rPr>
        <w:t xml:space="preserve"> </w:t>
      </w:r>
    </w:p>
    <w:p w:rsidR="00A16908" w:rsidRPr="001B27DA" w:rsidRDefault="00A16908" w:rsidP="004350B6">
      <w:pPr>
        <w:pStyle w:val="AgtLevel3"/>
        <w:numPr>
          <w:ilvl w:val="2"/>
          <w:numId w:val="34"/>
        </w:numPr>
        <w:rPr>
          <w:rFonts w:asciiTheme="minorHAnsi" w:hAnsiTheme="minorHAnsi" w:cs="Arial"/>
          <w:color w:val="000000"/>
        </w:rPr>
      </w:pPr>
      <w:r w:rsidRPr="001B27DA">
        <w:rPr>
          <w:rFonts w:asciiTheme="minorHAnsi" w:hAnsiTheme="minorHAnsi" w:cs="Arial"/>
          <w:color w:val="000000"/>
        </w:rPr>
        <w:t xml:space="preserve">the Supplier </w:t>
      </w:r>
      <w:r w:rsidRPr="001B27DA">
        <w:rPr>
          <w:rFonts w:asciiTheme="minorHAnsi" w:hAnsiTheme="minorHAnsi" w:cs="Arial"/>
        </w:rPr>
        <w:t>has</w:t>
      </w:r>
      <w:r w:rsidRPr="001B27DA">
        <w:rPr>
          <w:rFonts w:asciiTheme="minorHAnsi" w:hAnsiTheme="minorHAnsi" w:cs="Arial"/>
          <w:color w:val="000000"/>
        </w:rPr>
        <w:t xml:space="preserve"> properly served written notice on the Company of its failure to pay the undisputed charges on at least three (3) separate occasions with each notice being no less than fourteen (14) days apart; and</w:t>
      </w:r>
    </w:p>
    <w:p w:rsidR="00A16908" w:rsidRPr="001B27DA" w:rsidRDefault="00A16908" w:rsidP="004350B6">
      <w:pPr>
        <w:pStyle w:val="AgtLevel3"/>
        <w:numPr>
          <w:ilvl w:val="2"/>
          <w:numId w:val="34"/>
        </w:numPr>
        <w:rPr>
          <w:rFonts w:asciiTheme="minorHAnsi" w:hAnsiTheme="minorHAnsi" w:cs="Arial"/>
          <w:color w:val="000000"/>
        </w:rPr>
      </w:pPr>
      <w:r w:rsidRPr="001B27DA">
        <w:rPr>
          <w:rFonts w:asciiTheme="minorHAnsi" w:hAnsiTheme="minorHAnsi" w:cs="Arial"/>
          <w:color w:val="000000"/>
        </w:rPr>
        <w:t xml:space="preserve">in the </w:t>
      </w:r>
      <w:r w:rsidRPr="001B27DA">
        <w:rPr>
          <w:rFonts w:asciiTheme="minorHAnsi" w:hAnsiTheme="minorHAnsi" w:cs="Arial"/>
        </w:rPr>
        <w:t>last</w:t>
      </w:r>
      <w:r w:rsidRPr="001B27DA">
        <w:rPr>
          <w:rFonts w:asciiTheme="minorHAnsi" w:hAnsiTheme="minorHAnsi" w:cs="Arial"/>
          <w:color w:val="000000"/>
        </w:rPr>
        <w:t xml:space="preserve"> of which notices the Supplier has clearly stated its intention to terminate if the outstanding sums are not paid within forty-five (45) days from the date of that last notice</w:t>
      </w:r>
      <w:bookmarkEnd w:id="650"/>
      <w:r w:rsidRPr="001B27DA">
        <w:rPr>
          <w:rFonts w:asciiTheme="minorHAnsi" w:hAnsiTheme="minorHAnsi" w:cs="Arial"/>
          <w:color w:val="000000"/>
        </w:rPr>
        <w:t>.</w:t>
      </w:r>
      <w:bookmarkEnd w:id="651"/>
    </w:p>
    <w:p w:rsidR="00A16908" w:rsidRPr="001B27DA" w:rsidRDefault="00A16908">
      <w:pPr>
        <w:pStyle w:val="AgtLevel2"/>
        <w:numPr>
          <w:ilvl w:val="1"/>
          <w:numId w:val="34"/>
        </w:numPr>
        <w:rPr>
          <w:rFonts w:asciiTheme="minorHAnsi" w:hAnsiTheme="minorHAnsi"/>
        </w:rPr>
      </w:pPr>
      <w:r w:rsidRPr="001B27DA">
        <w:rPr>
          <w:rFonts w:asciiTheme="minorHAnsi" w:hAnsiTheme="minorHAnsi" w:cs="Arial"/>
        </w:rPr>
        <w:t>Termination or expiry of this Agreement shall not prejudice any rights, powers or remedies of either Party which have arisen on or before the date of termination or expiry</w:t>
      </w:r>
      <w:r w:rsidRPr="001B27DA">
        <w:rPr>
          <w:rFonts w:asciiTheme="minorHAnsi" w:hAnsiTheme="minorHAnsi"/>
        </w:rPr>
        <w:t xml:space="preserve"> and shall not affect </w:t>
      </w:r>
      <w:r w:rsidRPr="001B27DA">
        <w:rPr>
          <w:rFonts w:asciiTheme="minorHAnsi" w:hAnsiTheme="minorHAnsi"/>
          <w:lang w:eastAsia="en-GB"/>
        </w:rPr>
        <w:t>the</w:t>
      </w:r>
      <w:r w:rsidRPr="001B27DA">
        <w:rPr>
          <w:rFonts w:asciiTheme="minorHAnsi" w:hAnsiTheme="minorHAnsi"/>
        </w:rPr>
        <w:t xml:space="preserve"> coming into force or the continuation in force of any term that is expressly or by implication intended to come into or continue in force. Upon the termination or expiry of this Agreement each Party shall (if required by the other Party) promptly return to the other all Materials and other property of the other held by it and the Supplier shall (if required by the Company) remove all Supplier’s Equipment remaining on the Site in accordance with clause </w:t>
      </w:r>
      <w:fldSimple w:instr=" REF _Ref197317919 \w \h  \* MERGEFORMAT ">
        <w:r w:rsidR="00C4759D" w:rsidRPr="00C4759D">
          <w:rPr>
            <w:rFonts w:asciiTheme="minorHAnsi" w:hAnsiTheme="minorHAnsi"/>
          </w:rPr>
          <w:t>24.3(c)</w:t>
        </w:r>
      </w:fldSimple>
      <w:r w:rsidRPr="001B27DA">
        <w:rPr>
          <w:rFonts w:asciiTheme="minorHAnsi" w:hAnsiTheme="minorHAnsi"/>
        </w:rPr>
        <w:t xml:space="preserve"> and shall otherwise immediately cease to exercise the rights granted under clause </w:t>
      </w:r>
      <w:fldSimple w:instr=" REF _Ref196105151 \w \h  \* MERGEFORMAT ">
        <w:r w:rsidR="00C4759D" w:rsidRPr="00C4759D">
          <w:rPr>
            <w:rFonts w:asciiTheme="minorHAnsi" w:hAnsiTheme="minorHAnsi"/>
          </w:rPr>
          <w:t>24.1</w:t>
        </w:r>
      </w:fldSimple>
      <w:r w:rsidRPr="001B27DA">
        <w:rPr>
          <w:rFonts w:asciiTheme="minorHAnsi" w:hAnsiTheme="minorHAnsi"/>
        </w:rPr>
        <w:t xml:space="preserve"> (if any).</w:t>
      </w:r>
    </w:p>
    <w:p w:rsidR="00A16908" w:rsidRPr="001B27DA" w:rsidRDefault="00A16908" w:rsidP="001C548E">
      <w:pPr>
        <w:pStyle w:val="AgtLevel2"/>
        <w:numPr>
          <w:ilvl w:val="1"/>
          <w:numId w:val="34"/>
        </w:numPr>
        <w:rPr>
          <w:rFonts w:asciiTheme="minorHAnsi" w:hAnsiTheme="minorHAnsi"/>
        </w:rPr>
      </w:pPr>
      <w:bookmarkStart w:id="653" w:name="_Ref189578379"/>
      <w:bookmarkStart w:id="654" w:name="_Ref189547212"/>
      <w:r w:rsidRPr="001B27DA">
        <w:rPr>
          <w:rFonts w:asciiTheme="minorHAnsi" w:hAnsiTheme="minorHAnsi"/>
        </w:rPr>
        <w:t xml:space="preserve">For the </w:t>
      </w:r>
      <w:r w:rsidRPr="001B27DA">
        <w:rPr>
          <w:rFonts w:asciiTheme="minorHAnsi" w:hAnsiTheme="minorHAnsi"/>
          <w:lang w:eastAsia="en-GB"/>
        </w:rPr>
        <w:t>avoidance</w:t>
      </w:r>
      <w:r w:rsidRPr="001B27DA">
        <w:rPr>
          <w:rFonts w:asciiTheme="minorHAnsi" w:hAnsiTheme="minorHAnsi"/>
        </w:rPr>
        <w:t xml:space="preserve"> of doubt:</w:t>
      </w:r>
      <w:bookmarkEnd w:id="653"/>
    </w:p>
    <w:p w:rsidR="00A16908" w:rsidRPr="001B27DA" w:rsidRDefault="00A16908" w:rsidP="001C548E">
      <w:pPr>
        <w:pStyle w:val="AgtLevel3"/>
        <w:numPr>
          <w:ilvl w:val="2"/>
          <w:numId w:val="34"/>
        </w:numPr>
        <w:rPr>
          <w:rFonts w:asciiTheme="minorHAnsi" w:hAnsiTheme="minorHAnsi"/>
        </w:rPr>
      </w:pPr>
      <w:bookmarkStart w:id="655" w:name="_Ref394997867"/>
      <w:r w:rsidRPr="001B27DA">
        <w:rPr>
          <w:rFonts w:asciiTheme="minorHAnsi" w:hAnsiTheme="minorHAnsi"/>
        </w:rPr>
        <w:lastRenderedPageBreak/>
        <w:t xml:space="preserve">on termination of this Agreement by the Company under clause </w:t>
      </w:r>
      <w:fldSimple w:instr=" REF _Ref189578017 \w \h  \* MERGEFORMAT ">
        <w:r w:rsidR="00C4759D" w:rsidRPr="00C4759D">
          <w:rPr>
            <w:rFonts w:asciiTheme="minorHAnsi" w:hAnsiTheme="minorHAnsi"/>
          </w:rPr>
          <w:t>30.2</w:t>
        </w:r>
      </w:fldSimple>
      <w:r w:rsidR="002E2036" w:rsidRPr="001B27DA">
        <w:rPr>
          <w:rFonts w:asciiTheme="minorHAnsi" w:hAnsiTheme="minorHAnsi"/>
        </w:rPr>
        <w:t xml:space="preserve"> (a) – (f</w:t>
      </w:r>
      <w:r w:rsidRPr="001B27DA">
        <w:rPr>
          <w:rFonts w:asciiTheme="minorHAnsi" w:hAnsiTheme="minorHAnsi"/>
        </w:rPr>
        <w:t xml:space="preserve">) the Company shall be entitled to recover from the Supplier all additional cost, loss and expense </w:t>
      </w:r>
      <w:r w:rsidRPr="001B27DA">
        <w:rPr>
          <w:rFonts w:asciiTheme="minorHAnsi" w:hAnsiTheme="minorHAnsi" w:cs="Arial"/>
        </w:rPr>
        <w:t>reasonably</w:t>
      </w:r>
      <w:r w:rsidRPr="001B27DA">
        <w:rPr>
          <w:rFonts w:asciiTheme="minorHAnsi" w:hAnsiTheme="minorHAnsi"/>
        </w:rPr>
        <w:t xml:space="preserve"> incurred by the Company in procuring the Goods or any part of them from an alternative sub-contractor which shall be a debt due and immediately payable by the Supplier to the Company; and</w:t>
      </w:r>
      <w:bookmarkEnd w:id="655"/>
    </w:p>
    <w:p w:rsidR="00A16908" w:rsidRPr="001B27DA" w:rsidRDefault="00A16908" w:rsidP="001C548E">
      <w:pPr>
        <w:pStyle w:val="AgtLevel3"/>
        <w:numPr>
          <w:ilvl w:val="2"/>
          <w:numId w:val="34"/>
        </w:numPr>
        <w:rPr>
          <w:rFonts w:asciiTheme="minorHAnsi" w:hAnsiTheme="minorHAnsi"/>
        </w:rPr>
      </w:pPr>
      <w:r w:rsidRPr="001B27DA">
        <w:rPr>
          <w:rFonts w:asciiTheme="minorHAnsi" w:hAnsiTheme="minorHAnsi"/>
        </w:rPr>
        <w:t xml:space="preserve">unless otherwise agreed in writing by the Company and the Supplier, on termination of this Agreement the Supplier shall (if the Company has not already exercised its right of cancellation under clause </w:t>
      </w:r>
      <w:fldSimple w:instr=" REF _Ref394911742 \r \h  \* MERGEFORMAT ">
        <w:r w:rsidR="00C4759D" w:rsidRPr="00C4759D">
          <w:rPr>
            <w:rFonts w:asciiTheme="minorHAnsi" w:hAnsiTheme="minorHAnsi"/>
          </w:rPr>
          <w:t>20</w:t>
        </w:r>
      </w:fldSimple>
      <w:r w:rsidRPr="001B27DA">
        <w:rPr>
          <w:rFonts w:asciiTheme="minorHAnsi" w:hAnsiTheme="minorHAnsi"/>
        </w:rPr>
        <w:t xml:space="preserve"> (</w:t>
      </w:r>
      <w:fldSimple w:instr=" REF _Ref196902721 \h  \* MERGEFORMAT " w:fldLock="1">
        <w:r w:rsidRPr="001B27DA">
          <w:rPr>
            <w:rFonts w:asciiTheme="minorHAnsi" w:hAnsiTheme="minorHAnsi"/>
          </w:rPr>
          <w:t>Right of Cancellation and Rejection</w:t>
        </w:r>
      </w:fldSimple>
      <w:r w:rsidRPr="001B27DA">
        <w:rPr>
          <w:rFonts w:asciiTheme="minorHAnsi" w:hAnsiTheme="minorHAnsi"/>
        </w:rPr>
        <w:t>) and the Supplier has not already done so) cease to provide any Goods whether or not the Supplier started the provision of such Goods prior to the date of such termination.</w:t>
      </w:r>
    </w:p>
    <w:p w:rsidR="00A16908" w:rsidRPr="001B27DA" w:rsidRDefault="00F80F7F" w:rsidP="00C606B5">
      <w:pPr>
        <w:pStyle w:val="AgtLevel2"/>
        <w:numPr>
          <w:ilvl w:val="1"/>
          <w:numId w:val="34"/>
        </w:numPr>
        <w:rPr>
          <w:rFonts w:asciiTheme="minorHAnsi" w:hAnsiTheme="minorHAnsi"/>
          <w:iCs/>
        </w:rPr>
      </w:pPr>
      <w:r w:rsidRPr="001B27DA">
        <w:rPr>
          <w:rFonts w:asciiTheme="minorHAnsi" w:hAnsiTheme="minorHAnsi"/>
        </w:rPr>
        <w:t>Not used</w:t>
      </w:r>
      <w:r w:rsidR="00180A71" w:rsidRPr="001B27DA">
        <w:rPr>
          <w:rFonts w:asciiTheme="minorHAnsi" w:hAnsiTheme="minorHAnsi"/>
        </w:rPr>
        <w:t>.</w:t>
      </w:r>
    </w:p>
    <w:p w:rsidR="00A16908" w:rsidRPr="001B27DA" w:rsidRDefault="00F80F7F" w:rsidP="00C606B5">
      <w:pPr>
        <w:pStyle w:val="AgtLevel2"/>
        <w:numPr>
          <w:ilvl w:val="1"/>
          <w:numId w:val="34"/>
        </w:numPr>
        <w:rPr>
          <w:rFonts w:asciiTheme="minorHAnsi" w:hAnsiTheme="minorHAnsi"/>
        </w:rPr>
      </w:pPr>
      <w:r w:rsidRPr="001B27DA">
        <w:rPr>
          <w:rFonts w:asciiTheme="minorHAnsi" w:hAnsiTheme="minorHAnsi"/>
        </w:rPr>
        <w:t>Not used</w:t>
      </w:r>
      <w:r w:rsidR="00180A71" w:rsidRPr="001B27DA">
        <w:rPr>
          <w:rFonts w:asciiTheme="minorHAnsi" w:hAnsiTheme="minorHAnsi"/>
        </w:rPr>
        <w:t>.</w:t>
      </w:r>
    </w:p>
    <w:p w:rsidR="00A16908" w:rsidRPr="001B27DA" w:rsidRDefault="00F80F7F" w:rsidP="001C548E">
      <w:pPr>
        <w:pStyle w:val="AgtLevel2"/>
        <w:numPr>
          <w:ilvl w:val="1"/>
          <w:numId w:val="34"/>
        </w:numPr>
        <w:rPr>
          <w:rFonts w:asciiTheme="minorHAnsi" w:hAnsiTheme="minorHAnsi"/>
        </w:rPr>
      </w:pPr>
      <w:r w:rsidRPr="001B27DA">
        <w:rPr>
          <w:rFonts w:asciiTheme="minorHAnsi" w:hAnsiTheme="minorHAnsi"/>
        </w:rPr>
        <w:t>Not used</w:t>
      </w:r>
      <w:r w:rsidR="00180A71" w:rsidRPr="001B27DA">
        <w:rPr>
          <w:rFonts w:asciiTheme="minorHAnsi" w:hAnsiTheme="minorHAnsi"/>
        </w:rPr>
        <w:t>.</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The Supplier shall following termination of this Agreement co-operate with and provide the Company with such information, advice and/or ongoing assistance as the Company may require (at the Company's request and, if terminated by the Company other than pursuant to clause </w:t>
      </w:r>
      <w:r w:rsidR="00CB530D">
        <w:rPr>
          <w:rFonts w:asciiTheme="minorHAnsi" w:hAnsiTheme="minorHAnsi"/>
        </w:rPr>
        <w:t>30.1</w:t>
      </w:r>
      <w:r w:rsidRPr="001B27DA">
        <w:rPr>
          <w:rFonts w:asciiTheme="minorHAnsi" w:hAnsiTheme="minorHAnsi"/>
        </w:rPr>
        <w:t>, at the Supplier's expense) in order to ensure that such termination and its consequences causes the minimum disruption to the business, affairs and responsibilities of the Company, and in order to enable a smooth and seamless transition in the supply of the Goods.</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For the avoidance of doubt, the Company shall not be obliged to pay any cancellation charge or other compensation to the Supplier (including, without limitation, in respect of redundancy payments for the Supplier’s employees or loss of profits) by reason solely of termination of this Agreement by the Company.</w:t>
      </w:r>
      <w:bookmarkEnd w:id="654"/>
    </w:p>
    <w:p w:rsidR="00A16908" w:rsidRPr="001B27DA" w:rsidRDefault="00A16908">
      <w:pPr>
        <w:pStyle w:val="AgtLevel1Heading"/>
        <w:numPr>
          <w:ilvl w:val="0"/>
          <w:numId w:val="34"/>
        </w:numPr>
        <w:rPr>
          <w:rFonts w:asciiTheme="minorHAnsi" w:hAnsiTheme="minorHAnsi"/>
        </w:rPr>
      </w:pPr>
      <w:bookmarkStart w:id="656" w:name="_Toc504564383"/>
      <w:bookmarkStart w:id="657" w:name="_Toc504565286"/>
      <w:bookmarkStart w:id="658" w:name="_Toc190080402"/>
      <w:bookmarkStart w:id="659" w:name="_Ref190082866"/>
      <w:bookmarkStart w:id="660" w:name="_Ref190083768"/>
      <w:bookmarkStart w:id="661" w:name="_Ref190083775"/>
      <w:bookmarkStart w:id="662" w:name="_Ref190083988"/>
      <w:bookmarkStart w:id="663" w:name="_Toc190265764"/>
      <w:bookmarkStart w:id="664" w:name="_Toc190265845"/>
      <w:bookmarkStart w:id="665" w:name="_Toc190521263"/>
      <w:bookmarkStart w:id="666" w:name="_Toc190522139"/>
      <w:bookmarkStart w:id="667" w:name="_Toc191129898"/>
      <w:bookmarkStart w:id="668" w:name="_Toc193796344"/>
      <w:bookmarkStart w:id="669" w:name="_Ref193805046"/>
      <w:bookmarkStart w:id="670" w:name="_Toc193807927"/>
      <w:bookmarkStart w:id="671" w:name="_Toc194716807"/>
      <w:bookmarkStart w:id="672" w:name="_Toc194720052"/>
      <w:bookmarkStart w:id="673" w:name="_Toc195945869"/>
      <w:bookmarkStart w:id="674" w:name="_Toc195962233"/>
      <w:bookmarkStart w:id="675" w:name="_Toc196055752"/>
      <w:bookmarkStart w:id="676" w:name="_Toc196105228"/>
      <w:bookmarkStart w:id="677" w:name="_Toc196387607"/>
      <w:bookmarkStart w:id="678" w:name="_Toc196813964"/>
      <w:bookmarkStart w:id="679" w:name="_Toc196922481"/>
      <w:bookmarkStart w:id="680" w:name="_Toc197316952"/>
      <w:bookmarkStart w:id="681" w:name="_Toc197317746"/>
      <w:r w:rsidRPr="001B27DA">
        <w:rPr>
          <w:rFonts w:asciiTheme="minorHAnsi" w:hAnsiTheme="minorHAnsi"/>
        </w:rPr>
        <w:t>Survival of Obligations</w:t>
      </w:r>
      <w:bookmarkEnd w:id="656"/>
      <w:bookmarkEnd w:id="657"/>
    </w:p>
    <w:p w:rsidR="00A16908" w:rsidRPr="001B27DA" w:rsidRDefault="00A16908">
      <w:pPr>
        <w:pStyle w:val="AgtLevel2"/>
        <w:numPr>
          <w:ilvl w:val="1"/>
          <w:numId w:val="34"/>
        </w:numPr>
        <w:rPr>
          <w:rFonts w:asciiTheme="minorHAnsi" w:hAnsiTheme="minorHAnsi"/>
        </w:rPr>
      </w:pPr>
      <w:r w:rsidRPr="001B27DA">
        <w:rPr>
          <w:rFonts w:asciiTheme="minorHAnsi" w:hAnsiTheme="minorHAnsi"/>
        </w:rPr>
        <w:t>On termination of this agreement the following clauses shall survive and continue in full force and effect:</w:t>
      </w:r>
    </w:p>
    <w:bookmarkStart w:id="682" w:name="a601236"/>
    <w:bookmarkStart w:id="683" w:name="a324557"/>
    <w:bookmarkStart w:id="684" w:name="_Toc365966701"/>
    <w:bookmarkStart w:id="685" w:name="_Toc365966699"/>
    <w:bookmarkEnd w:id="682"/>
    <w:bookmarkEnd w:id="683"/>
    <w:p w:rsidR="002E2036" w:rsidRPr="001B27DA" w:rsidRDefault="00CA3424" w:rsidP="002E2036">
      <w:pPr>
        <w:pStyle w:val="AgtLevel3"/>
        <w:numPr>
          <w:ilvl w:val="2"/>
          <w:numId w:val="34"/>
        </w:numPr>
        <w:rPr>
          <w:rFonts w:asciiTheme="minorHAnsi" w:hAnsiTheme="minorHAnsi" w:cs="Arial"/>
        </w:rPr>
      </w:pPr>
      <w:r w:rsidRPr="001B27DA">
        <w:rPr>
          <w:rFonts w:asciiTheme="minorHAnsi" w:hAnsiTheme="minorHAnsi" w:cs="Arial"/>
        </w:rPr>
        <w:fldChar w:fldCharType="begin"/>
      </w:r>
      <w:r w:rsidR="002E2036" w:rsidRPr="001B27DA">
        <w:rPr>
          <w:rFonts w:asciiTheme="minorHAnsi" w:hAnsiTheme="minorHAnsi" w:cs="Arial"/>
        </w:rPr>
        <w:instrText>HYPERLINK "http://commercial.practicallaw.com/2-203-2381?q=&amp;qp=&amp;qo=&amp;qe=" \l "a530648"</w:instrText>
      </w:r>
      <w:r w:rsidRPr="001B27DA">
        <w:rPr>
          <w:rFonts w:asciiTheme="minorHAnsi" w:hAnsiTheme="minorHAnsi" w:cs="Arial"/>
        </w:rPr>
        <w:fldChar w:fldCharType="separate"/>
      </w:r>
      <w:r w:rsidR="002E2036" w:rsidRPr="001B27DA">
        <w:rPr>
          <w:rFonts w:asciiTheme="minorHAnsi" w:hAnsiTheme="minorHAnsi" w:cs="Arial"/>
        </w:rPr>
        <w:t xml:space="preserve">clause </w:t>
      </w:r>
      <w:r w:rsidRPr="001B27DA">
        <w:rPr>
          <w:rFonts w:asciiTheme="minorHAnsi" w:hAnsiTheme="minorHAnsi" w:cs="Arial"/>
        </w:rPr>
        <w:fldChar w:fldCharType="end"/>
      </w:r>
      <w:r w:rsidR="002E2036" w:rsidRPr="001B27DA">
        <w:rPr>
          <w:rFonts w:asciiTheme="minorHAnsi" w:hAnsiTheme="minorHAnsi" w:cs="Arial"/>
        </w:rPr>
        <w:t>14 (Confidentiality);</w:t>
      </w:r>
      <w:bookmarkEnd w:id="684"/>
    </w:p>
    <w:p w:rsidR="00A16908" w:rsidRPr="001B27DA" w:rsidRDefault="00CA3424" w:rsidP="004350B6">
      <w:pPr>
        <w:pStyle w:val="AgtLevel3"/>
        <w:numPr>
          <w:ilvl w:val="2"/>
          <w:numId w:val="34"/>
        </w:numPr>
        <w:rPr>
          <w:rFonts w:asciiTheme="minorHAnsi" w:hAnsiTheme="minorHAnsi" w:cs="Arial"/>
        </w:rPr>
      </w:pPr>
      <w:hyperlink r:id="rId14" w:anchor="a334339" w:history="1">
        <w:r w:rsidR="00A16908" w:rsidRPr="001B27DA">
          <w:rPr>
            <w:rFonts w:asciiTheme="minorHAnsi" w:hAnsiTheme="minorHAnsi" w:cs="Arial"/>
          </w:rPr>
          <w:t xml:space="preserve">clause </w:t>
        </w:r>
      </w:hyperlink>
      <w:r w:rsidR="00F06D4B" w:rsidRPr="001B27DA">
        <w:rPr>
          <w:rFonts w:asciiTheme="minorHAnsi" w:hAnsiTheme="minorHAnsi" w:cs="Arial"/>
        </w:rPr>
        <w:t>24</w:t>
      </w:r>
      <w:r w:rsidR="00A16908" w:rsidRPr="001B27DA">
        <w:rPr>
          <w:rFonts w:asciiTheme="minorHAnsi" w:hAnsiTheme="minorHAnsi" w:cs="Arial"/>
        </w:rPr>
        <w:t xml:space="preserve"> (Indemnity);</w:t>
      </w:r>
      <w:bookmarkEnd w:id="685"/>
    </w:p>
    <w:bookmarkStart w:id="686" w:name="a910994"/>
    <w:bookmarkStart w:id="687" w:name="_Toc365966700"/>
    <w:bookmarkEnd w:id="686"/>
    <w:p w:rsidR="00A16908" w:rsidRPr="001B27DA" w:rsidRDefault="00CA3424" w:rsidP="004350B6">
      <w:pPr>
        <w:pStyle w:val="AgtLevel3"/>
        <w:numPr>
          <w:ilvl w:val="2"/>
          <w:numId w:val="34"/>
        </w:numPr>
        <w:rPr>
          <w:rFonts w:asciiTheme="minorHAnsi" w:hAnsiTheme="minorHAnsi" w:cs="Arial"/>
        </w:rPr>
      </w:pPr>
      <w:r w:rsidRPr="001B27DA">
        <w:rPr>
          <w:rFonts w:asciiTheme="minorHAnsi" w:hAnsiTheme="minorHAnsi" w:cs="Arial"/>
        </w:rPr>
        <w:fldChar w:fldCharType="begin"/>
      </w:r>
      <w:r w:rsidR="00F06D4B" w:rsidRPr="001B27DA">
        <w:rPr>
          <w:rFonts w:asciiTheme="minorHAnsi" w:hAnsiTheme="minorHAnsi" w:cs="Arial"/>
        </w:rPr>
        <w:instrText>HYPERLINK "http://commercial.practicallaw.com/2-203-2381?q=&amp;qp=&amp;qo=&amp;qe=" \l "a334339"</w:instrText>
      </w:r>
      <w:r w:rsidRPr="001B27DA">
        <w:rPr>
          <w:rFonts w:asciiTheme="minorHAnsi" w:hAnsiTheme="minorHAnsi" w:cs="Arial"/>
        </w:rPr>
        <w:fldChar w:fldCharType="separate"/>
      </w:r>
      <w:r w:rsidR="00F06D4B" w:rsidRPr="001B27DA">
        <w:rPr>
          <w:rFonts w:asciiTheme="minorHAnsi" w:hAnsiTheme="minorHAnsi" w:cs="Arial"/>
        </w:rPr>
        <w:t xml:space="preserve">clause </w:t>
      </w:r>
      <w:r w:rsidRPr="001B27DA">
        <w:rPr>
          <w:rFonts w:asciiTheme="minorHAnsi" w:hAnsiTheme="minorHAnsi" w:cs="Arial"/>
        </w:rPr>
        <w:fldChar w:fldCharType="end"/>
      </w:r>
      <w:r w:rsidR="00F06D4B" w:rsidRPr="001B27DA">
        <w:rPr>
          <w:rFonts w:asciiTheme="minorHAnsi" w:hAnsiTheme="minorHAnsi" w:cs="Arial"/>
        </w:rPr>
        <w:t xml:space="preserve">24 </w:t>
      </w:r>
      <w:r w:rsidR="00A16908" w:rsidRPr="001B27DA">
        <w:rPr>
          <w:rFonts w:asciiTheme="minorHAnsi" w:hAnsiTheme="minorHAnsi" w:cs="Arial"/>
        </w:rPr>
        <w:t>(Limitation of liability);</w:t>
      </w:r>
      <w:bookmarkEnd w:id="687"/>
    </w:p>
    <w:bookmarkStart w:id="688" w:name="_Toc365966698"/>
    <w:p w:rsidR="002E2036" w:rsidRPr="001B27DA" w:rsidRDefault="00CA3424" w:rsidP="002E2036">
      <w:pPr>
        <w:pStyle w:val="AgtLevel3"/>
        <w:numPr>
          <w:ilvl w:val="2"/>
          <w:numId w:val="34"/>
        </w:numPr>
        <w:rPr>
          <w:rFonts w:asciiTheme="minorHAnsi" w:hAnsiTheme="minorHAnsi" w:cs="Arial"/>
        </w:rPr>
      </w:pPr>
      <w:r w:rsidRPr="001B27DA">
        <w:rPr>
          <w:rFonts w:asciiTheme="minorHAnsi" w:hAnsiTheme="minorHAnsi"/>
        </w:rPr>
        <w:fldChar w:fldCharType="begin"/>
      </w:r>
      <w:r w:rsidR="002E2036" w:rsidRPr="001B27DA">
        <w:rPr>
          <w:rFonts w:asciiTheme="minorHAnsi" w:hAnsiTheme="minorHAnsi"/>
        </w:rPr>
        <w:instrText>HYPERLINK "http://commercial.practicallaw.com/2-203-2381?q=&amp;qp=&amp;qo=&amp;qe=" \l "a495588"</w:instrText>
      </w:r>
      <w:r w:rsidRPr="001B27DA">
        <w:rPr>
          <w:rFonts w:asciiTheme="minorHAnsi" w:hAnsiTheme="minorHAnsi"/>
        </w:rPr>
        <w:fldChar w:fldCharType="separate"/>
      </w:r>
      <w:r w:rsidR="002E2036" w:rsidRPr="001B27DA">
        <w:rPr>
          <w:rFonts w:asciiTheme="minorHAnsi" w:hAnsiTheme="minorHAnsi" w:cs="Arial"/>
        </w:rPr>
        <w:t xml:space="preserve">clause </w:t>
      </w:r>
      <w:r w:rsidRPr="001B27DA">
        <w:rPr>
          <w:rFonts w:asciiTheme="minorHAnsi" w:hAnsiTheme="minorHAnsi"/>
        </w:rPr>
        <w:fldChar w:fldCharType="end"/>
      </w:r>
      <w:r w:rsidR="002E2036" w:rsidRPr="001B27DA">
        <w:rPr>
          <w:rFonts w:asciiTheme="minorHAnsi" w:hAnsiTheme="minorHAnsi" w:cs="Arial"/>
        </w:rPr>
        <w:t>27 (Insurance);</w:t>
      </w:r>
      <w:bookmarkEnd w:id="688"/>
    </w:p>
    <w:bookmarkStart w:id="689" w:name="a981718"/>
    <w:bookmarkStart w:id="690" w:name="a1035125"/>
    <w:bookmarkStart w:id="691" w:name="_Toc365966702"/>
    <w:bookmarkEnd w:id="689"/>
    <w:bookmarkEnd w:id="690"/>
    <w:p w:rsidR="00A16908" w:rsidRPr="001B27DA" w:rsidRDefault="00CA3424" w:rsidP="004350B6">
      <w:pPr>
        <w:pStyle w:val="AgtLevel3"/>
        <w:numPr>
          <w:ilvl w:val="2"/>
          <w:numId w:val="34"/>
        </w:numPr>
        <w:rPr>
          <w:rFonts w:asciiTheme="minorHAnsi" w:hAnsiTheme="minorHAnsi" w:cs="Arial"/>
        </w:rPr>
      </w:pPr>
      <w:r w:rsidRPr="001B27DA">
        <w:rPr>
          <w:rFonts w:asciiTheme="minorHAnsi" w:hAnsiTheme="minorHAnsi" w:cs="Arial"/>
        </w:rPr>
        <w:fldChar w:fldCharType="begin"/>
      </w:r>
      <w:r w:rsidR="00A16908" w:rsidRPr="001B27DA">
        <w:rPr>
          <w:rFonts w:asciiTheme="minorHAnsi" w:hAnsiTheme="minorHAnsi" w:cs="Arial"/>
        </w:rPr>
        <w:instrText>HYPERLINK "http://commercial.practicallaw.com/2-203-2381?q=&amp;qp=&amp;qo=&amp;qe=" \l "a501195"</w:instrText>
      </w:r>
      <w:r w:rsidRPr="001B27DA">
        <w:rPr>
          <w:rFonts w:asciiTheme="minorHAnsi" w:hAnsiTheme="minorHAnsi" w:cs="Arial"/>
        </w:rPr>
        <w:fldChar w:fldCharType="separate"/>
      </w:r>
      <w:r w:rsidR="00A16908" w:rsidRPr="001B27DA">
        <w:rPr>
          <w:rFonts w:asciiTheme="minorHAnsi" w:hAnsiTheme="minorHAnsi" w:cs="Arial"/>
        </w:rPr>
        <w:t xml:space="preserve">clause </w:t>
      </w:r>
      <w:r w:rsidRPr="001B27DA">
        <w:rPr>
          <w:rFonts w:asciiTheme="minorHAnsi" w:hAnsiTheme="minorHAnsi" w:cs="Arial"/>
        </w:rPr>
        <w:fldChar w:fldCharType="end"/>
      </w:r>
      <w:r w:rsidR="002E2036" w:rsidRPr="001B27DA">
        <w:rPr>
          <w:rFonts w:asciiTheme="minorHAnsi" w:hAnsiTheme="minorHAnsi" w:cs="Arial"/>
        </w:rPr>
        <w:t>31</w:t>
      </w:r>
      <w:r w:rsidR="00A16908" w:rsidRPr="001B27DA">
        <w:rPr>
          <w:rFonts w:asciiTheme="minorHAnsi" w:hAnsiTheme="minorHAnsi" w:cs="Arial"/>
        </w:rPr>
        <w:t xml:space="preserve"> (Obligations on termination);</w:t>
      </w:r>
      <w:bookmarkEnd w:id="691"/>
    </w:p>
    <w:bookmarkStart w:id="692" w:name="a241698"/>
    <w:bookmarkStart w:id="693" w:name="a1021434"/>
    <w:bookmarkStart w:id="694" w:name="_Toc365966703"/>
    <w:bookmarkEnd w:id="692"/>
    <w:bookmarkEnd w:id="693"/>
    <w:p w:rsidR="00A16908" w:rsidRPr="001B27DA" w:rsidRDefault="00CA3424" w:rsidP="004350B6">
      <w:pPr>
        <w:pStyle w:val="AgtLevel3"/>
        <w:numPr>
          <w:ilvl w:val="2"/>
          <w:numId w:val="34"/>
        </w:numPr>
        <w:rPr>
          <w:rFonts w:asciiTheme="minorHAnsi" w:hAnsiTheme="minorHAnsi" w:cs="Arial"/>
        </w:rPr>
      </w:pPr>
      <w:r w:rsidRPr="001B27DA">
        <w:rPr>
          <w:rFonts w:asciiTheme="minorHAnsi" w:hAnsiTheme="minorHAnsi" w:cs="Arial"/>
        </w:rPr>
        <w:fldChar w:fldCharType="begin"/>
      </w:r>
      <w:r w:rsidR="00A16908" w:rsidRPr="001B27DA">
        <w:rPr>
          <w:rFonts w:asciiTheme="minorHAnsi" w:hAnsiTheme="minorHAnsi" w:cs="Arial"/>
        </w:rPr>
        <w:instrText>HYPERLINK "http://commercial.practicallaw.com/2-203-2381?q=&amp;qp=&amp;qo=&amp;qe=" \l "a244843"</w:instrText>
      </w:r>
      <w:r w:rsidRPr="001B27DA">
        <w:rPr>
          <w:rFonts w:asciiTheme="minorHAnsi" w:hAnsiTheme="minorHAnsi" w:cs="Arial"/>
        </w:rPr>
        <w:fldChar w:fldCharType="separate"/>
      </w:r>
      <w:r w:rsidR="00A16908" w:rsidRPr="001B27DA">
        <w:rPr>
          <w:rFonts w:asciiTheme="minorHAnsi" w:hAnsiTheme="minorHAnsi" w:cs="Arial"/>
        </w:rPr>
        <w:t xml:space="preserve">clause </w:t>
      </w:r>
      <w:r w:rsidRPr="001B27DA">
        <w:rPr>
          <w:rFonts w:asciiTheme="minorHAnsi" w:hAnsiTheme="minorHAnsi" w:cs="Arial"/>
        </w:rPr>
        <w:fldChar w:fldCharType="end"/>
      </w:r>
      <w:r w:rsidR="002E2036" w:rsidRPr="001B27DA">
        <w:rPr>
          <w:rFonts w:asciiTheme="minorHAnsi" w:hAnsiTheme="minorHAnsi" w:cs="Arial"/>
        </w:rPr>
        <w:t>41</w:t>
      </w:r>
      <w:r w:rsidR="00A16908" w:rsidRPr="001B27DA">
        <w:rPr>
          <w:rFonts w:asciiTheme="minorHAnsi" w:hAnsiTheme="minorHAnsi" w:cs="Arial"/>
        </w:rPr>
        <w:t xml:space="preserve"> (Governing law and jurisdiction).</w:t>
      </w:r>
      <w:bookmarkEnd w:id="694"/>
    </w:p>
    <w:p w:rsidR="00A16908" w:rsidRPr="001B27DA" w:rsidRDefault="00A16908">
      <w:pPr>
        <w:pStyle w:val="AgtLevel1Heading"/>
        <w:numPr>
          <w:ilvl w:val="0"/>
          <w:numId w:val="34"/>
        </w:numPr>
        <w:rPr>
          <w:rFonts w:asciiTheme="minorHAnsi" w:hAnsiTheme="minorHAnsi"/>
        </w:rPr>
      </w:pPr>
      <w:bookmarkStart w:id="695" w:name="_Toc394907485"/>
      <w:bookmarkStart w:id="696" w:name="_Toc394907640"/>
      <w:bookmarkStart w:id="697" w:name="_Toc394908731"/>
      <w:bookmarkStart w:id="698" w:name="_Toc394908911"/>
      <w:bookmarkStart w:id="699" w:name="_Toc394909171"/>
      <w:bookmarkStart w:id="700" w:name="_Toc394909314"/>
      <w:bookmarkStart w:id="701" w:name="_Toc394909361"/>
      <w:bookmarkStart w:id="702" w:name="_Toc394911914"/>
      <w:bookmarkStart w:id="703" w:name="_Toc394913089"/>
      <w:bookmarkStart w:id="704" w:name="_Toc394927927"/>
      <w:bookmarkStart w:id="705" w:name="_Toc394928629"/>
      <w:bookmarkStart w:id="706" w:name="_Toc395003438"/>
      <w:bookmarkStart w:id="707" w:name="_Toc395003487"/>
      <w:bookmarkStart w:id="708" w:name="_Toc504564384"/>
      <w:bookmarkStart w:id="709" w:name="_Toc504565287"/>
      <w:bookmarkEnd w:id="695"/>
      <w:bookmarkEnd w:id="696"/>
      <w:bookmarkEnd w:id="697"/>
      <w:bookmarkEnd w:id="698"/>
      <w:bookmarkEnd w:id="699"/>
      <w:bookmarkEnd w:id="700"/>
      <w:bookmarkEnd w:id="701"/>
      <w:bookmarkEnd w:id="702"/>
      <w:bookmarkEnd w:id="703"/>
      <w:bookmarkEnd w:id="704"/>
      <w:bookmarkEnd w:id="705"/>
      <w:bookmarkEnd w:id="706"/>
      <w:bookmarkEnd w:id="707"/>
      <w:r w:rsidRPr="001B27DA">
        <w:rPr>
          <w:rFonts w:asciiTheme="minorHAnsi" w:hAnsiTheme="minorHAnsi"/>
        </w:rPr>
        <w:lastRenderedPageBreak/>
        <w:t>Notices</w:t>
      </w:r>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708"/>
      <w:bookmarkEnd w:id="709"/>
    </w:p>
    <w:p w:rsidR="00A16908" w:rsidRPr="001B27DA" w:rsidRDefault="00A16908">
      <w:pPr>
        <w:pStyle w:val="AgtLevel2"/>
        <w:numPr>
          <w:ilvl w:val="1"/>
          <w:numId w:val="34"/>
        </w:numPr>
        <w:rPr>
          <w:rFonts w:asciiTheme="minorHAnsi" w:hAnsiTheme="minorHAnsi"/>
          <w:bCs/>
        </w:rPr>
      </w:pPr>
      <w:bookmarkStart w:id="710" w:name="_Ref54428306"/>
      <w:r w:rsidRPr="001B27DA">
        <w:rPr>
          <w:rFonts w:asciiTheme="minorHAnsi" w:hAnsiTheme="minorHAnsi"/>
        </w:rPr>
        <w:t xml:space="preserve">All notices to be given to a Party under this Agreement shall be in writing in English and shall be marked for the attention of the person, and delivered by hand or sent by first class pre-paid post to the address detailed at the head of this Agreement. All notices sent to the Company must be copied to the Head of Legal.   </w:t>
      </w:r>
      <w:bookmarkEnd w:id="710"/>
      <w:r w:rsidRPr="001B27DA">
        <w:rPr>
          <w:rFonts w:asciiTheme="minorHAnsi" w:hAnsiTheme="minorHAnsi" w:cs="Arial"/>
        </w:rPr>
        <w:t xml:space="preserve">A Party may change the details recorded for it in this clause by notice to the other in accordance with this clause </w:t>
      </w:r>
      <w:fldSimple w:instr=" REF _Ref54428306 \w \h  \* MERGEFORMAT ">
        <w:r w:rsidR="00C4759D" w:rsidRPr="00C4759D">
          <w:rPr>
            <w:rFonts w:asciiTheme="minorHAnsi" w:hAnsiTheme="minorHAnsi" w:cs="Arial"/>
          </w:rPr>
          <w:t>32.1</w:t>
        </w:r>
      </w:fldSimple>
      <w:r w:rsidRPr="001B27DA">
        <w:rPr>
          <w:rFonts w:asciiTheme="minorHAnsi" w:hAnsiTheme="minorHAnsi" w:cs="Arial"/>
        </w:rPr>
        <w:t>.</w:t>
      </w:r>
    </w:p>
    <w:p w:rsidR="00A16908" w:rsidRPr="001B27DA" w:rsidRDefault="00A16908">
      <w:pPr>
        <w:pStyle w:val="AgtLevel2"/>
        <w:numPr>
          <w:ilvl w:val="1"/>
          <w:numId w:val="34"/>
        </w:numPr>
        <w:rPr>
          <w:rFonts w:asciiTheme="minorHAnsi" w:hAnsiTheme="minorHAnsi"/>
          <w:iCs/>
        </w:rPr>
      </w:pPr>
      <w:r w:rsidRPr="001B27DA">
        <w:rPr>
          <w:rFonts w:asciiTheme="minorHAnsi" w:hAnsiTheme="minorHAnsi"/>
        </w:rPr>
        <w:t>A notice shall be treated as having been received: if delivered by hand between 9.00 am and 5.00 pm on a Business Day (</w:t>
      </w:r>
      <w:r w:rsidRPr="001B27DA">
        <w:rPr>
          <w:rFonts w:asciiTheme="minorHAnsi" w:hAnsiTheme="minorHAnsi"/>
          <w:b/>
          <w:bCs/>
        </w:rPr>
        <w:t>Business Hours</w:t>
      </w:r>
      <w:r w:rsidRPr="001B27DA">
        <w:rPr>
          <w:rFonts w:asciiTheme="minorHAnsi" w:hAnsiTheme="minorHAnsi"/>
        </w:rPr>
        <w:t xml:space="preserve">), when so delivered; and if delivered by hand outside Business Hours, at the next start of Business Hours; and </w:t>
      </w:r>
      <w:r w:rsidRPr="001B27DA">
        <w:rPr>
          <w:rFonts w:asciiTheme="minorHAnsi" w:hAnsiTheme="minorHAnsi" w:cs="Arial"/>
        </w:rPr>
        <w:t>if sent by first class post, at 9.00am on the Business Day after posting if posted on a Business Day, and at 9.00am on the third Business Day after posting if not posted on a Business Day to the addressee</w:t>
      </w:r>
      <w:r w:rsidRPr="001B27DA">
        <w:rPr>
          <w:rFonts w:asciiTheme="minorHAnsi" w:hAnsiTheme="minorHAnsi"/>
        </w:rPr>
        <w:t>.</w:t>
      </w:r>
    </w:p>
    <w:p w:rsidR="00A16908" w:rsidRPr="007C16EB" w:rsidRDefault="007C16EB" w:rsidP="00C606B5">
      <w:pPr>
        <w:pStyle w:val="AgtLevel1Heading"/>
        <w:numPr>
          <w:ilvl w:val="0"/>
          <w:numId w:val="34"/>
        </w:numPr>
        <w:rPr>
          <w:rFonts w:asciiTheme="minorHAnsi" w:hAnsiTheme="minorHAnsi"/>
        </w:rPr>
      </w:pPr>
      <w:bookmarkStart w:id="711" w:name="_Toc504564385"/>
      <w:bookmarkStart w:id="712" w:name="_Toc504565288"/>
      <w:bookmarkStart w:id="713" w:name="_Toc190080405"/>
      <w:bookmarkStart w:id="714" w:name="_Ref190083841"/>
      <w:bookmarkStart w:id="715" w:name="_Ref190083864"/>
      <w:bookmarkStart w:id="716" w:name="_Ref190265284"/>
      <w:bookmarkStart w:id="717" w:name="_Toc190265767"/>
      <w:bookmarkStart w:id="718" w:name="_Toc190265848"/>
      <w:bookmarkStart w:id="719" w:name="_Toc190521266"/>
      <w:bookmarkStart w:id="720" w:name="_Toc190522142"/>
      <w:bookmarkStart w:id="721" w:name="_Toc191129901"/>
      <w:bookmarkStart w:id="722" w:name="_Toc193796346"/>
      <w:bookmarkStart w:id="723" w:name="_Ref193805106"/>
      <w:bookmarkStart w:id="724" w:name="_Toc193807929"/>
      <w:bookmarkStart w:id="725" w:name="_Toc194716809"/>
      <w:bookmarkStart w:id="726" w:name="_Toc194720053"/>
      <w:bookmarkStart w:id="727" w:name="_Ref194744604"/>
      <w:bookmarkStart w:id="728" w:name="_Toc195945870"/>
      <w:bookmarkStart w:id="729" w:name="_Toc195962234"/>
      <w:bookmarkStart w:id="730" w:name="_Toc196055753"/>
      <w:bookmarkStart w:id="731" w:name="_Toc196105229"/>
      <w:bookmarkStart w:id="732" w:name="_Toc196387608"/>
      <w:bookmarkStart w:id="733" w:name="_Toc196813965"/>
      <w:bookmarkStart w:id="734" w:name="_Toc196922482"/>
      <w:bookmarkStart w:id="735" w:name="_Toc197316953"/>
      <w:bookmarkStart w:id="736" w:name="_Toc197317747"/>
      <w:bookmarkStart w:id="737" w:name="_Ref197329749"/>
      <w:r w:rsidRPr="007C3378">
        <w:rPr>
          <w:rFonts w:ascii="Calibri" w:hAnsi="Calibri"/>
          <w:noProof/>
        </w:rPr>
        <w:t>Dispute Resolution</w:t>
      </w:r>
      <w:bookmarkEnd w:id="711"/>
      <w:bookmarkEnd w:id="712"/>
    </w:p>
    <w:p w:rsidR="007C16EB" w:rsidRPr="001B27DA" w:rsidRDefault="007C16EB" w:rsidP="007C16EB">
      <w:pPr>
        <w:pStyle w:val="AgtLevel1Heading"/>
        <w:tabs>
          <w:tab w:val="clear" w:pos="643"/>
          <w:tab w:val="left" w:pos="1134"/>
        </w:tabs>
        <w:ind w:left="1134" w:hanging="708"/>
        <w:rPr>
          <w:rFonts w:asciiTheme="minorHAnsi" w:hAnsiTheme="minorHAnsi"/>
        </w:rPr>
      </w:pPr>
      <w:bookmarkStart w:id="738" w:name="_Toc504564386"/>
      <w:bookmarkStart w:id="739" w:name="_Toc504565289"/>
      <w:r>
        <w:rPr>
          <w:rFonts w:ascii="Calibri" w:hAnsi="Calibri"/>
          <w:b w:val="0"/>
        </w:rPr>
        <w:t>33.1</w:t>
      </w:r>
      <w:r>
        <w:rPr>
          <w:rFonts w:ascii="Calibri" w:hAnsi="Calibri"/>
          <w:b w:val="0"/>
        </w:rPr>
        <w:tab/>
      </w:r>
      <w:r w:rsidRPr="002D1E98">
        <w:rPr>
          <w:rFonts w:ascii="Calibri" w:hAnsi="Calibri"/>
          <w:b w:val="0"/>
        </w:rPr>
        <w:t xml:space="preserve">All disputes or differences between the Parties arising out </w:t>
      </w:r>
      <w:r>
        <w:rPr>
          <w:rFonts w:ascii="Calibri" w:hAnsi="Calibri"/>
          <w:b w:val="0"/>
        </w:rPr>
        <w:t xml:space="preserve">of or in connection with this </w:t>
      </w:r>
      <w:r w:rsidRPr="002D1E98">
        <w:rPr>
          <w:rFonts w:ascii="Calibri" w:hAnsi="Calibri"/>
          <w:b w:val="0"/>
        </w:rPr>
        <w:t>Agreement shall be resolved in accordance with Schedule 8 (Dispute Resolution).</w:t>
      </w:r>
      <w:bookmarkEnd w:id="738"/>
      <w:bookmarkEnd w:id="739"/>
    </w:p>
    <w:p w:rsidR="00A16908" w:rsidRPr="001B27DA" w:rsidRDefault="00A16908" w:rsidP="00F500FC">
      <w:pPr>
        <w:pStyle w:val="AgtLevel1Heading"/>
        <w:numPr>
          <w:ilvl w:val="0"/>
          <w:numId w:val="34"/>
        </w:numPr>
        <w:rPr>
          <w:rFonts w:asciiTheme="minorHAnsi" w:hAnsiTheme="minorHAnsi"/>
        </w:rPr>
      </w:pPr>
      <w:bookmarkStart w:id="740" w:name="_Ref394928039"/>
      <w:bookmarkStart w:id="741" w:name="_Toc504564387"/>
      <w:bookmarkStart w:id="742" w:name="_Toc504565290"/>
      <w:r w:rsidRPr="001B27DA">
        <w:rPr>
          <w:rFonts w:asciiTheme="minorHAnsi" w:hAnsiTheme="minorHAnsi"/>
        </w:rPr>
        <w:t>Contracts (Rights of Third Parties) Act 1999</w:t>
      </w:r>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40"/>
      <w:bookmarkEnd w:id="741"/>
      <w:bookmarkEnd w:id="742"/>
    </w:p>
    <w:p w:rsidR="00A16908" w:rsidRPr="001B27DA" w:rsidRDefault="00A16908">
      <w:pPr>
        <w:pStyle w:val="AgtLevel2"/>
        <w:numPr>
          <w:ilvl w:val="1"/>
          <w:numId w:val="34"/>
        </w:numPr>
        <w:rPr>
          <w:rFonts w:asciiTheme="minorHAnsi" w:hAnsiTheme="minorHAnsi"/>
        </w:rPr>
      </w:pPr>
      <w:bookmarkStart w:id="743" w:name="_Ref197329572"/>
      <w:r w:rsidRPr="001B27DA">
        <w:rPr>
          <w:rFonts w:asciiTheme="minorHAnsi" w:hAnsiTheme="minorHAnsi"/>
        </w:rPr>
        <w:t>This Agreement is only enforceable by the original Parties to it and by their successors in title and permitted assignees and any rights of any other person to enforce or rely upon any term of this Agreement pursuant to the Contracts (Rights of Third Parties) Act 1999 are excluded.</w:t>
      </w:r>
      <w:bookmarkEnd w:id="743"/>
    </w:p>
    <w:p w:rsidR="00A16908" w:rsidRPr="001B27DA" w:rsidRDefault="00A16908">
      <w:pPr>
        <w:pStyle w:val="AgtLevel1Heading"/>
        <w:numPr>
          <w:ilvl w:val="0"/>
          <w:numId w:val="34"/>
        </w:numPr>
        <w:rPr>
          <w:rFonts w:asciiTheme="minorHAnsi" w:hAnsiTheme="minorHAnsi"/>
        </w:rPr>
      </w:pPr>
      <w:bookmarkStart w:id="744" w:name="_Toc504564388"/>
      <w:bookmarkStart w:id="745" w:name="_Toc504565291"/>
      <w:bookmarkStart w:id="746" w:name="_Toc193807925"/>
      <w:bookmarkStart w:id="747" w:name="_Toc194716812"/>
      <w:bookmarkStart w:id="748" w:name="_Toc194720055"/>
      <w:bookmarkStart w:id="749" w:name="_Ref194743985"/>
      <w:bookmarkStart w:id="750" w:name="_Ref194744954"/>
      <w:bookmarkStart w:id="751" w:name="_Toc195945872"/>
      <w:bookmarkStart w:id="752" w:name="_Toc195962236"/>
      <w:bookmarkStart w:id="753" w:name="_Ref196055610"/>
      <w:bookmarkStart w:id="754" w:name="_Ref196055624"/>
      <w:bookmarkStart w:id="755" w:name="_Toc196055754"/>
      <w:bookmarkStart w:id="756" w:name="_Toc196105230"/>
      <w:bookmarkStart w:id="757" w:name="_Toc196387609"/>
      <w:bookmarkStart w:id="758" w:name="_Toc196813966"/>
      <w:bookmarkStart w:id="759" w:name="_Toc196922483"/>
      <w:bookmarkStart w:id="760" w:name="_Toc197316954"/>
      <w:bookmarkStart w:id="761" w:name="_Toc197317748"/>
      <w:bookmarkStart w:id="762" w:name="_Toc190080408"/>
      <w:bookmarkStart w:id="763" w:name="_Toc190265770"/>
      <w:bookmarkStart w:id="764" w:name="_Toc190265851"/>
      <w:bookmarkStart w:id="765" w:name="_Toc190521269"/>
      <w:bookmarkStart w:id="766" w:name="_Toc190522145"/>
      <w:bookmarkStart w:id="767" w:name="_Toc191129904"/>
      <w:bookmarkStart w:id="768" w:name="_Toc193796349"/>
      <w:bookmarkStart w:id="769" w:name="_Toc193807932"/>
      <w:r w:rsidRPr="001B27DA">
        <w:rPr>
          <w:rFonts w:asciiTheme="minorHAnsi" w:hAnsiTheme="minorHAnsi"/>
        </w:rPr>
        <w:t>Costs</w:t>
      </w:r>
      <w:bookmarkEnd w:id="744"/>
      <w:bookmarkEnd w:id="745"/>
    </w:p>
    <w:p w:rsidR="00A16908" w:rsidRPr="001B27DA" w:rsidRDefault="00A16908" w:rsidP="004350B6">
      <w:pPr>
        <w:pStyle w:val="AgtLevel2"/>
        <w:numPr>
          <w:ilvl w:val="1"/>
          <w:numId w:val="34"/>
        </w:numPr>
        <w:rPr>
          <w:rFonts w:asciiTheme="minorHAnsi" w:hAnsiTheme="minorHAnsi"/>
          <w:b/>
        </w:rPr>
      </w:pPr>
      <w:bookmarkStart w:id="770" w:name="_Toc365966707"/>
      <w:r w:rsidRPr="001B27DA">
        <w:rPr>
          <w:rFonts w:asciiTheme="minorHAnsi" w:hAnsiTheme="minorHAnsi"/>
        </w:rPr>
        <w:t>Save as otherwise provided in this agreement, each party shall pay its own costs in connection with the negotiation, preparation, execution and performance of this agreement, and all documents ancillary to it.</w:t>
      </w:r>
      <w:bookmarkEnd w:id="770"/>
      <w:r w:rsidRPr="001B27DA">
        <w:rPr>
          <w:rFonts w:asciiTheme="minorHAnsi" w:hAnsiTheme="minorHAnsi"/>
        </w:rPr>
        <w:t xml:space="preserve"> </w:t>
      </w:r>
    </w:p>
    <w:p w:rsidR="00A16908" w:rsidRPr="001B27DA" w:rsidRDefault="00A16908">
      <w:pPr>
        <w:pStyle w:val="AgtLevel1Heading"/>
        <w:numPr>
          <w:ilvl w:val="0"/>
          <w:numId w:val="34"/>
        </w:numPr>
        <w:rPr>
          <w:rFonts w:asciiTheme="minorHAnsi" w:hAnsiTheme="minorHAnsi"/>
        </w:rPr>
      </w:pPr>
      <w:bookmarkStart w:id="771" w:name="_Ref387157311"/>
      <w:bookmarkStart w:id="772" w:name="_Ref387157504"/>
      <w:bookmarkStart w:id="773" w:name="_Ref387157704"/>
      <w:bookmarkStart w:id="774" w:name="_Ref387157731"/>
      <w:bookmarkStart w:id="775" w:name="_Ref387224519"/>
      <w:bookmarkStart w:id="776" w:name="_Toc504564389"/>
      <w:bookmarkStart w:id="777" w:name="_Toc504565292"/>
      <w:r w:rsidRPr="001B27DA">
        <w:rPr>
          <w:rFonts w:asciiTheme="minorHAnsi" w:hAnsiTheme="minorHAnsi"/>
        </w:rPr>
        <w:t>Anti Bribery</w:t>
      </w:r>
      <w:bookmarkEnd w:id="771"/>
      <w:bookmarkEnd w:id="772"/>
      <w:bookmarkEnd w:id="773"/>
      <w:bookmarkEnd w:id="774"/>
      <w:bookmarkEnd w:id="775"/>
      <w:bookmarkEnd w:id="776"/>
      <w:bookmarkEnd w:id="777"/>
    </w:p>
    <w:p w:rsidR="00A16908" w:rsidRPr="001B27DA" w:rsidRDefault="00A16908" w:rsidP="004350B6">
      <w:pPr>
        <w:pStyle w:val="AgtLevel2"/>
        <w:numPr>
          <w:ilvl w:val="1"/>
          <w:numId w:val="34"/>
        </w:numPr>
        <w:rPr>
          <w:rFonts w:asciiTheme="minorHAnsi" w:hAnsiTheme="minorHAnsi"/>
        </w:rPr>
      </w:pPr>
      <w:bookmarkStart w:id="778" w:name="_Ref284545110"/>
      <w:bookmarkStart w:id="779" w:name="a778807"/>
      <w:bookmarkStart w:id="780" w:name="main"/>
      <w:r w:rsidRPr="001B27DA">
        <w:rPr>
          <w:rFonts w:asciiTheme="minorHAnsi" w:hAnsiTheme="minorHAnsi"/>
        </w:rPr>
        <w:t>The Supplier represents, warrants and undertakes that it has not:</w:t>
      </w:r>
      <w:bookmarkEnd w:id="778"/>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used, and will not use, the services of an agent or intermediary; or</w:t>
      </w:r>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made or offered to make, and will not make any payment or transfer of anything of value directly or indirectly to any agent or intermediary or to any representative of the Supplier or representative of the Company,</w:t>
      </w:r>
    </w:p>
    <w:p w:rsidR="00A16908" w:rsidRPr="001B27DA" w:rsidRDefault="00A16908" w:rsidP="00F322B0">
      <w:pPr>
        <w:pStyle w:val="CMSIndentL3"/>
        <w:ind w:left="1134"/>
        <w:jc w:val="both"/>
        <w:rPr>
          <w:rFonts w:asciiTheme="minorHAnsi" w:hAnsiTheme="minorHAnsi" w:cs="Arial"/>
          <w:sz w:val="20"/>
          <w:szCs w:val="20"/>
        </w:rPr>
      </w:pPr>
      <w:r w:rsidRPr="001B27DA">
        <w:rPr>
          <w:rFonts w:asciiTheme="minorHAnsi" w:hAnsiTheme="minorHAnsi" w:cs="Arial"/>
          <w:sz w:val="20"/>
          <w:szCs w:val="20"/>
        </w:rPr>
        <w:t>in connection with the Supplier’s prequalification or short-listing for, or the award of, this Agreement.</w:t>
      </w:r>
    </w:p>
    <w:p w:rsidR="00A16908" w:rsidRPr="001B27DA" w:rsidRDefault="00A16908" w:rsidP="004350B6">
      <w:pPr>
        <w:pStyle w:val="AgtLevel2"/>
        <w:numPr>
          <w:ilvl w:val="1"/>
          <w:numId w:val="34"/>
        </w:numPr>
        <w:rPr>
          <w:rFonts w:asciiTheme="minorHAnsi" w:hAnsiTheme="minorHAnsi"/>
        </w:rPr>
      </w:pPr>
      <w:r w:rsidRPr="001B27DA">
        <w:rPr>
          <w:rFonts w:asciiTheme="minorHAnsi" w:hAnsiTheme="minorHAnsi"/>
        </w:rPr>
        <w:t>The Supplier represents, warrants and undertakes that it and/or its representatives:</w:t>
      </w:r>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have not made, offered, or authorised and will not make, offer, or authorise, whether directly or through any other person or entity, any Prohibited Payment; and</w:t>
      </w:r>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will not request any service, action or inaction by any other person or entity which would constitute a violation of Applicable Business Practice Law,</w:t>
      </w:r>
    </w:p>
    <w:p w:rsidR="00A16908" w:rsidRPr="001B27DA" w:rsidRDefault="00A16908" w:rsidP="00F500FC">
      <w:pPr>
        <w:pStyle w:val="AgtLevel2"/>
        <w:numPr>
          <w:ilvl w:val="0"/>
          <w:numId w:val="0"/>
        </w:numPr>
        <w:ind w:left="1146"/>
        <w:rPr>
          <w:rFonts w:asciiTheme="minorHAnsi" w:hAnsiTheme="minorHAnsi" w:cs="Arial"/>
        </w:rPr>
      </w:pPr>
      <w:r w:rsidRPr="001B27DA">
        <w:rPr>
          <w:rFonts w:asciiTheme="minorHAnsi" w:hAnsiTheme="minorHAnsi" w:cs="Arial"/>
        </w:rPr>
        <w:lastRenderedPageBreak/>
        <w:t xml:space="preserve">in connection with this Agreement and any matters resulting from it.  The Supplier shall provide the </w:t>
      </w:r>
      <w:r w:rsidRPr="001B27DA">
        <w:rPr>
          <w:rFonts w:asciiTheme="minorHAnsi" w:hAnsiTheme="minorHAnsi"/>
        </w:rPr>
        <w:t>Company</w:t>
      </w:r>
      <w:r w:rsidRPr="001B27DA">
        <w:rPr>
          <w:rFonts w:asciiTheme="minorHAnsi" w:hAnsiTheme="minorHAnsi" w:cs="Arial"/>
        </w:rPr>
        <w:t xml:space="preserve"> with a letter of confirmation of compliance with this clause </w:t>
      </w:r>
      <w:fldSimple w:instr=" REF _Ref387157311 \r \h  \* MERGEFORMAT ">
        <w:r w:rsidR="00C4759D" w:rsidRPr="00C4759D">
          <w:rPr>
            <w:rFonts w:asciiTheme="minorHAnsi" w:hAnsiTheme="minorHAnsi" w:cs="Arial"/>
          </w:rPr>
          <w:t>36</w:t>
        </w:r>
      </w:fldSimple>
      <w:r w:rsidRPr="001B27DA">
        <w:rPr>
          <w:rFonts w:asciiTheme="minorHAnsi" w:hAnsiTheme="minorHAnsi" w:cs="Arial"/>
        </w:rPr>
        <w:t>, upon the Company's request.</w:t>
      </w:r>
    </w:p>
    <w:p w:rsidR="00A16908" w:rsidRPr="001B27DA" w:rsidRDefault="00A16908" w:rsidP="004350B6">
      <w:pPr>
        <w:pStyle w:val="AgtLevel2"/>
        <w:numPr>
          <w:ilvl w:val="1"/>
          <w:numId w:val="34"/>
        </w:numPr>
        <w:rPr>
          <w:rFonts w:asciiTheme="minorHAnsi" w:hAnsiTheme="minorHAnsi"/>
        </w:rPr>
      </w:pPr>
      <w:r w:rsidRPr="001B27DA">
        <w:rPr>
          <w:rFonts w:asciiTheme="minorHAnsi" w:hAnsiTheme="minorHAnsi"/>
        </w:rPr>
        <w:t>All payments made by the Company to the Supplier are received by the Supplier as consideration for performance of the Supplier’s obligations under this Agreement.</w:t>
      </w:r>
    </w:p>
    <w:p w:rsidR="00A16908" w:rsidRPr="001B27DA" w:rsidRDefault="00A16908" w:rsidP="004350B6">
      <w:pPr>
        <w:pStyle w:val="AgtLevel2"/>
        <w:numPr>
          <w:ilvl w:val="1"/>
          <w:numId w:val="34"/>
        </w:numPr>
        <w:rPr>
          <w:rFonts w:asciiTheme="minorHAnsi" w:hAnsiTheme="minorHAnsi"/>
        </w:rPr>
      </w:pPr>
      <w:r w:rsidRPr="001B27DA">
        <w:rPr>
          <w:rFonts w:asciiTheme="minorHAnsi" w:hAnsiTheme="minorHAnsi"/>
        </w:rPr>
        <w:t>The Supplier shall ensure that none of its respective representatives will:</w:t>
      </w:r>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make, offer, or authorise, whether directly or through any other person or entity, any Prohibited Payment; or</w:t>
      </w:r>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request any service, action or inaction by any other person or entity which would constitute a violation of Applicable Business Practice Law,</w:t>
      </w:r>
    </w:p>
    <w:p w:rsidR="00A16908" w:rsidRPr="001B27DA" w:rsidRDefault="00A16908" w:rsidP="00F322B0">
      <w:pPr>
        <w:pStyle w:val="CMSIndentL3"/>
        <w:ind w:firstLine="283"/>
        <w:jc w:val="both"/>
        <w:rPr>
          <w:rFonts w:asciiTheme="minorHAnsi" w:hAnsiTheme="minorHAnsi" w:cs="Arial"/>
          <w:sz w:val="20"/>
          <w:szCs w:val="20"/>
        </w:rPr>
      </w:pPr>
      <w:r w:rsidRPr="001B27DA">
        <w:rPr>
          <w:rFonts w:asciiTheme="minorHAnsi" w:hAnsiTheme="minorHAnsi" w:cs="Arial"/>
          <w:sz w:val="20"/>
          <w:szCs w:val="20"/>
        </w:rPr>
        <w:t>in connection with this Agreement and any matters resulting from it.</w:t>
      </w:r>
    </w:p>
    <w:p w:rsidR="00A16908" w:rsidRPr="001B27DA" w:rsidRDefault="00A16908" w:rsidP="004350B6">
      <w:pPr>
        <w:pStyle w:val="AgtLevel2"/>
        <w:numPr>
          <w:ilvl w:val="1"/>
          <w:numId w:val="34"/>
        </w:numPr>
        <w:rPr>
          <w:rFonts w:asciiTheme="minorHAnsi" w:hAnsiTheme="minorHAnsi"/>
        </w:rPr>
      </w:pPr>
      <w:r w:rsidRPr="001B27DA">
        <w:rPr>
          <w:rFonts w:asciiTheme="minorHAnsi" w:hAnsiTheme="minorHAnsi"/>
        </w:rPr>
        <w:t>The Supplier shall, and shall ensure that its respective representatives shall:</w:t>
      </w:r>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maintain internal controls to avoid the making of Prohibited Payments;</w:t>
      </w:r>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keep books, accounts and records that properly, fairly and accurately record and report all transactions; and</w:t>
      </w:r>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 xml:space="preserve">comply with all Applicable Laws applicable to the requirements in this clause </w:t>
      </w:r>
      <w:fldSimple w:instr=" REF _Ref387157504 \r \h  \* MERGEFORMAT ">
        <w:r w:rsidR="00C4759D" w:rsidRPr="00C4759D">
          <w:rPr>
            <w:rFonts w:asciiTheme="minorHAnsi" w:hAnsiTheme="minorHAnsi" w:cs="Arial"/>
          </w:rPr>
          <w:t>36</w:t>
        </w:r>
      </w:fldSimple>
      <w:r w:rsidRPr="001B27DA">
        <w:rPr>
          <w:rFonts w:asciiTheme="minorHAnsi" w:hAnsiTheme="minorHAnsi" w:cs="Arial"/>
        </w:rPr>
        <w:t xml:space="preserve"> and/or relating to any anti-bribery and anti-money laundering.</w:t>
      </w:r>
    </w:p>
    <w:p w:rsidR="00A16908" w:rsidRPr="001B27DA" w:rsidRDefault="00A16908" w:rsidP="004350B6">
      <w:pPr>
        <w:pStyle w:val="AgtLevel2"/>
        <w:numPr>
          <w:ilvl w:val="1"/>
          <w:numId w:val="34"/>
        </w:numPr>
        <w:rPr>
          <w:rFonts w:asciiTheme="minorHAnsi" w:hAnsiTheme="minorHAnsi"/>
        </w:rPr>
      </w:pPr>
      <w:r w:rsidRPr="001B27DA">
        <w:rPr>
          <w:rFonts w:asciiTheme="minorHAnsi" w:hAnsiTheme="minorHAnsi"/>
        </w:rPr>
        <w:t xml:space="preserve">The Company, or a reputable independent third party auditor nominated by it, shall be entitled to have access to, inspect and audit all invoices and accompanying documents issued by, and the financial books and records of, the Supplier and its representatives relating to the provision of the Goods in order to verify compliance with this clause </w:t>
      </w:r>
      <w:fldSimple w:instr=" REF _Ref387157704 \r \h  \* MERGEFORMAT ">
        <w:r w:rsidR="00C4759D" w:rsidRPr="00C4759D">
          <w:rPr>
            <w:rFonts w:asciiTheme="minorHAnsi" w:hAnsiTheme="minorHAnsi"/>
          </w:rPr>
          <w:t>36</w:t>
        </w:r>
      </w:fldSimple>
      <w:r w:rsidRPr="001B27DA">
        <w:rPr>
          <w:rFonts w:asciiTheme="minorHAnsi" w:hAnsiTheme="minorHAnsi"/>
        </w:rPr>
        <w:t xml:space="preserve">.  The Supplier shall co-operate fully and promptly with any such audit and/or inspection conducted by the Company pursuant to this clause </w:t>
      </w:r>
      <w:fldSimple w:instr=" REF _Ref387157731 \r \h  \* MERGEFORMAT ">
        <w:r w:rsidR="00C4759D" w:rsidRPr="00C4759D">
          <w:rPr>
            <w:rFonts w:asciiTheme="minorHAnsi" w:hAnsiTheme="minorHAnsi"/>
          </w:rPr>
          <w:t>36</w:t>
        </w:r>
      </w:fldSimple>
      <w:r w:rsidRPr="001B27DA">
        <w:rPr>
          <w:rFonts w:asciiTheme="minorHAnsi" w:hAnsiTheme="minorHAnsi"/>
        </w:rPr>
        <w:t>.</w:t>
      </w:r>
    </w:p>
    <w:p w:rsidR="00A16908" w:rsidRPr="001B27DA" w:rsidRDefault="00A16908" w:rsidP="004350B6">
      <w:pPr>
        <w:pStyle w:val="AgtLevel2"/>
        <w:numPr>
          <w:ilvl w:val="1"/>
          <w:numId w:val="34"/>
        </w:numPr>
        <w:rPr>
          <w:rFonts w:asciiTheme="minorHAnsi" w:hAnsiTheme="minorHAnsi"/>
        </w:rPr>
      </w:pPr>
      <w:r w:rsidRPr="001B27DA">
        <w:rPr>
          <w:rFonts w:asciiTheme="minorHAnsi" w:hAnsiTheme="minorHAnsi"/>
        </w:rPr>
        <w:t>The Supplier represents and warrants that it has fully disclosed to the Company any immediate family relationships by blood or marriage between any of the Supplier’s (or any of the Supplier’s Affiliates’) representatives and any Public Official or any political party or political party official or candidate for office which has or could reasonably be expected to have an influence on the performance of its obligations under this Agreement, and agrees to notify the Company as soon as it has knowledge of any such relationship that may arise during the Term.</w:t>
      </w:r>
    </w:p>
    <w:p w:rsidR="00A16908" w:rsidRPr="001B27DA" w:rsidRDefault="00A16908" w:rsidP="004350B6">
      <w:pPr>
        <w:pStyle w:val="AgtLevel2"/>
        <w:numPr>
          <w:ilvl w:val="1"/>
          <w:numId w:val="34"/>
        </w:numPr>
        <w:rPr>
          <w:rFonts w:asciiTheme="minorHAnsi" w:hAnsiTheme="minorHAnsi"/>
        </w:rPr>
      </w:pPr>
      <w:r w:rsidRPr="001B27DA">
        <w:rPr>
          <w:rFonts w:asciiTheme="minorHAnsi" w:hAnsiTheme="minorHAnsi"/>
        </w:rPr>
        <w:t>The Supplier represents, warrants and undertakes that where a relationship between any of the Supplier’s representatives and any Public Official or any political party or political party official or candidate for office which has, or could reasonably be expected to have, an influence on the performance of Supplier’s obligations under this Agreement:</w:t>
      </w:r>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exists; or</w:t>
      </w:r>
    </w:p>
    <w:p w:rsidR="00A16908" w:rsidRPr="001B27DA" w:rsidRDefault="00A16908" w:rsidP="004350B6">
      <w:pPr>
        <w:pStyle w:val="AgtLevel3"/>
        <w:numPr>
          <w:ilvl w:val="2"/>
          <w:numId w:val="34"/>
        </w:numPr>
        <w:rPr>
          <w:rFonts w:asciiTheme="minorHAnsi" w:hAnsiTheme="minorHAnsi" w:cs="Arial"/>
        </w:rPr>
      </w:pPr>
      <w:r w:rsidRPr="001B27DA">
        <w:rPr>
          <w:rFonts w:asciiTheme="minorHAnsi" w:hAnsiTheme="minorHAnsi" w:cs="Arial"/>
        </w:rPr>
        <w:t>arises at any point during the Term,</w:t>
      </w:r>
    </w:p>
    <w:p w:rsidR="00A16908" w:rsidRPr="001B27DA" w:rsidRDefault="00A16908" w:rsidP="00F500FC">
      <w:pPr>
        <w:pStyle w:val="AgtLevel2"/>
        <w:numPr>
          <w:ilvl w:val="0"/>
          <w:numId w:val="0"/>
        </w:numPr>
        <w:ind w:left="1134"/>
        <w:rPr>
          <w:rFonts w:asciiTheme="minorHAnsi" w:hAnsiTheme="minorHAnsi" w:cs="Arial"/>
        </w:rPr>
      </w:pPr>
      <w:r w:rsidRPr="001B27DA">
        <w:rPr>
          <w:rFonts w:asciiTheme="minorHAnsi" w:hAnsiTheme="minorHAnsi" w:cs="Arial"/>
        </w:rPr>
        <w:lastRenderedPageBreak/>
        <w:t xml:space="preserve">the Supplier </w:t>
      </w:r>
      <w:r w:rsidRPr="001B27DA">
        <w:rPr>
          <w:rFonts w:asciiTheme="minorHAnsi" w:hAnsiTheme="minorHAnsi"/>
        </w:rPr>
        <w:t>shall</w:t>
      </w:r>
      <w:r w:rsidRPr="001B27DA">
        <w:rPr>
          <w:rFonts w:asciiTheme="minorHAnsi" w:hAnsiTheme="minorHAnsi" w:cs="Arial"/>
        </w:rPr>
        <w:t xml:space="preserve"> promptly take all steps (or, as applicable, ensure that any of Supplier’s representatives take all such steps) as may be necessary and/or reasonably requested by the Company to ensure that such relationship does not give rise to any conflict of interest, or any breach of Applicable Business Practice Law.</w:t>
      </w:r>
    </w:p>
    <w:p w:rsidR="00A16908" w:rsidRPr="001B27DA" w:rsidRDefault="00A16908">
      <w:pPr>
        <w:pStyle w:val="AgtLevel1Heading"/>
        <w:numPr>
          <w:ilvl w:val="0"/>
          <w:numId w:val="34"/>
        </w:numPr>
        <w:rPr>
          <w:rFonts w:asciiTheme="minorHAnsi" w:hAnsiTheme="minorHAnsi"/>
        </w:rPr>
      </w:pPr>
      <w:bookmarkStart w:id="781" w:name="_Ref394918623"/>
      <w:bookmarkStart w:id="782" w:name="_Ref394918677"/>
      <w:bookmarkStart w:id="783" w:name="_Toc504564390"/>
      <w:bookmarkStart w:id="784" w:name="_Toc504565293"/>
      <w:bookmarkEnd w:id="779"/>
      <w:bookmarkEnd w:id="780"/>
      <w:r w:rsidRPr="001B27DA">
        <w:rPr>
          <w:rFonts w:asciiTheme="minorHAnsi" w:hAnsiTheme="minorHAnsi"/>
        </w:rPr>
        <w:t>Force Majeure</w:t>
      </w:r>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81"/>
      <w:bookmarkEnd w:id="782"/>
      <w:bookmarkEnd w:id="783"/>
      <w:bookmarkEnd w:id="784"/>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Neither Party to this Agreement shall be deemed to be in breach of this Agreement or otherwise liable to the other Party in any manner whatsoever for any failure or delay in performing its obligations under this Agreement to the extent (and solely for the duration) that the same is caused by reason of Force Majeure. </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If a Party is unable to perform any of its obligations under this Agreement by reason of Force Majeure then it shall give written notice to the other Party, specifying the nature, extent and anticipated impact of the Force Majeure, immediately on becoming aware of the Force Majeure and will at all times use all reasonable endeavours to mitigate the severity of the Force Majeure. </w:t>
      </w:r>
      <w:bookmarkStart w:id="785" w:name="_Ref189547670"/>
      <w:r w:rsidRPr="001B27DA">
        <w:rPr>
          <w:rFonts w:asciiTheme="minorHAnsi" w:hAnsiTheme="minorHAnsi"/>
        </w:rPr>
        <w:t>The Company shall only be obliged to pay the Supplier for the Services actually performed during the Force Majeure.</w:t>
      </w:r>
      <w:bookmarkEnd w:id="785"/>
      <w:r w:rsidRPr="001B27DA">
        <w:rPr>
          <w:rFonts w:asciiTheme="minorHAnsi" w:hAnsiTheme="minorHAnsi"/>
        </w:rPr>
        <w:t xml:space="preserve"> </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Immediately upon the cessation of the Force Majeure the Party affected shall serve a notice informing the other Party in writing that the Force Majeure has ceased. The Party affected shall thereafter immediately resume full performance of its obligations under this Agreement save where the Company has terminated this Agreement in accordance with clause </w:t>
      </w:r>
      <w:fldSimple w:instr=" REF _Ref193213371 \w \h  \* MERGEFORMAT ">
        <w:r w:rsidR="00C4759D" w:rsidRPr="00C4759D">
          <w:rPr>
            <w:rFonts w:asciiTheme="minorHAnsi" w:hAnsiTheme="minorHAnsi"/>
          </w:rPr>
          <w:t>37.4</w:t>
        </w:r>
      </w:fldSimple>
      <w:r w:rsidRPr="001B27DA">
        <w:rPr>
          <w:rFonts w:asciiTheme="minorHAnsi" w:hAnsiTheme="minorHAnsi"/>
        </w:rPr>
        <w:t xml:space="preserve"> below. </w:t>
      </w:r>
    </w:p>
    <w:p w:rsidR="00A16908" w:rsidRPr="001B27DA" w:rsidRDefault="00A16908">
      <w:pPr>
        <w:pStyle w:val="AgtLevel2"/>
        <w:numPr>
          <w:ilvl w:val="1"/>
          <w:numId w:val="34"/>
        </w:numPr>
        <w:rPr>
          <w:rFonts w:asciiTheme="minorHAnsi" w:hAnsiTheme="minorHAnsi"/>
        </w:rPr>
      </w:pPr>
      <w:bookmarkStart w:id="786" w:name="_Ref193213371"/>
      <w:r w:rsidRPr="001B27DA">
        <w:rPr>
          <w:rFonts w:asciiTheme="minorHAnsi" w:hAnsiTheme="minorHAnsi"/>
        </w:rPr>
        <w:t xml:space="preserve">If pursuant to this clause </w:t>
      </w:r>
      <w:fldSimple w:instr=" REF _Ref394918623 \r \h  \* MERGEFORMAT ">
        <w:r w:rsidR="00C4759D" w:rsidRPr="00C4759D">
          <w:rPr>
            <w:rFonts w:asciiTheme="minorHAnsi" w:hAnsiTheme="minorHAnsi"/>
          </w:rPr>
          <w:t>37</w:t>
        </w:r>
      </w:fldSimple>
      <w:r w:rsidRPr="001B27DA">
        <w:rPr>
          <w:rFonts w:asciiTheme="minorHAnsi" w:hAnsiTheme="minorHAnsi"/>
        </w:rPr>
        <w:t xml:space="preserve"> (</w:t>
      </w:r>
      <w:fldSimple w:instr=" REF _Ref196055610 \h  \* MERGEFORMAT " w:fldLock="1">
        <w:r w:rsidRPr="001B27DA">
          <w:rPr>
            <w:rFonts w:asciiTheme="minorHAnsi" w:hAnsiTheme="minorHAnsi"/>
          </w:rPr>
          <w:t>Force Majeure</w:t>
        </w:r>
      </w:fldSimple>
      <w:r w:rsidRPr="001B27DA">
        <w:rPr>
          <w:rFonts w:asciiTheme="minorHAnsi" w:hAnsiTheme="minorHAnsi"/>
        </w:rPr>
        <w:t xml:space="preserve">), the Supplier is excused from the performance of any Services </w:t>
      </w:r>
      <w:r w:rsidRPr="001B27DA">
        <w:rPr>
          <w:rFonts w:asciiTheme="minorHAnsi" w:hAnsiTheme="minorHAnsi" w:cs="Arial"/>
        </w:rPr>
        <w:t xml:space="preserve">for a period exceeding </w:t>
      </w:r>
      <w:r w:rsidR="000F1A7E" w:rsidRPr="001B27DA">
        <w:rPr>
          <w:rFonts w:asciiTheme="minorHAnsi" w:hAnsiTheme="minorHAnsi" w:cs="Arial"/>
        </w:rPr>
        <w:t>30</w:t>
      </w:r>
      <w:r w:rsidRPr="001B27DA">
        <w:rPr>
          <w:rFonts w:asciiTheme="minorHAnsi" w:hAnsiTheme="minorHAnsi" w:cs="Arial"/>
        </w:rPr>
        <w:t xml:space="preserve"> days, then the Company may (whether or not it has previously exercised its rights under clause </w:t>
      </w:r>
      <w:fldSimple w:instr=" REF _Ref394918677 \r \h  \* MERGEFORMAT ">
        <w:r w:rsidR="00C4759D" w:rsidRPr="00C4759D">
          <w:rPr>
            <w:rFonts w:asciiTheme="minorHAnsi" w:hAnsiTheme="minorHAnsi" w:cs="Arial"/>
          </w:rPr>
          <w:t>37</w:t>
        </w:r>
      </w:fldSimple>
      <w:r w:rsidRPr="001B27DA">
        <w:rPr>
          <w:rFonts w:asciiTheme="minorHAnsi" w:hAnsiTheme="minorHAnsi" w:cs="Arial"/>
        </w:rPr>
        <w:t>), terminate the whole or any relevant part of this Agreement by giving written notice of termination to the Supplier.</w:t>
      </w:r>
      <w:bookmarkEnd w:id="786"/>
    </w:p>
    <w:p w:rsidR="00A16908" w:rsidRPr="001B27DA" w:rsidRDefault="00A16908">
      <w:pPr>
        <w:pStyle w:val="AgtLevel1Heading"/>
        <w:numPr>
          <w:ilvl w:val="0"/>
          <w:numId w:val="34"/>
        </w:numPr>
        <w:rPr>
          <w:rFonts w:asciiTheme="minorHAnsi" w:hAnsiTheme="minorHAnsi"/>
        </w:rPr>
      </w:pPr>
      <w:bookmarkStart w:id="787" w:name="_Toc194720056"/>
      <w:bookmarkStart w:id="788" w:name="_Toc195945873"/>
      <w:bookmarkStart w:id="789" w:name="_Toc195962237"/>
      <w:bookmarkStart w:id="790" w:name="_Toc196055755"/>
      <w:bookmarkStart w:id="791" w:name="_Toc196105231"/>
      <w:bookmarkStart w:id="792" w:name="_Toc196387610"/>
      <w:bookmarkStart w:id="793" w:name="_Toc196813967"/>
      <w:bookmarkStart w:id="794" w:name="_Toc196922484"/>
      <w:bookmarkStart w:id="795" w:name="_Toc197316955"/>
      <w:bookmarkStart w:id="796" w:name="_Toc197317749"/>
      <w:bookmarkStart w:id="797" w:name="_Toc504564391"/>
      <w:bookmarkStart w:id="798" w:name="_Toc504565294"/>
      <w:bookmarkEnd w:id="762"/>
      <w:bookmarkEnd w:id="763"/>
      <w:bookmarkEnd w:id="764"/>
      <w:bookmarkEnd w:id="765"/>
      <w:bookmarkEnd w:id="766"/>
      <w:bookmarkEnd w:id="767"/>
      <w:bookmarkEnd w:id="768"/>
      <w:bookmarkEnd w:id="769"/>
      <w:r w:rsidRPr="001B27DA">
        <w:rPr>
          <w:rFonts w:asciiTheme="minorHAnsi" w:hAnsiTheme="minorHAnsi"/>
        </w:rPr>
        <w:t>General</w:t>
      </w:r>
      <w:bookmarkEnd w:id="787"/>
      <w:bookmarkEnd w:id="788"/>
      <w:bookmarkEnd w:id="789"/>
      <w:bookmarkEnd w:id="790"/>
      <w:bookmarkEnd w:id="791"/>
      <w:bookmarkEnd w:id="792"/>
      <w:bookmarkEnd w:id="793"/>
      <w:bookmarkEnd w:id="794"/>
      <w:bookmarkEnd w:id="795"/>
      <w:bookmarkEnd w:id="796"/>
      <w:bookmarkEnd w:id="797"/>
      <w:bookmarkEnd w:id="798"/>
    </w:p>
    <w:p w:rsidR="00A16908" w:rsidRPr="001B27DA" w:rsidRDefault="00A16908">
      <w:pPr>
        <w:pStyle w:val="AgtLevel2"/>
        <w:numPr>
          <w:ilvl w:val="1"/>
          <w:numId w:val="34"/>
        </w:numPr>
        <w:rPr>
          <w:rFonts w:asciiTheme="minorHAnsi" w:hAnsiTheme="minorHAnsi"/>
        </w:rPr>
      </w:pPr>
      <w:r w:rsidRPr="001B27DA">
        <w:rPr>
          <w:rFonts w:asciiTheme="minorHAnsi" w:hAnsiTheme="minorHAnsi"/>
        </w:rPr>
        <w:t>Each Party will do or procure the doing of all acts and things and execute or procure the execution of all such documents as the other Party reasonably considers necessary to give full effect to the provisions of this Agreement.</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No failure to exercise, nor any delay in exercising any right or remedy hereunder shall operate as a waiver thereof or of any other right or remedy hereunder, nor shall any single or partial exercise of any right or remedy prevent any further or other exercise thereof or the exercise of any other right or remedy. </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Nothing in this Agreement is to be construed as establishing or implying any partnership or joint venture between the parties, or as appointing any party as the agent or employee of any other party.  </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If any provision of this Agreement is declared by a judicial or other competent authority to be wholly or partly void, voidable, illegal or otherwise unenforceable that provision shall be deemed to be severed from this Agreement and will not affect any other provisions of this Agreement, which will remain in full force and effect, and enforceable to fullest extent permitted by law. The Parties will in good faith endeavour to agree to amend this Agreement to </w:t>
      </w:r>
      <w:r w:rsidRPr="001B27DA">
        <w:rPr>
          <w:rFonts w:asciiTheme="minorHAnsi" w:hAnsiTheme="minorHAnsi"/>
        </w:rPr>
        <w:lastRenderedPageBreak/>
        <w:t>reflect as nearly as possible the spirit and intention behind the void, voidable, illegal or otherwise unenforceable provision but so that the amended provision complies with English law.</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 xml:space="preserve">This Agreement (together with all other documents to be entered into pursuant to it) sets out the entire agreement and understanding between the parties, and supersedes all proposals and prior agreements, arrangements, </w:t>
      </w:r>
      <w:r w:rsidRPr="001B27DA">
        <w:rPr>
          <w:rFonts w:asciiTheme="minorHAnsi" w:hAnsiTheme="minorHAnsi"/>
          <w:iCs/>
        </w:rPr>
        <w:t>course of dealings</w:t>
      </w:r>
      <w:r w:rsidRPr="001B27DA">
        <w:rPr>
          <w:rFonts w:asciiTheme="minorHAnsi" w:hAnsiTheme="minorHAnsi"/>
        </w:rPr>
        <w:t xml:space="preserve"> and understandings between the parties, whether written or oral, relating to its subject matter.</w:t>
      </w:r>
    </w:p>
    <w:p w:rsidR="00A16908" w:rsidRPr="001B27DA" w:rsidRDefault="00F80F7F">
      <w:pPr>
        <w:pStyle w:val="AgtLevel2"/>
        <w:numPr>
          <w:ilvl w:val="1"/>
          <w:numId w:val="34"/>
        </w:numPr>
        <w:rPr>
          <w:rFonts w:asciiTheme="minorHAnsi" w:hAnsiTheme="minorHAnsi"/>
          <w:lang w:eastAsia="en-GB"/>
        </w:rPr>
      </w:pPr>
      <w:r w:rsidRPr="001B27DA">
        <w:rPr>
          <w:rFonts w:asciiTheme="minorHAnsi" w:hAnsiTheme="minorHAnsi"/>
          <w:lang w:eastAsia="en-GB"/>
        </w:rPr>
        <w:t>Not used</w:t>
      </w:r>
      <w:r w:rsidR="00180A71" w:rsidRPr="001B27DA">
        <w:rPr>
          <w:rFonts w:asciiTheme="minorHAnsi" w:hAnsiTheme="minorHAnsi"/>
          <w:lang w:eastAsia="en-GB"/>
        </w:rPr>
        <w:t>.</w:t>
      </w:r>
    </w:p>
    <w:p w:rsidR="00A16908" w:rsidRPr="001B27DA" w:rsidRDefault="00A16908">
      <w:pPr>
        <w:pStyle w:val="AgtLevel2"/>
        <w:numPr>
          <w:ilvl w:val="1"/>
          <w:numId w:val="34"/>
        </w:numPr>
        <w:rPr>
          <w:rFonts w:asciiTheme="minorHAnsi" w:hAnsiTheme="minorHAnsi"/>
        </w:rPr>
      </w:pPr>
      <w:r w:rsidRPr="001B27DA">
        <w:rPr>
          <w:rFonts w:asciiTheme="minorHAnsi" w:hAnsiTheme="minorHAnsi" w:cs="Arial"/>
        </w:rPr>
        <w:t xml:space="preserve">The Parties acknowledge and agree that all and any service credits and/or liquidated damages set out in </w:t>
      </w:r>
      <w:r w:rsidRPr="001B27DA">
        <w:rPr>
          <w:rFonts w:asciiTheme="minorHAnsi" w:hAnsiTheme="minorHAnsi"/>
        </w:rPr>
        <w:t>this</w:t>
      </w:r>
      <w:r w:rsidRPr="001B27DA">
        <w:rPr>
          <w:rFonts w:asciiTheme="minorHAnsi" w:hAnsiTheme="minorHAnsi" w:cs="Arial"/>
        </w:rPr>
        <w:t xml:space="preserve"> Agreement (including, without limitation, any liquidated damages in the Abstract of Particulars):</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cs="Arial"/>
        </w:rPr>
        <w:t>are commercially reasonable and a genuine pre-estimate at loss that may be suffered by the Company; and</w:t>
      </w:r>
    </w:p>
    <w:p w:rsidR="00A16908" w:rsidRPr="001B27DA" w:rsidRDefault="00A16908" w:rsidP="00F500FC">
      <w:pPr>
        <w:pStyle w:val="AgtLevel3"/>
        <w:numPr>
          <w:ilvl w:val="2"/>
          <w:numId w:val="34"/>
        </w:numPr>
        <w:rPr>
          <w:rFonts w:asciiTheme="minorHAnsi" w:hAnsiTheme="minorHAnsi"/>
        </w:rPr>
      </w:pPr>
      <w:r w:rsidRPr="001B27DA">
        <w:rPr>
          <w:rFonts w:asciiTheme="minorHAnsi" w:hAnsiTheme="minorHAnsi" w:cs="Arial"/>
        </w:rPr>
        <w:t>shall not be the sole and exclusive remedy of the Company with respect to the particular failure by the Supplier to which the service credits and/or the liquidated damages relate and shall not limit any other rights or remedies that the Company may have including termination and/or the right to claim damages.</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Each party acknowledges that in entering into this Agreement (and any other document to be entered into pursuant to it) it does not rely on any representation, warranty, collateral contract or other assurance of any person (whether party to this Agreement or not) that is not set out in this Agreement or the documents referred to in it.  Each Party waives all rights and remedies which, but for this clause, might otherwise be available to it in respect of any such representation, warranty, collateral Agreement or other assurance.  The only remedy available to any party in respect of any representation, warranty, collateral contract or other assurance that is set out in this Agreement (or any document referred to in it) is for breach of contract under the terms of this Agreement (or the relevant document) and where any factual circumstances give rise both to a claim for breach of this contract and for misrepresentation the parties agree that the innocent party's remedies shall be limited to those for breach of contract and shall not extend to any remedy for or in respect of representation.  Nothing in this Agreement shall, however, limit or exclude any liability of either Party for fraud or fraudulent misrepresentation.</w:t>
      </w:r>
    </w:p>
    <w:p w:rsidR="00A16908" w:rsidRPr="001B27DA" w:rsidRDefault="00A16908">
      <w:pPr>
        <w:pStyle w:val="AgtLevel2"/>
        <w:numPr>
          <w:ilvl w:val="1"/>
          <w:numId w:val="34"/>
        </w:numPr>
        <w:rPr>
          <w:rFonts w:asciiTheme="minorHAnsi" w:hAnsiTheme="minorHAnsi"/>
        </w:rPr>
      </w:pPr>
      <w:r w:rsidRPr="001B27DA">
        <w:rPr>
          <w:rFonts w:asciiTheme="minorHAnsi" w:hAnsiTheme="minorHAnsi"/>
        </w:rPr>
        <w:t>All rights, powers and remedies granted to either of the Parties shall be cumulative and without prejudice to any other right, power or remedy of the Company and no single or partial exercise of any right, power or remedy shall restrict or prejudice any other or further exercise of it or the exercise of any other right, power or remedy available to it.</w:t>
      </w:r>
    </w:p>
    <w:p w:rsidR="00A16908" w:rsidRPr="001B27DA" w:rsidRDefault="00A16908">
      <w:pPr>
        <w:pStyle w:val="AgtLevel2"/>
        <w:numPr>
          <w:ilvl w:val="1"/>
          <w:numId w:val="34"/>
        </w:numPr>
        <w:rPr>
          <w:rFonts w:asciiTheme="minorHAnsi" w:hAnsiTheme="minorHAnsi"/>
        </w:rPr>
      </w:pPr>
      <w:bookmarkStart w:id="799" w:name="_Ref194743257"/>
      <w:r w:rsidRPr="001B27DA">
        <w:rPr>
          <w:rFonts w:asciiTheme="minorHAnsi" w:hAnsiTheme="minorHAnsi"/>
        </w:rPr>
        <w:t xml:space="preserve">subject to clause </w:t>
      </w:r>
      <w:fldSimple w:instr=" REF _Ref394928039 \r \h  \* MERGEFORMAT ">
        <w:r w:rsidR="00C4759D" w:rsidRPr="00C4759D">
          <w:rPr>
            <w:rFonts w:asciiTheme="minorHAnsi" w:hAnsiTheme="minorHAnsi"/>
          </w:rPr>
          <w:t>34</w:t>
        </w:r>
      </w:fldSimple>
      <w:r w:rsidRPr="001B27DA">
        <w:rPr>
          <w:rFonts w:asciiTheme="minorHAnsi" w:hAnsiTheme="minorHAnsi"/>
        </w:rPr>
        <w:t xml:space="preserve"> (Contracts (Rights of Third Parties) Act 1999), or as otherwise expressly provided in this Agreement no variation of the provisions of this Agreement shall be valid unless in writing signed by a director of the Company and a duly authorised representative on behalf of the Supplier.</w:t>
      </w:r>
      <w:bookmarkEnd w:id="799"/>
    </w:p>
    <w:p w:rsidR="002E2036" w:rsidRPr="001B27DA" w:rsidRDefault="009F7C37">
      <w:pPr>
        <w:pStyle w:val="AgtLevel1Heading"/>
        <w:numPr>
          <w:ilvl w:val="0"/>
          <w:numId w:val="34"/>
        </w:numPr>
        <w:rPr>
          <w:rFonts w:asciiTheme="minorHAnsi" w:hAnsiTheme="minorHAnsi"/>
        </w:rPr>
      </w:pPr>
      <w:bookmarkStart w:id="800" w:name="_Toc504564392"/>
      <w:bookmarkStart w:id="801" w:name="_Toc504565295"/>
      <w:r w:rsidRPr="001B27DA">
        <w:rPr>
          <w:rFonts w:asciiTheme="minorHAnsi" w:hAnsiTheme="minorHAnsi"/>
        </w:rPr>
        <w:lastRenderedPageBreak/>
        <w:t>Audit</w:t>
      </w:r>
      <w:bookmarkEnd w:id="800"/>
      <w:bookmarkEnd w:id="801"/>
    </w:p>
    <w:p w:rsidR="00536F6C" w:rsidRPr="001B27DA" w:rsidRDefault="00536F6C" w:rsidP="00536F6C">
      <w:pPr>
        <w:pStyle w:val="AgtLevel2"/>
        <w:numPr>
          <w:ilvl w:val="1"/>
          <w:numId w:val="34"/>
        </w:numPr>
        <w:rPr>
          <w:rFonts w:asciiTheme="minorHAnsi" w:hAnsiTheme="minorHAnsi"/>
        </w:rPr>
      </w:pPr>
      <w:bookmarkStart w:id="802" w:name="_Ref387236468"/>
      <w:r w:rsidRPr="001B27DA">
        <w:rPr>
          <w:rFonts w:asciiTheme="minorHAnsi" w:hAnsiTheme="minorHAnsi"/>
        </w:rPr>
        <w:t>The Supplier shall keep and maintain until 6 years after the end of the Contract Period, or as long a period as may be agreed between the Parties, full and accurate records of the Agreement including but not limited to, the Goods supplied under it, all expenditure reimbursed by the Company and all payments made by the Company, records of compliance with Applicable Laws and such</w:t>
      </w:r>
      <w:r w:rsidRPr="001B27DA">
        <w:rPr>
          <w:rFonts w:asciiTheme="minorHAnsi" w:hAnsiTheme="minorHAnsi" w:cs="Arial"/>
        </w:rPr>
        <w:t xml:space="preserve"> other documentation pertaining to provision of the Goods as the Company may reasonably require of the Supplier and such records as should be maintained in accordance with Good Industry Practice.  </w:t>
      </w:r>
      <w:r w:rsidRPr="001B27DA">
        <w:rPr>
          <w:rFonts w:asciiTheme="minorHAnsi" w:hAnsiTheme="minorHAnsi"/>
        </w:rPr>
        <w:t xml:space="preserve">The Supplier shall permit the Company and its third party representatives, on reasonable notice during normal business hours, but without notice in case of any reasonably suspected breach of this Agreement, to have access to and take copies of the Supplier’s records and any other information and to meet with the Supplier’s personnel to audit the Supplier’s compliance with its obligations under the Agreement. </w:t>
      </w:r>
    </w:p>
    <w:p w:rsidR="00593569" w:rsidRPr="001B27DA" w:rsidRDefault="00593569">
      <w:pPr>
        <w:pStyle w:val="AgtLevel1Heading"/>
        <w:numPr>
          <w:ilvl w:val="0"/>
          <w:numId w:val="34"/>
        </w:numPr>
        <w:rPr>
          <w:rFonts w:asciiTheme="minorHAnsi" w:hAnsiTheme="minorHAnsi"/>
        </w:rPr>
      </w:pPr>
      <w:bookmarkStart w:id="803" w:name="_Toc504564393"/>
      <w:bookmarkStart w:id="804" w:name="_Toc504565296"/>
      <w:r w:rsidRPr="001B27DA">
        <w:rPr>
          <w:rFonts w:asciiTheme="minorHAnsi" w:hAnsiTheme="minorHAnsi"/>
        </w:rPr>
        <w:t>Modern Slavery</w:t>
      </w:r>
      <w:bookmarkEnd w:id="803"/>
      <w:bookmarkEnd w:id="804"/>
    </w:p>
    <w:p w:rsidR="00536F6C" w:rsidRPr="001B27DA" w:rsidRDefault="00536F6C" w:rsidP="00F80F7F">
      <w:pPr>
        <w:pStyle w:val="HLegal2NTOC"/>
        <w:numPr>
          <w:ilvl w:val="1"/>
          <w:numId w:val="34"/>
        </w:numPr>
        <w:rPr>
          <w:rFonts w:asciiTheme="minorHAnsi" w:hAnsiTheme="minorHAnsi"/>
        </w:rPr>
      </w:pPr>
      <w:bookmarkStart w:id="805" w:name="b236a618-d466-4b9c-aca0-03fc58246458"/>
      <w:r w:rsidRPr="001B27DA">
        <w:rPr>
          <w:rFonts w:asciiTheme="minorHAnsi" w:hAnsiTheme="minorHAnsi"/>
        </w:rPr>
        <w:t>The Supplier undertakes, warrants and represents that:</w:t>
      </w:r>
      <w:bookmarkEnd w:id="805"/>
    </w:p>
    <w:p w:rsidR="00536F6C" w:rsidRPr="001B27DA" w:rsidRDefault="00536F6C" w:rsidP="00F80F7F">
      <w:pPr>
        <w:pStyle w:val="Level3Number"/>
        <w:numPr>
          <w:ilvl w:val="2"/>
          <w:numId w:val="53"/>
        </w:numPr>
        <w:spacing w:after="240"/>
        <w:jc w:val="both"/>
        <w:rPr>
          <w:rFonts w:asciiTheme="minorHAnsi" w:hAnsiTheme="minorHAnsi" w:cs="Arial"/>
        </w:rPr>
      </w:pPr>
      <w:bookmarkStart w:id="806" w:name="693d0763-7f04-4997-9e6e-c4dd79b38c09"/>
      <w:r w:rsidRPr="001B27DA">
        <w:rPr>
          <w:rFonts w:asciiTheme="minorHAnsi" w:hAnsiTheme="minorHAnsi" w:cs="Arial"/>
        </w:rPr>
        <w:t>neither the Supplier nor any of its officers, employees, agents or subcontractors has:</w:t>
      </w:r>
      <w:bookmarkEnd w:id="806"/>
    </w:p>
    <w:p w:rsidR="00536F6C" w:rsidRPr="001B27DA" w:rsidRDefault="00536F6C" w:rsidP="00F80F7F">
      <w:pPr>
        <w:pStyle w:val="Level4Number"/>
        <w:numPr>
          <w:ilvl w:val="3"/>
          <w:numId w:val="53"/>
        </w:numPr>
        <w:spacing w:after="240"/>
        <w:jc w:val="both"/>
        <w:rPr>
          <w:rFonts w:asciiTheme="minorHAnsi" w:hAnsiTheme="minorHAnsi" w:cs="Arial"/>
        </w:rPr>
      </w:pPr>
      <w:bookmarkStart w:id="807" w:name="f93ca551-37c4-4f3c-b482-125f27a45ffc"/>
      <w:r w:rsidRPr="001B27DA">
        <w:rPr>
          <w:rFonts w:asciiTheme="minorHAnsi" w:hAnsiTheme="minorHAnsi" w:cs="Arial"/>
        </w:rPr>
        <w:t xml:space="preserve">committed an offence under the Modern Slavery Act 2015 (a </w:t>
      </w:r>
      <w:r w:rsidRPr="001B27DA">
        <w:rPr>
          <w:rFonts w:asciiTheme="minorHAnsi" w:hAnsiTheme="minorHAnsi"/>
          <w:bCs/>
        </w:rPr>
        <w:t>MSA Offence</w:t>
      </w:r>
      <w:r w:rsidRPr="001B27DA">
        <w:rPr>
          <w:rFonts w:asciiTheme="minorHAnsi" w:hAnsiTheme="minorHAnsi" w:cs="Arial"/>
        </w:rPr>
        <w:t>); or</w:t>
      </w:r>
      <w:bookmarkEnd w:id="807"/>
    </w:p>
    <w:p w:rsidR="00536F6C" w:rsidRPr="001B27DA" w:rsidRDefault="00536F6C" w:rsidP="00F80F7F">
      <w:pPr>
        <w:pStyle w:val="Level4Number"/>
        <w:numPr>
          <w:ilvl w:val="3"/>
          <w:numId w:val="53"/>
        </w:numPr>
        <w:spacing w:after="240"/>
        <w:jc w:val="both"/>
        <w:rPr>
          <w:rFonts w:asciiTheme="minorHAnsi" w:hAnsiTheme="minorHAnsi" w:cs="Arial"/>
          <w:lang w:eastAsia="en-US"/>
        </w:rPr>
      </w:pPr>
      <w:bookmarkStart w:id="808" w:name="924bc9b6-817b-4afb-9123-ae06091a150a"/>
      <w:r w:rsidRPr="001B27DA">
        <w:rPr>
          <w:rFonts w:asciiTheme="minorHAnsi" w:hAnsiTheme="minorHAnsi" w:cs="Arial"/>
          <w:lang w:eastAsia="en-US"/>
        </w:rPr>
        <w:t>been notified that it is subject to an investigation relating to an alleged MSA Offence or prosecution under the Modern Slavery Act 2015; or</w:t>
      </w:r>
      <w:bookmarkEnd w:id="808"/>
    </w:p>
    <w:p w:rsidR="00536F6C" w:rsidRPr="001B27DA" w:rsidRDefault="00536F6C" w:rsidP="00F80F7F">
      <w:pPr>
        <w:pStyle w:val="Level4Number"/>
        <w:numPr>
          <w:ilvl w:val="3"/>
          <w:numId w:val="53"/>
        </w:numPr>
        <w:spacing w:after="240"/>
        <w:jc w:val="both"/>
        <w:rPr>
          <w:rFonts w:asciiTheme="minorHAnsi" w:hAnsiTheme="minorHAnsi" w:cs="Arial"/>
        </w:rPr>
      </w:pPr>
      <w:bookmarkStart w:id="809" w:name="0d4115c6-0f40-45ce-a1eb-580c72bec0e1"/>
      <w:r w:rsidRPr="001B27DA">
        <w:rPr>
          <w:rFonts w:asciiTheme="minorHAnsi" w:hAnsiTheme="minorHAnsi" w:cs="Arial"/>
        </w:rPr>
        <w:t>is aware if any circumstances within its supply chain that could give rise to an investigation relating to an alleged MSA Offence or prosecution under the Modern Slavery Act 2015;</w:t>
      </w:r>
      <w:bookmarkEnd w:id="809"/>
    </w:p>
    <w:p w:rsidR="00536F6C" w:rsidRPr="001B27DA" w:rsidRDefault="00536F6C" w:rsidP="00F80F7F">
      <w:pPr>
        <w:pStyle w:val="Level3Number"/>
        <w:numPr>
          <w:ilvl w:val="2"/>
          <w:numId w:val="53"/>
        </w:numPr>
        <w:spacing w:after="240"/>
        <w:jc w:val="both"/>
        <w:rPr>
          <w:rFonts w:asciiTheme="minorHAnsi" w:hAnsiTheme="minorHAnsi" w:cs="Arial"/>
        </w:rPr>
      </w:pPr>
      <w:bookmarkStart w:id="810" w:name="18ebe584-8a49-4f0d-a7d3-14b6c70cb87d"/>
      <w:r w:rsidRPr="001B27DA">
        <w:rPr>
          <w:rFonts w:asciiTheme="minorHAnsi" w:hAnsiTheme="minorHAnsi" w:cs="Arial"/>
        </w:rPr>
        <w:t>it shall comply with all applicable anti-slavery and human trafficking laws, statutes, regulations and codes from time to time in force including but not limited to the Modern Slavery Act 2015;</w:t>
      </w:r>
    </w:p>
    <w:p w:rsidR="00536F6C" w:rsidRPr="001B27DA" w:rsidRDefault="00536F6C" w:rsidP="00F80F7F">
      <w:pPr>
        <w:pStyle w:val="Level3Number"/>
        <w:numPr>
          <w:ilvl w:val="2"/>
          <w:numId w:val="53"/>
        </w:numPr>
        <w:spacing w:after="240"/>
        <w:jc w:val="both"/>
        <w:rPr>
          <w:rFonts w:asciiTheme="minorHAnsi" w:hAnsiTheme="minorHAnsi" w:cs="Arial"/>
        </w:rPr>
      </w:pPr>
      <w:r w:rsidRPr="001B27DA">
        <w:rPr>
          <w:rFonts w:asciiTheme="minorHAnsi" w:hAnsiTheme="minorHAnsi" w:cs="Arial"/>
        </w:rPr>
        <w:t>it shall comply with the Company’s Modern Slavery Policy</w:t>
      </w:r>
      <w:bookmarkEnd w:id="810"/>
      <w:r w:rsidRPr="001B27DA">
        <w:rPr>
          <w:rFonts w:asciiTheme="minorHAnsi" w:hAnsiTheme="minorHAnsi" w:cs="Arial"/>
        </w:rPr>
        <w:t>;</w:t>
      </w:r>
    </w:p>
    <w:p w:rsidR="00536F6C" w:rsidRPr="001B27DA" w:rsidRDefault="00536F6C" w:rsidP="00F80F7F">
      <w:pPr>
        <w:pStyle w:val="Level3Number"/>
        <w:numPr>
          <w:ilvl w:val="2"/>
          <w:numId w:val="53"/>
        </w:numPr>
        <w:spacing w:after="240"/>
        <w:jc w:val="both"/>
        <w:rPr>
          <w:rFonts w:asciiTheme="minorHAnsi" w:hAnsiTheme="minorHAnsi" w:cs="Arial"/>
        </w:rPr>
      </w:pPr>
      <w:bookmarkStart w:id="811" w:name="0fbaeaac-9b82-46df-b276-12ab82b542a6"/>
      <w:r w:rsidRPr="001B27DA">
        <w:rPr>
          <w:rFonts w:asciiTheme="minorHAnsi" w:hAnsiTheme="minorHAnsi" w:cs="Arial"/>
        </w:rPr>
        <w:t xml:space="preserve">it shall notify the Company immediately in writing if it becomes aware or has reason to believe that it, or any of its officers, employees, agents or subcontractors have breached or potentially breached any of </w:t>
      </w:r>
      <w:r w:rsidR="001F3ACB" w:rsidRPr="001B27DA">
        <w:rPr>
          <w:rFonts w:asciiTheme="minorHAnsi" w:hAnsiTheme="minorHAnsi" w:cs="Arial"/>
        </w:rPr>
        <w:t>the Supplier</w:t>
      </w:r>
      <w:r w:rsidRPr="001B27DA">
        <w:rPr>
          <w:rFonts w:asciiTheme="minorHAnsi" w:hAnsiTheme="minorHAnsi" w:cs="Arial"/>
        </w:rPr>
        <w:t xml:space="preserve">’s obligations under this clause </w:t>
      </w:r>
      <w:r w:rsidR="001F3ACB" w:rsidRPr="001B27DA">
        <w:rPr>
          <w:rFonts w:asciiTheme="minorHAnsi" w:hAnsiTheme="minorHAnsi" w:cs="Arial"/>
        </w:rPr>
        <w:t>40.</w:t>
      </w:r>
      <w:r w:rsidRPr="001B27DA">
        <w:rPr>
          <w:rFonts w:asciiTheme="minorHAnsi" w:hAnsiTheme="minorHAnsi" w:cs="Arial"/>
        </w:rPr>
        <w:t> </w:t>
      </w:r>
      <w:r w:rsidR="001F3ACB" w:rsidRPr="001B27DA">
        <w:rPr>
          <w:rFonts w:asciiTheme="minorHAnsi" w:hAnsiTheme="minorHAnsi" w:cs="Arial"/>
        </w:rPr>
        <w:t xml:space="preserve"> </w:t>
      </w:r>
      <w:r w:rsidRPr="001B27DA">
        <w:rPr>
          <w:rFonts w:asciiTheme="minorHAnsi" w:hAnsiTheme="minorHAnsi" w:cs="Arial"/>
        </w:rPr>
        <w:t>Such notice to set out full details of the circumstances concerning the breach or potential breach of Supplier’s obligations</w:t>
      </w:r>
      <w:bookmarkEnd w:id="811"/>
      <w:r w:rsidRPr="001B27DA">
        <w:rPr>
          <w:rFonts w:asciiTheme="minorHAnsi" w:hAnsiTheme="minorHAnsi" w:cs="Arial"/>
        </w:rPr>
        <w:t>;</w:t>
      </w:r>
    </w:p>
    <w:p w:rsidR="00536F6C" w:rsidRPr="001B27DA" w:rsidRDefault="00536F6C" w:rsidP="00F80F7F">
      <w:pPr>
        <w:pStyle w:val="Level3Number"/>
        <w:numPr>
          <w:ilvl w:val="2"/>
          <w:numId w:val="53"/>
        </w:numPr>
        <w:spacing w:after="0"/>
        <w:jc w:val="both"/>
        <w:rPr>
          <w:rFonts w:asciiTheme="minorHAnsi" w:hAnsiTheme="minorHAnsi" w:cs="Arial"/>
        </w:rPr>
      </w:pPr>
      <w:r w:rsidRPr="001B27DA">
        <w:rPr>
          <w:rFonts w:asciiTheme="minorHAnsi" w:hAnsiTheme="minorHAnsi" w:cs="Arial"/>
        </w:rPr>
        <w:t>include in its contracts with its subcontractors and suppliers anti-slavery and human trafficking provisions that are at least as onerous as those set out in this clause</w:t>
      </w:r>
      <w:r w:rsidR="001F3ACB" w:rsidRPr="001B27DA">
        <w:rPr>
          <w:rFonts w:asciiTheme="minorHAnsi" w:hAnsiTheme="minorHAnsi" w:cs="Arial"/>
        </w:rPr>
        <w:t xml:space="preserve"> 40</w:t>
      </w:r>
      <w:r w:rsidRPr="001B27DA">
        <w:rPr>
          <w:rFonts w:asciiTheme="minorHAnsi" w:hAnsiTheme="minorHAnsi" w:cs="Arial"/>
        </w:rPr>
        <w:t>.</w:t>
      </w:r>
    </w:p>
    <w:p w:rsidR="00536F6C" w:rsidRPr="001B27DA" w:rsidRDefault="00536F6C" w:rsidP="00536F6C">
      <w:pPr>
        <w:pStyle w:val="HLegal2NTOC"/>
        <w:numPr>
          <w:ilvl w:val="1"/>
          <w:numId w:val="34"/>
        </w:numPr>
        <w:rPr>
          <w:rFonts w:asciiTheme="minorHAnsi" w:hAnsiTheme="minorHAnsi" w:cs="Arial"/>
        </w:rPr>
      </w:pPr>
      <w:bookmarkStart w:id="812" w:name="93d43463-3e43-478f-8925-1d343b58f7f0"/>
      <w:r w:rsidRPr="001B27DA">
        <w:rPr>
          <w:rFonts w:asciiTheme="minorHAnsi" w:hAnsiTheme="minorHAnsi" w:cs="Arial"/>
        </w:rPr>
        <w:t>The Supplier shall indemnify the Company against any Losses, liabilities, damages and costs (including but not limited to legal fees) and expenses incurred by or awarded against the Company as a result of any breach of anti slavery and human trafficking laws, statutes, regulations and codes, the Modern Slavery Act 2015 or the Company’s Modern Slavery Policy.</w:t>
      </w:r>
    </w:p>
    <w:p w:rsidR="00536F6C" w:rsidRPr="001B27DA" w:rsidRDefault="00536F6C" w:rsidP="00536F6C">
      <w:pPr>
        <w:pStyle w:val="HLegal2NTOC"/>
        <w:numPr>
          <w:ilvl w:val="1"/>
          <w:numId w:val="34"/>
        </w:numPr>
        <w:rPr>
          <w:rFonts w:asciiTheme="minorHAnsi" w:hAnsiTheme="minorHAnsi" w:cs="Arial"/>
        </w:rPr>
      </w:pPr>
      <w:r w:rsidRPr="001B27DA">
        <w:rPr>
          <w:rFonts w:asciiTheme="minorHAnsi" w:hAnsiTheme="minorHAnsi" w:cs="Arial"/>
        </w:rPr>
        <w:t xml:space="preserve">Any breach of this </w:t>
      </w:r>
      <w:r w:rsidR="001F3ACB" w:rsidRPr="001B27DA">
        <w:rPr>
          <w:rFonts w:asciiTheme="minorHAnsi" w:hAnsiTheme="minorHAnsi" w:cs="Arial"/>
        </w:rPr>
        <w:t xml:space="preserve">clause 40 </w:t>
      </w:r>
      <w:r w:rsidR="00672A4B" w:rsidRPr="001B27DA">
        <w:rPr>
          <w:rFonts w:asciiTheme="minorHAnsi" w:hAnsiTheme="minorHAnsi" w:cs="Arial"/>
        </w:rPr>
        <w:t xml:space="preserve">by the Supplier shall be deemed a material breach of the Agreement and shall entitle the Company to terminate the Agreement </w:t>
      </w:r>
      <w:r w:rsidR="00672A4B" w:rsidRPr="001B27DA">
        <w:rPr>
          <w:rStyle w:val="OptionalText"/>
          <w:rFonts w:asciiTheme="minorHAnsi" w:hAnsiTheme="minorHAnsi" w:cs="Arial"/>
          <w:b w:val="0"/>
          <w:i w:val="0"/>
          <w:sz w:val="20"/>
        </w:rPr>
        <w:t>in accordance with clause</w:t>
      </w:r>
      <w:bookmarkEnd w:id="812"/>
      <w:r w:rsidR="001F3ACB" w:rsidRPr="001B27DA">
        <w:rPr>
          <w:rStyle w:val="OptionalText"/>
          <w:rFonts w:asciiTheme="minorHAnsi" w:hAnsiTheme="minorHAnsi" w:cs="Arial"/>
          <w:b w:val="0"/>
          <w:i w:val="0"/>
          <w:sz w:val="20"/>
        </w:rPr>
        <w:t xml:space="preserve"> 30.</w:t>
      </w:r>
    </w:p>
    <w:p w:rsidR="00A16908" w:rsidRPr="001B27DA" w:rsidRDefault="00A16908">
      <w:pPr>
        <w:pStyle w:val="AgtLevel1Heading"/>
        <w:numPr>
          <w:ilvl w:val="0"/>
          <w:numId w:val="34"/>
        </w:numPr>
        <w:rPr>
          <w:rFonts w:asciiTheme="minorHAnsi" w:hAnsiTheme="minorHAnsi"/>
        </w:rPr>
      </w:pPr>
      <w:bookmarkStart w:id="813" w:name="_Toc504564394"/>
      <w:bookmarkStart w:id="814" w:name="_Toc504565297"/>
      <w:r w:rsidRPr="001B27DA">
        <w:rPr>
          <w:rFonts w:asciiTheme="minorHAnsi" w:hAnsiTheme="minorHAnsi"/>
        </w:rPr>
        <w:lastRenderedPageBreak/>
        <w:t>Governing Law and Jurisdiction</w:t>
      </w:r>
      <w:bookmarkEnd w:id="802"/>
      <w:bookmarkEnd w:id="813"/>
      <w:bookmarkEnd w:id="814"/>
    </w:p>
    <w:p w:rsidR="00A16908" w:rsidRPr="001B27DA" w:rsidRDefault="00A16908">
      <w:pPr>
        <w:pStyle w:val="AgtLevel2"/>
        <w:numPr>
          <w:ilvl w:val="1"/>
          <w:numId w:val="34"/>
        </w:numPr>
        <w:rPr>
          <w:rFonts w:asciiTheme="minorHAnsi" w:hAnsiTheme="minorHAnsi"/>
          <w:lang w:eastAsia="en-GB"/>
        </w:rPr>
      </w:pPr>
      <w:r w:rsidRPr="001B27DA">
        <w:rPr>
          <w:rFonts w:asciiTheme="minorHAnsi" w:hAnsiTheme="minorHAnsi"/>
          <w:lang w:eastAsia="en-GB"/>
        </w:rPr>
        <w:t xml:space="preserve">This </w:t>
      </w:r>
      <w:r w:rsidRPr="001B27DA">
        <w:rPr>
          <w:rFonts w:asciiTheme="minorHAnsi" w:hAnsiTheme="minorHAnsi"/>
        </w:rPr>
        <w:t>Agreement</w:t>
      </w:r>
      <w:r w:rsidRPr="001B27DA">
        <w:rPr>
          <w:rFonts w:asciiTheme="minorHAnsi" w:hAnsiTheme="minorHAnsi"/>
          <w:lang w:eastAsia="en-GB"/>
        </w:rPr>
        <w:t xml:space="preserve"> and any dispute or claim arising out of or in connection with it or its subject matter or formation (including non-contractual disputes or claims) shall be governed by and construed in accordance with English law. </w:t>
      </w:r>
    </w:p>
    <w:p w:rsidR="00A16908" w:rsidRPr="001B27DA" w:rsidRDefault="00A16908">
      <w:pPr>
        <w:pStyle w:val="AgtLevel2"/>
        <w:numPr>
          <w:ilvl w:val="1"/>
          <w:numId w:val="34"/>
        </w:numPr>
        <w:rPr>
          <w:rFonts w:asciiTheme="minorHAnsi" w:hAnsiTheme="minorHAnsi"/>
          <w:lang w:eastAsia="en-GB"/>
        </w:rPr>
      </w:pPr>
      <w:bookmarkStart w:id="815" w:name="_Ref387236597"/>
      <w:r w:rsidRPr="001B27DA">
        <w:rPr>
          <w:rFonts w:asciiTheme="minorHAnsi" w:hAnsiTheme="minorHAnsi"/>
          <w:lang w:eastAsia="en-GB"/>
        </w:rPr>
        <w:t xml:space="preserve">The parties irrevocably agree for the sole benefit of the Company, subject as set out in clause </w:t>
      </w:r>
      <w:fldSimple w:instr=" REF _Ref387236422 \r \h  \* MERGEFORMAT ">
        <w:r w:rsidR="00C4759D" w:rsidRPr="00C4759D">
          <w:rPr>
            <w:rFonts w:asciiTheme="minorHAnsi" w:hAnsiTheme="minorHAnsi"/>
            <w:lang w:eastAsia="en-GB"/>
          </w:rPr>
          <w:t>41.3</w:t>
        </w:r>
      </w:fldSimple>
      <w:r w:rsidRPr="001B27DA">
        <w:rPr>
          <w:rFonts w:asciiTheme="minorHAnsi" w:hAnsiTheme="minorHAnsi"/>
          <w:lang w:eastAsia="en-GB"/>
        </w:rPr>
        <w:t xml:space="preserve"> that the courts of England and Wales shall have exclusive jurisdiction to settle any dispute or claim that arises out of or in connection with this agreement or its subject matter or formation (including non-contractual disputes or claims).</w:t>
      </w:r>
      <w:bookmarkEnd w:id="815"/>
    </w:p>
    <w:p w:rsidR="00A16908" w:rsidRPr="001B27DA" w:rsidRDefault="00A16908">
      <w:pPr>
        <w:pStyle w:val="AgtLevel2"/>
        <w:numPr>
          <w:ilvl w:val="1"/>
          <w:numId w:val="34"/>
        </w:numPr>
        <w:rPr>
          <w:rFonts w:asciiTheme="minorHAnsi" w:hAnsiTheme="minorHAnsi"/>
          <w:lang w:eastAsia="en-GB"/>
        </w:rPr>
      </w:pPr>
      <w:bookmarkStart w:id="816" w:name="_Ref387236422"/>
      <w:r w:rsidRPr="001B27DA">
        <w:rPr>
          <w:rFonts w:asciiTheme="minorHAnsi" w:hAnsiTheme="minorHAnsi"/>
          <w:lang w:eastAsia="en-GB"/>
        </w:rPr>
        <w:t xml:space="preserve">Nothing in this clause </w:t>
      </w:r>
      <w:r w:rsidR="001F3ACB" w:rsidRPr="001B27DA">
        <w:rPr>
          <w:rFonts w:asciiTheme="minorHAnsi" w:hAnsiTheme="minorHAnsi"/>
          <w:lang w:eastAsia="en-GB"/>
        </w:rPr>
        <w:t>41</w:t>
      </w:r>
      <w:r w:rsidRPr="001B27DA">
        <w:rPr>
          <w:rFonts w:asciiTheme="minorHAnsi" w:hAnsiTheme="minorHAnsi"/>
          <w:lang w:eastAsia="en-GB"/>
        </w:rPr>
        <w:t xml:space="preserve"> shall limit the right of the Company to take proceedings against the Supplier in any other court of competent jurisdiction, nor shall the taking of proceedings in any one or more jurisdictions preclude the taking of proceedings in any other jurisdictions, whether concurrently or not, to the extent permitted by the law of such other jurisdiction.</w:t>
      </w:r>
    </w:p>
    <w:bookmarkEnd w:id="816"/>
    <w:p w:rsidR="00967DC9" w:rsidRDefault="00967DC9">
      <w:pPr>
        <w:pStyle w:val="Body"/>
        <w:rPr>
          <w:rFonts w:asciiTheme="minorHAnsi" w:hAnsiTheme="minorHAnsi"/>
          <w:b/>
          <w:bCs/>
        </w:rPr>
      </w:pPr>
    </w:p>
    <w:p w:rsidR="00F322B0" w:rsidRDefault="00F322B0">
      <w:pPr>
        <w:pStyle w:val="Body"/>
        <w:rPr>
          <w:rFonts w:asciiTheme="minorHAnsi" w:hAnsiTheme="minorHAnsi"/>
          <w:b/>
          <w:bCs/>
        </w:rPr>
      </w:pPr>
    </w:p>
    <w:p w:rsidR="00746527" w:rsidRDefault="00746527">
      <w:pPr>
        <w:spacing w:line="240" w:lineRule="auto"/>
        <w:jc w:val="left"/>
        <w:rPr>
          <w:rFonts w:asciiTheme="minorHAnsi" w:hAnsiTheme="minorHAnsi"/>
          <w:b/>
          <w:bCs/>
        </w:rPr>
      </w:pPr>
      <w:r>
        <w:rPr>
          <w:rFonts w:asciiTheme="minorHAnsi" w:hAnsiTheme="minorHAnsi"/>
          <w:b/>
          <w:bCs/>
        </w:rPr>
        <w:br w:type="page"/>
      </w:r>
    </w:p>
    <w:p w:rsidR="00F322B0" w:rsidRDefault="00F322B0">
      <w:pPr>
        <w:pStyle w:val="Body"/>
        <w:rPr>
          <w:rFonts w:asciiTheme="minorHAnsi" w:hAnsiTheme="minorHAnsi"/>
          <w:b/>
          <w:bCs/>
        </w:rPr>
      </w:pPr>
    </w:p>
    <w:p w:rsidR="00F322B0" w:rsidRDefault="00F322B0">
      <w:pPr>
        <w:pStyle w:val="Body"/>
        <w:rPr>
          <w:rFonts w:asciiTheme="minorHAnsi" w:hAnsiTheme="minorHAnsi"/>
          <w:b/>
          <w:bCs/>
        </w:rPr>
      </w:pPr>
    </w:p>
    <w:p w:rsidR="00F322B0" w:rsidRPr="001B27DA" w:rsidRDefault="00F322B0">
      <w:pPr>
        <w:pStyle w:val="Body"/>
        <w:rPr>
          <w:rFonts w:asciiTheme="minorHAnsi" w:hAnsiTheme="minorHAnsi"/>
          <w:b/>
          <w:bCs/>
        </w:rPr>
      </w:pPr>
    </w:p>
    <w:p w:rsidR="00A16908" w:rsidRPr="001B27DA" w:rsidRDefault="00A16908">
      <w:pPr>
        <w:pStyle w:val="Body"/>
        <w:rPr>
          <w:rFonts w:asciiTheme="minorHAnsi" w:hAnsiTheme="minorHAnsi"/>
        </w:rPr>
      </w:pPr>
      <w:r w:rsidRPr="001B27DA">
        <w:rPr>
          <w:rFonts w:asciiTheme="minorHAnsi" w:hAnsiTheme="minorHAnsi"/>
          <w:b/>
          <w:bCs/>
        </w:rPr>
        <w:t xml:space="preserve">Signed </w:t>
      </w:r>
      <w:r w:rsidRPr="001B27DA">
        <w:rPr>
          <w:rFonts w:asciiTheme="minorHAnsi" w:hAnsiTheme="minorHAnsi"/>
        </w:rPr>
        <w:t>by the parties on the date of this Agreement.</w:t>
      </w:r>
    </w:p>
    <w:p w:rsidR="006C6088" w:rsidRPr="001B27DA" w:rsidRDefault="006C6088" w:rsidP="006C6088">
      <w:pPr>
        <w:pStyle w:val="Body"/>
        <w:jc w:val="center"/>
        <w:rPr>
          <w:rFonts w:asciiTheme="minorHAnsi" w:hAnsiTheme="minorHAnsi"/>
        </w:rPr>
      </w:pPr>
    </w:p>
    <w:tbl>
      <w:tblPr>
        <w:tblW w:w="9219" w:type="dxa"/>
        <w:tblLayout w:type="fixed"/>
        <w:tblCellMar>
          <w:left w:w="115" w:type="dxa"/>
          <w:right w:w="115" w:type="dxa"/>
        </w:tblCellMar>
        <w:tblLook w:val="0000"/>
      </w:tblPr>
      <w:tblGrid>
        <w:gridCol w:w="3659"/>
        <w:gridCol w:w="1328"/>
        <w:gridCol w:w="4232"/>
      </w:tblGrid>
      <w:tr w:rsidR="006C6088" w:rsidRPr="001B27DA" w:rsidTr="00B70795">
        <w:trPr>
          <w:cantSplit/>
        </w:trPr>
        <w:tc>
          <w:tcPr>
            <w:tcW w:w="3659" w:type="dxa"/>
            <w:vMerge w:val="restart"/>
            <w:tcMar>
              <w:left w:w="115" w:type="dxa"/>
              <w:right w:w="113" w:type="dxa"/>
            </w:tcMar>
          </w:tcPr>
          <w:p w:rsidR="006C6088" w:rsidRPr="001B27DA" w:rsidRDefault="006C6088" w:rsidP="00B70795">
            <w:pPr>
              <w:pStyle w:val="SCTableTabs"/>
              <w:jc w:val="left"/>
              <w:rPr>
                <w:rFonts w:asciiTheme="minorHAnsi" w:hAnsiTheme="minorHAnsi"/>
              </w:rPr>
            </w:pPr>
            <w:r w:rsidRPr="001B27DA">
              <w:rPr>
                <w:rFonts w:asciiTheme="minorHAnsi" w:hAnsiTheme="minorHAnsi"/>
              </w:rPr>
              <w:br w:type="page"/>
              <w:t>Signed by</w:t>
            </w:r>
          </w:p>
          <w:p w:rsidR="006C6088" w:rsidRPr="001B27DA" w:rsidRDefault="006C6088" w:rsidP="00B70795">
            <w:pPr>
              <w:pStyle w:val="SCTableTabs"/>
              <w:jc w:val="left"/>
              <w:rPr>
                <w:rFonts w:asciiTheme="minorHAnsi" w:hAnsiTheme="minorHAnsi"/>
              </w:rPr>
            </w:pPr>
            <w:r w:rsidRPr="001B27DA">
              <w:rPr>
                <w:rFonts w:asciiTheme="minorHAnsi" w:hAnsiTheme="minorHAnsi"/>
              </w:rPr>
              <w:t>duly authorised for and on behalf of</w:t>
            </w:r>
          </w:p>
          <w:p w:rsidR="006C6088" w:rsidRPr="001B27DA" w:rsidRDefault="006C6088" w:rsidP="00B70795">
            <w:pPr>
              <w:pStyle w:val="SCTableTabs"/>
              <w:jc w:val="left"/>
              <w:rPr>
                <w:rFonts w:asciiTheme="minorHAnsi" w:hAnsiTheme="minorHAnsi"/>
              </w:rPr>
            </w:pPr>
            <w:r w:rsidRPr="001B27DA">
              <w:rPr>
                <w:rFonts w:asciiTheme="minorHAnsi" w:hAnsiTheme="minorHAnsi"/>
                <w:b/>
                <w:bCs/>
              </w:rPr>
              <w:t>Electricity North West Ltd</w:t>
            </w:r>
          </w:p>
        </w:tc>
        <w:tc>
          <w:tcPr>
            <w:tcW w:w="1328" w:type="dxa"/>
            <w:tcMar>
              <w:left w:w="115" w:type="dxa"/>
            </w:tcMar>
          </w:tcPr>
          <w:p w:rsidR="006C6088" w:rsidRPr="001B27DA" w:rsidRDefault="006C6088" w:rsidP="00B70795">
            <w:pPr>
              <w:pStyle w:val="SCTableTabs"/>
              <w:rPr>
                <w:rFonts w:asciiTheme="minorHAnsi" w:hAnsiTheme="minorHAnsi"/>
              </w:rPr>
            </w:pPr>
            <w:r w:rsidRPr="001B27DA">
              <w:rPr>
                <w:rFonts w:asciiTheme="minorHAnsi" w:hAnsiTheme="minorHAnsi"/>
              </w:rPr>
              <w:t>Print Name:</w:t>
            </w:r>
          </w:p>
        </w:tc>
        <w:tc>
          <w:tcPr>
            <w:tcW w:w="4232" w:type="dxa"/>
            <w:tcMar>
              <w:right w:w="0" w:type="dxa"/>
            </w:tcMar>
          </w:tcPr>
          <w:p w:rsidR="006C6088" w:rsidRPr="001B27DA" w:rsidRDefault="006C6088" w:rsidP="00B70795">
            <w:pPr>
              <w:pStyle w:val="SCTableTabs"/>
              <w:rPr>
                <w:rFonts w:asciiTheme="minorHAnsi" w:hAnsiTheme="minorHAnsi"/>
              </w:rPr>
            </w:pPr>
            <w:r w:rsidRPr="001B27DA">
              <w:rPr>
                <w:rFonts w:asciiTheme="minorHAnsi" w:hAnsiTheme="minorHAnsi"/>
              </w:rPr>
              <w:tab/>
            </w:r>
          </w:p>
        </w:tc>
      </w:tr>
      <w:tr w:rsidR="006C6088" w:rsidRPr="001B27DA" w:rsidTr="00B70795">
        <w:trPr>
          <w:cantSplit/>
        </w:trPr>
        <w:tc>
          <w:tcPr>
            <w:tcW w:w="3659" w:type="dxa"/>
            <w:vMerge/>
            <w:tcMar>
              <w:left w:w="115" w:type="dxa"/>
              <w:right w:w="43" w:type="dxa"/>
            </w:tcMar>
          </w:tcPr>
          <w:p w:rsidR="006C6088" w:rsidRPr="001B27DA" w:rsidRDefault="006C6088" w:rsidP="00B70795">
            <w:pPr>
              <w:pStyle w:val="SCTableTabs"/>
              <w:rPr>
                <w:rFonts w:asciiTheme="minorHAnsi" w:hAnsiTheme="minorHAnsi"/>
              </w:rPr>
            </w:pPr>
          </w:p>
        </w:tc>
        <w:tc>
          <w:tcPr>
            <w:tcW w:w="1328" w:type="dxa"/>
            <w:tcMar>
              <w:left w:w="115" w:type="dxa"/>
            </w:tcMar>
          </w:tcPr>
          <w:p w:rsidR="006C6088" w:rsidRPr="001B27DA" w:rsidRDefault="006C6088" w:rsidP="00B70795">
            <w:pPr>
              <w:pStyle w:val="SCTableTabs"/>
              <w:rPr>
                <w:rFonts w:asciiTheme="minorHAnsi" w:hAnsiTheme="minorHAnsi"/>
              </w:rPr>
            </w:pPr>
          </w:p>
        </w:tc>
        <w:tc>
          <w:tcPr>
            <w:tcW w:w="4232" w:type="dxa"/>
          </w:tcPr>
          <w:p w:rsidR="006C6088" w:rsidRPr="001B27DA" w:rsidRDefault="006C6088" w:rsidP="00B70795">
            <w:pPr>
              <w:pStyle w:val="SCTableTabs"/>
              <w:rPr>
                <w:rFonts w:asciiTheme="minorHAnsi" w:hAnsiTheme="minorHAnsi"/>
              </w:rPr>
            </w:pPr>
          </w:p>
          <w:p w:rsidR="006C6088" w:rsidRPr="001B27DA" w:rsidRDefault="006C6088" w:rsidP="00B70795">
            <w:pPr>
              <w:pStyle w:val="SCTableTabs"/>
              <w:rPr>
                <w:rFonts w:asciiTheme="minorHAnsi" w:hAnsiTheme="minorHAnsi"/>
              </w:rPr>
            </w:pPr>
          </w:p>
        </w:tc>
      </w:tr>
      <w:tr w:rsidR="006C6088" w:rsidRPr="001B27DA" w:rsidTr="00B70795">
        <w:trPr>
          <w:cantSplit/>
        </w:trPr>
        <w:tc>
          <w:tcPr>
            <w:tcW w:w="3659" w:type="dxa"/>
            <w:vMerge/>
            <w:tcMar>
              <w:left w:w="115" w:type="dxa"/>
              <w:right w:w="43" w:type="dxa"/>
            </w:tcMar>
          </w:tcPr>
          <w:p w:rsidR="006C6088" w:rsidRPr="001B27DA" w:rsidRDefault="006C6088" w:rsidP="00B70795">
            <w:pPr>
              <w:pStyle w:val="SCTableTabs"/>
              <w:rPr>
                <w:rFonts w:asciiTheme="minorHAnsi" w:hAnsiTheme="minorHAnsi"/>
              </w:rPr>
            </w:pPr>
          </w:p>
        </w:tc>
        <w:tc>
          <w:tcPr>
            <w:tcW w:w="1328" w:type="dxa"/>
            <w:tcMar>
              <w:left w:w="115" w:type="dxa"/>
            </w:tcMar>
          </w:tcPr>
          <w:p w:rsidR="006C6088" w:rsidRPr="001B27DA" w:rsidRDefault="006C6088" w:rsidP="00B70795">
            <w:pPr>
              <w:pStyle w:val="SCTableTabs"/>
              <w:rPr>
                <w:rFonts w:asciiTheme="minorHAnsi" w:hAnsiTheme="minorHAnsi"/>
              </w:rPr>
            </w:pPr>
            <w:r w:rsidRPr="001B27DA">
              <w:rPr>
                <w:rFonts w:asciiTheme="minorHAnsi" w:hAnsiTheme="minorHAnsi"/>
              </w:rPr>
              <w:t>Job Title:</w:t>
            </w:r>
          </w:p>
        </w:tc>
        <w:tc>
          <w:tcPr>
            <w:tcW w:w="4232" w:type="dxa"/>
          </w:tcPr>
          <w:p w:rsidR="006C6088" w:rsidRPr="001B27DA" w:rsidRDefault="006C6088" w:rsidP="00B70795">
            <w:pPr>
              <w:pStyle w:val="SCTableTabs"/>
              <w:rPr>
                <w:rFonts w:asciiTheme="minorHAnsi" w:hAnsiTheme="minorHAnsi"/>
              </w:rPr>
            </w:pPr>
            <w:r w:rsidRPr="001B27DA">
              <w:rPr>
                <w:rFonts w:asciiTheme="minorHAnsi" w:hAnsiTheme="minorHAnsi"/>
              </w:rPr>
              <w:tab/>
            </w:r>
          </w:p>
        </w:tc>
      </w:tr>
      <w:tr w:rsidR="006C6088" w:rsidRPr="001B27DA" w:rsidTr="00B70795">
        <w:tc>
          <w:tcPr>
            <w:tcW w:w="3659" w:type="dxa"/>
            <w:tcMar>
              <w:left w:w="115" w:type="dxa"/>
              <w:right w:w="43" w:type="dxa"/>
            </w:tcMar>
          </w:tcPr>
          <w:p w:rsidR="006C6088" w:rsidRPr="001B27DA" w:rsidRDefault="006C6088" w:rsidP="00B70795">
            <w:pPr>
              <w:pStyle w:val="SCTableTabs"/>
              <w:rPr>
                <w:rFonts w:asciiTheme="minorHAnsi" w:hAnsiTheme="minorHAnsi"/>
              </w:rPr>
            </w:pPr>
          </w:p>
        </w:tc>
        <w:tc>
          <w:tcPr>
            <w:tcW w:w="1328" w:type="dxa"/>
            <w:tcMar>
              <w:left w:w="115" w:type="dxa"/>
            </w:tcMar>
          </w:tcPr>
          <w:p w:rsidR="006C6088" w:rsidRPr="001B27DA" w:rsidRDefault="006C6088" w:rsidP="00B70795">
            <w:pPr>
              <w:pStyle w:val="SCTableTabs"/>
              <w:rPr>
                <w:rFonts w:asciiTheme="minorHAnsi" w:hAnsiTheme="minorHAnsi"/>
              </w:rPr>
            </w:pPr>
          </w:p>
          <w:p w:rsidR="006C6088" w:rsidRPr="001B27DA" w:rsidRDefault="006C6088" w:rsidP="00B70795">
            <w:pPr>
              <w:pStyle w:val="SCTableTabs"/>
              <w:rPr>
                <w:rFonts w:asciiTheme="minorHAnsi" w:hAnsiTheme="minorHAnsi"/>
              </w:rPr>
            </w:pPr>
          </w:p>
        </w:tc>
        <w:tc>
          <w:tcPr>
            <w:tcW w:w="4232" w:type="dxa"/>
          </w:tcPr>
          <w:p w:rsidR="006C6088" w:rsidRPr="001B27DA" w:rsidRDefault="006C6088" w:rsidP="00B70795">
            <w:pPr>
              <w:pStyle w:val="SCTableTabs"/>
              <w:rPr>
                <w:rFonts w:asciiTheme="minorHAnsi" w:hAnsiTheme="minorHAnsi"/>
              </w:rPr>
            </w:pPr>
          </w:p>
        </w:tc>
      </w:tr>
      <w:tr w:rsidR="006C6088" w:rsidRPr="001B27DA" w:rsidTr="00B70795">
        <w:tc>
          <w:tcPr>
            <w:tcW w:w="3659" w:type="dxa"/>
            <w:tcMar>
              <w:left w:w="115" w:type="dxa"/>
              <w:right w:w="43" w:type="dxa"/>
            </w:tcMar>
          </w:tcPr>
          <w:p w:rsidR="006C6088" w:rsidRPr="001B27DA" w:rsidRDefault="006C6088" w:rsidP="00B70795">
            <w:pPr>
              <w:pStyle w:val="SCTableTabs"/>
              <w:rPr>
                <w:rFonts w:asciiTheme="minorHAnsi" w:hAnsiTheme="minorHAnsi"/>
              </w:rPr>
            </w:pPr>
          </w:p>
        </w:tc>
        <w:tc>
          <w:tcPr>
            <w:tcW w:w="1328" w:type="dxa"/>
            <w:tcMar>
              <w:left w:w="115" w:type="dxa"/>
            </w:tcMar>
          </w:tcPr>
          <w:p w:rsidR="006C6088" w:rsidRPr="001B27DA" w:rsidRDefault="006C6088" w:rsidP="00B70795">
            <w:pPr>
              <w:pStyle w:val="SCTableTabs"/>
              <w:rPr>
                <w:rFonts w:asciiTheme="minorHAnsi" w:hAnsiTheme="minorHAnsi"/>
              </w:rPr>
            </w:pPr>
            <w:r w:rsidRPr="001B27DA">
              <w:rPr>
                <w:rFonts w:asciiTheme="minorHAnsi" w:hAnsiTheme="minorHAnsi"/>
              </w:rPr>
              <w:t>Signature:</w:t>
            </w:r>
          </w:p>
        </w:tc>
        <w:tc>
          <w:tcPr>
            <w:tcW w:w="4232" w:type="dxa"/>
          </w:tcPr>
          <w:p w:rsidR="006C6088" w:rsidRPr="001B27DA" w:rsidRDefault="006C6088" w:rsidP="00B70795">
            <w:pPr>
              <w:pStyle w:val="SCTableTabs"/>
              <w:rPr>
                <w:rFonts w:asciiTheme="minorHAnsi" w:hAnsiTheme="minorHAnsi"/>
              </w:rPr>
            </w:pPr>
            <w:r w:rsidRPr="001B27DA">
              <w:rPr>
                <w:rFonts w:asciiTheme="minorHAnsi" w:hAnsiTheme="minorHAnsi"/>
              </w:rPr>
              <w:tab/>
            </w:r>
          </w:p>
        </w:tc>
      </w:tr>
      <w:tr w:rsidR="006C6088" w:rsidRPr="001B27DA" w:rsidTr="00B70795">
        <w:tc>
          <w:tcPr>
            <w:tcW w:w="3659" w:type="dxa"/>
            <w:tcMar>
              <w:left w:w="115" w:type="dxa"/>
              <w:right w:w="43" w:type="dxa"/>
            </w:tcMar>
          </w:tcPr>
          <w:p w:rsidR="006C6088" w:rsidRPr="001B27DA" w:rsidRDefault="006C6088" w:rsidP="00B70795">
            <w:pPr>
              <w:pStyle w:val="SCTableTabs"/>
              <w:rPr>
                <w:rFonts w:asciiTheme="minorHAnsi" w:hAnsiTheme="minorHAnsi"/>
              </w:rPr>
            </w:pPr>
          </w:p>
        </w:tc>
        <w:tc>
          <w:tcPr>
            <w:tcW w:w="1328" w:type="dxa"/>
            <w:tcMar>
              <w:left w:w="115" w:type="dxa"/>
            </w:tcMar>
          </w:tcPr>
          <w:p w:rsidR="006C6088" w:rsidRPr="001B27DA" w:rsidRDefault="006C6088" w:rsidP="00B70795">
            <w:pPr>
              <w:pStyle w:val="SCTableTabs"/>
              <w:rPr>
                <w:rFonts w:asciiTheme="minorHAnsi" w:hAnsiTheme="minorHAnsi"/>
              </w:rPr>
            </w:pPr>
          </w:p>
          <w:p w:rsidR="006C6088" w:rsidRPr="001B27DA" w:rsidRDefault="006C6088" w:rsidP="00B70795">
            <w:pPr>
              <w:pStyle w:val="SCTableTabs"/>
              <w:rPr>
                <w:rFonts w:asciiTheme="minorHAnsi" w:hAnsiTheme="minorHAnsi"/>
              </w:rPr>
            </w:pPr>
          </w:p>
        </w:tc>
        <w:tc>
          <w:tcPr>
            <w:tcW w:w="4232" w:type="dxa"/>
          </w:tcPr>
          <w:p w:rsidR="006C6088" w:rsidRPr="001B27DA" w:rsidRDefault="006C6088" w:rsidP="00B70795">
            <w:pPr>
              <w:pStyle w:val="SCTableTabs"/>
              <w:rPr>
                <w:rFonts w:asciiTheme="minorHAnsi" w:hAnsiTheme="minorHAnsi"/>
              </w:rPr>
            </w:pPr>
          </w:p>
        </w:tc>
      </w:tr>
      <w:tr w:rsidR="006C6088" w:rsidRPr="001B27DA" w:rsidTr="00B70795">
        <w:tc>
          <w:tcPr>
            <w:tcW w:w="3659" w:type="dxa"/>
            <w:tcMar>
              <w:left w:w="115" w:type="dxa"/>
              <w:right w:w="43" w:type="dxa"/>
            </w:tcMar>
          </w:tcPr>
          <w:p w:rsidR="006C6088" w:rsidRPr="001B27DA" w:rsidRDefault="006C6088" w:rsidP="00B70795">
            <w:pPr>
              <w:pStyle w:val="SCTableTabs"/>
              <w:rPr>
                <w:rFonts w:asciiTheme="minorHAnsi" w:hAnsiTheme="minorHAnsi"/>
              </w:rPr>
            </w:pPr>
          </w:p>
        </w:tc>
        <w:tc>
          <w:tcPr>
            <w:tcW w:w="1328" w:type="dxa"/>
            <w:tcMar>
              <w:left w:w="115" w:type="dxa"/>
            </w:tcMar>
          </w:tcPr>
          <w:p w:rsidR="006C6088" w:rsidRPr="001B27DA" w:rsidRDefault="006C6088" w:rsidP="00B70795">
            <w:pPr>
              <w:pStyle w:val="SCTableTabs"/>
              <w:rPr>
                <w:rFonts w:asciiTheme="minorHAnsi" w:hAnsiTheme="minorHAnsi"/>
              </w:rPr>
            </w:pPr>
            <w:r w:rsidRPr="001B27DA">
              <w:rPr>
                <w:rFonts w:asciiTheme="minorHAnsi" w:hAnsiTheme="minorHAnsi"/>
              </w:rPr>
              <w:t>Date:</w:t>
            </w:r>
          </w:p>
        </w:tc>
        <w:tc>
          <w:tcPr>
            <w:tcW w:w="4232" w:type="dxa"/>
          </w:tcPr>
          <w:p w:rsidR="006C6088" w:rsidRPr="001B27DA" w:rsidRDefault="006C6088" w:rsidP="00B70795">
            <w:pPr>
              <w:pStyle w:val="SCTableTabs"/>
              <w:rPr>
                <w:rFonts w:asciiTheme="minorHAnsi" w:hAnsiTheme="minorHAnsi"/>
              </w:rPr>
            </w:pPr>
            <w:r w:rsidRPr="001B27DA">
              <w:rPr>
                <w:rFonts w:asciiTheme="minorHAnsi" w:hAnsiTheme="minorHAnsi"/>
              </w:rPr>
              <w:tab/>
            </w:r>
          </w:p>
        </w:tc>
      </w:tr>
    </w:tbl>
    <w:p w:rsidR="006C6088" w:rsidRPr="001B27DA" w:rsidRDefault="006C6088" w:rsidP="006C6088">
      <w:pPr>
        <w:pStyle w:val="Body"/>
        <w:rPr>
          <w:rFonts w:asciiTheme="minorHAnsi" w:hAnsiTheme="minorHAnsi"/>
        </w:rPr>
      </w:pPr>
    </w:p>
    <w:p w:rsidR="006C6088" w:rsidRPr="001B27DA" w:rsidRDefault="006C6088" w:rsidP="006C6088">
      <w:pPr>
        <w:pStyle w:val="Body"/>
        <w:rPr>
          <w:rFonts w:asciiTheme="minorHAnsi" w:hAnsiTheme="minorHAnsi"/>
        </w:rPr>
      </w:pPr>
    </w:p>
    <w:p w:rsidR="006C6088" w:rsidRPr="001B27DA" w:rsidRDefault="006C6088" w:rsidP="006C6088">
      <w:pPr>
        <w:pStyle w:val="Body"/>
        <w:rPr>
          <w:rFonts w:asciiTheme="minorHAnsi" w:hAnsiTheme="minorHAnsi"/>
        </w:rPr>
      </w:pPr>
    </w:p>
    <w:tbl>
      <w:tblPr>
        <w:tblW w:w="9187" w:type="dxa"/>
        <w:tblLayout w:type="fixed"/>
        <w:tblCellMar>
          <w:left w:w="115" w:type="dxa"/>
          <w:right w:w="115" w:type="dxa"/>
        </w:tblCellMar>
        <w:tblLook w:val="0000"/>
      </w:tblPr>
      <w:tblGrid>
        <w:gridCol w:w="3659"/>
        <w:gridCol w:w="1328"/>
        <w:gridCol w:w="4200"/>
      </w:tblGrid>
      <w:tr w:rsidR="006C6088" w:rsidRPr="001B27DA" w:rsidTr="00B70795">
        <w:trPr>
          <w:cantSplit/>
        </w:trPr>
        <w:tc>
          <w:tcPr>
            <w:tcW w:w="3659" w:type="dxa"/>
            <w:vMerge w:val="restart"/>
            <w:tcMar>
              <w:left w:w="115" w:type="dxa"/>
              <w:right w:w="113" w:type="dxa"/>
            </w:tcMar>
          </w:tcPr>
          <w:p w:rsidR="006C6088" w:rsidRPr="001B27DA" w:rsidRDefault="006C6088" w:rsidP="00B70795">
            <w:pPr>
              <w:pStyle w:val="SCTableTabs"/>
              <w:jc w:val="left"/>
              <w:rPr>
                <w:rFonts w:asciiTheme="minorHAnsi" w:hAnsiTheme="minorHAnsi"/>
              </w:rPr>
            </w:pPr>
            <w:r w:rsidRPr="001B27DA">
              <w:rPr>
                <w:rFonts w:asciiTheme="minorHAnsi" w:hAnsiTheme="minorHAnsi"/>
              </w:rPr>
              <w:br w:type="page"/>
              <w:t>Signed by</w:t>
            </w:r>
          </w:p>
          <w:p w:rsidR="006C6088" w:rsidRPr="001B27DA" w:rsidRDefault="006C6088" w:rsidP="00B70795">
            <w:pPr>
              <w:pStyle w:val="SCTableTabs"/>
              <w:jc w:val="left"/>
              <w:rPr>
                <w:rFonts w:asciiTheme="minorHAnsi" w:hAnsiTheme="minorHAnsi"/>
              </w:rPr>
            </w:pPr>
            <w:r w:rsidRPr="001B27DA">
              <w:rPr>
                <w:rFonts w:asciiTheme="minorHAnsi" w:hAnsiTheme="minorHAnsi"/>
              </w:rPr>
              <w:t>duly authorised for and on behalf of</w:t>
            </w:r>
          </w:p>
          <w:p w:rsidR="006C6088" w:rsidRPr="001B27DA" w:rsidRDefault="00AB5BBA" w:rsidP="00B70795">
            <w:pPr>
              <w:pStyle w:val="SCTableTabs"/>
              <w:jc w:val="left"/>
              <w:rPr>
                <w:rFonts w:asciiTheme="minorHAnsi" w:hAnsiTheme="minorHAnsi"/>
              </w:rPr>
            </w:pPr>
            <w:r w:rsidRPr="001B27DA">
              <w:rPr>
                <w:rFonts w:asciiTheme="minorHAnsi" w:hAnsiTheme="minorHAnsi"/>
                <w:b/>
              </w:rPr>
              <w:t>TELE-FONIKA Kable SA</w:t>
            </w:r>
          </w:p>
        </w:tc>
        <w:tc>
          <w:tcPr>
            <w:tcW w:w="1328" w:type="dxa"/>
          </w:tcPr>
          <w:p w:rsidR="006C6088" w:rsidRPr="001B27DA" w:rsidRDefault="006C6088" w:rsidP="00B70795">
            <w:pPr>
              <w:pStyle w:val="SCTableTabs"/>
              <w:rPr>
                <w:rFonts w:asciiTheme="minorHAnsi" w:hAnsiTheme="minorHAnsi"/>
              </w:rPr>
            </w:pPr>
            <w:r w:rsidRPr="001B27DA">
              <w:rPr>
                <w:rFonts w:asciiTheme="minorHAnsi" w:hAnsiTheme="minorHAnsi"/>
              </w:rPr>
              <w:t>Print Name:</w:t>
            </w:r>
          </w:p>
        </w:tc>
        <w:tc>
          <w:tcPr>
            <w:tcW w:w="4200" w:type="dxa"/>
          </w:tcPr>
          <w:p w:rsidR="006C6088" w:rsidRPr="001B27DA" w:rsidRDefault="006C6088" w:rsidP="00B70795">
            <w:pPr>
              <w:pStyle w:val="SCTableTabs"/>
              <w:rPr>
                <w:rFonts w:asciiTheme="minorHAnsi" w:hAnsiTheme="minorHAnsi"/>
              </w:rPr>
            </w:pPr>
            <w:r w:rsidRPr="001B27DA">
              <w:rPr>
                <w:rFonts w:asciiTheme="minorHAnsi" w:hAnsiTheme="minorHAnsi"/>
              </w:rPr>
              <w:tab/>
            </w:r>
          </w:p>
        </w:tc>
      </w:tr>
      <w:tr w:rsidR="006C6088" w:rsidRPr="001B27DA" w:rsidTr="00B70795">
        <w:trPr>
          <w:cantSplit/>
        </w:trPr>
        <w:tc>
          <w:tcPr>
            <w:tcW w:w="3659" w:type="dxa"/>
            <w:vMerge/>
            <w:tcMar>
              <w:left w:w="115" w:type="dxa"/>
              <w:right w:w="43" w:type="dxa"/>
            </w:tcMar>
          </w:tcPr>
          <w:p w:rsidR="006C6088" w:rsidRPr="001B27DA" w:rsidRDefault="006C6088" w:rsidP="00B70795">
            <w:pPr>
              <w:pStyle w:val="SCTableTabs"/>
              <w:rPr>
                <w:rFonts w:asciiTheme="minorHAnsi" w:hAnsiTheme="minorHAnsi"/>
              </w:rPr>
            </w:pPr>
          </w:p>
        </w:tc>
        <w:tc>
          <w:tcPr>
            <w:tcW w:w="1328" w:type="dxa"/>
          </w:tcPr>
          <w:p w:rsidR="006C6088" w:rsidRPr="001B27DA" w:rsidRDefault="006C6088" w:rsidP="00B70795">
            <w:pPr>
              <w:pStyle w:val="SCTableTabs"/>
              <w:rPr>
                <w:rFonts w:asciiTheme="minorHAnsi" w:hAnsiTheme="minorHAnsi"/>
              </w:rPr>
            </w:pPr>
          </w:p>
        </w:tc>
        <w:tc>
          <w:tcPr>
            <w:tcW w:w="4200" w:type="dxa"/>
          </w:tcPr>
          <w:p w:rsidR="006C6088" w:rsidRPr="001B27DA" w:rsidRDefault="006C6088" w:rsidP="00B70795">
            <w:pPr>
              <w:pStyle w:val="SCTableTabs"/>
              <w:rPr>
                <w:rFonts w:asciiTheme="minorHAnsi" w:hAnsiTheme="minorHAnsi"/>
              </w:rPr>
            </w:pPr>
          </w:p>
          <w:p w:rsidR="006C6088" w:rsidRPr="001B27DA" w:rsidRDefault="006C6088" w:rsidP="00B70795">
            <w:pPr>
              <w:pStyle w:val="SCTableTabs"/>
              <w:rPr>
                <w:rFonts w:asciiTheme="minorHAnsi" w:hAnsiTheme="minorHAnsi"/>
              </w:rPr>
            </w:pPr>
          </w:p>
        </w:tc>
      </w:tr>
      <w:tr w:rsidR="006C6088" w:rsidRPr="001B27DA" w:rsidTr="00B70795">
        <w:trPr>
          <w:cantSplit/>
        </w:trPr>
        <w:tc>
          <w:tcPr>
            <w:tcW w:w="3659" w:type="dxa"/>
            <w:vMerge/>
            <w:tcMar>
              <w:left w:w="115" w:type="dxa"/>
              <w:right w:w="43" w:type="dxa"/>
            </w:tcMar>
          </w:tcPr>
          <w:p w:rsidR="006C6088" w:rsidRPr="001B27DA" w:rsidRDefault="006C6088" w:rsidP="00B70795">
            <w:pPr>
              <w:pStyle w:val="SCTableTabs"/>
              <w:rPr>
                <w:rFonts w:asciiTheme="minorHAnsi" w:hAnsiTheme="minorHAnsi"/>
              </w:rPr>
            </w:pPr>
          </w:p>
        </w:tc>
        <w:tc>
          <w:tcPr>
            <w:tcW w:w="1328" w:type="dxa"/>
          </w:tcPr>
          <w:p w:rsidR="006C6088" w:rsidRPr="001B27DA" w:rsidRDefault="006C6088" w:rsidP="00B70795">
            <w:pPr>
              <w:pStyle w:val="SCTableTabs"/>
              <w:rPr>
                <w:rFonts w:asciiTheme="minorHAnsi" w:hAnsiTheme="minorHAnsi"/>
              </w:rPr>
            </w:pPr>
            <w:r w:rsidRPr="001B27DA">
              <w:rPr>
                <w:rFonts w:asciiTheme="minorHAnsi" w:hAnsiTheme="minorHAnsi"/>
              </w:rPr>
              <w:t>Job Title:</w:t>
            </w:r>
          </w:p>
        </w:tc>
        <w:tc>
          <w:tcPr>
            <w:tcW w:w="4200" w:type="dxa"/>
          </w:tcPr>
          <w:p w:rsidR="006C6088" w:rsidRPr="001B27DA" w:rsidRDefault="006C6088" w:rsidP="00B70795">
            <w:pPr>
              <w:pStyle w:val="SCTableTabs"/>
              <w:rPr>
                <w:rFonts w:asciiTheme="minorHAnsi" w:hAnsiTheme="minorHAnsi"/>
              </w:rPr>
            </w:pPr>
            <w:r w:rsidRPr="001B27DA">
              <w:rPr>
                <w:rFonts w:asciiTheme="minorHAnsi" w:hAnsiTheme="minorHAnsi"/>
              </w:rPr>
              <w:tab/>
            </w:r>
          </w:p>
        </w:tc>
      </w:tr>
      <w:tr w:rsidR="006C6088" w:rsidRPr="001B27DA" w:rsidTr="00B70795">
        <w:tc>
          <w:tcPr>
            <w:tcW w:w="3659" w:type="dxa"/>
            <w:tcMar>
              <w:left w:w="115" w:type="dxa"/>
              <w:right w:w="43" w:type="dxa"/>
            </w:tcMar>
          </w:tcPr>
          <w:p w:rsidR="006C6088" w:rsidRPr="001B27DA" w:rsidRDefault="006C6088" w:rsidP="00B70795">
            <w:pPr>
              <w:pStyle w:val="SCTableTabs"/>
              <w:rPr>
                <w:rFonts w:asciiTheme="minorHAnsi" w:hAnsiTheme="minorHAnsi"/>
              </w:rPr>
            </w:pPr>
          </w:p>
        </w:tc>
        <w:tc>
          <w:tcPr>
            <w:tcW w:w="1328" w:type="dxa"/>
          </w:tcPr>
          <w:p w:rsidR="006C6088" w:rsidRPr="001B27DA" w:rsidRDefault="006C6088" w:rsidP="00B70795">
            <w:pPr>
              <w:pStyle w:val="SCTableTabs"/>
              <w:rPr>
                <w:rFonts w:asciiTheme="minorHAnsi" w:hAnsiTheme="minorHAnsi"/>
              </w:rPr>
            </w:pPr>
          </w:p>
          <w:p w:rsidR="006C6088" w:rsidRPr="001B27DA" w:rsidRDefault="006C6088" w:rsidP="00B70795">
            <w:pPr>
              <w:pStyle w:val="SCTableTabs"/>
              <w:rPr>
                <w:rFonts w:asciiTheme="minorHAnsi" w:hAnsiTheme="minorHAnsi"/>
              </w:rPr>
            </w:pPr>
          </w:p>
        </w:tc>
        <w:tc>
          <w:tcPr>
            <w:tcW w:w="4200" w:type="dxa"/>
          </w:tcPr>
          <w:p w:rsidR="006C6088" w:rsidRPr="001B27DA" w:rsidRDefault="006C6088" w:rsidP="00B70795">
            <w:pPr>
              <w:pStyle w:val="SCTableTabs"/>
              <w:rPr>
                <w:rFonts w:asciiTheme="minorHAnsi" w:hAnsiTheme="minorHAnsi"/>
              </w:rPr>
            </w:pPr>
          </w:p>
        </w:tc>
      </w:tr>
      <w:tr w:rsidR="006C6088" w:rsidRPr="001B27DA" w:rsidTr="00B70795">
        <w:tc>
          <w:tcPr>
            <w:tcW w:w="3659" w:type="dxa"/>
            <w:tcMar>
              <w:left w:w="115" w:type="dxa"/>
              <w:right w:w="43" w:type="dxa"/>
            </w:tcMar>
          </w:tcPr>
          <w:p w:rsidR="006C6088" w:rsidRPr="001B27DA" w:rsidRDefault="006C6088" w:rsidP="00B70795">
            <w:pPr>
              <w:pStyle w:val="SCTableTabs"/>
              <w:rPr>
                <w:rFonts w:asciiTheme="minorHAnsi" w:hAnsiTheme="minorHAnsi"/>
              </w:rPr>
            </w:pPr>
          </w:p>
        </w:tc>
        <w:tc>
          <w:tcPr>
            <w:tcW w:w="1328" w:type="dxa"/>
          </w:tcPr>
          <w:p w:rsidR="006C6088" w:rsidRPr="001B27DA" w:rsidRDefault="006C6088" w:rsidP="00B70795">
            <w:pPr>
              <w:pStyle w:val="SCTableTabs"/>
              <w:rPr>
                <w:rFonts w:asciiTheme="minorHAnsi" w:hAnsiTheme="minorHAnsi"/>
              </w:rPr>
            </w:pPr>
            <w:r w:rsidRPr="001B27DA">
              <w:rPr>
                <w:rFonts w:asciiTheme="minorHAnsi" w:hAnsiTheme="minorHAnsi"/>
              </w:rPr>
              <w:t>Signature:</w:t>
            </w:r>
          </w:p>
        </w:tc>
        <w:tc>
          <w:tcPr>
            <w:tcW w:w="4200" w:type="dxa"/>
          </w:tcPr>
          <w:p w:rsidR="006C6088" w:rsidRPr="001B27DA" w:rsidRDefault="006C6088" w:rsidP="00B70795">
            <w:pPr>
              <w:pStyle w:val="SCTableTabs"/>
              <w:rPr>
                <w:rFonts w:asciiTheme="minorHAnsi" w:hAnsiTheme="minorHAnsi"/>
              </w:rPr>
            </w:pPr>
            <w:r w:rsidRPr="001B27DA">
              <w:rPr>
                <w:rFonts w:asciiTheme="minorHAnsi" w:hAnsiTheme="minorHAnsi"/>
              </w:rPr>
              <w:tab/>
            </w:r>
          </w:p>
        </w:tc>
      </w:tr>
      <w:tr w:rsidR="006C6088" w:rsidRPr="001B27DA" w:rsidTr="00B70795">
        <w:tc>
          <w:tcPr>
            <w:tcW w:w="3659" w:type="dxa"/>
            <w:tcMar>
              <w:left w:w="115" w:type="dxa"/>
              <w:right w:w="43" w:type="dxa"/>
            </w:tcMar>
          </w:tcPr>
          <w:p w:rsidR="006C6088" w:rsidRPr="001B27DA" w:rsidRDefault="006C6088" w:rsidP="00B70795">
            <w:pPr>
              <w:pStyle w:val="SCTableTabs"/>
              <w:rPr>
                <w:rFonts w:asciiTheme="minorHAnsi" w:hAnsiTheme="minorHAnsi"/>
              </w:rPr>
            </w:pPr>
          </w:p>
        </w:tc>
        <w:tc>
          <w:tcPr>
            <w:tcW w:w="1328" w:type="dxa"/>
          </w:tcPr>
          <w:p w:rsidR="006C6088" w:rsidRPr="001B27DA" w:rsidRDefault="006C6088" w:rsidP="00B70795">
            <w:pPr>
              <w:pStyle w:val="SCTableTabs"/>
              <w:rPr>
                <w:rFonts w:asciiTheme="minorHAnsi" w:hAnsiTheme="minorHAnsi"/>
              </w:rPr>
            </w:pPr>
          </w:p>
          <w:p w:rsidR="006C6088" w:rsidRPr="001B27DA" w:rsidRDefault="006C6088" w:rsidP="00B70795">
            <w:pPr>
              <w:pStyle w:val="SCTableTabs"/>
              <w:rPr>
                <w:rFonts w:asciiTheme="minorHAnsi" w:hAnsiTheme="minorHAnsi"/>
              </w:rPr>
            </w:pPr>
          </w:p>
        </w:tc>
        <w:tc>
          <w:tcPr>
            <w:tcW w:w="4200" w:type="dxa"/>
          </w:tcPr>
          <w:p w:rsidR="006C6088" w:rsidRPr="001B27DA" w:rsidRDefault="006C6088" w:rsidP="00B70795">
            <w:pPr>
              <w:pStyle w:val="SCTableTabs"/>
              <w:rPr>
                <w:rFonts w:asciiTheme="minorHAnsi" w:hAnsiTheme="minorHAnsi"/>
              </w:rPr>
            </w:pPr>
          </w:p>
        </w:tc>
      </w:tr>
      <w:tr w:rsidR="006C6088" w:rsidRPr="001B27DA" w:rsidTr="00B70795">
        <w:tc>
          <w:tcPr>
            <w:tcW w:w="3659" w:type="dxa"/>
            <w:tcMar>
              <w:left w:w="115" w:type="dxa"/>
              <w:right w:w="43" w:type="dxa"/>
            </w:tcMar>
          </w:tcPr>
          <w:p w:rsidR="006C6088" w:rsidRPr="001B27DA" w:rsidRDefault="006C6088" w:rsidP="00B70795">
            <w:pPr>
              <w:pStyle w:val="SCTableTabs"/>
              <w:rPr>
                <w:rFonts w:asciiTheme="minorHAnsi" w:hAnsiTheme="minorHAnsi"/>
              </w:rPr>
            </w:pPr>
          </w:p>
        </w:tc>
        <w:tc>
          <w:tcPr>
            <w:tcW w:w="1328" w:type="dxa"/>
          </w:tcPr>
          <w:p w:rsidR="006C6088" w:rsidRPr="001B27DA" w:rsidRDefault="006C6088" w:rsidP="00B70795">
            <w:pPr>
              <w:pStyle w:val="SCTableTabs"/>
              <w:rPr>
                <w:rFonts w:asciiTheme="minorHAnsi" w:hAnsiTheme="minorHAnsi"/>
              </w:rPr>
            </w:pPr>
            <w:r w:rsidRPr="001B27DA">
              <w:rPr>
                <w:rFonts w:asciiTheme="minorHAnsi" w:hAnsiTheme="minorHAnsi"/>
              </w:rPr>
              <w:t>Date:</w:t>
            </w:r>
          </w:p>
        </w:tc>
        <w:tc>
          <w:tcPr>
            <w:tcW w:w="4200" w:type="dxa"/>
          </w:tcPr>
          <w:p w:rsidR="006C6088" w:rsidRPr="001B27DA" w:rsidRDefault="006C6088" w:rsidP="00B70795">
            <w:pPr>
              <w:pStyle w:val="SCTableTabs"/>
              <w:rPr>
                <w:rFonts w:asciiTheme="minorHAnsi" w:hAnsiTheme="minorHAnsi"/>
              </w:rPr>
            </w:pPr>
            <w:r w:rsidRPr="001B27DA">
              <w:rPr>
                <w:rFonts w:asciiTheme="minorHAnsi" w:hAnsiTheme="minorHAnsi"/>
              </w:rPr>
              <w:tab/>
            </w:r>
          </w:p>
        </w:tc>
      </w:tr>
    </w:tbl>
    <w:p w:rsidR="006C6088" w:rsidRPr="001B27DA" w:rsidRDefault="006C6088" w:rsidP="006C6088">
      <w:pPr>
        <w:pStyle w:val="Body"/>
        <w:rPr>
          <w:rFonts w:asciiTheme="minorHAnsi" w:hAnsiTheme="minorHAnsi"/>
        </w:rPr>
      </w:pPr>
    </w:p>
    <w:p w:rsidR="006C6088" w:rsidRPr="001B27DA" w:rsidRDefault="006C6088">
      <w:pPr>
        <w:pStyle w:val="Body"/>
        <w:rPr>
          <w:rFonts w:asciiTheme="minorHAnsi" w:hAnsiTheme="minorHAnsi"/>
        </w:rPr>
      </w:pPr>
    </w:p>
    <w:p w:rsidR="00FE6F84" w:rsidRPr="001B27DA" w:rsidRDefault="00FE6F84">
      <w:pPr>
        <w:spacing w:line="240" w:lineRule="auto"/>
        <w:jc w:val="left"/>
        <w:rPr>
          <w:rFonts w:asciiTheme="minorHAnsi" w:hAnsiTheme="minorHAnsi"/>
          <w:b/>
        </w:rPr>
      </w:pPr>
      <w:r w:rsidRPr="001B27DA">
        <w:rPr>
          <w:rFonts w:asciiTheme="minorHAnsi" w:hAnsiTheme="minorHAnsi"/>
        </w:rPr>
        <w:br w:type="page"/>
      </w:r>
    </w:p>
    <w:p w:rsidR="00A16908" w:rsidRPr="001B27DA" w:rsidRDefault="00A16908" w:rsidP="00FA1C53">
      <w:pPr>
        <w:pStyle w:val="SchdNum"/>
        <w:rPr>
          <w:rFonts w:asciiTheme="minorHAnsi" w:hAnsiTheme="minorHAnsi"/>
          <w:bCs/>
        </w:rPr>
      </w:pPr>
      <w:r w:rsidRPr="001B27DA">
        <w:rPr>
          <w:rFonts w:asciiTheme="minorHAnsi" w:hAnsiTheme="minorHAnsi"/>
        </w:rPr>
        <w:lastRenderedPageBreak/>
        <w:t>Schedule</w:t>
      </w:r>
      <w:bookmarkStart w:id="817" w:name="_Ref190265862"/>
      <w:bookmarkEnd w:id="817"/>
      <w:r w:rsidRPr="001B27DA">
        <w:rPr>
          <w:rFonts w:asciiTheme="minorHAnsi" w:hAnsiTheme="minorHAnsi"/>
        </w:rPr>
        <w:t xml:space="preserve"> 1</w:t>
      </w:r>
    </w:p>
    <w:p w:rsidR="00A16908" w:rsidRPr="001B27DA" w:rsidRDefault="00A16908">
      <w:pPr>
        <w:pStyle w:val="SchdHead"/>
        <w:rPr>
          <w:rFonts w:asciiTheme="minorHAnsi" w:hAnsiTheme="minorHAnsi"/>
        </w:rPr>
      </w:pPr>
      <w:bookmarkStart w:id="818" w:name="_Toc190265777"/>
      <w:bookmarkStart w:id="819" w:name="_Toc190265858"/>
      <w:bookmarkStart w:id="820" w:name="_Toc190521276"/>
      <w:bookmarkStart w:id="821" w:name="_Toc190522152"/>
      <w:bookmarkStart w:id="822" w:name="_Toc191129911"/>
      <w:bookmarkStart w:id="823" w:name="_Toc193796356"/>
      <w:bookmarkStart w:id="824" w:name="_Toc193807939"/>
      <w:bookmarkStart w:id="825" w:name="_Toc194716822"/>
      <w:bookmarkStart w:id="826" w:name="_Toc194720057"/>
      <w:bookmarkStart w:id="827" w:name="_Toc195945874"/>
      <w:bookmarkStart w:id="828" w:name="_Toc195962238"/>
      <w:bookmarkStart w:id="829" w:name="_Toc196055756"/>
      <w:bookmarkStart w:id="830" w:name="_Toc196105232"/>
      <w:bookmarkStart w:id="831" w:name="_Toc196387611"/>
      <w:bookmarkStart w:id="832" w:name="_Toc196813968"/>
      <w:bookmarkStart w:id="833" w:name="_Toc196922485"/>
      <w:bookmarkStart w:id="834" w:name="_Toc197316956"/>
      <w:bookmarkStart w:id="835" w:name="_Toc197317750"/>
      <w:bookmarkStart w:id="836" w:name="_Toc504564395"/>
      <w:bookmarkStart w:id="837" w:name="_Toc504565298"/>
      <w:r w:rsidRPr="001B27DA">
        <w:rPr>
          <w:rFonts w:asciiTheme="minorHAnsi" w:hAnsiTheme="minorHAnsi"/>
        </w:rPr>
        <w:t>Goods</w:t>
      </w:r>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p>
    <w:p w:rsidR="002A48E3" w:rsidRPr="001B27DA" w:rsidRDefault="00D53B0D">
      <w:pPr>
        <w:pStyle w:val="PartyFS"/>
        <w:spacing w:after="0" w:line="240" w:lineRule="auto"/>
        <w:jc w:val="left"/>
        <w:rPr>
          <w:rFonts w:asciiTheme="minorHAnsi" w:hAnsiTheme="minorHAnsi"/>
          <w:b w:val="0"/>
          <w:iCs/>
          <w:sz w:val="20"/>
        </w:rPr>
      </w:pPr>
      <w:r w:rsidRPr="001B27DA">
        <w:rPr>
          <w:rFonts w:asciiTheme="minorHAnsi" w:hAnsiTheme="minorHAnsi"/>
          <w:b w:val="0"/>
          <w:iCs/>
          <w:sz w:val="20"/>
        </w:rPr>
        <w:t xml:space="preserve">The Goods to be supplied under this Contract are outlined within the specifications listed below: </w:t>
      </w:r>
    </w:p>
    <w:p w:rsidR="002A48E3" w:rsidRPr="001B27DA" w:rsidRDefault="002A48E3">
      <w:pPr>
        <w:pStyle w:val="PartyFS"/>
        <w:spacing w:after="0" w:line="240" w:lineRule="auto"/>
        <w:jc w:val="left"/>
        <w:rPr>
          <w:rFonts w:asciiTheme="minorHAnsi" w:hAnsiTheme="minorHAnsi"/>
          <w:b w:val="0"/>
          <w:iCs/>
          <w:sz w:val="20"/>
        </w:rPr>
      </w:pPr>
    </w:p>
    <w:p w:rsidR="002A48E3" w:rsidRPr="001B27DA" w:rsidRDefault="002A48E3">
      <w:pPr>
        <w:pStyle w:val="PartyFS"/>
        <w:spacing w:after="0" w:line="240" w:lineRule="auto"/>
        <w:jc w:val="left"/>
        <w:rPr>
          <w:rFonts w:asciiTheme="minorHAnsi" w:hAnsiTheme="minorHAnsi"/>
          <w:b w:val="0"/>
          <w:iCs/>
          <w:sz w:val="20"/>
        </w:rPr>
      </w:pPr>
    </w:p>
    <w:p w:rsidR="002A48E3" w:rsidRPr="001B27DA" w:rsidRDefault="00E87300">
      <w:pPr>
        <w:pStyle w:val="PartyFS"/>
        <w:spacing w:after="0" w:line="240" w:lineRule="auto"/>
        <w:jc w:val="left"/>
        <w:rPr>
          <w:rFonts w:asciiTheme="minorHAnsi" w:hAnsiTheme="minorHAnsi" w:cs="Arial"/>
          <w:b w:val="0"/>
          <w:iCs/>
          <w:sz w:val="20"/>
        </w:rPr>
      </w:pPr>
      <w:r w:rsidRPr="001B27DA">
        <w:rPr>
          <w:rFonts w:asciiTheme="minorHAnsi" w:hAnsiTheme="minorHAnsi"/>
          <w:b w:val="0"/>
          <w:iCs/>
          <w:sz w:val="20"/>
        </w:rPr>
        <w:t xml:space="preserve">Lot 2 – </w:t>
      </w:r>
      <w:r w:rsidRPr="001B27DA">
        <w:rPr>
          <w:rFonts w:asciiTheme="minorHAnsi" w:hAnsiTheme="minorHAnsi" w:cs="Arial"/>
          <w:b w:val="0"/>
          <w:spacing w:val="-2"/>
          <w:sz w:val="20"/>
        </w:rPr>
        <w:t>11kV Power Cables</w:t>
      </w:r>
      <w:r w:rsidR="007611A5" w:rsidRPr="001B27DA">
        <w:rPr>
          <w:rFonts w:asciiTheme="minorHAnsi" w:hAnsiTheme="minorHAnsi" w:cs="Arial"/>
          <w:b w:val="0"/>
          <w:spacing w:val="-2"/>
          <w:sz w:val="20"/>
        </w:rPr>
        <w:t xml:space="preserve"> (Specification ES400 C9)</w:t>
      </w:r>
    </w:p>
    <w:p w:rsidR="002A48E3" w:rsidRPr="001B27DA" w:rsidRDefault="00E87300">
      <w:pPr>
        <w:pStyle w:val="PartyFS"/>
        <w:spacing w:after="0" w:line="240" w:lineRule="auto"/>
        <w:jc w:val="left"/>
        <w:rPr>
          <w:rFonts w:asciiTheme="minorHAnsi" w:hAnsiTheme="minorHAnsi" w:cs="Arial"/>
          <w:b w:val="0"/>
          <w:iCs/>
          <w:sz w:val="20"/>
        </w:rPr>
      </w:pPr>
      <w:r w:rsidRPr="001B27DA">
        <w:rPr>
          <w:rFonts w:asciiTheme="minorHAnsi" w:hAnsiTheme="minorHAnsi" w:cs="Arial"/>
          <w:b w:val="0"/>
          <w:iCs/>
          <w:sz w:val="20"/>
        </w:rPr>
        <w:t xml:space="preserve">Lot 3 – </w:t>
      </w:r>
      <w:r w:rsidRPr="001B27DA">
        <w:rPr>
          <w:rFonts w:asciiTheme="minorHAnsi" w:hAnsiTheme="minorHAnsi" w:cs="Arial"/>
          <w:b w:val="0"/>
          <w:spacing w:val="-2"/>
          <w:sz w:val="20"/>
        </w:rPr>
        <w:t>Low Voltage Distribution &amp; Low Smoke Zero Halogen Cables</w:t>
      </w:r>
      <w:r w:rsidR="007611A5" w:rsidRPr="001B27DA">
        <w:rPr>
          <w:rFonts w:asciiTheme="minorHAnsi" w:hAnsiTheme="minorHAnsi" w:cs="Arial"/>
          <w:b w:val="0"/>
          <w:spacing w:val="-2"/>
          <w:sz w:val="20"/>
        </w:rPr>
        <w:t xml:space="preserve"> (Specification ES400 C11)</w:t>
      </w:r>
    </w:p>
    <w:p w:rsidR="002A48E3" w:rsidRPr="001B27DA" w:rsidRDefault="00E87300">
      <w:pPr>
        <w:pStyle w:val="PartyFS"/>
        <w:spacing w:after="0" w:line="240" w:lineRule="auto"/>
        <w:jc w:val="left"/>
        <w:rPr>
          <w:rFonts w:asciiTheme="minorHAnsi" w:hAnsiTheme="minorHAnsi" w:cs="Arial"/>
          <w:b w:val="0"/>
          <w:iCs/>
          <w:sz w:val="20"/>
        </w:rPr>
      </w:pPr>
      <w:r w:rsidRPr="001B27DA">
        <w:rPr>
          <w:rFonts w:asciiTheme="minorHAnsi" w:hAnsiTheme="minorHAnsi" w:cs="Arial"/>
          <w:b w:val="0"/>
          <w:iCs/>
          <w:sz w:val="20"/>
        </w:rPr>
        <w:t xml:space="preserve">Lot 5 – </w:t>
      </w:r>
      <w:r w:rsidRPr="001B27DA">
        <w:rPr>
          <w:rFonts w:asciiTheme="minorHAnsi" w:hAnsiTheme="minorHAnsi" w:cs="Arial"/>
          <w:b w:val="0"/>
          <w:spacing w:val="-2"/>
          <w:sz w:val="20"/>
        </w:rPr>
        <w:t>Multi pair and Multi core Cables</w:t>
      </w:r>
      <w:r w:rsidR="007611A5" w:rsidRPr="001B27DA">
        <w:rPr>
          <w:rFonts w:asciiTheme="minorHAnsi" w:hAnsiTheme="minorHAnsi" w:cs="Arial"/>
          <w:b w:val="0"/>
          <w:spacing w:val="-2"/>
          <w:sz w:val="20"/>
        </w:rPr>
        <w:t xml:space="preserve"> (Specification ES400 C13)</w:t>
      </w:r>
    </w:p>
    <w:p w:rsidR="002A48E3" w:rsidRPr="001B27DA" w:rsidRDefault="00E87300">
      <w:pPr>
        <w:pStyle w:val="Body"/>
        <w:jc w:val="left"/>
        <w:rPr>
          <w:rFonts w:asciiTheme="minorHAnsi" w:hAnsiTheme="minorHAnsi" w:cs="Arial"/>
          <w:spacing w:val="-2"/>
        </w:rPr>
      </w:pPr>
      <w:r w:rsidRPr="001B27DA">
        <w:rPr>
          <w:rFonts w:asciiTheme="minorHAnsi" w:hAnsiTheme="minorHAnsi" w:cs="Arial"/>
          <w:iCs/>
        </w:rPr>
        <w:t xml:space="preserve">Lot 6 – </w:t>
      </w:r>
      <w:r w:rsidRPr="001B27DA">
        <w:rPr>
          <w:rFonts w:asciiTheme="minorHAnsi" w:hAnsiTheme="minorHAnsi" w:cs="Arial"/>
          <w:spacing w:val="-2"/>
        </w:rPr>
        <w:t>33kV Power Cables</w:t>
      </w:r>
      <w:r w:rsidR="007611A5" w:rsidRPr="001B27DA">
        <w:rPr>
          <w:rFonts w:asciiTheme="minorHAnsi" w:hAnsiTheme="minorHAnsi" w:cs="Arial"/>
          <w:spacing w:val="-2"/>
        </w:rPr>
        <w:t xml:space="preserve"> (Specification ES400 C10)</w:t>
      </w:r>
    </w:p>
    <w:p w:rsidR="002A48E3" w:rsidRPr="001B27DA" w:rsidRDefault="002A48E3">
      <w:pPr>
        <w:pStyle w:val="Body"/>
        <w:jc w:val="left"/>
        <w:rPr>
          <w:rFonts w:asciiTheme="minorHAnsi" w:hAnsiTheme="minorHAnsi"/>
        </w:rPr>
      </w:pPr>
    </w:p>
    <w:p w:rsidR="00D65ECE" w:rsidRPr="001B27DA" w:rsidRDefault="00D65ECE">
      <w:pPr>
        <w:pStyle w:val="Body"/>
      </w:pPr>
    </w:p>
    <w:p w:rsidR="007611A5" w:rsidRPr="001B27DA" w:rsidRDefault="007611A5">
      <w:pPr>
        <w:pStyle w:val="Body"/>
        <w:sectPr w:rsidR="007611A5" w:rsidRPr="001B27DA" w:rsidSect="00CC3C5B">
          <w:headerReference w:type="even" r:id="rId15"/>
          <w:footerReference w:type="even" r:id="rId16"/>
          <w:headerReference w:type="first" r:id="rId17"/>
          <w:footerReference w:type="first" r:id="rId18"/>
          <w:pgSz w:w="11909" w:h="16834" w:code="9"/>
          <w:pgMar w:top="1440" w:right="1440" w:bottom="720" w:left="1440" w:header="706" w:footer="706" w:gutter="0"/>
          <w:cols w:space="720"/>
          <w:noEndnote/>
        </w:sectPr>
      </w:pPr>
    </w:p>
    <w:p w:rsidR="008858EA" w:rsidRPr="001B27DA" w:rsidRDefault="008858EA" w:rsidP="008858EA">
      <w:pPr>
        <w:pStyle w:val="COPC1Cover"/>
        <w:spacing w:after="0"/>
        <w:rPr>
          <w:b/>
          <w:sz w:val="28"/>
        </w:rPr>
      </w:pPr>
    </w:p>
    <w:p w:rsidR="008858EA" w:rsidRPr="001B27DA" w:rsidRDefault="008858EA" w:rsidP="008858EA">
      <w:pPr>
        <w:pStyle w:val="COPC1Cover"/>
        <w:spacing w:after="0"/>
        <w:rPr>
          <w:b/>
          <w:sz w:val="28"/>
        </w:rPr>
      </w:pPr>
    </w:p>
    <w:p w:rsidR="008858EA" w:rsidRPr="001B27DA" w:rsidRDefault="008858EA" w:rsidP="008858EA">
      <w:pPr>
        <w:pStyle w:val="COPC1Cover"/>
        <w:spacing w:after="0"/>
        <w:rPr>
          <w:b/>
          <w:sz w:val="28"/>
        </w:rPr>
      </w:pPr>
    </w:p>
    <w:p w:rsidR="008858EA" w:rsidRPr="001B27DA" w:rsidRDefault="008858EA" w:rsidP="008858EA">
      <w:pPr>
        <w:pStyle w:val="COPC1Cover"/>
        <w:spacing w:after="0"/>
        <w:rPr>
          <w:b/>
          <w:sz w:val="28"/>
        </w:rPr>
      </w:pPr>
    </w:p>
    <w:p w:rsidR="008858EA" w:rsidRPr="001B27DA" w:rsidRDefault="008858EA" w:rsidP="008858EA">
      <w:pPr>
        <w:pStyle w:val="COPC1Cover"/>
        <w:spacing w:after="0"/>
        <w:rPr>
          <w:b/>
          <w:sz w:val="28"/>
        </w:rPr>
      </w:pPr>
    </w:p>
    <w:p w:rsidR="008858EA" w:rsidRPr="001B27DA" w:rsidRDefault="008858EA" w:rsidP="008858EA">
      <w:pPr>
        <w:pStyle w:val="COPC1Cover"/>
        <w:spacing w:after="0"/>
        <w:rPr>
          <w:b/>
          <w:sz w:val="28"/>
        </w:rPr>
      </w:pPr>
    </w:p>
    <w:p w:rsidR="008858EA" w:rsidRPr="001B27DA" w:rsidRDefault="008858EA" w:rsidP="008858EA">
      <w:pPr>
        <w:pStyle w:val="COPC1Cover"/>
        <w:spacing w:after="0"/>
        <w:rPr>
          <w:rFonts w:asciiTheme="minorHAnsi" w:hAnsiTheme="minorHAnsi"/>
          <w:b/>
          <w:bCs/>
          <w:sz w:val="28"/>
          <w:szCs w:val="28"/>
        </w:rPr>
      </w:pPr>
      <w:r w:rsidRPr="001B27DA">
        <w:rPr>
          <w:rFonts w:asciiTheme="minorHAnsi" w:hAnsiTheme="minorHAnsi"/>
          <w:b/>
          <w:bCs/>
          <w:sz w:val="28"/>
          <w:szCs w:val="28"/>
        </w:rPr>
        <w:t>Electricity Specification 400C9</w:t>
      </w:r>
    </w:p>
    <w:p w:rsidR="008858EA" w:rsidRPr="001B27DA" w:rsidRDefault="008858EA" w:rsidP="008858EA">
      <w:pPr>
        <w:pStyle w:val="COPC1Cover"/>
        <w:spacing w:after="0"/>
        <w:rPr>
          <w:rFonts w:asciiTheme="minorHAnsi" w:hAnsiTheme="minorHAnsi"/>
          <w:b/>
          <w:bCs/>
          <w:sz w:val="28"/>
          <w:szCs w:val="28"/>
        </w:rPr>
      </w:pPr>
    </w:p>
    <w:p w:rsidR="008858EA" w:rsidRPr="001B27DA" w:rsidRDefault="008858EA" w:rsidP="008858EA">
      <w:pPr>
        <w:pStyle w:val="COPC1Cover"/>
        <w:tabs>
          <w:tab w:val="left" w:pos="5130"/>
          <w:tab w:val="left" w:pos="5670"/>
        </w:tabs>
        <w:spacing w:after="120"/>
        <w:ind w:left="4321"/>
        <w:rPr>
          <w:rFonts w:asciiTheme="minorHAnsi" w:hAnsiTheme="minorHAnsi"/>
          <w:b/>
          <w:bCs/>
          <w:sz w:val="28"/>
          <w:szCs w:val="28"/>
        </w:rPr>
      </w:pPr>
      <w:r w:rsidRPr="001B27DA">
        <w:rPr>
          <w:rFonts w:asciiTheme="minorHAnsi" w:hAnsiTheme="minorHAnsi"/>
          <w:b/>
          <w:bCs/>
          <w:sz w:val="28"/>
          <w:szCs w:val="28"/>
        </w:rPr>
        <w:t>Issue 6</w:t>
      </w:r>
      <w:r w:rsidRPr="001B27DA">
        <w:rPr>
          <w:rFonts w:asciiTheme="minorHAnsi" w:hAnsiTheme="minorHAnsi"/>
          <w:b/>
          <w:bCs/>
          <w:sz w:val="28"/>
          <w:szCs w:val="28"/>
        </w:rPr>
        <w:tab/>
      </w:r>
      <w:r w:rsidRPr="001B27DA">
        <w:rPr>
          <w:rFonts w:asciiTheme="minorHAnsi" w:hAnsiTheme="minorHAnsi"/>
          <w:b/>
          <w:bCs/>
          <w:sz w:val="28"/>
          <w:szCs w:val="28"/>
        </w:rPr>
        <w:tab/>
        <w:t>October 2015</w:t>
      </w:r>
    </w:p>
    <w:p w:rsidR="008858EA" w:rsidRPr="001B27DA" w:rsidRDefault="008858EA" w:rsidP="008858EA">
      <w:pPr>
        <w:pStyle w:val="COPC1Cover"/>
        <w:spacing w:after="120"/>
        <w:ind w:left="4321"/>
        <w:rPr>
          <w:rFonts w:asciiTheme="minorHAnsi" w:hAnsiTheme="minorHAnsi"/>
          <w:b/>
          <w:bCs/>
          <w:sz w:val="16"/>
          <w:szCs w:val="16"/>
        </w:rPr>
      </w:pPr>
    </w:p>
    <w:p w:rsidR="008858EA" w:rsidRPr="001B27DA" w:rsidRDefault="008858EA" w:rsidP="008858EA">
      <w:pPr>
        <w:pStyle w:val="COPC1Cover"/>
        <w:rPr>
          <w:rFonts w:asciiTheme="minorHAnsi" w:hAnsiTheme="minorHAnsi"/>
          <w:b/>
          <w:bCs/>
          <w:sz w:val="32"/>
          <w:szCs w:val="32"/>
        </w:rPr>
      </w:pPr>
      <w:r w:rsidRPr="001B27DA">
        <w:rPr>
          <w:rFonts w:asciiTheme="minorHAnsi" w:hAnsiTheme="minorHAnsi"/>
          <w:b/>
          <w:bCs/>
          <w:sz w:val="32"/>
          <w:szCs w:val="32"/>
        </w:rPr>
        <w:t>11kV Distribution Cables</w:t>
      </w:r>
    </w:p>
    <w:p w:rsidR="008858EA" w:rsidRPr="001B27DA" w:rsidRDefault="008858EA" w:rsidP="008858EA">
      <w:pPr>
        <w:pStyle w:val="COPC1Cover"/>
        <w:spacing w:after="120"/>
        <w:ind w:left="4321"/>
        <w:rPr>
          <w:rFonts w:asciiTheme="minorHAnsi" w:hAnsiTheme="minorHAnsi"/>
          <w:b/>
          <w:bCs/>
          <w:sz w:val="16"/>
          <w:szCs w:val="16"/>
        </w:rPr>
      </w:pPr>
    </w:p>
    <w:p w:rsidR="008858EA" w:rsidRPr="001B27DA" w:rsidRDefault="008858EA" w:rsidP="008858EA">
      <w:pPr>
        <w:pStyle w:val="COPC1Cover"/>
        <w:spacing w:after="120"/>
        <w:ind w:left="4321"/>
        <w:rPr>
          <w:rFonts w:asciiTheme="minorHAnsi" w:hAnsiTheme="minorHAnsi"/>
        </w:rPr>
      </w:pPr>
      <w:r w:rsidRPr="001B27DA">
        <w:rPr>
          <w:rFonts w:asciiTheme="minorHAnsi" w:hAnsiTheme="minorHAnsi"/>
          <w:b/>
          <w:bCs/>
          <w:sz w:val="28"/>
          <w:szCs w:val="28"/>
        </w:rPr>
        <w:t>Contents</w:t>
      </w:r>
      <w:r w:rsidRPr="001B27DA">
        <w:rPr>
          <w:rFonts w:asciiTheme="minorHAnsi" w:hAnsiTheme="minorHAnsi"/>
        </w:rPr>
        <w:br/>
      </w:r>
      <w:r w:rsidRPr="001B27DA">
        <w:rPr>
          <w:rFonts w:asciiTheme="minorHAnsi" w:hAnsiTheme="minorHAnsi"/>
        </w:rPr>
        <w:tab/>
      </w:r>
    </w:p>
    <w:p w:rsidR="008858EA" w:rsidRPr="001B27DA" w:rsidRDefault="008858EA" w:rsidP="008858EA">
      <w:pPr>
        <w:pStyle w:val="COPC1Cover"/>
        <w:numPr>
          <w:ilvl w:val="0"/>
          <w:numId w:val="65"/>
        </w:numPr>
        <w:spacing w:after="100"/>
        <w:ind w:left="4814" w:hanging="493"/>
        <w:rPr>
          <w:rFonts w:asciiTheme="minorHAnsi" w:hAnsiTheme="minorHAnsi"/>
        </w:rPr>
      </w:pPr>
      <w:r w:rsidRPr="001B27DA">
        <w:rPr>
          <w:rFonts w:asciiTheme="minorHAnsi" w:hAnsiTheme="minorHAnsi"/>
        </w:rPr>
        <w:t>Scope</w:t>
      </w:r>
    </w:p>
    <w:p w:rsidR="008858EA" w:rsidRPr="001B27DA" w:rsidRDefault="008858EA" w:rsidP="008858EA">
      <w:pPr>
        <w:pStyle w:val="COPC1Cover"/>
        <w:numPr>
          <w:ilvl w:val="0"/>
          <w:numId w:val="65"/>
        </w:numPr>
        <w:spacing w:after="100"/>
        <w:rPr>
          <w:rFonts w:asciiTheme="minorHAnsi" w:hAnsiTheme="minorHAnsi"/>
        </w:rPr>
      </w:pPr>
      <w:r w:rsidRPr="001B27DA">
        <w:rPr>
          <w:rFonts w:asciiTheme="minorHAnsi" w:hAnsiTheme="minorHAnsi"/>
        </w:rPr>
        <w:t>Definitions</w:t>
      </w:r>
    </w:p>
    <w:p w:rsidR="008858EA" w:rsidRPr="001B27DA" w:rsidRDefault="008858EA" w:rsidP="008858EA">
      <w:pPr>
        <w:pStyle w:val="COPC1Cover"/>
        <w:numPr>
          <w:ilvl w:val="0"/>
          <w:numId w:val="65"/>
        </w:numPr>
        <w:spacing w:after="100"/>
        <w:jc w:val="left"/>
        <w:rPr>
          <w:rFonts w:asciiTheme="minorHAnsi" w:hAnsiTheme="minorHAnsi"/>
        </w:rPr>
      </w:pPr>
      <w:r w:rsidRPr="001B27DA">
        <w:rPr>
          <w:rFonts w:asciiTheme="minorHAnsi" w:hAnsiTheme="minorHAnsi"/>
        </w:rPr>
        <w:t>General Requirements for Approvals and Assurance</w:t>
      </w:r>
    </w:p>
    <w:p w:rsidR="008858EA" w:rsidRPr="001B27DA" w:rsidRDefault="008858EA" w:rsidP="008858EA">
      <w:pPr>
        <w:pStyle w:val="COPC1Cover"/>
        <w:numPr>
          <w:ilvl w:val="0"/>
          <w:numId w:val="65"/>
        </w:numPr>
        <w:spacing w:after="100"/>
        <w:rPr>
          <w:rFonts w:asciiTheme="minorHAnsi" w:hAnsiTheme="minorHAnsi"/>
        </w:rPr>
      </w:pPr>
      <w:r w:rsidRPr="001B27DA">
        <w:rPr>
          <w:rFonts w:asciiTheme="minorHAnsi" w:hAnsiTheme="minorHAnsi"/>
        </w:rPr>
        <w:t>Conditions of Installation</w:t>
      </w:r>
    </w:p>
    <w:p w:rsidR="008858EA" w:rsidRPr="001B27DA" w:rsidRDefault="008858EA" w:rsidP="008858EA">
      <w:pPr>
        <w:pStyle w:val="COPC1Cover"/>
        <w:numPr>
          <w:ilvl w:val="0"/>
          <w:numId w:val="65"/>
        </w:numPr>
        <w:spacing w:after="100"/>
        <w:rPr>
          <w:rFonts w:asciiTheme="minorHAnsi" w:hAnsiTheme="minorHAnsi"/>
        </w:rPr>
      </w:pPr>
      <w:r w:rsidRPr="001B27DA">
        <w:rPr>
          <w:rFonts w:asciiTheme="minorHAnsi" w:hAnsiTheme="minorHAnsi"/>
        </w:rPr>
        <w:t>Conditions of Operation for Power Cables</w:t>
      </w:r>
    </w:p>
    <w:p w:rsidR="008858EA" w:rsidRPr="001B27DA" w:rsidRDefault="008858EA" w:rsidP="008858EA">
      <w:pPr>
        <w:pStyle w:val="COPC1Cover"/>
        <w:numPr>
          <w:ilvl w:val="0"/>
          <w:numId w:val="65"/>
        </w:numPr>
        <w:spacing w:after="100"/>
        <w:rPr>
          <w:rFonts w:asciiTheme="minorHAnsi" w:hAnsiTheme="minorHAnsi"/>
        </w:rPr>
      </w:pPr>
      <w:r w:rsidRPr="001B27DA">
        <w:rPr>
          <w:rFonts w:asciiTheme="minorHAnsi" w:hAnsiTheme="minorHAnsi"/>
        </w:rPr>
        <w:t>Cable Longevity</w:t>
      </w:r>
    </w:p>
    <w:p w:rsidR="008858EA" w:rsidRPr="001B27DA" w:rsidRDefault="008858EA" w:rsidP="008858EA">
      <w:pPr>
        <w:pStyle w:val="COPC1Cover"/>
        <w:numPr>
          <w:ilvl w:val="0"/>
          <w:numId w:val="65"/>
        </w:numPr>
        <w:spacing w:after="100"/>
        <w:rPr>
          <w:rFonts w:asciiTheme="minorHAnsi" w:hAnsiTheme="minorHAnsi"/>
        </w:rPr>
      </w:pPr>
      <w:r w:rsidRPr="001B27DA">
        <w:rPr>
          <w:rFonts w:asciiTheme="minorHAnsi" w:hAnsiTheme="minorHAnsi"/>
        </w:rPr>
        <w:t>Manufacturing</w:t>
      </w:r>
    </w:p>
    <w:p w:rsidR="008858EA" w:rsidRPr="001B27DA" w:rsidRDefault="008858EA" w:rsidP="008858EA">
      <w:pPr>
        <w:pStyle w:val="COPC1Cover"/>
        <w:numPr>
          <w:ilvl w:val="0"/>
          <w:numId w:val="65"/>
        </w:numPr>
        <w:spacing w:after="100"/>
        <w:rPr>
          <w:rFonts w:asciiTheme="minorHAnsi" w:hAnsiTheme="minorHAnsi"/>
        </w:rPr>
      </w:pPr>
      <w:r w:rsidRPr="001B27DA">
        <w:rPr>
          <w:rFonts w:asciiTheme="minorHAnsi" w:hAnsiTheme="minorHAnsi"/>
        </w:rPr>
        <w:t>Technical Support</w:t>
      </w:r>
    </w:p>
    <w:p w:rsidR="008858EA" w:rsidRPr="001B27DA" w:rsidRDefault="008858EA" w:rsidP="008858EA">
      <w:pPr>
        <w:pStyle w:val="COPC1Cover"/>
        <w:numPr>
          <w:ilvl w:val="0"/>
          <w:numId w:val="65"/>
        </w:numPr>
        <w:spacing w:after="100"/>
        <w:rPr>
          <w:rFonts w:asciiTheme="minorHAnsi" w:hAnsiTheme="minorHAnsi"/>
        </w:rPr>
      </w:pPr>
      <w:r w:rsidRPr="001B27DA">
        <w:rPr>
          <w:rFonts w:asciiTheme="minorHAnsi" w:hAnsiTheme="minorHAnsi"/>
        </w:rPr>
        <w:t>Testing and Approval</w:t>
      </w:r>
    </w:p>
    <w:p w:rsidR="008858EA" w:rsidRPr="001B27DA" w:rsidRDefault="008858EA" w:rsidP="008858EA">
      <w:pPr>
        <w:pStyle w:val="COPC1Cover"/>
        <w:numPr>
          <w:ilvl w:val="0"/>
          <w:numId w:val="65"/>
        </w:numPr>
        <w:spacing w:after="100"/>
        <w:ind w:left="4814" w:hanging="493"/>
        <w:rPr>
          <w:rFonts w:asciiTheme="minorHAnsi" w:hAnsiTheme="minorHAnsi"/>
        </w:rPr>
      </w:pPr>
      <w:r w:rsidRPr="001B27DA">
        <w:rPr>
          <w:rFonts w:asciiTheme="minorHAnsi" w:hAnsiTheme="minorHAnsi"/>
        </w:rPr>
        <w:t>Technical Particulars</w:t>
      </w:r>
    </w:p>
    <w:p w:rsidR="008858EA" w:rsidRPr="001B27DA" w:rsidRDefault="008858EA" w:rsidP="008858EA">
      <w:pPr>
        <w:pStyle w:val="COPC1Cover"/>
        <w:numPr>
          <w:ilvl w:val="0"/>
          <w:numId w:val="65"/>
        </w:numPr>
        <w:spacing w:after="100"/>
        <w:ind w:left="4814" w:hanging="493"/>
        <w:rPr>
          <w:rFonts w:asciiTheme="minorHAnsi" w:hAnsiTheme="minorHAnsi"/>
        </w:rPr>
      </w:pPr>
      <w:r w:rsidRPr="001B27DA">
        <w:rPr>
          <w:rFonts w:asciiTheme="minorHAnsi" w:hAnsiTheme="minorHAnsi"/>
        </w:rPr>
        <w:t>Schedule One</w:t>
      </w:r>
    </w:p>
    <w:p w:rsidR="008858EA" w:rsidRPr="001B27DA" w:rsidRDefault="008858EA" w:rsidP="008858EA">
      <w:pPr>
        <w:pStyle w:val="COPC1Cover"/>
        <w:numPr>
          <w:ilvl w:val="0"/>
          <w:numId w:val="65"/>
        </w:numPr>
        <w:spacing w:after="100"/>
        <w:ind w:left="4814" w:hanging="493"/>
        <w:rPr>
          <w:rFonts w:asciiTheme="minorHAnsi" w:hAnsiTheme="minorHAnsi"/>
        </w:rPr>
      </w:pPr>
      <w:r w:rsidRPr="001B27DA">
        <w:rPr>
          <w:rFonts w:asciiTheme="minorHAnsi" w:hAnsiTheme="minorHAnsi"/>
        </w:rPr>
        <w:t>Schedule Two</w:t>
      </w:r>
    </w:p>
    <w:p w:rsidR="008858EA" w:rsidRPr="001B27DA" w:rsidRDefault="008858EA" w:rsidP="008858EA">
      <w:pPr>
        <w:pStyle w:val="COPC1Cover"/>
        <w:numPr>
          <w:ilvl w:val="0"/>
          <w:numId w:val="65"/>
        </w:numPr>
        <w:spacing w:after="100"/>
        <w:ind w:left="4814" w:hanging="493"/>
        <w:rPr>
          <w:rFonts w:asciiTheme="minorHAnsi" w:hAnsiTheme="minorHAnsi"/>
        </w:rPr>
      </w:pPr>
      <w:r w:rsidRPr="001B27DA">
        <w:rPr>
          <w:rFonts w:asciiTheme="minorHAnsi" w:hAnsiTheme="minorHAnsi"/>
        </w:rPr>
        <w:t>Schedule Three</w:t>
      </w:r>
    </w:p>
    <w:p w:rsidR="008858EA" w:rsidRPr="001B27DA" w:rsidRDefault="008858EA" w:rsidP="008858EA">
      <w:pPr>
        <w:pStyle w:val="COPC1Cover"/>
        <w:numPr>
          <w:ilvl w:val="0"/>
          <w:numId w:val="65"/>
        </w:numPr>
        <w:spacing w:after="100"/>
        <w:ind w:left="4814" w:hanging="493"/>
        <w:rPr>
          <w:rFonts w:asciiTheme="minorHAnsi" w:hAnsiTheme="minorHAnsi"/>
        </w:rPr>
      </w:pPr>
      <w:r w:rsidRPr="001B27DA">
        <w:rPr>
          <w:rFonts w:asciiTheme="minorHAnsi" w:hAnsiTheme="minorHAnsi"/>
        </w:rPr>
        <w:t>Documents Referenced</w:t>
      </w:r>
    </w:p>
    <w:p w:rsidR="008858EA" w:rsidRPr="001B27DA" w:rsidRDefault="008858EA" w:rsidP="008858EA">
      <w:pPr>
        <w:pStyle w:val="COPC1Cover"/>
        <w:numPr>
          <w:ilvl w:val="0"/>
          <w:numId w:val="65"/>
        </w:numPr>
        <w:spacing w:after="100"/>
        <w:ind w:left="4814" w:hanging="493"/>
        <w:rPr>
          <w:rFonts w:asciiTheme="minorHAnsi" w:hAnsiTheme="minorHAnsi"/>
        </w:rPr>
      </w:pPr>
      <w:r w:rsidRPr="001B27DA">
        <w:rPr>
          <w:rFonts w:asciiTheme="minorHAnsi" w:hAnsiTheme="minorHAnsi"/>
        </w:rPr>
        <w:t>Keywords</w:t>
      </w:r>
    </w:p>
    <w:p w:rsidR="008858EA" w:rsidRPr="001B27DA" w:rsidRDefault="008858EA" w:rsidP="008858EA">
      <w:pPr>
        <w:pStyle w:val="COPC1Cover"/>
        <w:spacing w:after="100"/>
        <w:rPr>
          <w:rFonts w:asciiTheme="minorHAnsi" w:hAnsiTheme="minorHAnsi"/>
        </w:rPr>
      </w:pPr>
      <w:r w:rsidRPr="001B27DA">
        <w:rPr>
          <w:rFonts w:asciiTheme="minorHAnsi" w:hAnsiTheme="minorHAnsi"/>
        </w:rPr>
        <w:tab/>
        <w:t>Appendices A to C</w:t>
      </w:r>
    </w:p>
    <w:p w:rsidR="008858EA" w:rsidRPr="001B27DA" w:rsidRDefault="008858EA" w:rsidP="008858EA">
      <w:pPr>
        <w:pStyle w:val="COPC1Cover"/>
        <w:spacing w:after="120"/>
        <w:rPr>
          <w:rFonts w:asciiTheme="minorHAnsi" w:hAnsiTheme="minorHAnsi"/>
        </w:rPr>
      </w:pPr>
    </w:p>
    <w:p w:rsidR="008858EA" w:rsidRPr="001B27DA" w:rsidRDefault="008858EA" w:rsidP="008858EA">
      <w:pPr>
        <w:pStyle w:val="COPC1Cover"/>
      </w:pPr>
      <w:r w:rsidRPr="001B27DA">
        <w:tab/>
      </w:r>
    </w:p>
    <w:p w:rsidR="008858EA" w:rsidRPr="001B27DA" w:rsidRDefault="008858EA" w:rsidP="008858EA">
      <w:pPr>
        <w:pStyle w:val="COPY1Copy"/>
      </w:pPr>
    </w:p>
    <w:p w:rsidR="008858EA" w:rsidRPr="001B27DA" w:rsidRDefault="008858EA" w:rsidP="008858EA">
      <w:pPr>
        <w:pStyle w:val="COPY1Copy"/>
      </w:pPr>
    </w:p>
    <w:p w:rsidR="008858EA" w:rsidRPr="001B27DA" w:rsidRDefault="008858EA" w:rsidP="008858EA">
      <w:pPr>
        <w:pStyle w:val="COPY1Copy"/>
      </w:pPr>
    </w:p>
    <w:p w:rsidR="008858EA" w:rsidRPr="001B27DA" w:rsidRDefault="008858EA" w:rsidP="008858EA">
      <w:pPr>
        <w:pStyle w:val="COPCentredCH"/>
        <w:sectPr w:rsidR="008858EA" w:rsidRPr="001B27DA" w:rsidSect="0024794C">
          <w:headerReference w:type="default" r:id="rId19"/>
          <w:footerReference w:type="even" r:id="rId20"/>
          <w:footerReference w:type="default" r:id="rId21"/>
          <w:pgSz w:w="11909" w:h="16834" w:code="9"/>
          <w:pgMar w:top="1134" w:right="1134" w:bottom="346" w:left="1418" w:header="561" w:footer="567" w:gutter="0"/>
          <w:cols w:space="720"/>
        </w:sectPr>
      </w:pPr>
    </w:p>
    <w:p w:rsidR="008858EA" w:rsidRPr="001B27DA" w:rsidRDefault="008858EA" w:rsidP="008858EA">
      <w:pPr>
        <w:pStyle w:val="COPNorm"/>
        <w:jc w:val="center"/>
      </w:pPr>
    </w:p>
    <w:p w:rsidR="008858EA" w:rsidRPr="001B27DA" w:rsidRDefault="008858EA" w:rsidP="008858EA">
      <w:pPr>
        <w:pStyle w:val="COPNorm"/>
        <w:jc w:val="center"/>
      </w:pPr>
    </w:p>
    <w:p w:rsidR="008858EA" w:rsidRPr="001B27DA" w:rsidRDefault="008858EA" w:rsidP="008858EA">
      <w:pPr>
        <w:pStyle w:val="COPNorm"/>
        <w:jc w:val="center"/>
      </w:pPr>
    </w:p>
    <w:p w:rsidR="008858EA" w:rsidRPr="001B27DA" w:rsidRDefault="008858EA" w:rsidP="008858EA">
      <w:pPr>
        <w:pStyle w:val="COPNorm"/>
        <w:jc w:val="center"/>
      </w:pPr>
    </w:p>
    <w:p w:rsidR="008858EA" w:rsidRPr="001B27DA" w:rsidRDefault="008858EA" w:rsidP="008858EA">
      <w:pPr>
        <w:pStyle w:val="COPNorm"/>
        <w:jc w:val="center"/>
      </w:pPr>
    </w:p>
    <w:p w:rsidR="008858EA" w:rsidRPr="001B27DA" w:rsidRDefault="008858EA" w:rsidP="008858EA">
      <w:pPr>
        <w:pStyle w:val="COPNorm"/>
        <w:jc w:val="center"/>
      </w:pPr>
    </w:p>
    <w:p w:rsidR="008858EA" w:rsidRPr="001B27DA" w:rsidRDefault="008858EA" w:rsidP="008858EA">
      <w:pPr>
        <w:pStyle w:val="COPNorm"/>
        <w:jc w:val="center"/>
      </w:pPr>
    </w:p>
    <w:p w:rsidR="008858EA" w:rsidRPr="001B27DA" w:rsidRDefault="008858EA" w:rsidP="008858EA">
      <w:pPr>
        <w:pStyle w:val="COPNorm"/>
        <w:jc w:val="center"/>
      </w:pPr>
    </w:p>
    <w:p w:rsidR="008858EA" w:rsidRPr="001B27DA" w:rsidRDefault="008858EA" w:rsidP="008858EA">
      <w:pPr>
        <w:pStyle w:val="COPNorm"/>
        <w:jc w:val="center"/>
      </w:pPr>
    </w:p>
    <w:p w:rsidR="008858EA" w:rsidRPr="001B27DA" w:rsidRDefault="008858EA" w:rsidP="008858EA">
      <w:pPr>
        <w:pStyle w:val="COPNorm"/>
        <w:jc w:val="center"/>
      </w:pPr>
    </w:p>
    <w:p w:rsidR="008858EA" w:rsidRPr="001B27DA" w:rsidRDefault="008858EA" w:rsidP="008858EA">
      <w:pPr>
        <w:pStyle w:val="COPNorm"/>
        <w:jc w:val="center"/>
      </w:pPr>
    </w:p>
    <w:p w:rsidR="008858EA" w:rsidRPr="001B27DA" w:rsidRDefault="008858EA" w:rsidP="008858EA">
      <w:pPr>
        <w:pStyle w:val="COPNorm"/>
        <w:jc w:val="center"/>
      </w:pPr>
    </w:p>
    <w:p w:rsidR="008858EA" w:rsidRPr="001B27DA" w:rsidRDefault="008858EA" w:rsidP="008858EA">
      <w:pPr>
        <w:pStyle w:val="COPNorm"/>
        <w:jc w:val="center"/>
      </w:pPr>
    </w:p>
    <w:p w:rsidR="008858EA" w:rsidRPr="001B27DA" w:rsidRDefault="008858EA" w:rsidP="008858EA">
      <w:pPr>
        <w:pStyle w:val="COPNorm"/>
        <w:jc w:val="center"/>
      </w:pPr>
    </w:p>
    <w:p w:rsidR="008858EA" w:rsidRPr="001B27DA" w:rsidRDefault="008858EA" w:rsidP="008858EA">
      <w:pPr>
        <w:pStyle w:val="COPNorm"/>
        <w:jc w:val="center"/>
        <w:rPr>
          <w:outline/>
          <w:vanish/>
          <w:color w:val="000000"/>
          <w:sz w:val="40"/>
          <w:szCs w:val="40"/>
        </w:rPr>
      </w:pPr>
      <w:r w:rsidRPr="001B27DA">
        <w:rPr>
          <w:outline/>
          <w:vanish/>
          <w:color w:val="000000"/>
          <w:sz w:val="40"/>
          <w:szCs w:val="40"/>
        </w:rPr>
        <w:t>This page is intentionally left blank</w:t>
      </w:r>
    </w:p>
    <w:p w:rsidR="008858EA" w:rsidRPr="001B27DA" w:rsidRDefault="008858EA" w:rsidP="008858EA">
      <w:pPr>
        <w:pStyle w:val="COPNorm"/>
        <w:jc w:val="center"/>
        <w:sectPr w:rsidR="008858EA" w:rsidRPr="001B27DA">
          <w:headerReference w:type="default" r:id="rId22"/>
          <w:footerReference w:type="default" r:id="rId23"/>
          <w:pgSz w:w="11907" w:h="16840" w:code="9"/>
          <w:pgMar w:top="1134" w:right="1134" w:bottom="346" w:left="1418" w:header="346" w:footer="346" w:gutter="0"/>
          <w:cols w:space="720"/>
        </w:sectPr>
      </w:pPr>
      <w:r w:rsidRPr="001B27DA">
        <w:rPr>
          <w:outline/>
          <w:vanish/>
          <w:color w:val="000000"/>
          <w:sz w:val="28"/>
          <w:szCs w:val="28"/>
        </w:rPr>
        <w:t>(for formatting during double sided printing)</w:t>
      </w:r>
    </w:p>
    <w:p w:rsidR="008858EA" w:rsidRPr="001B27DA" w:rsidRDefault="008858EA" w:rsidP="008858EA">
      <w:pPr>
        <w:pStyle w:val="COPNorm"/>
        <w:jc w:val="center"/>
        <w:rPr>
          <w:rFonts w:asciiTheme="minorHAnsi" w:hAnsiTheme="minorHAnsi"/>
        </w:rPr>
      </w:pPr>
      <w:r w:rsidRPr="001B27DA">
        <w:rPr>
          <w:rFonts w:asciiTheme="minorHAnsi" w:hAnsiTheme="minorHAnsi"/>
        </w:rPr>
        <w:lastRenderedPageBreak/>
        <w:t>Issue and Amendment Summary</w:t>
      </w:r>
    </w:p>
    <w:tbl>
      <w:tblPr>
        <w:tblW w:w="0" w:type="auto"/>
        <w:tblInd w:w="108" w:type="dxa"/>
        <w:tblBorders>
          <w:top w:val="single" w:sz="6" w:space="0" w:color="00B050"/>
          <w:left w:val="single" w:sz="6" w:space="0" w:color="00B050"/>
          <w:bottom w:val="single" w:sz="6" w:space="0" w:color="00B050"/>
          <w:right w:val="single" w:sz="6" w:space="0" w:color="00B050"/>
          <w:insideH w:val="single" w:sz="6" w:space="0" w:color="00B050"/>
          <w:insideV w:val="single" w:sz="6" w:space="0" w:color="00B050"/>
        </w:tblBorders>
        <w:tblLayout w:type="fixed"/>
        <w:tblLook w:val="0000"/>
      </w:tblPr>
      <w:tblGrid>
        <w:gridCol w:w="1924"/>
        <w:gridCol w:w="7432"/>
      </w:tblGrid>
      <w:tr w:rsidR="008858EA" w:rsidRPr="001B27DA" w:rsidTr="00360B83">
        <w:tc>
          <w:tcPr>
            <w:tcW w:w="1924" w:type="dxa"/>
          </w:tcPr>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Amendment</w:t>
            </w:r>
            <w:r w:rsidRPr="001B27DA">
              <w:rPr>
                <w:rFonts w:asciiTheme="minorHAnsi" w:hAnsiTheme="minorHAnsi"/>
              </w:rPr>
              <w:br/>
              <w:t>No.</w:t>
            </w:r>
          </w:p>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Date</w:t>
            </w:r>
          </w:p>
        </w:tc>
        <w:tc>
          <w:tcPr>
            <w:tcW w:w="7432" w:type="dxa"/>
          </w:tcPr>
          <w:p w:rsidR="008858EA" w:rsidRPr="001B27DA" w:rsidRDefault="008858EA" w:rsidP="00360B83">
            <w:pPr>
              <w:pStyle w:val="COPNorm"/>
              <w:spacing w:after="0"/>
              <w:jc w:val="center"/>
              <w:rPr>
                <w:rFonts w:asciiTheme="minorHAnsi" w:hAnsiTheme="minorHAnsi"/>
              </w:rPr>
            </w:pPr>
          </w:p>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 xml:space="preserve">Brief Description and Amending Action </w:t>
            </w:r>
          </w:p>
        </w:tc>
      </w:tr>
      <w:tr w:rsidR="008858EA" w:rsidRPr="001B27DA" w:rsidTr="00360B83">
        <w:tc>
          <w:tcPr>
            <w:tcW w:w="1924" w:type="dxa"/>
          </w:tcPr>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0</w:t>
            </w:r>
          </w:p>
          <w:p w:rsidR="008858EA" w:rsidRPr="001B27DA" w:rsidRDefault="008858EA" w:rsidP="00360B83">
            <w:pPr>
              <w:pStyle w:val="COPNorm"/>
              <w:spacing w:after="0"/>
              <w:jc w:val="center"/>
              <w:rPr>
                <w:rFonts w:asciiTheme="minorHAnsi" w:hAnsiTheme="minorHAnsi"/>
              </w:rPr>
            </w:pPr>
          </w:p>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03/02/92</w:t>
            </w:r>
          </w:p>
        </w:tc>
        <w:tc>
          <w:tcPr>
            <w:tcW w:w="7432" w:type="dxa"/>
          </w:tcPr>
          <w:p w:rsidR="008858EA" w:rsidRPr="001B27DA" w:rsidRDefault="008858EA" w:rsidP="00360B83">
            <w:pPr>
              <w:pStyle w:val="COPNorm"/>
              <w:spacing w:after="0"/>
              <w:rPr>
                <w:rFonts w:asciiTheme="minorHAnsi" w:hAnsiTheme="minorHAnsi"/>
              </w:rPr>
            </w:pPr>
            <w:r w:rsidRPr="001B27DA">
              <w:rPr>
                <w:rFonts w:asciiTheme="minorHAnsi" w:hAnsiTheme="minorHAnsi"/>
              </w:rPr>
              <w:t xml:space="preserve">Issue 1 </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t>D.S.McDonald</w:t>
            </w:r>
            <w:r w:rsidRPr="001B27DA">
              <w:rPr>
                <w:rFonts w:asciiTheme="minorHAnsi" w:hAnsiTheme="minorHAnsi"/>
              </w:rPr>
              <w:tab/>
            </w:r>
            <w:r w:rsidRPr="001B27DA">
              <w:rPr>
                <w:rFonts w:asciiTheme="minorHAnsi" w:hAnsiTheme="minorHAnsi"/>
              </w:rPr>
              <w:tab/>
              <w:t>Authorised by:</w:t>
            </w:r>
          </w:p>
          <w:p w:rsidR="008858EA" w:rsidRPr="001B27DA" w:rsidRDefault="008858EA" w:rsidP="00360B83">
            <w:pPr>
              <w:pStyle w:val="COPNorm"/>
              <w:spacing w:after="0"/>
              <w:rPr>
                <w:rFonts w:asciiTheme="minorHAnsi" w:hAnsiTheme="minorHAnsi"/>
              </w:rPr>
            </w:pPr>
          </w:p>
        </w:tc>
      </w:tr>
      <w:tr w:rsidR="008858EA" w:rsidRPr="001B27DA" w:rsidTr="00360B83">
        <w:tc>
          <w:tcPr>
            <w:tcW w:w="1924" w:type="dxa"/>
          </w:tcPr>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0</w:t>
            </w:r>
          </w:p>
          <w:p w:rsidR="008858EA" w:rsidRPr="001B27DA" w:rsidRDefault="008858EA" w:rsidP="00360B83">
            <w:pPr>
              <w:pStyle w:val="COPNorm"/>
              <w:spacing w:after="0"/>
              <w:jc w:val="center"/>
              <w:rPr>
                <w:rFonts w:asciiTheme="minorHAnsi" w:hAnsiTheme="minorHAnsi"/>
              </w:rPr>
            </w:pPr>
          </w:p>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01/07/97</w:t>
            </w:r>
          </w:p>
        </w:tc>
        <w:tc>
          <w:tcPr>
            <w:tcW w:w="7432" w:type="dxa"/>
          </w:tcPr>
          <w:p w:rsidR="008858EA" w:rsidRPr="001B27DA" w:rsidRDefault="008858EA" w:rsidP="00360B83">
            <w:pPr>
              <w:pStyle w:val="COPNorm"/>
              <w:spacing w:after="0"/>
              <w:rPr>
                <w:rFonts w:asciiTheme="minorHAnsi" w:hAnsiTheme="minorHAnsi"/>
              </w:rPr>
            </w:pPr>
            <w:r w:rsidRPr="001B27DA">
              <w:rPr>
                <w:rFonts w:asciiTheme="minorHAnsi" w:hAnsiTheme="minorHAnsi"/>
              </w:rPr>
              <w:t>Issue 2</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Document re-issued following update in Word 6.0 with some text changes.</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t>DPH</w:t>
            </w:r>
            <w:r w:rsidRPr="001B27DA">
              <w:rPr>
                <w:rFonts w:asciiTheme="minorHAnsi" w:hAnsiTheme="minorHAnsi"/>
              </w:rPr>
              <w:tab/>
            </w:r>
            <w:r w:rsidRPr="001B27DA">
              <w:rPr>
                <w:rFonts w:asciiTheme="minorHAnsi" w:hAnsiTheme="minorHAnsi"/>
              </w:rPr>
              <w:tab/>
              <w:t>Authorised by:</w:t>
            </w:r>
          </w:p>
          <w:p w:rsidR="008858EA" w:rsidRPr="001B27DA" w:rsidRDefault="008858EA" w:rsidP="00360B83">
            <w:pPr>
              <w:pStyle w:val="COPNorm"/>
              <w:spacing w:after="0"/>
              <w:rPr>
                <w:rFonts w:asciiTheme="minorHAnsi" w:hAnsiTheme="minorHAnsi"/>
              </w:rPr>
            </w:pPr>
          </w:p>
        </w:tc>
      </w:tr>
      <w:tr w:rsidR="008858EA" w:rsidRPr="001B27DA" w:rsidTr="00360B83">
        <w:tc>
          <w:tcPr>
            <w:tcW w:w="1924" w:type="dxa"/>
          </w:tcPr>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0</w:t>
            </w:r>
          </w:p>
          <w:p w:rsidR="008858EA" w:rsidRPr="001B27DA" w:rsidRDefault="008858EA" w:rsidP="00360B83">
            <w:pPr>
              <w:pStyle w:val="COPNorm"/>
              <w:spacing w:after="0"/>
              <w:jc w:val="center"/>
              <w:rPr>
                <w:rFonts w:asciiTheme="minorHAnsi" w:hAnsiTheme="minorHAnsi"/>
              </w:rPr>
            </w:pPr>
          </w:p>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04/01/01</w:t>
            </w:r>
          </w:p>
        </w:tc>
        <w:tc>
          <w:tcPr>
            <w:tcW w:w="7432" w:type="dxa"/>
          </w:tcPr>
          <w:p w:rsidR="008858EA" w:rsidRPr="001B27DA" w:rsidRDefault="008858EA" w:rsidP="00360B83">
            <w:pPr>
              <w:pStyle w:val="COPNorm"/>
              <w:spacing w:after="0"/>
              <w:rPr>
                <w:rFonts w:asciiTheme="minorHAnsi" w:hAnsiTheme="minorHAnsi"/>
              </w:rPr>
            </w:pPr>
            <w:r w:rsidRPr="001B27DA">
              <w:rPr>
                <w:rFonts w:asciiTheme="minorHAnsi" w:hAnsiTheme="minorHAnsi"/>
              </w:rPr>
              <w:t>Issue 3</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Document updated to include ‘wet’, ‘quasi-dry’ and ‘dry’ design polymeric insulated cables to BS 7870 Part 4.</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t>DSD</w:t>
            </w:r>
            <w:r w:rsidRPr="001B27DA">
              <w:rPr>
                <w:rFonts w:asciiTheme="minorHAnsi" w:hAnsiTheme="minorHAnsi"/>
              </w:rPr>
              <w:tab/>
            </w:r>
            <w:r w:rsidRPr="001B27DA">
              <w:rPr>
                <w:rFonts w:asciiTheme="minorHAnsi" w:hAnsiTheme="minorHAnsi"/>
              </w:rPr>
              <w:tab/>
              <w:t>Authorised by:</w:t>
            </w:r>
          </w:p>
          <w:p w:rsidR="008858EA" w:rsidRPr="001B27DA" w:rsidRDefault="008858EA" w:rsidP="00360B83">
            <w:pPr>
              <w:pStyle w:val="COPNorm"/>
              <w:spacing w:after="0"/>
              <w:rPr>
                <w:rFonts w:asciiTheme="minorHAnsi" w:hAnsiTheme="minorHAnsi"/>
              </w:rPr>
            </w:pPr>
          </w:p>
        </w:tc>
      </w:tr>
      <w:tr w:rsidR="008858EA" w:rsidRPr="001B27DA" w:rsidTr="00360B83">
        <w:tc>
          <w:tcPr>
            <w:tcW w:w="1924" w:type="dxa"/>
          </w:tcPr>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1</w:t>
            </w:r>
          </w:p>
          <w:p w:rsidR="008858EA" w:rsidRPr="001B27DA" w:rsidRDefault="008858EA" w:rsidP="00360B83">
            <w:pPr>
              <w:pStyle w:val="COPNorm"/>
              <w:spacing w:after="0"/>
              <w:jc w:val="center"/>
              <w:rPr>
                <w:rFonts w:asciiTheme="minorHAnsi" w:hAnsiTheme="minorHAnsi"/>
              </w:rPr>
            </w:pPr>
          </w:p>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01/03/01</w:t>
            </w:r>
          </w:p>
        </w:tc>
        <w:tc>
          <w:tcPr>
            <w:tcW w:w="7432" w:type="dxa"/>
          </w:tcPr>
          <w:p w:rsidR="008858EA" w:rsidRPr="001B27DA" w:rsidRDefault="008858EA" w:rsidP="00360B83">
            <w:pPr>
              <w:pStyle w:val="COPNorm"/>
              <w:spacing w:after="0"/>
              <w:rPr>
                <w:rFonts w:asciiTheme="minorHAnsi" w:hAnsiTheme="minorHAnsi"/>
              </w:rPr>
            </w:pPr>
            <w:r w:rsidRPr="001B27DA">
              <w:rPr>
                <w:rFonts w:asciiTheme="minorHAnsi" w:hAnsiTheme="minorHAnsi"/>
              </w:rPr>
              <w:t>Issue 3</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Minor update for clarification purposes and current rating requirements added.</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t>DSD</w:t>
            </w:r>
            <w:r w:rsidRPr="001B27DA">
              <w:rPr>
                <w:rFonts w:asciiTheme="minorHAnsi" w:hAnsiTheme="minorHAnsi"/>
              </w:rPr>
              <w:tab/>
            </w:r>
            <w:r w:rsidRPr="001B27DA">
              <w:rPr>
                <w:rFonts w:asciiTheme="minorHAnsi" w:hAnsiTheme="minorHAnsi"/>
              </w:rPr>
              <w:tab/>
              <w:t>Authorised by:</w:t>
            </w:r>
          </w:p>
          <w:p w:rsidR="008858EA" w:rsidRPr="001B27DA" w:rsidRDefault="008858EA" w:rsidP="00360B83">
            <w:pPr>
              <w:pStyle w:val="COPNorm"/>
              <w:spacing w:after="0"/>
              <w:rPr>
                <w:rFonts w:asciiTheme="minorHAnsi" w:hAnsiTheme="minorHAnsi"/>
              </w:rPr>
            </w:pPr>
          </w:p>
        </w:tc>
      </w:tr>
      <w:tr w:rsidR="008858EA" w:rsidRPr="001B27DA" w:rsidTr="00360B83">
        <w:trPr>
          <w:trHeight w:val="2147"/>
        </w:trPr>
        <w:tc>
          <w:tcPr>
            <w:tcW w:w="1924" w:type="dxa"/>
          </w:tcPr>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0</w:t>
            </w:r>
          </w:p>
          <w:p w:rsidR="008858EA" w:rsidRPr="001B27DA" w:rsidRDefault="008858EA" w:rsidP="00360B83">
            <w:pPr>
              <w:pStyle w:val="COPNorm"/>
              <w:spacing w:after="0"/>
              <w:jc w:val="center"/>
              <w:rPr>
                <w:rFonts w:asciiTheme="minorHAnsi" w:hAnsiTheme="minorHAnsi"/>
              </w:rPr>
            </w:pPr>
          </w:p>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02/01/02</w:t>
            </w:r>
          </w:p>
        </w:tc>
        <w:tc>
          <w:tcPr>
            <w:tcW w:w="7432" w:type="dxa"/>
          </w:tcPr>
          <w:p w:rsidR="008858EA" w:rsidRPr="001B27DA" w:rsidRDefault="008858EA" w:rsidP="00360B83">
            <w:pPr>
              <w:pStyle w:val="COPNorm"/>
              <w:spacing w:after="0"/>
              <w:rPr>
                <w:rFonts w:asciiTheme="minorHAnsi" w:hAnsiTheme="minorHAnsi"/>
              </w:rPr>
            </w:pPr>
            <w:r w:rsidRPr="001B27DA">
              <w:rPr>
                <w:rFonts w:asciiTheme="minorHAnsi" w:hAnsiTheme="minorHAnsi"/>
              </w:rPr>
              <w:t>Issue 4</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Removal of the following two cable types:</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P1"/>
              <w:rPr>
                <w:rFonts w:asciiTheme="minorHAnsi" w:hAnsiTheme="minorHAnsi"/>
              </w:rPr>
            </w:pPr>
            <w:r w:rsidRPr="001B27DA">
              <w:rPr>
                <w:rFonts w:asciiTheme="minorHAnsi" w:hAnsiTheme="minorHAnsi"/>
              </w:rPr>
              <w:t>(i)</w:t>
            </w:r>
            <w:r w:rsidRPr="001B27DA">
              <w:rPr>
                <w:rFonts w:asciiTheme="minorHAnsi" w:hAnsiTheme="minorHAnsi"/>
              </w:rPr>
              <w:tab/>
              <w:t>Three Phase: 95, 185, 300 sq mm paper insulated.</w:t>
            </w:r>
          </w:p>
          <w:p w:rsidR="008858EA" w:rsidRPr="001B27DA" w:rsidRDefault="008858EA" w:rsidP="00360B83">
            <w:pPr>
              <w:pStyle w:val="COPP1"/>
              <w:rPr>
                <w:rFonts w:asciiTheme="minorHAnsi" w:hAnsiTheme="minorHAnsi"/>
              </w:rPr>
            </w:pPr>
            <w:r w:rsidRPr="001B27DA">
              <w:rPr>
                <w:rFonts w:asciiTheme="minorHAnsi" w:hAnsiTheme="minorHAnsi"/>
              </w:rPr>
              <w:t>(ii)</w:t>
            </w:r>
            <w:r w:rsidRPr="001B27DA">
              <w:rPr>
                <w:rFonts w:asciiTheme="minorHAnsi" w:hAnsiTheme="minorHAnsi"/>
              </w:rPr>
              <w:tab/>
              <w:t>Single Phase: 95, 185, 300 sq mm polymeric insulated ‘wet design’ with copper screen wires and aluminium phase conductors.</w:t>
            </w:r>
          </w:p>
          <w:p w:rsidR="008858EA" w:rsidRPr="001B27DA" w:rsidRDefault="008858EA" w:rsidP="00360B83">
            <w:pPr>
              <w:pStyle w:val="COPNorm"/>
              <w:spacing w:after="0"/>
              <w:rPr>
                <w:rFonts w:asciiTheme="minorHAnsi" w:hAnsiTheme="minorHAnsi"/>
              </w:rPr>
            </w:pPr>
            <w:r w:rsidRPr="001B27DA">
              <w:rPr>
                <w:rFonts w:asciiTheme="minorHAnsi" w:hAnsiTheme="minorHAnsi"/>
              </w:rPr>
              <w:t>New document template applied.</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t>DPH</w:t>
            </w:r>
            <w:r w:rsidRPr="001B27DA">
              <w:rPr>
                <w:rFonts w:asciiTheme="minorHAnsi" w:hAnsiTheme="minorHAnsi"/>
              </w:rPr>
              <w:tab/>
            </w:r>
            <w:r w:rsidRPr="001B27DA">
              <w:rPr>
                <w:rFonts w:asciiTheme="minorHAnsi" w:hAnsiTheme="minorHAnsi"/>
              </w:rPr>
              <w:tab/>
              <w:t>Authorised by:</w:t>
            </w:r>
          </w:p>
          <w:p w:rsidR="008858EA" w:rsidRPr="001B27DA" w:rsidRDefault="008858EA" w:rsidP="00360B83">
            <w:pPr>
              <w:pStyle w:val="COPNorm"/>
              <w:spacing w:after="0"/>
              <w:rPr>
                <w:rFonts w:asciiTheme="minorHAnsi" w:hAnsiTheme="minorHAnsi"/>
              </w:rPr>
            </w:pPr>
          </w:p>
        </w:tc>
      </w:tr>
    </w:tbl>
    <w:p w:rsidR="008858EA" w:rsidRPr="001B27DA" w:rsidRDefault="008858EA" w:rsidP="008858EA">
      <w:pPr>
        <w:pStyle w:val="COPNorm"/>
        <w:jc w:val="center"/>
        <w:rPr>
          <w:rFonts w:asciiTheme="minorHAnsi" w:hAnsiTheme="minorHAnsi"/>
        </w:rPr>
      </w:pPr>
    </w:p>
    <w:p w:rsidR="008858EA" w:rsidRPr="001B27DA" w:rsidRDefault="008858EA" w:rsidP="008858EA">
      <w:pPr>
        <w:pStyle w:val="COPNorm"/>
        <w:jc w:val="center"/>
        <w:rPr>
          <w:rFonts w:asciiTheme="minorHAnsi" w:hAnsiTheme="minorHAnsi"/>
        </w:rPr>
      </w:pPr>
      <w:r w:rsidRPr="001B27DA">
        <w:rPr>
          <w:rFonts w:asciiTheme="minorHAnsi" w:hAnsiTheme="minorHAnsi"/>
        </w:rPr>
        <w:br w:type="page"/>
      </w:r>
      <w:r w:rsidRPr="001B27DA">
        <w:rPr>
          <w:rFonts w:asciiTheme="minorHAnsi" w:hAnsiTheme="minorHAnsi"/>
        </w:rPr>
        <w:lastRenderedPageBreak/>
        <w:t>Issue and Amendment Summary (Continued)</w:t>
      </w:r>
    </w:p>
    <w:tbl>
      <w:tblPr>
        <w:tblW w:w="0" w:type="auto"/>
        <w:tblInd w:w="108" w:type="dxa"/>
        <w:tblBorders>
          <w:top w:val="single" w:sz="6" w:space="0" w:color="00B050"/>
          <w:left w:val="single" w:sz="6" w:space="0" w:color="00B050"/>
          <w:bottom w:val="single" w:sz="6" w:space="0" w:color="00B050"/>
          <w:right w:val="single" w:sz="6" w:space="0" w:color="00B050"/>
          <w:insideH w:val="single" w:sz="6" w:space="0" w:color="00B050"/>
          <w:insideV w:val="single" w:sz="6" w:space="0" w:color="00B050"/>
        </w:tblBorders>
        <w:tblLayout w:type="fixed"/>
        <w:tblLook w:val="0000"/>
      </w:tblPr>
      <w:tblGrid>
        <w:gridCol w:w="1924"/>
        <w:gridCol w:w="7432"/>
      </w:tblGrid>
      <w:tr w:rsidR="008858EA" w:rsidRPr="001B27DA" w:rsidTr="00360B83">
        <w:tc>
          <w:tcPr>
            <w:tcW w:w="1924" w:type="dxa"/>
          </w:tcPr>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Amendment</w:t>
            </w:r>
            <w:r w:rsidRPr="001B27DA">
              <w:rPr>
                <w:rFonts w:asciiTheme="minorHAnsi" w:hAnsiTheme="minorHAnsi"/>
              </w:rPr>
              <w:br/>
              <w:t>No.</w:t>
            </w:r>
          </w:p>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Date</w:t>
            </w:r>
          </w:p>
        </w:tc>
        <w:tc>
          <w:tcPr>
            <w:tcW w:w="7432" w:type="dxa"/>
          </w:tcPr>
          <w:p w:rsidR="008858EA" w:rsidRPr="001B27DA" w:rsidRDefault="008858EA" w:rsidP="00360B83">
            <w:pPr>
              <w:pStyle w:val="COPNorm"/>
              <w:spacing w:after="0"/>
              <w:jc w:val="center"/>
              <w:rPr>
                <w:rFonts w:asciiTheme="minorHAnsi" w:hAnsiTheme="minorHAnsi"/>
              </w:rPr>
            </w:pPr>
          </w:p>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 xml:space="preserve">Brief Description and Amending Action </w:t>
            </w:r>
          </w:p>
        </w:tc>
      </w:tr>
      <w:tr w:rsidR="008858EA" w:rsidRPr="001B27DA" w:rsidTr="00360B83">
        <w:trPr>
          <w:trHeight w:val="2567"/>
        </w:trPr>
        <w:tc>
          <w:tcPr>
            <w:tcW w:w="1924" w:type="dxa"/>
          </w:tcPr>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0</w:t>
            </w:r>
          </w:p>
          <w:p w:rsidR="008858EA" w:rsidRPr="001B27DA" w:rsidRDefault="008858EA" w:rsidP="00360B83">
            <w:pPr>
              <w:pStyle w:val="COPNorm"/>
              <w:spacing w:after="0"/>
              <w:jc w:val="center"/>
              <w:rPr>
                <w:rFonts w:asciiTheme="minorHAnsi" w:hAnsiTheme="minorHAnsi"/>
              </w:rPr>
            </w:pPr>
          </w:p>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09/11/04</w:t>
            </w:r>
          </w:p>
        </w:tc>
        <w:tc>
          <w:tcPr>
            <w:tcW w:w="7432" w:type="dxa"/>
          </w:tcPr>
          <w:p w:rsidR="008858EA" w:rsidRPr="001B27DA" w:rsidRDefault="008858EA" w:rsidP="00360B83">
            <w:pPr>
              <w:pStyle w:val="COPNorm"/>
              <w:spacing w:after="0"/>
              <w:rPr>
                <w:rFonts w:asciiTheme="minorHAnsi" w:hAnsiTheme="minorHAnsi"/>
              </w:rPr>
            </w:pPr>
            <w:r w:rsidRPr="001B27DA">
              <w:rPr>
                <w:rFonts w:asciiTheme="minorHAnsi" w:hAnsiTheme="minorHAnsi"/>
              </w:rPr>
              <w:t>Issue 5</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Specification updated for new acceptance requirements.</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t>D. P. Horsman.</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Approved by the Standards Steering Group and signed</w:t>
            </w:r>
          </w:p>
          <w:p w:rsidR="008858EA" w:rsidRPr="001B27DA" w:rsidRDefault="008858EA" w:rsidP="00360B83">
            <w:pPr>
              <w:pStyle w:val="COPNorm"/>
              <w:spacing w:after="0"/>
              <w:rPr>
                <w:rFonts w:asciiTheme="minorHAnsi" w:hAnsiTheme="minorHAnsi"/>
              </w:rPr>
            </w:pPr>
            <w:r w:rsidRPr="001B27DA">
              <w:rPr>
                <w:rFonts w:asciiTheme="minorHAnsi" w:hAnsiTheme="minorHAnsi"/>
              </w:rPr>
              <w:t xml:space="preserve">on its behalf by: </w:t>
            </w:r>
          </w:p>
          <w:p w:rsidR="008858EA" w:rsidRPr="001B27DA" w:rsidRDefault="008858EA" w:rsidP="00360B83">
            <w:pPr>
              <w:pStyle w:val="COPNorm"/>
              <w:spacing w:after="0"/>
              <w:rPr>
                <w:rFonts w:asciiTheme="minorHAnsi" w:hAnsiTheme="minorHAnsi"/>
              </w:rPr>
            </w:pPr>
          </w:p>
        </w:tc>
      </w:tr>
      <w:tr w:rsidR="008858EA" w:rsidRPr="001B27DA" w:rsidTr="00360B83">
        <w:trPr>
          <w:trHeight w:val="2567"/>
        </w:trPr>
        <w:tc>
          <w:tcPr>
            <w:tcW w:w="1924" w:type="dxa"/>
          </w:tcPr>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1</w:t>
            </w:r>
          </w:p>
          <w:p w:rsidR="008858EA" w:rsidRPr="001B27DA" w:rsidRDefault="008858EA" w:rsidP="00360B83">
            <w:pPr>
              <w:pStyle w:val="COPNorm"/>
              <w:spacing w:after="0"/>
              <w:jc w:val="center"/>
              <w:rPr>
                <w:rFonts w:asciiTheme="minorHAnsi" w:hAnsiTheme="minorHAnsi"/>
              </w:rPr>
            </w:pPr>
          </w:p>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04/05/05</w:t>
            </w:r>
          </w:p>
        </w:tc>
        <w:tc>
          <w:tcPr>
            <w:tcW w:w="7432" w:type="dxa"/>
          </w:tcPr>
          <w:p w:rsidR="008858EA" w:rsidRPr="001B27DA" w:rsidRDefault="008858EA" w:rsidP="00360B83">
            <w:pPr>
              <w:pStyle w:val="COPNorm"/>
              <w:spacing w:after="0"/>
              <w:rPr>
                <w:rFonts w:asciiTheme="minorHAnsi" w:hAnsiTheme="minorHAnsi"/>
              </w:rPr>
            </w:pPr>
            <w:r w:rsidRPr="001B27DA">
              <w:rPr>
                <w:rFonts w:asciiTheme="minorHAnsi" w:hAnsiTheme="minorHAnsi"/>
              </w:rPr>
              <w:t>Issue 5</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Amended to include an equalising tape over the copper screen wires.</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t>D. P. Horsman.</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Approved by the Standards Steering Group and signed</w:t>
            </w:r>
          </w:p>
          <w:p w:rsidR="008858EA" w:rsidRPr="001B27DA" w:rsidRDefault="008858EA" w:rsidP="00360B83">
            <w:pPr>
              <w:pStyle w:val="COPNorm"/>
              <w:spacing w:after="0"/>
              <w:rPr>
                <w:rFonts w:asciiTheme="minorHAnsi" w:hAnsiTheme="minorHAnsi"/>
              </w:rPr>
            </w:pPr>
            <w:r w:rsidRPr="001B27DA">
              <w:rPr>
                <w:rFonts w:asciiTheme="minorHAnsi" w:hAnsiTheme="minorHAnsi"/>
              </w:rPr>
              <w:t xml:space="preserve">on its behalf by: </w:t>
            </w:r>
          </w:p>
          <w:p w:rsidR="008858EA" w:rsidRPr="001B27DA" w:rsidRDefault="008858EA" w:rsidP="00360B83">
            <w:pPr>
              <w:pStyle w:val="COPNorm"/>
              <w:spacing w:after="0"/>
              <w:rPr>
                <w:rFonts w:asciiTheme="minorHAnsi" w:hAnsiTheme="minorHAnsi"/>
              </w:rPr>
            </w:pPr>
          </w:p>
        </w:tc>
      </w:tr>
      <w:tr w:rsidR="008858EA" w:rsidRPr="001B27DA" w:rsidTr="00360B83">
        <w:trPr>
          <w:trHeight w:val="2567"/>
        </w:trPr>
        <w:tc>
          <w:tcPr>
            <w:tcW w:w="1924" w:type="dxa"/>
          </w:tcPr>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w:t>
            </w:r>
          </w:p>
          <w:p w:rsidR="008858EA" w:rsidRPr="001B27DA" w:rsidRDefault="008858EA" w:rsidP="00360B83">
            <w:pPr>
              <w:pStyle w:val="COPNorm"/>
              <w:spacing w:after="0"/>
              <w:jc w:val="center"/>
              <w:rPr>
                <w:rFonts w:asciiTheme="minorHAnsi" w:hAnsiTheme="minorHAnsi"/>
              </w:rPr>
            </w:pPr>
          </w:p>
          <w:p w:rsidR="008858EA" w:rsidRPr="001B27DA" w:rsidRDefault="008858EA" w:rsidP="00360B83">
            <w:pPr>
              <w:pStyle w:val="COPNorm"/>
              <w:spacing w:after="0"/>
              <w:jc w:val="center"/>
              <w:rPr>
                <w:rFonts w:asciiTheme="minorHAnsi" w:hAnsiTheme="minorHAnsi"/>
              </w:rPr>
            </w:pPr>
            <w:r w:rsidRPr="001B27DA">
              <w:rPr>
                <w:rFonts w:asciiTheme="minorHAnsi" w:hAnsiTheme="minorHAnsi"/>
              </w:rPr>
              <w:t>15/10/15</w:t>
            </w:r>
          </w:p>
        </w:tc>
        <w:tc>
          <w:tcPr>
            <w:tcW w:w="7432" w:type="dxa"/>
          </w:tcPr>
          <w:p w:rsidR="008858EA" w:rsidRPr="001B27DA" w:rsidRDefault="008858EA" w:rsidP="00360B83">
            <w:pPr>
              <w:pStyle w:val="COPNorm"/>
              <w:spacing w:after="0"/>
              <w:rPr>
                <w:rFonts w:asciiTheme="minorHAnsi" w:hAnsiTheme="minorHAnsi"/>
              </w:rPr>
            </w:pPr>
            <w:r w:rsidRPr="001B27DA">
              <w:rPr>
                <w:rFonts w:asciiTheme="minorHAnsi" w:hAnsiTheme="minorHAnsi"/>
              </w:rPr>
              <w:t>Issue 6</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Specification updated as marked.  The latest template has been applied and the Specification has been updated to the latest editorial standard.</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Prepared by:  John Scott</w:t>
            </w:r>
          </w:p>
          <w:p w:rsidR="008858EA" w:rsidRPr="001B27DA" w:rsidRDefault="008858EA" w:rsidP="00360B83">
            <w:pPr>
              <w:pStyle w:val="COPNorm"/>
              <w:spacing w:after="0"/>
              <w:rPr>
                <w:rFonts w:asciiTheme="minorHAnsi" w:hAnsiTheme="minorHAnsi"/>
              </w:rPr>
            </w:pPr>
          </w:p>
          <w:p w:rsidR="008858EA" w:rsidRPr="001B27DA" w:rsidRDefault="008858EA" w:rsidP="00360B83">
            <w:pPr>
              <w:pStyle w:val="COPNorm"/>
              <w:spacing w:after="0"/>
              <w:rPr>
                <w:rFonts w:asciiTheme="minorHAnsi" w:hAnsiTheme="minorHAnsi"/>
              </w:rPr>
            </w:pPr>
            <w:r w:rsidRPr="001B27DA">
              <w:rPr>
                <w:rFonts w:asciiTheme="minorHAnsi" w:hAnsiTheme="minorHAnsi"/>
              </w:rPr>
              <w:t>Approved by the Technical Policy Panel and signed</w:t>
            </w:r>
          </w:p>
          <w:p w:rsidR="008858EA" w:rsidRPr="001B27DA" w:rsidRDefault="008858EA" w:rsidP="00360B83">
            <w:pPr>
              <w:pStyle w:val="COPNorm"/>
              <w:spacing w:after="0"/>
              <w:rPr>
                <w:rFonts w:asciiTheme="minorHAnsi" w:hAnsiTheme="minorHAnsi"/>
              </w:rPr>
            </w:pPr>
            <w:r w:rsidRPr="001B27DA">
              <w:rPr>
                <w:rFonts w:asciiTheme="minorHAnsi" w:hAnsiTheme="minorHAnsi"/>
              </w:rPr>
              <w:t>on its behalf by:  Steve Cox</w:t>
            </w:r>
          </w:p>
          <w:p w:rsidR="008858EA" w:rsidRPr="001B27DA" w:rsidRDefault="008858EA" w:rsidP="00360B83">
            <w:pPr>
              <w:pStyle w:val="COPNorm"/>
              <w:spacing w:after="0"/>
              <w:rPr>
                <w:rFonts w:asciiTheme="minorHAnsi" w:hAnsiTheme="minorHAnsi"/>
              </w:rPr>
            </w:pPr>
          </w:p>
        </w:tc>
      </w:tr>
      <w:tr w:rsidR="008858EA" w:rsidRPr="001B27DA" w:rsidTr="00360B83">
        <w:trPr>
          <w:trHeight w:val="4098"/>
        </w:trPr>
        <w:tc>
          <w:tcPr>
            <w:tcW w:w="1924" w:type="dxa"/>
          </w:tcPr>
          <w:p w:rsidR="008858EA" w:rsidRPr="001B27DA" w:rsidRDefault="008858EA" w:rsidP="00360B83">
            <w:pPr>
              <w:pStyle w:val="COPNorm"/>
              <w:spacing w:after="0"/>
              <w:jc w:val="center"/>
              <w:rPr>
                <w:rFonts w:asciiTheme="minorHAnsi" w:hAnsiTheme="minorHAnsi"/>
              </w:rPr>
            </w:pPr>
          </w:p>
        </w:tc>
        <w:tc>
          <w:tcPr>
            <w:tcW w:w="7432" w:type="dxa"/>
          </w:tcPr>
          <w:p w:rsidR="008858EA" w:rsidRPr="001B27DA" w:rsidRDefault="008858EA" w:rsidP="00360B83">
            <w:pPr>
              <w:pStyle w:val="COPNorm"/>
              <w:spacing w:after="0"/>
              <w:rPr>
                <w:rFonts w:asciiTheme="minorHAnsi" w:hAnsiTheme="minorHAnsi"/>
              </w:rPr>
            </w:pPr>
          </w:p>
        </w:tc>
      </w:tr>
    </w:tbl>
    <w:p w:rsidR="008858EA" w:rsidRPr="001B27DA" w:rsidRDefault="008858EA" w:rsidP="008858EA">
      <w:pPr>
        <w:pStyle w:val="COPCentredCH"/>
        <w:rPr>
          <w:rFonts w:asciiTheme="minorHAnsi" w:hAnsiTheme="minorHAnsi"/>
        </w:rPr>
        <w:sectPr w:rsidR="008858EA" w:rsidRPr="001B27DA">
          <w:headerReference w:type="default" r:id="rId24"/>
          <w:footerReference w:type="default" r:id="rId25"/>
          <w:pgSz w:w="11907" w:h="16840" w:code="9"/>
          <w:pgMar w:top="1134" w:right="1134" w:bottom="346" w:left="1418" w:header="346" w:footer="346" w:gutter="0"/>
          <w:pgNumType w:fmt="lowerRoman" w:start="1"/>
          <w:cols w:space="720"/>
        </w:sectPr>
      </w:pPr>
    </w:p>
    <w:p w:rsidR="008858EA" w:rsidRPr="001B27DA" w:rsidRDefault="008858EA" w:rsidP="008858EA">
      <w:pPr>
        <w:pStyle w:val="COPCentredCH"/>
        <w:rPr>
          <w:rFonts w:asciiTheme="minorHAnsi" w:hAnsiTheme="minorHAnsi"/>
        </w:rPr>
      </w:pPr>
      <w:r w:rsidRPr="001B27DA">
        <w:rPr>
          <w:rFonts w:asciiTheme="minorHAnsi" w:hAnsiTheme="minorHAnsi"/>
        </w:rPr>
        <w:lastRenderedPageBreak/>
        <w:t>11</w:t>
      </w:r>
      <w:r w:rsidRPr="001B27DA">
        <w:rPr>
          <w:rFonts w:asciiTheme="minorHAnsi" w:hAnsiTheme="minorHAnsi"/>
          <w:caps w:val="0"/>
        </w:rPr>
        <w:t>k</w:t>
      </w:r>
      <w:r w:rsidRPr="001B27DA">
        <w:rPr>
          <w:rFonts w:asciiTheme="minorHAnsi" w:hAnsiTheme="minorHAnsi"/>
        </w:rPr>
        <w:t>V Distribution cables</w:t>
      </w:r>
    </w:p>
    <w:p w:rsidR="008858EA" w:rsidRPr="00F322B0" w:rsidRDefault="008858EA" w:rsidP="008858EA">
      <w:pPr>
        <w:pStyle w:val="Nagwek1"/>
        <w:keepLines/>
        <w:tabs>
          <w:tab w:val="left" w:pos="851"/>
        </w:tabs>
        <w:spacing w:after="220" w:line="240" w:lineRule="auto"/>
        <w:ind w:left="851" w:hanging="851"/>
        <w:jc w:val="left"/>
        <w:rPr>
          <w:rFonts w:asciiTheme="minorHAnsi" w:hAnsiTheme="minorHAnsi"/>
          <w:sz w:val="24"/>
          <w:szCs w:val="24"/>
        </w:rPr>
      </w:pPr>
      <w:r w:rsidRPr="00F322B0">
        <w:rPr>
          <w:rFonts w:asciiTheme="minorHAnsi" w:hAnsiTheme="minorHAnsi"/>
          <w:sz w:val="24"/>
          <w:szCs w:val="24"/>
        </w:rPr>
        <w:t>Scope</w:t>
      </w:r>
    </w:p>
    <w:p w:rsidR="008858EA" w:rsidRPr="001B27DA" w:rsidRDefault="008858EA" w:rsidP="008858EA">
      <w:pPr>
        <w:pStyle w:val="COPP1"/>
        <w:rPr>
          <w:rFonts w:asciiTheme="minorHAnsi" w:hAnsiTheme="minorHAnsi"/>
        </w:rPr>
      </w:pPr>
      <w:r w:rsidRPr="001B27DA">
        <w:rPr>
          <w:rFonts w:asciiTheme="minorHAnsi" w:hAnsiTheme="minorHAnsi"/>
        </w:rPr>
        <w:tab/>
        <w:t>This Specification covers the technical requirements for 11kV cables for use on the Electricity North West Limited (hereinafter referred to as Electricity North West) Distribution System.</w:t>
      </w:r>
    </w:p>
    <w:p w:rsidR="008858EA" w:rsidRPr="001B27DA" w:rsidRDefault="008858EA" w:rsidP="008858EA">
      <w:pPr>
        <w:pStyle w:val="COPP1"/>
        <w:rPr>
          <w:rFonts w:asciiTheme="minorHAnsi" w:hAnsiTheme="minorHAnsi"/>
        </w:rPr>
      </w:pPr>
    </w:p>
    <w:p w:rsidR="008858EA" w:rsidRPr="00F322B0" w:rsidRDefault="00967DC9" w:rsidP="008858EA">
      <w:pPr>
        <w:pStyle w:val="Nagwek1"/>
        <w:keepLines/>
        <w:tabs>
          <w:tab w:val="left" w:pos="851"/>
        </w:tabs>
        <w:spacing w:after="220" w:line="240" w:lineRule="auto"/>
        <w:ind w:left="851" w:hanging="851"/>
        <w:jc w:val="left"/>
        <w:rPr>
          <w:rFonts w:asciiTheme="minorHAnsi" w:hAnsiTheme="minorHAnsi"/>
          <w:sz w:val="24"/>
          <w:szCs w:val="24"/>
        </w:rPr>
      </w:pPr>
      <w:r w:rsidRPr="00F322B0">
        <w:rPr>
          <w:rFonts w:asciiTheme="minorHAnsi" w:hAnsiTheme="minorHAnsi"/>
          <w:sz w:val="24"/>
          <w:szCs w:val="24"/>
        </w:rPr>
        <w:t>Definitions</w:t>
      </w:r>
    </w:p>
    <w:tbl>
      <w:tblPr>
        <w:tblW w:w="0" w:type="auto"/>
        <w:tblInd w:w="851" w:type="dxa"/>
        <w:tblCellMar>
          <w:left w:w="284" w:type="dxa"/>
        </w:tblCellMar>
        <w:tblLook w:val="04A0"/>
      </w:tblPr>
      <w:tblGrid>
        <w:gridCol w:w="1949"/>
        <w:gridCol w:w="6696"/>
      </w:tblGrid>
      <w:tr w:rsidR="008858EA" w:rsidRPr="001B27DA" w:rsidTr="00360B83">
        <w:trPr>
          <w:cantSplit/>
        </w:trPr>
        <w:tc>
          <w:tcPr>
            <w:tcW w:w="1949"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Approval:</w:t>
            </w:r>
          </w:p>
        </w:tc>
        <w:tc>
          <w:tcPr>
            <w:tcW w:w="6696" w:type="dxa"/>
          </w:tcPr>
          <w:p w:rsidR="008858EA" w:rsidRPr="00236E29" w:rsidRDefault="008858EA" w:rsidP="00236E29">
            <w:pPr>
              <w:pStyle w:val="COPNorm"/>
              <w:rPr>
                <w:rFonts w:asciiTheme="minorHAnsi" w:hAnsiTheme="minorHAnsi"/>
                <w:szCs w:val="22"/>
              </w:rPr>
            </w:pPr>
            <w:r w:rsidRPr="00236E29">
              <w:rPr>
                <w:rFonts w:asciiTheme="minorHAnsi" w:hAnsiTheme="minorHAnsi"/>
                <w:szCs w:val="22"/>
              </w:rPr>
              <w:t>Sanction by the Electricity North West Underground Circuits Manager that specified criteria have been satisfied.</w:t>
            </w:r>
          </w:p>
        </w:tc>
      </w:tr>
      <w:tr w:rsidR="008858EA" w:rsidRPr="001B27DA" w:rsidTr="00360B83">
        <w:trPr>
          <w:cantSplit/>
        </w:trPr>
        <w:tc>
          <w:tcPr>
            <w:tcW w:w="1949"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Contract:</w:t>
            </w:r>
          </w:p>
        </w:tc>
        <w:tc>
          <w:tcPr>
            <w:tcW w:w="6696" w:type="dxa"/>
          </w:tcPr>
          <w:p w:rsidR="008858EA" w:rsidRPr="00236E29" w:rsidRDefault="008858EA" w:rsidP="00236E29">
            <w:pPr>
              <w:pStyle w:val="COPNorm"/>
              <w:rPr>
                <w:rFonts w:asciiTheme="minorHAnsi" w:hAnsiTheme="minorHAnsi"/>
                <w:szCs w:val="22"/>
              </w:rPr>
            </w:pPr>
            <w:r w:rsidRPr="00236E29">
              <w:rPr>
                <w:rFonts w:asciiTheme="minorHAnsi" w:hAnsiTheme="minorHAnsi"/>
                <w:szCs w:val="22"/>
              </w:rPr>
              <w:t>The agreement between Electricity North West and the Contractor for the execution of the Works including therein all documents to which reference may properly be made in order to ascertain the rights and obligations of the parties under the said agreement.</w:t>
            </w:r>
          </w:p>
        </w:tc>
      </w:tr>
      <w:tr w:rsidR="008858EA" w:rsidRPr="001B27DA" w:rsidTr="00360B83">
        <w:trPr>
          <w:cantSplit/>
        </w:trPr>
        <w:tc>
          <w:tcPr>
            <w:tcW w:w="1949"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Contractor:</w:t>
            </w:r>
          </w:p>
        </w:tc>
        <w:tc>
          <w:tcPr>
            <w:tcW w:w="6696" w:type="dxa"/>
          </w:tcPr>
          <w:p w:rsidR="008858EA" w:rsidRPr="00236E29" w:rsidRDefault="008858EA" w:rsidP="00236E29">
            <w:pPr>
              <w:pStyle w:val="COPNorm"/>
              <w:rPr>
                <w:rFonts w:asciiTheme="minorHAnsi" w:hAnsiTheme="minorHAnsi"/>
                <w:szCs w:val="22"/>
              </w:rPr>
            </w:pPr>
            <w:r w:rsidRPr="00236E29">
              <w:rPr>
                <w:rFonts w:asciiTheme="minorHAnsi" w:hAnsiTheme="minorHAnsi"/>
                <w:szCs w:val="22"/>
              </w:rPr>
              <w:t>The person or person's firm or company, including personal representatives, successors and permitted assigns, whose Tender has been accepted by Electricity North West.</w:t>
            </w:r>
          </w:p>
        </w:tc>
      </w:tr>
      <w:tr w:rsidR="008858EA" w:rsidRPr="001B27DA" w:rsidTr="00360B83">
        <w:trPr>
          <w:cantSplit/>
        </w:trPr>
        <w:tc>
          <w:tcPr>
            <w:tcW w:w="1949"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Specification:</w:t>
            </w:r>
          </w:p>
        </w:tc>
        <w:tc>
          <w:tcPr>
            <w:tcW w:w="6696" w:type="dxa"/>
          </w:tcPr>
          <w:p w:rsidR="008858EA" w:rsidRPr="00236E29" w:rsidRDefault="008858EA" w:rsidP="00236E29">
            <w:pPr>
              <w:pStyle w:val="COPNorm"/>
              <w:rPr>
                <w:rFonts w:asciiTheme="minorHAnsi" w:hAnsiTheme="minorHAnsi"/>
                <w:szCs w:val="22"/>
              </w:rPr>
            </w:pPr>
            <w:r w:rsidRPr="00236E29">
              <w:rPr>
                <w:rFonts w:asciiTheme="minorHAnsi" w:hAnsiTheme="minorHAnsi"/>
                <w:szCs w:val="22"/>
              </w:rPr>
              <w:t>The Specifications and schedules (if any) agreed by the parties for the purpose of the Contract.</w:t>
            </w:r>
          </w:p>
        </w:tc>
      </w:tr>
      <w:tr w:rsidR="008858EA" w:rsidRPr="001B27DA" w:rsidTr="00360B83">
        <w:trPr>
          <w:cantSplit/>
        </w:trPr>
        <w:tc>
          <w:tcPr>
            <w:tcW w:w="1949" w:type="dxa"/>
          </w:tcPr>
          <w:p w:rsidR="008858EA" w:rsidRPr="001B27DA" w:rsidRDefault="008858EA" w:rsidP="00236E29">
            <w:pPr>
              <w:pStyle w:val="COPNorm"/>
              <w:rPr>
                <w:rFonts w:asciiTheme="minorHAnsi" w:hAnsiTheme="minorHAnsi"/>
                <w:szCs w:val="22"/>
              </w:rPr>
            </w:pPr>
            <w:r w:rsidRPr="001B27DA">
              <w:rPr>
                <w:rFonts w:asciiTheme="minorHAnsi" w:hAnsiTheme="minorHAnsi"/>
                <w:szCs w:val="22"/>
              </w:rPr>
              <w:t>Sub</w:t>
            </w:r>
            <w:r w:rsidR="00236E29">
              <w:rPr>
                <w:rFonts w:asciiTheme="minorHAnsi" w:hAnsiTheme="minorHAnsi"/>
                <w:szCs w:val="22"/>
              </w:rPr>
              <w:t>Contractor:</w:t>
            </w:r>
          </w:p>
        </w:tc>
        <w:tc>
          <w:tcPr>
            <w:tcW w:w="6696" w:type="dxa"/>
          </w:tcPr>
          <w:p w:rsidR="008858EA" w:rsidRPr="00236E29" w:rsidRDefault="008858EA" w:rsidP="00236E29">
            <w:pPr>
              <w:pStyle w:val="COPNorm"/>
              <w:rPr>
                <w:rFonts w:asciiTheme="minorHAnsi" w:hAnsiTheme="minorHAnsi"/>
                <w:szCs w:val="22"/>
              </w:rPr>
            </w:pPr>
            <w:r w:rsidRPr="00236E29">
              <w:rPr>
                <w:rFonts w:asciiTheme="minorHAnsi" w:hAnsiTheme="minorHAnsi"/>
                <w:szCs w:val="22"/>
              </w:rPr>
              <w:t>Any person (other than the Contractor) named in the Contract for any part of the Works or any person to whom any part of the Contract has been sub-let with the consent in writing of the Electricity North West Underground Circuits Manager, and the legal representatives, successors and assigns of such person.</w:t>
            </w:r>
          </w:p>
        </w:tc>
      </w:tr>
      <w:tr w:rsidR="008858EA" w:rsidRPr="001B27DA" w:rsidTr="00360B83">
        <w:trPr>
          <w:cantSplit/>
        </w:trPr>
        <w:tc>
          <w:tcPr>
            <w:tcW w:w="1949"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Supplier:</w:t>
            </w:r>
          </w:p>
        </w:tc>
        <w:tc>
          <w:tcPr>
            <w:tcW w:w="6696" w:type="dxa"/>
          </w:tcPr>
          <w:p w:rsidR="008858EA" w:rsidRPr="00236E29" w:rsidRDefault="008858EA" w:rsidP="00236E29">
            <w:pPr>
              <w:pStyle w:val="COPNorm"/>
              <w:rPr>
                <w:rFonts w:asciiTheme="minorHAnsi" w:hAnsiTheme="minorHAnsi"/>
                <w:szCs w:val="22"/>
              </w:rPr>
            </w:pPr>
            <w:r w:rsidRPr="00236E29">
              <w:rPr>
                <w:rFonts w:asciiTheme="minorHAnsi" w:hAnsiTheme="minorHAnsi"/>
                <w:szCs w:val="22"/>
              </w:rPr>
              <w:t>Any person or person's firm or company who supplies goods to Electricity North West or to its Contractor.</w:t>
            </w:r>
          </w:p>
        </w:tc>
      </w:tr>
      <w:tr w:rsidR="008858EA" w:rsidRPr="001B27DA" w:rsidTr="00360B83">
        <w:trPr>
          <w:cantSplit/>
        </w:trPr>
        <w:tc>
          <w:tcPr>
            <w:tcW w:w="1949"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Tender:</w:t>
            </w:r>
          </w:p>
        </w:tc>
        <w:tc>
          <w:tcPr>
            <w:tcW w:w="6696" w:type="dxa"/>
          </w:tcPr>
          <w:p w:rsidR="008858EA" w:rsidRPr="00236E29" w:rsidRDefault="008858EA" w:rsidP="00236E29">
            <w:pPr>
              <w:pStyle w:val="COPNorm"/>
              <w:rPr>
                <w:rFonts w:asciiTheme="minorHAnsi" w:hAnsiTheme="minorHAnsi"/>
                <w:szCs w:val="22"/>
              </w:rPr>
            </w:pPr>
            <w:r w:rsidRPr="00236E29">
              <w:rPr>
                <w:rFonts w:asciiTheme="minorHAnsi" w:hAnsiTheme="minorHAnsi"/>
                <w:szCs w:val="22"/>
              </w:rPr>
              <w:t>An offer in writing to execute work or supply goods at a fixed price.</w:t>
            </w:r>
          </w:p>
        </w:tc>
      </w:tr>
      <w:tr w:rsidR="008858EA" w:rsidRPr="001B27DA" w:rsidTr="00360B83">
        <w:trPr>
          <w:cantSplit/>
        </w:trPr>
        <w:tc>
          <w:tcPr>
            <w:tcW w:w="1949"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Tenderer:</w:t>
            </w:r>
          </w:p>
        </w:tc>
        <w:tc>
          <w:tcPr>
            <w:tcW w:w="6696" w:type="dxa"/>
          </w:tcPr>
          <w:p w:rsidR="008858EA" w:rsidRPr="00236E29" w:rsidRDefault="008858EA" w:rsidP="00236E29">
            <w:pPr>
              <w:pStyle w:val="COPNorm"/>
              <w:rPr>
                <w:rFonts w:asciiTheme="minorHAnsi" w:hAnsiTheme="minorHAnsi"/>
                <w:szCs w:val="22"/>
              </w:rPr>
            </w:pPr>
            <w:r w:rsidRPr="00236E29">
              <w:rPr>
                <w:rFonts w:asciiTheme="minorHAnsi" w:hAnsiTheme="minorHAnsi"/>
                <w:szCs w:val="22"/>
              </w:rPr>
              <w:t>The person or person's firm or company, including personal representatives, successors and permitted assigns, invited by Electricity North West to submit a Tender.</w:t>
            </w:r>
          </w:p>
        </w:tc>
      </w:tr>
    </w:tbl>
    <w:p w:rsidR="008858EA" w:rsidRPr="001B27DA" w:rsidRDefault="008858EA" w:rsidP="008858EA">
      <w:pPr>
        <w:pStyle w:val="COPP1"/>
        <w:rPr>
          <w:rFonts w:asciiTheme="minorHAnsi" w:hAnsiTheme="minorHAnsi"/>
        </w:rPr>
      </w:pPr>
    </w:p>
    <w:p w:rsidR="008858EA" w:rsidRPr="00F322B0" w:rsidRDefault="008858EA" w:rsidP="008858EA">
      <w:pPr>
        <w:pStyle w:val="Nagwek1"/>
        <w:keepLines/>
        <w:tabs>
          <w:tab w:val="left" w:pos="851"/>
        </w:tabs>
        <w:spacing w:after="220" w:line="240" w:lineRule="auto"/>
        <w:ind w:left="851" w:hanging="851"/>
        <w:jc w:val="left"/>
        <w:rPr>
          <w:rFonts w:asciiTheme="minorHAnsi" w:hAnsiTheme="minorHAnsi"/>
          <w:sz w:val="24"/>
          <w:szCs w:val="24"/>
        </w:rPr>
      </w:pPr>
      <w:r w:rsidRPr="00F322B0">
        <w:rPr>
          <w:rFonts w:asciiTheme="minorHAnsi" w:hAnsiTheme="minorHAnsi"/>
          <w:sz w:val="24"/>
          <w:szCs w:val="24"/>
        </w:rPr>
        <w:t xml:space="preserve">GENERAL REQUIREMENTS FOR </w:t>
      </w:r>
      <w:r w:rsidR="00967DC9" w:rsidRPr="00F322B0">
        <w:rPr>
          <w:rFonts w:asciiTheme="minorHAnsi" w:hAnsiTheme="minorHAnsi"/>
          <w:sz w:val="24"/>
          <w:szCs w:val="24"/>
        </w:rPr>
        <w:t>APPROVALS</w:t>
      </w:r>
      <w:r w:rsidRPr="00F322B0">
        <w:rPr>
          <w:rFonts w:asciiTheme="minorHAnsi" w:hAnsiTheme="minorHAnsi"/>
          <w:sz w:val="24"/>
          <w:szCs w:val="24"/>
        </w:rPr>
        <w:t xml:space="preserve"> AND </w:t>
      </w:r>
      <w:r w:rsidR="00967DC9" w:rsidRPr="00F322B0">
        <w:rPr>
          <w:rFonts w:asciiTheme="minorHAnsi" w:hAnsiTheme="minorHAnsi"/>
          <w:sz w:val="24"/>
          <w:szCs w:val="24"/>
        </w:rPr>
        <w:t>TESTING</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Product not to be Changed</w:t>
      </w:r>
    </w:p>
    <w:p w:rsidR="008858EA" w:rsidRPr="001B27DA" w:rsidRDefault="008858EA" w:rsidP="008858EA">
      <w:pPr>
        <w:pStyle w:val="COPP2"/>
        <w:rPr>
          <w:rFonts w:asciiTheme="minorHAnsi" w:hAnsiTheme="minorHAnsi"/>
        </w:rPr>
      </w:pPr>
      <w:r w:rsidRPr="001B27DA">
        <w:rPr>
          <w:rFonts w:asciiTheme="minorHAnsi" w:hAnsiTheme="minorHAnsi"/>
        </w:rPr>
        <w:tab/>
        <w:t>No change in the product, packaging or labelling shall be made after Approval has been granted without prior notice to the Electricity North West Underground Circuits Manager and receipt of a written agreement from the Electricity North West Underground Circuits Manager.</w:t>
      </w:r>
    </w:p>
    <w:p w:rsidR="008858EA" w:rsidRPr="001B27DA" w:rsidRDefault="008858EA" w:rsidP="008858EA">
      <w:pPr>
        <w:spacing w:after="200" w:line="276" w:lineRule="auto"/>
        <w:rPr>
          <w:rFonts w:asciiTheme="minorHAnsi" w:hAnsiTheme="minorHAnsi"/>
          <w:b/>
          <w:spacing w:val="-2"/>
          <w:sz w:val="24"/>
        </w:rPr>
      </w:pPr>
      <w:r w:rsidRPr="001B27DA">
        <w:rPr>
          <w:rFonts w:asciiTheme="minorHAnsi" w:hAnsiTheme="minorHAnsi"/>
        </w:rPr>
        <w:br w:type="page"/>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lastRenderedPageBreak/>
        <w:t>Electricity North West Technical Approval</w:t>
      </w:r>
    </w:p>
    <w:p w:rsidR="008858EA" w:rsidRPr="001B27DA" w:rsidRDefault="008858EA" w:rsidP="008858EA">
      <w:pPr>
        <w:pStyle w:val="COPP3"/>
        <w:rPr>
          <w:rFonts w:asciiTheme="minorHAnsi" w:hAnsiTheme="minorHAnsi"/>
        </w:rPr>
      </w:pPr>
      <w:r w:rsidRPr="001B27DA">
        <w:rPr>
          <w:rFonts w:asciiTheme="minorHAnsi" w:hAnsiTheme="minorHAnsi"/>
        </w:rPr>
        <w:tab/>
        <w:t>The Tenderer shall submit, with this Tender, proposals for testing which will demonstrate, to the satisfaction of the Electricity North West Underground Circuits Manager, compliance with this Specification.  Such tests shall be carried out without expense to Electricity North West.</w:t>
      </w:r>
    </w:p>
    <w:p w:rsidR="008858EA" w:rsidRPr="001B27DA" w:rsidRDefault="00CA3424" w:rsidP="008858EA">
      <w:pPr>
        <w:pStyle w:val="COPP3"/>
        <w:rPr>
          <w:rFonts w:asciiTheme="minorHAnsi" w:hAnsiTheme="minorHAnsi"/>
        </w:rPr>
      </w:pPr>
      <w:r w:rsidRPr="00CA3424">
        <w:rPr>
          <w:rFonts w:asciiTheme="minorHAnsi" w:hAnsiTheme="minorHAnsi"/>
          <w:noProof/>
          <w:lang w:eastAsia="en-GB"/>
        </w:rPr>
        <w:pict>
          <v:shapetype id="_x0000_t202" coordsize="21600,21600" o:spt="202" path="m,l,21600r21600,l21600,xe">
            <v:stroke joinstyle="miter"/>
            <v:path gradientshapeok="t" o:connecttype="rect"/>
          </v:shapetype>
          <v:shape id="Text Box 41" o:spid="_x0000_s1320" type="#_x0000_t202" style="position:absolute;left:0;text-align:left;margin-left:468.85pt;margin-top:72.9pt;width:47.2pt;height:28.3pt;z-index:2518118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" stroked="f">
            <v:textbox style="mso-next-textbox:#Text Box 41">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rPr>
        <w:tab/>
        <w:t>Alternatively, the Tenderer may submit technical reports and other data that he considers will demonstrate, to the satisfaction of the Electricity North West Underground Circuits Manager, compliance with this Specification.  Acceptance of this evidence shall be at the discretion of the Electricity North West Underground Circuits Manager but will not be unreasonably withheld.</w:t>
      </w:r>
    </w:p>
    <w:p w:rsidR="008858EA" w:rsidRPr="001B27DA" w:rsidRDefault="008858EA" w:rsidP="008858EA">
      <w:pPr>
        <w:pStyle w:val="COPP3"/>
        <w:rPr>
          <w:rFonts w:asciiTheme="minorHAnsi" w:hAnsiTheme="minorHAnsi"/>
        </w:rPr>
      </w:pPr>
      <w:r w:rsidRPr="001B27DA">
        <w:rPr>
          <w:rFonts w:asciiTheme="minorHAnsi" w:hAnsiTheme="minorHAnsi"/>
        </w:rPr>
        <w:tab/>
        <w:t>Approval shall be ‘factory specific’ and is not transferable to another factory without the written Approval of the Electricity North West Underground Circuits Manager.</w:t>
      </w:r>
    </w:p>
    <w:p w:rsidR="008858EA" w:rsidRPr="001B27DA" w:rsidRDefault="008858EA" w:rsidP="008858EA">
      <w:pPr>
        <w:pStyle w:val="COPP3"/>
        <w:rPr>
          <w:rFonts w:asciiTheme="minorHAnsi" w:hAnsiTheme="minorHAnsi"/>
        </w:rPr>
      </w:pPr>
      <w:r w:rsidRPr="001B27DA">
        <w:rPr>
          <w:rFonts w:asciiTheme="minorHAnsi" w:hAnsiTheme="minorHAnsi"/>
        </w:rPr>
        <w:tab/>
        <w:t>The Supplier and product shall comply with all the relevant requirements of Electricity North West documents EPD311 and CP311.</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Quality Assurance</w:t>
      </w:r>
    </w:p>
    <w:p w:rsidR="008858EA" w:rsidRPr="001B27DA" w:rsidRDefault="00CA3424" w:rsidP="008858EA">
      <w:pPr>
        <w:pStyle w:val="COPP3"/>
        <w:rPr>
          <w:rFonts w:asciiTheme="minorHAnsi" w:hAnsiTheme="minorHAnsi"/>
        </w:rPr>
      </w:pPr>
      <w:r w:rsidRPr="00CA3424">
        <w:rPr>
          <w:rFonts w:asciiTheme="minorHAnsi" w:hAnsiTheme="minorHAnsi"/>
          <w:noProof/>
          <w:lang w:eastAsia="en-GB"/>
        </w:rPr>
        <w:pict>
          <v:shape id="Text Box 45" o:spid="_x0000_s1323" type="#_x0000_t202" style="position:absolute;left:0;text-align:left;margin-left:468.85pt;margin-top:329.95pt;width:47.2pt;height:16.6pt;z-index:2518149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" stroked="f">
            <v:textbox style="mso-next-textbox:#Text Box 45">
              <w:txbxContent>
                <w:p w:rsidR="00E63F31" w:rsidRDefault="00E63F31" w:rsidP="008858EA">
                  <w:pPr>
                    <w:pStyle w:val="Amdtdate"/>
                    <w:pBdr>
                      <w:left w:val="single" w:sz="4" w:space="4" w:color="auto"/>
                    </w:pBdr>
                  </w:pPr>
                  <w:r>
                    <w:t>15/10/15</w:t>
                  </w:r>
                </w:p>
              </w:txbxContent>
            </v:textbox>
          </v:shape>
        </w:pict>
      </w:r>
      <w:r w:rsidRPr="00CA3424">
        <w:rPr>
          <w:rFonts w:asciiTheme="minorHAnsi" w:hAnsiTheme="minorHAnsi"/>
          <w:noProof/>
          <w:lang w:eastAsia="en-GB"/>
        </w:rPr>
        <w:pict>
          <v:shape id="Text Box 44" o:spid="_x0000_s1322" type="#_x0000_t202" style="position:absolute;left:0;text-align:left;margin-left:468.85pt;margin-top:11.2pt;width:47.2pt;height:16.6pt;z-index:2518138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" stroked="f">
            <v:textbox style="mso-next-textbox:#Text Box 44">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rPr>
        <w:tab/>
        <w:t>The Tenderer shall confirm whether or not Approval is held in accordance with a quality assurance scheme accredited under BS EN ISO 9000.  If not, he shall submit a statement of the quality assurance procedures employed to control the quality of the product, including the performance of Suppliers and Sub-Contractors.</w:t>
      </w:r>
    </w:p>
    <w:p w:rsidR="008858EA" w:rsidRPr="001B27DA" w:rsidRDefault="008858EA" w:rsidP="008858EA">
      <w:pPr>
        <w:pStyle w:val="COPP3"/>
        <w:rPr>
          <w:rFonts w:asciiTheme="minorHAnsi" w:hAnsiTheme="minorHAnsi"/>
        </w:rPr>
      </w:pPr>
      <w:r w:rsidRPr="001B27DA">
        <w:rPr>
          <w:rFonts w:asciiTheme="minorHAnsi" w:hAnsiTheme="minorHAnsi"/>
        </w:rPr>
        <w:tab/>
        <w:t>The right is reserved for the Electricity North West Underground Circuits Manager to require, from time to time, the repeat of such tests as he may deem to be reasonably necessary to demonstrate continued compliance with the Specification.</w:t>
      </w:r>
    </w:p>
    <w:p w:rsidR="008858EA" w:rsidRPr="001B27DA" w:rsidRDefault="008858EA" w:rsidP="008858EA">
      <w:pPr>
        <w:pStyle w:val="COPP3"/>
        <w:rPr>
          <w:rFonts w:asciiTheme="minorHAnsi" w:hAnsiTheme="minorHAnsi"/>
        </w:rPr>
      </w:pPr>
      <w:r w:rsidRPr="001B27DA">
        <w:rPr>
          <w:rFonts w:asciiTheme="minorHAnsi" w:hAnsiTheme="minorHAnsi"/>
        </w:rPr>
        <w:tab/>
        <w:t>The Tenderer shall submit, with his Tender, a list of tests and inspections which are carried out on the product prior to despatch which shall demonstrate, to the satisfaction of the Electricity North West Underground Circuits Manager, fitness for installation and service.</w:t>
      </w:r>
    </w:p>
    <w:p w:rsidR="008858EA" w:rsidRPr="001B27DA" w:rsidRDefault="008858EA" w:rsidP="008858EA">
      <w:pPr>
        <w:pStyle w:val="COPP3"/>
        <w:rPr>
          <w:rFonts w:asciiTheme="minorHAnsi" w:hAnsiTheme="minorHAnsi"/>
        </w:rPr>
      </w:pPr>
      <w:r w:rsidRPr="001B27DA">
        <w:rPr>
          <w:rFonts w:asciiTheme="minorHAnsi" w:hAnsiTheme="minorHAnsi"/>
        </w:rPr>
        <w:tab/>
        <w:t>The Tenderer shall provide free of charge to Electricity North West such samples as may, in the opinion of the Electricity North West Underground Circuits Manager, be reasonably required for inspection and/or retention as quality control samples.  The Electricity North West Underground Circuits Manager will confirm the requirements for samples at the time of tendering.</w:t>
      </w:r>
    </w:p>
    <w:p w:rsidR="008858EA" w:rsidRPr="001B27DA" w:rsidRDefault="008858EA" w:rsidP="008858EA">
      <w:pPr>
        <w:pStyle w:val="COPP3"/>
        <w:rPr>
          <w:rFonts w:asciiTheme="minorHAnsi" w:hAnsiTheme="minorHAnsi"/>
        </w:rPr>
      </w:pPr>
      <w:r w:rsidRPr="001B27DA">
        <w:rPr>
          <w:rFonts w:asciiTheme="minorHAnsi" w:hAnsiTheme="minorHAnsi"/>
        </w:rPr>
        <w:tab/>
        <w:t>The right is reserved for the Electricity North West Underground Circuits Manager to make, from time to time, such inspections of the Tenderer’s facilities as he may deem to be reasonably necessary to ensure compliance with this Specification and any Contract of which it forms a part.</w:t>
      </w:r>
    </w:p>
    <w:p w:rsidR="008858EA" w:rsidRPr="001B27DA" w:rsidRDefault="008858EA" w:rsidP="008858EA">
      <w:pPr>
        <w:pStyle w:val="COPP1"/>
        <w:rPr>
          <w:rFonts w:asciiTheme="minorHAnsi" w:hAnsiTheme="minorHAnsi"/>
        </w:rPr>
      </w:pPr>
      <w:r w:rsidRPr="001B27DA">
        <w:rPr>
          <w:rFonts w:asciiTheme="minorHAnsi" w:hAnsiTheme="minorHAnsi"/>
        </w:rPr>
        <w:tab/>
        <w:t>The Tenderer shall submit, with his Tender, such details of product packaging disposal, as will enable Electricity North West to comply with the requirements of BS EN ISO 14001: 2004 – Environmental Management Systems.</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1B27DA">
        <w:rPr>
          <w:rFonts w:asciiTheme="minorHAnsi" w:hAnsiTheme="minorHAnsi"/>
          <w:i w:val="0"/>
        </w:rPr>
        <w:br w:type="page"/>
      </w:r>
      <w:r w:rsidRPr="00F322B0">
        <w:rPr>
          <w:rFonts w:asciiTheme="minorHAnsi" w:hAnsiTheme="minorHAnsi"/>
          <w:i w:val="0"/>
          <w:sz w:val="24"/>
          <w:szCs w:val="24"/>
        </w:rPr>
        <w:lastRenderedPageBreak/>
        <w:t>Formulation</w:t>
      </w:r>
    </w:p>
    <w:p w:rsidR="008858EA" w:rsidRPr="001B27DA" w:rsidRDefault="00CA3424" w:rsidP="008858EA">
      <w:pPr>
        <w:pStyle w:val="COPP2"/>
        <w:rPr>
          <w:rFonts w:asciiTheme="minorHAnsi" w:hAnsiTheme="minorHAnsi"/>
        </w:rPr>
      </w:pPr>
      <w:r w:rsidRPr="00CA3424">
        <w:rPr>
          <w:rFonts w:asciiTheme="minorHAnsi" w:hAnsiTheme="minorHAnsi"/>
          <w:noProof/>
          <w:lang w:eastAsia="en-GB"/>
        </w:rPr>
        <w:pict>
          <v:shape id="Text Box 42" o:spid="_x0000_s1321" type="#_x0000_t202" style="position:absolute;left:0;text-align:left;margin-left:468.9pt;margin-top:36.3pt;width:47.2pt;height:16.65pt;z-index:2518128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" stroked="f">
            <v:textbox style="mso-next-textbox:#Text Box 42">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rPr>
        <w:tab/>
        <w:t>The Tenderer shall submit, with his Tender, such details of the formulation and use of the product and associated substances as will enable Electricity North West to comply with the obligations of the Health and Safety at Work Act 1974 and the Control of Substances Hazardous to Health Regulations 2002, in the use, storage and disposal of the product.  The Tenderer may stipulate, prior to submission of such information, that he requires it to remain confidential and the Electricity North West Underground Circuits Manager will, if requested, confirm his agreement to this prior to receipt of the information.</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Identification Markings</w:t>
      </w:r>
    </w:p>
    <w:p w:rsidR="008858EA" w:rsidRPr="001B27DA" w:rsidRDefault="008858EA" w:rsidP="008858EA">
      <w:pPr>
        <w:pStyle w:val="COPP3"/>
        <w:rPr>
          <w:rFonts w:asciiTheme="minorHAnsi" w:hAnsiTheme="minorHAnsi"/>
        </w:rPr>
      </w:pPr>
      <w:r w:rsidRPr="001B27DA">
        <w:rPr>
          <w:rFonts w:asciiTheme="minorHAnsi" w:hAnsiTheme="minorHAnsi"/>
        </w:rPr>
        <w:tab/>
        <w:t>The Tenderer shall submit, with his Tender, details of markings which it is proposed to apply to the product or packaging to identify manufacturing batches or items.  The forms and content of such markings shall be subject to the Approval of the Electricity North West Underground Circuits Manager, and shall in all cases include the Electricity North West Approved Description and Commodity Code Number.</w:t>
      </w:r>
    </w:p>
    <w:p w:rsidR="008858EA" w:rsidRPr="001B27DA" w:rsidRDefault="008858EA" w:rsidP="008858EA">
      <w:pPr>
        <w:pStyle w:val="COPP3"/>
        <w:rPr>
          <w:rFonts w:asciiTheme="minorHAnsi" w:hAnsiTheme="minorHAnsi"/>
        </w:rPr>
      </w:pPr>
      <w:r w:rsidRPr="001B27DA">
        <w:rPr>
          <w:rFonts w:asciiTheme="minorHAnsi" w:hAnsiTheme="minorHAnsi"/>
        </w:rPr>
        <w:tab/>
        <w:t>The Tenderer shall submit, with his Tender, such details of marking gross weight on components, assemblies and packages, as will enable Electricity North West to comply with the Manual Handling Operations Regulation 1992, for components, assemblies and packages supplied with a gross weight over 1kg.  The forms and content of such markings shall be subject to the Approval of the Electricity North West Underground Circuits Manager.</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Minimum Life Expectancy</w:t>
      </w:r>
    </w:p>
    <w:p w:rsidR="008858EA" w:rsidRPr="001B27DA" w:rsidRDefault="008858EA" w:rsidP="008858EA">
      <w:pPr>
        <w:pStyle w:val="COPP2"/>
        <w:ind w:firstLine="0"/>
        <w:rPr>
          <w:rFonts w:asciiTheme="minorHAnsi" w:hAnsiTheme="minorHAnsi"/>
        </w:rPr>
      </w:pPr>
      <w:r w:rsidRPr="001B27DA">
        <w:rPr>
          <w:rFonts w:asciiTheme="minorHAnsi" w:hAnsiTheme="minorHAnsi"/>
        </w:rPr>
        <w:t xml:space="preserve">The minimum life expectancy of all products covered by this Specification is 60 years. </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Product Conformity</w:t>
      </w:r>
    </w:p>
    <w:p w:rsidR="008858EA" w:rsidRPr="001B27DA" w:rsidRDefault="00CA3424" w:rsidP="008858EA">
      <w:pPr>
        <w:pStyle w:val="COPP2"/>
        <w:rPr>
          <w:rFonts w:asciiTheme="minorHAnsi" w:hAnsiTheme="minorHAnsi"/>
        </w:rPr>
      </w:pPr>
      <w:r w:rsidRPr="00CA3424">
        <w:rPr>
          <w:rFonts w:asciiTheme="minorHAnsi" w:hAnsiTheme="minorHAnsi"/>
          <w:noProof/>
          <w:lang w:eastAsia="en-GB"/>
        </w:rPr>
        <w:pict>
          <v:shape id="Text Box 46" o:spid="_x0000_s1324" type="#_x0000_t202" style="position:absolute;left:0;text-align:left;margin-left:468.9pt;margin-top:34.35pt;width:47.2pt;height:56.15pt;z-index:2518159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" stroked="f">
            <v:textbox style="mso-next-textbox:#Text Box 46">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rPr>
        <w:tab/>
        <w:t>Preference will be given to those Suppliers who can provide suitable product conformity certification to a recognised or specified standard, or an equivalent certification.</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Confirmation of Conformance</w:t>
      </w:r>
    </w:p>
    <w:p w:rsidR="008858EA" w:rsidRPr="001B27DA" w:rsidRDefault="008858EA" w:rsidP="008858EA">
      <w:pPr>
        <w:pStyle w:val="COPP2"/>
        <w:ind w:firstLine="0"/>
        <w:rPr>
          <w:rFonts w:asciiTheme="minorHAnsi" w:hAnsiTheme="minorHAnsi"/>
        </w:rPr>
      </w:pPr>
      <w:r w:rsidRPr="001B27DA">
        <w:rPr>
          <w:rFonts w:asciiTheme="minorHAnsi" w:hAnsiTheme="minorHAnsi"/>
        </w:rPr>
        <w:t>The Tenderer shall complete the conformance declaration sheets in Appendix C.  Failure to complete these declaration sheets may result in an unacceptable bid.</w:t>
      </w:r>
    </w:p>
    <w:p w:rsidR="008858EA" w:rsidRPr="001B27DA" w:rsidRDefault="008858EA" w:rsidP="008858EA">
      <w:pPr>
        <w:pStyle w:val="COPP2"/>
        <w:ind w:firstLine="0"/>
        <w:rPr>
          <w:rFonts w:asciiTheme="minorHAnsi" w:hAnsiTheme="minorHAnsi"/>
        </w:rPr>
      </w:pPr>
    </w:p>
    <w:p w:rsidR="008858EA" w:rsidRPr="001B27DA" w:rsidRDefault="008858EA" w:rsidP="008858EA">
      <w:pPr>
        <w:spacing w:after="200" w:line="276" w:lineRule="auto"/>
        <w:rPr>
          <w:rFonts w:asciiTheme="minorHAnsi" w:hAnsiTheme="minorHAnsi"/>
          <w:spacing w:val="-2"/>
          <w:kern w:val="28"/>
        </w:rPr>
      </w:pPr>
      <w:r w:rsidRPr="001B27DA">
        <w:rPr>
          <w:rFonts w:asciiTheme="minorHAnsi" w:hAnsiTheme="minorHAnsi"/>
        </w:rPr>
        <w:br w:type="page"/>
      </w:r>
    </w:p>
    <w:p w:rsidR="008858EA" w:rsidRPr="00F322B0" w:rsidRDefault="008858EA" w:rsidP="008858EA">
      <w:pPr>
        <w:pStyle w:val="Nagwek1"/>
        <w:keepLines/>
        <w:tabs>
          <w:tab w:val="left" w:pos="851"/>
        </w:tabs>
        <w:spacing w:after="220" w:line="240" w:lineRule="auto"/>
        <w:ind w:left="851" w:hanging="851"/>
        <w:jc w:val="left"/>
        <w:rPr>
          <w:rFonts w:asciiTheme="minorHAnsi" w:hAnsiTheme="minorHAnsi"/>
          <w:sz w:val="24"/>
          <w:szCs w:val="24"/>
        </w:rPr>
      </w:pPr>
      <w:r w:rsidRPr="00F322B0">
        <w:rPr>
          <w:rFonts w:asciiTheme="minorHAnsi" w:hAnsiTheme="minorHAnsi"/>
          <w:sz w:val="24"/>
          <w:szCs w:val="24"/>
        </w:rPr>
        <w:lastRenderedPageBreak/>
        <w:t>Conditions of installation</w:t>
      </w:r>
    </w:p>
    <w:p w:rsidR="008858EA" w:rsidRPr="001B27DA" w:rsidRDefault="008858EA" w:rsidP="008858EA">
      <w:pPr>
        <w:pStyle w:val="COPP2"/>
        <w:rPr>
          <w:rFonts w:asciiTheme="minorHAnsi" w:hAnsiTheme="minorHAnsi"/>
        </w:rPr>
      </w:pPr>
      <w:r w:rsidRPr="001B27DA">
        <w:rPr>
          <w:rFonts w:asciiTheme="minorHAnsi" w:hAnsiTheme="minorHAnsi"/>
        </w:rPr>
        <w:tab/>
        <w:t>Cables specified in this Specification will be pulled or laid into open trenches, pulled into ducts or installed in air.  Cables may also be installed directly by trenchless installation techniques.</w:t>
      </w:r>
    </w:p>
    <w:p w:rsidR="008858EA" w:rsidRPr="001B27DA" w:rsidRDefault="008858EA" w:rsidP="008858EA">
      <w:pPr>
        <w:pStyle w:val="COPP2"/>
        <w:rPr>
          <w:rFonts w:asciiTheme="minorHAnsi" w:hAnsiTheme="minorHAnsi"/>
        </w:rPr>
      </w:pPr>
      <w:r w:rsidRPr="001B27DA">
        <w:rPr>
          <w:rFonts w:asciiTheme="minorHAnsi" w:hAnsiTheme="minorHAnsi"/>
        </w:rPr>
        <w:tab/>
        <w:t>During storage and after installation cables can be expected to be subjected to the full range of climatic conditions encountered in the UK.</w:t>
      </w:r>
    </w:p>
    <w:p w:rsidR="008858EA" w:rsidRPr="001B27DA" w:rsidRDefault="008858EA" w:rsidP="008858EA">
      <w:pPr>
        <w:pStyle w:val="COPP2"/>
        <w:rPr>
          <w:rFonts w:asciiTheme="minorHAnsi" w:hAnsiTheme="minorHAnsi"/>
        </w:rPr>
      </w:pPr>
      <w:r w:rsidRPr="001B27DA">
        <w:rPr>
          <w:rFonts w:asciiTheme="minorHAnsi" w:hAnsiTheme="minorHAnsi"/>
        </w:rPr>
        <w:tab/>
        <w:t>Cables may be surrounded by ground water for most of their operating life.  Where cables are installed in ducts, flooding of ducts can occur resulting in permanently wet sections along the cable route.</w:t>
      </w:r>
    </w:p>
    <w:p w:rsidR="008858EA" w:rsidRPr="001B27DA" w:rsidRDefault="008858EA" w:rsidP="008858EA">
      <w:pPr>
        <w:pStyle w:val="COPP2"/>
        <w:rPr>
          <w:rFonts w:asciiTheme="minorHAnsi" w:hAnsiTheme="minorHAnsi"/>
        </w:rPr>
      </w:pPr>
      <w:r w:rsidRPr="001B27DA">
        <w:rPr>
          <w:rFonts w:asciiTheme="minorHAnsi" w:hAnsiTheme="minorHAnsi"/>
        </w:rPr>
        <w:tab/>
        <w:t>Cables installed above ground will be supported by means of cleats either vertically or horizontally and these cables may be exposed to direct sunlight for significant periods.</w:t>
      </w:r>
    </w:p>
    <w:p w:rsidR="008858EA" w:rsidRPr="001B27DA" w:rsidRDefault="008858EA" w:rsidP="008858EA">
      <w:pPr>
        <w:pStyle w:val="COPP2"/>
        <w:rPr>
          <w:rFonts w:asciiTheme="minorHAnsi" w:hAnsiTheme="minorHAnsi"/>
        </w:rPr>
      </w:pPr>
      <w:r w:rsidRPr="001B27DA">
        <w:rPr>
          <w:rFonts w:asciiTheme="minorHAnsi" w:hAnsiTheme="minorHAnsi"/>
        </w:rPr>
        <w:tab/>
        <w:t>Cables may be installed on wood poles in contact with the pole and, therefore, in contact with a pole preservation medium such as creosote.</w:t>
      </w:r>
    </w:p>
    <w:p w:rsidR="008858EA" w:rsidRPr="001B27DA" w:rsidRDefault="008858EA" w:rsidP="008858EA">
      <w:pPr>
        <w:pStyle w:val="COPP2"/>
        <w:rPr>
          <w:rFonts w:asciiTheme="minorHAnsi" w:hAnsiTheme="minorHAnsi"/>
        </w:rPr>
      </w:pPr>
      <w:r w:rsidRPr="001B27DA">
        <w:rPr>
          <w:rFonts w:asciiTheme="minorHAnsi" w:hAnsiTheme="minorHAnsi"/>
        </w:rPr>
        <w:tab/>
        <w:t>Accessories may be cold applied or require application of heat.</w:t>
      </w:r>
    </w:p>
    <w:p w:rsidR="008858EA" w:rsidRPr="001B27DA" w:rsidRDefault="008858EA" w:rsidP="008858EA">
      <w:pPr>
        <w:pStyle w:val="COPP2"/>
        <w:rPr>
          <w:rFonts w:asciiTheme="minorHAnsi" w:hAnsiTheme="minorHAnsi"/>
        </w:rPr>
      </w:pPr>
    </w:p>
    <w:p w:rsidR="008858EA" w:rsidRPr="00F322B0" w:rsidRDefault="00967DC9" w:rsidP="008858EA">
      <w:pPr>
        <w:pStyle w:val="Nagwek1"/>
        <w:keepLines/>
        <w:tabs>
          <w:tab w:val="left" w:pos="851"/>
        </w:tabs>
        <w:spacing w:after="220" w:line="240" w:lineRule="auto"/>
        <w:ind w:left="851" w:hanging="851"/>
        <w:jc w:val="left"/>
        <w:rPr>
          <w:rFonts w:asciiTheme="minorHAnsi" w:hAnsiTheme="minorHAnsi"/>
          <w:sz w:val="24"/>
          <w:szCs w:val="24"/>
        </w:rPr>
      </w:pPr>
      <w:r w:rsidRPr="00F322B0">
        <w:rPr>
          <w:rFonts w:asciiTheme="minorHAnsi" w:hAnsiTheme="minorHAnsi"/>
          <w:sz w:val="24"/>
          <w:szCs w:val="24"/>
        </w:rPr>
        <w:t>Conditions</w:t>
      </w:r>
      <w:r w:rsidR="008858EA" w:rsidRPr="00F322B0">
        <w:rPr>
          <w:rFonts w:asciiTheme="minorHAnsi" w:hAnsiTheme="minorHAnsi"/>
          <w:sz w:val="24"/>
          <w:szCs w:val="24"/>
        </w:rPr>
        <w:t xml:space="preserve"> of operation for power cables</w:t>
      </w:r>
    </w:p>
    <w:p w:rsidR="008858EA" w:rsidRPr="001B27DA" w:rsidRDefault="008858EA" w:rsidP="008858EA">
      <w:pPr>
        <w:pStyle w:val="COPP2"/>
        <w:rPr>
          <w:rFonts w:asciiTheme="minorHAnsi" w:hAnsiTheme="minorHAnsi"/>
        </w:rPr>
      </w:pPr>
      <w:r w:rsidRPr="001B27DA">
        <w:rPr>
          <w:rFonts w:asciiTheme="minorHAnsi" w:hAnsiTheme="minorHAnsi"/>
        </w:rPr>
        <w:tab/>
        <w:t>The following are the general conditions under which power cables purchased in accordance with this Specification are required to operate:</w:t>
      </w:r>
    </w:p>
    <w:p w:rsidR="008858EA" w:rsidRPr="001B27DA" w:rsidRDefault="008858EA" w:rsidP="008858EA">
      <w:pPr>
        <w:pStyle w:val="COPB1"/>
        <w:rPr>
          <w:rFonts w:asciiTheme="minorHAnsi" w:hAnsiTheme="minorHAnsi"/>
        </w:rPr>
      </w:pPr>
      <w:r w:rsidRPr="001B27DA">
        <w:rPr>
          <w:rFonts w:asciiTheme="minorHAnsi" w:hAnsiTheme="minorHAnsi"/>
        </w:rPr>
        <w:t>Nominal system voltage 11 000/6 360.</w:t>
      </w:r>
    </w:p>
    <w:p w:rsidR="008858EA" w:rsidRPr="001B27DA" w:rsidRDefault="008858EA" w:rsidP="008858EA">
      <w:pPr>
        <w:pStyle w:val="COPB1"/>
        <w:rPr>
          <w:rFonts w:asciiTheme="minorHAnsi" w:hAnsiTheme="minorHAnsi"/>
        </w:rPr>
      </w:pPr>
      <w:r w:rsidRPr="001B27DA">
        <w:rPr>
          <w:rFonts w:asciiTheme="minorHAnsi" w:hAnsiTheme="minorHAnsi"/>
        </w:rPr>
        <w:t>The working voltage of any part of the system does not normally exceed the normal system voltage by more than 6%.</w:t>
      </w:r>
    </w:p>
    <w:p w:rsidR="008858EA" w:rsidRPr="001B27DA" w:rsidRDefault="008858EA" w:rsidP="008858EA">
      <w:pPr>
        <w:pStyle w:val="COPB1"/>
        <w:rPr>
          <w:rFonts w:asciiTheme="minorHAnsi" w:hAnsiTheme="minorHAnsi"/>
        </w:rPr>
      </w:pPr>
      <w:r w:rsidRPr="001B27DA">
        <w:rPr>
          <w:rFonts w:asciiTheme="minorHAnsi" w:hAnsiTheme="minorHAnsi"/>
        </w:rPr>
        <w:t>Nominal system frequency: 50Hz.</w:t>
      </w:r>
    </w:p>
    <w:p w:rsidR="008858EA" w:rsidRPr="001B27DA" w:rsidRDefault="008858EA" w:rsidP="008858EA">
      <w:pPr>
        <w:pStyle w:val="COPB1"/>
        <w:rPr>
          <w:rFonts w:asciiTheme="minorHAnsi" w:hAnsiTheme="minorHAnsi"/>
        </w:rPr>
      </w:pPr>
      <w:r w:rsidRPr="001B27DA">
        <w:rPr>
          <w:rFonts w:asciiTheme="minorHAnsi" w:hAnsiTheme="minorHAnsi"/>
        </w:rPr>
        <w:t>The system operates with the neutral point earthed either directly or through a resistance or reactance at one or more points.</w:t>
      </w:r>
    </w:p>
    <w:p w:rsidR="008858EA" w:rsidRPr="001B27DA" w:rsidRDefault="008858EA" w:rsidP="008858EA">
      <w:pPr>
        <w:pStyle w:val="COPP1"/>
        <w:rPr>
          <w:rFonts w:asciiTheme="minorHAnsi" w:hAnsiTheme="minorHAnsi"/>
        </w:rPr>
      </w:pPr>
    </w:p>
    <w:p w:rsidR="008858EA" w:rsidRPr="00F322B0" w:rsidRDefault="00967DC9" w:rsidP="008858EA">
      <w:pPr>
        <w:pStyle w:val="Nagwek1"/>
        <w:keepLines/>
        <w:tabs>
          <w:tab w:val="left" w:pos="851"/>
        </w:tabs>
        <w:spacing w:after="220" w:line="240" w:lineRule="auto"/>
        <w:ind w:left="851" w:hanging="851"/>
        <w:jc w:val="left"/>
        <w:rPr>
          <w:rFonts w:asciiTheme="minorHAnsi" w:hAnsiTheme="minorHAnsi"/>
          <w:sz w:val="24"/>
          <w:szCs w:val="24"/>
        </w:rPr>
      </w:pPr>
      <w:r w:rsidRPr="00F322B0">
        <w:rPr>
          <w:rFonts w:asciiTheme="minorHAnsi" w:hAnsiTheme="minorHAnsi"/>
          <w:sz w:val="24"/>
          <w:szCs w:val="24"/>
        </w:rPr>
        <w:t>Cable</w:t>
      </w:r>
      <w:r w:rsidR="008858EA" w:rsidRPr="00F322B0">
        <w:rPr>
          <w:rFonts w:asciiTheme="minorHAnsi" w:hAnsiTheme="minorHAnsi"/>
          <w:sz w:val="24"/>
          <w:szCs w:val="24"/>
        </w:rPr>
        <w:t xml:space="preserve"> longevity</w:t>
      </w:r>
    </w:p>
    <w:p w:rsidR="008858EA" w:rsidRPr="001B27DA" w:rsidRDefault="00CA3424" w:rsidP="008858EA">
      <w:pPr>
        <w:pStyle w:val="COPP2"/>
        <w:rPr>
          <w:rFonts w:asciiTheme="minorHAnsi" w:hAnsiTheme="minorHAnsi"/>
        </w:rPr>
      </w:pPr>
      <w:r w:rsidRPr="00CA3424">
        <w:rPr>
          <w:rFonts w:asciiTheme="minorHAnsi" w:hAnsiTheme="minorHAnsi"/>
          <w:noProof/>
          <w:lang w:eastAsia="en-GB"/>
        </w:rPr>
        <w:pict>
          <v:shape id="Text Box 79" o:spid="_x0000_s1332" type="#_x0000_t202" style="position:absolute;left:0;text-align:left;margin-left:468.55pt;margin-top:36.45pt;width:47.2pt;height:30.25pt;z-index:2518241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" stroked="f">
            <v:textbox style="mso-next-textbox:#Text Box 79">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rPr>
        <w:tab/>
        <w:t xml:space="preserve">Cables offered shall be designed and manufactured to operate satisfactorily under the installation and operating conditions detailed in Sections </w:t>
      </w:r>
      <w:fldSimple w:instr=" REF _Ref428293843 \r \h  \* MERGEFORMAT ">
        <w:r w:rsidR="00236E29" w:rsidRPr="00236E29">
          <w:rPr>
            <w:rFonts w:asciiTheme="minorHAnsi" w:hAnsiTheme="minorHAnsi"/>
            <w:bCs/>
            <w:lang w:val="en-US"/>
          </w:rPr>
          <w:t>4</w:t>
        </w:r>
      </w:fldSimple>
      <w:r w:rsidR="008858EA" w:rsidRPr="001B27DA">
        <w:rPr>
          <w:rFonts w:asciiTheme="minorHAnsi" w:hAnsiTheme="minorHAnsi"/>
        </w:rPr>
        <w:t xml:space="preserve"> and</w:t>
      </w:r>
      <w:r w:rsidR="00236E29">
        <w:rPr>
          <w:rFonts w:asciiTheme="minorHAnsi" w:hAnsiTheme="minorHAnsi"/>
        </w:rPr>
        <w:t xml:space="preserve"> 5</w:t>
      </w:r>
      <w:r w:rsidR="008858EA" w:rsidRPr="001B27DA">
        <w:rPr>
          <w:rFonts w:asciiTheme="minorHAnsi" w:hAnsiTheme="minorHAnsi"/>
        </w:rPr>
        <w:t xml:space="preserve">.  Cables with extruded insulation shall have passed the CIGRE 2 year long term ageing test specified as per proposed amendment 3, clause 5.4.15 to CENELEC HD 605.  Preference will be for manufacturers that carry out the CIGRE 2 year test on a continual 1 year cycle. </w:t>
      </w:r>
    </w:p>
    <w:p w:rsidR="008858EA" w:rsidRPr="001B27DA" w:rsidRDefault="008858EA" w:rsidP="008858EA">
      <w:pPr>
        <w:pStyle w:val="COPP2"/>
        <w:rPr>
          <w:rFonts w:asciiTheme="minorHAnsi" w:hAnsiTheme="minorHAnsi"/>
        </w:rPr>
      </w:pPr>
    </w:p>
    <w:p w:rsidR="008858EA" w:rsidRPr="001B27DA" w:rsidRDefault="008858EA" w:rsidP="008858EA">
      <w:pPr>
        <w:spacing w:after="200" w:line="276" w:lineRule="auto"/>
        <w:rPr>
          <w:rFonts w:asciiTheme="minorHAnsi" w:hAnsiTheme="minorHAnsi"/>
          <w:b/>
          <w:caps/>
          <w:spacing w:val="-2"/>
          <w:kern w:val="28"/>
          <w:sz w:val="24"/>
        </w:rPr>
      </w:pPr>
      <w:r w:rsidRPr="001B27DA">
        <w:rPr>
          <w:rFonts w:asciiTheme="minorHAnsi" w:hAnsiTheme="minorHAnsi"/>
        </w:rPr>
        <w:br w:type="page"/>
      </w:r>
    </w:p>
    <w:p w:rsidR="008858EA" w:rsidRPr="00F322B0" w:rsidRDefault="00967DC9" w:rsidP="008858EA">
      <w:pPr>
        <w:pStyle w:val="Nagwek1"/>
        <w:keepLines/>
        <w:tabs>
          <w:tab w:val="left" w:pos="851"/>
        </w:tabs>
        <w:spacing w:after="220" w:line="240" w:lineRule="auto"/>
        <w:ind w:left="851" w:hanging="851"/>
        <w:jc w:val="left"/>
        <w:rPr>
          <w:rFonts w:asciiTheme="minorHAnsi" w:hAnsiTheme="minorHAnsi"/>
          <w:sz w:val="24"/>
          <w:szCs w:val="24"/>
        </w:rPr>
      </w:pPr>
      <w:r w:rsidRPr="00F322B0">
        <w:rPr>
          <w:rFonts w:asciiTheme="minorHAnsi" w:hAnsiTheme="minorHAnsi"/>
          <w:sz w:val="24"/>
          <w:szCs w:val="24"/>
        </w:rPr>
        <w:lastRenderedPageBreak/>
        <w:t>Manufacturing</w:t>
      </w:r>
    </w:p>
    <w:p w:rsidR="008858EA" w:rsidRPr="001B27DA" w:rsidRDefault="00CA3424" w:rsidP="008858EA">
      <w:pPr>
        <w:pStyle w:val="COPP2"/>
        <w:rPr>
          <w:rFonts w:asciiTheme="minorHAnsi" w:hAnsiTheme="minorHAnsi"/>
          <w:szCs w:val="22"/>
        </w:rPr>
      </w:pPr>
      <w:r w:rsidRPr="00CA3424">
        <w:rPr>
          <w:rFonts w:asciiTheme="minorHAnsi" w:hAnsiTheme="minorHAnsi"/>
          <w:noProof/>
          <w:lang w:eastAsia="en-GB"/>
        </w:rPr>
        <w:pict>
          <v:shape id="Text Box 80" o:spid="_x0000_s1333" type="#_x0000_t202" style="position:absolute;left:0;text-align:left;margin-left:469.35pt;margin-top:23.95pt;width:47.2pt;height:26.9pt;z-index:2518251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" stroked="f">
            <v:textbox style="mso-next-textbox:#Text Box 80">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rPr>
        <w:tab/>
        <w:t>At the time of Tender, the Tenderer shall provide details of manufacturing location(s) for each cable offered.  For cables with extruded insulation, the Tenderer shall also provide details of extrusion and curing technology for each cable offered</w:t>
      </w:r>
      <w:r w:rsidR="008858EA" w:rsidRPr="001B27DA">
        <w:rPr>
          <w:rFonts w:asciiTheme="minorHAnsi" w:hAnsiTheme="minorHAnsi"/>
          <w:szCs w:val="22"/>
        </w:rPr>
        <w:t xml:space="preserve">.  The cross linking process will be completely “Dry Cured” and no water will be used during this process. </w:t>
      </w:r>
    </w:p>
    <w:p w:rsidR="008858EA" w:rsidRPr="001B27DA" w:rsidRDefault="008858EA" w:rsidP="008858EA">
      <w:pPr>
        <w:pStyle w:val="COPP2"/>
        <w:rPr>
          <w:rFonts w:asciiTheme="minorHAnsi" w:hAnsiTheme="minorHAnsi"/>
        </w:rPr>
      </w:pPr>
      <w:r w:rsidRPr="001B27DA">
        <w:rPr>
          <w:rFonts w:asciiTheme="minorHAnsi" w:hAnsiTheme="minorHAnsi"/>
        </w:rPr>
        <w:tab/>
        <w:t>Any Approval granted will be site specific and will not be transferable to any other site without the prior written agreement of the Electricity North West Underground Circuits Manager.</w:t>
      </w:r>
    </w:p>
    <w:p w:rsidR="008858EA" w:rsidRPr="001B27DA" w:rsidRDefault="008858EA" w:rsidP="008858EA">
      <w:pPr>
        <w:pStyle w:val="COPP2"/>
        <w:rPr>
          <w:rFonts w:asciiTheme="minorHAnsi" w:hAnsiTheme="minorHAnsi"/>
        </w:rPr>
      </w:pPr>
    </w:p>
    <w:p w:rsidR="008858EA" w:rsidRPr="00F322B0" w:rsidRDefault="00967DC9" w:rsidP="008858EA">
      <w:pPr>
        <w:pStyle w:val="Nagwek1"/>
        <w:keepLines/>
        <w:tabs>
          <w:tab w:val="left" w:pos="851"/>
        </w:tabs>
        <w:spacing w:after="220" w:line="240" w:lineRule="auto"/>
        <w:ind w:left="851" w:hanging="851"/>
        <w:jc w:val="left"/>
        <w:rPr>
          <w:rFonts w:asciiTheme="minorHAnsi" w:hAnsiTheme="minorHAnsi"/>
          <w:sz w:val="24"/>
          <w:szCs w:val="24"/>
        </w:rPr>
      </w:pPr>
      <w:r w:rsidRPr="00F322B0">
        <w:rPr>
          <w:rFonts w:asciiTheme="minorHAnsi" w:hAnsiTheme="minorHAnsi"/>
          <w:sz w:val="24"/>
          <w:szCs w:val="24"/>
        </w:rPr>
        <w:t>Technical</w:t>
      </w:r>
      <w:r w:rsidR="008858EA" w:rsidRPr="00F322B0">
        <w:rPr>
          <w:rFonts w:asciiTheme="minorHAnsi" w:hAnsiTheme="minorHAnsi"/>
          <w:sz w:val="24"/>
          <w:szCs w:val="24"/>
        </w:rPr>
        <w:t xml:space="preserve"> support</w:t>
      </w:r>
    </w:p>
    <w:p w:rsidR="008858EA" w:rsidRPr="001B27DA" w:rsidRDefault="008858EA" w:rsidP="008858EA">
      <w:pPr>
        <w:pStyle w:val="COPP1"/>
        <w:ind w:firstLine="0"/>
        <w:rPr>
          <w:rFonts w:asciiTheme="minorHAnsi" w:hAnsiTheme="minorHAnsi"/>
        </w:rPr>
      </w:pPr>
      <w:r w:rsidRPr="001B27DA">
        <w:rPr>
          <w:rFonts w:asciiTheme="minorHAnsi" w:hAnsiTheme="minorHAnsi"/>
        </w:rPr>
        <w:t>During the Contract period questions will arise regarding unusual or non-standard applications where advice will be required on matters such as cable ratings etc.  The successful Tenderer(s) will be expected to support Electricity North West with technical advice on these matters.</w:t>
      </w:r>
    </w:p>
    <w:p w:rsidR="008858EA" w:rsidRPr="001B27DA" w:rsidRDefault="008858EA" w:rsidP="008858EA">
      <w:pPr>
        <w:pStyle w:val="COPP1"/>
        <w:ind w:firstLine="0"/>
        <w:rPr>
          <w:rFonts w:asciiTheme="minorHAnsi" w:hAnsiTheme="minorHAnsi"/>
        </w:rPr>
      </w:pPr>
    </w:p>
    <w:p w:rsidR="008858EA" w:rsidRPr="00F322B0" w:rsidRDefault="00967DC9" w:rsidP="008858EA">
      <w:pPr>
        <w:pStyle w:val="Nagwek1"/>
        <w:keepLines/>
        <w:tabs>
          <w:tab w:val="left" w:pos="851"/>
        </w:tabs>
        <w:spacing w:after="220" w:line="240" w:lineRule="auto"/>
        <w:ind w:left="851" w:hanging="851"/>
        <w:jc w:val="left"/>
        <w:rPr>
          <w:rFonts w:asciiTheme="minorHAnsi" w:hAnsiTheme="minorHAnsi"/>
          <w:sz w:val="24"/>
          <w:szCs w:val="24"/>
        </w:rPr>
      </w:pPr>
      <w:r w:rsidRPr="00F322B0">
        <w:rPr>
          <w:rFonts w:asciiTheme="minorHAnsi" w:hAnsiTheme="minorHAnsi"/>
          <w:sz w:val="24"/>
          <w:szCs w:val="24"/>
        </w:rPr>
        <w:t>Testing</w:t>
      </w:r>
      <w:r w:rsidR="008858EA" w:rsidRPr="00F322B0">
        <w:rPr>
          <w:rFonts w:asciiTheme="minorHAnsi" w:hAnsiTheme="minorHAnsi"/>
          <w:sz w:val="24"/>
          <w:szCs w:val="24"/>
        </w:rPr>
        <w:t xml:space="preserve"> and approval</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Type Test Approval</w:t>
      </w:r>
    </w:p>
    <w:p w:rsidR="008858EA" w:rsidRPr="001B27DA" w:rsidRDefault="008858EA" w:rsidP="008858EA">
      <w:pPr>
        <w:pStyle w:val="COPP3"/>
        <w:rPr>
          <w:rFonts w:asciiTheme="minorHAnsi" w:hAnsiTheme="minorHAnsi"/>
        </w:rPr>
      </w:pPr>
      <w:r w:rsidRPr="001B27DA">
        <w:rPr>
          <w:rFonts w:asciiTheme="minorHAnsi" w:hAnsiTheme="minorHAnsi"/>
        </w:rPr>
        <w:tab/>
        <w:t>All cables offered shall be fully Type Tested and Qualified according to the requirements of the Technical Specification and Standards detailed for each cable type.  The Tenderer shall provide Type Test certificates and Type Test reports, including details of independent witnesses, at the time of Tender.</w:t>
      </w:r>
    </w:p>
    <w:p w:rsidR="008858EA" w:rsidRPr="001B27DA" w:rsidRDefault="008858EA" w:rsidP="008858EA">
      <w:pPr>
        <w:pStyle w:val="COPP3"/>
        <w:rPr>
          <w:rFonts w:asciiTheme="minorHAnsi" w:hAnsiTheme="minorHAnsi"/>
        </w:rPr>
      </w:pPr>
      <w:r w:rsidRPr="001B27DA">
        <w:rPr>
          <w:rFonts w:asciiTheme="minorHAnsi" w:hAnsiTheme="minorHAnsi"/>
        </w:rPr>
        <w:tab/>
        <w:t>Where a Tenderer wishes to offer a cable which has been Type Tested to an alternative Standard(s), full details of the alternative Standard(s) and how it differs from the Specified Standard(s) shall be provided at the time of Tender along with Type Test certificates.</w:t>
      </w:r>
    </w:p>
    <w:p w:rsidR="008858EA" w:rsidRPr="001B27DA" w:rsidRDefault="00CA3424" w:rsidP="008858EA">
      <w:pPr>
        <w:pStyle w:val="COPP3"/>
        <w:rPr>
          <w:rFonts w:asciiTheme="minorHAnsi" w:hAnsiTheme="minorHAnsi"/>
        </w:rPr>
      </w:pPr>
      <w:r w:rsidRPr="00CA3424">
        <w:rPr>
          <w:rFonts w:asciiTheme="minorHAnsi" w:hAnsiTheme="minorHAnsi"/>
          <w:noProof/>
          <w:lang w:eastAsia="en-GB"/>
        </w:rPr>
        <w:pict>
          <v:shape id="Text Box 82" o:spid="_x0000_s1334" type="#_x0000_t202" style="position:absolute;left:0;text-align:left;margin-left:469.35pt;margin-top:98.2pt;width:47.2pt;height:118.7pt;z-index:2518261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" stroked="f">
            <v:textbox style="mso-next-textbox:#Text Box 82">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rPr>
        <w:tab/>
        <w:t>If, during the period of the Contract, the Contractor wishes to make any changes to the Approved product, packaging or labelling, proposals for such changes shall be notified in writing to the Electricity North West Underground Circuits Manager.  No such changes shall be implemented without the prior written Approval of the Electricity North West Underground Circuits Manager.  If the Electricity North West Underground Circuits Manager deems that the changes require Type Approval testing to be repeated, in full or in part, the cost of such testing shall be borne by the Contractor.</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Requirement for Routine Tests at the Supplier’s Premises and Sampling</w:t>
      </w:r>
    </w:p>
    <w:p w:rsidR="008858EA" w:rsidRPr="001B27DA" w:rsidRDefault="008858EA" w:rsidP="008858EA">
      <w:pPr>
        <w:pStyle w:val="COPP2"/>
        <w:ind w:hanging="22"/>
        <w:rPr>
          <w:rFonts w:asciiTheme="minorHAnsi" w:hAnsiTheme="minorHAnsi"/>
        </w:rPr>
      </w:pPr>
      <w:r w:rsidRPr="001B27DA">
        <w:rPr>
          <w:rFonts w:asciiTheme="minorHAnsi" w:hAnsiTheme="minorHAnsi"/>
        </w:rPr>
        <w:t>These tests may be required to be carried out on every individual unit or component, as specified, or at some regular frequency to be determined by the Electricity North West Underground Circuits Manager.</w:t>
      </w:r>
    </w:p>
    <w:p w:rsidR="008858EA" w:rsidRPr="001B27DA" w:rsidRDefault="008858EA" w:rsidP="008858EA">
      <w:pPr>
        <w:pStyle w:val="COPP2"/>
        <w:ind w:hanging="22"/>
        <w:rPr>
          <w:rFonts w:asciiTheme="minorHAnsi" w:hAnsiTheme="minorHAnsi"/>
        </w:rPr>
      </w:pPr>
      <w:r w:rsidRPr="001B27DA">
        <w:rPr>
          <w:rFonts w:asciiTheme="minorHAnsi" w:hAnsiTheme="minorHAnsi"/>
        </w:rPr>
        <w:t>The results of these tests may be required to be supplied to Electricity North West with each unit purchased or retained for inspection, at a period to be determined by the Electricity North West Underground Circuits Manager.</w:t>
      </w:r>
    </w:p>
    <w:p w:rsidR="008858EA" w:rsidRPr="001B27DA" w:rsidRDefault="008858EA" w:rsidP="008858EA">
      <w:pPr>
        <w:spacing w:after="200" w:line="276" w:lineRule="auto"/>
        <w:rPr>
          <w:rFonts w:asciiTheme="minorHAnsi" w:hAnsiTheme="minorHAnsi"/>
          <w:b/>
          <w:spacing w:val="-2"/>
          <w:sz w:val="24"/>
        </w:rPr>
      </w:pPr>
      <w:r w:rsidRPr="001B27DA">
        <w:rPr>
          <w:rFonts w:asciiTheme="minorHAnsi" w:hAnsiTheme="minorHAnsi"/>
        </w:rPr>
        <w:br w:type="page"/>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lastRenderedPageBreak/>
        <w:t>Routine and Sample Testing</w:t>
      </w:r>
    </w:p>
    <w:p w:rsidR="008858EA" w:rsidRPr="001B27DA" w:rsidRDefault="008858EA" w:rsidP="008858EA">
      <w:pPr>
        <w:pStyle w:val="COPP2"/>
        <w:rPr>
          <w:rFonts w:asciiTheme="minorHAnsi" w:hAnsiTheme="minorHAnsi"/>
        </w:rPr>
      </w:pPr>
      <w:r w:rsidRPr="001B27DA">
        <w:rPr>
          <w:rFonts w:asciiTheme="minorHAnsi" w:hAnsiTheme="minorHAnsi"/>
        </w:rPr>
        <w:tab/>
        <w:t>The Contractor shall carry out all routine and sample tests specified for each cable.  Tenderers shall state at the time of Tender their proposals for sample test frequencies where such frequencies are not detailed specifically by this Specification or the relevant referenced Standards or Specifications.  The Electricity North West Underground Circuits Manager reserves the right to be present and witness routine and sample tests.  Where the Electricity North West Underground Circuits Manager wishes to witness any such tests, the date and time of testing shall be mutually agreed.</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Samples</w:t>
      </w:r>
    </w:p>
    <w:p w:rsidR="008858EA" w:rsidRPr="001B27DA" w:rsidRDefault="008858EA" w:rsidP="008858EA">
      <w:pPr>
        <w:pStyle w:val="COPP2"/>
        <w:rPr>
          <w:rFonts w:asciiTheme="minorHAnsi" w:hAnsiTheme="minorHAnsi"/>
        </w:rPr>
      </w:pPr>
      <w:r w:rsidRPr="001B27DA">
        <w:rPr>
          <w:rFonts w:asciiTheme="minorHAnsi" w:hAnsiTheme="minorHAnsi"/>
        </w:rPr>
        <w:tab/>
        <w:t>During the Tender period the Tenderer shall submit samples for Approval as required by the Electricity North West Underground Circuits Manager.  Such samples shall remain the property of Electricity North West.</w:t>
      </w:r>
    </w:p>
    <w:p w:rsidR="008858EA" w:rsidRPr="001B27DA" w:rsidRDefault="008858EA" w:rsidP="008858EA">
      <w:pPr>
        <w:pStyle w:val="COPP2"/>
        <w:rPr>
          <w:rFonts w:asciiTheme="minorHAnsi" w:hAnsiTheme="minorHAnsi"/>
        </w:rPr>
      </w:pPr>
    </w:p>
    <w:p w:rsidR="008858EA" w:rsidRPr="00F322B0" w:rsidRDefault="008858EA" w:rsidP="008858EA">
      <w:pPr>
        <w:pStyle w:val="Nagwek1"/>
        <w:keepLines/>
        <w:tabs>
          <w:tab w:val="left" w:pos="851"/>
        </w:tabs>
        <w:spacing w:after="220" w:line="240" w:lineRule="auto"/>
        <w:ind w:left="851" w:hanging="851"/>
        <w:jc w:val="left"/>
        <w:rPr>
          <w:rFonts w:asciiTheme="minorHAnsi" w:hAnsiTheme="minorHAnsi"/>
          <w:sz w:val="24"/>
          <w:szCs w:val="24"/>
        </w:rPr>
      </w:pPr>
      <w:r w:rsidRPr="00F322B0">
        <w:rPr>
          <w:rFonts w:asciiTheme="minorHAnsi" w:hAnsiTheme="minorHAnsi"/>
          <w:sz w:val="24"/>
          <w:szCs w:val="24"/>
        </w:rPr>
        <w:t>TECHNICAL PARTICULARS</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Cable Design</w:t>
      </w:r>
    </w:p>
    <w:p w:rsidR="008858EA" w:rsidRPr="001B27DA" w:rsidRDefault="008858EA" w:rsidP="008858EA">
      <w:pPr>
        <w:pStyle w:val="COPP2"/>
        <w:rPr>
          <w:rFonts w:asciiTheme="minorHAnsi" w:hAnsiTheme="minorHAnsi"/>
        </w:rPr>
      </w:pPr>
      <w:r w:rsidRPr="001B27DA">
        <w:rPr>
          <w:rFonts w:asciiTheme="minorHAnsi" w:hAnsiTheme="minorHAnsi"/>
        </w:rPr>
        <w:tab/>
        <w:t>This Specification covers the supply of the following types of 11kV distribution cables:</w:t>
      </w:r>
    </w:p>
    <w:p w:rsidR="008858EA" w:rsidRPr="001B27DA" w:rsidRDefault="00CA3424" w:rsidP="008858EA">
      <w:pPr>
        <w:pStyle w:val="COPA1"/>
        <w:rPr>
          <w:rFonts w:asciiTheme="minorHAnsi" w:hAnsiTheme="minorHAnsi"/>
        </w:rPr>
      </w:pPr>
      <w:r w:rsidRPr="00CA3424">
        <w:rPr>
          <w:rFonts w:asciiTheme="minorHAnsi" w:hAnsiTheme="minorHAnsi"/>
          <w:noProof/>
          <w:lang w:eastAsia="en-GB"/>
        </w:rPr>
        <w:pict>
          <v:shape id="_x0000_s1341" type="#_x0000_t202" style="position:absolute;left:0;text-align:left;margin-left:469.3pt;margin-top:47.5pt;width:47.2pt;height:41.55pt;z-index:2518333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" stroked="f">
            <v:textbox style="mso-next-textbox:#_x0000_s1341">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rPr>
        <w:t>(a)</w:t>
      </w:r>
      <w:r w:rsidR="008858EA" w:rsidRPr="001B27DA">
        <w:rPr>
          <w:rFonts w:asciiTheme="minorHAnsi" w:hAnsiTheme="minorHAnsi"/>
        </w:rPr>
        <w:tab/>
        <w:t>Single phase: 400mm</w:t>
      </w:r>
      <w:r w:rsidR="008858EA" w:rsidRPr="001B27DA">
        <w:rPr>
          <w:rFonts w:asciiTheme="minorHAnsi" w:hAnsiTheme="minorHAnsi"/>
          <w:vertAlign w:val="superscript"/>
        </w:rPr>
        <w:t>2</w:t>
      </w:r>
      <w:r w:rsidR="008858EA" w:rsidRPr="001B27DA">
        <w:rPr>
          <w:rFonts w:asciiTheme="minorHAnsi" w:hAnsiTheme="minorHAnsi"/>
        </w:rPr>
        <w:t xml:space="preserve"> polymeric insulated ‘quasi-dry’ design with copper screen wires, swellable water blocking tapes under and over the screen wires and copper phase conductors.</w:t>
      </w:r>
    </w:p>
    <w:p w:rsidR="008858EA" w:rsidRPr="001B27DA" w:rsidRDefault="008858EA" w:rsidP="008858EA">
      <w:pPr>
        <w:pStyle w:val="COPA1"/>
        <w:rPr>
          <w:rFonts w:asciiTheme="minorHAnsi" w:hAnsiTheme="minorHAnsi"/>
        </w:rPr>
      </w:pPr>
      <w:r w:rsidRPr="001B27DA">
        <w:rPr>
          <w:rFonts w:asciiTheme="minorHAnsi" w:hAnsiTheme="minorHAnsi"/>
        </w:rPr>
        <w:t>(b)</w:t>
      </w:r>
      <w:r w:rsidRPr="001B27DA">
        <w:rPr>
          <w:rFonts w:asciiTheme="minorHAnsi" w:hAnsiTheme="minorHAnsi"/>
        </w:rPr>
        <w:tab/>
        <w:t>Single phase: 400mm</w:t>
      </w:r>
      <w:r w:rsidRPr="001B27DA">
        <w:rPr>
          <w:rFonts w:asciiTheme="minorHAnsi" w:hAnsiTheme="minorHAnsi"/>
          <w:vertAlign w:val="superscript"/>
        </w:rPr>
        <w:t>2</w:t>
      </w:r>
      <w:r w:rsidRPr="001B27DA">
        <w:rPr>
          <w:rFonts w:asciiTheme="minorHAnsi" w:hAnsiTheme="minorHAnsi"/>
        </w:rPr>
        <w:t xml:space="preserve"> polymeric insulated ‘quasi-dry’ design with copper screen wires, swellable water blocking tapes under and over the screen wires and aluminium phase conductors.</w:t>
      </w:r>
    </w:p>
    <w:p w:rsidR="008858EA" w:rsidRPr="001B27DA" w:rsidRDefault="008858EA" w:rsidP="008858EA">
      <w:pPr>
        <w:pStyle w:val="COPA1"/>
        <w:rPr>
          <w:rFonts w:asciiTheme="minorHAnsi" w:hAnsiTheme="minorHAnsi"/>
        </w:rPr>
      </w:pPr>
      <w:r w:rsidRPr="001B27DA">
        <w:rPr>
          <w:rFonts w:asciiTheme="minorHAnsi" w:hAnsiTheme="minorHAnsi"/>
        </w:rPr>
        <w:t>(c)</w:t>
      </w:r>
      <w:r w:rsidRPr="001B27DA">
        <w:rPr>
          <w:rFonts w:asciiTheme="minorHAnsi" w:hAnsiTheme="minorHAnsi"/>
        </w:rPr>
        <w:tab/>
        <w:t>Single phase: 95, 185, 300mm</w:t>
      </w:r>
      <w:r w:rsidRPr="001B27DA">
        <w:rPr>
          <w:rFonts w:asciiTheme="minorHAnsi" w:hAnsiTheme="minorHAnsi"/>
          <w:vertAlign w:val="superscript"/>
        </w:rPr>
        <w:t>2</w:t>
      </w:r>
      <w:r w:rsidRPr="001B27DA">
        <w:rPr>
          <w:rFonts w:asciiTheme="minorHAnsi" w:hAnsiTheme="minorHAnsi"/>
        </w:rPr>
        <w:t xml:space="preserve"> polymeric insulated ‘quasi-dry design’ with copper screen wires and swellable water blocking tapes under and over the screen wires and aluminium phase conductors.</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Technical Requirements</w:t>
      </w:r>
    </w:p>
    <w:p w:rsidR="008858EA" w:rsidRPr="001B27DA" w:rsidRDefault="008858EA" w:rsidP="008858EA">
      <w:pPr>
        <w:pStyle w:val="COPP3"/>
        <w:rPr>
          <w:rFonts w:asciiTheme="minorHAnsi" w:hAnsiTheme="minorHAnsi"/>
        </w:rPr>
      </w:pPr>
      <w:r w:rsidRPr="001B27DA">
        <w:rPr>
          <w:rFonts w:asciiTheme="minorHAnsi" w:hAnsiTheme="minorHAnsi"/>
        </w:rPr>
        <w:tab/>
        <w:t>Where a requirement of this Specification differs from that of another quoted Specification or Standard, the requirements of this Specification shall apply.</w:t>
      </w:r>
    </w:p>
    <w:p w:rsidR="008858EA" w:rsidRPr="001B27DA" w:rsidRDefault="008858EA" w:rsidP="008858EA">
      <w:pPr>
        <w:pStyle w:val="COPP3"/>
        <w:spacing w:after="200"/>
        <w:rPr>
          <w:rFonts w:asciiTheme="minorHAnsi" w:hAnsiTheme="minorHAnsi"/>
        </w:rPr>
      </w:pPr>
      <w:r w:rsidRPr="001B27DA">
        <w:rPr>
          <w:rFonts w:asciiTheme="minorHAnsi" w:hAnsiTheme="minorHAnsi"/>
        </w:rPr>
        <w:tab/>
        <w:t>If a Tenderer is unsure regarding any requirement of this Specification, clarification shall be sought in writing from Electricity North West.</w:t>
      </w:r>
    </w:p>
    <w:p w:rsidR="008858EA" w:rsidRPr="001B27DA" w:rsidRDefault="008858EA" w:rsidP="008858EA">
      <w:pPr>
        <w:pStyle w:val="COPP3"/>
        <w:spacing w:after="200"/>
        <w:rPr>
          <w:rFonts w:asciiTheme="minorHAnsi" w:hAnsiTheme="minorHAnsi"/>
        </w:rPr>
      </w:pPr>
      <w:r w:rsidRPr="001B27DA">
        <w:rPr>
          <w:rFonts w:asciiTheme="minorHAnsi" w:hAnsiTheme="minorHAnsi"/>
        </w:rPr>
        <w:tab/>
        <w:t xml:space="preserve">11kV cables referenced at </w:t>
      </w:r>
      <w:r w:rsidR="002F7B8F">
        <w:rPr>
          <w:rFonts w:asciiTheme="minorHAnsi" w:hAnsiTheme="minorHAnsi"/>
        </w:rPr>
        <w:t>10.1</w:t>
      </w:r>
      <w:r w:rsidRPr="001B27DA">
        <w:rPr>
          <w:rFonts w:asciiTheme="minorHAnsi" w:hAnsiTheme="minorHAnsi"/>
        </w:rPr>
        <w:t>(a) shall comply with BS 7870 Part 4 Section 4.10.</w:t>
      </w:r>
    </w:p>
    <w:p w:rsidR="008858EA" w:rsidRPr="001B27DA" w:rsidRDefault="00CA3424" w:rsidP="008858EA">
      <w:pPr>
        <w:pStyle w:val="COPP3"/>
        <w:spacing w:after="200"/>
        <w:rPr>
          <w:rFonts w:asciiTheme="minorHAnsi" w:hAnsiTheme="minorHAnsi"/>
        </w:rPr>
      </w:pPr>
      <w:r w:rsidRPr="00CA3424">
        <w:rPr>
          <w:rFonts w:asciiTheme="minorHAnsi" w:hAnsiTheme="minorHAnsi"/>
          <w:noProof/>
          <w:lang w:eastAsia="en-GB"/>
        </w:rPr>
        <w:pict>
          <v:shape id="_x0000_s1342" type="#_x0000_t202" style="position:absolute;left:0;text-align:left;margin-left:469.3pt;margin-top:19.7pt;width:47.2pt;height:18.25pt;z-index:2518343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" stroked="f">
            <v:textbox style="mso-next-textbox:#_x0000_s1342">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rPr>
        <w:tab/>
        <w:t xml:space="preserve">11kV cables referenced at </w:t>
      </w:r>
      <w:r w:rsidR="002F7B8F">
        <w:rPr>
          <w:rFonts w:asciiTheme="minorHAnsi" w:hAnsiTheme="minorHAnsi"/>
        </w:rPr>
        <w:t>10.1</w:t>
      </w:r>
      <w:r w:rsidR="008858EA" w:rsidRPr="001B27DA">
        <w:rPr>
          <w:rFonts w:asciiTheme="minorHAnsi" w:hAnsiTheme="minorHAnsi"/>
        </w:rPr>
        <w:t>(b) shall comply with BS 7870 Part 4 Section 4.10.</w:t>
      </w:r>
    </w:p>
    <w:p w:rsidR="008858EA" w:rsidRPr="001B27DA" w:rsidRDefault="008858EA" w:rsidP="008858EA">
      <w:pPr>
        <w:pStyle w:val="COPP3"/>
        <w:spacing w:after="200"/>
        <w:rPr>
          <w:rFonts w:asciiTheme="minorHAnsi" w:hAnsiTheme="minorHAnsi"/>
        </w:rPr>
      </w:pPr>
      <w:r w:rsidRPr="001B27DA">
        <w:rPr>
          <w:rFonts w:asciiTheme="minorHAnsi" w:hAnsiTheme="minorHAnsi"/>
        </w:rPr>
        <w:tab/>
        <w:t xml:space="preserve">11kV cables referenced at </w:t>
      </w:r>
      <w:r w:rsidR="002F7B8F">
        <w:rPr>
          <w:rFonts w:asciiTheme="minorHAnsi" w:hAnsiTheme="minorHAnsi"/>
        </w:rPr>
        <w:t>10.1</w:t>
      </w:r>
      <w:r w:rsidRPr="001B27DA">
        <w:rPr>
          <w:rFonts w:asciiTheme="minorHAnsi" w:hAnsiTheme="minorHAnsi"/>
        </w:rPr>
        <w:t>(c) shall comply with BS 7870 Part 4 Section 4.10.</w:t>
      </w:r>
    </w:p>
    <w:p w:rsidR="008858EA" w:rsidRPr="001B27DA" w:rsidRDefault="008858EA" w:rsidP="008858EA">
      <w:pPr>
        <w:spacing w:after="200" w:line="276" w:lineRule="auto"/>
        <w:rPr>
          <w:rFonts w:asciiTheme="minorHAnsi" w:hAnsiTheme="minorHAnsi"/>
          <w:b/>
          <w:spacing w:val="-2"/>
          <w:sz w:val="24"/>
        </w:rPr>
      </w:pPr>
      <w:r w:rsidRPr="001B27DA">
        <w:rPr>
          <w:rFonts w:asciiTheme="minorHAnsi" w:hAnsiTheme="minorHAnsi"/>
        </w:rPr>
        <w:br w:type="page"/>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lastRenderedPageBreak/>
        <w:t>Cable Data</w:t>
      </w:r>
    </w:p>
    <w:p w:rsidR="008858EA" w:rsidRPr="001B27DA" w:rsidRDefault="008858EA" w:rsidP="008858EA">
      <w:pPr>
        <w:pStyle w:val="COPP2"/>
        <w:rPr>
          <w:rFonts w:asciiTheme="minorHAnsi" w:hAnsiTheme="minorHAnsi"/>
        </w:rPr>
      </w:pPr>
      <w:r w:rsidRPr="001B27DA">
        <w:rPr>
          <w:rFonts w:asciiTheme="minorHAnsi" w:hAnsiTheme="minorHAnsi"/>
        </w:rPr>
        <w:tab/>
        <w:t>The following additional cable data shall be provided with all cables supplied:</w:t>
      </w:r>
    </w:p>
    <w:p w:rsidR="008858EA" w:rsidRPr="00F322B0" w:rsidRDefault="008858EA" w:rsidP="008858EA">
      <w:pPr>
        <w:pStyle w:val="Nagwek3"/>
        <w:keepLines/>
        <w:numPr>
          <w:ilvl w:val="2"/>
          <w:numId w:val="0"/>
        </w:numPr>
        <w:tabs>
          <w:tab w:val="left" w:pos="851"/>
        </w:tabs>
        <w:spacing w:after="220" w:line="240" w:lineRule="auto"/>
        <w:ind w:left="851" w:hanging="851"/>
        <w:jc w:val="left"/>
        <w:rPr>
          <w:rFonts w:asciiTheme="minorHAnsi" w:hAnsiTheme="minorHAnsi"/>
          <w:sz w:val="24"/>
          <w:szCs w:val="24"/>
        </w:rPr>
      </w:pPr>
      <w:r w:rsidRPr="00F322B0">
        <w:rPr>
          <w:rFonts w:asciiTheme="minorHAnsi" w:hAnsiTheme="minorHAnsi"/>
          <w:sz w:val="24"/>
          <w:szCs w:val="24"/>
        </w:rPr>
        <w:t>Impedance Data</w:t>
      </w:r>
    </w:p>
    <w:p w:rsidR="008858EA" w:rsidRPr="001B27DA" w:rsidRDefault="008858EA" w:rsidP="008858EA">
      <w:pPr>
        <w:pStyle w:val="COPB1"/>
        <w:rPr>
          <w:rFonts w:asciiTheme="minorHAnsi" w:hAnsiTheme="minorHAnsi"/>
        </w:rPr>
      </w:pPr>
      <w:r w:rsidRPr="001B27DA">
        <w:rPr>
          <w:rFonts w:asciiTheme="minorHAnsi" w:hAnsiTheme="minorHAnsi"/>
        </w:rPr>
        <w:t>Maximum dc resistance of phase conductor at 20</w:t>
      </w:r>
      <w:r w:rsidRPr="001B27DA">
        <w:rPr>
          <w:rFonts w:asciiTheme="minorHAnsi" w:hAnsiTheme="minorHAnsi"/>
          <w:vertAlign w:val="superscript"/>
        </w:rPr>
        <w:t>o</w:t>
      </w:r>
      <w:r w:rsidRPr="001B27DA">
        <w:rPr>
          <w:rFonts w:asciiTheme="minorHAnsi" w:hAnsiTheme="minorHAnsi"/>
        </w:rPr>
        <w:t>C in ohm/km.</w:t>
      </w:r>
    </w:p>
    <w:p w:rsidR="008858EA" w:rsidRPr="001B27DA" w:rsidRDefault="008858EA" w:rsidP="008858EA">
      <w:pPr>
        <w:pStyle w:val="COPB1"/>
        <w:rPr>
          <w:rFonts w:asciiTheme="minorHAnsi" w:hAnsiTheme="minorHAnsi"/>
        </w:rPr>
      </w:pPr>
      <w:r w:rsidRPr="001B27DA">
        <w:rPr>
          <w:rFonts w:asciiTheme="minorHAnsi" w:hAnsiTheme="minorHAnsi"/>
        </w:rPr>
        <w:t>Maximum ac resistance of phase conductor at maximum conductor temperature in ohm/km.</w:t>
      </w:r>
    </w:p>
    <w:p w:rsidR="008858EA" w:rsidRPr="001B27DA" w:rsidRDefault="008858EA" w:rsidP="008858EA">
      <w:pPr>
        <w:pStyle w:val="COPB1"/>
        <w:rPr>
          <w:rFonts w:asciiTheme="minorHAnsi" w:hAnsiTheme="minorHAnsi"/>
        </w:rPr>
      </w:pPr>
      <w:r w:rsidRPr="001B27DA">
        <w:rPr>
          <w:rFonts w:asciiTheme="minorHAnsi" w:hAnsiTheme="minorHAnsi"/>
        </w:rPr>
        <w:t>Equivalent star reactance at 50 Hz in ohm/km.</w:t>
      </w:r>
    </w:p>
    <w:p w:rsidR="008858EA" w:rsidRPr="001B27DA" w:rsidRDefault="008858EA" w:rsidP="008858EA">
      <w:pPr>
        <w:pStyle w:val="COPB1"/>
        <w:rPr>
          <w:rFonts w:asciiTheme="minorHAnsi" w:hAnsiTheme="minorHAnsi"/>
        </w:rPr>
      </w:pPr>
      <w:r w:rsidRPr="001B27DA">
        <w:rPr>
          <w:rFonts w:asciiTheme="minorHAnsi" w:hAnsiTheme="minorHAnsi"/>
        </w:rPr>
        <w:t>Equivalent star capacitance in pF/km.</w:t>
      </w:r>
    </w:p>
    <w:p w:rsidR="008858EA" w:rsidRPr="001B27DA" w:rsidRDefault="008858EA" w:rsidP="008858EA">
      <w:pPr>
        <w:pStyle w:val="COPB1"/>
        <w:rPr>
          <w:rFonts w:asciiTheme="minorHAnsi" w:hAnsiTheme="minorHAnsi"/>
        </w:rPr>
      </w:pPr>
      <w:r w:rsidRPr="001B27DA">
        <w:rPr>
          <w:rFonts w:asciiTheme="minorHAnsi" w:hAnsiTheme="minorHAnsi"/>
        </w:rPr>
        <w:t>Charge current per phase at normal voltage and frequency in mA/m.</w:t>
      </w:r>
    </w:p>
    <w:p w:rsidR="008858EA" w:rsidRPr="001B27DA" w:rsidRDefault="008858EA" w:rsidP="008858EA">
      <w:pPr>
        <w:pStyle w:val="COPB1"/>
        <w:rPr>
          <w:rFonts w:asciiTheme="minorHAnsi" w:hAnsiTheme="minorHAnsi"/>
        </w:rPr>
      </w:pPr>
      <w:r w:rsidRPr="001B27DA">
        <w:rPr>
          <w:rFonts w:asciiTheme="minorHAnsi" w:hAnsiTheme="minorHAnsi"/>
        </w:rPr>
        <w:t>Zero sequence impedance R</w:t>
      </w:r>
      <w:r w:rsidRPr="001B27DA">
        <w:rPr>
          <w:rFonts w:asciiTheme="minorHAnsi" w:hAnsiTheme="minorHAnsi"/>
          <w:vertAlign w:val="subscript"/>
        </w:rPr>
        <w:t>o</w:t>
      </w:r>
      <w:r w:rsidRPr="001B27DA">
        <w:rPr>
          <w:rFonts w:asciiTheme="minorHAnsi" w:hAnsiTheme="minorHAnsi"/>
        </w:rPr>
        <w:t xml:space="preserve"> + jX</w:t>
      </w:r>
      <w:r w:rsidRPr="001B27DA">
        <w:rPr>
          <w:rFonts w:asciiTheme="minorHAnsi" w:hAnsiTheme="minorHAnsi"/>
          <w:vertAlign w:val="subscript"/>
        </w:rPr>
        <w:t xml:space="preserve">o </w:t>
      </w:r>
      <w:r w:rsidRPr="001B27DA">
        <w:rPr>
          <w:rFonts w:asciiTheme="minorHAnsi" w:hAnsiTheme="minorHAnsi"/>
        </w:rPr>
        <w:t>in ohms/km.</w:t>
      </w:r>
    </w:p>
    <w:p w:rsidR="008858EA" w:rsidRPr="00F322B0" w:rsidRDefault="008858EA" w:rsidP="008858EA">
      <w:pPr>
        <w:pStyle w:val="Nagwek3"/>
        <w:keepLines/>
        <w:numPr>
          <w:ilvl w:val="2"/>
          <w:numId w:val="0"/>
        </w:numPr>
        <w:tabs>
          <w:tab w:val="left" w:pos="851"/>
        </w:tabs>
        <w:spacing w:after="220" w:line="240" w:lineRule="auto"/>
        <w:ind w:left="851" w:hanging="851"/>
        <w:jc w:val="left"/>
        <w:rPr>
          <w:rFonts w:asciiTheme="minorHAnsi" w:hAnsiTheme="minorHAnsi"/>
          <w:sz w:val="24"/>
          <w:szCs w:val="24"/>
        </w:rPr>
      </w:pPr>
      <w:r w:rsidRPr="00F322B0">
        <w:rPr>
          <w:rFonts w:asciiTheme="minorHAnsi" w:hAnsiTheme="minorHAnsi"/>
          <w:sz w:val="24"/>
          <w:szCs w:val="24"/>
        </w:rPr>
        <w:t>Current Rating Data</w:t>
      </w:r>
    </w:p>
    <w:p w:rsidR="008858EA" w:rsidRPr="001B27DA" w:rsidRDefault="008858EA" w:rsidP="008858EA">
      <w:pPr>
        <w:pStyle w:val="COPP1"/>
        <w:rPr>
          <w:rFonts w:asciiTheme="minorHAnsi" w:hAnsiTheme="minorHAnsi"/>
        </w:rPr>
      </w:pPr>
      <w:r w:rsidRPr="001B27DA">
        <w:rPr>
          <w:rFonts w:asciiTheme="minorHAnsi" w:hAnsiTheme="minorHAnsi"/>
        </w:rPr>
        <w:tab/>
        <w:t>The maximum continuous current carrying capacity per phase conductor for the following conditions:</w:t>
      </w:r>
    </w:p>
    <w:p w:rsidR="008858EA" w:rsidRPr="001B27DA" w:rsidRDefault="008858EA" w:rsidP="008858EA">
      <w:pPr>
        <w:pStyle w:val="COPB1"/>
        <w:rPr>
          <w:rFonts w:asciiTheme="minorHAnsi" w:hAnsiTheme="minorHAnsi"/>
        </w:rPr>
      </w:pPr>
      <w:r w:rsidRPr="001B27DA">
        <w:rPr>
          <w:rFonts w:asciiTheme="minorHAnsi" w:hAnsiTheme="minorHAnsi"/>
        </w:rPr>
        <w:t xml:space="preserve">Laid Direct with g = 1.2 </w:t>
      </w:r>
      <w:r w:rsidRPr="001B27DA">
        <w:rPr>
          <w:rFonts w:asciiTheme="minorHAnsi" w:hAnsiTheme="minorHAnsi"/>
          <w:vertAlign w:val="superscript"/>
        </w:rPr>
        <w:t>o</w:t>
      </w:r>
      <w:r w:rsidRPr="001B27DA">
        <w:rPr>
          <w:rFonts w:asciiTheme="minorHAnsi" w:hAnsiTheme="minorHAnsi"/>
        </w:rPr>
        <w:t xml:space="preserve">C/W and Tg = 15 </w:t>
      </w:r>
      <w:r w:rsidRPr="001B27DA">
        <w:rPr>
          <w:rFonts w:asciiTheme="minorHAnsi" w:hAnsiTheme="minorHAnsi"/>
          <w:vertAlign w:val="superscript"/>
        </w:rPr>
        <w:t>o</w:t>
      </w:r>
      <w:r w:rsidRPr="001B27DA">
        <w:rPr>
          <w:rFonts w:asciiTheme="minorHAnsi" w:hAnsiTheme="minorHAnsi"/>
        </w:rPr>
        <w:t>C.</w:t>
      </w:r>
    </w:p>
    <w:p w:rsidR="008858EA" w:rsidRPr="001B27DA" w:rsidRDefault="008858EA" w:rsidP="008858EA">
      <w:pPr>
        <w:pStyle w:val="COPB1"/>
        <w:rPr>
          <w:rFonts w:asciiTheme="minorHAnsi" w:hAnsiTheme="minorHAnsi"/>
        </w:rPr>
      </w:pPr>
      <w:r w:rsidRPr="001B27DA">
        <w:rPr>
          <w:rFonts w:asciiTheme="minorHAnsi" w:hAnsiTheme="minorHAnsi"/>
        </w:rPr>
        <w:t xml:space="preserve">Laid Direct with g = 0.9 </w:t>
      </w:r>
      <w:r w:rsidRPr="001B27DA">
        <w:rPr>
          <w:rFonts w:asciiTheme="minorHAnsi" w:hAnsiTheme="minorHAnsi"/>
          <w:vertAlign w:val="superscript"/>
        </w:rPr>
        <w:t>o</w:t>
      </w:r>
      <w:r w:rsidRPr="001B27DA">
        <w:rPr>
          <w:rFonts w:asciiTheme="minorHAnsi" w:hAnsiTheme="minorHAnsi"/>
        </w:rPr>
        <w:t xml:space="preserve">C/W and Tg = 15 </w:t>
      </w:r>
      <w:r w:rsidRPr="001B27DA">
        <w:rPr>
          <w:rFonts w:asciiTheme="minorHAnsi" w:hAnsiTheme="minorHAnsi"/>
          <w:vertAlign w:val="superscript"/>
        </w:rPr>
        <w:t>o</w:t>
      </w:r>
      <w:r w:rsidRPr="001B27DA">
        <w:rPr>
          <w:rFonts w:asciiTheme="minorHAnsi" w:hAnsiTheme="minorHAnsi"/>
        </w:rPr>
        <w:t>C.</w:t>
      </w:r>
    </w:p>
    <w:p w:rsidR="008858EA" w:rsidRPr="001B27DA" w:rsidRDefault="008858EA" w:rsidP="008858EA">
      <w:pPr>
        <w:pStyle w:val="COPB1"/>
        <w:rPr>
          <w:rFonts w:asciiTheme="minorHAnsi" w:hAnsiTheme="minorHAnsi"/>
        </w:rPr>
      </w:pPr>
      <w:r w:rsidRPr="001B27DA">
        <w:rPr>
          <w:rFonts w:asciiTheme="minorHAnsi" w:hAnsiTheme="minorHAnsi"/>
        </w:rPr>
        <w:t xml:space="preserve">Drawn into a 150mm ID smooth wall plastic duct (one cable or triplex cable per duct) where g = 1.2 </w:t>
      </w:r>
      <w:r w:rsidRPr="001B27DA">
        <w:rPr>
          <w:rFonts w:asciiTheme="minorHAnsi" w:hAnsiTheme="minorHAnsi"/>
          <w:vertAlign w:val="superscript"/>
        </w:rPr>
        <w:t>o</w:t>
      </w:r>
      <w:r w:rsidRPr="001B27DA">
        <w:rPr>
          <w:rFonts w:asciiTheme="minorHAnsi" w:hAnsiTheme="minorHAnsi"/>
        </w:rPr>
        <w:t xml:space="preserve">C/W and Tg = 15 </w:t>
      </w:r>
      <w:r w:rsidRPr="001B27DA">
        <w:rPr>
          <w:rFonts w:asciiTheme="minorHAnsi" w:hAnsiTheme="minorHAnsi"/>
          <w:vertAlign w:val="superscript"/>
        </w:rPr>
        <w:t>o</w:t>
      </w:r>
      <w:r w:rsidRPr="001B27DA">
        <w:rPr>
          <w:rFonts w:asciiTheme="minorHAnsi" w:hAnsiTheme="minorHAnsi"/>
        </w:rPr>
        <w:t>C.</w:t>
      </w:r>
    </w:p>
    <w:p w:rsidR="008858EA" w:rsidRPr="001B27DA" w:rsidRDefault="008858EA" w:rsidP="008858EA">
      <w:pPr>
        <w:pStyle w:val="COPB1"/>
        <w:rPr>
          <w:rFonts w:asciiTheme="minorHAnsi" w:hAnsiTheme="minorHAnsi"/>
        </w:rPr>
      </w:pPr>
      <w:r w:rsidRPr="001B27DA">
        <w:rPr>
          <w:rFonts w:asciiTheme="minorHAnsi" w:hAnsiTheme="minorHAnsi"/>
        </w:rPr>
        <w:t xml:space="preserve">Drawn into a 150mm ID smooth wall plastic duct (one cable or triplex cable per duct) where g = 0.9 </w:t>
      </w:r>
      <w:r w:rsidRPr="001B27DA">
        <w:rPr>
          <w:rFonts w:asciiTheme="minorHAnsi" w:hAnsiTheme="minorHAnsi"/>
          <w:vertAlign w:val="superscript"/>
        </w:rPr>
        <w:t>o</w:t>
      </w:r>
      <w:r w:rsidRPr="001B27DA">
        <w:rPr>
          <w:rFonts w:asciiTheme="minorHAnsi" w:hAnsiTheme="minorHAnsi"/>
        </w:rPr>
        <w:t xml:space="preserve">C/W and Tg = 15 </w:t>
      </w:r>
      <w:r w:rsidRPr="001B27DA">
        <w:rPr>
          <w:rFonts w:asciiTheme="minorHAnsi" w:hAnsiTheme="minorHAnsi"/>
          <w:vertAlign w:val="superscript"/>
        </w:rPr>
        <w:t>o</w:t>
      </w:r>
      <w:r w:rsidRPr="001B27DA">
        <w:rPr>
          <w:rFonts w:asciiTheme="minorHAnsi" w:hAnsiTheme="minorHAnsi"/>
        </w:rPr>
        <w:t>C.</w:t>
      </w:r>
    </w:p>
    <w:p w:rsidR="008858EA" w:rsidRPr="001B27DA" w:rsidRDefault="008858EA" w:rsidP="008858EA">
      <w:pPr>
        <w:pStyle w:val="COPB1"/>
        <w:rPr>
          <w:rFonts w:asciiTheme="minorHAnsi" w:hAnsiTheme="minorHAnsi"/>
        </w:rPr>
      </w:pPr>
      <w:r w:rsidRPr="001B27DA">
        <w:rPr>
          <w:rFonts w:asciiTheme="minorHAnsi" w:hAnsiTheme="minorHAnsi"/>
        </w:rPr>
        <w:t xml:space="preserve">In Air where Tg = 25 </w:t>
      </w:r>
      <w:r w:rsidRPr="001B27DA">
        <w:rPr>
          <w:rFonts w:asciiTheme="minorHAnsi" w:hAnsiTheme="minorHAnsi"/>
          <w:vertAlign w:val="superscript"/>
        </w:rPr>
        <w:t>o</w:t>
      </w:r>
      <w:r w:rsidRPr="001B27DA">
        <w:rPr>
          <w:rFonts w:asciiTheme="minorHAnsi" w:hAnsiTheme="minorHAnsi"/>
        </w:rPr>
        <w:t>C.</w:t>
      </w:r>
    </w:p>
    <w:p w:rsidR="008858EA" w:rsidRPr="001B27DA" w:rsidRDefault="008858EA" w:rsidP="008858EA">
      <w:pPr>
        <w:pStyle w:val="COPP3"/>
        <w:spacing w:after="200"/>
        <w:rPr>
          <w:rFonts w:asciiTheme="minorHAnsi" w:hAnsiTheme="minorHAnsi"/>
        </w:rPr>
      </w:pPr>
      <w:r w:rsidRPr="001B27DA">
        <w:rPr>
          <w:rFonts w:asciiTheme="minorHAnsi" w:hAnsiTheme="minorHAnsi"/>
        </w:rPr>
        <w:tab/>
        <w:t>The following assumptions shall be made when quoting ratings:</w:t>
      </w:r>
    </w:p>
    <w:p w:rsidR="008858EA" w:rsidRPr="001B27DA" w:rsidRDefault="008858EA" w:rsidP="008858EA">
      <w:pPr>
        <w:pStyle w:val="COPB1"/>
        <w:rPr>
          <w:rFonts w:asciiTheme="minorHAnsi" w:hAnsiTheme="minorHAnsi"/>
        </w:rPr>
      </w:pPr>
      <w:r w:rsidRPr="001B27DA">
        <w:rPr>
          <w:rFonts w:asciiTheme="minorHAnsi" w:hAnsiTheme="minorHAnsi"/>
        </w:rPr>
        <w:t>Single core cables are laid in touching trefoil.</w:t>
      </w:r>
    </w:p>
    <w:p w:rsidR="008858EA" w:rsidRPr="001B27DA" w:rsidRDefault="008858EA" w:rsidP="008858EA">
      <w:pPr>
        <w:pStyle w:val="COPB1"/>
        <w:rPr>
          <w:rFonts w:asciiTheme="minorHAnsi" w:hAnsiTheme="minorHAnsi"/>
        </w:rPr>
      </w:pPr>
      <w:r w:rsidRPr="001B27DA">
        <w:rPr>
          <w:rFonts w:asciiTheme="minorHAnsi" w:hAnsiTheme="minorHAnsi"/>
        </w:rPr>
        <w:t>Cover to top of 11kV cables is 600mm.</w:t>
      </w:r>
    </w:p>
    <w:p w:rsidR="008858EA" w:rsidRPr="001B27DA" w:rsidRDefault="008858EA" w:rsidP="008858EA">
      <w:pPr>
        <w:pStyle w:val="COPB1"/>
        <w:rPr>
          <w:rFonts w:asciiTheme="minorHAnsi" w:hAnsiTheme="minorHAnsi"/>
        </w:rPr>
      </w:pPr>
      <w:r w:rsidRPr="001B27DA">
        <w:rPr>
          <w:rFonts w:asciiTheme="minorHAnsi" w:hAnsiTheme="minorHAnsi"/>
        </w:rPr>
        <w:t>Ground thermal resistivity = 1.2Km/W.</w:t>
      </w:r>
    </w:p>
    <w:p w:rsidR="008858EA" w:rsidRPr="001B27DA" w:rsidRDefault="008858EA" w:rsidP="008858EA">
      <w:pPr>
        <w:pStyle w:val="COPB1"/>
        <w:rPr>
          <w:rFonts w:asciiTheme="minorHAnsi" w:hAnsiTheme="minorHAnsi"/>
        </w:rPr>
      </w:pPr>
      <w:r w:rsidRPr="001B27DA">
        <w:rPr>
          <w:rFonts w:asciiTheme="minorHAnsi" w:hAnsiTheme="minorHAnsi"/>
        </w:rPr>
        <w:t xml:space="preserve">Ground temperature = 15 </w:t>
      </w:r>
      <w:r w:rsidRPr="001B27DA">
        <w:rPr>
          <w:rFonts w:asciiTheme="minorHAnsi" w:hAnsiTheme="minorHAnsi"/>
          <w:vertAlign w:val="superscript"/>
        </w:rPr>
        <w:t>o</w:t>
      </w:r>
      <w:r w:rsidRPr="001B27DA">
        <w:rPr>
          <w:rFonts w:asciiTheme="minorHAnsi" w:hAnsiTheme="minorHAnsi"/>
        </w:rPr>
        <w:t>C.</w:t>
      </w:r>
    </w:p>
    <w:p w:rsidR="008858EA" w:rsidRPr="001B27DA" w:rsidRDefault="008858EA" w:rsidP="008858EA">
      <w:pPr>
        <w:pStyle w:val="COPB1"/>
        <w:rPr>
          <w:rFonts w:asciiTheme="minorHAnsi" w:hAnsiTheme="minorHAnsi"/>
        </w:rPr>
      </w:pPr>
      <w:r w:rsidRPr="001B27DA">
        <w:rPr>
          <w:rFonts w:asciiTheme="minorHAnsi" w:hAnsiTheme="minorHAnsi"/>
        </w:rPr>
        <w:t xml:space="preserve">Air temperature = 25 </w:t>
      </w:r>
      <w:r w:rsidRPr="001B27DA">
        <w:rPr>
          <w:rFonts w:asciiTheme="minorHAnsi" w:hAnsiTheme="minorHAnsi"/>
          <w:vertAlign w:val="superscript"/>
        </w:rPr>
        <w:t>o</w:t>
      </w:r>
      <w:r w:rsidRPr="001B27DA">
        <w:rPr>
          <w:rFonts w:asciiTheme="minorHAnsi" w:hAnsiTheme="minorHAnsi"/>
        </w:rPr>
        <w:t>C.</w:t>
      </w:r>
    </w:p>
    <w:p w:rsidR="008858EA" w:rsidRPr="001B27DA" w:rsidRDefault="008858EA" w:rsidP="008858EA">
      <w:pPr>
        <w:pStyle w:val="COPP3"/>
        <w:rPr>
          <w:rFonts w:asciiTheme="minorHAnsi" w:hAnsiTheme="minorHAnsi"/>
          <w:b/>
        </w:rPr>
      </w:pPr>
      <w:r w:rsidRPr="001B27DA">
        <w:rPr>
          <w:rFonts w:asciiTheme="minorHAnsi" w:hAnsiTheme="minorHAnsi"/>
        </w:rPr>
        <w:tab/>
        <w:t>Tenderers shall also provide data to show the variation in rating with Ground TR and depth of cover.</w:t>
      </w:r>
    </w:p>
    <w:p w:rsidR="008858EA" w:rsidRPr="001B27DA" w:rsidRDefault="008858EA" w:rsidP="008858EA">
      <w:pPr>
        <w:spacing w:after="200" w:line="276" w:lineRule="auto"/>
        <w:rPr>
          <w:rFonts w:asciiTheme="minorHAnsi" w:hAnsiTheme="minorHAnsi"/>
          <w:b/>
          <w:spacing w:val="-2"/>
        </w:rPr>
      </w:pPr>
      <w:r w:rsidRPr="001B27DA">
        <w:rPr>
          <w:rFonts w:asciiTheme="minorHAnsi" w:hAnsiTheme="minorHAnsi"/>
        </w:rPr>
        <w:br w:type="page"/>
      </w:r>
    </w:p>
    <w:p w:rsidR="008858EA" w:rsidRPr="00F322B0" w:rsidRDefault="008858EA" w:rsidP="008858EA">
      <w:pPr>
        <w:pStyle w:val="Nagwek3"/>
        <w:keepLines/>
        <w:numPr>
          <w:ilvl w:val="2"/>
          <w:numId w:val="0"/>
        </w:numPr>
        <w:tabs>
          <w:tab w:val="left" w:pos="851"/>
        </w:tabs>
        <w:spacing w:after="220" w:line="240" w:lineRule="auto"/>
        <w:ind w:left="851" w:hanging="851"/>
        <w:jc w:val="left"/>
        <w:rPr>
          <w:rFonts w:asciiTheme="minorHAnsi" w:hAnsiTheme="minorHAnsi"/>
          <w:sz w:val="24"/>
          <w:szCs w:val="24"/>
        </w:rPr>
      </w:pPr>
      <w:r w:rsidRPr="00F322B0">
        <w:rPr>
          <w:rFonts w:asciiTheme="minorHAnsi" w:hAnsiTheme="minorHAnsi"/>
          <w:sz w:val="24"/>
          <w:szCs w:val="24"/>
        </w:rPr>
        <w:lastRenderedPageBreak/>
        <w:t>Installation Parameters</w:t>
      </w:r>
    </w:p>
    <w:p w:rsidR="008858EA" w:rsidRPr="001B27DA" w:rsidRDefault="008858EA" w:rsidP="008858EA">
      <w:pPr>
        <w:pStyle w:val="COPP1"/>
        <w:rPr>
          <w:rFonts w:asciiTheme="minorHAnsi" w:hAnsiTheme="minorHAnsi"/>
          <w:b/>
        </w:rPr>
      </w:pPr>
      <w:r w:rsidRPr="001B27DA">
        <w:rPr>
          <w:rFonts w:asciiTheme="minorHAnsi" w:hAnsiTheme="minorHAnsi"/>
        </w:rPr>
        <w:tab/>
        <w:t>For each power cable offered the Tenderer shall provide the following parameters:</w:t>
      </w:r>
    </w:p>
    <w:p w:rsidR="008858EA" w:rsidRPr="001B27DA" w:rsidRDefault="008858EA" w:rsidP="008858EA">
      <w:pPr>
        <w:pStyle w:val="COPB1"/>
        <w:rPr>
          <w:rFonts w:asciiTheme="minorHAnsi" w:hAnsiTheme="minorHAnsi"/>
        </w:rPr>
      </w:pPr>
      <w:r w:rsidRPr="001B27DA">
        <w:rPr>
          <w:rFonts w:asciiTheme="minorHAnsi" w:hAnsiTheme="minorHAnsi"/>
        </w:rPr>
        <w:t>Minimum dynamic bending radius in mm.</w:t>
      </w:r>
    </w:p>
    <w:p w:rsidR="008858EA" w:rsidRPr="001B27DA" w:rsidRDefault="008858EA" w:rsidP="008858EA">
      <w:pPr>
        <w:pStyle w:val="COPB1"/>
        <w:rPr>
          <w:rFonts w:asciiTheme="minorHAnsi" w:hAnsiTheme="minorHAnsi"/>
        </w:rPr>
      </w:pPr>
      <w:r w:rsidRPr="001B27DA">
        <w:rPr>
          <w:rFonts w:asciiTheme="minorHAnsi" w:hAnsiTheme="minorHAnsi"/>
        </w:rPr>
        <w:t>Minimum static bending radius in mm.</w:t>
      </w:r>
    </w:p>
    <w:p w:rsidR="008858EA" w:rsidRPr="001B27DA" w:rsidRDefault="008858EA" w:rsidP="008858EA">
      <w:pPr>
        <w:pStyle w:val="COPB1"/>
        <w:rPr>
          <w:rFonts w:asciiTheme="minorHAnsi" w:hAnsiTheme="minorHAnsi"/>
        </w:rPr>
      </w:pPr>
      <w:r w:rsidRPr="001B27DA">
        <w:rPr>
          <w:rFonts w:asciiTheme="minorHAnsi" w:hAnsiTheme="minorHAnsi"/>
        </w:rPr>
        <w:t>Recommended pulling method and maximum pulling tension in kgF.</w:t>
      </w:r>
    </w:p>
    <w:p w:rsidR="008858EA" w:rsidRPr="00F322B0" w:rsidRDefault="00CA3424"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CA3424">
        <w:rPr>
          <w:rFonts w:asciiTheme="minorHAnsi" w:hAnsiTheme="minorHAnsi"/>
          <w:i w:val="0"/>
          <w:noProof/>
          <w:sz w:val="24"/>
          <w:szCs w:val="24"/>
          <w:lang w:eastAsia="en-GB"/>
        </w:rPr>
        <w:pict>
          <v:shape id="Text Box 83" o:spid="_x0000_s1335" type="#_x0000_t202" style="position:absolute;left:0;text-align:left;margin-left:468.5pt;margin-top:23.25pt;width:47.2pt;height:22.75pt;z-index:2518272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" stroked="f">
            <v:textbox style="mso-next-textbox:#Text Box 83">
              <w:txbxContent>
                <w:p w:rsidR="00E63F31" w:rsidRDefault="00E63F31" w:rsidP="008858EA">
                  <w:pPr>
                    <w:pStyle w:val="Amdtdate"/>
                    <w:pBdr>
                      <w:left w:val="single" w:sz="4" w:space="4" w:color="auto"/>
                    </w:pBdr>
                  </w:pPr>
                  <w:r>
                    <w:t>15/10/15</w:t>
                  </w:r>
                </w:p>
              </w:txbxContent>
            </v:textbox>
          </v:shape>
        </w:pict>
      </w:r>
      <w:r w:rsidR="008858EA" w:rsidRPr="00F322B0">
        <w:rPr>
          <w:rFonts w:asciiTheme="minorHAnsi" w:hAnsiTheme="minorHAnsi"/>
          <w:i w:val="0"/>
          <w:sz w:val="24"/>
          <w:szCs w:val="24"/>
        </w:rPr>
        <w:t>Shrinkage</w:t>
      </w:r>
    </w:p>
    <w:p w:rsidR="008858EA" w:rsidRPr="001B27DA" w:rsidRDefault="008858EA" w:rsidP="008858EA">
      <w:pPr>
        <w:pStyle w:val="COPP2"/>
        <w:rPr>
          <w:rFonts w:asciiTheme="minorHAnsi" w:hAnsiTheme="minorHAnsi"/>
        </w:rPr>
      </w:pPr>
      <w:r w:rsidRPr="001B27DA">
        <w:rPr>
          <w:rFonts w:asciiTheme="minorHAnsi" w:hAnsiTheme="minorHAnsi"/>
        </w:rPr>
        <w:tab/>
        <w:t>Insulation shrinkage shall be performed at 130</w:t>
      </w:r>
      <w:r w:rsidRPr="001B27DA">
        <w:rPr>
          <w:rFonts w:asciiTheme="minorHAnsi" w:hAnsiTheme="minorHAnsi"/>
          <w:vertAlign w:val="superscript"/>
        </w:rPr>
        <w:t>o</w:t>
      </w:r>
      <w:r w:rsidRPr="001B27DA">
        <w:rPr>
          <w:rFonts w:asciiTheme="minorHAnsi" w:hAnsiTheme="minorHAnsi"/>
        </w:rPr>
        <w:t>C for 6 hours and limited to 2%, in addition a test at 65</w:t>
      </w:r>
      <w:r w:rsidRPr="001B27DA">
        <w:rPr>
          <w:rFonts w:asciiTheme="minorHAnsi" w:hAnsiTheme="minorHAnsi"/>
          <w:vertAlign w:val="superscript"/>
        </w:rPr>
        <w:t>o</w:t>
      </w:r>
      <w:r w:rsidRPr="001B27DA">
        <w:rPr>
          <w:rFonts w:asciiTheme="minorHAnsi" w:hAnsiTheme="minorHAnsi"/>
        </w:rPr>
        <w:t>C for 24 hours shall be performed.</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Cable Identification</w:t>
      </w:r>
    </w:p>
    <w:p w:rsidR="008858EA" w:rsidRPr="001B27DA" w:rsidRDefault="00CA3424" w:rsidP="008858EA">
      <w:pPr>
        <w:pStyle w:val="COPP2"/>
        <w:rPr>
          <w:rFonts w:asciiTheme="minorHAnsi" w:hAnsiTheme="minorHAnsi"/>
        </w:rPr>
      </w:pPr>
      <w:r w:rsidRPr="00CA3424">
        <w:rPr>
          <w:rFonts w:asciiTheme="minorHAnsi" w:hAnsiTheme="minorHAnsi"/>
          <w:noProof/>
          <w:lang w:eastAsia="en-GB"/>
        </w:rPr>
        <w:pict>
          <v:shape id="Text Box 77" o:spid="_x0000_s1330" type="#_x0000_t202" style="position:absolute;left:0;text-align:left;margin-left:467.35pt;margin-top:84.95pt;width:47.2pt;height:152.25pt;z-index:2518220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f5ahQIAABk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" stroked="f">
            <v:textbox style="mso-next-textbox:#Text Box 77">
              <w:txbxContent>
                <w:p w:rsidR="00E63F31" w:rsidRDefault="00E63F31" w:rsidP="008858EA">
                  <w:pPr>
                    <w:pStyle w:val="Amdtdate"/>
                    <w:pBdr>
                      <w:left w:val="single" w:sz="4" w:space="4" w:color="auto"/>
                    </w:pBdr>
                  </w:pPr>
                  <w:r>
                    <w:t>15/10/15</w:t>
                  </w:r>
                </w:p>
              </w:txbxContent>
            </v:textbox>
          </v:shape>
        </w:pict>
      </w:r>
      <w:r w:rsidRPr="00CA3424">
        <w:rPr>
          <w:rFonts w:asciiTheme="minorHAnsi" w:hAnsiTheme="minorHAnsi"/>
          <w:noProof/>
          <w:lang w:eastAsia="en-GB"/>
        </w:rPr>
        <w:pict>
          <v:shape id="Text Box 88" o:spid="_x0000_s1339" type="#_x0000_t202" style="position:absolute;left:0;text-align:left;margin-left:467.35pt;margin-top:11.15pt;width:47.2pt;height:17.9pt;z-index:2518312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" stroked="f">
            <v:textbox style="mso-next-textbox:#Text Box 88">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rPr>
        <w:tab/>
        <w:t>Each delivery length of cable shall be allocated a unique reference number.  This unique reference number shall be embossed on the cable near to the metre mark.  This unique reference number will be used to identify all materials used within the manufacturing process.  This number shall appear on the factory test sheet covering the cable length and shall be clearly marked on the drum on which the length is delivered and shall be referred to on all invoices and advice notes.</w:t>
      </w:r>
    </w:p>
    <w:p w:rsidR="008858EA" w:rsidRPr="001B27DA" w:rsidRDefault="008858EA" w:rsidP="008858EA">
      <w:pPr>
        <w:pStyle w:val="COPP2"/>
        <w:rPr>
          <w:rFonts w:asciiTheme="minorHAnsi" w:hAnsiTheme="minorHAnsi"/>
        </w:rPr>
      </w:pPr>
      <w:r w:rsidRPr="001B27DA">
        <w:rPr>
          <w:rFonts w:asciiTheme="minorHAnsi" w:hAnsiTheme="minorHAnsi"/>
          <w:sz w:val="20"/>
        </w:rPr>
        <w:tab/>
      </w:r>
      <w:r w:rsidRPr="001B27DA">
        <w:rPr>
          <w:rFonts w:asciiTheme="minorHAnsi" w:hAnsiTheme="minorHAnsi"/>
        </w:rPr>
        <w:t>Additional costs should be included if applicable for the option of providing a unique identifier / batch number or having Electricity North West printed on to the conductor to enable positive identification of ownership in event of theft.</w:t>
      </w:r>
    </w:p>
    <w:p w:rsidR="008858EA" w:rsidRPr="00F322B0" w:rsidRDefault="008858EA" w:rsidP="008858EA">
      <w:pPr>
        <w:pStyle w:val="Nagwek3"/>
        <w:keepLines/>
        <w:numPr>
          <w:ilvl w:val="2"/>
          <w:numId w:val="0"/>
        </w:numPr>
        <w:tabs>
          <w:tab w:val="left" w:pos="851"/>
        </w:tabs>
        <w:spacing w:after="220" w:line="240" w:lineRule="auto"/>
        <w:ind w:left="851" w:hanging="851"/>
        <w:jc w:val="left"/>
        <w:rPr>
          <w:rFonts w:asciiTheme="minorHAnsi" w:hAnsiTheme="minorHAnsi"/>
          <w:sz w:val="24"/>
          <w:szCs w:val="24"/>
        </w:rPr>
      </w:pPr>
      <w:r w:rsidRPr="00F322B0">
        <w:rPr>
          <w:rFonts w:asciiTheme="minorHAnsi" w:hAnsiTheme="minorHAnsi"/>
          <w:sz w:val="24"/>
          <w:szCs w:val="24"/>
        </w:rPr>
        <w:t>Oversheath Marking</w:t>
      </w:r>
    </w:p>
    <w:p w:rsidR="008858EA" w:rsidRPr="001B27DA" w:rsidRDefault="008858EA" w:rsidP="008858EA">
      <w:pPr>
        <w:pStyle w:val="COPP1"/>
        <w:rPr>
          <w:rFonts w:asciiTheme="minorHAnsi" w:hAnsiTheme="minorHAnsi"/>
        </w:rPr>
      </w:pPr>
      <w:r w:rsidRPr="001B27DA">
        <w:rPr>
          <w:rFonts w:asciiTheme="minorHAnsi" w:hAnsiTheme="minorHAnsi"/>
        </w:rPr>
        <w:tab/>
        <w:t>In addition to the requirements detailed in the relevant specification for each cable supplied, the unique reference number shall be embossed in the cable oversheath.    </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Logistical Requirements</w:t>
      </w:r>
    </w:p>
    <w:p w:rsidR="008858EA" w:rsidRPr="001B27DA" w:rsidRDefault="008858EA" w:rsidP="008858EA">
      <w:pPr>
        <w:pStyle w:val="COPP2"/>
        <w:rPr>
          <w:rFonts w:asciiTheme="minorHAnsi" w:hAnsiTheme="minorHAnsi"/>
        </w:rPr>
      </w:pPr>
      <w:r w:rsidRPr="001B27DA">
        <w:rPr>
          <w:rFonts w:asciiTheme="minorHAnsi" w:hAnsiTheme="minorHAnsi"/>
        </w:rPr>
        <w:tab/>
        <w:t>Each cable supplied shall meet the requirements of Appendix B.</w:t>
      </w:r>
      <w:r w:rsidRPr="001B27DA">
        <w:rPr>
          <w:rFonts w:asciiTheme="minorHAnsi" w:hAnsiTheme="minorHAnsi"/>
        </w:rPr>
        <w:tab/>
      </w:r>
    </w:p>
    <w:p w:rsidR="008858EA" w:rsidRPr="001B27DA" w:rsidRDefault="008858EA" w:rsidP="008858EA">
      <w:pPr>
        <w:pStyle w:val="COPP2"/>
        <w:rPr>
          <w:rFonts w:asciiTheme="minorHAnsi" w:hAnsiTheme="minorHAnsi"/>
        </w:rPr>
      </w:pPr>
    </w:p>
    <w:p w:rsidR="008858EA" w:rsidRPr="001B27DA" w:rsidRDefault="008858EA" w:rsidP="008858EA">
      <w:pPr>
        <w:spacing w:after="200" w:line="276" w:lineRule="auto"/>
        <w:rPr>
          <w:rFonts w:asciiTheme="minorHAnsi" w:hAnsiTheme="minorHAnsi"/>
          <w:b/>
          <w:caps/>
          <w:spacing w:val="-2"/>
          <w:kern w:val="28"/>
          <w:sz w:val="24"/>
        </w:rPr>
      </w:pPr>
      <w:r w:rsidRPr="001B27DA">
        <w:rPr>
          <w:rFonts w:asciiTheme="minorHAnsi" w:hAnsiTheme="minorHAnsi"/>
        </w:rPr>
        <w:br w:type="page"/>
      </w:r>
    </w:p>
    <w:p w:rsidR="008858EA" w:rsidRPr="00F322B0" w:rsidRDefault="00CA3424" w:rsidP="00967DC9">
      <w:pPr>
        <w:pStyle w:val="Nagwek1"/>
        <w:keepLines/>
        <w:spacing w:after="220" w:line="240" w:lineRule="auto"/>
        <w:jc w:val="left"/>
        <w:rPr>
          <w:rFonts w:asciiTheme="minorHAnsi" w:hAnsiTheme="minorHAnsi"/>
          <w:sz w:val="28"/>
          <w:szCs w:val="28"/>
        </w:rPr>
      </w:pPr>
      <w:r w:rsidRPr="00CA3424">
        <w:rPr>
          <w:rFonts w:asciiTheme="minorHAnsi" w:hAnsiTheme="minorHAnsi"/>
          <w:noProof/>
          <w:sz w:val="28"/>
          <w:szCs w:val="28"/>
          <w:lang w:eastAsia="en-GB"/>
        </w:rPr>
        <w:lastRenderedPageBreak/>
        <w:pict>
          <v:shape id="_x0000_s1343" type="#_x0000_t202" style="position:absolute;margin-left:471.85pt;margin-top:-3.45pt;width:47.2pt;height:303.85pt;z-index:251835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f5ahQIAABk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" stroked="f">
            <v:textbox style="mso-next-textbox:#_x0000_s1343">
              <w:txbxContent>
                <w:p w:rsidR="00E63F31" w:rsidRDefault="00E63F31" w:rsidP="008858EA">
                  <w:pPr>
                    <w:pStyle w:val="Amdtdate"/>
                    <w:pBdr>
                      <w:left w:val="single" w:sz="4" w:space="4" w:color="auto"/>
                    </w:pBdr>
                  </w:pPr>
                  <w:r>
                    <w:t>15/10/15</w:t>
                  </w:r>
                </w:p>
              </w:txbxContent>
            </v:textbox>
          </v:shape>
        </w:pict>
      </w:r>
      <w:r w:rsidR="00967DC9" w:rsidRPr="00F322B0">
        <w:rPr>
          <w:rFonts w:asciiTheme="minorHAnsi" w:hAnsiTheme="minorHAnsi"/>
          <w:sz w:val="28"/>
          <w:szCs w:val="28"/>
        </w:rPr>
        <w:t>Schedule</w:t>
      </w:r>
      <w:r w:rsidR="008858EA" w:rsidRPr="00F322B0">
        <w:rPr>
          <w:rFonts w:asciiTheme="minorHAnsi" w:hAnsiTheme="minorHAnsi"/>
          <w:sz w:val="28"/>
          <w:szCs w:val="28"/>
        </w:rPr>
        <w:t xml:space="preserve"> </w:t>
      </w:r>
      <w:r w:rsidR="00967DC9" w:rsidRPr="00F322B0">
        <w:rPr>
          <w:rFonts w:asciiTheme="minorHAnsi" w:hAnsiTheme="minorHAnsi"/>
          <w:sz w:val="28"/>
          <w:szCs w:val="28"/>
        </w:rPr>
        <w:t>O</w:t>
      </w:r>
      <w:r w:rsidR="008858EA" w:rsidRPr="00F322B0">
        <w:rPr>
          <w:rFonts w:asciiTheme="minorHAnsi" w:hAnsiTheme="minorHAnsi"/>
          <w:sz w:val="28"/>
          <w:szCs w:val="28"/>
        </w:rPr>
        <w:t>ne – single phase: 400mm</w:t>
      </w:r>
      <w:r w:rsidR="008858EA" w:rsidRPr="00F322B0">
        <w:rPr>
          <w:rFonts w:asciiTheme="minorHAnsi" w:hAnsiTheme="minorHAnsi"/>
          <w:sz w:val="28"/>
          <w:szCs w:val="28"/>
          <w:vertAlign w:val="superscript"/>
        </w:rPr>
        <w:t>2</w:t>
      </w:r>
      <w:r w:rsidR="008858EA" w:rsidRPr="00F322B0">
        <w:rPr>
          <w:rFonts w:asciiTheme="minorHAnsi" w:hAnsiTheme="minorHAnsi"/>
          <w:sz w:val="28"/>
          <w:szCs w:val="28"/>
        </w:rPr>
        <w:t xml:space="preserve"> ‘QUASI-DRY design’ polymeric</w:t>
      </w:r>
      <w:r w:rsidR="008858EA" w:rsidRPr="001B27DA">
        <w:rPr>
          <w:rFonts w:asciiTheme="minorHAnsi" w:hAnsiTheme="minorHAnsi"/>
        </w:rPr>
        <w:t xml:space="preserve"> </w:t>
      </w:r>
      <w:r w:rsidR="008858EA" w:rsidRPr="00F322B0">
        <w:rPr>
          <w:rFonts w:asciiTheme="minorHAnsi" w:hAnsiTheme="minorHAnsi"/>
          <w:sz w:val="28"/>
          <w:szCs w:val="28"/>
        </w:rPr>
        <w:t xml:space="preserve">insulated </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Cs w:val="28"/>
        </w:rPr>
      </w:pPr>
      <w:r w:rsidRPr="00F322B0">
        <w:rPr>
          <w:rFonts w:asciiTheme="minorHAnsi" w:hAnsiTheme="minorHAnsi"/>
          <w:i w:val="0"/>
          <w:szCs w:val="28"/>
        </w:rPr>
        <w:t>Specification</w:t>
      </w:r>
    </w:p>
    <w:p w:rsidR="008858EA" w:rsidRPr="001B27DA" w:rsidRDefault="008858EA" w:rsidP="008858EA">
      <w:pPr>
        <w:pStyle w:val="COPP1"/>
        <w:rPr>
          <w:rFonts w:asciiTheme="minorHAnsi" w:hAnsiTheme="minorHAnsi"/>
        </w:rPr>
      </w:pPr>
      <w:r w:rsidRPr="001B27DA">
        <w:rPr>
          <w:rFonts w:asciiTheme="minorHAnsi" w:hAnsiTheme="minorHAnsi"/>
        </w:rPr>
        <w:tab/>
        <w:t xml:space="preserve">The cable described in Section </w:t>
      </w:r>
      <w:r w:rsidR="002F7B8F">
        <w:rPr>
          <w:rFonts w:asciiTheme="minorHAnsi" w:hAnsiTheme="minorHAnsi"/>
        </w:rPr>
        <w:t>10.1</w:t>
      </w:r>
      <w:r w:rsidRPr="001B27DA">
        <w:rPr>
          <w:rFonts w:asciiTheme="minorHAnsi" w:hAnsiTheme="minorHAnsi"/>
        </w:rPr>
        <w:t>(a) shall have circular compacted stranded copper conductors complying with BS EN 60228 (class 2); ‘tree retardant’ cross linked polyethylene (XLPE) extruded insulation with bonded screen or ethylene propylene rubber (EPR) extruded insulation with strippable screen, 35mm</w:t>
      </w:r>
      <w:r w:rsidRPr="001B27DA">
        <w:rPr>
          <w:rFonts w:asciiTheme="minorHAnsi" w:hAnsiTheme="minorHAnsi"/>
          <w:vertAlign w:val="superscript"/>
        </w:rPr>
        <w:t>2</w:t>
      </w:r>
      <w:r w:rsidRPr="001B27DA">
        <w:rPr>
          <w:rFonts w:asciiTheme="minorHAnsi" w:hAnsiTheme="minorHAnsi"/>
        </w:rPr>
        <w:t xml:space="preserve"> copper screen wires, equalising tape, swellable water blocking tapes under and over the screen wires and red medium density polyethylene (MDPE) oversheath.</w:t>
      </w:r>
    </w:p>
    <w:p w:rsidR="008858EA" w:rsidRPr="001B27DA" w:rsidRDefault="008858EA" w:rsidP="008858EA">
      <w:pPr>
        <w:pStyle w:val="COPP1"/>
        <w:ind w:firstLine="0"/>
        <w:rPr>
          <w:rFonts w:asciiTheme="minorHAnsi" w:hAnsiTheme="minorHAnsi"/>
        </w:rPr>
      </w:pPr>
      <w:r w:rsidRPr="001B27DA">
        <w:rPr>
          <w:rFonts w:asciiTheme="minorHAnsi" w:hAnsiTheme="minorHAnsi"/>
        </w:rPr>
        <w:t>The tapes under the wires shall be semi-conducting.</w:t>
      </w:r>
    </w:p>
    <w:p w:rsidR="008858EA" w:rsidRPr="001B27DA" w:rsidRDefault="008858EA" w:rsidP="008858EA">
      <w:pPr>
        <w:pStyle w:val="COPP1"/>
        <w:ind w:firstLine="0"/>
        <w:rPr>
          <w:rFonts w:asciiTheme="minorHAnsi" w:hAnsiTheme="minorHAnsi"/>
        </w:rPr>
      </w:pPr>
      <w:r w:rsidRPr="001B27DA">
        <w:rPr>
          <w:rFonts w:asciiTheme="minorHAnsi" w:hAnsiTheme="minorHAnsi"/>
        </w:rPr>
        <w:t>Insulation screens that are strippable shall have a strippable force in the range of 12Nm to 20Nm.</w:t>
      </w:r>
    </w:p>
    <w:p w:rsidR="008858EA" w:rsidRPr="001B27DA" w:rsidRDefault="008858EA" w:rsidP="008858EA">
      <w:pPr>
        <w:pStyle w:val="COPP1"/>
        <w:ind w:firstLine="0"/>
        <w:rPr>
          <w:rFonts w:asciiTheme="minorHAnsi" w:hAnsiTheme="minorHAnsi"/>
        </w:rPr>
      </w:pPr>
      <w:r w:rsidRPr="001B27DA">
        <w:rPr>
          <w:rFonts w:asciiTheme="minorHAnsi" w:hAnsiTheme="minorHAnsi"/>
        </w:rPr>
        <w:t xml:space="preserve">Concentricity and circularity of the XLPE extruded insulation shall comply with the requirements of BS7870 part 4 section 4.10.  Moisture content of water blocking tape will be less than 50 000 ppm. </w:t>
      </w:r>
    </w:p>
    <w:p w:rsidR="008858EA" w:rsidRPr="001B27DA" w:rsidRDefault="008858EA" w:rsidP="008858EA">
      <w:pPr>
        <w:pStyle w:val="COPP1"/>
        <w:ind w:firstLine="0"/>
        <w:rPr>
          <w:rFonts w:asciiTheme="minorHAnsi" w:hAnsiTheme="minorHAnsi"/>
        </w:rPr>
      </w:pPr>
      <w:r w:rsidRPr="001B27DA">
        <w:rPr>
          <w:rFonts w:asciiTheme="minorHAnsi" w:hAnsiTheme="minorHAnsi"/>
        </w:rPr>
        <w:t>The oversheath shall consist of an extruded layer of red MDPE complying with the requirements of BS6234 and the relevant sections of BS7870 part 4.  Maximum permissible shrinkage shall be 2%.  The compound shall have a density within the range quoted in ENA TS 09-17.</w:t>
      </w:r>
    </w:p>
    <w:p w:rsidR="008858EA" w:rsidRPr="001B27DA" w:rsidRDefault="008858EA" w:rsidP="008858EA">
      <w:pPr>
        <w:pStyle w:val="COPP1"/>
        <w:ind w:firstLine="0"/>
        <w:rPr>
          <w:rFonts w:asciiTheme="minorHAnsi" w:hAnsiTheme="minorHAnsi"/>
        </w:rPr>
      </w:pPr>
      <w:r w:rsidRPr="001B27DA">
        <w:rPr>
          <w:rFonts w:asciiTheme="minorHAnsi" w:hAnsiTheme="minorHAnsi"/>
        </w:rPr>
        <w:t>Written evidence shall be provided to show that the cable has undergone CIGRE ‘long term’ tests.</w:t>
      </w:r>
    </w:p>
    <w:p w:rsidR="008858EA" w:rsidRPr="001B27DA" w:rsidRDefault="008858EA" w:rsidP="008858EA">
      <w:pPr>
        <w:pStyle w:val="COPP1"/>
        <w:ind w:firstLine="0"/>
        <w:rPr>
          <w:rFonts w:asciiTheme="minorHAnsi" w:hAnsiTheme="minorHAnsi"/>
        </w:rPr>
      </w:pPr>
      <w:r w:rsidRPr="001B27DA">
        <w:rPr>
          <w:rFonts w:asciiTheme="minorHAnsi" w:hAnsiTheme="minorHAnsi"/>
        </w:rPr>
        <w:t>Cable to be in accordance with BS 7870 Part 4 Section 4.10.</w:t>
      </w:r>
    </w:p>
    <w:p w:rsidR="008858EA" w:rsidRPr="001B27DA" w:rsidRDefault="008858EA" w:rsidP="008858EA">
      <w:pPr>
        <w:pStyle w:val="COPA1"/>
        <w:rPr>
          <w:rFonts w:asciiTheme="minorHAnsi" w:hAnsiTheme="minorHAnsi"/>
          <w:b/>
          <w:caps/>
          <w:kern w:val="28"/>
          <w:sz w:val="24"/>
        </w:rPr>
      </w:pPr>
      <w:r w:rsidRPr="001B27DA">
        <w:rPr>
          <w:rFonts w:asciiTheme="minorHAnsi" w:hAnsiTheme="minorHAnsi"/>
        </w:rPr>
        <w:t>Note:</w:t>
      </w:r>
      <w:r w:rsidRPr="001B27DA">
        <w:rPr>
          <w:rFonts w:asciiTheme="minorHAnsi" w:hAnsiTheme="minorHAnsi"/>
        </w:rPr>
        <w:br/>
        <w:t>This cable is primarily intended for use in substations.</w:t>
      </w:r>
      <w:r w:rsidRPr="001B27DA">
        <w:rPr>
          <w:rFonts w:asciiTheme="minorHAnsi" w:hAnsiTheme="minorHAnsi"/>
        </w:rPr>
        <w:br w:type="page"/>
      </w:r>
    </w:p>
    <w:p w:rsidR="008858EA" w:rsidRPr="00F322B0" w:rsidRDefault="00CA3424" w:rsidP="00967DC9">
      <w:pPr>
        <w:pStyle w:val="Nagwek1"/>
        <w:keepLines/>
        <w:tabs>
          <w:tab w:val="left" w:pos="0"/>
        </w:tabs>
        <w:spacing w:after="220" w:line="240" w:lineRule="auto"/>
        <w:jc w:val="left"/>
        <w:rPr>
          <w:rFonts w:asciiTheme="minorHAnsi" w:hAnsiTheme="minorHAnsi"/>
          <w:sz w:val="24"/>
          <w:szCs w:val="24"/>
        </w:rPr>
      </w:pPr>
      <w:r w:rsidRPr="00CA3424">
        <w:rPr>
          <w:rFonts w:asciiTheme="minorHAnsi" w:hAnsiTheme="minorHAnsi"/>
          <w:noProof/>
          <w:sz w:val="24"/>
          <w:szCs w:val="24"/>
          <w:lang w:eastAsia="en-GB"/>
        </w:rPr>
        <w:lastRenderedPageBreak/>
        <w:pict>
          <v:shape id="_x0000_s1344" type="#_x0000_t202" style="position:absolute;margin-left:469.15pt;margin-top:-4.5pt;width:47.2pt;height:416pt;z-index:2518364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f5ahQIAABk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" stroked="f">
            <v:textbox style="mso-next-textbox:#_x0000_s1344">
              <w:txbxContent>
                <w:p w:rsidR="00E63F31" w:rsidRDefault="00E63F31" w:rsidP="008858EA">
                  <w:pPr>
                    <w:pStyle w:val="Amdtdate"/>
                    <w:pBdr>
                      <w:left w:val="single" w:sz="4" w:space="4" w:color="auto"/>
                    </w:pBdr>
                  </w:pPr>
                  <w:r>
                    <w:t>15/10/15</w:t>
                  </w:r>
                </w:p>
              </w:txbxContent>
            </v:textbox>
          </v:shape>
        </w:pict>
      </w:r>
      <w:r w:rsidR="00967DC9" w:rsidRPr="00F322B0">
        <w:rPr>
          <w:rFonts w:asciiTheme="minorHAnsi" w:hAnsiTheme="minorHAnsi"/>
          <w:sz w:val="24"/>
          <w:szCs w:val="24"/>
        </w:rPr>
        <w:t>Schedule</w:t>
      </w:r>
      <w:r w:rsidR="008858EA" w:rsidRPr="00F322B0">
        <w:rPr>
          <w:rFonts w:asciiTheme="minorHAnsi" w:hAnsiTheme="minorHAnsi"/>
          <w:sz w:val="24"/>
          <w:szCs w:val="24"/>
        </w:rPr>
        <w:t xml:space="preserve"> </w:t>
      </w:r>
      <w:r w:rsidR="00967DC9" w:rsidRPr="00F322B0">
        <w:rPr>
          <w:rFonts w:asciiTheme="minorHAnsi" w:hAnsiTheme="minorHAnsi"/>
          <w:sz w:val="24"/>
          <w:szCs w:val="24"/>
        </w:rPr>
        <w:t>T</w:t>
      </w:r>
      <w:r w:rsidR="008858EA" w:rsidRPr="00F322B0">
        <w:rPr>
          <w:rFonts w:asciiTheme="minorHAnsi" w:hAnsiTheme="minorHAnsi"/>
          <w:sz w:val="24"/>
          <w:szCs w:val="24"/>
        </w:rPr>
        <w:t>wo – single phase: 400mm</w:t>
      </w:r>
      <w:r w:rsidR="008858EA" w:rsidRPr="00F322B0">
        <w:rPr>
          <w:rFonts w:asciiTheme="minorHAnsi" w:hAnsiTheme="minorHAnsi"/>
          <w:sz w:val="24"/>
          <w:szCs w:val="24"/>
          <w:vertAlign w:val="superscript"/>
        </w:rPr>
        <w:t>2</w:t>
      </w:r>
      <w:r w:rsidR="008858EA" w:rsidRPr="00F322B0">
        <w:rPr>
          <w:rFonts w:asciiTheme="minorHAnsi" w:hAnsiTheme="minorHAnsi"/>
          <w:sz w:val="24"/>
          <w:szCs w:val="24"/>
        </w:rPr>
        <w:t xml:space="preserve"> ‘QUASI-DRY design’ polymeric</w:t>
      </w:r>
      <w:r w:rsidR="008858EA" w:rsidRPr="001B27DA">
        <w:rPr>
          <w:rFonts w:asciiTheme="minorHAnsi" w:hAnsiTheme="minorHAnsi"/>
        </w:rPr>
        <w:t xml:space="preserve"> </w:t>
      </w:r>
      <w:r w:rsidR="008858EA" w:rsidRPr="00F322B0">
        <w:rPr>
          <w:rFonts w:asciiTheme="minorHAnsi" w:hAnsiTheme="minorHAnsi"/>
          <w:sz w:val="24"/>
          <w:szCs w:val="24"/>
        </w:rPr>
        <w:t xml:space="preserve">insulated </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Specification</w:t>
      </w:r>
    </w:p>
    <w:p w:rsidR="008858EA" w:rsidRPr="001B27DA" w:rsidRDefault="008858EA" w:rsidP="008858EA">
      <w:pPr>
        <w:pStyle w:val="COPP1"/>
        <w:rPr>
          <w:rFonts w:asciiTheme="minorHAnsi" w:hAnsiTheme="minorHAnsi"/>
        </w:rPr>
      </w:pPr>
      <w:r w:rsidRPr="001B27DA">
        <w:rPr>
          <w:rFonts w:asciiTheme="minorHAnsi" w:hAnsiTheme="minorHAnsi"/>
        </w:rPr>
        <w:tab/>
        <w:t xml:space="preserve">The cable described in Section </w:t>
      </w:r>
      <w:r w:rsidR="002F7B8F" w:rsidRPr="002F7B8F">
        <w:rPr>
          <w:rFonts w:asciiTheme="minorHAnsi" w:hAnsiTheme="minorHAnsi"/>
        </w:rPr>
        <w:t>10.1</w:t>
      </w:r>
      <w:r w:rsidRPr="001B27DA">
        <w:rPr>
          <w:rFonts w:asciiTheme="minorHAnsi" w:hAnsiTheme="minorHAnsi"/>
        </w:rPr>
        <w:t>(b) shall have circular compacted stranded aluminium conductors complying with BS EN 60228 (class 2); ‘tree retardant’ cross linked polyethylene (XLPE) extruded insulation with bonded screen or ethylene propylene rubber (EPR) extruded insulation with strippable screen, 35mm</w:t>
      </w:r>
      <w:r w:rsidRPr="001B27DA">
        <w:rPr>
          <w:rFonts w:asciiTheme="minorHAnsi" w:hAnsiTheme="minorHAnsi"/>
          <w:vertAlign w:val="superscript"/>
        </w:rPr>
        <w:t>2</w:t>
      </w:r>
      <w:r w:rsidRPr="001B27DA">
        <w:rPr>
          <w:rFonts w:asciiTheme="minorHAnsi" w:hAnsiTheme="minorHAnsi"/>
        </w:rPr>
        <w:t xml:space="preserve"> copper screen wires, equalising tape, swellable water blocking tapes under and over the screen wires and red medium density polyethylene (MDPE) oversheath.</w:t>
      </w:r>
    </w:p>
    <w:p w:rsidR="008858EA" w:rsidRPr="001B27DA" w:rsidRDefault="008858EA" w:rsidP="008858EA">
      <w:pPr>
        <w:pStyle w:val="COPP1"/>
        <w:ind w:firstLine="0"/>
        <w:rPr>
          <w:rFonts w:asciiTheme="minorHAnsi" w:hAnsiTheme="minorHAnsi"/>
        </w:rPr>
      </w:pPr>
      <w:r w:rsidRPr="001B27DA">
        <w:rPr>
          <w:rFonts w:asciiTheme="minorHAnsi" w:hAnsiTheme="minorHAnsi"/>
        </w:rPr>
        <w:t>The tapes under the wires shall be semi-conducting.</w:t>
      </w:r>
    </w:p>
    <w:p w:rsidR="008858EA" w:rsidRPr="001B27DA" w:rsidRDefault="008858EA" w:rsidP="008858EA">
      <w:pPr>
        <w:pStyle w:val="COPP1"/>
        <w:ind w:firstLine="0"/>
        <w:rPr>
          <w:rFonts w:asciiTheme="minorHAnsi" w:hAnsiTheme="minorHAnsi"/>
        </w:rPr>
      </w:pPr>
      <w:r w:rsidRPr="001B27DA">
        <w:rPr>
          <w:rFonts w:asciiTheme="minorHAnsi" w:hAnsiTheme="minorHAnsi"/>
        </w:rPr>
        <w:t>Insulation screens that are strippable shall have a strippable force in the range of 12Nm to 20Nm.</w:t>
      </w:r>
    </w:p>
    <w:p w:rsidR="008858EA" w:rsidRPr="001B27DA" w:rsidRDefault="008858EA" w:rsidP="008858EA">
      <w:pPr>
        <w:pStyle w:val="COPP1"/>
        <w:ind w:firstLine="0"/>
        <w:rPr>
          <w:rFonts w:asciiTheme="minorHAnsi" w:hAnsiTheme="minorHAnsi"/>
        </w:rPr>
      </w:pPr>
      <w:r w:rsidRPr="001B27DA">
        <w:rPr>
          <w:rFonts w:asciiTheme="minorHAnsi" w:hAnsiTheme="minorHAnsi"/>
        </w:rPr>
        <w:t xml:space="preserve">Concentricity and circularity of the XLPE extruded insulation shall comply with the requirements of BS7870 part 4 section 4.10.  Moisture content of water blocking tape will be less than 50 000 ppm. </w:t>
      </w:r>
    </w:p>
    <w:p w:rsidR="008858EA" w:rsidRPr="001B27DA" w:rsidRDefault="008858EA" w:rsidP="008858EA">
      <w:pPr>
        <w:pStyle w:val="COPP1"/>
        <w:ind w:firstLine="0"/>
        <w:rPr>
          <w:rFonts w:asciiTheme="minorHAnsi" w:hAnsiTheme="minorHAnsi"/>
        </w:rPr>
      </w:pPr>
      <w:r w:rsidRPr="001B27DA">
        <w:rPr>
          <w:rFonts w:asciiTheme="minorHAnsi" w:hAnsiTheme="minorHAnsi"/>
        </w:rPr>
        <w:t>The oversheath shall consist of an extruded layer of red MDPE complying with the requirements of BS6234 and the relevant sections of BS7870 part 4.  Maximum permissible shrinkage shall be 2%.  The compound shall have a density within the range quoted in ENA TS 09-17.</w:t>
      </w:r>
    </w:p>
    <w:p w:rsidR="008858EA" w:rsidRPr="001B27DA" w:rsidRDefault="008858EA" w:rsidP="008858EA">
      <w:pPr>
        <w:pStyle w:val="COPP1"/>
        <w:ind w:firstLine="0"/>
        <w:rPr>
          <w:rFonts w:asciiTheme="minorHAnsi" w:hAnsiTheme="minorHAnsi"/>
        </w:rPr>
      </w:pPr>
      <w:r w:rsidRPr="001B27DA">
        <w:rPr>
          <w:rFonts w:asciiTheme="minorHAnsi" w:hAnsiTheme="minorHAnsi"/>
        </w:rPr>
        <w:t>Written evidence shall be provided to show that the cable has undergone CIGRE ‘long term’ tests.</w:t>
      </w:r>
    </w:p>
    <w:p w:rsidR="008858EA" w:rsidRPr="001B27DA" w:rsidRDefault="008858EA" w:rsidP="008858EA">
      <w:pPr>
        <w:pStyle w:val="COPP1"/>
        <w:ind w:firstLine="0"/>
        <w:rPr>
          <w:rFonts w:asciiTheme="minorHAnsi" w:hAnsiTheme="minorHAnsi"/>
        </w:rPr>
      </w:pPr>
      <w:r w:rsidRPr="001B27DA">
        <w:rPr>
          <w:rFonts w:asciiTheme="minorHAnsi" w:hAnsiTheme="minorHAnsi"/>
        </w:rPr>
        <w:t>Cable to be in accordance with BS 7870 Part 4 Section 4.10.</w:t>
      </w:r>
    </w:p>
    <w:p w:rsidR="008858EA" w:rsidRPr="001B27DA" w:rsidRDefault="008858EA" w:rsidP="008858EA">
      <w:pPr>
        <w:pStyle w:val="COPP1"/>
        <w:rPr>
          <w:rFonts w:asciiTheme="minorHAnsi" w:hAnsiTheme="minorHAnsi"/>
        </w:rPr>
      </w:pPr>
      <w:r w:rsidRPr="001B27DA">
        <w:rPr>
          <w:rFonts w:asciiTheme="minorHAnsi" w:hAnsiTheme="minorHAnsi"/>
        </w:rPr>
        <w:t>Note:</w:t>
      </w:r>
      <w:r w:rsidRPr="001B27DA">
        <w:rPr>
          <w:rFonts w:asciiTheme="minorHAnsi" w:hAnsiTheme="minorHAnsi"/>
        </w:rPr>
        <w:br/>
        <w:t>This cable is primarily intended for use in substations</w:t>
      </w:r>
    </w:p>
    <w:p w:rsidR="008858EA" w:rsidRPr="001B27DA" w:rsidRDefault="008858EA" w:rsidP="008858EA">
      <w:pPr>
        <w:spacing w:after="200" w:line="276" w:lineRule="auto"/>
        <w:rPr>
          <w:rFonts w:asciiTheme="minorHAnsi" w:hAnsiTheme="minorHAnsi"/>
          <w:b/>
          <w:caps/>
          <w:spacing w:val="-2"/>
          <w:kern w:val="28"/>
          <w:sz w:val="24"/>
        </w:rPr>
      </w:pPr>
      <w:r w:rsidRPr="001B27DA">
        <w:rPr>
          <w:rFonts w:asciiTheme="minorHAnsi" w:hAnsiTheme="minorHAnsi"/>
        </w:rPr>
        <w:br w:type="page"/>
      </w:r>
    </w:p>
    <w:p w:rsidR="008858EA" w:rsidRPr="00F322B0" w:rsidRDefault="00967DC9" w:rsidP="00967DC9">
      <w:pPr>
        <w:pStyle w:val="Nagwek1"/>
        <w:keepLines/>
        <w:spacing w:after="220" w:line="240" w:lineRule="auto"/>
        <w:jc w:val="left"/>
        <w:rPr>
          <w:rFonts w:asciiTheme="minorHAnsi" w:hAnsiTheme="minorHAnsi"/>
          <w:sz w:val="24"/>
          <w:szCs w:val="24"/>
        </w:rPr>
      </w:pPr>
      <w:r w:rsidRPr="00F322B0">
        <w:rPr>
          <w:rFonts w:asciiTheme="minorHAnsi" w:hAnsiTheme="minorHAnsi"/>
          <w:sz w:val="24"/>
          <w:szCs w:val="24"/>
        </w:rPr>
        <w:lastRenderedPageBreak/>
        <w:t>Schedule Th</w:t>
      </w:r>
      <w:r w:rsidR="008858EA" w:rsidRPr="00F322B0">
        <w:rPr>
          <w:rFonts w:asciiTheme="minorHAnsi" w:hAnsiTheme="minorHAnsi"/>
          <w:sz w:val="24"/>
          <w:szCs w:val="24"/>
        </w:rPr>
        <w:t>ree – SINGLE PHASE: 95, 185, 300mm</w:t>
      </w:r>
      <w:r w:rsidR="008858EA" w:rsidRPr="00F322B0">
        <w:rPr>
          <w:rFonts w:asciiTheme="minorHAnsi" w:hAnsiTheme="minorHAnsi"/>
          <w:sz w:val="24"/>
          <w:szCs w:val="24"/>
          <w:vertAlign w:val="superscript"/>
        </w:rPr>
        <w:t>2</w:t>
      </w:r>
      <w:r w:rsidR="008858EA" w:rsidRPr="00F322B0">
        <w:rPr>
          <w:rFonts w:asciiTheme="minorHAnsi" w:hAnsiTheme="minorHAnsi"/>
          <w:sz w:val="24"/>
          <w:szCs w:val="24"/>
        </w:rPr>
        <w:t xml:space="preserve"> ‘quasi-dry design’</w:t>
      </w:r>
      <w:r w:rsidR="008858EA" w:rsidRPr="001B27DA">
        <w:rPr>
          <w:rFonts w:asciiTheme="minorHAnsi" w:hAnsiTheme="minorHAnsi"/>
        </w:rPr>
        <w:t xml:space="preserve"> </w:t>
      </w:r>
      <w:r w:rsidR="008858EA" w:rsidRPr="00F322B0">
        <w:rPr>
          <w:rFonts w:asciiTheme="minorHAnsi" w:hAnsiTheme="minorHAnsi"/>
          <w:sz w:val="24"/>
          <w:szCs w:val="24"/>
        </w:rPr>
        <w:t>POLYMERIC INSULATED</w:t>
      </w:r>
    </w:p>
    <w:p w:rsidR="008858EA" w:rsidRPr="00F322B0" w:rsidRDefault="008858EA" w:rsidP="008858EA">
      <w:pPr>
        <w:pStyle w:val="Nagwek2"/>
        <w:keepLines/>
        <w:numPr>
          <w:ilvl w:val="1"/>
          <w:numId w:val="0"/>
        </w:numPr>
        <w:tabs>
          <w:tab w:val="left" w:pos="851"/>
        </w:tabs>
        <w:spacing w:after="220" w:line="240" w:lineRule="auto"/>
        <w:ind w:left="851" w:hanging="851"/>
        <w:jc w:val="left"/>
        <w:rPr>
          <w:rFonts w:asciiTheme="minorHAnsi" w:hAnsiTheme="minorHAnsi"/>
          <w:i w:val="0"/>
          <w:sz w:val="24"/>
          <w:szCs w:val="24"/>
        </w:rPr>
      </w:pPr>
      <w:r w:rsidRPr="00F322B0">
        <w:rPr>
          <w:rFonts w:asciiTheme="minorHAnsi" w:hAnsiTheme="minorHAnsi"/>
          <w:i w:val="0"/>
          <w:sz w:val="24"/>
          <w:szCs w:val="24"/>
        </w:rPr>
        <w:t>Specification</w:t>
      </w:r>
    </w:p>
    <w:p w:rsidR="008858EA" w:rsidRPr="001B27DA" w:rsidRDefault="00CA3424" w:rsidP="008858EA">
      <w:pPr>
        <w:pStyle w:val="COPP1"/>
        <w:ind w:firstLine="0"/>
        <w:rPr>
          <w:rFonts w:asciiTheme="minorHAnsi" w:hAnsiTheme="minorHAnsi"/>
        </w:rPr>
      </w:pPr>
      <w:r w:rsidRPr="00CA3424">
        <w:rPr>
          <w:rFonts w:asciiTheme="minorHAnsi" w:hAnsiTheme="minorHAnsi"/>
          <w:noProof/>
          <w:lang w:eastAsia="en-GB"/>
        </w:rPr>
        <w:pict>
          <v:shape id="Text Box 84" o:spid="_x0000_s1336" type="#_x0000_t202" style="position:absolute;left:0;text-align:left;margin-left:469.55pt;margin-top:10.65pt;width:47.2pt;height:224.25pt;z-index:2518282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" stroked="f">
            <v:textbox style="mso-next-textbox:#Text Box 84">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rPr>
        <w:t xml:space="preserve">The cable described in Section </w:t>
      </w:r>
      <w:r w:rsidR="002F7B8F">
        <w:rPr>
          <w:rFonts w:asciiTheme="minorHAnsi" w:hAnsiTheme="minorHAnsi"/>
        </w:rPr>
        <w:t>10.1</w:t>
      </w:r>
      <w:r w:rsidR="008858EA" w:rsidRPr="001B27DA">
        <w:rPr>
          <w:rFonts w:asciiTheme="minorHAnsi" w:hAnsiTheme="minorHAnsi"/>
        </w:rPr>
        <w:t>(c) shall have circular solid aluminium conductors complying with BS EN 60228 (class 1); ‘tree retardant’ cross linked polyethylene (XLPE) extruded insulation with bonded screen or ethylene propylene rubber (EPR) extruded insulation with strippable screen, 35mm</w:t>
      </w:r>
      <w:r w:rsidR="008858EA" w:rsidRPr="001B27DA">
        <w:rPr>
          <w:rFonts w:asciiTheme="minorHAnsi" w:hAnsiTheme="minorHAnsi"/>
          <w:vertAlign w:val="superscript"/>
        </w:rPr>
        <w:t>2</w:t>
      </w:r>
      <w:r w:rsidR="008858EA" w:rsidRPr="001B27DA">
        <w:rPr>
          <w:rFonts w:asciiTheme="minorHAnsi" w:hAnsiTheme="minorHAnsi"/>
        </w:rPr>
        <w:t xml:space="preserve"> copper screen wires, equalising tape, swellable water blocking tapes under and over the screen wires and red medium density polyethylene (MDPE) oversheath.</w:t>
      </w:r>
    </w:p>
    <w:p w:rsidR="008858EA" w:rsidRPr="001B27DA" w:rsidRDefault="008858EA" w:rsidP="008858EA">
      <w:pPr>
        <w:pStyle w:val="COPP1"/>
        <w:ind w:firstLine="0"/>
        <w:rPr>
          <w:rFonts w:asciiTheme="minorHAnsi" w:hAnsiTheme="minorHAnsi"/>
        </w:rPr>
      </w:pPr>
      <w:r w:rsidRPr="001B27DA">
        <w:rPr>
          <w:rFonts w:asciiTheme="minorHAnsi" w:hAnsiTheme="minorHAnsi"/>
        </w:rPr>
        <w:t>The tapes under the wires shall be semi-conducting.</w:t>
      </w:r>
    </w:p>
    <w:p w:rsidR="008858EA" w:rsidRPr="001B27DA" w:rsidRDefault="008858EA" w:rsidP="008858EA">
      <w:pPr>
        <w:pStyle w:val="COPP1"/>
        <w:ind w:firstLine="0"/>
        <w:rPr>
          <w:rFonts w:asciiTheme="minorHAnsi" w:hAnsiTheme="minorHAnsi"/>
        </w:rPr>
      </w:pPr>
      <w:r w:rsidRPr="001B27DA">
        <w:rPr>
          <w:rFonts w:asciiTheme="minorHAnsi" w:hAnsiTheme="minorHAnsi"/>
        </w:rPr>
        <w:t>Insulation screens that are strippable shall have a strippable force in the range of 12Nm to 20Nm.</w:t>
      </w:r>
    </w:p>
    <w:p w:rsidR="008858EA" w:rsidRPr="001B27DA" w:rsidRDefault="008858EA" w:rsidP="008858EA">
      <w:pPr>
        <w:pStyle w:val="COPP1"/>
        <w:ind w:firstLine="0"/>
        <w:rPr>
          <w:rFonts w:asciiTheme="minorHAnsi" w:hAnsiTheme="minorHAnsi"/>
        </w:rPr>
      </w:pPr>
      <w:r w:rsidRPr="001B27DA">
        <w:rPr>
          <w:rFonts w:asciiTheme="minorHAnsi" w:hAnsiTheme="minorHAnsi"/>
        </w:rPr>
        <w:t xml:space="preserve">Concentricity and circularity of the XLPE extruded insulation shall comply with the requirements of BS7870 part 4 section 4.10.  Moisture content of water blocking tape will be less than 50 000 ppm. </w:t>
      </w:r>
    </w:p>
    <w:p w:rsidR="008858EA" w:rsidRPr="001B27DA" w:rsidRDefault="008858EA" w:rsidP="008858EA">
      <w:pPr>
        <w:pStyle w:val="COPP1"/>
        <w:ind w:firstLine="0"/>
        <w:rPr>
          <w:rFonts w:asciiTheme="minorHAnsi" w:hAnsiTheme="minorHAnsi"/>
        </w:rPr>
      </w:pPr>
      <w:r w:rsidRPr="001B27DA">
        <w:rPr>
          <w:rFonts w:asciiTheme="minorHAnsi" w:hAnsiTheme="minorHAnsi"/>
        </w:rPr>
        <w:t>The oversheath shall consist of an extruded layer of red MDPE complying with the requirements of BS6234 and the relevant sections of BS7870 part 4.  Maximum permissible shrinkage shall be 2%.  The compound shall have a density within the range quoted in ENATS 09 – 17.</w:t>
      </w:r>
    </w:p>
    <w:p w:rsidR="008858EA" w:rsidRPr="001B27DA" w:rsidRDefault="008858EA" w:rsidP="008858EA">
      <w:pPr>
        <w:pStyle w:val="COPP1"/>
        <w:ind w:firstLine="0"/>
        <w:rPr>
          <w:rFonts w:asciiTheme="minorHAnsi" w:hAnsiTheme="minorHAnsi"/>
        </w:rPr>
      </w:pPr>
      <w:r w:rsidRPr="001B27DA">
        <w:rPr>
          <w:rFonts w:asciiTheme="minorHAnsi" w:hAnsiTheme="minorHAnsi"/>
        </w:rPr>
        <w:t>Three cables shall be laid up in triplex formation.</w:t>
      </w:r>
    </w:p>
    <w:p w:rsidR="008858EA" w:rsidRPr="001B27DA" w:rsidRDefault="008858EA" w:rsidP="008858EA">
      <w:pPr>
        <w:pStyle w:val="COPP1"/>
        <w:ind w:firstLine="0"/>
        <w:rPr>
          <w:rFonts w:asciiTheme="minorHAnsi" w:hAnsiTheme="minorHAnsi"/>
        </w:rPr>
      </w:pPr>
      <w:r w:rsidRPr="001B27DA">
        <w:rPr>
          <w:rFonts w:asciiTheme="minorHAnsi" w:hAnsiTheme="minorHAnsi"/>
        </w:rPr>
        <w:t>Written evidence shall be provided to show that the cable has undergone CIGRE ‘long term’ tests.</w:t>
      </w:r>
    </w:p>
    <w:p w:rsidR="008858EA" w:rsidRPr="001B27DA" w:rsidRDefault="008858EA" w:rsidP="008858EA">
      <w:pPr>
        <w:pStyle w:val="COPP1"/>
        <w:ind w:firstLine="0"/>
        <w:rPr>
          <w:rFonts w:asciiTheme="minorHAnsi" w:hAnsiTheme="minorHAnsi"/>
        </w:rPr>
      </w:pPr>
      <w:r w:rsidRPr="001B27DA">
        <w:rPr>
          <w:rFonts w:asciiTheme="minorHAnsi" w:hAnsiTheme="minorHAnsi"/>
        </w:rPr>
        <w:t>Cable to be in accordance with BS 7870 Part 4 Section 4.10.</w:t>
      </w:r>
    </w:p>
    <w:p w:rsidR="008858EA" w:rsidRPr="001B27DA" w:rsidRDefault="008858EA" w:rsidP="008858EA">
      <w:pPr>
        <w:pStyle w:val="COPP1"/>
        <w:ind w:firstLine="0"/>
        <w:rPr>
          <w:rFonts w:asciiTheme="minorHAnsi" w:hAnsiTheme="minorHAnsi"/>
          <w:strike/>
        </w:rPr>
      </w:pPr>
    </w:p>
    <w:p w:rsidR="008858EA" w:rsidRPr="001B27DA" w:rsidRDefault="008858EA" w:rsidP="008858EA">
      <w:pPr>
        <w:spacing w:after="200" w:line="276" w:lineRule="auto"/>
        <w:rPr>
          <w:rFonts w:asciiTheme="minorHAnsi" w:hAnsiTheme="minorHAnsi"/>
          <w:b/>
          <w:caps/>
          <w:spacing w:val="-2"/>
          <w:kern w:val="28"/>
          <w:sz w:val="24"/>
        </w:rPr>
      </w:pPr>
      <w:r w:rsidRPr="001B27DA">
        <w:rPr>
          <w:rFonts w:asciiTheme="minorHAnsi" w:hAnsiTheme="minorHAnsi"/>
        </w:rPr>
        <w:br w:type="page"/>
      </w:r>
    </w:p>
    <w:p w:rsidR="008858EA" w:rsidRPr="00F322B0" w:rsidRDefault="00967DC9" w:rsidP="008858EA">
      <w:pPr>
        <w:pStyle w:val="Nagwek1"/>
        <w:keepLines/>
        <w:tabs>
          <w:tab w:val="left" w:pos="851"/>
        </w:tabs>
        <w:spacing w:after="220" w:line="240" w:lineRule="auto"/>
        <w:ind w:left="851" w:hanging="851"/>
        <w:jc w:val="left"/>
        <w:rPr>
          <w:rFonts w:asciiTheme="minorHAnsi" w:hAnsiTheme="minorHAnsi"/>
          <w:sz w:val="28"/>
          <w:szCs w:val="28"/>
        </w:rPr>
      </w:pPr>
      <w:r w:rsidRPr="00F322B0">
        <w:rPr>
          <w:rFonts w:asciiTheme="minorHAnsi" w:hAnsiTheme="minorHAnsi"/>
          <w:sz w:val="28"/>
          <w:szCs w:val="28"/>
        </w:rPr>
        <w:lastRenderedPageBreak/>
        <w:t>Documents</w:t>
      </w:r>
      <w:r w:rsidR="008858EA" w:rsidRPr="00F322B0">
        <w:rPr>
          <w:rFonts w:asciiTheme="minorHAnsi" w:hAnsiTheme="minorHAnsi"/>
          <w:sz w:val="28"/>
          <w:szCs w:val="28"/>
        </w:rPr>
        <w:t xml:space="preserve"> referenced</w:t>
      </w:r>
    </w:p>
    <w:tbl>
      <w:tblPr>
        <w:tblW w:w="0" w:type="auto"/>
        <w:tblInd w:w="851" w:type="dxa"/>
        <w:tblCellMar>
          <w:left w:w="284" w:type="dxa"/>
        </w:tblCellMar>
        <w:tblLook w:val="04A0"/>
      </w:tblPr>
      <w:tblGrid>
        <w:gridCol w:w="2977"/>
        <w:gridCol w:w="5743"/>
      </w:tblGrid>
      <w:tr w:rsidR="008858EA" w:rsidRPr="001B27DA" w:rsidTr="00360B83">
        <w:trPr>
          <w:cantSplit/>
        </w:trPr>
        <w:tc>
          <w:tcPr>
            <w:tcW w:w="8720" w:type="dxa"/>
            <w:gridSpan w:val="2"/>
          </w:tcPr>
          <w:p w:rsidR="008858EA" w:rsidRPr="001B27DA" w:rsidRDefault="00CA3424" w:rsidP="00360B83">
            <w:pPr>
              <w:pStyle w:val="COPNorm"/>
              <w:rPr>
                <w:rFonts w:asciiTheme="minorHAnsi" w:hAnsiTheme="minorHAnsi"/>
                <w:szCs w:val="22"/>
                <w:highlight w:val="yellow"/>
              </w:rPr>
            </w:pPr>
            <w:r w:rsidRPr="00CA3424">
              <w:rPr>
                <w:rFonts w:asciiTheme="minorHAnsi" w:hAnsiTheme="minorHAnsi"/>
                <w:noProof/>
                <w:szCs w:val="22"/>
                <w:lang w:eastAsia="en-GB"/>
              </w:rPr>
              <w:pict>
                <v:shape id="Text Box 74" o:spid="_x0000_s1328" type="#_x0000_t202" style="position:absolute;left:0;text-align:left;margin-left:427pt;margin-top:21.6pt;width:47.2pt;height:17.45pt;z-index:2518200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" stroked="f">
                  <v:textbox style="mso-next-textbox:#Text Box 74">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szCs w:val="22"/>
              </w:rPr>
              <w:t>Health and Safety at Work Etc Act 1974.</w:t>
            </w:r>
          </w:p>
        </w:tc>
      </w:tr>
      <w:tr w:rsidR="008858EA" w:rsidRPr="001B27DA" w:rsidTr="00360B83">
        <w:trPr>
          <w:cantSplit/>
        </w:trPr>
        <w:tc>
          <w:tcPr>
            <w:tcW w:w="8720" w:type="dxa"/>
            <w:gridSpan w:val="2"/>
          </w:tcPr>
          <w:p w:rsidR="008858EA" w:rsidRPr="001B27DA" w:rsidRDefault="008858EA" w:rsidP="00360B83">
            <w:pPr>
              <w:pStyle w:val="COPP2"/>
              <w:rPr>
                <w:rFonts w:asciiTheme="minorHAnsi" w:hAnsiTheme="minorHAnsi"/>
                <w:szCs w:val="22"/>
              </w:rPr>
            </w:pPr>
            <w:r w:rsidRPr="001B27DA">
              <w:rPr>
                <w:rFonts w:asciiTheme="minorHAnsi" w:hAnsiTheme="minorHAnsi"/>
                <w:szCs w:val="22"/>
              </w:rPr>
              <w:t>Control of Substances Hazardous to Health Regulations 2002.</w:t>
            </w:r>
          </w:p>
        </w:tc>
      </w:tr>
      <w:tr w:rsidR="008858EA" w:rsidRPr="001B27DA" w:rsidTr="00360B83">
        <w:trPr>
          <w:cantSplit/>
        </w:trPr>
        <w:tc>
          <w:tcPr>
            <w:tcW w:w="8720" w:type="dxa"/>
            <w:gridSpan w:val="2"/>
          </w:tcPr>
          <w:p w:rsidR="008858EA" w:rsidRPr="001B27DA" w:rsidRDefault="00CA3424" w:rsidP="00360B83">
            <w:pPr>
              <w:pStyle w:val="COPP2"/>
              <w:rPr>
                <w:rFonts w:asciiTheme="minorHAnsi" w:hAnsiTheme="minorHAnsi"/>
                <w:szCs w:val="22"/>
              </w:rPr>
            </w:pPr>
            <w:r w:rsidRPr="00CA3424">
              <w:rPr>
                <w:rFonts w:asciiTheme="minorHAnsi" w:hAnsiTheme="minorHAnsi"/>
                <w:noProof/>
                <w:szCs w:val="22"/>
                <w:lang w:eastAsia="en-GB"/>
              </w:rPr>
              <w:pict>
                <v:shape id="Text Box 75" o:spid="_x0000_s1329" type="#_x0000_t202" style="position:absolute;left:0;text-align:left;margin-left:427pt;margin-top:20.3pt;width:47.2pt;height:88.95pt;z-index:25182105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" stroked="f">
                  <v:textbox style="mso-next-textbox:#Text Box 75">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szCs w:val="22"/>
              </w:rPr>
              <w:t>Manual Handling Operations Regulation 1992.</w:t>
            </w:r>
          </w:p>
        </w:tc>
      </w:tr>
      <w:tr w:rsidR="008858EA" w:rsidRPr="001B27DA" w:rsidTr="00360B83">
        <w:trPr>
          <w:cantSplit/>
        </w:trPr>
        <w:tc>
          <w:tcPr>
            <w:tcW w:w="2977" w:type="dxa"/>
          </w:tcPr>
          <w:p w:rsidR="008858EA" w:rsidRPr="001B27DA" w:rsidRDefault="008858EA" w:rsidP="00360B83">
            <w:pPr>
              <w:pStyle w:val="COPNorm"/>
              <w:rPr>
                <w:rFonts w:asciiTheme="minorHAnsi" w:hAnsiTheme="minorHAnsi"/>
                <w:szCs w:val="22"/>
                <w:highlight w:val="cyan"/>
              </w:rPr>
            </w:pPr>
            <w:r w:rsidRPr="001B27DA">
              <w:rPr>
                <w:rFonts w:asciiTheme="minorHAnsi" w:hAnsiTheme="minorHAnsi"/>
                <w:szCs w:val="22"/>
              </w:rPr>
              <w:t>BS EN ISO 9000:</w:t>
            </w:r>
          </w:p>
        </w:tc>
        <w:tc>
          <w:tcPr>
            <w:tcW w:w="5743" w:type="dxa"/>
          </w:tcPr>
          <w:p w:rsidR="008858EA" w:rsidRPr="001B27DA" w:rsidRDefault="008858EA" w:rsidP="002F7B8F">
            <w:pPr>
              <w:pStyle w:val="COPNorm"/>
              <w:jc w:val="left"/>
              <w:rPr>
                <w:rFonts w:asciiTheme="minorHAnsi" w:hAnsiTheme="minorHAnsi"/>
                <w:szCs w:val="22"/>
                <w:highlight w:val="cyan"/>
              </w:rPr>
            </w:pPr>
            <w:r w:rsidRPr="001B27DA">
              <w:rPr>
                <w:rFonts w:asciiTheme="minorHAnsi" w:hAnsiTheme="minorHAnsi"/>
                <w:szCs w:val="22"/>
              </w:rPr>
              <w:t>Quality management systems.</w:t>
            </w:r>
          </w:p>
        </w:tc>
      </w:tr>
      <w:tr w:rsidR="008858EA" w:rsidRPr="001B27DA" w:rsidTr="00360B83">
        <w:trPr>
          <w:cantSplit/>
        </w:trPr>
        <w:tc>
          <w:tcPr>
            <w:tcW w:w="2977" w:type="dxa"/>
          </w:tcPr>
          <w:p w:rsidR="008858EA" w:rsidRPr="001B27DA" w:rsidRDefault="008858EA" w:rsidP="00360B83">
            <w:pPr>
              <w:pStyle w:val="COPNorm"/>
              <w:rPr>
                <w:rFonts w:asciiTheme="minorHAnsi" w:hAnsiTheme="minorHAnsi"/>
                <w:szCs w:val="22"/>
                <w:highlight w:val="cyan"/>
              </w:rPr>
            </w:pPr>
            <w:r w:rsidRPr="001B27DA">
              <w:rPr>
                <w:rFonts w:asciiTheme="minorHAnsi" w:hAnsiTheme="minorHAnsi"/>
                <w:szCs w:val="22"/>
              </w:rPr>
              <w:t>BS EN ISO 14001: 2004:</w:t>
            </w:r>
            <w:r w:rsidRPr="001B27DA">
              <w:rPr>
                <w:rFonts w:asciiTheme="minorHAnsi" w:hAnsiTheme="minorHAnsi"/>
                <w:szCs w:val="22"/>
                <w:highlight w:val="cyan"/>
              </w:rPr>
              <w:t xml:space="preserve"> </w:t>
            </w:r>
          </w:p>
        </w:tc>
        <w:tc>
          <w:tcPr>
            <w:tcW w:w="5743" w:type="dxa"/>
          </w:tcPr>
          <w:p w:rsidR="008858EA" w:rsidRPr="001B27DA" w:rsidRDefault="008858EA" w:rsidP="002F7B8F">
            <w:pPr>
              <w:pStyle w:val="COPNorm"/>
              <w:jc w:val="left"/>
              <w:rPr>
                <w:rFonts w:asciiTheme="minorHAnsi" w:hAnsiTheme="minorHAnsi"/>
                <w:szCs w:val="22"/>
                <w:highlight w:val="cyan"/>
              </w:rPr>
            </w:pPr>
            <w:r w:rsidRPr="001B27DA">
              <w:rPr>
                <w:rFonts w:asciiTheme="minorHAnsi" w:hAnsiTheme="minorHAnsi"/>
                <w:szCs w:val="22"/>
              </w:rPr>
              <w:t>Environmental management systems.  Requirements with guidance for use.</w:t>
            </w:r>
          </w:p>
        </w:tc>
      </w:tr>
      <w:tr w:rsidR="008858EA" w:rsidRPr="001B27DA" w:rsidTr="00360B83">
        <w:trPr>
          <w:cantSplit/>
        </w:trPr>
        <w:tc>
          <w:tcPr>
            <w:tcW w:w="2977"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 xml:space="preserve">BS EN 60228: 2005: </w:t>
            </w:r>
          </w:p>
        </w:tc>
        <w:tc>
          <w:tcPr>
            <w:tcW w:w="5743" w:type="dxa"/>
          </w:tcPr>
          <w:p w:rsidR="008858EA" w:rsidRPr="001B27DA" w:rsidRDefault="008858EA" w:rsidP="002F7B8F">
            <w:pPr>
              <w:pStyle w:val="COPNorm"/>
              <w:jc w:val="left"/>
              <w:rPr>
                <w:rFonts w:asciiTheme="minorHAnsi" w:hAnsiTheme="minorHAnsi"/>
                <w:szCs w:val="22"/>
              </w:rPr>
            </w:pPr>
            <w:r w:rsidRPr="001B27DA">
              <w:rPr>
                <w:rFonts w:asciiTheme="minorHAnsi" w:hAnsiTheme="minorHAnsi"/>
                <w:szCs w:val="22"/>
              </w:rPr>
              <w:t>Conductors of insulated cables.</w:t>
            </w:r>
          </w:p>
        </w:tc>
      </w:tr>
      <w:tr w:rsidR="008858EA" w:rsidRPr="001B27DA" w:rsidTr="00360B83">
        <w:trPr>
          <w:cantSplit/>
        </w:trPr>
        <w:tc>
          <w:tcPr>
            <w:tcW w:w="2977"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BS 6234:</w:t>
            </w:r>
          </w:p>
        </w:tc>
        <w:tc>
          <w:tcPr>
            <w:tcW w:w="5743" w:type="dxa"/>
          </w:tcPr>
          <w:p w:rsidR="008858EA" w:rsidRPr="001B27DA" w:rsidRDefault="008858EA" w:rsidP="002F7B8F">
            <w:pPr>
              <w:pStyle w:val="COPNorm"/>
              <w:jc w:val="left"/>
              <w:rPr>
                <w:rFonts w:asciiTheme="minorHAnsi" w:hAnsiTheme="minorHAnsi"/>
                <w:szCs w:val="22"/>
              </w:rPr>
            </w:pPr>
            <w:r w:rsidRPr="001B27DA">
              <w:rPr>
                <w:rFonts w:asciiTheme="minorHAnsi" w:hAnsiTheme="minorHAnsi"/>
                <w:szCs w:val="22"/>
              </w:rPr>
              <w:t>Specification for polyethylene insulation and sheath of electric cables.</w:t>
            </w:r>
          </w:p>
        </w:tc>
      </w:tr>
      <w:tr w:rsidR="008858EA" w:rsidRPr="001B27DA" w:rsidTr="00360B83">
        <w:trPr>
          <w:cantSplit/>
        </w:trPr>
        <w:tc>
          <w:tcPr>
            <w:tcW w:w="2977"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 xml:space="preserve">BS 7655: </w:t>
            </w:r>
          </w:p>
        </w:tc>
        <w:tc>
          <w:tcPr>
            <w:tcW w:w="5743" w:type="dxa"/>
          </w:tcPr>
          <w:p w:rsidR="008858EA" w:rsidRPr="001B27DA" w:rsidRDefault="00CA3424" w:rsidP="002F7B8F">
            <w:pPr>
              <w:pStyle w:val="COPNorm"/>
              <w:jc w:val="left"/>
              <w:rPr>
                <w:rFonts w:asciiTheme="minorHAnsi" w:hAnsiTheme="minorHAnsi"/>
                <w:szCs w:val="22"/>
              </w:rPr>
            </w:pPr>
            <w:r w:rsidRPr="00CA3424">
              <w:rPr>
                <w:rFonts w:asciiTheme="minorHAnsi" w:hAnsiTheme="minorHAnsi"/>
                <w:noProof/>
                <w:szCs w:val="22"/>
                <w:lang w:eastAsia="en-GB"/>
              </w:rPr>
              <w:pict>
                <v:shape id="Text Box 85" o:spid="_x0000_s1337" type="#_x0000_t202" style="position:absolute;margin-left:278.15pt;margin-top:19.25pt;width:47.2pt;height:17.45pt;z-index:25182924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" stroked="f">
                  <v:textbox style="mso-next-textbox:#Text Box 85">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szCs w:val="22"/>
              </w:rPr>
              <w:t>Insulation and sheathing materials for cables.</w:t>
            </w:r>
          </w:p>
        </w:tc>
      </w:tr>
      <w:tr w:rsidR="008858EA" w:rsidRPr="001B27DA" w:rsidTr="00360B83">
        <w:trPr>
          <w:cantSplit/>
        </w:trPr>
        <w:tc>
          <w:tcPr>
            <w:tcW w:w="2977"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BS 7870 Part 4:</w:t>
            </w:r>
          </w:p>
        </w:tc>
        <w:tc>
          <w:tcPr>
            <w:tcW w:w="5743" w:type="dxa"/>
          </w:tcPr>
          <w:p w:rsidR="008858EA" w:rsidRPr="001B27DA" w:rsidRDefault="008858EA" w:rsidP="002F7B8F">
            <w:pPr>
              <w:pStyle w:val="COPNorm"/>
              <w:jc w:val="left"/>
              <w:rPr>
                <w:rFonts w:asciiTheme="minorHAnsi" w:hAnsiTheme="minorHAnsi"/>
                <w:szCs w:val="22"/>
              </w:rPr>
            </w:pPr>
            <w:r w:rsidRPr="001B27DA">
              <w:rPr>
                <w:rFonts w:asciiTheme="minorHAnsi" w:hAnsiTheme="minorHAnsi"/>
                <w:szCs w:val="22"/>
              </w:rPr>
              <w:t>Single Core 11 &amp; 33kV Cables</w:t>
            </w:r>
            <w:r w:rsidRPr="001B27DA">
              <w:rPr>
                <w:rFonts w:asciiTheme="minorHAnsi" w:hAnsiTheme="minorHAnsi"/>
                <w:noProof/>
                <w:szCs w:val="22"/>
              </w:rPr>
              <w:t>.</w:t>
            </w:r>
          </w:p>
        </w:tc>
      </w:tr>
      <w:tr w:rsidR="008858EA" w:rsidRPr="001B27DA" w:rsidTr="00360B83">
        <w:trPr>
          <w:cantSplit/>
        </w:trPr>
        <w:tc>
          <w:tcPr>
            <w:tcW w:w="2977"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ENA TS 09-17:</w:t>
            </w:r>
          </w:p>
        </w:tc>
        <w:tc>
          <w:tcPr>
            <w:tcW w:w="5743" w:type="dxa"/>
          </w:tcPr>
          <w:p w:rsidR="008858EA" w:rsidRPr="001B27DA" w:rsidRDefault="00CA3424" w:rsidP="002F7B8F">
            <w:pPr>
              <w:pStyle w:val="COPNorm"/>
              <w:jc w:val="left"/>
              <w:rPr>
                <w:rFonts w:asciiTheme="minorHAnsi" w:hAnsiTheme="minorHAnsi"/>
                <w:szCs w:val="22"/>
              </w:rPr>
            </w:pPr>
            <w:r w:rsidRPr="00CA3424">
              <w:rPr>
                <w:rFonts w:asciiTheme="minorHAnsi" w:hAnsiTheme="minorHAnsi"/>
                <w:noProof/>
                <w:szCs w:val="22"/>
                <w:lang w:eastAsia="en-GB"/>
              </w:rPr>
              <w:pict>
                <v:shape id="Text Box 86" o:spid="_x0000_s1338" type="#_x0000_t202" style="position:absolute;margin-left:278.15pt;margin-top:47.2pt;width:47.2pt;height:107.35pt;z-index:25183027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" stroked="f">
                  <v:textbox style="mso-next-textbox:#Text Box 86">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szCs w:val="22"/>
              </w:rPr>
              <w:t>Single core cables for use in substations having extruded insulation and rated voltages of 6350/11 000 volts, and 19 000/33 000 volts.</w:t>
            </w:r>
          </w:p>
        </w:tc>
      </w:tr>
      <w:tr w:rsidR="008858EA" w:rsidRPr="001B27DA" w:rsidTr="00360B83">
        <w:trPr>
          <w:cantSplit/>
        </w:trPr>
        <w:tc>
          <w:tcPr>
            <w:tcW w:w="2977"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CENELEC HD 605</w:t>
            </w:r>
          </w:p>
        </w:tc>
        <w:tc>
          <w:tcPr>
            <w:tcW w:w="5743" w:type="dxa"/>
          </w:tcPr>
          <w:p w:rsidR="008858EA" w:rsidRPr="001B27DA" w:rsidRDefault="008858EA" w:rsidP="002F7B8F">
            <w:pPr>
              <w:pStyle w:val="COPNorm"/>
              <w:jc w:val="left"/>
              <w:rPr>
                <w:rFonts w:asciiTheme="minorHAnsi" w:hAnsiTheme="minorHAnsi"/>
                <w:szCs w:val="22"/>
              </w:rPr>
            </w:pPr>
            <w:r w:rsidRPr="001B27DA">
              <w:rPr>
                <w:rFonts w:asciiTheme="minorHAnsi" w:hAnsiTheme="minorHAnsi"/>
                <w:szCs w:val="22"/>
              </w:rPr>
              <w:t>Electrical Cables – Additional test Methods.</w:t>
            </w:r>
          </w:p>
        </w:tc>
      </w:tr>
      <w:tr w:rsidR="008858EA" w:rsidRPr="001B27DA" w:rsidTr="00360B83">
        <w:trPr>
          <w:cantSplit/>
        </w:trPr>
        <w:tc>
          <w:tcPr>
            <w:tcW w:w="2977" w:type="dxa"/>
          </w:tcPr>
          <w:p w:rsidR="008858EA" w:rsidRPr="001B27DA" w:rsidRDefault="008858EA" w:rsidP="00360B83">
            <w:pPr>
              <w:pStyle w:val="COPNorm"/>
              <w:rPr>
                <w:rFonts w:asciiTheme="minorHAnsi" w:hAnsiTheme="minorHAnsi"/>
                <w:szCs w:val="22"/>
                <w:highlight w:val="cyan"/>
              </w:rPr>
            </w:pPr>
            <w:r w:rsidRPr="001B27DA">
              <w:rPr>
                <w:rFonts w:asciiTheme="minorHAnsi" w:hAnsiTheme="minorHAnsi"/>
                <w:szCs w:val="22"/>
              </w:rPr>
              <w:t xml:space="preserve">EPD311: </w:t>
            </w:r>
          </w:p>
        </w:tc>
        <w:tc>
          <w:tcPr>
            <w:tcW w:w="5743" w:type="dxa"/>
          </w:tcPr>
          <w:p w:rsidR="008858EA" w:rsidRPr="001B27DA" w:rsidRDefault="008858EA" w:rsidP="002F7B8F">
            <w:pPr>
              <w:pStyle w:val="COPNorm"/>
              <w:jc w:val="left"/>
              <w:rPr>
                <w:rFonts w:asciiTheme="minorHAnsi" w:hAnsiTheme="minorHAnsi"/>
                <w:szCs w:val="22"/>
                <w:highlight w:val="cyan"/>
              </w:rPr>
            </w:pPr>
            <w:r w:rsidRPr="001B27DA">
              <w:rPr>
                <w:rFonts w:asciiTheme="minorHAnsi" w:hAnsiTheme="minorHAnsi"/>
                <w:szCs w:val="22"/>
              </w:rPr>
              <w:t>Approval of Equipment.</w:t>
            </w:r>
          </w:p>
        </w:tc>
      </w:tr>
      <w:tr w:rsidR="008858EA" w:rsidRPr="001B27DA" w:rsidTr="00360B83">
        <w:trPr>
          <w:cantSplit/>
        </w:trPr>
        <w:tc>
          <w:tcPr>
            <w:tcW w:w="2977"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 xml:space="preserve">CP311: </w:t>
            </w:r>
          </w:p>
        </w:tc>
        <w:tc>
          <w:tcPr>
            <w:tcW w:w="5743" w:type="dxa"/>
          </w:tcPr>
          <w:p w:rsidR="008858EA" w:rsidRPr="001B27DA" w:rsidRDefault="008858EA" w:rsidP="002F7B8F">
            <w:pPr>
              <w:pStyle w:val="COPNorm"/>
              <w:jc w:val="left"/>
              <w:rPr>
                <w:rFonts w:asciiTheme="minorHAnsi" w:hAnsiTheme="minorHAnsi"/>
                <w:szCs w:val="22"/>
                <w:highlight w:val="cyan"/>
              </w:rPr>
            </w:pPr>
            <w:r w:rsidRPr="001B27DA">
              <w:rPr>
                <w:rFonts w:asciiTheme="minorHAnsi" w:hAnsiTheme="minorHAnsi"/>
                <w:szCs w:val="22"/>
              </w:rPr>
              <w:t>Equipment Approval Process.</w:t>
            </w:r>
          </w:p>
        </w:tc>
      </w:tr>
      <w:tr w:rsidR="008858EA" w:rsidRPr="001B27DA" w:rsidTr="00360B83">
        <w:trPr>
          <w:cantSplit/>
        </w:trPr>
        <w:tc>
          <w:tcPr>
            <w:tcW w:w="2977" w:type="dxa"/>
          </w:tcPr>
          <w:p w:rsidR="008858EA" w:rsidRPr="001B27DA" w:rsidRDefault="008858EA" w:rsidP="00360B83">
            <w:pPr>
              <w:pStyle w:val="COPNorm"/>
              <w:rPr>
                <w:rFonts w:asciiTheme="minorHAnsi" w:hAnsiTheme="minorHAnsi"/>
                <w:szCs w:val="22"/>
              </w:rPr>
            </w:pPr>
            <w:r w:rsidRPr="001B27DA">
              <w:rPr>
                <w:rFonts w:asciiTheme="minorHAnsi" w:hAnsiTheme="minorHAnsi"/>
                <w:szCs w:val="22"/>
              </w:rPr>
              <w:t>ES400C7:</w:t>
            </w:r>
          </w:p>
        </w:tc>
        <w:tc>
          <w:tcPr>
            <w:tcW w:w="5743" w:type="dxa"/>
          </w:tcPr>
          <w:p w:rsidR="008858EA" w:rsidRPr="001B27DA" w:rsidRDefault="008858EA" w:rsidP="002F7B8F">
            <w:pPr>
              <w:pStyle w:val="COPNorm"/>
              <w:jc w:val="left"/>
              <w:rPr>
                <w:rFonts w:asciiTheme="minorHAnsi" w:hAnsiTheme="minorHAnsi"/>
                <w:szCs w:val="22"/>
              </w:rPr>
            </w:pPr>
            <w:r w:rsidRPr="001B27DA">
              <w:rPr>
                <w:rFonts w:asciiTheme="minorHAnsi" w:hAnsiTheme="minorHAnsi"/>
                <w:szCs w:val="22"/>
              </w:rPr>
              <w:t>Returnable Cable Drums for Mains Cables Conforming to ECP 410 Chapter 1.</w:t>
            </w:r>
          </w:p>
        </w:tc>
      </w:tr>
    </w:tbl>
    <w:p w:rsidR="008858EA" w:rsidRPr="001B27DA" w:rsidRDefault="008858EA" w:rsidP="008858EA">
      <w:pPr>
        <w:pStyle w:val="COPTitle1"/>
        <w:rPr>
          <w:rFonts w:asciiTheme="minorHAnsi" w:hAnsiTheme="minorHAnsi"/>
        </w:rPr>
      </w:pPr>
    </w:p>
    <w:p w:rsidR="008858EA" w:rsidRPr="00F322B0" w:rsidRDefault="00967DC9" w:rsidP="008858EA">
      <w:pPr>
        <w:pStyle w:val="Nagwek1"/>
        <w:keepLines/>
        <w:tabs>
          <w:tab w:val="left" w:pos="851"/>
        </w:tabs>
        <w:spacing w:after="220" w:line="240" w:lineRule="auto"/>
        <w:ind w:left="851" w:hanging="851"/>
        <w:jc w:val="left"/>
        <w:rPr>
          <w:rFonts w:asciiTheme="minorHAnsi" w:hAnsiTheme="minorHAnsi"/>
          <w:sz w:val="28"/>
          <w:szCs w:val="28"/>
        </w:rPr>
      </w:pPr>
      <w:r w:rsidRPr="00F322B0">
        <w:rPr>
          <w:rFonts w:asciiTheme="minorHAnsi" w:hAnsiTheme="minorHAnsi"/>
          <w:sz w:val="28"/>
          <w:szCs w:val="28"/>
        </w:rPr>
        <w:t>Keywords</w:t>
      </w:r>
    </w:p>
    <w:p w:rsidR="008858EA" w:rsidRPr="001B27DA" w:rsidRDefault="008858EA" w:rsidP="008858EA">
      <w:pPr>
        <w:pStyle w:val="COPP2"/>
        <w:rPr>
          <w:rFonts w:asciiTheme="minorHAnsi" w:hAnsiTheme="minorHAnsi"/>
        </w:rPr>
      </w:pPr>
      <w:r w:rsidRPr="001B27DA">
        <w:rPr>
          <w:rFonts w:asciiTheme="minorHAnsi" w:hAnsiTheme="minorHAnsi"/>
        </w:rPr>
        <w:tab/>
        <w:t>11kV; Cable; EPR; MDPE; XLPE;</w:t>
      </w:r>
    </w:p>
    <w:p w:rsidR="008858EA" w:rsidRPr="001B27DA" w:rsidRDefault="008858EA" w:rsidP="008858EA">
      <w:pPr>
        <w:pStyle w:val="COPP2"/>
        <w:rPr>
          <w:rFonts w:asciiTheme="minorHAnsi" w:hAnsiTheme="minorHAnsi"/>
        </w:rPr>
      </w:pPr>
    </w:p>
    <w:p w:rsidR="008858EA" w:rsidRPr="001B27DA" w:rsidRDefault="008858EA" w:rsidP="008858EA">
      <w:pPr>
        <w:pStyle w:val="COPP1"/>
        <w:ind w:firstLine="0"/>
        <w:rPr>
          <w:rFonts w:asciiTheme="minorHAnsi" w:hAnsiTheme="minorHAnsi"/>
        </w:rPr>
        <w:sectPr w:rsidR="008858EA" w:rsidRPr="001B27DA">
          <w:headerReference w:type="default" r:id="rId26"/>
          <w:footerReference w:type="default" r:id="rId27"/>
          <w:pgSz w:w="11907" w:h="16840" w:code="9"/>
          <w:pgMar w:top="1134" w:right="1134" w:bottom="346" w:left="1418" w:header="346" w:footer="346" w:gutter="0"/>
          <w:pgNumType w:start="1"/>
          <w:cols w:space="720"/>
        </w:sectPr>
      </w:pPr>
    </w:p>
    <w:p w:rsidR="008858EA" w:rsidRPr="001B27DA" w:rsidRDefault="008858EA" w:rsidP="008858EA">
      <w:pPr>
        <w:pStyle w:val="COPCentredCH"/>
        <w:rPr>
          <w:rFonts w:asciiTheme="minorHAnsi" w:hAnsiTheme="minorHAnsi"/>
        </w:rPr>
      </w:pPr>
      <w:r w:rsidRPr="001B27DA">
        <w:rPr>
          <w:rFonts w:asciiTheme="minorHAnsi" w:hAnsiTheme="minorHAnsi"/>
        </w:rPr>
        <w:lastRenderedPageBreak/>
        <w:t>appendix a</w:t>
      </w:r>
    </w:p>
    <w:p w:rsidR="008858EA" w:rsidRPr="001B27DA" w:rsidRDefault="008858EA" w:rsidP="008858EA">
      <w:pPr>
        <w:pStyle w:val="COPCentredCH"/>
        <w:rPr>
          <w:rFonts w:asciiTheme="minorHAnsi" w:hAnsiTheme="minorHAnsi"/>
        </w:rPr>
      </w:pPr>
      <w:r w:rsidRPr="001B27DA">
        <w:rPr>
          <w:rFonts w:asciiTheme="minorHAnsi" w:hAnsiTheme="minorHAnsi"/>
        </w:rPr>
        <w:t>Schedule of cables</w:t>
      </w:r>
    </w:p>
    <w:p w:rsidR="008858EA" w:rsidRPr="001B27DA" w:rsidRDefault="008858EA" w:rsidP="008858EA">
      <w:pPr>
        <w:pStyle w:val="COPCentredCH"/>
        <w:rPr>
          <w:rFonts w:asciiTheme="minorHAnsi" w:hAnsiTheme="minorHAnsi"/>
        </w:rPr>
      </w:pPr>
    </w:p>
    <w:tbl>
      <w:tblPr>
        <w:tblW w:w="0" w:type="auto"/>
        <w:jc w:val="center"/>
        <w:tblLayout w:type="fixed"/>
        <w:tblCellMar>
          <w:left w:w="56" w:type="dxa"/>
          <w:right w:w="56" w:type="dxa"/>
        </w:tblCellMar>
        <w:tblLook w:val="0000"/>
      </w:tblPr>
      <w:tblGrid>
        <w:gridCol w:w="964"/>
        <w:gridCol w:w="6804"/>
        <w:gridCol w:w="737"/>
        <w:gridCol w:w="851"/>
      </w:tblGrid>
      <w:tr w:rsidR="008858EA" w:rsidRPr="001B27DA" w:rsidTr="00360B83">
        <w:trPr>
          <w:jc w:val="center"/>
        </w:trPr>
        <w:tc>
          <w:tcPr>
            <w:tcW w:w="964" w:type="dxa"/>
            <w:tcBorders>
              <w:top w:val="single" w:sz="6" w:space="0" w:color="auto"/>
              <w:left w:val="single" w:sz="6" w:space="0" w:color="auto"/>
            </w:tcBorders>
          </w:tcPr>
          <w:p w:rsidR="008858EA" w:rsidRPr="001B27DA" w:rsidRDefault="008858EA" w:rsidP="00360B83">
            <w:pPr>
              <w:pStyle w:val="COPNorm"/>
              <w:spacing w:before="80" w:after="80"/>
              <w:jc w:val="center"/>
              <w:rPr>
                <w:rFonts w:asciiTheme="minorHAnsi" w:hAnsiTheme="minorHAnsi" w:cs="Arial"/>
                <w:b/>
                <w:bCs/>
                <w:szCs w:val="22"/>
              </w:rPr>
            </w:pPr>
            <w:r w:rsidRPr="001B27DA">
              <w:rPr>
                <w:rFonts w:asciiTheme="minorHAnsi" w:hAnsiTheme="minorHAnsi" w:cs="Arial"/>
                <w:b/>
                <w:bCs/>
                <w:szCs w:val="22"/>
              </w:rPr>
              <w:t>Item No.</w:t>
            </w:r>
          </w:p>
        </w:tc>
        <w:tc>
          <w:tcPr>
            <w:tcW w:w="6804" w:type="dxa"/>
            <w:tcBorders>
              <w:top w:val="single" w:sz="6" w:space="0" w:color="auto"/>
              <w:left w:val="single" w:sz="6" w:space="0" w:color="auto"/>
            </w:tcBorders>
          </w:tcPr>
          <w:p w:rsidR="008858EA" w:rsidRPr="001B27DA" w:rsidRDefault="008858EA" w:rsidP="00360B83">
            <w:pPr>
              <w:pStyle w:val="COPNorm"/>
              <w:spacing w:before="80" w:after="80"/>
              <w:jc w:val="center"/>
              <w:rPr>
                <w:rFonts w:asciiTheme="minorHAnsi" w:hAnsiTheme="minorHAnsi" w:cs="Arial"/>
                <w:b/>
                <w:bCs/>
                <w:szCs w:val="22"/>
                <w:u w:val="single"/>
              </w:rPr>
            </w:pPr>
            <w:r w:rsidRPr="001B27DA">
              <w:rPr>
                <w:rFonts w:asciiTheme="minorHAnsi" w:hAnsiTheme="minorHAnsi" w:cs="Arial"/>
                <w:b/>
                <w:bCs/>
                <w:szCs w:val="22"/>
              </w:rPr>
              <w:t>Ordering Specification</w:t>
            </w:r>
          </w:p>
        </w:tc>
        <w:tc>
          <w:tcPr>
            <w:tcW w:w="737" w:type="dxa"/>
            <w:tcBorders>
              <w:top w:val="single" w:sz="6" w:space="0" w:color="auto"/>
              <w:left w:val="single" w:sz="6" w:space="0" w:color="auto"/>
            </w:tcBorders>
          </w:tcPr>
          <w:p w:rsidR="008858EA" w:rsidRPr="001B27DA" w:rsidRDefault="008858EA" w:rsidP="00360B83">
            <w:pPr>
              <w:pStyle w:val="COPNorm"/>
              <w:spacing w:before="80" w:after="80"/>
              <w:jc w:val="center"/>
              <w:rPr>
                <w:rFonts w:asciiTheme="minorHAnsi" w:hAnsiTheme="minorHAnsi" w:cs="Arial"/>
                <w:b/>
                <w:bCs/>
                <w:szCs w:val="22"/>
              </w:rPr>
            </w:pPr>
            <w:r w:rsidRPr="001B27DA">
              <w:rPr>
                <w:rFonts w:asciiTheme="minorHAnsi" w:hAnsiTheme="minorHAnsi" w:cs="Arial"/>
                <w:b/>
                <w:bCs/>
                <w:szCs w:val="22"/>
              </w:rPr>
              <w:t>Size (mm</w:t>
            </w:r>
            <w:r w:rsidRPr="001B27DA">
              <w:rPr>
                <w:rFonts w:asciiTheme="minorHAnsi" w:hAnsiTheme="minorHAnsi" w:cs="Arial"/>
                <w:b/>
                <w:bCs/>
                <w:szCs w:val="22"/>
                <w:vertAlign w:val="superscript"/>
              </w:rPr>
              <w:t>2</w:t>
            </w:r>
            <w:r w:rsidRPr="001B27DA">
              <w:rPr>
                <w:rFonts w:asciiTheme="minorHAnsi" w:hAnsiTheme="minorHAnsi" w:cs="Arial"/>
                <w:b/>
                <w:bCs/>
                <w:szCs w:val="22"/>
              </w:rPr>
              <w:t>)</w:t>
            </w:r>
          </w:p>
        </w:tc>
        <w:tc>
          <w:tcPr>
            <w:tcW w:w="851" w:type="dxa"/>
            <w:tcBorders>
              <w:top w:val="single" w:sz="6" w:space="0" w:color="auto"/>
              <w:left w:val="single" w:sz="6" w:space="0" w:color="auto"/>
              <w:right w:val="single" w:sz="4" w:space="0" w:color="auto"/>
            </w:tcBorders>
          </w:tcPr>
          <w:p w:rsidR="008858EA" w:rsidRPr="001B27DA" w:rsidRDefault="008858EA" w:rsidP="00360B83">
            <w:pPr>
              <w:pStyle w:val="COPCentredCH"/>
              <w:spacing w:before="80" w:after="80"/>
              <w:rPr>
                <w:rFonts w:asciiTheme="minorHAnsi" w:hAnsiTheme="minorHAnsi" w:cs="Arial"/>
                <w:caps w:val="0"/>
                <w:sz w:val="22"/>
                <w:szCs w:val="22"/>
              </w:rPr>
            </w:pPr>
            <w:r w:rsidRPr="001B27DA">
              <w:rPr>
                <w:rFonts w:asciiTheme="minorHAnsi" w:hAnsiTheme="minorHAnsi" w:cs="Arial"/>
                <w:caps w:val="0"/>
                <w:sz w:val="22"/>
                <w:szCs w:val="22"/>
              </w:rPr>
              <w:t>CC No.</w:t>
            </w:r>
          </w:p>
        </w:tc>
      </w:tr>
      <w:tr w:rsidR="008858EA" w:rsidRPr="001B27DA" w:rsidTr="00360B83">
        <w:trPr>
          <w:jc w:val="center"/>
        </w:trPr>
        <w:tc>
          <w:tcPr>
            <w:tcW w:w="964" w:type="dxa"/>
            <w:tcBorders>
              <w:top w:val="single" w:sz="6" w:space="0" w:color="auto"/>
              <w:left w:val="single" w:sz="6" w:space="0" w:color="auto"/>
            </w:tcBorders>
          </w:tcPr>
          <w:p w:rsidR="008858EA" w:rsidRPr="001B27DA" w:rsidRDefault="008858EA" w:rsidP="00360B83">
            <w:pPr>
              <w:pStyle w:val="COPCentredCH"/>
              <w:spacing w:before="80" w:after="80"/>
              <w:rPr>
                <w:rFonts w:asciiTheme="minorHAnsi" w:hAnsiTheme="minorHAnsi"/>
                <w:b w:val="0"/>
                <w:sz w:val="22"/>
                <w:szCs w:val="22"/>
              </w:rPr>
            </w:pPr>
            <w:r w:rsidRPr="001B27DA">
              <w:rPr>
                <w:rFonts w:asciiTheme="minorHAnsi" w:hAnsiTheme="minorHAnsi"/>
                <w:b w:val="0"/>
                <w:sz w:val="22"/>
                <w:szCs w:val="22"/>
              </w:rPr>
              <w:t>1</w:t>
            </w:r>
          </w:p>
        </w:tc>
        <w:tc>
          <w:tcPr>
            <w:tcW w:w="6804" w:type="dxa"/>
            <w:tcBorders>
              <w:top w:val="single" w:sz="6" w:space="0" w:color="auto"/>
              <w:left w:val="single" w:sz="6" w:space="0" w:color="auto"/>
            </w:tcBorders>
          </w:tcPr>
          <w:p w:rsidR="008858EA" w:rsidRPr="001B27DA" w:rsidRDefault="008858EA" w:rsidP="00360B83">
            <w:pPr>
              <w:pStyle w:val="COPNorm"/>
              <w:spacing w:before="80" w:after="80"/>
              <w:rPr>
                <w:rFonts w:asciiTheme="minorHAnsi" w:hAnsiTheme="minorHAnsi"/>
                <w:szCs w:val="22"/>
              </w:rPr>
            </w:pPr>
            <w:r w:rsidRPr="001B27DA">
              <w:rPr>
                <w:rFonts w:asciiTheme="minorHAnsi" w:hAnsiTheme="minorHAnsi"/>
                <w:szCs w:val="22"/>
              </w:rPr>
              <w:t>Single Phase: polymeric insulated ‘quasi-dry’ design with copper screen wires, swellable water blocking tapes under and over the screen wires and copper phase conductors.</w:t>
            </w:r>
          </w:p>
        </w:tc>
        <w:tc>
          <w:tcPr>
            <w:tcW w:w="737" w:type="dxa"/>
            <w:tcBorders>
              <w:top w:val="single" w:sz="6" w:space="0" w:color="auto"/>
              <w:left w:val="single" w:sz="6" w:space="0" w:color="auto"/>
            </w:tcBorders>
          </w:tcPr>
          <w:p w:rsidR="008858EA" w:rsidRPr="001B27DA" w:rsidRDefault="008858EA" w:rsidP="00360B83">
            <w:pPr>
              <w:pStyle w:val="Stopka"/>
              <w:spacing w:before="80" w:after="80"/>
              <w:jc w:val="center"/>
              <w:rPr>
                <w:rFonts w:asciiTheme="minorHAnsi" w:hAnsiTheme="minorHAnsi"/>
                <w:sz w:val="22"/>
                <w:szCs w:val="22"/>
              </w:rPr>
            </w:pPr>
            <w:r w:rsidRPr="001B27DA">
              <w:rPr>
                <w:rFonts w:asciiTheme="minorHAnsi" w:hAnsiTheme="minorHAnsi"/>
                <w:sz w:val="22"/>
                <w:szCs w:val="22"/>
              </w:rPr>
              <w:t>400</w:t>
            </w:r>
          </w:p>
        </w:tc>
        <w:tc>
          <w:tcPr>
            <w:tcW w:w="851" w:type="dxa"/>
            <w:tcBorders>
              <w:top w:val="single" w:sz="6" w:space="0" w:color="auto"/>
              <w:left w:val="single" w:sz="6" w:space="0" w:color="auto"/>
              <w:right w:val="single" w:sz="4" w:space="0" w:color="auto"/>
            </w:tcBorders>
          </w:tcPr>
          <w:p w:rsidR="008858EA" w:rsidRPr="001B27DA" w:rsidRDefault="008858EA" w:rsidP="00360B83">
            <w:pPr>
              <w:pStyle w:val="COPNorm"/>
              <w:spacing w:before="80" w:after="80"/>
              <w:jc w:val="center"/>
              <w:rPr>
                <w:rFonts w:asciiTheme="minorHAnsi" w:hAnsiTheme="minorHAnsi"/>
                <w:szCs w:val="22"/>
              </w:rPr>
            </w:pPr>
            <w:r w:rsidRPr="001B27DA">
              <w:rPr>
                <w:rFonts w:asciiTheme="minorHAnsi" w:hAnsiTheme="minorHAnsi"/>
                <w:szCs w:val="22"/>
              </w:rPr>
              <w:t>004685</w:t>
            </w:r>
          </w:p>
        </w:tc>
      </w:tr>
      <w:tr w:rsidR="008858EA" w:rsidRPr="001B27DA" w:rsidTr="00360B83">
        <w:trPr>
          <w:jc w:val="center"/>
        </w:trPr>
        <w:tc>
          <w:tcPr>
            <w:tcW w:w="964" w:type="dxa"/>
            <w:tcBorders>
              <w:top w:val="single" w:sz="6" w:space="0" w:color="auto"/>
              <w:left w:val="single" w:sz="6" w:space="0" w:color="auto"/>
              <w:bottom w:val="single" w:sz="4" w:space="0" w:color="auto"/>
            </w:tcBorders>
          </w:tcPr>
          <w:p w:rsidR="008858EA" w:rsidRPr="001B27DA" w:rsidRDefault="008858EA" w:rsidP="00360B83">
            <w:pPr>
              <w:pStyle w:val="COPNorm"/>
              <w:spacing w:before="80" w:after="80"/>
              <w:jc w:val="center"/>
              <w:rPr>
                <w:rFonts w:asciiTheme="minorHAnsi" w:hAnsiTheme="minorHAnsi"/>
                <w:szCs w:val="22"/>
              </w:rPr>
            </w:pPr>
            <w:r w:rsidRPr="001B27DA">
              <w:rPr>
                <w:rFonts w:asciiTheme="minorHAnsi" w:hAnsiTheme="minorHAnsi"/>
                <w:szCs w:val="22"/>
              </w:rPr>
              <w:t>2</w:t>
            </w:r>
          </w:p>
        </w:tc>
        <w:tc>
          <w:tcPr>
            <w:tcW w:w="6804" w:type="dxa"/>
            <w:tcBorders>
              <w:top w:val="single" w:sz="6" w:space="0" w:color="auto"/>
              <w:left w:val="single" w:sz="6" w:space="0" w:color="auto"/>
              <w:bottom w:val="single" w:sz="4" w:space="0" w:color="auto"/>
            </w:tcBorders>
          </w:tcPr>
          <w:p w:rsidR="008858EA" w:rsidRPr="001B27DA" w:rsidRDefault="008858EA" w:rsidP="00360B83">
            <w:pPr>
              <w:pStyle w:val="COPNorm"/>
              <w:spacing w:before="80" w:after="80"/>
              <w:rPr>
                <w:rFonts w:asciiTheme="minorHAnsi" w:hAnsiTheme="minorHAnsi"/>
                <w:szCs w:val="22"/>
              </w:rPr>
            </w:pPr>
            <w:r w:rsidRPr="001B27DA">
              <w:rPr>
                <w:rFonts w:asciiTheme="minorHAnsi" w:hAnsiTheme="minorHAnsi"/>
                <w:szCs w:val="22"/>
              </w:rPr>
              <w:t>Single Phase: polymeric insulated ‘quasi-dry’ design with copper screen wires, swellable water blocking tapes under and over the screen wires and aluminium phase conductors.</w:t>
            </w:r>
          </w:p>
        </w:tc>
        <w:tc>
          <w:tcPr>
            <w:tcW w:w="737" w:type="dxa"/>
            <w:tcBorders>
              <w:top w:val="single" w:sz="6" w:space="0" w:color="auto"/>
              <w:left w:val="single" w:sz="6" w:space="0" w:color="auto"/>
              <w:bottom w:val="single" w:sz="4" w:space="0" w:color="auto"/>
            </w:tcBorders>
          </w:tcPr>
          <w:p w:rsidR="008858EA" w:rsidRPr="001B27DA" w:rsidRDefault="008858EA" w:rsidP="00360B83">
            <w:pPr>
              <w:pStyle w:val="Stopka"/>
              <w:spacing w:before="80" w:after="80"/>
              <w:jc w:val="center"/>
              <w:rPr>
                <w:rFonts w:asciiTheme="minorHAnsi" w:hAnsiTheme="minorHAnsi"/>
                <w:sz w:val="22"/>
                <w:szCs w:val="22"/>
              </w:rPr>
            </w:pPr>
            <w:r w:rsidRPr="001B27DA">
              <w:rPr>
                <w:rFonts w:asciiTheme="minorHAnsi" w:hAnsiTheme="minorHAnsi"/>
                <w:sz w:val="22"/>
                <w:szCs w:val="22"/>
              </w:rPr>
              <w:t>400</w:t>
            </w:r>
          </w:p>
        </w:tc>
        <w:tc>
          <w:tcPr>
            <w:tcW w:w="851" w:type="dxa"/>
            <w:tcBorders>
              <w:top w:val="single" w:sz="6" w:space="0" w:color="auto"/>
              <w:left w:val="single" w:sz="6" w:space="0" w:color="auto"/>
              <w:bottom w:val="single" w:sz="4" w:space="0" w:color="auto"/>
              <w:right w:val="single" w:sz="4" w:space="0" w:color="auto"/>
            </w:tcBorders>
          </w:tcPr>
          <w:p w:rsidR="008858EA" w:rsidRPr="001B27DA" w:rsidRDefault="00CA3424" w:rsidP="00360B83">
            <w:pPr>
              <w:pStyle w:val="COPNorm"/>
              <w:spacing w:before="80" w:after="80"/>
              <w:jc w:val="center"/>
              <w:rPr>
                <w:rFonts w:asciiTheme="minorHAnsi" w:hAnsiTheme="minorHAnsi"/>
                <w:szCs w:val="22"/>
              </w:rPr>
            </w:pPr>
            <w:r w:rsidRPr="00CA3424">
              <w:rPr>
                <w:rFonts w:asciiTheme="minorHAnsi" w:hAnsiTheme="minorHAnsi"/>
                <w:noProof/>
                <w:szCs w:val="22"/>
                <w:lang w:eastAsia="en-GB"/>
              </w:rPr>
              <w:pict>
                <v:shape id="_x0000_s1345" type="#_x0000_t202" style="position:absolute;left:0;text-align:left;margin-left:40.95pt;margin-top:.35pt;width:47.2pt;height:47.15pt;z-index:25183744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f5ahQIAABk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" stroked="f">
                  <v:textbox style="mso-next-textbox:#_x0000_s1345">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szCs w:val="22"/>
              </w:rPr>
              <w:t>005702</w:t>
            </w:r>
          </w:p>
        </w:tc>
      </w:tr>
      <w:tr w:rsidR="008858EA" w:rsidRPr="001B27DA" w:rsidTr="00360B83">
        <w:trPr>
          <w:jc w:val="center"/>
        </w:trPr>
        <w:tc>
          <w:tcPr>
            <w:tcW w:w="964" w:type="dxa"/>
            <w:tcBorders>
              <w:top w:val="single" w:sz="6" w:space="0" w:color="auto"/>
              <w:left w:val="single" w:sz="6" w:space="0" w:color="auto"/>
              <w:bottom w:val="single" w:sz="6" w:space="0" w:color="auto"/>
            </w:tcBorders>
          </w:tcPr>
          <w:p w:rsidR="008858EA" w:rsidRPr="001B27DA" w:rsidRDefault="008858EA" w:rsidP="00360B83">
            <w:pPr>
              <w:pStyle w:val="COPNorm"/>
              <w:spacing w:before="80" w:after="80"/>
              <w:jc w:val="center"/>
              <w:rPr>
                <w:rFonts w:asciiTheme="minorHAnsi" w:hAnsiTheme="minorHAnsi"/>
                <w:szCs w:val="22"/>
              </w:rPr>
            </w:pPr>
            <w:r w:rsidRPr="001B27DA">
              <w:rPr>
                <w:rFonts w:asciiTheme="minorHAnsi" w:hAnsiTheme="minorHAnsi"/>
                <w:szCs w:val="22"/>
              </w:rPr>
              <w:t>3</w:t>
            </w:r>
          </w:p>
        </w:tc>
        <w:tc>
          <w:tcPr>
            <w:tcW w:w="6804" w:type="dxa"/>
            <w:tcBorders>
              <w:top w:val="single" w:sz="6" w:space="0" w:color="auto"/>
              <w:left w:val="single" w:sz="6" w:space="0" w:color="auto"/>
              <w:bottom w:val="single" w:sz="6" w:space="0" w:color="auto"/>
            </w:tcBorders>
          </w:tcPr>
          <w:p w:rsidR="008858EA" w:rsidRPr="001B27DA" w:rsidRDefault="008858EA" w:rsidP="00360B83">
            <w:pPr>
              <w:pStyle w:val="COPNorm"/>
              <w:spacing w:before="80" w:after="80"/>
              <w:rPr>
                <w:rFonts w:asciiTheme="minorHAnsi" w:hAnsiTheme="minorHAnsi"/>
                <w:szCs w:val="22"/>
              </w:rPr>
            </w:pPr>
            <w:r w:rsidRPr="001B27DA">
              <w:rPr>
                <w:rFonts w:asciiTheme="minorHAnsi" w:hAnsiTheme="minorHAnsi"/>
                <w:szCs w:val="22"/>
              </w:rPr>
              <w:t>Single Phase: polymeric insulated ‘quasi-dry design’ with copper screen wires, swellable water blocking tapes under and over the screen wires and aluminium phase conductors.</w:t>
            </w:r>
          </w:p>
        </w:tc>
        <w:tc>
          <w:tcPr>
            <w:tcW w:w="737" w:type="dxa"/>
            <w:tcBorders>
              <w:top w:val="single" w:sz="6" w:space="0" w:color="auto"/>
              <w:left w:val="single" w:sz="6" w:space="0" w:color="auto"/>
              <w:bottom w:val="single" w:sz="6" w:space="0" w:color="auto"/>
            </w:tcBorders>
          </w:tcPr>
          <w:p w:rsidR="008858EA" w:rsidRPr="001B27DA" w:rsidRDefault="008858EA" w:rsidP="00360B83">
            <w:pPr>
              <w:pStyle w:val="Stopka"/>
              <w:spacing w:before="80" w:after="80"/>
              <w:jc w:val="center"/>
              <w:rPr>
                <w:rFonts w:asciiTheme="minorHAnsi" w:hAnsiTheme="minorHAnsi"/>
                <w:sz w:val="22"/>
                <w:szCs w:val="22"/>
              </w:rPr>
            </w:pPr>
            <w:r w:rsidRPr="001B27DA">
              <w:rPr>
                <w:rFonts w:asciiTheme="minorHAnsi" w:hAnsiTheme="minorHAnsi"/>
                <w:sz w:val="22"/>
                <w:szCs w:val="22"/>
              </w:rPr>
              <w:t>95</w:t>
            </w:r>
            <w:r w:rsidRPr="001B27DA">
              <w:rPr>
                <w:rFonts w:asciiTheme="minorHAnsi" w:hAnsiTheme="minorHAnsi"/>
                <w:sz w:val="22"/>
                <w:szCs w:val="22"/>
              </w:rPr>
              <w:br/>
              <w:t>185</w:t>
            </w:r>
            <w:r w:rsidRPr="001B27DA">
              <w:rPr>
                <w:rFonts w:asciiTheme="minorHAnsi" w:hAnsiTheme="minorHAnsi"/>
                <w:sz w:val="22"/>
                <w:szCs w:val="22"/>
              </w:rPr>
              <w:br/>
              <w:t>300</w:t>
            </w:r>
          </w:p>
        </w:tc>
        <w:tc>
          <w:tcPr>
            <w:tcW w:w="851" w:type="dxa"/>
            <w:tcBorders>
              <w:top w:val="single" w:sz="6" w:space="0" w:color="auto"/>
              <w:left w:val="single" w:sz="6" w:space="0" w:color="auto"/>
              <w:bottom w:val="single" w:sz="6" w:space="0" w:color="auto"/>
              <w:right w:val="single" w:sz="4" w:space="0" w:color="auto"/>
            </w:tcBorders>
          </w:tcPr>
          <w:p w:rsidR="008858EA" w:rsidRPr="001B27DA" w:rsidRDefault="008858EA" w:rsidP="00360B83">
            <w:pPr>
              <w:pStyle w:val="COPNorm"/>
              <w:spacing w:before="80" w:after="80"/>
              <w:jc w:val="center"/>
              <w:rPr>
                <w:rFonts w:asciiTheme="minorHAnsi" w:hAnsiTheme="minorHAnsi"/>
                <w:szCs w:val="22"/>
              </w:rPr>
            </w:pPr>
            <w:r w:rsidRPr="001B27DA">
              <w:rPr>
                <w:rFonts w:asciiTheme="minorHAnsi" w:hAnsiTheme="minorHAnsi"/>
                <w:szCs w:val="22"/>
              </w:rPr>
              <w:t>004679</w:t>
            </w:r>
            <w:r w:rsidRPr="001B27DA">
              <w:rPr>
                <w:rFonts w:asciiTheme="minorHAnsi" w:hAnsiTheme="minorHAnsi"/>
                <w:szCs w:val="22"/>
              </w:rPr>
              <w:br/>
              <w:t>004680</w:t>
            </w:r>
            <w:r w:rsidRPr="001B27DA">
              <w:rPr>
                <w:rFonts w:asciiTheme="minorHAnsi" w:hAnsiTheme="minorHAnsi"/>
                <w:szCs w:val="22"/>
              </w:rPr>
              <w:br/>
              <w:t>004681</w:t>
            </w:r>
          </w:p>
        </w:tc>
      </w:tr>
      <w:tr w:rsidR="008858EA" w:rsidRPr="001B27DA" w:rsidTr="00360B83">
        <w:trPr>
          <w:jc w:val="center"/>
        </w:trPr>
        <w:tc>
          <w:tcPr>
            <w:tcW w:w="964" w:type="dxa"/>
            <w:tcBorders>
              <w:top w:val="single" w:sz="6" w:space="0" w:color="auto"/>
              <w:left w:val="single" w:sz="6" w:space="0" w:color="auto"/>
              <w:bottom w:val="single" w:sz="6" w:space="0" w:color="auto"/>
            </w:tcBorders>
          </w:tcPr>
          <w:p w:rsidR="008858EA" w:rsidRPr="001B27DA" w:rsidRDefault="008858EA" w:rsidP="00360B83">
            <w:pPr>
              <w:pStyle w:val="COPNorm"/>
              <w:spacing w:before="80" w:after="80"/>
              <w:jc w:val="center"/>
              <w:rPr>
                <w:rFonts w:asciiTheme="minorHAnsi" w:hAnsiTheme="minorHAnsi"/>
                <w:szCs w:val="22"/>
              </w:rPr>
            </w:pPr>
            <w:r w:rsidRPr="001B27DA">
              <w:rPr>
                <w:rFonts w:asciiTheme="minorHAnsi" w:hAnsiTheme="minorHAnsi"/>
                <w:szCs w:val="22"/>
              </w:rPr>
              <w:t>4</w:t>
            </w:r>
          </w:p>
        </w:tc>
        <w:tc>
          <w:tcPr>
            <w:tcW w:w="6804" w:type="dxa"/>
            <w:tcBorders>
              <w:top w:val="single" w:sz="6" w:space="0" w:color="auto"/>
              <w:left w:val="single" w:sz="6" w:space="0" w:color="auto"/>
              <w:bottom w:val="single" w:sz="6" w:space="0" w:color="auto"/>
            </w:tcBorders>
            <w:vAlign w:val="bottom"/>
          </w:tcPr>
          <w:p w:rsidR="008858EA" w:rsidRPr="001B27DA" w:rsidRDefault="008858EA" w:rsidP="00360B83">
            <w:pPr>
              <w:rPr>
                <w:rFonts w:asciiTheme="minorHAnsi" w:hAnsiTheme="minorHAnsi" w:cs="Arial"/>
                <w:color w:val="000000"/>
                <w:sz w:val="22"/>
                <w:szCs w:val="22"/>
              </w:rPr>
            </w:pPr>
            <w:r w:rsidRPr="001B27DA">
              <w:rPr>
                <w:rFonts w:asciiTheme="minorHAnsi" w:hAnsiTheme="minorHAnsi" w:cs="Arial"/>
                <w:color w:val="000000"/>
                <w:sz w:val="22"/>
                <w:szCs w:val="22"/>
              </w:rPr>
              <w:t>500mm Single Phase: polymeric insulated ‘quasi-dry’ design with copper screen wires, swellable water blocking tapes under and over the screen wires and stranded copper phase conductors.</w:t>
            </w:r>
          </w:p>
        </w:tc>
        <w:tc>
          <w:tcPr>
            <w:tcW w:w="737" w:type="dxa"/>
            <w:tcBorders>
              <w:top w:val="single" w:sz="6" w:space="0" w:color="auto"/>
              <w:left w:val="single" w:sz="6" w:space="0" w:color="auto"/>
              <w:bottom w:val="single" w:sz="6" w:space="0" w:color="auto"/>
            </w:tcBorders>
          </w:tcPr>
          <w:p w:rsidR="008858EA" w:rsidRPr="001B27DA" w:rsidRDefault="008858EA" w:rsidP="00360B83">
            <w:pPr>
              <w:pStyle w:val="Stopka"/>
              <w:spacing w:before="80" w:after="80"/>
              <w:jc w:val="center"/>
              <w:rPr>
                <w:rFonts w:asciiTheme="minorHAnsi" w:hAnsiTheme="minorHAnsi"/>
                <w:sz w:val="22"/>
                <w:szCs w:val="22"/>
              </w:rPr>
            </w:pPr>
            <w:r w:rsidRPr="001B27DA">
              <w:rPr>
                <w:rFonts w:asciiTheme="minorHAnsi" w:hAnsiTheme="minorHAnsi"/>
                <w:sz w:val="22"/>
                <w:szCs w:val="22"/>
              </w:rPr>
              <w:t>500</w:t>
            </w:r>
          </w:p>
        </w:tc>
        <w:tc>
          <w:tcPr>
            <w:tcW w:w="851" w:type="dxa"/>
            <w:tcBorders>
              <w:top w:val="single" w:sz="6" w:space="0" w:color="auto"/>
              <w:left w:val="single" w:sz="6" w:space="0" w:color="auto"/>
              <w:bottom w:val="single" w:sz="6" w:space="0" w:color="auto"/>
              <w:right w:val="single" w:sz="4" w:space="0" w:color="auto"/>
            </w:tcBorders>
          </w:tcPr>
          <w:p w:rsidR="008858EA" w:rsidRPr="001B27DA" w:rsidRDefault="008858EA" w:rsidP="00360B83">
            <w:pPr>
              <w:pStyle w:val="COPNorm"/>
              <w:spacing w:before="80" w:after="80"/>
              <w:jc w:val="center"/>
              <w:rPr>
                <w:rFonts w:asciiTheme="minorHAnsi" w:hAnsiTheme="minorHAnsi"/>
                <w:szCs w:val="22"/>
              </w:rPr>
            </w:pPr>
            <w:r w:rsidRPr="001B27DA">
              <w:rPr>
                <w:rFonts w:asciiTheme="minorHAnsi" w:hAnsiTheme="minorHAnsi"/>
                <w:szCs w:val="22"/>
              </w:rPr>
              <w:t>TBC</w:t>
            </w:r>
          </w:p>
        </w:tc>
      </w:tr>
      <w:tr w:rsidR="008858EA" w:rsidRPr="001B27DA" w:rsidTr="00360B83">
        <w:trPr>
          <w:jc w:val="center"/>
        </w:trPr>
        <w:tc>
          <w:tcPr>
            <w:tcW w:w="964" w:type="dxa"/>
            <w:tcBorders>
              <w:top w:val="single" w:sz="6" w:space="0" w:color="auto"/>
              <w:left w:val="single" w:sz="6" w:space="0" w:color="auto"/>
              <w:bottom w:val="single" w:sz="4" w:space="0" w:color="auto"/>
            </w:tcBorders>
          </w:tcPr>
          <w:p w:rsidR="008858EA" w:rsidRPr="001B27DA" w:rsidRDefault="008858EA" w:rsidP="00360B83">
            <w:pPr>
              <w:pStyle w:val="COPNorm"/>
              <w:spacing w:before="80" w:after="80"/>
              <w:jc w:val="center"/>
              <w:rPr>
                <w:rFonts w:asciiTheme="minorHAnsi" w:hAnsiTheme="minorHAnsi"/>
                <w:szCs w:val="22"/>
              </w:rPr>
            </w:pPr>
            <w:r w:rsidRPr="001B27DA">
              <w:rPr>
                <w:rFonts w:asciiTheme="minorHAnsi" w:hAnsiTheme="minorHAnsi"/>
                <w:szCs w:val="22"/>
              </w:rPr>
              <w:t>5</w:t>
            </w:r>
          </w:p>
        </w:tc>
        <w:tc>
          <w:tcPr>
            <w:tcW w:w="6804" w:type="dxa"/>
            <w:tcBorders>
              <w:top w:val="single" w:sz="6" w:space="0" w:color="auto"/>
              <w:left w:val="single" w:sz="6" w:space="0" w:color="auto"/>
              <w:bottom w:val="single" w:sz="4" w:space="0" w:color="auto"/>
            </w:tcBorders>
            <w:vAlign w:val="bottom"/>
          </w:tcPr>
          <w:p w:rsidR="008858EA" w:rsidRPr="001B27DA" w:rsidRDefault="008858EA" w:rsidP="00360B83">
            <w:pPr>
              <w:rPr>
                <w:rFonts w:asciiTheme="minorHAnsi" w:hAnsiTheme="minorHAnsi" w:cs="Arial"/>
                <w:color w:val="000000"/>
                <w:sz w:val="22"/>
                <w:szCs w:val="22"/>
              </w:rPr>
            </w:pPr>
            <w:r w:rsidRPr="001B27DA">
              <w:rPr>
                <w:rFonts w:asciiTheme="minorHAnsi" w:hAnsiTheme="minorHAnsi" w:cs="Arial"/>
                <w:color w:val="000000"/>
                <w:sz w:val="22"/>
                <w:szCs w:val="22"/>
              </w:rPr>
              <w:t>630mm Single Phase: polymeric insulated ‘quasi-dry’ design with copper screen wires, swellable water blocking tapes under and over the screen wires and stranded copper phase conductors.</w:t>
            </w:r>
          </w:p>
        </w:tc>
        <w:tc>
          <w:tcPr>
            <w:tcW w:w="737" w:type="dxa"/>
            <w:tcBorders>
              <w:top w:val="single" w:sz="6" w:space="0" w:color="auto"/>
              <w:left w:val="single" w:sz="6" w:space="0" w:color="auto"/>
              <w:bottom w:val="single" w:sz="4" w:space="0" w:color="auto"/>
            </w:tcBorders>
          </w:tcPr>
          <w:p w:rsidR="008858EA" w:rsidRPr="001B27DA" w:rsidRDefault="008858EA" w:rsidP="00360B83">
            <w:pPr>
              <w:pStyle w:val="Stopka"/>
              <w:spacing w:before="80" w:after="80"/>
              <w:jc w:val="center"/>
              <w:rPr>
                <w:rFonts w:asciiTheme="minorHAnsi" w:hAnsiTheme="minorHAnsi"/>
                <w:sz w:val="22"/>
                <w:szCs w:val="22"/>
              </w:rPr>
            </w:pPr>
            <w:r w:rsidRPr="001B27DA">
              <w:rPr>
                <w:rFonts w:asciiTheme="minorHAnsi" w:hAnsiTheme="minorHAnsi"/>
                <w:sz w:val="22"/>
                <w:szCs w:val="22"/>
              </w:rPr>
              <w:t>630</w:t>
            </w:r>
          </w:p>
        </w:tc>
        <w:tc>
          <w:tcPr>
            <w:tcW w:w="851" w:type="dxa"/>
            <w:tcBorders>
              <w:top w:val="single" w:sz="6" w:space="0" w:color="auto"/>
              <w:left w:val="single" w:sz="6" w:space="0" w:color="auto"/>
              <w:bottom w:val="single" w:sz="4" w:space="0" w:color="auto"/>
              <w:right w:val="single" w:sz="4" w:space="0" w:color="auto"/>
            </w:tcBorders>
          </w:tcPr>
          <w:p w:rsidR="008858EA" w:rsidRPr="001B27DA" w:rsidRDefault="008858EA" w:rsidP="00360B83">
            <w:pPr>
              <w:pStyle w:val="COPNorm"/>
              <w:spacing w:before="80" w:after="80"/>
              <w:jc w:val="center"/>
              <w:rPr>
                <w:rFonts w:asciiTheme="minorHAnsi" w:hAnsiTheme="minorHAnsi"/>
                <w:szCs w:val="22"/>
              </w:rPr>
            </w:pPr>
            <w:r w:rsidRPr="001B27DA">
              <w:rPr>
                <w:rFonts w:asciiTheme="minorHAnsi" w:hAnsiTheme="minorHAnsi"/>
                <w:szCs w:val="22"/>
              </w:rPr>
              <w:t>TBC</w:t>
            </w:r>
          </w:p>
        </w:tc>
      </w:tr>
    </w:tbl>
    <w:p w:rsidR="008858EA" w:rsidRPr="001B27DA" w:rsidRDefault="008858EA" w:rsidP="008858EA">
      <w:pPr>
        <w:pStyle w:val="COPTitle1"/>
        <w:rPr>
          <w:rFonts w:asciiTheme="minorHAnsi" w:hAnsiTheme="minorHAnsi"/>
        </w:rPr>
      </w:pPr>
    </w:p>
    <w:p w:rsidR="008858EA" w:rsidRPr="001B27DA" w:rsidRDefault="008858EA" w:rsidP="008858EA">
      <w:pPr>
        <w:pStyle w:val="COPP1"/>
        <w:rPr>
          <w:rFonts w:asciiTheme="minorHAnsi" w:hAnsiTheme="minorHAnsi"/>
        </w:rPr>
      </w:pPr>
    </w:p>
    <w:p w:rsidR="008858EA" w:rsidRPr="001B27DA" w:rsidRDefault="008858EA" w:rsidP="008858EA">
      <w:pPr>
        <w:pStyle w:val="COPP1"/>
        <w:rPr>
          <w:rFonts w:asciiTheme="minorHAnsi" w:hAnsiTheme="minorHAnsi"/>
        </w:rPr>
        <w:sectPr w:rsidR="008858EA" w:rsidRPr="001B27DA" w:rsidSect="0024794C">
          <w:footerReference w:type="default" r:id="rId28"/>
          <w:pgSz w:w="11907" w:h="16840" w:code="9"/>
          <w:pgMar w:top="1134" w:right="1134" w:bottom="346" w:left="1418" w:header="346" w:footer="346" w:gutter="0"/>
          <w:pgNumType w:start="1"/>
          <w:cols w:space="720"/>
        </w:sectPr>
      </w:pPr>
    </w:p>
    <w:p w:rsidR="008858EA" w:rsidRPr="001B27DA" w:rsidRDefault="00CA3424" w:rsidP="008858EA">
      <w:pPr>
        <w:pStyle w:val="COPCentredCH"/>
        <w:rPr>
          <w:rFonts w:asciiTheme="minorHAnsi" w:hAnsiTheme="minorHAnsi"/>
        </w:rPr>
      </w:pPr>
      <w:r w:rsidRPr="00CA3424">
        <w:rPr>
          <w:rFonts w:asciiTheme="minorHAnsi" w:hAnsiTheme="minorHAnsi"/>
          <w:noProof/>
          <w:lang w:eastAsia="en-GB"/>
        </w:rPr>
        <w:lastRenderedPageBreak/>
        <w:pict>
          <v:shape id="Text Box 68" o:spid="_x0000_s1327" type="#_x0000_t202" style="position:absolute;left:0;text-align:left;margin-left:468.35pt;margin-top:19.55pt;width:47.2pt;height:683.25pt;z-index:251819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" stroked="f">
            <v:textbox style="mso-next-textbox:#Text Box 68">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rPr>
        <w:t>Appendix B</w:t>
      </w:r>
    </w:p>
    <w:p w:rsidR="008858EA" w:rsidRPr="001B27DA" w:rsidRDefault="008858EA" w:rsidP="008858EA">
      <w:pPr>
        <w:pStyle w:val="COPCentredCH"/>
        <w:rPr>
          <w:rFonts w:asciiTheme="minorHAnsi" w:hAnsiTheme="minorHAnsi"/>
        </w:rPr>
      </w:pPr>
      <w:r w:rsidRPr="001B27DA">
        <w:rPr>
          <w:rFonts w:asciiTheme="minorHAnsi" w:hAnsiTheme="minorHAnsi"/>
        </w:rPr>
        <w:t xml:space="preserve">Logistical Requirements </w:t>
      </w:r>
    </w:p>
    <w:p w:rsidR="008858EA" w:rsidRPr="001B27DA" w:rsidRDefault="008858EA" w:rsidP="008858EA">
      <w:pPr>
        <w:pStyle w:val="COPCentredCH"/>
        <w:rPr>
          <w:rFonts w:asciiTheme="minorHAnsi" w:hAnsiTheme="minorHAnsi"/>
        </w:rPr>
      </w:pPr>
    </w:p>
    <w:p w:rsidR="008858EA" w:rsidRPr="001B27DA" w:rsidRDefault="008858EA" w:rsidP="008858EA">
      <w:pPr>
        <w:pStyle w:val="COPTitle1"/>
        <w:rPr>
          <w:rFonts w:asciiTheme="minorHAnsi" w:hAnsiTheme="minorHAnsi"/>
        </w:rPr>
      </w:pPr>
      <w:r w:rsidRPr="001B27DA">
        <w:rPr>
          <w:rFonts w:asciiTheme="minorHAnsi" w:hAnsiTheme="minorHAnsi"/>
        </w:rPr>
        <w:t>B1.</w:t>
      </w:r>
      <w:r w:rsidRPr="001B27DA">
        <w:rPr>
          <w:rFonts w:asciiTheme="minorHAnsi" w:hAnsiTheme="minorHAnsi"/>
        </w:rPr>
        <w:tab/>
        <w:t>Cable Drums and labelLing</w:t>
      </w:r>
    </w:p>
    <w:p w:rsidR="008858EA" w:rsidRPr="001B27DA" w:rsidRDefault="008858EA" w:rsidP="008858EA">
      <w:pPr>
        <w:pStyle w:val="COPP1"/>
        <w:rPr>
          <w:rFonts w:asciiTheme="minorHAnsi" w:hAnsiTheme="minorHAnsi"/>
        </w:rPr>
      </w:pPr>
      <w:r w:rsidRPr="001B27DA">
        <w:rPr>
          <w:rFonts w:asciiTheme="minorHAnsi" w:hAnsiTheme="minorHAnsi"/>
        </w:rPr>
        <w:tab/>
        <w:t>Drums used for 11 and 33kV cables shall have a maximum width of 1200mm and a maximum weight of 2500kg.</w:t>
      </w:r>
    </w:p>
    <w:p w:rsidR="008858EA" w:rsidRPr="001B27DA" w:rsidRDefault="008858EA" w:rsidP="008858EA">
      <w:pPr>
        <w:pStyle w:val="COPP1"/>
        <w:rPr>
          <w:rFonts w:asciiTheme="minorHAnsi" w:hAnsiTheme="minorHAnsi"/>
        </w:rPr>
      </w:pPr>
      <w:r w:rsidRPr="001B27DA">
        <w:rPr>
          <w:rFonts w:asciiTheme="minorHAnsi" w:hAnsiTheme="minorHAnsi"/>
        </w:rPr>
        <w:tab/>
        <w:t>Cable drums shall meet the requirements of ES400C7.</w:t>
      </w:r>
    </w:p>
    <w:p w:rsidR="008858EA" w:rsidRPr="001B27DA" w:rsidRDefault="008858EA" w:rsidP="008858EA">
      <w:pPr>
        <w:pStyle w:val="COPP1"/>
        <w:rPr>
          <w:rFonts w:asciiTheme="minorHAnsi" w:hAnsiTheme="minorHAnsi"/>
        </w:rPr>
      </w:pPr>
      <w:r w:rsidRPr="001B27DA">
        <w:rPr>
          <w:rFonts w:asciiTheme="minorHAnsi" w:hAnsiTheme="minorHAnsi"/>
        </w:rPr>
        <w:tab/>
        <w:t xml:space="preserve">All cable drums shall be marked in accordance with the relevant cable specification or standard.  The drum label shall also contain: </w:t>
      </w:r>
    </w:p>
    <w:p w:rsidR="008858EA" w:rsidRPr="001B27DA" w:rsidRDefault="008858EA" w:rsidP="008858EA">
      <w:pPr>
        <w:pStyle w:val="COPB1"/>
        <w:rPr>
          <w:rFonts w:asciiTheme="minorHAnsi" w:hAnsiTheme="minorHAnsi"/>
        </w:rPr>
      </w:pPr>
      <w:r w:rsidRPr="001B27DA">
        <w:rPr>
          <w:rFonts w:asciiTheme="minorHAnsi" w:hAnsiTheme="minorHAnsi"/>
        </w:rPr>
        <w:t xml:space="preserve">Electricity North West commodity code </w:t>
      </w:r>
    </w:p>
    <w:p w:rsidR="008858EA" w:rsidRPr="001B27DA" w:rsidRDefault="008858EA" w:rsidP="008858EA">
      <w:pPr>
        <w:pStyle w:val="COPB1"/>
        <w:rPr>
          <w:rFonts w:asciiTheme="minorHAnsi" w:hAnsiTheme="minorHAnsi"/>
        </w:rPr>
      </w:pPr>
      <w:r w:rsidRPr="001B27DA">
        <w:rPr>
          <w:rFonts w:asciiTheme="minorHAnsi" w:hAnsiTheme="minorHAnsi"/>
        </w:rPr>
        <w:t xml:space="preserve">Name of manufacturer </w:t>
      </w:r>
    </w:p>
    <w:p w:rsidR="008858EA" w:rsidRPr="001B27DA" w:rsidRDefault="008858EA" w:rsidP="008858EA">
      <w:pPr>
        <w:pStyle w:val="COPB1"/>
        <w:rPr>
          <w:rFonts w:asciiTheme="minorHAnsi" w:hAnsiTheme="minorHAnsi"/>
        </w:rPr>
      </w:pPr>
      <w:r w:rsidRPr="001B27DA">
        <w:rPr>
          <w:rFonts w:asciiTheme="minorHAnsi" w:hAnsiTheme="minorHAnsi"/>
        </w:rPr>
        <w:t xml:space="preserve">Supplied length </w:t>
      </w:r>
    </w:p>
    <w:p w:rsidR="008858EA" w:rsidRPr="001B27DA" w:rsidRDefault="008858EA" w:rsidP="008858EA">
      <w:pPr>
        <w:pStyle w:val="COPB1"/>
        <w:rPr>
          <w:rFonts w:asciiTheme="minorHAnsi" w:hAnsiTheme="minorHAnsi"/>
        </w:rPr>
      </w:pPr>
      <w:r w:rsidRPr="001B27DA">
        <w:rPr>
          <w:rFonts w:asciiTheme="minorHAnsi" w:hAnsiTheme="minorHAnsi"/>
        </w:rPr>
        <w:t xml:space="preserve">Rated voltage </w:t>
      </w:r>
    </w:p>
    <w:p w:rsidR="008858EA" w:rsidRPr="001B27DA" w:rsidRDefault="008858EA" w:rsidP="008858EA">
      <w:pPr>
        <w:pStyle w:val="COPB1"/>
        <w:rPr>
          <w:rFonts w:asciiTheme="minorHAnsi" w:hAnsiTheme="minorHAnsi"/>
        </w:rPr>
      </w:pPr>
      <w:r w:rsidRPr="001B27DA">
        <w:rPr>
          <w:rFonts w:asciiTheme="minorHAnsi" w:hAnsiTheme="minorHAnsi"/>
        </w:rPr>
        <w:t xml:space="preserve">Number of cores </w:t>
      </w:r>
    </w:p>
    <w:p w:rsidR="008858EA" w:rsidRPr="001B27DA" w:rsidRDefault="008858EA" w:rsidP="008858EA">
      <w:pPr>
        <w:pStyle w:val="COPB1"/>
        <w:rPr>
          <w:rFonts w:asciiTheme="minorHAnsi" w:hAnsiTheme="minorHAnsi"/>
        </w:rPr>
      </w:pPr>
      <w:r w:rsidRPr="001B27DA">
        <w:rPr>
          <w:rFonts w:asciiTheme="minorHAnsi" w:hAnsiTheme="minorHAnsi"/>
        </w:rPr>
        <w:t xml:space="preserve">Size of conductor </w:t>
      </w:r>
    </w:p>
    <w:p w:rsidR="008858EA" w:rsidRPr="001B27DA" w:rsidRDefault="008858EA" w:rsidP="008858EA">
      <w:pPr>
        <w:pStyle w:val="COPB1"/>
        <w:rPr>
          <w:rFonts w:asciiTheme="minorHAnsi" w:hAnsiTheme="minorHAnsi"/>
        </w:rPr>
      </w:pPr>
      <w:r w:rsidRPr="001B27DA">
        <w:rPr>
          <w:rFonts w:asciiTheme="minorHAnsi" w:hAnsiTheme="minorHAnsi"/>
        </w:rPr>
        <w:t xml:space="preserve">Type of conductor material ("Cu" or "Al") </w:t>
      </w:r>
    </w:p>
    <w:p w:rsidR="008858EA" w:rsidRPr="001B27DA" w:rsidRDefault="008858EA" w:rsidP="008858EA">
      <w:pPr>
        <w:pStyle w:val="COPB1"/>
        <w:rPr>
          <w:rFonts w:asciiTheme="minorHAnsi" w:hAnsiTheme="minorHAnsi"/>
        </w:rPr>
      </w:pPr>
      <w:r w:rsidRPr="001B27DA">
        <w:rPr>
          <w:rFonts w:asciiTheme="minorHAnsi" w:hAnsiTheme="minorHAnsi"/>
        </w:rPr>
        <w:t xml:space="preserve">Abbreviated description of cable construction </w:t>
      </w:r>
    </w:p>
    <w:p w:rsidR="008858EA" w:rsidRPr="001B27DA" w:rsidRDefault="008858EA" w:rsidP="008858EA">
      <w:pPr>
        <w:pStyle w:val="COPB1"/>
        <w:rPr>
          <w:rFonts w:asciiTheme="minorHAnsi" w:hAnsiTheme="minorHAnsi"/>
        </w:rPr>
      </w:pPr>
      <w:r w:rsidRPr="001B27DA">
        <w:rPr>
          <w:rFonts w:asciiTheme="minorHAnsi" w:hAnsiTheme="minorHAnsi"/>
        </w:rPr>
        <w:t xml:space="preserve">Gross and nett weights </w:t>
      </w:r>
    </w:p>
    <w:p w:rsidR="008858EA" w:rsidRPr="001B27DA" w:rsidRDefault="008858EA" w:rsidP="008858EA">
      <w:pPr>
        <w:pStyle w:val="COPB1"/>
        <w:rPr>
          <w:rFonts w:asciiTheme="minorHAnsi" w:hAnsiTheme="minorHAnsi"/>
        </w:rPr>
      </w:pPr>
      <w:r w:rsidRPr="001B27DA">
        <w:rPr>
          <w:rFonts w:asciiTheme="minorHAnsi" w:hAnsiTheme="minorHAnsi"/>
        </w:rPr>
        <w:t xml:space="preserve">Direction of rolling drum </w:t>
      </w:r>
    </w:p>
    <w:p w:rsidR="008858EA" w:rsidRPr="001B27DA" w:rsidRDefault="008858EA" w:rsidP="008858EA">
      <w:pPr>
        <w:pStyle w:val="COPB1"/>
        <w:rPr>
          <w:rFonts w:asciiTheme="minorHAnsi" w:hAnsiTheme="minorHAnsi"/>
        </w:rPr>
      </w:pPr>
      <w:r w:rsidRPr="001B27DA">
        <w:rPr>
          <w:rFonts w:asciiTheme="minorHAnsi" w:hAnsiTheme="minorHAnsi"/>
        </w:rPr>
        <w:t xml:space="preserve">The metre marking start and end values </w:t>
      </w:r>
    </w:p>
    <w:p w:rsidR="008858EA" w:rsidRPr="001B27DA" w:rsidRDefault="008858EA" w:rsidP="008858EA">
      <w:pPr>
        <w:pStyle w:val="COPB1"/>
        <w:rPr>
          <w:rFonts w:asciiTheme="minorHAnsi" w:hAnsiTheme="minorHAnsi"/>
        </w:rPr>
      </w:pPr>
      <w:r w:rsidRPr="001B27DA">
        <w:rPr>
          <w:rFonts w:asciiTheme="minorHAnsi" w:hAnsiTheme="minorHAnsi"/>
        </w:rPr>
        <w:t xml:space="preserve">The unique reference number </w:t>
      </w:r>
    </w:p>
    <w:p w:rsidR="008858EA" w:rsidRPr="001B27DA" w:rsidRDefault="008858EA" w:rsidP="008858EA">
      <w:pPr>
        <w:pStyle w:val="COPP1"/>
        <w:rPr>
          <w:rFonts w:asciiTheme="minorHAnsi" w:hAnsiTheme="minorHAnsi"/>
        </w:rPr>
      </w:pPr>
    </w:p>
    <w:p w:rsidR="008858EA" w:rsidRPr="001B27DA" w:rsidRDefault="008858EA" w:rsidP="008858EA">
      <w:pPr>
        <w:pStyle w:val="COPTitle1"/>
        <w:rPr>
          <w:rFonts w:asciiTheme="minorHAnsi" w:hAnsiTheme="minorHAnsi"/>
        </w:rPr>
      </w:pPr>
      <w:r w:rsidRPr="001B27DA">
        <w:rPr>
          <w:rFonts w:asciiTheme="minorHAnsi" w:hAnsiTheme="minorHAnsi"/>
        </w:rPr>
        <w:t>B2.</w:t>
      </w:r>
      <w:r w:rsidRPr="001B27DA">
        <w:rPr>
          <w:rFonts w:asciiTheme="minorHAnsi" w:hAnsiTheme="minorHAnsi"/>
        </w:rPr>
        <w:tab/>
        <w:t>general logistical requirements</w:t>
      </w:r>
    </w:p>
    <w:p w:rsidR="008858EA" w:rsidRPr="001B27DA" w:rsidRDefault="008858EA" w:rsidP="008858EA">
      <w:pPr>
        <w:pStyle w:val="COPP1"/>
        <w:rPr>
          <w:rFonts w:asciiTheme="minorHAnsi" w:hAnsiTheme="minorHAnsi"/>
        </w:rPr>
      </w:pPr>
      <w:r w:rsidRPr="001B27DA">
        <w:rPr>
          <w:rFonts w:asciiTheme="minorHAnsi" w:hAnsiTheme="minorHAnsi"/>
        </w:rPr>
        <w:tab/>
        <w:t>Cable drums may be stored for long periods outdoors.  All drum labels shall remain legible and durable under these conditions.</w:t>
      </w:r>
    </w:p>
    <w:p w:rsidR="008858EA" w:rsidRPr="001B27DA" w:rsidRDefault="008858EA" w:rsidP="008858EA">
      <w:pPr>
        <w:pStyle w:val="COPP1"/>
        <w:rPr>
          <w:rFonts w:asciiTheme="minorHAnsi" w:hAnsiTheme="minorHAnsi"/>
        </w:rPr>
      </w:pPr>
      <w:r w:rsidRPr="001B27DA">
        <w:rPr>
          <w:rFonts w:asciiTheme="minorHAnsi" w:hAnsiTheme="minorHAnsi"/>
        </w:rPr>
        <w:tab/>
        <w:t>All cable drums shall be returnable and the Tenderer shall arrange to collect empty drums from the company's normal delivery locations.  Tenderers shall state at the time of Tender their proposed cable drum sizes and weights for each cable type offered.</w:t>
      </w:r>
    </w:p>
    <w:p w:rsidR="008858EA" w:rsidRPr="001B27DA" w:rsidRDefault="008858EA" w:rsidP="008858EA">
      <w:pPr>
        <w:pStyle w:val="COPP1"/>
        <w:rPr>
          <w:rFonts w:asciiTheme="minorHAnsi" w:hAnsiTheme="minorHAnsi"/>
        </w:rPr>
      </w:pPr>
      <w:r w:rsidRPr="001B27DA">
        <w:rPr>
          <w:rFonts w:asciiTheme="minorHAnsi" w:hAnsiTheme="minorHAnsi"/>
        </w:rPr>
        <w:tab/>
        <w:t>The ends of all cables shall be effectively sealed against the ingress of moisture by a method appropriate to the cable type.  Tenderers shall detail at the time of Tender their proposed sealing arrangement for each cable type offered.</w:t>
      </w:r>
    </w:p>
    <w:p w:rsidR="00967DC9" w:rsidRPr="001B27DA" w:rsidRDefault="008858EA" w:rsidP="008858EA">
      <w:pPr>
        <w:pStyle w:val="COPP1"/>
        <w:rPr>
          <w:rFonts w:asciiTheme="minorHAnsi" w:hAnsiTheme="minorHAnsi"/>
        </w:rPr>
      </w:pPr>
      <w:r w:rsidRPr="001B27DA">
        <w:rPr>
          <w:rFonts w:asciiTheme="minorHAnsi" w:hAnsiTheme="minorHAnsi"/>
        </w:rPr>
        <w:lastRenderedPageBreak/>
        <w:tab/>
        <w:t>The cable end projecting from the drum shall be protected from damage during transit, storage and handling on site.</w:t>
      </w:r>
    </w:p>
    <w:p w:rsidR="008858EA" w:rsidRPr="001B27DA" w:rsidRDefault="00CA3424" w:rsidP="008858EA">
      <w:pPr>
        <w:pStyle w:val="COPP1"/>
        <w:rPr>
          <w:rFonts w:asciiTheme="minorHAnsi" w:hAnsiTheme="minorHAnsi"/>
        </w:rPr>
      </w:pPr>
      <w:r w:rsidRPr="00CA3424">
        <w:rPr>
          <w:rFonts w:asciiTheme="minorHAnsi" w:hAnsiTheme="minorHAnsi"/>
          <w:noProof/>
          <w:lang w:eastAsia="en-GB"/>
        </w:rPr>
        <w:pict>
          <v:shape id="Text Box 78" o:spid="_x0000_s1331" type="#_x0000_t202" style="position:absolute;left:0;text-align:left;margin-left:468.35pt;margin-top:-1.7pt;width:47.2pt;height:60.7pt;z-index:2518231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" stroked="f">
            <v:textbox style="mso-next-textbox:#Text Box 78">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rPr>
        <w:tab/>
        <w:t xml:space="preserve">The cable on the drum shall not be susceptible to damage during transit, storage and handling on site. </w:t>
      </w:r>
    </w:p>
    <w:p w:rsidR="008858EA" w:rsidRPr="001B27DA" w:rsidRDefault="008858EA" w:rsidP="008858EA">
      <w:pPr>
        <w:pStyle w:val="COPP1"/>
        <w:rPr>
          <w:rFonts w:asciiTheme="minorHAnsi" w:hAnsiTheme="minorHAnsi"/>
        </w:rPr>
      </w:pPr>
      <w:r w:rsidRPr="001B27DA">
        <w:rPr>
          <w:rFonts w:asciiTheme="minorHAnsi" w:hAnsiTheme="minorHAnsi"/>
        </w:rPr>
        <w:tab/>
        <w:t xml:space="preserve">Tenderers shall state at the time of Tender their proposed method of protection for each cable. </w:t>
      </w:r>
    </w:p>
    <w:p w:rsidR="008858EA" w:rsidRPr="001B27DA" w:rsidRDefault="008858EA" w:rsidP="008858EA">
      <w:pPr>
        <w:pStyle w:val="COPCentredCH"/>
        <w:rPr>
          <w:rFonts w:asciiTheme="minorHAnsi" w:hAnsiTheme="minorHAnsi"/>
        </w:rPr>
        <w:sectPr w:rsidR="008858EA" w:rsidRPr="001B27DA" w:rsidSect="0024794C">
          <w:footerReference w:type="default" r:id="rId29"/>
          <w:pgSz w:w="11907" w:h="16840" w:code="9"/>
          <w:pgMar w:top="1134" w:right="1134" w:bottom="346" w:left="1418" w:header="346" w:footer="346" w:gutter="0"/>
          <w:pgNumType w:start="1"/>
          <w:cols w:space="720"/>
        </w:sectPr>
      </w:pPr>
    </w:p>
    <w:p w:rsidR="008858EA" w:rsidRPr="001B27DA" w:rsidRDefault="00CA3424" w:rsidP="008858EA">
      <w:pPr>
        <w:pStyle w:val="COPCentredCH"/>
        <w:rPr>
          <w:rFonts w:asciiTheme="minorHAnsi" w:hAnsiTheme="minorHAnsi"/>
        </w:rPr>
      </w:pPr>
      <w:r w:rsidRPr="00CA3424">
        <w:rPr>
          <w:rFonts w:asciiTheme="minorHAnsi" w:hAnsiTheme="minorHAnsi"/>
          <w:noProof/>
          <w:lang w:eastAsia="en-GB"/>
        </w:rPr>
        <w:lastRenderedPageBreak/>
        <w:pict>
          <v:shape id="Text Box 51" o:spid="_x0000_s1325" type="#_x0000_t202" style="position:absolute;left:0;text-align:left;margin-left:469.75pt;margin-top:-5.5pt;width:47.2pt;height:724.15pt;z-index:2518169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" stroked="f">
            <v:textbox style="mso-next-textbox:#Text Box 51">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rPr>
        <w:t>Appendix C</w:t>
      </w:r>
    </w:p>
    <w:p w:rsidR="008858EA" w:rsidRPr="001B27DA" w:rsidRDefault="008858EA" w:rsidP="008858EA">
      <w:pPr>
        <w:pStyle w:val="COPCentredCH"/>
        <w:rPr>
          <w:rFonts w:asciiTheme="minorHAnsi" w:hAnsiTheme="minorHAnsi"/>
        </w:rPr>
      </w:pPr>
      <w:r w:rsidRPr="001B27DA">
        <w:rPr>
          <w:rFonts w:asciiTheme="minorHAnsi" w:hAnsiTheme="minorHAnsi"/>
        </w:rPr>
        <w:t>CONFORMANCE DECLARATION</w:t>
      </w:r>
    </w:p>
    <w:p w:rsidR="008858EA" w:rsidRPr="001B27DA" w:rsidRDefault="008858EA" w:rsidP="008858EA">
      <w:pPr>
        <w:pStyle w:val="COPCentredCH"/>
        <w:rPr>
          <w:rFonts w:asciiTheme="minorHAnsi" w:hAnsiTheme="minorHAnsi"/>
          <w:sz w:val="22"/>
          <w:szCs w:val="22"/>
        </w:rPr>
      </w:pPr>
      <w:r w:rsidRPr="001B27DA">
        <w:rPr>
          <w:rFonts w:asciiTheme="minorHAnsi" w:hAnsiTheme="minorHAnsi"/>
        </w:rPr>
        <w:t>SECTION-BY-SECTION CONFORMANCE WITH SPECIFICATION</w:t>
      </w:r>
    </w:p>
    <w:p w:rsidR="008858EA" w:rsidRPr="001B27DA" w:rsidRDefault="008858EA" w:rsidP="008858EA">
      <w:pPr>
        <w:pStyle w:val="COPNorm"/>
        <w:rPr>
          <w:rFonts w:asciiTheme="minorHAnsi" w:hAnsiTheme="minorHAnsi"/>
        </w:rPr>
      </w:pPr>
      <w:r w:rsidRPr="001B27DA">
        <w:rPr>
          <w:rFonts w:asciiTheme="minorHAnsi" w:hAnsiTheme="minorHAnsi"/>
        </w:rPr>
        <w:t>The Tenderer shall declare conformance or otherwise for each product/service or range of products/services, section-by-section, using the following Conformance Declaration Codes.</w:t>
      </w:r>
    </w:p>
    <w:p w:rsidR="008858EA" w:rsidRPr="001B27DA" w:rsidRDefault="008858EA" w:rsidP="008858EA">
      <w:pPr>
        <w:pStyle w:val="COPP1"/>
        <w:rPr>
          <w:rFonts w:asciiTheme="minorHAnsi" w:hAnsiTheme="minorHAnsi"/>
        </w:rPr>
      </w:pPr>
      <w:r w:rsidRPr="001B27DA">
        <w:rPr>
          <w:rFonts w:asciiTheme="minorHAnsi" w:hAnsiTheme="minorHAnsi"/>
        </w:rPr>
        <w:t>Conformance Declaration Codes:</w:t>
      </w:r>
    </w:p>
    <w:tbl>
      <w:tblPr>
        <w:tblW w:w="8647" w:type="dxa"/>
        <w:tblInd w:w="817" w:type="dxa"/>
        <w:tblLayout w:type="fixed"/>
        <w:tblLook w:val="0000"/>
      </w:tblPr>
      <w:tblGrid>
        <w:gridCol w:w="1138"/>
        <w:gridCol w:w="7509"/>
      </w:tblGrid>
      <w:tr w:rsidR="008858EA" w:rsidRPr="001B27DA" w:rsidTr="00360B83">
        <w:tc>
          <w:tcPr>
            <w:tcW w:w="1138" w:type="dxa"/>
          </w:tcPr>
          <w:p w:rsidR="008858EA" w:rsidRPr="001B27DA" w:rsidRDefault="008858EA" w:rsidP="00360B83">
            <w:pPr>
              <w:pStyle w:val="COPP1"/>
              <w:rPr>
                <w:rFonts w:asciiTheme="minorHAnsi" w:hAnsiTheme="minorHAnsi"/>
              </w:rPr>
            </w:pPr>
            <w:r w:rsidRPr="001B27DA">
              <w:rPr>
                <w:rFonts w:asciiTheme="minorHAnsi" w:hAnsiTheme="minorHAnsi"/>
              </w:rPr>
              <w:t>N/A =</w:t>
            </w:r>
          </w:p>
        </w:tc>
        <w:tc>
          <w:tcPr>
            <w:tcW w:w="7509" w:type="dxa"/>
          </w:tcPr>
          <w:p w:rsidR="008858EA" w:rsidRPr="001B27DA" w:rsidRDefault="008858EA" w:rsidP="00360B83">
            <w:pPr>
              <w:pStyle w:val="COPNorm"/>
              <w:rPr>
                <w:rFonts w:asciiTheme="minorHAnsi" w:hAnsiTheme="minorHAnsi"/>
              </w:rPr>
            </w:pPr>
            <w:r w:rsidRPr="001B27DA">
              <w:rPr>
                <w:rFonts w:asciiTheme="minorHAnsi" w:hAnsiTheme="minorHAnsi"/>
              </w:rPr>
              <w:t>Section is not applicable/appropriate to the product/service.</w:t>
            </w:r>
          </w:p>
        </w:tc>
      </w:tr>
      <w:tr w:rsidR="008858EA" w:rsidRPr="001B27DA" w:rsidTr="00360B83">
        <w:tc>
          <w:tcPr>
            <w:tcW w:w="1138" w:type="dxa"/>
          </w:tcPr>
          <w:p w:rsidR="008858EA" w:rsidRPr="001B27DA" w:rsidRDefault="008858EA" w:rsidP="00360B83">
            <w:pPr>
              <w:pStyle w:val="COPP1"/>
              <w:rPr>
                <w:rFonts w:asciiTheme="minorHAnsi" w:hAnsiTheme="minorHAnsi"/>
              </w:rPr>
            </w:pPr>
            <w:r w:rsidRPr="001B27DA">
              <w:rPr>
                <w:rFonts w:asciiTheme="minorHAnsi" w:hAnsiTheme="minorHAnsi"/>
              </w:rPr>
              <w:t>C1 =</w:t>
            </w:r>
          </w:p>
        </w:tc>
        <w:tc>
          <w:tcPr>
            <w:tcW w:w="7509" w:type="dxa"/>
          </w:tcPr>
          <w:p w:rsidR="008858EA" w:rsidRPr="001B27DA" w:rsidRDefault="008858EA" w:rsidP="00360B83">
            <w:pPr>
              <w:pStyle w:val="COPNorm"/>
              <w:rPr>
                <w:rFonts w:asciiTheme="minorHAnsi" w:hAnsiTheme="minorHAnsi"/>
              </w:rPr>
            </w:pPr>
            <w:r w:rsidRPr="001B27DA">
              <w:rPr>
                <w:rFonts w:asciiTheme="minorHAnsi" w:hAnsiTheme="minorHAnsi"/>
              </w:rPr>
              <w:t>The product/service conforms fully with the requirements of this section.</w:t>
            </w:r>
          </w:p>
        </w:tc>
      </w:tr>
      <w:tr w:rsidR="008858EA" w:rsidRPr="001B27DA" w:rsidTr="00360B83">
        <w:tc>
          <w:tcPr>
            <w:tcW w:w="1138" w:type="dxa"/>
          </w:tcPr>
          <w:p w:rsidR="008858EA" w:rsidRPr="001B27DA" w:rsidRDefault="008858EA" w:rsidP="00360B83">
            <w:pPr>
              <w:pStyle w:val="COPP1"/>
              <w:rPr>
                <w:rFonts w:asciiTheme="minorHAnsi" w:hAnsiTheme="minorHAnsi"/>
              </w:rPr>
            </w:pPr>
            <w:r w:rsidRPr="001B27DA">
              <w:rPr>
                <w:rFonts w:asciiTheme="minorHAnsi" w:hAnsiTheme="minorHAnsi"/>
              </w:rPr>
              <w:t>C2 =</w:t>
            </w:r>
          </w:p>
        </w:tc>
        <w:tc>
          <w:tcPr>
            <w:tcW w:w="7509" w:type="dxa"/>
          </w:tcPr>
          <w:p w:rsidR="008858EA" w:rsidRPr="001B27DA" w:rsidRDefault="008858EA" w:rsidP="00360B83">
            <w:pPr>
              <w:pStyle w:val="COPNorm"/>
              <w:rPr>
                <w:rFonts w:asciiTheme="minorHAnsi" w:hAnsiTheme="minorHAnsi"/>
              </w:rPr>
            </w:pPr>
            <w:r w:rsidRPr="001B27DA">
              <w:rPr>
                <w:rFonts w:asciiTheme="minorHAnsi" w:hAnsiTheme="minorHAnsi"/>
              </w:rPr>
              <w:t>The product/service conforms partially with the requirements of this section.</w:t>
            </w:r>
          </w:p>
        </w:tc>
      </w:tr>
      <w:tr w:rsidR="008858EA" w:rsidRPr="001B27DA" w:rsidTr="00360B83">
        <w:tc>
          <w:tcPr>
            <w:tcW w:w="1138" w:type="dxa"/>
          </w:tcPr>
          <w:p w:rsidR="008858EA" w:rsidRPr="001B27DA" w:rsidRDefault="008858EA" w:rsidP="00360B83">
            <w:pPr>
              <w:pStyle w:val="COPP1"/>
              <w:rPr>
                <w:rFonts w:asciiTheme="minorHAnsi" w:hAnsiTheme="minorHAnsi"/>
              </w:rPr>
            </w:pPr>
            <w:r w:rsidRPr="001B27DA">
              <w:rPr>
                <w:rFonts w:asciiTheme="minorHAnsi" w:hAnsiTheme="minorHAnsi"/>
              </w:rPr>
              <w:t>C3 =</w:t>
            </w:r>
          </w:p>
        </w:tc>
        <w:tc>
          <w:tcPr>
            <w:tcW w:w="7509" w:type="dxa"/>
          </w:tcPr>
          <w:p w:rsidR="008858EA" w:rsidRPr="001B27DA" w:rsidRDefault="008858EA" w:rsidP="00360B83">
            <w:pPr>
              <w:pStyle w:val="COPNorm"/>
              <w:rPr>
                <w:rFonts w:asciiTheme="minorHAnsi" w:hAnsiTheme="minorHAnsi"/>
              </w:rPr>
            </w:pPr>
            <w:r w:rsidRPr="001B27DA">
              <w:rPr>
                <w:rFonts w:asciiTheme="minorHAnsi" w:hAnsiTheme="minorHAnsi"/>
              </w:rPr>
              <w:t>The product/service does not conform to the requirements of this section.</w:t>
            </w:r>
          </w:p>
        </w:tc>
      </w:tr>
      <w:tr w:rsidR="008858EA" w:rsidRPr="001B27DA" w:rsidTr="00360B83">
        <w:tc>
          <w:tcPr>
            <w:tcW w:w="1138" w:type="dxa"/>
          </w:tcPr>
          <w:p w:rsidR="008858EA" w:rsidRPr="001B27DA" w:rsidRDefault="008858EA" w:rsidP="00360B83">
            <w:pPr>
              <w:pStyle w:val="COPP1"/>
              <w:rPr>
                <w:rFonts w:asciiTheme="minorHAnsi" w:hAnsiTheme="minorHAnsi"/>
              </w:rPr>
            </w:pPr>
            <w:r w:rsidRPr="001B27DA">
              <w:rPr>
                <w:rFonts w:asciiTheme="minorHAnsi" w:hAnsiTheme="minorHAnsi"/>
              </w:rPr>
              <w:t>C4 =</w:t>
            </w:r>
          </w:p>
        </w:tc>
        <w:tc>
          <w:tcPr>
            <w:tcW w:w="7509" w:type="dxa"/>
          </w:tcPr>
          <w:p w:rsidR="008858EA" w:rsidRPr="001B27DA" w:rsidRDefault="008858EA" w:rsidP="00360B83">
            <w:pPr>
              <w:pStyle w:val="COPNorm"/>
              <w:rPr>
                <w:rFonts w:asciiTheme="minorHAnsi" w:hAnsiTheme="minorHAnsi"/>
              </w:rPr>
            </w:pPr>
            <w:r w:rsidRPr="001B27DA">
              <w:rPr>
                <w:rFonts w:asciiTheme="minorHAnsi" w:hAnsiTheme="minorHAnsi"/>
              </w:rPr>
              <w:t>The product/service does not currently conform to the requirements of this section, but the manufacturer proposes to modify and test the product in order to conform.</w:t>
            </w:r>
          </w:p>
          <w:p w:rsidR="008858EA" w:rsidRPr="001B27DA" w:rsidRDefault="008858EA" w:rsidP="00360B83">
            <w:pPr>
              <w:pStyle w:val="COPNorm"/>
              <w:rPr>
                <w:rFonts w:asciiTheme="minorHAnsi" w:hAnsiTheme="minorHAnsi"/>
              </w:rPr>
            </w:pPr>
          </w:p>
        </w:tc>
      </w:tr>
    </w:tbl>
    <w:tbl>
      <w:tblPr>
        <w:tblpPr w:leftFromText="180" w:rightFromText="180" w:vertAnchor="text" w:horzAnchor="margin" w:tblpX="817" w:tblpY="397"/>
        <w:tblW w:w="8613" w:type="dxa"/>
        <w:tblLayout w:type="fixed"/>
        <w:tblLook w:val="0000"/>
      </w:tblPr>
      <w:tblGrid>
        <w:gridCol w:w="3652"/>
        <w:gridCol w:w="4961"/>
      </w:tblGrid>
      <w:tr w:rsidR="008858EA" w:rsidRPr="001B27DA" w:rsidTr="00360B83">
        <w:trPr>
          <w:cantSplit/>
          <w:trHeight w:val="246"/>
        </w:trPr>
        <w:tc>
          <w:tcPr>
            <w:tcW w:w="3652" w:type="dxa"/>
          </w:tcPr>
          <w:p w:rsidR="008858EA" w:rsidRPr="001B27DA" w:rsidRDefault="008858EA" w:rsidP="00360B83">
            <w:pPr>
              <w:pStyle w:val="COPP1"/>
              <w:rPr>
                <w:rFonts w:asciiTheme="minorHAnsi" w:hAnsiTheme="minorHAnsi"/>
                <w:b/>
              </w:rPr>
            </w:pPr>
            <w:r w:rsidRPr="001B27DA">
              <w:rPr>
                <w:rFonts w:asciiTheme="minorHAnsi" w:hAnsiTheme="minorHAnsi"/>
                <w:b/>
              </w:rPr>
              <w:t>Manufacturer:</w:t>
            </w:r>
            <w:r w:rsidRPr="001B27DA">
              <w:rPr>
                <w:rFonts w:asciiTheme="minorHAnsi" w:hAnsiTheme="minorHAnsi"/>
                <w:b/>
              </w:rPr>
              <w:br/>
            </w:r>
          </w:p>
        </w:tc>
        <w:tc>
          <w:tcPr>
            <w:tcW w:w="4961" w:type="dxa"/>
          </w:tcPr>
          <w:p w:rsidR="008858EA" w:rsidRPr="001B27DA" w:rsidRDefault="008858EA" w:rsidP="00360B83">
            <w:pPr>
              <w:pStyle w:val="COPNorm"/>
              <w:rPr>
                <w:rFonts w:asciiTheme="minorHAnsi" w:hAnsiTheme="minorHAnsi"/>
              </w:rPr>
            </w:pPr>
          </w:p>
        </w:tc>
      </w:tr>
      <w:tr w:rsidR="008858EA" w:rsidRPr="001B27DA" w:rsidTr="00360B83">
        <w:trPr>
          <w:cantSplit/>
          <w:trHeight w:val="246"/>
        </w:trPr>
        <w:tc>
          <w:tcPr>
            <w:tcW w:w="3652" w:type="dxa"/>
          </w:tcPr>
          <w:p w:rsidR="008858EA" w:rsidRPr="001B27DA" w:rsidRDefault="008858EA" w:rsidP="00360B83">
            <w:pPr>
              <w:pStyle w:val="COPP1"/>
              <w:rPr>
                <w:rFonts w:asciiTheme="minorHAnsi" w:hAnsiTheme="minorHAnsi"/>
                <w:b/>
              </w:rPr>
            </w:pPr>
            <w:r w:rsidRPr="001B27DA">
              <w:rPr>
                <w:rFonts w:asciiTheme="minorHAnsi" w:hAnsiTheme="minorHAnsi"/>
                <w:b/>
              </w:rPr>
              <w:t>Product/Service description:</w:t>
            </w:r>
          </w:p>
          <w:p w:rsidR="008858EA" w:rsidRPr="001B27DA" w:rsidRDefault="008858EA" w:rsidP="00360B83">
            <w:pPr>
              <w:pStyle w:val="COPP1"/>
              <w:rPr>
                <w:rFonts w:asciiTheme="minorHAnsi" w:hAnsiTheme="minorHAnsi"/>
                <w:b/>
              </w:rPr>
            </w:pPr>
          </w:p>
        </w:tc>
        <w:tc>
          <w:tcPr>
            <w:tcW w:w="4961" w:type="dxa"/>
          </w:tcPr>
          <w:p w:rsidR="008858EA" w:rsidRPr="001B27DA" w:rsidRDefault="008858EA" w:rsidP="00360B83">
            <w:pPr>
              <w:pStyle w:val="COPNorm"/>
              <w:rPr>
                <w:rFonts w:asciiTheme="minorHAnsi" w:hAnsiTheme="minorHAnsi"/>
              </w:rPr>
            </w:pPr>
          </w:p>
        </w:tc>
      </w:tr>
      <w:tr w:rsidR="008858EA" w:rsidRPr="001B27DA" w:rsidTr="00360B83">
        <w:trPr>
          <w:cantSplit/>
          <w:trHeight w:val="246"/>
        </w:trPr>
        <w:tc>
          <w:tcPr>
            <w:tcW w:w="3652" w:type="dxa"/>
          </w:tcPr>
          <w:p w:rsidR="008858EA" w:rsidRPr="001B27DA" w:rsidRDefault="008858EA" w:rsidP="00360B83">
            <w:pPr>
              <w:pStyle w:val="COPP1"/>
              <w:rPr>
                <w:rFonts w:asciiTheme="minorHAnsi" w:hAnsiTheme="minorHAnsi"/>
                <w:b/>
              </w:rPr>
            </w:pPr>
            <w:r w:rsidRPr="001B27DA">
              <w:rPr>
                <w:rFonts w:asciiTheme="minorHAnsi" w:hAnsiTheme="minorHAnsi"/>
                <w:b/>
                <w:bCs/>
              </w:rPr>
              <w:t>Product/Service reference</w:t>
            </w:r>
            <w:r w:rsidRPr="001B27DA">
              <w:rPr>
                <w:rFonts w:asciiTheme="minorHAnsi" w:hAnsiTheme="minorHAnsi"/>
                <w:b/>
              </w:rPr>
              <w:t>:</w:t>
            </w:r>
          </w:p>
          <w:p w:rsidR="008858EA" w:rsidRPr="001B27DA" w:rsidRDefault="008858EA" w:rsidP="00360B83">
            <w:pPr>
              <w:pStyle w:val="COPP1"/>
              <w:rPr>
                <w:rFonts w:asciiTheme="minorHAnsi" w:hAnsiTheme="minorHAnsi"/>
                <w:b/>
                <w:bCs/>
              </w:rPr>
            </w:pPr>
          </w:p>
        </w:tc>
        <w:tc>
          <w:tcPr>
            <w:tcW w:w="4961" w:type="dxa"/>
          </w:tcPr>
          <w:p w:rsidR="008858EA" w:rsidRPr="001B27DA" w:rsidRDefault="008858EA" w:rsidP="00360B83">
            <w:pPr>
              <w:pStyle w:val="COPNorm"/>
              <w:rPr>
                <w:rFonts w:asciiTheme="minorHAnsi" w:hAnsiTheme="minorHAnsi"/>
                <w:b/>
                <w:bCs/>
              </w:rPr>
            </w:pPr>
          </w:p>
        </w:tc>
      </w:tr>
      <w:tr w:rsidR="008858EA" w:rsidRPr="001B27DA" w:rsidTr="00360B83">
        <w:trPr>
          <w:cantSplit/>
          <w:trHeight w:val="246"/>
        </w:trPr>
        <w:tc>
          <w:tcPr>
            <w:tcW w:w="3652" w:type="dxa"/>
          </w:tcPr>
          <w:p w:rsidR="008858EA" w:rsidRPr="001B27DA" w:rsidRDefault="008858EA" w:rsidP="00360B83">
            <w:pPr>
              <w:pStyle w:val="COPP1"/>
              <w:rPr>
                <w:rFonts w:asciiTheme="minorHAnsi" w:hAnsiTheme="minorHAnsi"/>
                <w:b/>
              </w:rPr>
            </w:pPr>
            <w:r w:rsidRPr="001B27DA">
              <w:rPr>
                <w:rFonts w:asciiTheme="minorHAnsi" w:hAnsiTheme="minorHAnsi"/>
                <w:b/>
                <w:bCs/>
              </w:rPr>
              <w:t>Assessor details</w:t>
            </w:r>
          </w:p>
        </w:tc>
        <w:tc>
          <w:tcPr>
            <w:tcW w:w="4961" w:type="dxa"/>
          </w:tcPr>
          <w:p w:rsidR="008858EA" w:rsidRPr="001B27DA" w:rsidRDefault="008858EA" w:rsidP="00360B83">
            <w:pPr>
              <w:pStyle w:val="COPNorm"/>
              <w:rPr>
                <w:rFonts w:asciiTheme="minorHAnsi" w:hAnsiTheme="minorHAnsi"/>
                <w:b/>
                <w:bCs/>
              </w:rPr>
            </w:pPr>
          </w:p>
        </w:tc>
      </w:tr>
      <w:tr w:rsidR="008858EA" w:rsidRPr="001B27DA" w:rsidTr="00360B83">
        <w:trPr>
          <w:cantSplit/>
          <w:trHeight w:val="246"/>
        </w:trPr>
        <w:tc>
          <w:tcPr>
            <w:tcW w:w="3652" w:type="dxa"/>
          </w:tcPr>
          <w:p w:rsidR="008858EA" w:rsidRPr="001B27DA" w:rsidRDefault="008858EA" w:rsidP="00360B83">
            <w:pPr>
              <w:pStyle w:val="COPA1"/>
              <w:rPr>
                <w:rFonts w:asciiTheme="minorHAnsi" w:hAnsiTheme="minorHAnsi"/>
              </w:rPr>
            </w:pPr>
            <w:r w:rsidRPr="001B27DA">
              <w:rPr>
                <w:rFonts w:asciiTheme="minorHAnsi" w:hAnsiTheme="minorHAnsi"/>
              </w:rPr>
              <w:t>Name:</w:t>
            </w:r>
            <w:r w:rsidRPr="001B27DA">
              <w:rPr>
                <w:rFonts w:asciiTheme="minorHAnsi" w:hAnsiTheme="minorHAnsi"/>
              </w:rPr>
              <w:br/>
            </w:r>
          </w:p>
        </w:tc>
        <w:tc>
          <w:tcPr>
            <w:tcW w:w="4961" w:type="dxa"/>
          </w:tcPr>
          <w:p w:rsidR="008858EA" w:rsidRPr="001B27DA" w:rsidRDefault="008858EA" w:rsidP="00360B83">
            <w:pPr>
              <w:pStyle w:val="COPNorm"/>
              <w:rPr>
                <w:rFonts w:asciiTheme="minorHAnsi" w:hAnsiTheme="minorHAnsi"/>
                <w:b/>
                <w:bCs/>
              </w:rPr>
            </w:pPr>
          </w:p>
        </w:tc>
      </w:tr>
      <w:tr w:rsidR="008858EA" w:rsidRPr="001B27DA" w:rsidTr="00360B83">
        <w:trPr>
          <w:cantSplit/>
          <w:trHeight w:val="246"/>
        </w:trPr>
        <w:tc>
          <w:tcPr>
            <w:tcW w:w="3652" w:type="dxa"/>
          </w:tcPr>
          <w:p w:rsidR="008858EA" w:rsidRPr="001B27DA" w:rsidRDefault="008858EA" w:rsidP="00360B83">
            <w:pPr>
              <w:pStyle w:val="COPA1"/>
              <w:rPr>
                <w:rFonts w:asciiTheme="minorHAnsi" w:hAnsiTheme="minorHAnsi"/>
              </w:rPr>
            </w:pPr>
            <w:r w:rsidRPr="001B27DA">
              <w:rPr>
                <w:rFonts w:asciiTheme="minorHAnsi" w:hAnsiTheme="minorHAnsi"/>
              </w:rPr>
              <w:t>Company:</w:t>
            </w:r>
            <w:r w:rsidRPr="001B27DA">
              <w:rPr>
                <w:rFonts w:asciiTheme="minorHAnsi" w:hAnsiTheme="minorHAnsi"/>
              </w:rPr>
              <w:br/>
            </w:r>
          </w:p>
        </w:tc>
        <w:tc>
          <w:tcPr>
            <w:tcW w:w="4961" w:type="dxa"/>
          </w:tcPr>
          <w:p w:rsidR="008858EA" w:rsidRPr="001B27DA" w:rsidRDefault="008858EA" w:rsidP="00360B83">
            <w:pPr>
              <w:pStyle w:val="COPNorm"/>
              <w:rPr>
                <w:rFonts w:asciiTheme="minorHAnsi" w:hAnsiTheme="minorHAnsi"/>
                <w:b/>
                <w:bCs/>
              </w:rPr>
            </w:pPr>
          </w:p>
        </w:tc>
      </w:tr>
      <w:tr w:rsidR="008858EA" w:rsidRPr="001B27DA" w:rsidTr="00360B83">
        <w:trPr>
          <w:cantSplit/>
          <w:trHeight w:val="246"/>
        </w:trPr>
        <w:tc>
          <w:tcPr>
            <w:tcW w:w="3652" w:type="dxa"/>
          </w:tcPr>
          <w:p w:rsidR="008858EA" w:rsidRPr="001B27DA" w:rsidRDefault="008858EA" w:rsidP="00360B83">
            <w:pPr>
              <w:pStyle w:val="COPA1"/>
              <w:rPr>
                <w:rFonts w:asciiTheme="minorHAnsi" w:hAnsiTheme="minorHAnsi"/>
              </w:rPr>
            </w:pPr>
            <w:r w:rsidRPr="001B27DA">
              <w:rPr>
                <w:rFonts w:asciiTheme="minorHAnsi" w:hAnsiTheme="minorHAnsi"/>
              </w:rPr>
              <w:t xml:space="preserve">Signature: </w:t>
            </w:r>
            <w:r w:rsidRPr="001B27DA">
              <w:rPr>
                <w:rFonts w:asciiTheme="minorHAnsi" w:hAnsiTheme="minorHAnsi"/>
              </w:rPr>
              <w:br/>
            </w:r>
          </w:p>
        </w:tc>
        <w:tc>
          <w:tcPr>
            <w:tcW w:w="4961" w:type="dxa"/>
          </w:tcPr>
          <w:p w:rsidR="008858EA" w:rsidRPr="001B27DA" w:rsidRDefault="008858EA" w:rsidP="00360B83">
            <w:pPr>
              <w:pStyle w:val="COPNorm"/>
              <w:rPr>
                <w:rFonts w:asciiTheme="minorHAnsi" w:hAnsiTheme="minorHAnsi"/>
                <w:b/>
                <w:bCs/>
              </w:rPr>
            </w:pPr>
          </w:p>
        </w:tc>
      </w:tr>
      <w:tr w:rsidR="008858EA" w:rsidRPr="001B27DA" w:rsidTr="00360B83">
        <w:trPr>
          <w:cantSplit/>
          <w:trHeight w:val="246"/>
        </w:trPr>
        <w:tc>
          <w:tcPr>
            <w:tcW w:w="3652" w:type="dxa"/>
          </w:tcPr>
          <w:p w:rsidR="008858EA" w:rsidRPr="001B27DA" w:rsidRDefault="008858EA" w:rsidP="00360B83">
            <w:pPr>
              <w:pStyle w:val="COPA1"/>
              <w:rPr>
                <w:rFonts w:asciiTheme="minorHAnsi" w:hAnsiTheme="minorHAnsi"/>
              </w:rPr>
            </w:pPr>
            <w:r w:rsidRPr="001B27DA">
              <w:rPr>
                <w:rFonts w:asciiTheme="minorHAnsi" w:hAnsiTheme="minorHAnsi"/>
              </w:rPr>
              <w:t>Date:</w:t>
            </w:r>
          </w:p>
        </w:tc>
        <w:tc>
          <w:tcPr>
            <w:tcW w:w="4961" w:type="dxa"/>
          </w:tcPr>
          <w:p w:rsidR="008858EA" w:rsidRPr="001B27DA" w:rsidRDefault="008858EA" w:rsidP="00360B83">
            <w:pPr>
              <w:pStyle w:val="COPNorm"/>
              <w:rPr>
                <w:rFonts w:asciiTheme="minorHAnsi" w:hAnsiTheme="minorHAnsi"/>
                <w:b/>
                <w:bCs/>
              </w:rPr>
            </w:pPr>
          </w:p>
        </w:tc>
      </w:tr>
    </w:tbl>
    <w:p w:rsidR="008858EA" w:rsidRPr="001B27DA" w:rsidRDefault="008858EA" w:rsidP="008858EA">
      <w:pPr>
        <w:pStyle w:val="COPP1"/>
        <w:rPr>
          <w:rFonts w:asciiTheme="minorHAnsi" w:hAnsiTheme="minorHAnsi"/>
        </w:rPr>
      </w:pPr>
    </w:p>
    <w:p w:rsidR="008858EA" w:rsidRPr="001B27DA" w:rsidRDefault="008858EA" w:rsidP="008858EA">
      <w:pPr>
        <w:pStyle w:val="COPP1"/>
        <w:rPr>
          <w:rFonts w:asciiTheme="minorHAnsi" w:hAnsiTheme="minorHAnsi"/>
          <w:b/>
        </w:rPr>
      </w:pPr>
      <w:r w:rsidRPr="001B27DA">
        <w:rPr>
          <w:rFonts w:asciiTheme="minorHAnsi" w:hAnsiTheme="minorHAnsi"/>
          <w:b/>
        </w:rPr>
        <w:t xml:space="preserve"> </w:t>
      </w:r>
    </w:p>
    <w:p w:rsidR="008858EA" w:rsidRPr="001B27DA" w:rsidRDefault="008858EA" w:rsidP="008858EA">
      <w:pPr>
        <w:rPr>
          <w:rFonts w:asciiTheme="minorHAnsi" w:hAnsiTheme="minorHAnsi"/>
          <w:b/>
        </w:rPr>
      </w:pPr>
    </w:p>
    <w:p w:rsidR="008858EA" w:rsidRPr="001B27DA" w:rsidRDefault="008858EA" w:rsidP="008858EA">
      <w:pPr>
        <w:rPr>
          <w:rFonts w:asciiTheme="minorHAnsi" w:hAnsiTheme="minorHAnsi"/>
          <w:b/>
        </w:rPr>
      </w:pPr>
    </w:p>
    <w:p w:rsidR="008858EA" w:rsidRPr="001B27DA" w:rsidRDefault="008858EA" w:rsidP="008858EA">
      <w:pPr>
        <w:rPr>
          <w:rFonts w:asciiTheme="minorHAnsi" w:hAnsiTheme="minorHAnsi"/>
          <w:b/>
        </w:rPr>
      </w:pPr>
    </w:p>
    <w:p w:rsidR="008858EA" w:rsidRPr="001B27DA" w:rsidRDefault="008858EA" w:rsidP="008858EA">
      <w:pPr>
        <w:rPr>
          <w:rFonts w:asciiTheme="minorHAnsi" w:hAnsiTheme="minorHAnsi"/>
          <w:b/>
        </w:rPr>
      </w:pPr>
    </w:p>
    <w:p w:rsidR="008858EA" w:rsidRPr="001B27DA" w:rsidRDefault="008858EA" w:rsidP="008858EA">
      <w:pPr>
        <w:rPr>
          <w:rFonts w:asciiTheme="minorHAnsi" w:hAnsiTheme="minorHAnsi"/>
        </w:rPr>
      </w:pPr>
      <w:r w:rsidRPr="001B27DA">
        <w:rPr>
          <w:rFonts w:asciiTheme="minorHAnsi" w:hAnsiTheme="minorHAnsi"/>
          <w:bCs/>
        </w:rPr>
        <w:br w:type="page"/>
      </w: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1277"/>
        <w:gridCol w:w="2410"/>
        <w:gridCol w:w="1559"/>
        <w:gridCol w:w="3826"/>
      </w:tblGrid>
      <w:tr w:rsidR="008858EA" w:rsidRPr="001B27DA" w:rsidTr="00360B83">
        <w:trPr>
          <w:cantSplit/>
          <w:tblHeader/>
          <w:jc w:val="center"/>
        </w:trPr>
        <w:tc>
          <w:tcPr>
            <w:tcW w:w="9072" w:type="dxa"/>
            <w:gridSpan w:val="4"/>
            <w:tcBorders>
              <w:top w:val="nil"/>
              <w:left w:val="nil"/>
              <w:bottom w:val="single" w:sz="4" w:space="0" w:color="auto"/>
              <w:right w:val="nil"/>
            </w:tcBorders>
            <w:vAlign w:val="center"/>
          </w:tcPr>
          <w:p w:rsidR="008858EA" w:rsidRPr="001B27DA" w:rsidRDefault="00CA3424" w:rsidP="00360B83">
            <w:pPr>
              <w:pStyle w:val="TableStyle"/>
              <w:jc w:val="center"/>
              <w:rPr>
                <w:rFonts w:asciiTheme="minorHAnsi" w:hAnsiTheme="minorHAnsi"/>
                <w:b/>
              </w:rPr>
            </w:pPr>
            <w:r w:rsidRPr="00CA3424">
              <w:rPr>
                <w:rFonts w:asciiTheme="minorHAnsi" w:hAnsiTheme="minorHAnsi"/>
                <w:b/>
                <w:noProof/>
                <w:lang w:eastAsia="en-GB"/>
              </w:rPr>
              <w:lastRenderedPageBreak/>
              <w:pict>
                <v:shape id="Text Box 52" o:spid="_x0000_s1326" type="#_x0000_t202" style="position:absolute;left:0;text-align:left;margin-left:449.25pt;margin-top:-3.35pt;width:47.2pt;height:668.55pt;z-index:2518179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" stroked="f">
                  <v:textbox style="mso-next-textbox:#Text Box 52">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b/>
              </w:rPr>
              <w:br w:type="page"/>
              <w:t>SECTION-BY-SECTION CONFORMANCE</w:t>
            </w:r>
          </w:p>
        </w:tc>
      </w:tr>
      <w:tr w:rsidR="008858EA" w:rsidRPr="001B27DA" w:rsidTr="00360B83">
        <w:trPr>
          <w:cantSplit/>
          <w:tblHeader/>
          <w:jc w:val="center"/>
        </w:trPr>
        <w:tc>
          <w:tcPr>
            <w:tcW w:w="1277" w:type="dxa"/>
            <w:tcBorders>
              <w:top w:val="single" w:sz="4" w:space="0" w:color="auto"/>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b/>
              </w:rPr>
            </w:pPr>
            <w:r w:rsidRPr="001B27DA">
              <w:rPr>
                <w:rFonts w:asciiTheme="minorHAnsi" w:hAnsiTheme="minorHAnsi"/>
                <w:b/>
              </w:rPr>
              <w:t>Section</w:t>
            </w:r>
          </w:p>
        </w:tc>
        <w:tc>
          <w:tcPr>
            <w:tcW w:w="2410" w:type="dxa"/>
            <w:tcBorders>
              <w:top w:val="single" w:sz="4" w:space="0" w:color="auto"/>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b/>
              </w:rPr>
            </w:pPr>
            <w:r w:rsidRPr="001B27DA">
              <w:rPr>
                <w:rFonts w:asciiTheme="minorHAnsi" w:hAnsiTheme="minorHAnsi"/>
                <w:b/>
              </w:rPr>
              <w:t>Section Topic</w:t>
            </w:r>
          </w:p>
        </w:tc>
        <w:tc>
          <w:tcPr>
            <w:tcW w:w="1559" w:type="dxa"/>
            <w:tcBorders>
              <w:top w:val="single" w:sz="4" w:space="0" w:color="auto"/>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b/>
              </w:rPr>
            </w:pPr>
            <w:r w:rsidRPr="001B27DA">
              <w:rPr>
                <w:rFonts w:asciiTheme="minorHAnsi" w:hAnsiTheme="minorHAnsi"/>
                <w:b/>
              </w:rPr>
              <w:t>Conformance</w:t>
            </w:r>
            <w:r w:rsidRPr="001B27DA">
              <w:rPr>
                <w:rFonts w:asciiTheme="minorHAnsi" w:hAnsiTheme="minorHAnsi"/>
                <w:b/>
              </w:rPr>
              <w:br/>
              <w:t>Declaration</w:t>
            </w:r>
            <w:r w:rsidRPr="001B27DA">
              <w:rPr>
                <w:rFonts w:asciiTheme="minorHAnsi" w:hAnsiTheme="minorHAnsi"/>
                <w:b/>
              </w:rPr>
              <w:br/>
              <w:t>Code</w:t>
            </w:r>
          </w:p>
        </w:tc>
        <w:tc>
          <w:tcPr>
            <w:tcW w:w="3826" w:type="dxa"/>
            <w:tcBorders>
              <w:top w:val="single" w:sz="4" w:space="0" w:color="auto"/>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b/>
              </w:rPr>
            </w:pPr>
            <w:r w:rsidRPr="001B27DA">
              <w:rPr>
                <w:rFonts w:asciiTheme="minorHAnsi" w:hAnsiTheme="minorHAnsi"/>
                <w:b/>
              </w:rPr>
              <w:t>Remarks *</w:t>
            </w:r>
            <w:r w:rsidRPr="001B27DA">
              <w:rPr>
                <w:rFonts w:asciiTheme="minorHAnsi" w:hAnsiTheme="minorHAnsi"/>
                <w:b/>
              </w:rPr>
              <w:br/>
              <w:t>(must be completed if code is not C1)</w:t>
            </w: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3.1</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Product not to be Changed</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3.2</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Electricity North West Technical Approval</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3.3</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Quality Assurance</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3.4</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Formulation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3.5</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Identification Markings</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3.6</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Minimum Life Expectancy</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3.7</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Product Conformity</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3.8</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Confirmation of Conformance</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4.</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Conditions of Installation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5.</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Conditions of Operation for Power Cables</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6.</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Cable Longevity</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7.</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Manufacturing</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8.</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Technical Support</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9.1</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Type Test Approval</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9.2</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Requirement for Routine Tests at the Supplier’s Premises and Sampling</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9.3</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Routine and Sample Testing</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9.4</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 xml:space="preserve">Samples </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10.2</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Technical Requirements</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10.3.1</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Impedance Data</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10.3.2</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Current Rating Data</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10.3.3</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Installation Parameters</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10.4</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Shrinkage</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10.5</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Cable Identification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10.5.1</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Oversheath Marking</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10.6</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Logistical Requirements</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11.1</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Specification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12.1</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Specification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r w:rsidR="008858EA" w:rsidRPr="001B27DA" w:rsidTr="00360B83">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13.1</w:t>
            </w:r>
          </w:p>
        </w:tc>
        <w:tc>
          <w:tcPr>
            <w:tcW w:w="2410"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r w:rsidRPr="001B27DA">
              <w:rPr>
                <w:rFonts w:asciiTheme="minorHAnsi" w:hAnsiTheme="minorHAnsi"/>
              </w:rPr>
              <w:t>Specification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8858EA" w:rsidRPr="001B27DA" w:rsidRDefault="008858EA" w:rsidP="00360B83">
            <w:pPr>
              <w:pStyle w:val="TableStyle"/>
              <w:rPr>
                <w:rFonts w:asciiTheme="minorHAnsi" w:hAnsiTheme="minorHAnsi"/>
              </w:rPr>
            </w:pPr>
          </w:p>
        </w:tc>
      </w:tr>
    </w:tbl>
    <w:p w:rsidR="008858EA" w:rsidRPr="001B27DA" w:rsidRDefault="008858EA" w:rsidP="008858EA">
      <w:pPr>
        <w:spacing w:after="200" w:line="276" w:lineRule="auto"/>
        <w:rPr>
          <w:rFonts w:asciiTheme="minorHAnsi" w:hAnsiTheme="minorHAnsi"/>
          <w:b/>
          <w:spacing w:val="-2"/>
        </w:rPr>
      </w:pPr>
    </w:p>
    <w:p w:rsidR="008858EA" w:rsidRPr="001B27DA" w:rsidRDefault="00CA3424" w:rsidP="008858EA">
      <w:pPr>
        <w:pStyle w:val="COPP1"/>
        <w:rPr>
          <w:rFonts w:asciiTheme="minorHAnsi" w:hAnsiTheme="minorHAnsi"/>
          <w:b/>
        </w:rPr>
      </w:pPr>
      <w:r w:rsidRPr="00CA3424">
        <w:rPr>
          <w:rFonts w:asciiTheme="minorHAnsi" w:hAnsiTheme="minorHAnsi"/>
          <w:b/>
          <w:noProof/>
          <w:lang w:eastAsia="en-GB"/>
        </w:rPr>
        <w:lastRenderedPageBreak/>
        <w:pict>
          <v:shape id="Text Box 90" o:spid="_x0000_s1340" type="#_x0000_t202" style="position:absolute;left:0;text-align:left;margin-left:473.75pt;margin-top:-11.75pt;width:47.2pt;height:729.15pt;z-index:2518323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" stroked="f">
            <v:textbox style="mso-next-textbox:#Text Box 90">
              <w:txbxContent>
                <w:p w:rsidR="00E63F31" w:rsidRDefault="00E63F31" w:rsidP="008858EA">
                  <w:pPr>
                    <w:pStyle w:val="Amdtdate"/>
                    <w:pBdr>
                      <w:left w:val="single" w:sz="4" w:space="4" w:color="auto"/>
                    </w:pBdr>
                  </w:pPr>
                  <w:r>
                    <w:t>15/10/15</w:t>
                  </w:r>
                </w:p>
              </w:txbxContent>
            </v:textbox>
          </v:shape>
        </w:pict>
      </w:r>
      <w:r w:rsidR="008858EA" w:rsidRPr="001B27DA">
        <w:rPr>
          <w:rFonts w:asciiTheme="minorHAnsi" w:hAnsiTheme="minorHAnsi"/>
          <w:b/>
        </w:rPr>
        <w:t>Additional Notes:</w:t>
      </w:r>
    </w:p>
    <w:p w:rsidR="008858EA" w:rsidRPr="001B27DA" w:rsidRDefault="008858EA" w:rsidP="008858EA">
      <w:pPr>
        <w:pStyle w:val="COPP1"/>
        <w:rPr>
          <w:rFonts w:asciiTheme="minorHAnsi" w:hAnsiTheme="minorHAnsi"/>
        </w:rPr>
      </w:pPr>
    </w:p>
    <w:p w:rsidR="008858EA" w:rsidRPr="001B27DA" w:rsidRDefault="008858EA" w:rsidP="008858EA">
      <w:pPr>
        <w:pStyle w:val="COPP1"/>
        <w:ind w:firstLine="0"/>
      </w:pPr>
    </w:p>
    <w:p w:rsidR="008858EA" w:rsidRPr="001B27DA" w:rsidRDefault="008858EA" w:rsidP="008858EA">
      <w:pPr>
        <w:pStyle w:val="COPP1"/>
        <w:ind w:firstLine="0"/>
      </w:pPr>
    </w:p>
    <w:p w:rsidR="008858EA" w:rsidRPr="001B27DA" w:rsidRDefault="008858EA" w:rsidP="008858EA">
      <w:pPr>
        <w:pStyle w:val="COPP1"/>
        <w:sectPr w:rsidR="008858EA" w:rsidRPr="001B27DA" w:rsidSect="000B7194">
          <w:pgSz w:w="11909" w:h="16834" w:code="9"/>
          <w:pgMar w:top="1440" w:right="1440" w:bottom="720" w:left="1440" w:header="706" w:footer="706" w:gutter="0"/>
          <w:pgNumType w:start="1"/>
          <w:cols w:space="720"/>
          <w:noEndnote/>
        </w:sectPr>
      </w:pPr>
    </w:p>
    <w:p w:rsidR="007611A5" w:rsidRDefault="00131160" w:rsidP="00303B37">
      <w:pPr>
        <w:pStyle w:val="COPC1Cover"/>
        <w:spacing w:after="0"/>
        <w:ind w:left="0"/>
        <w:rPr>
          <w:b/>
          <w:sz w:val="28"/>
        </w:rPr>
      </w:pPr>
      <w:r>
        <w:rPr>
          <w:b/>
          <w:noProof/>
          <w:sz w:val="28"/>
          <w:lang w:val="pl-PL" w:eastAsia="pl-PL"/>
        </w:rPr>
        <w:lastRenderedPageBreak/>
        <w:drawing>
          <wp:inline distT="0" distB="0" distL="0" distR="0">
            <wp:extent cx="4724400" cy="6657340"/>
            <wp:effectExtent l="19050" t="0" r="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srcRect/>
                    <a:stretch>
                      <a:fillRect/>
                    </a:stretch>
                  </pic:blipFill>
                  <pic:spPr bwMode="auto">
                    <a:xfrm>
                      <a:off x="0" y="0"/>
                      <a:ext cx="4724400" cy="6657340"/>
                    </a:xfrm>
                    <a:prstGeom prst="rect">
                      <a:avLst/>
                    </a:prstGeom>
                    <a:noFill/>
                    <a:ln w="9525">
                      <a:noFill/>
                      <a:miter lim="800000"/>
                      <a:headEnd/>
                      <a:tailEnd/>
                    </a:ln>
                  </pic:spPr>
                </pic:pic>
              </a:graphicData>
            </a:graphic>
          </wp:inline>
        </w:drawing>
      </w:r>
    </w:p>
    <w:p w:rsidR="00131160" w:rsidRDefault="00131160">
      <w:pPr>
        <w:spacing w:line="240" w:lineRule="auto"/>
        <w:jc w:val="left"/>
        <w:rPr>
          <w:b/>
          <w:spacing w:val="-2"/>
          <w:sz w:val="28"/>
        </w:rPr>
      </w:pPr>
      <w:r>
        <w:rPr>
          <w:b/>
          <w:sz w:val="28"/>
        </w:rPr>
        <w:br w:type="page"/>
      </w:r>
    </w:p>
    <w:p w:rsidR="00131160" w:rsidRDefault="00131160" w:rsidP="00303B37">
      <w:pPr>
        <w:pStyle w:val="COPC1Cover"/>
        <w:spacing w:after="0"/>
        <w:ind w:left="0"/>
        <w:rPr>
          <w:b/>
          <w:sz w:val="28"/>
        </w:rPr>
      </w:pPr>
      <w:r>
        <w:rPr>
          <w:b/>
          <w:noProof/>
          <w:sz w:val="28"/>
          <w:lang w:val="pl-PL" w:eastAsia="pl-PL"/>
        </w:rPr>
        <w:lastRenderedPageBreak/>
        <w:drawing>
          <wp:inline distT="0" distB="0" distL="0" distR="0">
            <wp:extent cx="4696460" cy="6518275"/>
            <wp:effectExtent l="19050" t="0" r="8890"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srcRect/>
                    <a:stretch>
                      <a:fillRect/>
                    </a:stretch>
                  </pic:blipFill>
                  <pic:spPr bwMode="auto">
                    <a:xfrm>
                      <a:off x="0" y="0"/>
                      <a:ext cx="4696460" cy="6518275"/>
                    </a:xfrm>
                    <a:prstGeom prst="rect">
                      <a:avLst/>
                    </a:prstGeom>
                    <a:noFill/>
                    <a:ln w="9525">
                      <a:noFill/>
                      <a:miter lim="800000"/>
                      <a:headEnd/>
                      <a:tailEnd/>
                    </a:ln>
                  </pic:spPr>
                </pic:pic>
              </a:graphicData>
            </a:graphic>
          </wp:inline>
        </w:drawing>
      </w:r>
    </w:p>
    <w:p w:rsidR="00131160" w:rsidRDefault="00131160" w:rsidP="00303B37">
      <w:pPr>
        <w:pStyle w:val="COPC1Cover"/>
        <w:spacing w:after="0"/>
        <w:ind w:left="0"/>
        <w:rPr>
          <w:b/>
          <w:sz w:val="28"/>
        </w:rPr>
      </w:pPr>
    </w:p>
    <w:p w:rsidR="00131160" w:rsidRDefault="00131160">
      <w:pPr>
        <w:spacing w:line="240" w:lineRule="auto"/>
        <w:jc w:val="left"/>
        <w:rPr>
          <w:b/>
          <w:spacing w:val="-2"/>
          <w:sz w:val="28"/>
        </w:rPr>
      </w:pPr>
      <w:r>
        <w:rPr>
          <w:b/>
          <w:sz w:val="28"/>
        </w:rPr>
        <w:br w:type="page"/>
      </w:r>
    </w:p>
    <w:p w:rsidR="00131160" w:rsidRPr="001B27DA" w:rsidRDefault="00131160" w:rsidP="00303B37">
      <w:pPr>
        <w:pStyle w:val="COPC1Cover"/>
        <w:spacing w:after="0"/>
        <w:ind w:left="0"/>
        <w:rPr>
          <w:b/>
          <w:sz w:val="28"/>
        </w:rPr>
      </w:pPr>
    </w:p>
    <w:p w:rsidR="007611A5" w:rsidRDefault="00131160" w:rsidP="00D65ECE">
      <w:pPr>
        <w:pStyle w:val="COPP1"/>
      </w:pPr>
      <w:r>
        <w:rPr>
          <w:noProof/>
          <w:lang w:val="pl-PL" w:eastAsia="pl-PL"/>
        </w:rPr>
        <w:drawing>
          <wp:inline distT="0" distB="0" distL="0" distR="0">
            <wp:extent cx="4703445" cy="6670675"/>
            <wp:effectExtent l="19050" t="0" r="1905" b="0"/>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srcRect/>
                    <a:stretch>
                      <a:fillRect/>
                    </a:stretch>
                  </pic:blipFill>
                  <pic:spPr bwMode="auto">
                    <a:xfrm>
                      <a:off x="0" y="0"/>
                      <a:ext cx="4703445" cy="6670675"/>
                    </a:xfrm>
                    <a:prstGeom prst="rect">
                      <a:avLst/>
                    </a:prstGeom>
                    <a:noFill/>
                    <a:ln w="9525">
                      <a:noFill/>
                      <a:miter lim="800000"/>
                      <a:headEnd/>
                      <a:tailEnd/>
                    </a:ln>
                  </pic:spPr>
                </pic:pic>
              </a:graphicData>
            </a:graphic>
          </wp:inline>
        </w:drawing>
      </w:r>
    </w:p>
    <w:p w:rsidR="00131160" w:rsidRDefault="00131160" w:rsidP="00D65ECE">
      <w:pPr>
        <w:pStyle w:val="COPP1"/>
      </w:pPr>
    </w:p>
    <w:p w:rsidR="00131160" w:rsidRDefault="00131160">
      <w:pPr>
        <w:spacing w:line="240" w:lineRule="auto"/>
        <w:jc w:val="left"/>
        <w:rPr>
          <w:spacing w:val="-2"/>
          <w:sz w:val="22"/>
        </w:rPr>
      </w:pPr>
      <w:r>
        <w:br w:type="page"/>
      </w:r>
    </w:p>
    <w:p w:rsidR="00131160" w:rsidRDefault="00131160" w:rsidP="00D65ECE">
      <w:pPr>
        <w:pStyle w:val="COPP1"/>
      </w:pPr>
      <w:r>
        <w:rPr>
          <w:noProof/>
          <w:lang w:val="pl-PL" w:eastAsia="pl-PL"/>
        </w:rPr>
        <w:lastRenderedPageBreak/>
        <w:drawing>
          <wp:inline distT="0" distB="0" distL="0" distR="0">
            <wp:extent cx="4696460" cy="6581140"/>
            <wp:effectExtent l="19050" t="0" r="889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srcRect/>
                    <a:stretch>
                      <a:fillRect/>
                    </a:stretch>
                  </pic:blipFill>
                  <pic:spPr bwMode="auto">
                    <a:xfrm>
                      <a:off x="0" y="0"/>
                      <a:ext cx="4696460" cy="6581140"/>
                    </a:xfrm>
                    <a:prstGeom prst="rect">
                      <a:avLst/>
                    </a:prstGeom>
                    <a:noFill/>
                    <a:ln w="9525">
                      <a:noFill/>
                      <a:miter lim="800000"/>
                      <a:headEnd/>
                      <a:tailEnd/>
                    </a:ln>
                  </pic:spPr>
                </pic:pic>
              </a:graphicData>
            </a:graphic>
          </wp:inline>
        </w:drawing>
      </w:r>
    </w:p>
    <w:p w:rsidR="00131160" w:rsidRDefault="00131160">
      <w:pPr>
        <w:spacing w:line="240" w:lineRule="auto"/>
        <w:jc w:val="left"/>
        <w:rPr>
          <w:spacing w:val="-2"/>
          <w:sz w:val="22"/>
        </w:rPr>
      </w:pPr>
      <w:r>
        <w:br w:type="page"/>
      </w:r>
    </w:p>
    <w:p w:rsidR="00131160" w:rsidRDefault="00131160" w:rsidP="00D65ECE">
      <w:pPr>
        <w:pStyle w:val="COPP1"/>
      </w:pPr>
      <w:r>
        <w:rPr>
          <w:noProof/>
          <w:lang w:val="pl-PL" w:eastAsia="pl-PL"/>
        </w:rPr>
        <w:lastRenderedPageBreak/>
        <w:drawing>
          <wp:inline distT="0" distB="0" distL="0" distR="0">
            <wp:extent cx="4696460" cy="6657340"/>
            <wp:effectExtent l="19050" t="0" r="8890" b="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srcRect/>
                    <a:stretch>
                      <a:fillRect/>
                    </a:stretch>
                  </pic:blipFill>
                  <pic:spPr bwMode="auto">
                    <a:xfrm>
                      <a:off x="0" y="0"/>
                      <a:ext cx="4696460" cy="6657340"/>
                    </a:xfrm>
                    <a:prstGeom prst="rect">
                      <a:avLst/>
                    </a:prstGeom>
                    <a:noFill/>
                    <a:ln w="9525">
                      <a:noFill/>
                      <a:miter lim="800000"/>
                      <a:headEnd/>
                      <a:tailEnd/>
                    </a:ln>
                  </pic:spPr>
                </pic:pic>
              </a:graphicData>
            </a:graphic>
          </wp:inline>
        </w:drawing>
      </w:r>
    </w:p>
    <w:p w:rsidR="00131160" w:rsidRDefault="00131160" w:rsidP="00D65ECE">
      <w:pPr>
        <w:pStyle w:val="COPP1"/>
      </w:pPr>
    </w:p>
    <w:p w:rsidR="00131160" w:rsidRDefault="00131160">
      <w:pPr>
        <w:spacing w:line="240" w:lineRule="auto"/>
        <w:jc w:val="left"/>
        <w:rPr>
          <w:spacing w:val="-2"/>
          <w:sz w:val="22"/>
        </w:rPr>
      </w:pPr>
      <w:r>
        <w:br w:type="page"/>
      </w:r>
    </w:p>
    <w:p w:rsidR="00131160" w:rsidRDefault="00131160" w:rsidP="00D65ECE">
      <w:pPr>
        <w:pStyle w:val="COPP1"/>
      </w:pPr>
      <w:r>
        <w:rPr>
          <w:noProof/>
          <w:lang w:val="pl-PL" w:eastAsia="pl-PL"/>
        </w:rPr>
        <w:lastRenderedPageBreak/>
        <w:drawing>
          <wp:inline distT="0" distB="0" distL="0" distR="0">
            <wp:extent cx="4676140" cy="6629400"/>
            <wp:effectExtent l="19050" t="0" r="0" b="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srcRect/>
                    <a:stretch>
                      <a:fillRect/>
                    </a:stretch>
                  </pic:blipFill>
                  <pic:spPr bwMode="auto">
                    <a:xfrm>
                      <a:off x="0" y="0"/>
                      <a:ext cx="4676140" cy="6629400"/>
                    </a:xfrm>
                    <a:prstGeom prst="rect">
                      <a:avLst/>
                    </a:prstGeom>
                    <a:noFill/>
                    <a:ln w="9525">
                      <a:noFill/>
                      <a:miter lim="800000"/>
                      <a:headEnd/>
                      <a:tailEnd/>
                    </a:ln>
                  </pic:spPr>
                </pic:pic>
              </a:graphicData>
            </a:graphic>
          </wp:inline>
        </w:drawing>
      </w:r>
    </w:p>
    <w:p w:rsidR="00131160" w:rsidRDefault="00131160" w:rsidP="00D65ECE">
      <w:pPr>
        <w:pStyle w:val="COPP1"/>
      </w:pPr>
    </w:p>
    <w:p w:rsidR="00131160" w:rsidRDefault="00131160" w:rsidP="00D65ECE">
      <w:pPr>
        <w:pStyle w:val="COPP1"/>
      </w:pPr>
    </w:p>
    <w:p w:rsidR="00131160" w:rsidRDefault="00131160">
      <w:pPr>
        <w:spacing w:line="240" w:lineRule="auto"/>
        <w:jc w:val="left"/>
        <w:rPr>
          <w:spacing w:val="-2"/>
          <w:sz w:val="22"/>
        </w:rPr>
      </w:pPr>
      <w:r>
        <w:br w:type="page"/>
      </w:r>
    </w:p>
    <w:p w:rsidR="00131160" w:rsidRDefault="00C7236E" w:rsidP="00D65ECE">
      <w:pPr>
        <w:pStyle w:val="COPP1"/>
      </w:pPr>
      <w:r>
        <w:rPr>
          <w:noProof/>
          <w:lang w:val="pl-PL" w:eastAsia="pl-PL"/>
        </w:rPr>
        <w:lastRenderedPageBreak/>
        <w:drawing>
          <wp:inline distT="0" distB="0" distL="0" distR="0">
            <wp:extent cx="4717415" cy="6684645"/>
            <wp:effectExtent l="19050" t="0" r="6985" b="0"/>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srcRect/>
                    <a:stretch>
                      <a:fillRect/>
                    </a:stretch>
                  </pic:blipFill>
                  <pic:spPr bwMode="auto">
                    <a:xfrm>
                      <a:off x="0" y="0"/>
                      <a:ext cx="4717415" cy="6684645"/>
                    </a:xfrm>
                    <a:prstGeom prst="rect">
                      <a:avLst/>
                    </a:prstGeom>
                    <a:noFill/>
                    <a:ln w="9525">
                      <a:noFill/>
                      <a:miter lim="800000"/>
                      <a:headEnd/>
                      <a:tailEnd/>
                    </a:ln>
                  </pic:spPr>
                </pic:pic>
              </a:graphicData>
            </a:graphic>
          </wp:inline>
        </w:drawing>
      </w:r>
    </w:p>
    <w:p w:rsidR="00C7236E" w:rsidRDefault="00C7236E" w:rsidP="00D65ECE">
      <w:pPr>
        <w:pStyle w:val="COPP1"/>
      </w:pPr>
    </w:p>
    <w:p w:rsidR="00C7236E" w:rsidRDefault="00C7236E">
      <w:pPr>
        <w:spacing w:line="240" w:lineRule="auto"/>
        <w:jc w:val="left"/>
        <w:rPr>
          <w:spacing w:val="-2"/>
          <w:sz w:val="22"/>
        </w:rPr>
      </w:pPr>
      <w:r>
        <w:br w:type="page"/>
      </w:r>
    </w:p>
    <w:p w:rsidR="00C7236E" w:rsidRDefault="00C7236E" w:rsidP="00D65ECE">
      <w:pPr>
        <w:pStyle w:val="COPP1"/>
      </w:pPr>
      <w:r>
        <w:rPr>
          <w:noProof/>
          <w:lang w:val="pl-PL" w:eastAsia="pl-PL"/>
        </w:rPr>
        <w:lastRenderedPageBreak/>
        <w:drawing>
          <wp:inline distT="0" distB="0" distL="0" distR="0">
            <wp:extent cx="4627245" cy="6670675"/>
            <wp:effectExtent l="19050" t="0" r="1905" b="0"/>
            <wp:docPr id="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srcRect/>
                    <a:stretch>
                      <a:fillRect/>
                    </a:stretch>
                  </pic:blipFill>
                  <pic:spPr bwMode="auto">
                    <a:xfrm>
                      <a:off x="0" y="0"/>
                      <a:ext cx="4627245" cy="6670675"/>
                    </a:xfrm>
                    <a:prstGeom prst="rect">
                      <a:avLst/>
                    </a:prstGeom>
                    <a:noFill/>
                    <a:ln w="9525">
                      <a:noFill/>
                      <a:miter lim="800000"/>
                      <a:headEnd/>
                      <a:tailEnd/>
                    </a:ln>
                  </pic:spPr>
                </pic:pic>
              </a:graphicData>
            </a:graphic>
          </wp:inline>
        </w:drawing>
      </w:r>
    </w:p>
    <w:p w:rsidR="00C7236E" w:rsidRDefault="00C7236E" w:rsidP="00D65ECE">
      <w:pPr>
        <w:pStyle w:val="COPP1"/>
      </w:pPr>
    </w:p>
    <w:p w:rsidR="00C7236E" w:rsidRDefault="00C7236E">
      <w:pPr>
        <w:spacing w:line="240" w:lineRule="auto"/>
        <w:jc w:val="left"/>
        <w:rPr>
          <w:spacing w:val="-2"/>
          <w:sz w:val="22"/>
        </w:rPr>
      </w:pPr>
      <w:r>
        <w:br w:type="page"/>
      </w:r>
    </w:p>
    <w:p w:rsidR="00C7236E" w:rsidRDefault="00C7236E" w:rsidP="00D65ECE">
      <w:pPr>
        <w:pStyle w:val="COPP1"/>
      </w:pPr>
      <w:r>
        <w:rPr>
          <w:noProof/>
          <w:lang w:val="pl-PL" w:eastAsia="pl-PL"/>
        </w:rPr>
        <w:lastRenderedPageBreak/>
        <w:drawing>
          <wp:inline distT="0" distB="0" distL="0" distR="0">
            <wp:extent cx="4745355" cy="6677660"/>
            <wp:effectExtent l="19050" t="0" r="0" b="0"/>
            <wp:docPr id="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srcRect/>
                    <a:stretch>
                      <a:fillRect/>
                    </a:stretch>
                  </pic:blipFill>
                  <pic:spPr bwMode="auto">
                    <a:xfrm>
                      <a:off x="0" y="0"/>
                      <a:ext cx="4745355" cy="6677660"/>
                    </a:xfrm>
                    <a:prstGeom prst="rect">
                      <a:avLst/>
                    </a:prstGeom>
                    <a:noFill/>
                    <a:ln w="9525">
                      <a:noFill/>
                      <a:miter lim="800000"/>
                      <a:headEnd/>
                      <a:tailEnd/>
                    </a:ln>
                  </pic:spPr>
                </pic:pic>
              </a:graphicData>
            </a:graphic>
          </wp:inline>
        </w:drawing>
      </w:r>
    </w:p>
    <w:p w:rsidR="00C7236E" w:rsidRDefault="00C7236E" w:rsidP="00D65ECE">
      <w:pPr>
        <w:pStyle w:val="COPP1"/>
      </w:pPr>
    </w:p>
    <w:p w:rsidR="00C7236E" w:rsidRDefault="00C7236E">
      <w:pPr>
        <w:spacing w:line="240" w:lineRule="auto"/>
        <w:jc w:val="left"/>
        <w:rPr>
          <w:spacing w:val="-2"/>
          <w:sz w:val="22"/>
        </w:rPr>
      </w:pPr>
      <w:r>
        <w:br w:type="page"/>
      </w:r>
    </w:p>
    <w:p w:rsidR="00C7236E" w:rsidRDefault="00C7236E" w:rsidP="00D65ECE">
      <w:pPr>
        <w:pStyle w:val="COPP1"/>
      </w:pPr>
      <w:r>
        <w:rPr>
          <w:noProof/>
          <w:lang w:val="pl-PL" w:eastAsia="pl-PL"/>
        </w:rPr>
        <w:lastRenderedPageBreak/>
        <w:drawing>
          <wp:inline distT="0" distB="0" distL="0" distR="0">
            <wp:extent cx="4655185" cy="6684645"/>
            <wp:effectExtent l="19050" t="0" r="0" b="0"/>
            <wp:docPr id="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srcRect/>
                    <a:stretch>
                      <a:fillRect/>
                    </a:stretch>
                  </pic:blipFill>
                  <pic:spPr bwMode="auto">
                    <a:xfrm>
                      <a:off x="0" y="0"/>
                      <a:ext cx="4655185" cy="6684645"/>
                    </a:xfrm>
                    <a:prstGeom prst="rect">
                      <a:avLst/>
                    </a:prstGeom>
                    <a:noFill/>
                    <a:ln w="9525">
                      <a:noFill/>
                      <a:miter lim="800000"/>
                      <a:headEnd/>
                      <a:tailEnd/>
                    </a:ln>
                  </pic:spPr>
                </pic:pic>
              </a:graphicData>
            </a:graphic>
          </wp:inline>
        </w:drawing>
      </w:r>
    </w:p>
    <w:p w:rsidR="00C7236E" w:rsidRDefault="00C7236E" w:rsidP="00D65ECE">
      <w:pPr>
        <w:pStyle w:val="COPP1"/>
      </w:pPr>
    </w:p>
    <w:p w:rsidR="00C7236E" w:rsidRDefault="00C7236E">
      <w:pPr>
        <w:spacing w:line="240" w:lineRule="auto"/>
        <w:jc w:val="left"/>
        <w:rPr>
          <w:spacing w:val="-2"/>
          <w:sz w:val="22"/>
        </w:rPr>
      </w:pPr>
      <w:r>
        <w:br w:type="page"/>
      </w:r>
    </w:p>
    <w:p w:rsidR="00C7236E" w:rsidRDefault="00C7236E" w:rsidP="00D65ECE">
      <w:pPr>
        <w:pStyle w:val="COPP1"/>
      </w:pPr>
      <w:r>
        <w:rPr>
          <w:noProof/>
          <w:lang w:val="pl-PL" w:eastAsia="pl-PL"/>
        </w:rPr>
        <w:lastRenderedPageBreak/>
        <w:drawing>
          <wp:inline distT="0" distB="0" distL="0" distR="0">
            <wp:extent cx="4676140" cy="6629400"/>
            <wp:effectExtent l="19050" t="0" r="0" b="0"/>
            <wp:docPr id="4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srcRect/>
                    <a:stretch>
                      <a:fillRect/>
                    </a:stretch>
                  </pic:blipFill>
                  <pic:spPr bwMode="auto">
                    <a:xfrm>
                      <a:off x="0" y="0"/>
                      <a:ext cx="4676140" cy="6629400"/>
                    </a:xfrm>
                    <a:prstGeom prst="rect">
                      <a:avLst/>
                    </a:prstGeom>
                    <a:noFill/>
                    <a:ln w="9525">
                      <a:noFill/>
                      <a:miter lim="800000"/>
                      <a:headEnd/>
                      <a:tailEnd/>
                    </a:ln>
                  </pic:spPr>
                </pic:pic>
              </a:graphicData>
            </a:graphic>
          </wp:inline>
        </w:drawing>
      </w:r>
    </w:p>
    <w:p w:rsidR="00C7236E" w:rsidRDefault="00C7236E" w:rsidP="00D65ECE">
      <w:pPr>
        <w:pStyle w:val="COPP1"/>
      </w:pPr>
    </w:p>
    <w:p w:rsidR="00C7236E" w:rsidRDefault="00C7236E">
      <w:pPr>
        <w:spacing w:line="240" w:lineRule="auto"/>
        <w:jc w:val="left"/>
        <w:rPr>
          <w:spacing w:val="-2"/>
          <w:sz w:val="22"/>
        </w:rPr>
      </w:pPr>
      <w:r>
        <w:br w:type="page"/>
      </w:r>
    </w:p>
    <w:p w:rsidR="00C7236E" w:rsidRDefault="00C7236E" w:rsidP="00D65ECE">
      <w:pPr>
        <w:pStyle w:val="COPP1"/>
      </w:pPr>
      <w:r>
        <w:rPr>
          <w:noProof/>
          <w:lang w:val="pl-PL" w:eastAsia="pl-PL"/>
        </w:rPr>
        <w:lastRenderedPageBreak/>
        <w:drawing>
          <wp:inline distT="0" distB="0" distL="0" distR="0">
            <wp:extent cx="4689475" cy="6581140"/>
            <wp:effectExtent l="19050" t="0" r="0" b="0"/>
            <wp:docPr id="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srcRect/>
                    <a:stretch>
                      <a:fillRect/>
                    </a:stretch>
                  </pic:blipFill>
                  <pic:spPr bwMode="auto">
                    <a:xfrm>
                      <a:off x="0" y="0"/>
                      <a:ext cx="4689475" cy="6581140"/>
                    </a:xfrm>
                    <a:prstGeom prst="rect">
                      <a:avLst/>
                    </a:prstGeom>
                    <a:noFill/>
                    <a:ln w="9525">
                      <a:noFill/>
                      <a:miter lim="800000"/>
                      <a:headEnd/>
                      <a:tailEnd/>
                    </a:ln>
                  </pic:spPr>
                </pic:pic>
              </a:graphicData>
            </a:graphic>
          </wp:inline>
        </w:drawing>
      </w:r>
    </w:p>
    <w:p w:rsidR="00C7236E" w:rsidRDefault="00C7236E" w:rsidP="00D65ECE">
      <w:pPr>
        <w:pStyle w:val="COPP1"/>
      </w:pPr>
    </w:p>
    <w:p w:rsidR="00C7236E" w:rsidRDefault="00C7236E">
      <w:pPr>
        <w:spacing w:line="240" w:lineRule="auto"/>
        <w:jc w:val="left"/>
        <w:rPr>
          <w:spacing w:val="-2"/>
          <w:sz w:val="22"/>
        </w:rPr>
      </w:pPr>
      <w:r>
        <w:br w:type="page"/>
      </w:r>
    </w:p>
    <w:p w:rsidR="00C7236E" w:rsidRDefault="00C7236E" w:rsidP="00D65ECE">
      <w:pPr>
        <w:pStyle w:val="COPP1"/>
      </w:pPr>
      <w:r>
        <w:rPr>
          <w:noProof/>
          <w:lang w:val="pl-PL" w:eastAsia="pl-PL"/>
        </w:rPr>
        <w:lastRenderedPageBreak/>
        <w:drawing>
          <wp:inline distT="0" distB="0" distL="0" distR="0">
            <wp:extent cx="4655185" cy="6774815"/>
            <wp:effectExtent l="19050" t="0" r="0" b="0"/>
            <wp:docPr id="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srcRect/>
                    <a:stretch>
                      <a:fillRect/>
                    </a:stretch>
                  </pic:blipFill>
                  <pic:spPr bwMode="auto">
                    <a:xfrm>
                      <a:off x="0" y="0"/>
                      <a:ext cx="4655185" cy="6774815"/>
                    </a:xfrm>
                    <a:prstGeom prst="rect">
                      <a:avLst/>
                    </a:prstGeom>
                    <a:noFill/>
                    <a:ln w="9525">
                      <a:noFill/>
                      <a:miter lim="800000"/>
                      <a:headEnd/>
                      <a:tailEnd/>
                    </a:ln>
                  </pic:spPr>
                </pic:pic>
              </a:graphicData>
            </a:graphic>
          </wp:inline>
        </w:drawing>
      </w:r>
    </w:p>
    <w:p w:rsidR="00C7236E" w:rsidRDefault="00C7236E" w:rsidP="00D65ECE">
      <w:pPr>
        <w:pStyle w:val="COPP1"/>
      </w:pPr>
    </w:p>
    <w:p w:rsidR="00C7236E" w:rsidRDefault="00C7236E">
      <w:pPr>
        <w:spacing w:line="240" w:lineRule="auto"/>
        <w:jc w:val="left"/>
        <w:rPr>
          <w:spacing w:val="-2"/>
          <w:sz w:val="22"/>
        </w:rPr>
      </w:pPr>
      <w:r>
        <w:br w:type="page"/>
      </w:r>
    </w:p>
    <w:p w:rsidR="00C7236E" w:rsidRDefault="00C7236E" w:rsidP="00D65ECE">
      <w:pPr>
        <w:pStyle w:val="COPP1"/>
      </w:pPr>
      <w:r>
        <w:rPr>
          <w:noProof/>
          <w:lang w:val="pl-PL" w:eastAsia="pl-PL"/>
        </w:rPr>
        <w:lastRenderedPageBreak/>
        <w:drawing>
          <wp:inline distT="0" distB="0" distL="0" distR="0">
            <wp:extent cx="4676140" cy="6546215"/>
            <wp:effectExtent l="19050" t="0" r="0" b="0"/>
            <wp:docPr id="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3"/>
                    <a:srcRect/>
                    <a:stretch>
                      <a:fillRect/>
                    </a:stretch>
                  </pic:blipFill>
                  <pic:spPr bwMode="auto">
                    <a:xfrm>
                      <a:off x="0" y="0"/>
                      <a:ext cx="4676140" cy="6546215"/>
                    </a:xfrm>
                    <a:prstGeom prst="rect">
                      <a:avLst/>
                    </a:prstGeom>
                    <a:noFill/>
                    <a:ln w="9525">
                      <a:noFill/>
                      <a:miter lim="800000"/>
                      <a:headEnd/>
                      <a:tailEnd/>
                    </a:ln>
                  </pic:spPr>
                </pic:pic>
              </a:graphicData>
            </a:graphic>
          </wp:inline>
        </w:drawing>
      </w:r>
    </w:p>
    <w:p w:rsidR="00C7236E" w:rsidRDefault="00C7236E">
      <w:pPr>
        <w:spacing w:line="240" w:lineRule="auto"/>
        <w:jc w:val="left"/>
        <w:rPr>
          <w:spacing w:val="-2"/>
          <w:sz w:val="22"/>
        </w:rPr>
      </w:pPr>
      <w:r>
        <w:br w:type="page"/>
      </w:r>
    </w:p>
    <w:p w:rsidR="00D65ECE" w:rsidRPr="001B27DA" w:rsidRDefault="00D65ECE" w:rsidP="00D65ECE">
      <w:pPr>
        <w:pStyle w:val="COPP1"/>
      </w:pPr>
    </w:p>
    <w:p w:rsidR="007611A5" w:rsidRPr="001B27DA" w:rsidRDefault="00CA3424" w:rsidP="007611A5">
      <w:pPr>
        <w:pStyle w:val="COPC1Cover"/>
        <w:spacing w:after="0"/>
        <w:rPr>
          <w:b/>
          <w:sz w:val="28"/>
        </w:rPr>
      </w:pPr>
      <w:r w:rsidRPr="00CA3424">
        <w:rPr>
          <w:b/>
          <w:noProof/>
          <w:sz w:val="28"/>
          <w:lang w:eastAsia="en-GB"/>
        </w:rPr>
        <w:pict>
          <v:group id="_x0000_s1090" style="position:absolute;left:0;text-align:left;margin-left:-7.95pt;margin-top:-.5pt;width:472.85pt;height:743.3pt;z-index:251699200" coordorigin="1259,1124" coordsize="9457,14866">
            <v:shape id="_x0000_s1091" type="#_x0000_t202" style="position:absolute;left:1259;top:12683;width:9296;height:3282;mso-position-vertical-relative:page" o:allowincell="f" stroked="f">
              <v:textbox style="mso-next-textbox:#_x0000_s1091">
                <w:txbxContent>
                  <w:p w:rsidR="00E63F31" w:rsidRPr="009D2F32" w:rsidRDefault="00E63F31" w:rsidP="007611A5">
                    <w:pPr>
                      <w:pStyle w:val="COPY1Copy"/>
                      <w:spacing w:after="0"/>
                      <w:ind w:left="4366"/>
                      <w:rPr>
                        <w:b/>
                        <w:sz w:val="24"/>
                        <w:szCs w:val="24"/>
                      </w:rPr>
                    </w:pPr>
                    <w:r w:rsidRPr="009D2F32">
                      <w:rPr>
                        <w:b/>
                        <w:sz w:val="24"/>
                        <w:szCs w:val="24"/>
                      </w:rPr>
                      <w:t>Approved for issue by the</w:t>
                    </w:r>
                  </w:p>
                  <w:p w:rsidR="00E63F31" w:rsidRPr="009D2F32" w:rsidRDefault="00E63F31" w:rsidP="007611A5">
                    <w:pPr>
                      <w:pStyle w:val="COPY1Copy"/>
                      <w:spacing w:after="0"/>
                      <w:ind w:left="4366"/>
                      <w:rPr>
                        <w:b/>
                        <w:sz w:val="24"/>
                        <w:szCs w:val="24"/>
                      </w:rPr>
                    </w:pPr>
                    <w:r w:rsidRPr="009D2F32">
                      <w:rPr>
                        <w:b/>
                        <w:sz w:val="24"/>
                        <w:szCs w:val="24"/>
                      </w:rPr>
                      <w:t>Technical Policy Panel</w:t>
                    </w:r>
                  </w:p>
                  <w:p w:rsidR="00E63F31" w:rsidRPr="001A30EC" w:rsidRDefault="00E63F31" w:rsidP="007611A5">
                    <w:pPr>
                      <w:pStyle w:val="COPY1Copy"/>
                      <w:spacing w:after="0"/>
                      <w:ind w:left="4366"/>
                      <w:rPr>
                        <w:b/>
                        <w:sz w:val="24"/>
                        <w:szCs w:val="24"/>
                      </w:rPr>
                    </w:pPr>
                  </w:p>
                  <w:p w:rsidR="00E63F31" w:rsidRDefault="00E63F31" w:rsidP="007611A5">
                    <w:pPr>
                      <w:pStyle w:val="COPY1Copy"/>
                      <w:spacing w:after="0"/>
                      <w:ind w:left="4366"/>
                    </w:pPr>
                    <w:r>
                      <w:t xml:space="preserve">© </w:t>
                    </w:r>
                    <w:r w:rsidRPr="00373CBB">
                      <w:t>201</w:t>
                    </w:r>
                    <w:r>
                      <w:t>5</w:t>
                    </w:r>
                    <w:r w:rsidRPr="00373CBB">
                      <w:t xml:space="preserve"> Electricity North West Limited.</w:t>
                    </w:r>
                    <w:r>
                      <w:t xml:space="preserve"> </w:t>
                    </w:r>
                  </w:p>
                  <w:p w:rsidR="00E63F31" w:rsidRDefault="00E63F31" w:rsidP="007611A5">
                    <w:pPr>
                      <w:pStyle w:val="COPY1Copy"/>
                      <w:spacing w:after="0"/>
                      <w:ind w:left="4366"/>
                    </w:pPr>
                  </w:p>
                  <w:p w:rsidR="00E63F31" w:rsidRDefault="00E63F31" w:rsidP="007611A5">
                    <w:pPr>
                      <w:pStyle w:val="COPY1Copy"/>
                      <w:spacing w:after="0"/>
                      <w:ind w:left="4366"/>
                    </w:pPr>
                    <w:r>
                      <w:br/>
                      <w:t>All Rights Reserved</w:t>
                    </w:r>
                  </w:p>
                  <w:p w:rsidR="00E63F31" w:rsidRDefault="00E63F31" w:rsidP="007611A5">
                    <w:pPr>
                      <w:pStyle w:val="COPY1Copy"/>
                      <w:spacing w:after="0"/>
                      <w:ind w:left="4366"/>
                    </w:pPr>
                    <w:r>
                      <w:br/>
                      <w:t xml:space="preserve">The copyright of this document, which contains information of a proprietary nature, is vested in Electricity North West Limited. The contents of this document may not be used for purposes other than that for which it has been supplied and may not be reproduced, either wholly or in part, in any way whatsoever.  It may not be used by, or its contents divulged to, any other person whatsoever without the prior written permission of Electricity </w:t>
                    </w:r>
                    <w:smartTag w:uri="urn:schemas-microsoft-com:office:smarttags" w:element="State">
                      <w:smartTag w:uri="urn:schemas-microsoft-com:office:smarttags" w:element="place">
                        <w:r>
                          <w:t>North West</w:t>
                        </w:r>
                      </w:smartTag>
                    </w:smartTag>
                    <w:r>
                      <w:t xml:space="preserve"> Limited.</w:t>
                    </w:r>
                  </w:p>
                  <w:p w:rsidR="00E63F31" w:rsidRDefault="00E63F31" w:rsidP="007611A5"/>
                </w:txbxContent>
              </v:textbox>
            </v:shape>
            <v:group id="_x0000_s1092" style="position:absolute;left:1418;top:1124;width:9298;height:14866" coordorigin="1418,1304" coordsize="9298,14343" o:allowincell="f">
              <v:rect id="_x0000_s1093" style="position:absolute;left:1418;top:1304;width:3969;height:14343" fillcolor="#396" strokecolor="#396"/>
              <v:line id="_x0000_s1094" style="position:absolute" from="5330,1332" to="10716,1332" strokecolor="#396" strokeweight="3pt"/>
              <v:line id="_x0000_s1095" style="position:absolute" from="5330,15617" to="10716,15617" strokecolor="#396" strokeweight="3pt"/>
            </v:group>
          </v:group>
        </w:pict>
      </w:r>
    </w:p>
    <w:p w:rsidR="007611A5" w:rsidRPr="001B27DA" w:rsidRDefault="007611A5" w:rsidP="007611A5">
      <w:pPr>
        <w:pStyle w:val="COPC1Cover"/>
        <w:spacing w:after="0"/>
        <w:rPr>
          <w:b/>
          <w:sz w:val="28"/>
        </w:rPr>
      </w:pPr>
    </w:p>
    <w:p w:rsidR="007611A5" w:rsidRPr="001B27DA" w:rsidRDefault="007611A5" w:rsidP="007611A5">
      <w:pPr>
        <w:pStyle w:val="COPC1Cover"/>
        <w:spacing w:after="0"/>
        <w:rPr>
          <w:b/>
          <w:sz w:val="28"/>
        </w:rPr>
      </w:pPr>
    </w:p>
    <w:p w:rsidR="007611A5" w:rsidRPr="001B27DA" w:rsidRDefault="007611A5" w:rsidP="007611A5">
      <w:pPr>
        <w:pStyle w:val="COPC1Cover"/>
        <w:spacing w:after="0"/>
        <w:rPr>
          <w:b/>
          <w:sz w:val="28"/>
        </w:rPr>
      </w:pPr>
    </w:p>
    <w:p w:rsidR="007611A5" w:rsidRPr="001B27DA" w:rsidRDefault="007611A5" w:rsidP="007611A5">
      <w:pPr>
        <w:pStyle w:val="COPC1Cover"/>
        <w:spacing w:after="0"/>
        <w:rPr>
          <w:b/>
          <w:sz w:val="28"/>
        </w:rPr>
      </w:pPr>
    </w:p>
    <w:p w:rsidR="007611A5" w:rsidRPr="001B27DA" w:rsidRDefault="007611A5" w:rsidP="007611A5">
      <w:pPr>
        <w:pStyle w:val="COPC1Cover"/>
        <w:spacing w:after="0"/>
        <w:rPr>
          <w:b/>
          <w:sz w:val="28"/>
        </w:rPr>
      </w:pPr>
    </w:p>
    <w:p w:rsidR="007611A5" w:rsidRPr="001B27DA" w:rsidRDefault="007611A5" w:rsidP="007611A5">
      <w:pPr>
        <w:pStyle w:val="COPC1Cover"/>
        <w:spacing w:after="0"/>
        <w:rPr>
          <w:rFonts w:asciiTheme="minorHAnsi" w:hAnsiTheme="minorHAnsi"/>
          <w:b/>
          <w:bCs/>
          <w:sz w:val="28"/>
          <w:szCs w:val="28"/>
        </w:rPr>
      </w:pPr>
      <w:r w:rsidRPr="001B27DA">
        <w:rPr>
          <w:rFonts w:asciiTheme="minorHAnsi" w:hAnsiTheme="minorHAnsi"/>
          <w:b/>
          <w:bCs/>
          <w:sz w:val="28"/>
          <w:szCs w:val="28"/>
        </w:rPr>
        <w:t>Electricity Specification 400C11</w:t>
      </w:r>
    </w:p>
    <w:p w:rsidR="007611A5" w:rsidRPr="001B27DA" w:rsidRDefault="007611A5" w:rsidP="007611A5">
      <w:pPr>
        <w:pStyle w:val="COPC1Cover"/>
        <w:spacing w:after="0"/>
        <w:rPr>
          <w:rFonts w:asciiTheme="minorHAnsi" w:hAnsiTheme="minorHAnsi"/>
          <w:b/>
          <w:bCs/>
          <w:sz w:val="28"/>
          <w:szCs w:val="28"/>
        </w:rPr>
      </w:pPr>
    </w:p>
    <w:p w:rsidR="007611A5" w:rsidRPr="001B27DA" w:rsidRDefault="007611A5" w:rsidP="007611A5">
      <w:pPr>
        <w:pStyle w:val="COPC1Cover"/>
        <w:tabs>
          <w:tab w:val="left" w:pos="5130"/>
          <w:tab w:val="left" w:pos="5670"/>
        </w:tabs>
        <w:spacing w:after="120"/>
        <w:ind w:left="4321"/>
        <w:rPr>
          <w:rFonts w:asciiTheme="minorHAnsi" w:hAnsiTheme="minorHAnsi"/>
          <w:b/>
          <w:bCs/>
          <w:sz w:val="28"/>
          <w:szCs w:val="28"/>
        </w:rPr>
      </w:pPr>
      <w:r w:rsidRPr="001B27DA">
        <w:rPr>
          <w:rFonts w:asciiTheme="minorHAnsi" w:hAnsiTheme="minorHAnsi"/>
          <w:b/>
          <w:bCs/>
          <w:sz w:val="28"/>
          <w:szCs w:val="28"/>
        </w:rPr>
        <w:t>Issue 6</w:t>
      </w:r>
      <w:r w:rsidRPr="001B27DA">
        <w:rPr>
          <w:rFonts w:asciiTheme="minorHAnsi" w:hAnsiTheme="minorHAnsi"/>
          <w:b/>
          <w:bCs/>
          <w:sz w:val="28"/>
          <w:szCs w:val="28"/>
        </w:rPr>
        <w:tab/>
      </w:r>
      <w:r w:rsidRPr="001B27DA">
        <w:rPr>
          <w:rFonts w:asciiTheme="minorHAnsi" w:hAnsiTheme="minorHAnsi"/>
          <w:b/>
          <w:bCs/>
          <w:sz w:val="28"/>
          <w:szCs w:val="28"/>
        </w:rPr>
        <w:tab/>
        <w:t>October 2015</w:t>
      </w:r>
    </w:p>
    <w:p w:rsidR="007611A5" w:rsidRPr="001B27DA" w:rsidRDefault="007611A5" w:rsidP="007611A5">
      <w:pPr>
        <w:pStyle w:val="COPC1Cover"/>
        <w:spacing w:after="120"/>
        <w:ind w:left="4321"/>
        <w:rPr>
          <w:rFonts w:asciiTheme="minorHAnsi" w:hAnsiTheme="minorHAnsi"/>
          <w:b/>
          <w:bCs/>
          <w:sz w:val="16"/>
          <w:szCs w:val="16"/>
        </w:rPr>
      </w:pPr>
    </w:p>
    <w:p w:rsidR="007611A5" w:rsidRPr="001B27DA" w:rsidRDefault="007611A5" w:rsidP="007611A5">
      <w:pPr>
        <w:pStyle w:val="COPC1Cover"/>
        <w:rPr>
          <w:rFonts w:asciiTheme="minorHAnsi" w:hAnsiTheme="minorHAnsi"/>
          <w:b/>
          <w:bCs/>
          <w:sz w:val="32"/>
          <w:szCs w:val="32"/>
        </w:rPr>
      </w:pPr>
      <w:r w:rsidRPr="001B27DA">
        <w:rPr>
          <w:rFonts w:asciiTheme="minorHAnsi" w:hAnsiTheme="minorHAnsi"/>
          <w:b/>
          <w:bCs/>
          <w:sz w:val="32"/>
          <w:szCs w:val="32"/>
        </w:rPr>
        <w:t>Low Voltage Mains Cables</w:t>
      </w:r>
    </w:p>
    <w:p w:rsidR="007611A5" w:rsidRPr="001B27DA" w:rsidRDefault="007611A5" w:rsidP="007611A5">
      <w:pPr>
        <w:pStyle w:val="COPC1Cover"/>
        <w:spacing w:after="120"/>
        <w:ind w:left="4321"/>
        <w:rPr>
          <w:rFonts w:asciiTheme="minorHAnsi" w:hAnsiTheme="minorHAnsi"/>
          <w:b/>
          <w:bCs/>
          <w:sz w:val="16"/>
          <w:szCs w:val="16"/>
        </w:rPr>
      </w:pPr>
    </w:p>
    <w:p w:rsidR="007611A5" w:rsidRPr="001B27DA" w:rsidRDefault="007611A5" w:rsidP="007611A5">
      <w:pPr>
        <w:pStyle w:val="COPC1Cover"/>
        <w:spacing w:after="120"/>
        <w:ind w:left="4321"/>
        <w:rPr>
          <w:rFonts w:asciiTheme="minorHAnsi" w:hAnsiTheme="minorHAnsi"/>
        </w:rPr>
      </w:pPr>
      <w:r w:rsidRPr="001B27DA">
        <w:rPr>
          <w:rFonts w:asciiTheme="minorHAnsi" w:hAnsiTheme="minorHAnsi"/>
          <w:b/>
          <w:bCs/>
          <w:sz w:val="28"/>
          <w:szCs w:val="28"/>
        </w:rPr>
        <w:t>Contents</w:t>
      </w:r>
      <w:r w:rsidRPr="001B27DA">
        <w:rPr>
          <w:rFonts w:asciiTheme="minorHAnsi" w:hAnsiTheme="minorHAnsi"/>
        </w:rPr>
        <w:br/>
      </w:r>
      <w:r w:rsidRPr="001B27DA">
        <w:rPr>
          <w:rFonts w:asciiTheme="minorHAnsi" w:hAnsiTheme="minorHAnsi"/>
        </w:rPr>
        <w:tab/>
      </w:r>
    </w:p>
    <w:p w:rsidR="007611A5" w:rsidRPr="001B27DA" w:rsidRDefault="007611A5" w:rsidP="007611A5">
      <w:pPr>
        <w:pStyle w:val="COPC1Cover"/>
        <w:numPr>
          <w:ilvl w:val="0"/>
          <w:numId w:val="65"/>
        </w:numPr>
        <w:spacing w:after="100"/>
        <w:ind w:left="4814" w:hanging="493"/>
        <w:rPr>
          <w:rFonts w:asciiTheme="minorHAnsi" w:hAnsiTheme="minorHAnsi"/>
        </w:rPr>
      </w:pPr>
      <w:r w:rsidRPr="001B27DA">
        <w:rPr>
          <w:rFonts w:asciiTheme="minorHAnsi" w:hAnsiTheme="minorHAnsi"/>
        </w:rPr>
        <w:t>Scope</w:t>
      </w:r>
    </w:p>
    <w:p w:rsidR="007611A5" w:rsidRPr="001B27DA" w:rsidRDefault="007611A5" w:rsidP="007611A5">
      <w:pPr>
        <w:pStyle w:val="COPC1Cover"/>
        <w:numPr>
          <w:ilvl w:val="0"/>
          <w:numId w:val="65"/>
        </w:numPr>
        <w:spacing w:after="100"/>
        <w:rPr>
          <w:rFonts w:asciiTheme="minorHAnsi" w:hAnsiTheme="minorHAnsi"/>
        </w:rPr>
      </w:pPr>
      <w:r w:rsidRPr="001B27DA">
        <w:rPr>
          <w:rFonts w:asciiTheme="minorHAnsi" w:hAnsiTheme="minorHAnsi"/>
        </w:rPr>
        <w:t>Definitions</w:t>
      </w:r>
    </w:p>
    <w:p w:rsidR="007611A5" w:rsidRPr="001B27DA" w:rsidRDefault="007611A5" w:rsidP="007611A5">
      <w:pPr>
        <w:pStyle w:val="COPC1Cover"/>
        <w:numPr>
          <w:ilvl w:val="0"/>
          <w:numId w:val="65"/>
        </w:numPr>
        <w:spacing w:after="100"/>
        <w:jc w:val="left"/>
        <w:rPr>
          <w:rFonts w:asciiTheme="minorHAnsi" w:hAnsiTheme="minorHAnsi"/>
        </w:rPr>
      </w:pPr>
      <w:r w:rsidRPr="001B27DA">
        <w:rPr>
          <w:rFonts w:asciiTheme="minorHAnsi" w:hAnsiTheme="minorHAnsi"/>
        </w:rPr>
        <w:t>General Requirements for Approvals and Assurance</w:t>
      </w:r>
    </w:p>
    <w:p w:rsidR="007611A5" w:rsidRPr="001B27DA" w:rsidRDefault="007611A5" w:rsidP="007611A5">
      <w:pPr>
        <w:pStyle w:val="COPC1Cover"/>
        <w:numPr>
          <w:ilvl w:val="0"/>
          <w:numId w:val="65"/>
        </w:numPr>
        <w:spacing w:after="100"/>
        <w:rPr>
          <w:rFonts w:asciiTheme="minorHAnsi" w:hAnsiTheme="minorHAnsi"/>
        </w:rPr>
      </w:pPr>
      <w:r w:rsidRPr="001B27DA">
        <w:rPr>
          <w:rFonts w:asciiTheme="minorHAnsi" w:hAnsiTheme="minorHAnsi"/>
        </w:rPr>
        <w:t>Conditions of Installation</w:t>
      </w:r>
    </w:p>
    <w:p w:rsidR="007611A5" w:rsidRPr="001B27DA" w:rsidRDefault="007611A5" w:rsidP="007611A5">
      <w:pPr>
        <w:pStyle w:val="COPC1Cover"/>
        <w:numPr>
          <w:ilvl w:val="0"/>
          <w:numId w:val="65"/>
        </w:numPr>
        <w:spacing w:after="100"/>
        <w:rPr>
          <w:rFonts w:asciiTheme="minorHAnsi" w:hAnsiTheme="minorHAnsi"/>
        </w:rPr>
      </w:pPr>
      <w:r w:rsidRPr="001B27DA">
        <w:rPr>
          <w:rFonts w:asciiTheme="minorHAnsi" w:hAnsiTheme="minorHAnsi"/>
        </w:rPr>
        <w:t>Conditions of Operation for Power Cables</w:t>
      </w:r>
    </w:p>
    <w:p w:rsidR="007611A5" w:rsidRPr="001B27DA" w:rsidRDefault="007611A5" w:rsidP="007611A5">
      <w:pPr>
        <w:pStyle w:val="COPC1Cover"/>
        <w:numPr>
          <w:ilvl w:val="0"/>
          <w:numId w:val="65"/>
        </w:numPr>
        <w:spacing w:after="100"/>
        <w:rPr>
          <w:rFonts w:asciiTheme="minorHAnsi" w:hAnsiTheme="minorHAnsi"/>
        </w:rPr>
      </w:pPr>
      <w:r w:rsidRPr="001B27DA">
        <w:rPr>
          <w:rFonts w:asciiTheme="minorHAnsi" w:hAnsiTheme="minorHAnsi"/>
        </w:rPr>
        <w:t>Cable Longevity</w:t>
      </w:r>
    </w:p>
    <w:p w:rsidR="007611A5" w:rsidRPr="001B27DA" w:rsidRDefault="007611A5" w:rsidP="007611A5">
      <w:pPr>
        <w:pStyle w:val="COPC1Cover"/>
        <w:numPr>
          <w:ilvl w:val="0"/>
          <w:numId w:val="65"/>
        </w:numPr>
        <w:spacing w:after="100"/>
        <w:rPr>
          <w:rFonts w:asciiTheme="minorHAnsi" w:hAnsiTheme="minorHAnsi"/>
        </w:rPr>
      </w:pPr>
      <w:r w:rsidRPr="001B27DA">
        <w:rPr>
          <w:rFonts w:asciiTheme="minorHAnsi" w:hAnsiTheme="minorHAnsi"/>
        </w:rPr>
        <w:t>Manufacturing</w:t>
      </w:r>
    </w:p>
    <w:p w:rsidR="007611A5" w:rsidRPr="001B27DA" w:rsidRDefault="007611A5" w:rsidP="007611A5">
      <w:pPr>
        <w:pStyle w:val="COPC1Cover"/>
        <w:numPr>
          <w:ilvl w:val="0"/>
          <w:numId w:val="65"/>
        </w:numPr>
        <w:spacing w:after="100"/>
        <w:rPr>
          <w:rFonts w:asciiTheme="minorHAnsi" w:hAnsiTheme="minorHAnsi"/>
        </w:rPr>
      </w:pPr>
      <w:r w:rsidRPr="001B27DA">
        <w:rPr>
          <w:rFonts w:asciiTheme="minorHAnsi" w:hAnsiTheme="minorHAnsi"/>
        </w:rPr>
        <w:t>Technical Support</w:t>
      </w:r>
    </w:p>
    <w:p w:rsidR="007611A5" w:rsidRPr="001B27DA" w:rsidRDefault="007611A5" w:rsidP="007611A5">
      <w:pPr>
        <w:pStyle w:val="COPC1Cover"/>
        <w:numPr>
          <w:ilvl w:val="0"/>
          <w:numId w:val="65"/>
        </w:numPr>
        <w:spacing w:after="100"/>
        <w:rPr>
          <w:rFonts w:asciiTheme="minorHAnsi" w:hAnsiTheme="minorHAnsi"/>
        </w:rPr>
      </w:pPr>
      <w:r w:rsidRPr="001B27DA">
        <w:rPr>
          <w:rFonts w:asciiTheme="minorHAnsi" w:hAnsiTheme="minorHAnsi"/>
        </w:rPr>
        <w:t>Requirements for Testing and Sampling</w:t>
      </w:r>
    </w:p>
    <w:p w:rsidR="007611A5" w:rsidRPr="001B27DA" w:rsidRDefault="007611A5" w:rsidP="007611A5">
      <w:pPr>
        <w:pStyle w:val="COPC1Cover"/>
        <w:numPr>
          <w:ilvl w:val="0"/>
          <w:numId w:val="65"/>
        </w:numPr>
        <w:spacing w:after="100"/>
        <w:ind w:left="4814" w:hanging="493"/>
        <w:rPr>
          <w:rFonts w:asciiTheme="minorHAnsi" w:hAnsiTheme="minorHAnsi"/>
        </w:rPr>
      </w:pPr>
      <w:r w:rsidRPr="001B27DA">
        <w:rPr>
          <w:rFonts w:asciiTheme="minorHAnsi" w:hAnsiTheme="minorHAnsi"/>
        </w:rPr>
        <w:t>Technical Particulars</w:t>
      </w:r>
    </w:p>
    <w:p w:rsidR="007611A5" w:rsidRPr="001B27DA" w:rsidRDefault="007611A5" w:rsidP="007611A5">
      <w:pPr>
        <w:pStyle w:val="COPC1Cover"/>
        <w:numPr>
          <w:ilvl w:val="0"/>
          <w:numId w:val="65"/>
        </w:numPr>
        <w:spacing w:after="100"/>
        <w:ind w:left="4814" w:hanging="493"/>
        <w:rPr>
          <w:rFonts w:asciiTheme="minorHAnsi" w:hAnsiTheme="minorHAnsi"/>
        </w:rPr>
      </w:pPr>
      <w:r w:rsidRPr="001B27DA">
        <w:rPr>
          <w:rFonts w:asciiTheme="minorHAnsi" w:hAnsiTheme="minorHAnsi"/>
        </w:rPr>
        <w:t>Documents Referenced</w:t>
      </w:r>
    </w:p>
    <w:p w:rsidR="007611A5" w:rsidRPr="001B27DA" w:rsidRDefault="007611A5" w:rsidP="007611A5">
      <w:pPr>
        <w:pStyle w:val="COPC1Cover"/>
        <w:numPr>
          <w:ilvl w:val="0"/>
          <w:numId w:val="65"/>
        </w:numPr>
        <w:spacing w:after="100"/>
        <w:ind w:left="4814" w:hanging="493"/>
        <w:rPr>
          <w:rFonts w:asciiTheme="minorHAnsi" w:hAnsiTheme="minorHAnsi"/>
        </w:rPr>
      </w:pPr>
      <w:r w:rsidRPr="001B27DA">
        <w:rPr>
          <w:rFonts w:asciiTheme="minorHAnsi" w:hAnsiTheme="minorHAnsi"/>
        </w:rPr>
        <w:t>Keywords</w:t>
      </w:r>
    </w:p>
    <w:p w:rsidR="007611A5" w:rsidRPr="001B27DA" w:rsidRDefault="007611A5" w:rsidP="007611A5">
      <w:pPr>
        <w:pStyle w:val="COPC1Cover"/>
        <w:spacing w:after="100"/>
        <w:rPr>
          <w:rFonts w:asciiTheme="minorHAnsi" w:hAnsiTheme="minorHAnsi"/>
        </w:rPr>
      </w:pPr>
      <w:r w:rsidRPr="001B27DA">
        <w:rPr>
          <w:rFonts w:asciiTheme="minorHAnsi" w:hAnsiTheme="minorHAnsi"/>
        </w:rPr>
        <w:tab/>
        <w:t>Appendices A to C</w:t>
      </w:r>
    </w:p>
    <w:p w:rsidR="007611A5" w:rsidRPr="001B27DA" w:rsidRDefault="007611A5" w:rsidP="007611A5">
      <w:pPr>
        <w:pStyle w:val="COPC1Cover"/>
        <w:spacing w:after="120"/>
        <w:rPr>
          <w:rFonts w:asciiTheme="minorHAnsi" w:hAnsiTheme="minorHAnsi"/>
        </w:rPr>
      </w:pPr>
    </w:p>
    <w:p w:rsidR="007611A5" w:rsidRPr="001B27DA" w:rsidRDefault="007611A5" w:rsidP="007611A5">
      <w:pPr>
        <w:pStyle w:val="COPC1Cover"/>
        <w:rPr>
          <w:rFonts w:asciiTheme="minorHAnsi" w:hAnsiTheme="minorHAnsi"/>
        </w:rPr>
      </w:pPr>
      <w:r w:rsidRPr="001B27DA">
        <w:rPr>
          <w:rFonts w:asciiTheme="minorHAnsi" w:hAnsiTheme="minorHAnsi"/>
        </w:rPr>
        <w:tab/>
      </w:r>
    </w:p>
    <w:p w:rsidR="007611A5" w:rsidRPr="001B27DA" w:rsidRDefault="007611A5" w:rsidP="007611A5">
      <w:pPr>
        <w:pStyle w:val="COPY1Copy"/>
        <w:rPr>
          <w:rFonts w:asciiTheme="minorHAnsi" w:hAnsiTheme="minorHAnsi"/>
        </w:rPr>
      </w:pPr>
    </w:p>
    <w:p w:rsidR="007611A5" w:rsidRPr="001B27DA" w:rsidRDefault="007611A5" w:rsidP="007611A5">
      <w:pPr>
        <w:pStyle w:val="COPY1Copy"/>
        <w:rPr>
          <w:rFonts w:asciiTheme="minorHAnsi" w:hAnsiTheme="minorHAnsi"/>
        </w:rPr>
      </w:pPr>
    </w:p>
    <w:p w:rsidR="007611A5" w:rsidRPr="001B27DA" w:rsidRDefault="007611A5" w:rsidP="007611A5">
      <w:pPr>
        <w:pStyle w:val="COPY1Copy"/>
        <w:rPr>
          <w:rFonts w:asciiTheme="minorHAnsi" w:hAnsiTheme="minorHAnsi"/>
        </w:rPr>
      </w:pPr>
    </w:p>
    <w:p w:rsidR="007611A5" w:rsidRPr="001B27DA" w:rsidRDefault="007611A5" w:rsidP="007611A5">
      <w:pPr>
        <w:pStyle w:val="COPCentredCH"/>
        <w:sectPr w:rsidR="007611A5" w:rsidRPr="001B27DA" w:rsidSect="007611A5">
          <w:headerReference w:type="default" r:id="rId44"/>
          <w:footerReference w:type="even" r:id="rId45"/>
          <w:footerReference w:type="default" r:id="rId46"/>
          <w:pgSz w:w="11909" w:h="16834" w:code="9"/>
          <w:pgMar w:top="1134" w:right="1134" w:bottom="346" w:left="1418" w:header="561" w:footer="567" w:gutter="0"/>
          <w:cols w:space="720"/>
        </w:sectPr>
      </w:pPr>
    </w:p>
    <w:p w:rsidR="007611A5" w:rsidRPr="001B27DA" w:rsidRDefault="007611A5" w:rsidP="007611A5">
      <w:pPr>
        <w:pStyle w:val="COPNorm"/>
        <w:jc w:val="center"/>
      </w:pPr>
    </w:p>
    <w:p w:rsidR="007611A5" w:rsidRPr="001B27DA" w:rsidRDefault="007611A5" w:rsidP="007611A5">
      <w:pPr>
        <w:pStyle w:val="COPNorm"/>
        <w:jc w:val="center"/>
      </w:pPr>
    </w:p>
    <w:p w:rsidR="007611A5" w:rsidRPr="001B27DA" w:rsidRDefault="007611A5" w:rsidP="007611A5">
      <w:pPr>
        <w:pStyle w:val="COPNorm"/>
        <w:jc w:val="center"/>
      </w:pPr>
    </w:p>
    <w:p w:rsidR="007611A5" w:rsidRPr="001B27DA" w:rsidRDefault="007611A5" w:rsidP="007611A5">
      <w:pPr>
        <w:pStyle w:val="COPNorm"/>
        <w:jc w:val="center"/>
      </w:pPr>
    </w:p>
    <w:p w:rsidR="007611A5" w:rsidRPr="001B27DA" w:rsidRDefault="007611A5" w:rsidP="007611A5">
      <w:pPr>
        <w:pStyle w:val="COPNorm"/>
        <w:jc w:val="center"/>
      </w:pPr>
    </w:p>
    <w:p w:rsidR="007611A5" w:rsidRPr="001B27DA" w:rsidRDefault="007611A5" w:rsidP="007611A5">
      <w:pPr>
        <w:pStyle w:val="COPNorm"/>
        <w:jc w:val="center"/>
      </w:pPr>
    </w:p>
    <w:p w:rsidR="007611A5" w:rsidRPr="001B27DA" w:rsidRDefault="007611A5" w:rsidP="007611A5">
      <w:pPr>
        <w:pStyle w:val="COPNorm"/>
        <w:jc w:val="center"/>
      </w:pPr>
    </w:p>
    <w:p w:rsidR="007611A5" w:rsidRPr="001B27DA" w:rsidRDefault="007611A5" w:rsidP="007611A5">
      <w:pPr>
        <w:pStyle w:val="COPNorm"/>
        <w:jc w:val="center"/>
      </w:pPr>
    </w:p>
    <w:p w:rsidR="007611A5" w:rsidRPr="001B27DA" w:rsidRDefault="007611A5" w:rsidP="007611A5">
      <w:pPr>
        <w:pStyle w:val="COPNorm"/>
        <w:jc w:val="center"/>
      </w:pPr>
    </w:p>
    <w:p w:rsidR="007611A5" w:rsidRPr="001B27DA" w:rsidRDefault="007611A5" w:rsidP="007611A5">
      <w:pPr>
        <w:pStyle w:val="COPNorm"/>
        <w:jc w:val="center"/>
      </w:pPr>
    </w:p>
    <w:p w:rsidR="007611A5" w:rsidRPr="001B27DA" w:rsidRDefault="007611A5" w:rsidP="007611A5">
      <w:pPr>
        <w:pStyle w:val="COPNorm"/>
        <w:jc w:val="center"/>
      </w:pPr>
    </w:p>
    <w:p w:rsidR="007611A5" w:rsidRPr="001B27DA" w:rsidRDefault="007611A5" w:rsidP="007611A5">
      <w:pPr>
        <w:pStyle w:val="COPNorm"/>
        <w:jc w:val="center"/>
      </w:pPr>
    </w:p>
    <w:p w:rsidR="007611A5" w:rsidRPr="001B27DA" w:rsidRDefault="007611A5" w:rsidP="007611A5">
      <w:pPr>
        <w:pStyle w:val="COPNorm"/>
        <w:jc w:val="center"/>
      </w:pPr>
    </w:p>
    <w:p w:rsidR="007611A5" w:rsidRPr="001B27DA" w:rsidRDefault="007611A5" w:rsidP="007611A5">
      <w:pPr>
        <w:pStyle w:val="COPNorm"/>
        <w:jc w:val="center"/>
      </w:pPr>
    </w:p>
    <w:p w:rsidR="007611A5" w:rsidRPr="001B27DA" w:rsidRDefault="007611A5" w:rsidP="007611A5">
      <w:pPr>
        <w:pStyle w:val="COPNorm"/>
        <w:jc w:val="center"/>
        <w:rPr>
          <w:outline/>
          <w:vanish/>
          <w:color w:val="000000"/>
          <w:sz w:val="40"/>
          <w:szCs w:val="40"/>
        </w:rPr>
      </w:pPr>
      <w:r w:rsidRPr="001B27DA">
        <w:rPr>
          <w:outline/>
          <w:vanish/>
          <w:color w:val="000000"/>
          <w:sz w:val="40"/>
          <w:szCs w:val="40"/>
        </w:rPr>
        <w:t>This page is intentionally left blank</w:t>
      </w:r>
    </w:p>
    <w:p w:rsidR="007611A5" w:rsidRPr="001B27DA" w:rsidRDefault="007611A5" w:rsidP="007611A5">
      <w:pPr>
        <w:pStyle w:val="COPNorm"/>
        <w:jc w:val="center"/>
        <w:sectPr w:rsidR="007611A5" w:rsidRPr="001B27DA">
          <w:headerReference w:type="default" r:id="rId47"/>
          <w:footerReference w:type="default" r:id="rId48"/>
          <w:pgSz w:w="11907" w:h="16840" w:code="9"/>
          <w:pgMar w:top="1134" w:right="1134" w:bottom="346" w:left="1418" w:header="346" w:footer="346" w:gutter="0"/>
          <w:cols w:space="720"/>
        </w:sectPr>
      </w:pPr>
      <w:r w:rsidRPr="001B27DA">
        <w:rPr>
          <w:outline/>
          <w:vanish/>
          <w:color w:val="000000"/>
          <w:sz w:val="28"/>
          <w:szCs w:val="28"/>
        </w:rPr>
        <w:t>(for formatting during double sided printing)</w:t>
      </w:r>
    </w:p>
    <w:p w:rsidR="007611A5" w:rsidRPr="001B27DA" w:rsidRDefault="007611A5" w:rsidP="007611A5">
      <w:pPr>
        <w:pStyle w:val="COPNorm"/>
        <w:jc w:val="center"/>
        <w:rPr>
          <w:rFonts w:asciiTheme="minorHAnsi" w:hAnsiTheme="minorHAnsi"/>
        </w:rPr>
      </w:pPr>
      <w:r w:rsidRPr="001B27DA">
        <w:rPr>
          <w:rFonts w:asciiTheme="minorHAnsi" w:hAnsiTheme="minorHAnsi"/>
        </w:rPr>
        <w:lastRenderedPageBreak/>
        <w:t>Issue and Amendment Summary</w:t>
      </w:r>
    </w:p>
    <w:tbl>
      <w:tblPr>
        <w:tblW w:w="0" w:type="auto"/>
        <w:tblInd w:w="108" w:type="dxa"/>
        <w:tblBorders>
          <w:top w:val="single" w:sz="6" w:space="0" w:color="00B050"/>
          <w:left w:val="single" w:sz="6" w:space="0" w:color="00B050"/>
          <w:bottom w:val="single" w:sz="6" w:space="0" w:color="00B050"/>
          <w:right w:val="single" w:sz="6" w:space="0" w:color="00B050"/>
          <w:insideH w:val="single" w:sz="6" w:space="0" w:color="00B050"/>
          <w:insideV w:val="single" w:sz="6" w:space="0" w:color="00B050"/>
        </w:tblBorders>
        <w:tblLayout w:type="fixed"/>
        <w:tblLook w:val="0000"/>
      </w:tblPr>
      <w:tblGrid>
        <w:gridCol w:w="1924"/>
        <w:gridCol w:w="7432"/>
      </w:tblGrid>
      <w:tr w:rsidR="007611A5" w:rsidRPr="001B27DA" w:rsidTr="007611A5">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Amendment</w:t>
            </w:r>
            <w:r w:rsidRPr="001B27DA">
              <w:rPr>
                <w:rFonts w:asciiTheme="minorHAnsi" w:hAnsiTheme="minorHAnsi"/>
              </w:rPr>
              <w:br/>
              <w:t>No.</w:t>
            </w: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Date</w:t>
            </w:r>
          </w:p>
        </w:tc>
        <w:tc>
          <w:tcPr>
            <w:tcW w:w="7432" w:type="dxa"/>
          </w:tcPr>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 xml:space="preserve">Brief Description and Amending Action </w:t>
            </w:r>
          </w:p>
        </w:tc>
      </w:tr>
      <w:tr w:rsidR="007611A5" w:rsidRPr="001B27DA" w:rsidTr="007611A5">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0</w:t>
            </w:r>
          </w:p>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p>
        </w:tc>
        <w:tc>
          <w:tcPr>
            <w:tcW w:w="7432" w:type="dxa"/>
          </w:tcPr>
          <w:p w:rsidR="007611A5" w:rsidRPr="001B27DA" w:rsidRDefault="007611A5" w:rsidP="007611A5">
            <w:pPr>
              <w:pStyle w:val="COPNorm"/>
              <w:spacing w:after="0"/>
              <w:rPr>
                <w:rFonts w:asciiTheme="minorHAnsi" w:hAnsiTheme="minorHAnsi"/>
              </w:rPr>
            </w:pPr>
            <w:r w:rsidRPr="001B27DA">
              <w:rPr>
                <w:rFonts w:asciiTheme="minorHAnsi" w:hAnsiTheme="minorHAnsi"/>
              </w:rPr>
              <w:t>Issue 1</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First Issue</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r>
            <w:r w:rsidRPr="001B27DA">
              <w:rPr>
                <w:rFonts w:asciiTheme="minorHAnsi" w:hAnsiTheme="minorHAnsi"/>
              </w:rPr>
              <w:tab/>
            </w:r>
            <w:r w:rsidRPr="001B27DA">
              <w:rPr>
                <w:rFonts w:asciiTheme="minorHAnsi" w:hAnsiTheme="minorHAnsi"/>
              </w:rPr>
              <w:tab/>
            </w:r>
            <w:r w:rsidRPr="001B27DA">
              <w:rPr>
                <w:rFonts w:asciiTheme="minorHAnsi" w:hAnsiTheme="minorHAnsi"/>
              </w:rPr>
              <w:tab/>
              <w:t>Authorised by:</w:t>
            </w:r>
          </w:p>
          <w:p w:rsidR="007611A5" w:rsidRPr="001B27DA" w:rsidRDefault="007611A5" w:rsidP="007611A5">
            <w:pPr>
              <w:pStyle w:val="COPNorm"/>
              <w:spacing w:after="0"/>
              <w:rPr>
                <w:rFonts w:asciiTheme="minorHAnsi" w:hAnsiTheme="minorHAnsi"/>
              </w:rPr>
            </w:pPr>
          </w:p>
        </w:tc>
      </w:tr>
      <w:tr w:rsidR="007611A5" w:rsidRPr="001B27DA" w:rsidTr="007611A5">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0</w:t>
            </w:r>
          </w:p>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15/07/97</w:t>
            </w:r>
          </w:p>
        </w:tc>
        <w:tc>
          <w:tcPr>
            <w:tcW w:w="7432" w:type="dxa"/>
          </w:tcPr>
          <w:p w:rsidR="007611A5" w:rsidRPr="001B27DA" w:rsidRDefault="007611A5" w:rsidP="007611A5">
            <w:pPr>
              <w:pStyle w:val="COPNorm"/>
              <w:spacing w:after="0"/>
              <w:rPr>
                <w:rFonts w:asciiTheme="minorHAnsi" w:hAnsiTheme="minorHAnsi"/>
              </w:rPr>
            </w:pPr>
            <w:r w:rsidRPr="001B27DA">
              <w:rPr>
                <w:rFonts w:asciiTheme="minorHAnsi" w:hAnsiTheme="minorHAnsi"/>
              </w:rPr>
              <w:t>Issue 2</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Document updated in Word 6 with addition of 4 core polymeric waveform cable and inclusion of single phase 400mm</w:t>
            </w:r>
            <w:r w:rsidRPr="001B27DA">
              <w:rPr>
                <w:rFonts w:asciiTheme="minorHAnsi" w:hAnsiTheme="minorHAnsi"/>
                <w:vertAlign w:val="superscript"/>
              </w:rPr>
              <w:t>2</w:t>
            </w:r>
            <w:r w:rsidRPr="001B27DA">
              <w:rPr>
                <w:rFonts w:asciiTheme="minorHAnsi" w:hAnsiTheme="minorHAnsi"/>
              </w:rPr>
              <w:t xml:space="preserve"> copper XLPE/PVC for use in substations.</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t>DPH</w:t>
            </w:r>
            <w:r w:rsidRPr="001B27DA">
              <w:rPr>
                <w:rFonts w:asciiTheme="minorHAnsi" w:hAnsiTheme="minorHAnsi"/>
              </w:rPr>
              <w:tab/>
            </w:r>
            <w:r w:rsidRPr="001B27DA">
              <w:rPr>
                <w:rFonts w:asciiTheme="minorHAnsi" w:hAnsiTheme="minorHAnsi"/>
              </w:rPr>
              <w:tab/>
              <w:t>Authorised by:</w:t>
            </w:r>
          </w:p>
          <w:p w:rsidR="007611A5" w:rsidRPr="001B27DA" w:rsidRDefault="007611A5" w:rsidP="007611A5">
            <w:pPr>
              <w:pStyle w:val="COPNorm"/>
              <w:spacing w:after="0"/>
              <w:rPr>
                <w:rFonts w:asciiTheme="minorHAnsi" w:hAnsiTheme="minorHAnsi"/>
              </w:rPr>
            </w:pPr>
          </w:p>
        </w:tc>
      </w:tr>
      <w:tr w:rsidR="007611A5" w:rsidRPr="001B27DA" w:rsidTr="007611A5">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0</w:t>
            </w:r>
          </w:p>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05/01/01</w:t>
            </w:r>
          </w:p>
        </w:tc>
        <w:tc>
          <w:tcPr>
            <w:tcW w:w="7432" w:type="dxa"/>
          </w:tcPr>
          <w:p w:rsidR="007611A5" w:rsidRPr="001B27DA" w:rsidRDefault="007611A5" w:rsidP="007611A5">
            <w:pPr>
              <w:pStyle w:val="COPNorm"/>
              <w:spacing w:after="0"/>
              <w:rPr>
                <w:rFonts w:asciiTheme="minorHAnsi" w:hAnsiTheme="minorHAnsi"/>
              </w:rPr>
            </w:pPr>
            <w:r w:rsidRPr="001B27DA">
              <w:rPr>
                <w:rFonts w:asciiTheme="minorHAnsi" w:hAnsiTheme="minorHAnsi"/>
              </w:rPr>
              <w:t>Issue 3</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Document updated to BS 7870 and 400mm</w:t>
            </w:r>
            <w:r w:rsidRPr="001B27DA">
              <w:rPr>
                <w:rFonts w:asciiTheme="minorHAnsi" w:hAnsiTheme="minorHAnsi"/>
                <w:vertAlign w:val="superscript"/>
              </w:rPr>
              <w:t>2</w:t>
            </w:r>
            <w:r w:rsidRPr="001B27DA">
              <w:rPr>
                <w:rFonts w:asciiTheme="minorHAnsi" w:hAnsiTheme="minorHAnsi"/>
              </w:rPr>
              <w:t xml:space="preserve"> singe core armoured cable added. 240mm</w:t>
            </w:r>
            <w:r w:rsidRPr="001B27DA">
              <w:rPr>
                <w:rFonts w:asciiTheme="minorHAnsi" w:hAnsiTheme="minorHAnsi"/>
                <w:vertAlign w:val="superscript"/>
              </w:rPr>
              <w:t>2</w:t>
            </w:r>
            <w:r w:rsidRPr="001B27DA">
              <w:rPr>
                <w:rFonts w:asciiTheme="minorHAnsi" w:hAnsiTheme="minorHAnsi"/>
              </w:rPr>
              <w:t xml:space="preserve"> Waveform removed.</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t>DSD</w:t>
            </w:r>
            <w:r w:rsidRPr="001B27DA">
              <w:rPr>
                <w:rFonts w:asciiTheme="minorHAnsi" w:hAnsiTheme="minorHAnsi"/>
              </w:rPr>
              <w:tab/>
            </w:r>
            <w:r w:rsidRPr="001B27DA">
              <w:rPr>
                <w:rFonts w:asciiTheme="minorHAnsi" w:hAnsiTheme="minorHAnsi"/>
              </w:rPr>
              <w:tab/>
              <w:t>Authorised by:</w:t>
            </w:r>
          </w:p>
          <w:p w:rsidR="007611A5" w:rsidRPr="001B27DA" w:rsidRDefault="007611A5" w:rsidP="007611A5">
            <w:pPr>
              <w:pStyle w:val="COPNorm"/>
              <w:spacing w:after="0"/>
              <w:rPr>
                <w:rFonts w:asciiTheme="minorHAnsi" w:hAnsiTheme="minorHAnsi"/>
              </w:rPr>
            </w:pPr>
          </w:p>
        </w:tc>
      </w:tr>
      <w:tr w:rsidR="007611A5" w:rsidRPr="001B27DA" w:rsidTr="007611A5">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1</w:t>
            </w:r>
          </w:p>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01/03/01</w:t>
            </w:r>
          </w:p>
        </w:tc>
        <w:tc>
          <w:tcPr>
            <w:tcW w:w="7432" w:type="dxa"/>
          </w:tcPr>
          <w:p w:rsidR="007611A5" w:rsidRPr="001B27DA" w:rsidRDefault="007611A5" w:rsidP="007611A5">
            <w:pPr>
              <w:pStyle w:val="COPNorm"/>
              <w:spacing w:after="0"/>
              <w:rPr>
                <w:rFonts w:asciiTheme="minorHAnsi" w:hAnsiTheme="minorHAnsi"/>
              </w:rPr>
            </w:pPr>
            <w:r w:rsidRPr="001B27DA">
              <w:rPr>
                <w:rFonts w:asciiTheme="minorHAnsi" w:hAnsiTheme="minorHAnsi"/>
              </w:rPr>
              <w:t>Issue 3</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Minor update for clarification purposes and current rating requirements added.</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t>DSD</w:t>
            </w:r>
            <w:r w:rsidRPr="001B27DA">
              <w:rPr>
                <w:rFonts w:asciiTheme="minorHAnsi" w:hAnsiTheme="minorHAnsi"/>
              </w:rPr>
              <w:tab/>
            </w:r>
            <w:r w:rsidRPr="001B27DA">
              <w:rPr>
                <w:rFonts w:asciiTheme="minorHAnsi" w:hAnsiTheme="minorHAnsi"/>
              </w:rPr>
              <w:tab/>
              <w:t>Authorised by:</w:t>
            </w:r>
          </w:p>
          <w:p w:rsidR="007611A5" w:rsidRPr="001B27DA" w:rsidRDefault="007611A5" w:rsidP="007611A5">
            <w:pPr>
              <w:pStyle w:val="COPNorm"/>
              <w:spacing w:after="0"/>
              <w:rPr>
                <w:rFonts w:asciiTheme="minorHAnsi" w:hAnsiTheme="minorHAnsi"/>
              </w:rPr>
            </w:pPr>
          </w:p>
        </w:tc>
      </w:tr>
      <w:tr w:rsidR="007611A5" w:rsidRPr="001B27DA" w:rsidTr="007611A5">
        <w:trPr>
          <w:trHeight w:val="2147"/>
        </w:trPr>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0</w:t>
            </w:r>
          </w:p>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09/11/04</w:t>
            </w:r>
          </w:p>
        </w:tc>
        <w:tc>
          <w:tcPr>
            <w:tcW w:w="7432" w:type="dxa"/>
          </w:tcPr>
          <w:p w:rsidR="007611A5" w:rsidRPr="001B27DA" w:rsidRDefault="007611A5" w:rsidP="007611A5">
            <w:pPr>
              <w:pStyle w:val="COPNorm"/>
              <w:spacing w:after="0"/>
              <w:rPr>
                <w:rFonts w:asciiTheme="minorHAnsi" w:hAnsiTheme="minorHAnsi"/>
              </w:rPr>
            </w:pPr>
            <w:r w:rsidRPr="001B27DA">
              <w:rPr>
                <w:rFonts w:asciiTheme="minorHAnsi" w:hAnsiTheme="minorHAnsi"/>
              </w:rPr>
              <w:t>Issue 4</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Specification updated for new acceptance requirements.</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t>D. P. Horsman.</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Approved by the Standards Steering Group and signed</w:t>
            </w:r>
          </w:p>
          <w:p w:rsidR="007611A5" w:rsidRPr="001B27DA" w:rsidRDefault="007611A5" w:rsidP="007611A5">
            <w:pPr>
              <w:pStyle w:val="COPNorm"/>
              <w:spacing w:after="0"/>
              <w:rPr>
                <w:rFonts w:asciiTheme="minorHAnsi" w:hAnsiTheme="minorHAnsi"/>
              </w:rPr>
            </w:pPr>
            <w:r w:rsidRPr="001B27DA">
              <w:rPr>
                <w:rFonts w:asciiTheme="minorHAnsi" w:hAnsiTheme="minorHAnsi"/>
              </w:rPr>
              <w:t xml:space="preserve">on its behalf by: </w:t>
            </w:r>
          </w:p>
          <w:p w:rsidR="007611A5" w:rsidRPr="001B27DA" w:rsidRDefault="007611A5" w:rsidP="007611A5">
            <w:pPr>
              <w:pStyle w:val="COPNorm"/>
              <w:spacing w:after="0"/>
              <w:rPr>
                <w:rFonts w:asciiTheme="minorHAnsi" w:hAnsiTheme="minorHAnsi"/>
              </w:rPr>
            </w:pPr>
          </w:p>
        </w:tc>
      </w:tr>
      <w:tr w:rsidR="007611A5" w:rsidRPr="001B27DA" w:rsidTr="007611A5">
        <w:trPr>
          <w:trHeight w:val="2147"/>
        </w:trPr>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1</w:t>
            </w:r>
          </w:p>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15/12/05</w:t>
            </w:r>
          </w:p>
        </w:tc>
        <w:tc>
          <w:tcPr>
            <w:tcW w:w="7432" w:type="dxa"/>
          </w:tcPr>
          <w:p w:rsidR="007611A5" w:rsidRPr="001B27DA" w:rsidRDefault="007611A5" w:rsidP="007611A5">
            <w:pPr>
              <w:pStyle w:val="COPNorm"/>
              <w:spacing w:after="0"/>
              <w:rPr>
                <w:rFonts w:asciiTheme="minorHAnsi" w:hAnsiTheme="minorHAnsi"/>
              </w:rPr>
            </w:pPr>
            <w:r w:rsidRPr="001B27DA">
              <w:rPr>
                <w:rFonts w:asciiTheme="minorHAnsi" w:hAnsiTheme="minorHAnsi"/>
              </w:rPr>
              <w:t>Issue 4</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Cable descriptions amended in Appendix A.</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t>D. P. Horsman</w:t>
            </w:r>
          </w:p>
          <w:p w:rsidR="007611A5" w:rsidRPr="001B27DA" w:rsidRDefault="007611A5" w:rsidP="007611A5">
            <w:pPr>
              <w:pStyle w:val="COPNorm"/>
              <w:spacing w:after="0"/>
              <w:rPr>
                <w:rFonts w:asciiTheme="minorHAnsi" w:hAnsiTheme="minorHAnsi"/>
              </w:rPr>
            </w:pPr>
            <w:r w:rsidRPr="001B27DA">
              <w:rPr>
                <w:rFonts w:asciiTheme="minorHAnsi" w:hAnsiTheme="minorHAnsi"/>
              </w:rPr>
              <w:tab/>
            </w:r>
          </w:p>
          <w:p w:rsidR="007611A5" w:rsidRPr="001B27DA" w:rsidRDefault="007611A5" w:rsidP="007611A5">
            <w:pPr>
              <w:pStyle w:val="COPNorm"/>
              <w:spacing w:after="0"/>
              <w:rPr>
                <w:rFonts w:asciiTheme="minorHAnsi" w:hAnsiTheme="minorHAnsi"/>
              </w:rPr>
            </w:pPr>
            <w:r w:rsidRPr="001B27DA">
              <w:rPr>
                <w:rFonts w:asciiTheme="minorHAnsi" w:hAnsiTheme="minorHAnsi"/>
              </w:rPr>
              <w:t>Approved by the Technical Policy Panel and signed</w:t>
            </w:r>
          </w:p>
          <w:p w:rsidR="007611A5" w:rsidRPr="001B27DA" w:rsidRDefault="007611A5" w:rsidP="007611A5">
            <w:pPr>
              <w:pStyle w:val="COPNorm"/>
              <w:spacing w:after="0"/>
              <w:rPr>
                <w:rFonts w:asciiTheme="minorHAnsi" w:hAnsiTheme="minorHAnsi"/>
              </w:rPr>
            </w:pPr>
            <w:r w:rsidRPr="001B27DA">
              <w:rPr>
                <w:rFonts w:asciiTheme="minorHAnsi" w:hAnsiTheme="minorHAnsi"/>
              </w:rPr>
              <w:t>on its behalf by:</w:t>
            </w:r>
          </w:p>
          <w:p w:rsidR="007611A5" w:rsidRPr="001B27DA" w:rsidRDefault="007611A5" w:rsidP="007611A5">
            <w:pPr>
              <w:pStyle w:val="COPNorm"/>
              <w:spacing w:after="0"/>
              <w:rPr>
                <w:rFonts w:asciiTheme="minorHAnsi" w:hAnsiTheme="minorHAnsi"/>
              </w:rPr>
            </w:pPr>
          </w:p>
        </w:tc>
      </w:tr>
    </w:tbl>
    <w:p w:rsidR="007611A5" w:rsidRPr="001B27DA" w:rsidRDefault="007611A5" w:rsidP="007611A5">
      <w:pPr>
        <w:spacing w:after="200" w:line="276" w:lineRule="auto"/>
        <w:rPr>
          <w:rFonts w:asciiTheme="minorHAnsi" w:hAnsiTheme="minorHAnsi"/>
          <w:spacing w:val="-2"/>
        </w:rPr>
      </w:pPr>
      <w:r w:rsidRPr="001B27DA">
        <w:rPr>
          <w:rFonts w:asciiTheme="minorHAnsi" w:hAnsiTheme="minorHAnsi"/>
        </w:rPr>
        <w:br w:type="page"/>
      </w:r>
    </w:p>
    <w:p w:rsidR="007611A5" w:rsidRPr="001B27DA" w:rsidRDefault="007611A5" w:rsidP="007611A5">
      <w:pPr>
        <w:pStyle w:val="COPNorm"/>
        <w:jc w:val="center"/>
        <w:rPr>
          <w:rFonts w:asciiTheme="minorHAnsi" w:hAnsiTheme="minorHAnsi"/>
        </w:rPr>
      </w:pPr>
      <w:r w:rsidRPr="001B27DA">
        <w:rPr>
          <w:rFonts w:asciiTheme="minorHAnsi" w:hAnsiTheme="minorHAnsi"/>
        </w:rPr>
        <w:lastRenderedPageBreak/>
        <w:t>Issue and Amendment Summary (Continued)</w:t>
      </w:r>
    </w:p>
    <w:tbl>
      <w:tblPr>
        <w:tblW w:w="0" w:type="auto"/>
        <w:tblInd w:w="108" w:type="dxa"/>
        <w:tblBorders>
          <w:top w:val="single" w:sz="6" w:space="0" w:color="00B050"/>
          <w:left w:val="single" w:sz="6" w:space="0" w:color="00B050"/>
          <w:bottom w:val="single" w:sz="6" w:space="0" w:color="00B050"/>
          <w:right w:val="single" w:sz="6" w:space="0" w:color="00B050"/>
          <w:insideH w:val="single" w:sz="6" w:space="0" w:color="00B050"/>
          <w:insideV w:val="single" w:sz="6" w:space="0" w:color="00B050"/>
        </w:tblBorders>
        <w:tblLayout w:type="fixed"/>
        <w:tblLook w:val="0000"/>
      </w:tblPr>
      <w:tblGrid>
        <w:gridCol w:w="1924"/>
        <w:gridCol w:w="7432"/>
      </w:tblGrid>
      <w:tr w:rsidR="007611A5" w:rsidRPr="001B27DA" w:rsidTr="007611A5">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Amendment</w:t>
            </w:r>
            <w:r w:rsidRPr="001B27DA">
              <w:rPr>
                <w:rFonts w:asciiTheme="minorHAnsi" w:hAnsiTheme="minorHAnsi"/>
              </w:rPr>
              <w:br/>
              <w:t>No.</w:t>
            </w: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Date</w:t>
            </w:r>
          </w:p>
        </w:tc>
        <w:tc>
          <w:tcPr>
            <w:tcW w:w="7432" w:type="dxa"/>
          </w:tcPr>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 xml:space="preserve">Brief Description and Amending Action </w:t>
            </w:r>
          </w:p>
        </w:tc>
      </w:tr>
      <w:tr w:rsidR="007611A5" w:rsidRPr="001B27DA" w:rsidTr="007611A5">
        <w:trPr>
          <w:trHeight w:val="2567"/>
        </w:trPr>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0</w:t>
            </w:r>
          </w:p>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06/03/12</w:t>
            </w:r>
          </w:p>
        </w:tc>
        <w:tc>
          <w:tcPr>
            <w:tcW w:w="7432" w:type="dxa"/>
          </w:tcPr>
          <w:p w:rsidR="007611A5" w:rsidRPr="001B27DA" w:rsidRDefault="007611A5" w:rsidP="007611A5">
            <w:pPr>
              <w:pStyle w:val="COPNorm"/>
              <w:spacing w:after="0"/>
              <w:rPr>
                <w:rFonts w:asciiTheme="minorHAnsi" w:hAnsiTheme="minorHAnsi"/>
              </w:rPr>
            </w:pPr>
            <w:r w:rsidRPr="001B27DA">
              <w:rPr>
                <w:rFonts w:asciiTheme="minorHAnsi" w:hAnsiTheme="minorHAnsi"/>
              </w:rPr>
              <w:t>Issue 5</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4 core LS0H cable added</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t>John Scott</w:t>
            </w:r>
          </w:p>
          <w:p w:rsidR="007611A5" w:rsidRPr="001B27DA" w:rsidRDefault="007611A5" w:rsidP="007611A5">
            <w:pPr>
              <w:pStyle w:val="COPNorm"/>
              <w:spacing w:after="0"/>
              <w:rPr>
                <w:rFonts w:asciiTheme="minorHAnsi" w:hAnsiTheme="minorHAnsi"/>
              </w:rPr>
            </w:pPr>
            <w:r w:rsidRPr="001B27DA">
              <w:rPr>
                <w:rFonts w:asciiTheme="minorHAnsi" w:hAnsiTheme="minorHAnsi"/>
              </w:rPr>
              <w:tab/>
            </w:r>
          </w:p>
          <w:p w:rsidR="007611A5" w:rsidRPr="001B27DA" w:rsidRDefault="007611A5" w:rsidP="007611A5">
            <w:pPr>
              <w:pStyle w:val="COPNorm"/>
              <w:spacing w:after="0"/>
              <w:rPr>
                <w:rFonts w:asciiTheme="minorHAnsi" w:hAnsiTheme="minorHAnsi"/>
              </w:rPr>
            </w:pPr>
            <w:r w:rsidRPr="001B27DA">
              <w:rPr>
                <w:rFonts w:asciiTheme="minorHAnsi" w:hAnsiTheme="minorHAnsi"/>
              </w:rPr>
              <w:t>Approved by the Technical Policy Panel and signed</w:t>
            </w:r>
          </w:p>
          <w:p w:rsidR="007611A5" w:rsidRPr="001B27DA" w:rsidRDefault="007611A5" w:rsidP="007611A5">
            <w:pPr>
              <w:pStyle w:val="COPNorm"/>
              <w:spacing w:after="0"/>
              <w:rPr>
                <w:rFonts w:asciiTheme="minorHAnsi" w:hAnsiTheme="minorHAnsi"/>
              </w:rPr>
            </w:pPr>
            <w:r w:rsidRPr="001B27DA">
              <w:rPr>
                <w:rFonts w:asciiTheme="minorHAnsi" w:hAnsiTheme="minorHAnsi"/>
              </w:rPr>
              <w:t>on its behalf by: Paul Whittaker</w:t>
            </w:r>
          </w:p>
          <w:p w:rsidR="007611A5" w:rsidRPr="001B27DA" w:rsidRDefault="007611A5" w:rsidP="007611A5">
            <w:pPr>
              <w:pStyle w:val="COPNorm"/>
              <w:spacing w:after="0"/>
              <w:rPr>
                <w:rFonts w:asciiTheme="minorHAnsi" w:hAnsiTheme="minorHAnsi"/>
              </w:rPr>
            </w:pPr>
          </w:p>
        </w:tc>
      </w:tr>
      <w:tr w:rsidR="007611A5" w:rsidRPr="001B27DA" w:rsidTr="007611A5">
        <w:trPr>
          <w:trHeight w:val="2567"/>
        </w:trPr>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w:t>
            </w:r>
          </w:p>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15/10/15</w:t>
            </w:r>
          </w:p>
        </w:tc>
        <w:tc>
          <w:tcPr>
            <w:tcW w:w="7432" w:type="dxa"/>
          </w:tcPr>
          <w:p w:rsidR="007611A5" w:rsidRPr="001B27DA" w:rsidRDefault="007611A5" w:rsidP="007611A5">
            <w:pPr>
              <w:pStyle w:val="COPNorm"/>
              <w:spacing w:after="0"/>
              <w:rPr>
                <w:rFonts w:asciiTheme="minorHAnsi" w:hAnsiTheme="minorHAnsi"/>
              </w:rPr>
            </w:pPr>
            <w:r w:rsidRPr="001B27DA">
              <w:rPr>
                <w:rFonts w:asciiTheme="minorHAnsi" w:hAnsiTheme="minorHAnsi"/>
              </w:rPr>
              <w:t>Issue 6</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Specification updated as marked.  The latest template has been applied and the Specification has been updated to the latest editorial standard.</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Prepared by:  John Scott</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Approved by the Technical Policy Panel and signed</w:t>
            </w:r>
          </w:p>
          <w:p w:rsidR="007611A5" w:rsidRPr="001B27DA" w:rsidRDefault="007611A5" w:rsidP="007611A5">
            <w:pPr>
              <w:pStyle w:val="COPNorm"/>
              <w:spacing w:after="0"/>
              <w:rPr>
                <w:rFonts w:asciiTheme="minorHAnsi" w:hAnsiTheme="minorHAnsi"/>
              </w:rPr>
            </w:pPr>
            <w:r w:rsidRPr="001B27DA">
              <w:rPr>
                <w:rFonts w:asciiTheme="minorHAnsi" w:hAnsiTheme="minorHAnsi"/>
              </w:rPr>
              <w:t>on its behalf by:  Steve Cox</w:t>
            </w:r>
          </w:p>
          <w:p w:rsidR="007611A5" w:rsidRPr="001B27DA" w:rsidRDefault="007611A5" w:rsidP="007611A5">
            <w:pPr>
              <w:pStyle w:val="COPNorm"/>
              <w:spacing w:after="0"/>
              <w:rPr>
                <w:rFonts w:asciiTheme="minorHAnsi" w:hAnsiTheme="minorHAnsi"/>
              </w:rPr>
            </w:pPr>
          </w:p>
        </w:tc>
      </w:tr>
      <w:tr w:rsidR="007611A5" w:rsidRPr="001B27DA" w:rsidTr="007611A5">
        <w:trPr>
          <w:trHeight w:val="6825"/>
        </w:trPr>
        <w:tc>
          <w:tcPr>
            <w:tcW w:w="1924" w:type="dxa"/>
          </w:tcPr>
          <w:p w:rsidR="007611A5" w:rsidRPr="001B27DA" w:rsidRDefault="007611A5" w:rsidP="007611A5">
            <w:pPr>
              <w:pStyle w:val="COPNorm"/>
              <w:spacing w:after="0"/>
              <w:jc w:val="center"/>
              <w:rPr>
                <w:rFonts w:asciiTheme="minorHAnsi" w:hAnsiTheme="minorHAnsi"/>
              </w:rPr>
            </w:pPr>
          </w:p>
        </w:tc>
        <w:tc>
          <w:tcPr>
            <w:tcW w:w="7432" w:type="dxa"/>
          </w:tcPr>
          <w:p w:rsidR="007611A5" w:rsidRPr="001B27DA" w:rsidRDefault="007611A5" w:rsidP="007611A5">
            <w:pPr>
              <w:pStyle w:val="COPNorm"/>
              <w:spacing w:after="0"/>
              <w:rPr>
                <w:rFonts w:asciiTheme="minorHAnsi" w:hAnsiTheme="minorHAnsi"/>
              </w:rPr>
            </w:pPr>
          </w:p>
        </w:tc>
      </w:tr>
    </w:tbl>
    <w:p w:rsidR="007611A5" w:rsidRPr="001B27DA" w:rsidRDefault="007611A5" w:rsidP="007611A5">
      <w:pPr>
        <w:pStyle w:val="COPCentredCH"/>
        <w:rPr>
          <w:rFonts w:asciiTheme="minorHAnsi" w:hAnsiTheme="minorHAnsi"/>
        </w:rPr>
      </w:pPr>
    </w:p>
    <w:p w:rsidR="007611A5" w:rsidRPr="001B27DA" w:rsidRDefault="007611A5" w:rsidP="007611A5">
      <w:pPr>
        <w:pStyle w:val="COPCentredCH"/>
        <w:rPr>
          <w:rFonts w:asciiTheme="minorHAnsi" w:hAnsiTheme="minorHAnsi"/>
        </w:rPr>
        <w:sectPr w:rsidR="007611A5" w:rsidRPr="001B27DA">
          <w:headerReference w:type="default" r:id="rId49"/>
          <w:footerReference w:type="default" r:id="rId50"/>
          <w:pgSz w:w="11907" w:h="16840" w:code="9"/>
          <w:pgMar w:top="1134" w:right="1134" w:bottom="346" w:left="1418" w:header="346" w:footer="346" w:gutter="0"/>
          <w:pgNumType w:fmt="lowerRoman" w:start="1"/>
          <w:cols w:space="720"/>
        </w:sectPr>
      </w:pPr>
    </w:p>
    <w:p w:rsidR="007611A5" w:rsidRPr="001B27DA" w:rsidRDefault="007611A5" w:rsidP="007611A5">
      <w:pPr>
        <w:pStyle w:val="COPCentredCH"/>
        <w:rPr>
          <w:rFonts w:asciiTheme="minorHAnsi" w:hAnsiTheme="minorHAnsi"/>
        </w:rPr>
      </w:pPr>
      <w:r w:rsidRPr="001B27DA">
        <w:rPr>
          <w:rFonts w:asciiTheme="minorHAnsi" w:hAnsiTheme="minorHAnsi"/>
        </w:rPr>
        <w:lastRenderedPageBreak/>
        <w:t>Low Voltage Mains cables</w:t>
      </w:r>
    </w:p>
    <w:p w:rsidR="007611A5" w:rsidRPr="001B27DA" w:rsidRDefault="007611A5"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t>Scope</w:t>
      </w:r>
    </w:p>
    <w:p w:rsidR="007611A5" w:rsidRPr="001B27DA" w:rsidRDefault="007611A5" w:rsidP="007611A5">
      <w:pPr>
        <w:pStyle w:val="COPP1"/>
        <w:rPr>
          <w:rFonts w:asciiTheme="minorHAnsi" w:hAnsiTheme="minorHAnsi"/>
        </w:rPr>
      </w:pPr>
      <w:r w:rsidRPr="001B27DA">
        <w:rPr>
          <w:rFonts w:asciiTheme="minorHAnsi" w:hAnsiTheme="minorHAnsi"/>
        </w:rPr>
        <w:tab/>
        <w:t>This Specification covers the technical requirements for Low Voltage (LV) mains cables for use on the Electricity North West Limited (hereinafter referred to as Electricity North West) Distribution System.</w:t>
      </w:r>
    </w:p>
    <w:p w:rsidR="007611A5" w:rsidRPr="001B27DA" w:rsidRDefault="007611A5" w:rsidP="007611A5">
      <w:pPr>
        <w:pStyle w:val="COPP1"/>
        <w:rPr>
          <w:rFonts w:asciiTheme="minorHAnsi" w:hAnsiTheme="minorHAnsi"/>
        </w:rPr>
      </w:pPr>
    </w:p>
    <w:p w:rsidR="007611A5" w:rsidRPr="001B27DA" w:rsidRDefault="00A467C6"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t>Definitions</w:t>
      </w:r>
    </w:p>
    <w:tbl>
      <w:tblPr>
        <w:tblW w:w="0" w:type="auto"/>
        <w:tblInd w:w="851" w:type="dxa"/>
        <w:tblCellMar>
          <w:left w:w="284" w:type="dxa"/>
        </w:tblCellMar>
        <w:tblLook w:val="04A0"/>
      </w:tblPr>
      <w:tblGrid>
        <w:gridCol w:w="1949"/>
        <w:gridCol w:w="6696"/>
      </w:tblGrid>
      <w:tr w:rsidR="007611A5" w:rsidRPr="001B27DA" w:rsidTr="007611A5">
        <w:trPr>
          <w:cantSplit/>
        </w:trPr>
        <w:tc>
          <w:tcPr>
            <w:tcW w:w="194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Approval:</w:t>
            </w:r>
          </w:p>
        </w:tc>
        <w:tc>
          <w:tcPr>
            <w:tcW w:w="6696" w:type="dxa"/>
          </w:tcPr>
          <w:p w:rsidR="007611A5" w:rsidRPr="008B4248" w:rsidRDefault="007611A5" w:rsidP="008B4248">
            <w:pPr>
              <w:pStyle w:val="COPNorm"/>
              <w:rPr>
                <w:rFonts w:asciiTheme="minorHAnsi" w:hAnsiTheme="minorHAnsi"/>
                <w:szCs w:val="22"/>
              </w:rPr>
            </w:pPr>
            <w:r w:rsidRPr="008B4248">
              <w:rPr>
                <w:rFonts w:asciiTheme="minorHAnsi" w:hAnsiTheme="minorHAnsi"/>
                <w:szCs w:val="22"/>
              </w:rPr>
              <w:t>Sanction by the Electricity North West Underground Circuits Manager that specified criteria have been satisfied.</w:t>
            </w:r>
          </w:p>
        </w:tc>
      </w:tr>
      <w:tr w:rsidR="007611A5" w:rsidRPr="001B27DA" w:rsidTr="007611A5">
        <w:trPr>
          <w:cantSplit/>
        </w:trPr>
        <w:tc>
          <w:tcPr>
            <w:tcW w:w="194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Contract:</w:t>
            </w:r>
          </w:p>
        </w:tc>
        <w:tc>
          <w:tcPr>
            <w:tcW w:w="6696" w:type="dxa"/>
          </w:tcPr>
          <w:p w:rsidR="007611A5" w:rsidRPr="008B4248" w:rsidRDefault="007611A5" w:rsidP="008B4248">
            <w:pPr>
              <w:pStyle w:val="COPNorm"/>
              <w:rPr>
                <w:rFonts w:asciiTheme="minorHAnsi" w:hAnsiTheme="minorHAnsi"/>
                <w:szCs w:val="22"/>
              </w:rPr>
            </w:pPr>
            <w:r w:rsidRPr="008B4248">
              <w:rPr>
                <w:rFonts w:asciiTheme="minorHAnsi" w:hAnsiTheme="minorHAnsi"/>
                <w:szCs w:val="22"/>
              </w:rPr>
              <w:t>The agreement between Electricity North West and the Contractor for the execution of the Works including therein all documents to which reference may properly be made in order to ascertain the rights and obligations of the parties under the said agreement.</w:t>
            </w:r>
          </w:p>
        </w:tc>
      </w:tr>
      <w:tr w:rsidR="007611A5" w:rsidRPr="001B27DA" w:rsidTr="007611A5">
        <w:trPr>
          <w:cantSplit/>
        </w:trPr>
        <w:tc>
          <w:tcPr>
            <w:tcW w:w="194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Contractor:</w:t>
            </w:r>
          </w:p>
        </w:tc>
        <w:tc>
          <w:tcPr>
            <w:tcW w:w="6696" w:type="dxa"/>
          </w:tcPr>
          <w:p w:rsidR="007611A5" w:rsidRPr="008B4248" w:rsidRDefault="007611A5" w:rsidP="008B4248">
            <w:pPr>
              <w:pStyle w:val="COPNorm"/>
              <w:rPr>
                <w:rFonts w:asciiTheme="minorHAnsi" w:hAnsiTheme="minorHAnsi"/>
                <w:szCs w:val="22"/>
              </w:rPr>
            </w:pPr>
            <w:r w:rsidRPr="008B4248">
              <w:rPr>
                <w:rFonts w:asciiTheme="minorHAnsi" w:hAnsiTheme="minorHAnsi"/>
                <w:szCs w:val="22"/>
              </w:rPr>
              <w:t>The person or person's firm or company, including personal representatives, successors and permitted assigns, whose Tender has been accepted by Electricity North West.</w:t>
            </w:r>
          </w:p>
        </w:tc>
      </w:tr>
      <w:tr w:rsidR="007611A5" w:rsidRPr="001B27DA" w:rsidTr="007611A5">
        <w:trPr>
          <w:cantSplit/>
        </w:trPr>
        <w:tc>
          <w:tcPr>
            <w:tcW w:w="194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Specification:</w:t>
            </w:r>
          </w:p>
        </w:tc>
        <w:tc>
          <w:tcPr>
            <w:tcW w:w="6696" w:type="dxa"/>
          </w:tcPr>
          <w:p w:rsidR="007611A5" w:rsidRPr="008B4248" w:rsidRDefault="007611A5" w:rsidP="008B4248">
            <w:pPr>
              <w:pStyle w:val="COPNorm"/>
              <w:rPr>
                <w:rFonts w:asciiTheme="minorHAnsi" w:hAnsiTheme="minorHAnsi"/>
                <w:szCs w:val="22"/>
              </w:rPr>
            </w:pPr>
            <w:r w:rsidRPr="008B4248">
              <w:rPr>
                <w:rFonts w:asciiTheme="minorHAnsi" w:hAnsiTheme="minorHAnsi"/>
                <w:szCs w:val="22"/>
              </w:rPr>
              <w:t>The Specifications and schedules (if any) agreed by the parties for the purpose of the Contract.</w:t>
            </w:r>
          </w:p>
        </w:tc>
      </w:tr>
      <w:tr w:rsidR="007611A5" w:rsidRPr="001B27DA" w:rsidTr="007611A5">
        <w:trPr>
          <w:cantSplit/>
        </w:trPr>
        <w:tc>
          <w:tcPr>
            <w:tcW w:w="1949" w:type="dxa"/>
          </w:tcPr>
          <w:p w:rsidR="007611A5" w:rsidRPr="001B27DA" w:rsidRDefault="007611A5" w:rsidP="008B4248">
            <w:pPr>
              <w:pStyle w:val="COPNorm"/>
              <w:rPr>
                <w:rFonts w:asciiTheme="minorHAnsi" w:hAnsiTheme="minorHAnsi"/>
                <w:szCs w:val="22"/>
              </w:rPr>
            </w:pPr>
            <w:r w:rsidRPr="001B27DA">
              <w:rPr>
                <w:rFonts w:asciiTheme="minorHAnsi" w:hAnsiTheme="minorHAnsi"/>
                <w:szCs w:val="22"/>
              </w:rPr>
              <w:t>SubContractor:</w:t>
            </w:r>
          </w:p>
        </w:tc>
        <w:tc>
          <w:tcPr>
            <w:tcW w:w="6696" w:type="dxa"/>
          </w:tcPr>
          <w:p w:rsidR="007611A5" w:rsidRPr="008B4248" w:rsidRDefault="007611A5" w:rsidP="008B4248">
            <w:pPr>
              <w:pStyle w:val="COPNorm"/>
              <w:rPr>
                <w:rFonts w:asciiTheme="minorHAnsi" w:hAnsiTheme="minorHAnsi"/>
                <w:szCs w:val="22"/>
              </w:rPr>
            </w:pPr>
            <w:r w:rsidRPr="008B4248">
              <w:rPr>
                <w:rFonts w:asciiTheme="minorHAnsi" w:hAnsiTheme="minorHAnsi"/>
                <w:szCs w:val="22"/>
              </w:rPr>
              <w:t>Any person (other than the Contractor) named in the Contract for any part of the Works or any person to whom any part of the Contract has been sub-let with the consent in writing of the Electricity North West Underground Circuits Manager, and the legal representatives, successors and assigns of such person.</w:t>
            </w:r>
          </w:p>
        </w:tc>
      </w:tr>
      <w:tr w:rsidR="007611A5" w:rsidRPr="001B27DA" w:rsidTr="007611A5">
        <w:trPr>
          <w:cantSplit/>
        </w:trPr>
        <w:tc>
          <w:tcPr>
            <w:tcW w:w="194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Supplier:</w:t>
            </w:r>
          </w:p>
        </w:tc>
        <w:tc>
          <w:tcPr>
            <w:tcW w:w="6696" w:type="dxa"/>
          </w:tcPr>
          <w:p w:rsidR="007611A5" w:rsidRPr="008B4248" w:rsidRDefault="007611A5" w:rsidP="008B4248">
            <w:pPr>
              <w:pStyle w:val="COPNorm"/>
              <w:rPr>
                <w:rFonts w:asciiTheme="minorHAnsi" w:hAnsiTheme="minorHAnsi"/>
                <w:szCs w:val="22"/>
              </w:rPr>
            </w:pPr>
            <w:r w:rsidRPr="008B4248">
              <w:rPr>
                <w:rFonts w:asciiTheme="minorHAnsi" w:hAnsiTheme="minorHAnsi"/>
                <w:szCs w:val="22"/>
              </w:rPr>
              <w:t>Any person or person's firm or company who supplies goods to Electricity North West or to its Contractor.</w:t>
            </w:r>
          </w:p>
        </w:tc>
      </w:tr>
      <w:tr w:rsidR="007611A5" w:rsidRPr="001B27DA" w:rsidTr="007611A5">
        <w:trPr>
          <w:cantSplit/>
        </w:trPr>
        <w:tc>
          <w:tcPr>
            <w:tcW w:w="194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Tender:</w:t>
            </w:r>
          </w:p>
        </w:tc>
        <w:tc>
          <w:tcPr>
            <w:tcW w:w="6696" w:type="dxa"/>
          </w:tcPr>
          <w:p w:rsidR="007611A5" w:rsidRPr="008B4248" w:rsidRDefault="007611A5" w:rsidP="008B4248">
            <w:pPr>
              <w:pStyle w:val="COPNorm"/>
              <w:rPr>
                <w:rFonts w:asciiTheme="minorHAnsi" w:hAnsiTheme="minorHAnsi"/>
                <w:szCs w:val="22"/>
              </w:rPr>
            </w:pPr>
            <w:r w:rsidRPr="008B4248">
              <w:rPr>
                <w:rFonts w:asciiTheme="minorHAnsi" w:hAnsiTheme="minorHAnsi"/>
                <w:szCs w:val="22"/>
              </w:rPr>
              <w:t>An offer in writing to execute work or supply goods at a fixed price.</w:t>
            </w:r>
          </w:p>
        </w:tc>
      </w:tr>
      <w:tr w:rsidR="007611A5" w:rsidRPr="001B27DA" w:rsidTr="007611A5">
        <w:trPr>
          <w:cantSplit/>
        </w:trPr>
        <w:tc>
          <w:tcPr>
            <w:tcW w:w="194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Tenderer:</w:t>
            </w:r>
          </w:p>
        </w:tc>
        <w:tc>
          <w:tcPr>
            <w:tcW w:w="6696" w:type="dxa"/>
          </w:tcPr>
          <w:p w:rsidR="007611A5" w:rsidRPr="008B4248" w:rsidRDefault="007611A5" w:rsidP="008B4248">
            <w:pPr>
              <w:pStyle w:val="COPNorm"/>
              <w:rPr>
                <w:rFonts w:asciiTheme="minorHAnsi" w:hAnsiTheme="minorHAnsi"/>
                <w:szCs w:val="22"/>
              </w:rPr>
            </w:pPr>
            <w:r w:rsidRPr="008B4248">
              <w:rPr>
                <w:rFonts w:asciiTheme="minorHAnsi" w:hAnsiTheme="minorHAnsi"/>
                <w:szCs w:val="22"/>
              </w:rPr>
              <w:t>The person or person's firm or company, including personal representatives, successors and permitted assigns, invited by Electricity North West to submit a Tender.</w:t>
            </w:r>
          </w:p>
        </w:tc>
      </w:tr>
    </w:tbl>
    <w:p w:rsidR="007611A5" w:rsidRPr="001B27DA" w:rsidRDefault="007611A5" w:rsidP="007611A5">
      <w:pPr>
        <w:pStyle w:val="COPP1"/>
        <w:rPr>
          <w:rFonts w:asciiTheme="minorHAnsi" w:hAnsiTheme="minorHAnsi"/>
        </w:rPr>
      </w:pPr>
    </w:p>
    <w:p w:rsidR="007611A5" w:rsidRPr="001B27DA" w:rsidRDefault="007611A5"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t xml:space="preserve">GENERAL REQUIREMENTS FOR </w:t>
      </w:r>
      <w:r w:rsidR="00A467C6" w:rsidRPr="001B27DA">
        <w:rPr>
          <w:rFonts w:asciiTheme="minorHAnsi" w:hAnsiTheme="minorHAnsi"/>
          <w:sz w:val="28"/>
          <w:szCs w:val="28"/>
        </w:rPr>
        <w:t>APPROVALS AND TESTING</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Product not to be Changed</w:t>
      </w:r>
    </w:p>
    <w:p w:rsidR="007611A5" w:rsidRPr="001B27DA" w:rsidRDefault="007611A5" w:rsidP="007611A5">
      <w:pPr>
        <w:pStyle w:val="COPP2"/>
        <w:rPr>
          <w:rFonts w:asciiTheme="minorHAnsi" w:hAnsiTheme="minorHAnsi"/>
        </w:rPr>
      </w:pPr>
      <w:r w:rsidRPr="001B27DA">
        <w:rPr>
          <w:rFonts w:asciiTheme="minorHAnsi" w:hAnsiTheme="minorHAnsi"/>
        </w:rPr>
        <w:tab/>
        <w:t>No change in the product, packaging or labelling shall be made after Approval has been granted without prior notice to the Electricity North West Underground Circuits Manager and receipt of a written agreement from the Electricity North West Underground Circuits Manager.</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lastRenderedPageBreak/>
        <w:t>Electricity North West Technical Approval</w:t>
      </w:r>
    </w:p>
    <w:p w:rsidR="007611A5" w:rsidRPr="001B27DA" w:rsidRDefault="007611A5" w:rsidP="007611A5">
      <w:pPr>
        <w:pStyle w:val="COPP3"/>
        <w:rPr>
          <w:rFonts w:asciiTheme="minorHAnsi" w:hAnsiTheme="minorHAnsi"/>
        </w:rPr>
      </w:pPr>
      <w:r w:rsidRPr="001B27DA">
        <w:rPr>
          <w:rFonts w:asciiTheme="minorHAnsi" w:hAnsiTheme="minorHAnsi"/>
        </w:rPr>
        <w:tab/>
        <w:t>The Tenderer shall submit, with this Tender, proposals for testing which will demonstrate, to the satisfaction of the Electricity North West Underground Circuits Manager, compliance with this Specification.  Such tests shall be carried out without expense to Electricity North West.</w:t>
      </w:r>
    </w:p>
    <w:p w:rsidR="007611A5" w:rsidRPr="001B27DA" w:rsidRDefault="00CA3424" w:rsidP="007611A5">
      <w:pPr>
        <w:pStyle w:val="COPP3"/>
        <w:rPr>
          <w:rFonts w:asciiTheme="minorHAnsi" w:hAnsiTheme="minorHAnsi"/>
        </w:rPr>
      </w:pPr>
      <w:r w:rsidRPr="00CA3424">
        <w:rPr>
          <w:rFonts w:asciiTheme="minorHAnsi" w:hAnsiTheme="minorHAnsi"/>
          <w:noProof/>
          <w:lang w:eastAsia="en-GB"/>
        </w:rPr>
        <w:pict>
          <v:shape id="_x0000_s1096" type="#_x0000_t202" style="position:absolute;left:0;text-align:left;margin-left:468.85pt;margin-top:72.9pt;width:47.2pt;height:28.3pt;z-index:251700224;mso-width-relative:margin;mso-height-relative:margin" stroked="f">
            <v:textbox style="mso-next-textbox:#_x0000_s1096">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Alternatively, the Tenderer may submit technical reports and other data that he considers will demonstrate, to the satisfaction of the Electricity North West Underground Circuits Manager, compliance with this Specification.  Acceptance of this evidence shall be at the discretion of the Electricity North West Underground Circuits Manager but will not be unreasonably withheld.</w:t>
      </w:r>
    </w:p>
    <w:p w:rsidR="007611A5" w:rsidRPr="001B27DA" w:rsidRDefault="007611A5" w:rsidP="007611A5">
      <w:pPr>
        <w:pStyle w:val="COPP3"/>
        <w:rPr>
          <w:rFonts w:asciiTheme="minorHAnsi" w:hAnsiTheme="minorHAnsi"/>
        </w:rPr>
      </w:pPr>
      <w:r w:rsidRPr="001B27DA">
        <w:rPr>
          <w:rFonts w:asciiTheme="minorHAnsi" w:hAnsiTheme="minorHAnsi"/>
        </w:rPr>
        <w:tab/>
        <w:t>Approval shall be ‘factory specific’ and is not transferable to another factory without the written Approval of the Electricity North West Underground Circuits Manager.</w:t>
      </w:r>
    </w:p>
    <w:p w:rsidR="007611A5" w:rsidRPr="001B27DA" w:rsidRDefault="007611A5" w:rsidP="007611A5">
      <w:pPr>
        <w:pStyle w:val="COPP3"/>
        <w:rPr>
          <w:rFonts w:asciiTheme="minorHAnsi" w:hAnsiTheme="minorHAnsi"/>
        </w:rPr>
      </w:pPr>
      <w:r w:rsidRPr="001B27DA">
        <w:rPr>
          <w:rFonts w:asciiTheme="minorHAnsi" w:hAnsiTheme="minorHAnsi"/>
        </w:rPr>
        <w:tab/>
        <w:t>The Supplier and product shall comply with all the relevant requirements of Electricity North West documents EPD311 and CP311.</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Quality Assurance</w:t>
      </w:r>
    </w:p>
    <w:p w:rsidR="007611A5" w:rsidRPr="001B27DA" w:rsidRDefault="00CA3424" w:rsidP="007611A5">
      <w:pPr>
        <w:pStyle w:val="COPP3"/>
        <w:rPr>
          <w:rFonts w:asciiTheme="minorHAnsi" w:hAnsiTheme="minorHAnsi"/>
        </w:rPr>
      </w:pPr>
      <w:r w:rsidRPr="00CA3424">
        <w:rPr>
          <w:rFonts w:asciiTheme="minorHAnsi" w:hAnsiTheme="minorHAnsi"/>
          <w:noProof/>
          <w:lang w:eastAsia="en-GB"/>
        </w:rPr>
        <w:pict>
          <v:shape id="_x0000_s1099" type="#_x0000_t202" style="position:absolute;left:0;text-align:left;margin-left:468.85pt;margin-top:329.95pt;width:47.2pt;height:16.6pt;z-index:251703296;mso-width-relative:margin;mso-height-relative:margin" stroked="f">
            <v:textbox style="mso-next-textbox:#_x0000_s1099">
              <w:txbxContent>
                <w:p w:rsidR="00E63F31" w:rsidRDefault="00E63F31" w:rsidP="007611A5">
                  <w:pPr>
                    <w:pStyle w:val="Amdtdate"/>
                    <w:pBdr>
                      <w:left w:val="single" w:sz="4" w:space="4" w:color="auto"/>
                    </w:pBdr>
                  </w:pPr>
                  <w:r>
                    <w:t>15/10/15</w:t>
                  </w:r>
                </w:p>
              </w:txbxContent>
            </v:textbox>
          </v:shape>
        </w:pict>
      </w:r>
      <w:r w:rsidRPr="00CA3424">
        <w:rPr>
          <w:rFonts w:asciiTheme="minorHAnsi" w:hAnsiTheme="minorHAnsi"/>
          <w:noProof/>
          <w:lang w:eastAsia="en-GB"/>
        </w:rPr>
        <w:pict>
          <v:shape id="_x0000_s1098" type="#_x0000_t202" style="position:absolute;left:0;text-align:left;margin-left:468.85pt;margin-top:11.2pt;width:47.2pt;height:16.6pt;z-index:251702272;mso-width-relative:margin;mso-height-relative:margin" stroked="f">
            <v:textbox style="mso-next-textbox:#_x0000_s1098">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The Tenderer shall confirm whether or not Approval is held in accordance with a quality assurance scheme accredited under BS EN ISO 9000.  If not, he shall submit a statement of the quality assurance procedures employed to control the quality of the product, including the performance of Suppliers and Sub-Contractors.</w:t>
      </w:r>
    </w:p>
    <w:p w:rsidR="007611A5" w:rsidRPr="001B27DA" w:rsidRDefault="007611A5" w:rsidP="007611A5">
      <w:pPr>
        <w:pStyle w:val="COPP3"/>
        <w:rPr>
          <w:rFonts w:asciiTheme="minorHAnsi" w:hAnsiTheme="minorHAnsi"/>
        </w:rPr>
      </w:pPr>
      <w:r w:rsidRPr="001B27DA">
        <w:rPr>
          <w:rFonts w:asciiTheme="minorHAnsi" w:hAnsiTheme="minorHAnsi"/>
        </w:rPr>
        <w:tab/>
        <w:t>The right is reserved for the Electricity North West Underground Circuits Manager to require, from time to time, the repeat of such tests as he may deem to be reasonably necessary to demonstrate continued compliance with the Specification.</w:t>
      </w:r>
    </w:p>
    <w:p w:rsidR="007611A5" w:rsidRPr="001B27DA" w:rsidRDefault="007611A5" w:rsidP="007611A5">
      <w:pPr>
        <w:pStyle w:val="COPP3"/>
        <w:rPr>
          <w:rFonts w:asciiTheme="minorHAnsi" w:hAnsiTheme="minorHAnsi"/>
        </w:rPr>
      </w:pPr>
      <w:r w:rsidRPr="001B27DA">
        <w:rPr>
          <w:rFonts w:asciiTheme="minorHAnsi" w:hAnsiTheme="minorHAnsi"/>
        </w:rPr>
        <w:tab/>
        <w:t>The Tenderer shall submit, with his Tender, a list of tests and inspections which are carried out on the product prior to despatch which shall demonstrate, to the satisfaction of the Electricity North West Underground Circuits Manager, fitness for installation and service.</w:t>
      </w:r>
    </w:p>
    <w:p w:rsidR="007611A5" w:rsidRPr="001B27DA" w:rsidRDefault="007611A5" w:rsidP="007611A5">
      <w:pPr>
        <w:pStyle w:val="COPP3"/>
        <w:rPr>
          <w:rFonts w:asciiTheme="minorHAnsi" w:hAnsiTheme="minorHAnsi"/>
        </w:rPr>
      </w:pPr>
      <w:r w:rsidRPr="001B27DA">
        <w:rPr>
          <w:rFonts w:asciiTheme="minorHAnsi" w:hAnsiTheme="minorHAnsi"/>
        </w:rPr>
        <w:tab/>
        <w:t>The Tenderer shall provide free of charge to Electricity North West such samples as may, in the opinion of the Electricity North West Underground Circuits Manager, be reasonably required for inspection and/or retention as quality control samples.  The Electricity North West Underground Circuits Manager will confirm the requirements for samples at the time of tendering.</w:t>
      </w:r>
    </w:p>
    <w:p w:rsidR="007611A5" w:rsidRPr="001B27DA" w:rsidRDefault="007611A5" w:rsidP="007611A5">
      <w:pPr>
        <w:pStyle w:val="COPP3"/>
        <w:rPr>
          <w:rFonts w:asciiTheme="minorHAnsi" w:hAnsiTheme="minorHAnsi"/>
        </w:rPr>
      </w:pPr>
      <w:r w:rsidRPr="001B27DA">
        <w:rPr>
          <w:rFonts w:asciiTheme="minorHAnsi" w:hAnsiTheme="minorHAnsi"/>
        </w:rPr>
        <w:tab/>
        <w:t>The right is reserved for the Electricity North West Underground Circuits Manager to make, from time to time, such inspections of the Tenderer’s facilities as he may deem to be reasonably necessary to ensure compliance with this Specification and any Contract of which it forms a part.</w:t>
      </w:r>
    </w:p>
    <w:p w:rsidR="007611A5" w:rsidRPr="001B27DA" w:rsidRDefault="007611A5" w:rsidP="007611A5">
      <w:pPr>
        <w:pStyle w:val="COPP1"/>
        <w:rPr>
          <w:rFonts w:asciiTheme="minorHAnsi" w:hAnsiTheme="minorHAnsi"/>
        </w:rPr>
      </w:pPr>
      <w:r w:rsidRPr="001B27DA">
        <w:rPr>
          <w:rFonts w:asciiTheme="minorHAnsi" w:hAnsiTheme="minorHAnsi"/>
        </w:rPr>
        <w:tab/>
        <w:t>The Tenderer shall submit, with his Tender, such details of product packaging disposal, as will enable Electricity North West to comply with the requirements of BS EN ISO 14001: 2004 – Environmental Management Systems.</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br w:type="page"/>
      </w:r>
      <w:r w:rsidRPr="001B27DA">
        <w:rPr>
          <w:rFonts w:asciiTheme="minorHAnsi" w:hAnsiTheme="minorHAnsi"/>
          <w:i w:val="0"/>
        </w:rPr>
        <w:lastRenderedPageBreak/>
        <w:t>Formulation</w:t>
      </w:r>
    </w:p>
    <w:p w:rsidR="007611A5" w:rsidRPr="001B27DA" w:rsidRDefault="00CA3424" w:rsidP="007611A5">
      <w:pPr>
        <w:pStyle w:val="COPP2"/>
        <w:rPr>
          <w:rFonts w:asciiTheme="minorHAnsi" w:hAnsiTheme="minorHAnsi"/>
        </w:rPr>
      </w:pPr>
      <w:r w:rsidRPr="00CA3424">
        <w:rPr>
          <w:rFonts w:asciiTheme="minorHAnsi" w:hAnsiTheme="minorHAnsi"/>
          <w:noProof/>
          <w:lang w:eastAsia="en-GB"/>
        </w:rPr>
        <w:pict>
          <v:shape id="_x0000_s1097" type="#_x0000_t202" style="position:absolute;left:0;text-align:left;margin-left:468.9pt;margin-top:36.3pt;width:47.2pt;height:16.65pt;z-index:251701248;mso-width-relative:margin;mso-height-relative:margin" stroked="f">
            <v:textbox style="mso-next-textbox:#_x0000_s1097">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The Tenderer shall submit, with his Tender, such details of the formulation and use of the product and associated substances as will enable Electricity North West to comply with the obligations of the Health and Safety at Work Act 1974 and the Control of Substances Hazardous to Health Regulations 2002, in the use, storage and disposal of the product.  The Tenderer may stipulate, prior to submission of such information, that he requires it to remain confidential and the Electricity North West Underground Circuits Manager will, if requested, confirm his agreement to this prior to receipt of the information.</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Identification Markings</w:t>
      </w:r>
    </w:p>
    <w:p w:rsidR="007611A5" w:rsidRPr="001B27DA" w:rsidRDefault="007611A5" w:rsidP="007611A5">
      <w:pPr>
        <w:pStyle w:val="COPP3"/>
        <w:rPr>
          <w:rFonts w:asciiTheme="minorHAnsi" w:hAnsiTheme="minorHAnsi"/>
        </w:rPr>
      </w:pPr>
      <w:r w:rsidRPr="001B27DA">
        <w:rPr>
          <w:rFonts w:asciiTheme="minorHAnsi" w:hAnsiTheme="minorHAnsi"/>
        </w:rPr>
        <w:tab/>
        <w:t>The Tenderer shall submit, with his Tender, details of markings which it is proposed to apply to the product or packaging to identify manufacturing batches or items.  The forms and content of such markings shall be subject to the Approval of the Electricity North West Underground Circuits Manager, and shall in all cases include the Electricity North West Approved Description and Commodity Code Number.</w:t>
      </w:r>
    </w:p>
    <w:p w:rsidR="007611A5" w:rsidRPr="001B27DA" w:rsidRDefault="007611A5" w:rsidP="007611A5">
      <w:pPr>
        <w:pStyle w:val="COPP3"/>
        <w:rPr>
          <w:rFonts w:asciiTheme="minorHAnsi" w:hAnsiTheme="minorHAnsi"/>
        </w:rPr>
      </w:pPr>
      <w:r w:rsidRPr="001B27DA">
        <w:rPr>
          <w:rFonts w:asciiTheme="minorHAnsi" w:hAnsiTheme="minorHAnsi"/>
        </w:rPr>
        <w:tab/>
        <w:t>The Tenderer shall submit, with his Tender, such details of marking gross weight on components, assemblies and packages, as will enable Electricity North West to comply with the Manual Handling Operations Regulation 1992, for components, assemblies and packages supplied with a gross weight over 1kg.  The forms and content of such markings shall be subject to the Approval of the Electricity North West Underground Circuits Manager.</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Minimum Life Expectancy</w:t>
      </w:r>
    </w:p>
    <w:p w:rsidR="007611A5" w:rsidRPr="001B27DA" w:rsidRDefault="007611A5" w:rsidP="007611A5">
      <w:pPr>
        <w:pStyle w:val="COPP2"/>
        <w:ind w:firstLine="0"/>
        <w:rPr>
          <w:rFonts w:asciiTheme="minorHAnsi" w:hAnsiTheme="minorHAnsi"/>
        </w:rPr>
      </w:pPr>
      <w:r w:rsidRPr="001B27DA">
        <w:rPr>
          <w:rFonts w:asciiTheme="minorHAnsi" w:hAnsiTheme="minorHAnsi"/>
        </w:rPr>
        <w:t xml:space="preserve">The minimum life expectancy of all products covered by this Specification is </w:t>
      </w:r>
      <w:r w:rsidR="00D6701F">
        <w:rPr>
          <w:rFonts w:asciiTheme="minorHAnsi" w:hAnsiTheme="minorHAnsi"/>
        </w:rPr>
        <w:t xml:space="preserve"> 30</w:t>
      </w:r>
      <w:r w:rsidR="00D6701F" w:rsidRPr="001B27DA">
        <w:rPr>
          <w:rFonts w:asciiTheme="minorHAnsi" w:hAnsiTheme="minorHAnsi"/>
        </w:rPr>
        <w:t xml:space="preserve"> </w:t>
      </w:r>
      <w:r w:rsidRPr="001B27DA">
        <w:rPr>
          <w:rFonts w:asciiTheme="minorHAnsi" w:hAnsiTheme="minorHAnsi"/>
        </w:rPr>
        <w:t xml:space="preserve">years. </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Product Conformity</w:t>
      </w:r>
    </w:p>
    <w:p w:rsidR="007611A5" w:rsidRPr="001B27DA" w:rsidRDefault="00CA3424" w:rsidP="007611A5">
      <w:pPr>
        <w:pStyle w:val="COPP2"/>
        <w:rPr>
          <w:rFonts w:asciiTheme="minorHAnsi" w:hAnsiTheme="minorHAnsi"/>
        </w:rPr>
      </w:pPr>
      <w:r w:rsidRPr="00CA3424">
        <w:rPr>
          <w:rFonts w:asciiTheme="minorHAnsi" w:hAnsiTheme="minorHAnsi"/>
          <w:noProof/>
          <w:lang w:eastAsia="en-GB"/>
        </w:rPr>
        <w:pict>
          <v:shape id="_x0000_s1100" type="#_x0000_t202" style="position:absolute;left:0;text-align:left;margin-left:468.9pt;margin-top:34.35pt;width:47.2pt;height:56.15pt;z-index:251704320;mso-width-relative:margin;mso-height-relative:margin" stroked="f">
            <v:textbox style="mso-next-textbox:#_x0000_s1100">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Preference will be given to those Suppliers who can provide suitable product conformity certification to a recognised or specified standard, or an equivalent certification.</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Confirmation of Conformance</w:t>
      </w:r>
    </w:p>
    <w:p w:rsidR="007611A5" w:rsidRPr="001B27DA" w:rsidRDefault="007611A5" w:rsidP="007611A5">
      <w:pPr>
        <w:pStyle w:val="COPP2"/>
        <w:ind w:firstLine="0"/>
        <w:rPr>
          <w:rFonts w:asciiTheme="minorHAnsi" w:hAnsiTheme="minorHAnsi"/>
        </w:rPr>
      </w:pPr>
      <w:r w:rsidRPr="001B27DA">
        <w:rPr>
          <w:rFonts w:asciiTheme="minorHAnsi" w:hAnsiTheme="minorHAnsi"/>
        </w:rPr>
        <w:t>The Tenderer shall complete the conformance declaration sheets in Appendix C.  Failure to complete these declaration sheets may result in an unacceptable bid.</w:t>
      </w:r>
    </w:p>
    <w:p w:rsidR="007611A5" w:rsidRPr="001B27DA" w:rsidRDefault="007611A5" w:rsidP="007611A5">
      <w:pPr>
        <w:pStyle w:val="COPP2"/>
        <w:ind w:firstLine="0"/>
        <w:rPr>
          <w:rFonts w:asciiTheme="minorHAnsi" w:hAnsiTheme="minorHAnsi"/>
        </w:rPr>
      </w:pPr>
    </w:p>
    <w:p w:rsidR="007611A5" w:rsidRPr="001B27DA" w:rsidRDefault="007611A5" w:rsidP="007611A5">
      <w:pPr>
        <w:spacing w:after="200" w:line="276" w:lineRule="auto"/>
        <w:rPr>
          <w:rFonts w:asciiTheme="minorHAnsi" w:hAnsiTheme="minorHAnsi"/>
          <w:spacing w:val="-2"/>
          <w:kern w:val="28"/>
        </w:rPr>
      </w:pPr>
      <w:r w:rsidRPr="001B27DA">
        <w:rPr>
          <w:rFonts w:asciiTheme="minorHAnsi" w:hAnsiTheme="minorHAnsi"/>
        </w:rPr>
        <w:br w:type="page"/>
      </w:r>
    </w:p>
    <w:p w:rsidR="007611A5" w:rsidRPr="001B27DA" w:rsidRDefault="007611A5"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lastRenderedPageBreak/>
        <w:t>Conditions of installation</w:t>
      </w:r>
    </w:p>
    <w:p w:rsidR="007611A5" w:rsidRPr="001B27DA" w:rsidRDefault="007611A5" w:rsidP="007611A5">
      <w:pPr>
        <w:pStyle w:val="COPP2"/>
        <w:rPr>
          <w:rFonts w:asciiTheme="minorHAnsi" w:hAnsiTheme="minorHAnsi"/>
        </w:rPr>
      </w:pPr>
      <w:r w:rsidRPr="001B27DA">
        <w:rPr>
          <w:rFonts w:asciiTheme="minorHAnsi" w:hAnsiTheme="minorHAnsi"/>
        </w:rPr>
        <w:tab/>
        <w:t>Cables specified in this Specification will be pulled or laid into open trenches, pulled into ducts or installed in air.  Cables may also be installed directly by trenchless installation techniques.</w:t>
      </w:r>
    </w:p>
    <w:p w:rsidR="007611A5" w:rsidRPr="001B27DA" w:rsidRDefault="007611A5" w:rsidP="007611A5">
      <w:pPr>
        <w:pStyle w:val="COPP2"/>
        <w:rPr>
          <w:rFonts w:asciiTheme="minorHAnsi" w:hAnsiTheme="minorHAnsi"/>
        </w:rPr>
      </w:pPr>
      <w:r w:rsidRPr="001B27DA">
        <w:rPr>
          <w:rFonts w:asciiTheme="minorHAnsi" w:hAnsiTheme="minorHAnsi"/>
        </w:rPr>
        <w:tab/>
        <w:t>During storage and after installation cables can be expected to be subjected to the full range of climatic conditions encountered in the UK.</w:t>
      </w:r>
    </w:p>
    <w:p w:rsidR="007611A5" w:rsidRPr="001B27DA" w:rsidRDefault="007611A5" w:rsidP="007611A5">
      <w:pPr>
        <w:pStyle w:val="COPP2"/>
        <w:rPr>
          <w:rFonts w:asciiTheme="minorHAnsi" w:hAnsiTheme="minorHAnsi"/>
        </w:rPr>
      </w:pPr>
      <w:r w:rsidRPr="001B27DA">
        <w:rPr>
          <w:rFonts w:asciiTheme="minorHAnsi" w:hAnsiTheme="minorHAnsi"/>
        </w:rPr>
        <w:tab/>
        <w:t>Cables may be surrounded by ground water for most of their operating life.  Where cables are installed in ducts, flooding of ducts can occur resulting in permanently wet sections along the cable route.</w:t>
      </w:r>
    </w:p>
    <w:p w:rsidR="007611A5" w:rsidRPr="001B27DA" w:rsidRDefault="007611A5" w:rsidP="007611A5">
      <w:pPr>
        <w:pStyle w:val="COPP2"/>
        <w:rPr>
          <w:rFonts w:asciiTheme="minorHAnsi" w:hAnsiTheme="minorHAnsi"/>
        </w:rPr>
      </w:pPr>
      <w:r w:rsidRPr="001B27DA">
        <w:rPr>
          <w:rFonts w:asciiTheme="minorHAnsi" w:hAnsiTheme="minorHAnsi"/>
        </w:rPr>
        <w:tab/>
        <w:t>Cables installed above ground will be supported by means of cleats either vertically or horizontally and these cables may be exposed to direct sunlight for significant periods.</w:t>
      </w:r>
    </w:p>
    <w:p w:rsidR="007611A5" w:rsidRPr="001B27DA" w:rsidRDefault="007611A5" w:rsidP="007611A5">
      <w:pPr>
        <w:pStyle w:val="COPP2"/>
        <w:rPr>
          <w:rFonts w:asciiTheme="minorHAnsi" w:hAnsiTheme="minorHAnsi"/>
        </w:rPr>
      </w:pPr>
      <w:r w:rsidRPr="001B27DA">
        <w:rPr>
          <w:rFonts w:asciiTheme="minorHAnsi" w:hAnsiTheme="minorHAnsi"/>
        </w:rPr>
        <w:tab/>
        <w:t>Cables may be installed on wood poles in contact with the pole and, therefore, in contact with a pole preservation medium such as creosote.</w:t>
      </w:r>
    </w:p>
    <w:p w:rsidR="007611A5" w:rsidRPr="001B27DA" w:rsidRDefault="007611A5" w:rsidP="007611A5">
      <w:pPr>
        <w:pStyle w:val="COPP2"/>
        <w:rPr>
          <w:rFonts w:asciiTheme="minorHAnsi" w:hAnsiTheme="minorHAnsi"/>
        </w:rPr>
      </w:pPr>
      <w:r w:rsidRPr="001B27DA">
        <w:rPr>
          <w:rFonts w:asciiTheme="minorHAnsi" w:hAnsiTheme="minorHAnsi"/>
        </w:rPr>
        <w:tab/>
        <w:t>Accessories may be cold applied or require application of heat.</w:t>
      </w:r>
    </w:p>
    <w:p w:rsidR="007611A5" w:rsidRPr="001B27DA" w:rsidRDefault="007611A5" w:rsidP="007611A5">
      <w:pPr>
        <w:pStyle w:val="COPP2"/>
        <w:rPr>
          <w:rFonts w:asciiTheme="minorHAnsi" w:hAnsiTheme="minorHAnsi"/>
        </w:rPr>
      </w:pPr>
    </w:p>
    <w:p w:rsidR="007611A5" w:rsidRPr="001B27DA" w:rsidRDefault="00A467C6"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t>Conditions</w:t>
      </w:r>
      <w:r w:rsidR="007611A5" w:rsidRPr="001B27DA">
        <w:rPr>
          <w:rFonts w:asciiTheme="minorHAnsi" w:hAnsiTheme="minorHAnsi"/>
          <w:sz w:val="28"/>
          <w:szCs w:val="28"/>
        </w:rPr>
        <w:t xml:space="preserve"> of operation for power cables</w:t>
      </w:r>
    </w:p>
    <w:p w:rsidR="007611A5" w:rsidRPr="001B27DA" w:rsidRDefault="007611A5" w:rsidP="007611A5">
      <w:pPr>
        <w:pStyle w:val="COPP2"/>
        <w:rPr>
          <w:rFonts w:asciiTheme="minorHAnsi" w:hAnsiTheme="minorHAnsi"/>
        </w:rPr>
      </w:pPr>
      <w:r w:rsidRPr="001B27DA">
        <w:rPr>
          <w:rFonts w:asciiTheme="minorHAnsi" w:hAnsiTheme="minorHAnsi"/>
        </w:rPr>
        <w:tab/>
        <w:t>The following are the general conditions under which power cables purchased in accordance with this Specification are required to operate:</w:t>
      </w:r>
    </w:p>
    <w:p w:rsidR="007611A5" w:rsidRPr="001B27DA" w:rsidRDefault="007611A5" w:rsidP="007611A5">
      <w:pPr>
        <w:pStyle w:val="COPB1"/>
        <w:rPr>
          <w:rFonts w:asciiTheme="minorHAnsi" w:hAnsiTheme="minorHAnsi"/>
        </w:rPr>
      </w:pPr>
      <w:r w:rsidRPr="001B27DA">
        <w:rPr>
          <w:rFonts w:asciiTheme="minorHAnsi" w:hAnsiTheme="minorHAnsi"/>
        </w:rPr>
        <w:t>Nominal system voltage 400/230.</w:t>
      </w:r>
    </w:p>
    <w:p w:rsidR="007611A5" w:rsidRPr="001B27DA" w:rsidRDefault="007611A5" w:rsidP="007611A5">
      <w:pPr>
        <w:pStyle w:val="COPB1"/>
        <w:rPr>
          <w:rFonts w:asciiTheme="minorHAnsi" w:hAnsiTheme="minorHAnsi"/>
        </w:rPr>
      </w:pPr>
      <w:r w:rsidRPr="001B27DA">
        <w:rPr>
          <w:rFonts w:asciiTheme="minorHAnsi" w:hAnsiTheme="minorHAnsi"/>
        </w:rPr>
        <w:t>The working voltage of any part of the system does not normally exceed the normal system voltage by more than 10%.</w:t>
      </w:r>
    </w:p>
    <w:p w:rsidR="007611A5" w:rsidRPr="001B27DA" w:rsidRDefault="00CA3424" w:rsidP="007611A5">
      <w:pPr>
        <w:pStyle w:val="COPB1"/>
        <w:rPr>
          <w:rFonts w:asciiTheme="minorHAnsi" w:hAnsiTheme="minorHAnsi"/>
        </w:rPr>
      </w:pPr>
      <w:r w:rsidRPr="00CA3424">
        <w:rPr>
          <w:rFonts w:asciiTheme="minorHAnsi" w:hAnsiTheme="minorHAnsi"/>
          <w:noProof/>
          <w:lang w:eastAsia="en-GB"/>
        </w:rPr>
        <w:pict>
          <v:shape id="_x0000_s1110" type="#_x0000_t202" style="position:absolute;left:0;text-align:left;margin-left:468.85pt;margin-top:23.4pt;width:47.2pt;height:19.95pt;z-index:251714560;mso-width-relative:margin;mso-height-relative:margin" stroked="f">
            <v:textbox style="mso-next-textbox:#_x0000_s1110">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Nominal system frequency: 50Hz.</w:t>
      </w:r>
    </w:p>
    <w:p w:rsidR="007611A5" w:rsidRPr="001B27DA" w:rsidRDefault="007611A5" w:rsidP="007611A5">
      <w:pPr>
        <w:pStyle w:val="COPB1"/>
        <w:rPr>
          <w:rFonts w:asciiTheme="minorHAnsi" w:hAnsiTheme="minorHAnsi"/>
        </w:rPr>
      </w:pPr>
      <w:r w:rsidRPr="001B27DA">
        <w:rPr>
          <w:rFonts w:asciiTheme="minorHAnsi" w:hAnsiTheme="minorHAnsi"/>
        </w:rPr>
        <w:t>The system operates with the neutral point earthed either directly or through a resistance or reactance at one or more points.</w:t>
      </w:r>
    </w:p>
    <w:p w:rsidR="007611A5" w:rsidRPr="001B27DA" w:rsidRDefault="007611A5" w:rsidP="007611A5">
      <w:pPr>
        <w:pStyle w:val="COPP1"/>
        <w:rPr>
          <w:rFonts w:asciiTheme="minorHAnsi" w:hAnsiTheme="minorHAnsi"/>
        </w:rPr>
      </w:pPr>
    </w:p>
    <w:p w:rsidR="007611A5" w:rsidRPr="001B27DA" w:rsidRDefault="00A467C6"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t>Cable</w:t>
      </w:r>
      <w:r w:rsidR="007611A5" w:rsidRPr="001B27DA">
        <w:rPr>
          <w:rFonts w:asciiTheme="minorHAnsi" w:hAnsiTheme="minorHAnsi"/>
          <w:sz w:val="28"/>
          <w:szCs w:val="28"/>
        </w:rPr>
        <w:t xml:space="preserve"> longevity</w:t>
      </w:r>
    </w:p>
    <w:p w:rsidR="007611A5" w:rsidRPr="001B27DA" w:rsidRDefault="007611A5" w:rsidP="007611A5">
      <w:pPr>
        <w:pStyle w:val="COPP2"/>
        <w:rPr>
          <w:rFonts w:asciiTheme="minorHAnsi" w:hAnsiTheme="minorHAnsi"/>
        </w:rPr>
      </w:pPr>
      <w:r w:rsidRPr="001B27DA">
        <w:rPr>
          <w:rFonts w:asciiTheme="minorHAnsi" w:hAnsiTheme="minorHAnsi"/>
        </w:rPr>
        <w:tab/>
        <w:t xml:space="preserve">Cables offered shall be designed and manufactured to operate satisfactorily under the installation and operating conditions detailed in Sections </w:t>
      </w:r>
      <w:r w:rsidR="00A95CED">
        <w:rPr>
          <w:rFonts w:asciiTheme="minorHAnsi" w:hAnsiTheme="minorHAnsi"/>
        </w:rPr>
        <w:t xml:space="preserve">4 </w:t>
      </w:r>
      <w:r w:rsidRPr="001B27DA">
        <w:rPr>
          <w:rFonts w:asciiTheme="minorHAnsi" w:hAnsiTheme="minorHAnsi"/>
        </w:rPr>
        <w:t>and</w:t>
      </w:r>
      <w:r w:rsidR="00A95CED">
        <w:rPr>
          <w:rFonts w:asciiTheme="minorHAnsi" w:hAnsiTheme="minorHAnsi"/>
        </w:rPr>
        <w:t xml:space="preserve"> 5</w:t>
      </w:r>
      <w:r w:rsidRPr="001B27DA">
        <w:rPr>
          <w:rFonts w:asciiTheme="minorHAnsi" w:hAnsiTheme="minorHAnsi"/>
        </w:rPr>
        <w:t xml:space="preserve">. </w:t>
      </w:r>
    </w:p>
    <w:p w:rsidR="007611A5" w:rsidRPr="001B27DA" w:rsidRDefault="007611A5" w:rsidP="007611A5">
      <w:pPr>
        <w:spacing w:after="200" w:line="276" w:lineRule="auto"/>
        <w:rPr>
          <w:rFonts w:asciiTheme="minorHAnsi" w:hAnsiTheme="minorHAnsi"/>
          <w:b/>
          <w:caps/>
          <w:spacing w:val="-2"/>
          <w:kern w:val="28"/>
          <w:sz w:val="24"/>
        </w:rPr>
      </w:pPr>
    </w:p>
    <w:p w:rsidR="007611A5" w:rsidRPr="001B27DA" w:rsidRDefault="00A467C6"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t>Manufacturing</w:t>
      </w:r>
    </w:p>
    <w:p w:rsidR="007611A5" w:rsidRPr="001B27DA" w:rsidRDefault="007611A5" w:rsidP="007611A5">
      <w:pPr>
        <w:pStyle w:val="COPP2"/>
        <w:rPr>
          <w:rFonts w:asciiTheme="minorHAnsi" w:hAnsiTheme="minorHAnsi"/>
          <w:szCs w:val="22"/>
        </w:rPr>
      </w:pPr>
      <w:r w:rsidRPr="001B27DA">
        <w:rPr>
          <w:rFonts w:asciiTheme="minorHAnsi" w:hAnsiTheme="minorHAnsi"/>
        </w:rPr>
        <w:tab/>
        <w:t>At the time of Tender, the Tenderer shall provide details of manufacturing location(s) for each cable offered.</w:t>
      </w:r>
      <w:r w:rsidRPr="001B27DA">
        <w:rPr>
          <w:rFonts w:asciiTheme="minorHAnsi" w:hAnsiTheme="minorHAnsi"/>
          <w:szCs w:val="22"/>
        </w:rPr>
        <w:t xml:space="preserve"> </w:t>
      </w:r>
    </w:p>
    <w:p w:rsidR="007611A5" w:rsidRPr="001B27DA" w:rsidRDefault="007611A5" w:rsidP="007611A5">
      <w:pPr>
        <w:pStyle w:val="COPP2"/>
        <w:rPr>
          <w:rFonts w:asciiTheme="minorHAnsi" w:hAnsiTheme="minorHAnsi"/>
        </w:rPr>
      </w:pPr>
      <w:r w:rsidRPr="001B27DA">
        <w:rPr>
          <w:rFonts w:asciiTheme="minorHAnsi" w:hAnsiTheme="minorHAnsi"/>
        </w:rPr>
        <w:tab/>
        <w:t>Any Approval granted will be site specific and will not be transferable to any other site without the prior written agreement of the Electricity North West Underground Circuits Manager.</w:t>
      </w:r>
    </w:p>
    <w:p w:rsidR="007611A5" w:rsidRPr="001B27DA" w:rsidRDefault="007611A5" w:rsidP="007611A5">
      <w:pPr>
        <w:spacing w:after="200" w:line="276" w:lineRule="auto"/>
        <w:rPr>
          <w:rFonts w:asciiTheme="minorHAnsi" w:hAnsiTheme="minorHAnsi"/>
          <w:b/>
          <w:caps/>
          <w:spacing w:val="-2"/>
          <w:kern w:val="28"/>
          <w:sz w:val="24"/>
        </w:rPr>
      </w:pPr>
      <w:r w:rsidRPr="001B27DA">
        <w:rPr>
          <w:rFonts w:asciiTheme="minorHAnsi" w:hAnsiTheme="minorHAnsi"/>
        </w:rPr>
        <w:br w:type="page"/>
      </w: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lastRenderedPageBreak/>
        <w:t>Technical</w:t>
      </w:r>
      <w:r w:rsidR="007611A5" w:rsidRPr="001B27DA">
        <w:rPr>
          <w:rFonts w:asciiTheme="minorHAnsi" w:hAnsiTheme="minorHAnsi"/>
          <w:sz w:val="28"/>
          <w:szCs w:val="28"/>
        </w:rPr>
        <w:t xml:space="preserve"> support</w:t>
      </w:r>
    </w:p>
    <w:p w:rsidR="007611A5" w:rsidRPr="001B27DA" w:rsidRDefault="007611A5" w:rsidP="007611A5">
      <w:pPr>
        <w:pStyle w:val="COPP1"/>
        <w:ind w:firstLine="0"/>
        <w:rPr>
          <w:rFonts w:asciiTheme="minorHAnsi" w:hAnsiTheme="minorHAnsi"/>
        </w:rPr>
      </w:pPr>
      <w:r w:rsidRPr="001B27DA">
        <w:rPr>
          <w:rFonts w:asciiTheme="minorHAnsi" w:hAnsiTheme="minorHAnsi"/>
        </w:rPr>
        <w:t>During the Contract period questions will arise regarding unusual or non-standard applications where advice will be required on matters such as cable ratings etc.  The successful Tenderer(s) will be expected to support Electricity North West with technical advice on these matters.</w:t>
      </w:r>
    </w:p>
    <w:p w:rsidR="007611A5" w:rsidRPr="001B27DA" w:rsidRDefault="007611A5"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t>Requirements for testing and Sampling</w:t>
      </w:r>
    </w:p>
    <w:p w:rsidR="007611A5" w:rsidRPr="001B27DA" w:rsidRDefault="007611A5" w:rsidP="007611A5">
      <w:pPr>
        <w:pStyle w:val="COPP1"/>
        <w:rPr>
          <w:rFonts w:asciiTheme="minorHAnsi" w:hAnsiTheme="minorHAnsi"/>
        </w:rPr>
      </w:pPr>
      <w:r w:rsidRPr="001B27DA">
        <w:rPr>
          <w:rFonts w:asciiTheme="minorHAnsi" w:hAnsiTheme="minorHAnsi"/>
        </w:rPr>
        <w:tab/>
        <w:t>The Electricity North West Underground Circuits Manager shall set out the requirement of the following tests to be carried out by the Supplier at the Supplier’s cost.</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Requirement for Type Tests at the Supplier’s Premises</w:t>
      </w:r>
    </w:p>
    <w:p w:rsidR="007611A5" w:rsidRPr="001B27DA" w:rsidRDefault="007611A5" w:rsidP="007611A5">
      <w:pPr>
        <w:pStyle w:val="COPP2"/>
        <w:rPr>
          <w:rFonts w:asciiTheme="minorHAnsi" w:hAnsiTheme="minorHAnsi"/>
        </w:rPr>
      </w:pPr>
      <w:r w:rsidRPr="001B27DA">
        <w:rPr>
          <w:rFonts w:asciiTheme="minorHAnsi" w:hAnsiTheme="minorHAnsi"/>
        </w:rPr>
        <w:tab/>
        <w:t>These are a series of one-off type tests, which are carried out to ensure the satisfactory performance of the product design, under extremes of operating stresses, and of endurance, as may be appropriate, to be determined by the Electricity North West Underground Circuits Manager.</w:t>
      </w:r>
    </w:p>
    <w:p w:rsidR="007611A5" w:rsidRPr="001B27DA" w:rsidRDefault="007611A5" w:rsidP="007611A5">
      <w:pPr>
        <w:pStyle w:val="COPP2"/>
        <w:rPr>
          <w:rFonts w:asciiTheme="minorHAnsi" w:hAnsiTheme="minorHAnsi"/>
        </w:rPr>
      </w:pPr>
      <w:r w:rsidRPr="001B27DA">
        <w:rPr>
          <w:rFonts w:asciiTheme="minorHAnsi" w:hAnsiTheme="minorHAnsi"/>
        </w:rPr>
        <w:tab/>
        <w:t>These may or may not be destructive tests.</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Type Test Approval</w:t>
      </w:r>
    </w:p>
    <w:p w:rsidR="007611A5" w:rsidRPr="001B27DA" w:rsidRDefault="007611A5" w:rsidP="007611A5">
      <w:pPr>
        <w:pStyle w:val="COPP3"/>
        <w:rPr>
          <w:rFonts w:asciiTheme="minorHAnsi" w:hAnsiTheme="minorHAnsi"/>
        </w:rPr>
      </w:pPr>
      <w:r w:rsidRPr="001B27DA">
        <w:rPr>
          <w:rFonts w:asciiTheme="minorHAnsi" w:hAnsiTheme="minorHAnsi"/>
        </w:rPr>
        <w:tab/>
        <w:t>All cables offered shall be fully Type Tested and Qualified according to the requirements of the Technical Specification and Standards detailed for each cable type.  The Tenderer shall provide Type Test certificates and Type Test reports, including details of independent witnesses, at the time of Tender.</w:t>
      </w:r>
    </w:p>
    <w:p w:rsidR="007611A5" w:rsidRPr="001B27DA" w:rsidRDefault="007611A5" w:rsidP="007611A5">
      <w:pPr>
        <w:pStyle w:val="COPP3"/>
        <w:rPr>
          <w:rFonts w:asciiTheme="minorHAnsi" w:hAnsiTheme="minorHAnsi"/>
        </w:rPr>
      </w:pPr>
      <w:r w:rsidRPr="001B27DA">
        <w:rPr>
          <w:rFonts w:asciiTheme="minorHAnsi" w:hAnsiTheme="minorHAnsi"/>
        </w:rPr>
        <w:tab/>
        <w:t>Where a Tenderer wishes to offer a cable which has been Type Tested to an alternative Standard(s), full details of the alternative Standard(s) and how it differs from the Specified Standard(s) shall be provide at the time of Tender along with Type Test certificates.</w:t>
      </w:r>
    </w:p>
    <w:p w:rsidR="007611A5" w:rsidRPr="001B27DA" w:rsidRDefault="007611A5" w:rsidP="007611A5">
      <w:pPr>
        <w:pStyle w:val="COPP3"/>
        <w:rPr>
          <w:rFonts w:asciiTheme="minorHAnsi" w:hAnsiTheme="minorHAnsi"/>
        </w:rPr>
      </w:pPr>
      <w:r w:rsidRPr="001B27DA">
        <w:rPr>
          <w:rFonts w:asciiTheme="minorHAnsi" w:hAnsiTheme="minorHAnsi"/>
        </w:rPr>
        <w:tab/>
        <w:t>If, during the period of the Contract, the Contractor wishes to make any changes to the Approved product, packaging or labelling, proposals for such changes shall be notified in writing to the Electricity North West Underground Circuits Manager.  No such changes shall be implemented without the prior written Approval of the Electricity North West Underground Circuits Manager.  If the Electricity North West Underground Circuits Manager deems that the changes require Type Approval testing to be repeated, in full or in part, the cost of such testing shall be borne by the Contractor.</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Requirement for Routine Tests at the Supplier’s Premises and Sampling</w:t>
      </w:r>
    </w:p>
    <w:p w:rsidR="007611A5" w:rsidRPr="001B27DA" w:rsidRDefault="007611A5" w:rsidP="007611A5">
      <w:pPr>
        <w:pStyle w:val="COPP2"/>
        <w:rPr>
          <w:rFonts w:asciiTheme="minorHAnsi" w:hAnsiTheme="minorHAnsi"/>
        </w:rPr>
      </w:pPr>
      <w:r w:rsidRPr="001B27DA">
        <w:rPr>
          <w:rFonts w:asciiTheme="minorHAnsi" w:hAnsiTheme="minorHAnsi"/>
        </w:rPr>
        <w:tab/>
        <w:t>These tests may be required to be carried out on every individual unit or component, as specified, or at some regular frequency to be determined by the Electricity North West Underground Circuits Manager.</w:t>
      </w:r>
    </w:p>
    <w:p w:rsidR="007611A5" w:rsidRPr="001B27DA" w:rsidRDefault="007611A5" w:rsidP="007611A5">
      <w:pPr>
        <w:pStyle w:val="COPP2"/>
        <w:rPr>
          <w:rFonts w:asciiTheme="minorHAnsi" w:hAnsiTheme="minorHAnsi"/>
        </w:rPr>
      </w:pPr>
      <w:r w:rsidRPr="001B27DA">
        <w:rPr>
          <w:rFonts w:asciiTheme="minorHAnsi" w:hAnsiTheme="minorHAnsi"/>
        </w:rPr>
        <w:tab/>
        <w:t>The results of these tests may be required to be supplied to Electricity North West with each unit purchased or retained for inspection, at a period to be determined by the Electricity North West Underground Circuits Manager.</w:t>
      </w:r>
    </w:p>
    <w:p w:rsidR="007611A5" w:rsidRPr="001B27DA" w:rsidRDefault="007611A5" w:rsidP="007611A5">
      <w:pPr>
        <w:spacing w:after="200" w:line="276" w:lineRule="auto"/>
        <w:rPr>
          <w:rFonts w:asciiTheme="minorHAnsi" w:hAnsiTheme="minorHAnsi"/>
          <w:b/>
          <w:spacing w:val="-2"/>
          <w:sz w:val="24"/>
        </w:rPr>
      </w:pPr>
      <w:r w:rsidRPr="001B27DA">
        <w:rPr>
          <w:rFonts w:asciiTheme="minorHAnsi" w:hAnsiTheme="minorHAnsi"/>
        </w:rPr>
        <w:br w:type="page"/>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lastRenderedPageBreak/>
        <w:t>Routine and Sample Testing</w:t>
      </w:r>
    </w:p>
    <w:p w:rsidR="007611A5" w:rsidRPr="001B27DA" w:rsidRDefault="007611A5" w:rsidP="007611A5">
      <w:pPr>
        <w:pStyle w:val="COPP2"/>
        <w:rPr>
          <w:rFonts w:asciiTheme="minorHAnsi" w:hAnsiTheme="minorHAnsi"/>
        </w:rPr>
      </w:pPr>
      <w:r w:rsidRPr="001B27DA">
        <w:rPr>
          <w:rFonts w:asciiTheme="minorHAnsi" w:hAnsiTheme="minorHAnsi"/>
        </w:rPr>
        <w:tab/>
        <w:t>The Contractor shall carry out all routine and sample tests specified for each cable.  Tenderers shall state at the time of Tender their proposals for sample test frequencies where such frequencies are not detailed specifically by this Specification or the relevant referenced Standards or Specifications.  The Electricity North West Underground Circuits Manager reserves the right to be present and witness routine and sample tests.  Where the Electricity North West Underground Circuits Manager wishes to witness any such tests, the date and time of testing shall be mutually agreed.</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Samples</w:t>
      </w:r>
    </w:p>
    <w:p w:rsidR="007611A5" w:rsidRPr="001B27DA" w:rsidRDefault="007611A5" w:rsidP="007611A5">
      <w:pPr>
        <w:pStyle w:val="COPP2"/>
        <w:rPr>
          <w:rFonts w:asciiTheme="minorHAnsi" w:hAnsiTheme="minorHAnsi"/>
        </w:rPr>
      </w:pPr>
      <w:r w:rsidRPr="001B27DA">
        <w:rPr>
          <w:rFonts w:asciiTheme="minorHAnsi" w:hAnsiTheme="minorHAnsi"/>
        </w:rPr>
        <w:tab/>
        <w:t>During the Tender period the Tenderer shall submit samples for Approval as required by the Electricity North West Underground Circuits Manager.  Such samples shall remain the property of Electricity North West.</w:t>
      </w:r>
    </w:p>
    <w:p w:rsidR="007611A5" w:rsidRPr="001B27DA" w:rsidRDefault="007611A5" w:rsidP="007611A5">
      <w:pPr>
        <w:pStyle w:val="Nagwek1"/>
        <w:keepLines/>
        <w:tabs>
          <w:tab w:val="left" w:pos="851"/>
        </w:tabs>
        <w:spacing w:after="220" w:line="240" w:lineRule="auto"/>
        <w:ind w:left="851" w:hanging="851"/>
        <w:jc w:val="left"/>
        <w:rPr>
          <w:rFonts w:asciiTheme="minorHAnsi" w:hAnsiTheme="minorHAnsi"/>
        </w:rPr>
      </w:pPr>
      <w:r w:rsidRPr="001B27DA">
        <w:rPr>
          <w:rFonts w:asciiTheme="minorHAnsi" w:hAnsiTheme="minorHAnsi"/>
        </w:rPr>
        <w:t>TECHNICAL PARTICULARS</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Cable Design</w:t>
      </w:r>
    </w:p>
    <w:p w:rsidR="007611A5" w:rsidRPr="001B27DA" w:rsidRDefault="007611A5" w:rsidP="007611A5">
      <w:pPr>
        <w:pStyle w:val="COPP3"/>
        <w:rPr>
          <w:rFonts w:asciiTheme="minorHAnsi" w:hAnsiTheme="minorHAnsi"/>
        </w:rPr>
      </w:pPr>
      <w:r w:rsidRPr="001B27DA">
        <w:rPr>
          <w:rFonts w:asciiTheme="minorHAnsi" w:hAnsiTheme="minorHAnsi"/>
        </w:rPr>
        <w:tab/>
        <w:t>This Specification covers the supply of the following types of LV distribution cables:</w:t>
      </w:r>
    </w:p>
    <w:p w:rsidR="007611A5" w:rsidRPr="001B27DA" w:rsidRDefault="007611A5" w:rsidP="007611A5">
      <w:pPr>
        <w:pStyle w:val="COPA1"/>
        <w:rPr>
          <w:rFonts w:asciiTheme="minorHAnsi" w:hAnsiTheme="minorHAnsi"/>
        </w:rPr>
      </w:pPr>
      <w:r w:rsidRPr="001B27DA">
        <w:rPr>
          <w:rFonts w:asciiTheme="minorHAnsi" w:hAnsiTheme="minorHAnsi"/>
        </w:rPr>
        <w:t>(a)</w:t>
      </w:r>
      <w:r w:rsidRPr="001B27DA">
        <w:rPr>
          <w:rFonts w:asciiTheme="minorHAnsi" w:hAnsiTheme="minorHAnsi"/>
        </w:rPr>
        <w:tab/>
        <w:t>Single phase; 400mm</w:t>
      </w:r>
      <w:r w:rsidRPr="001B27DA">
        <w:rPr>
          <w:rFonts w:asciiTheme="minorHAnsi" w:hAnsiTheme="minorHAnsi"/>
          <w:vertAlign w:val="superscript"/>
        </w:rPr>
        <w:t>2</w:t>
      </w:r>
      <w:r w:rsidRPr="001B27DA">
        <w:rPr>
          <w:rFonts w:asciiTheme="minorHAnsi" w:hAnsiTheme="minorHAnsi"/>
        </w:rPr>
        <w:t xml:space="preserve"> XLPE insulated, unarmoured / PVC sheathed cable.</w:t>
      </w:r>
    </w:p>
    <w:p w:rsidR="007611A5" w:rsidRPr="001B27DA" w:rsidRDefault="007611A5" w:rsidP="007611A5">
      <w:pPr>
        <w:pStyle w:val="COPA1"/>
        <w:rPr>
          <w:rFonts w:asciiTheme="minorHAnsi" w:hAnsiTheme="minorHAnsi"/>
        </w:rPr>
      </w:pPr>
      <w:r w:rsidRPr="001B27DA">
        <w:rPr>
          <w:rFonts w:asciiTheme="minorHAnsi" w:hAnsiTheme="minorHAnsi"/>
        </w:rPr>
        <w:t>(b)</w:t>
      </w:r>
      <w:r w:rsidRPr="001B27DA">
        <w:rPr>
          <w:rFonts w:asciiTheme="minorHAnsi" w:hAnsiTheme="minorHAnsi"/>
        </w:rPr>
        <w:tab/>
        <w:t>Single phase; 400mm</w:t>
      </w:r>
      <w:r w:rsidRPr="001B27DA">
        <w:rPr>
          <w:rFonts w:asciiTheme="minorHAnsi" w:hAnsiTheme="minorHAnsi"/>
          <w:vertAlign w:val="superscript"/>
        </w:rPr>
        <w:t>2</w:t>
      </w:r>
      <w:r w:rsidRPr="001B27DA">
        <w:rPr>
          <w:rFonts w:asciiTheme="minorHAnsi" w:hAnsiTheme="minorHAnsi"/>
        </w:rPr>
        <w:t xml:space="preserve"> XLPE insulated, aluminium armoured / PVC sheathed cable.</w:t>
      </w:r>
    </w:p>
    <w:p w:rsidR="007611A5" w:rsidRPr="001B27DA" w:rsidRDefault="007611A5" w:rsidP="007611A5">
      <w:pPr>
        <w:pStyle w:val="COPA1"/>
        <w:rPr>
          <w:rFonts w:asciiTheme="minorHAnsi" w:hAnsiTheme="minorHAnsi"/>
        </w:rPr>
      </w:pPr>
      <w:r w:rsidRPr="001B27DA">
        <w:rPr>
          <w:rFonts w:asciiTheme="minorHAnsi" w:hAnsiTheme="minorHAnsi"/>
        </w:rPr>
        <w:t>(c)</w:t>
      </w:r>
      <w:r w:rsidRPr="001B27DA">
        <w:rPr>
          <w:rFonts w:asciiTheme="minorHAnsi" w:hAnsiTheme="minorHAnsi"/>
        </w:rPr>
        <w:tab/>
        <w:t>Three core; 95, 185 and 300mm</w:t>
      </w:r>
      <w:r w:rsidRPr="001B27DA">
        <w:rPr>
          <w:rFonts w:asciiTheme="minorHAnsi" w:hAnsiTheme="minorHAnsi"/>
          <w:vertAlign w:val="superscript"/>
        </w:rPr>
        <w:t>2</w:t>
      </w:r>
      <w:r w:rsidRPr="001B27DA">
        <w:rPr>
          <w:rFonts w:asciiTheme="minorHAnsi" w:hAnsiTheme="minorHAnsi"/>
        </w:rPr>
        <w:t xml:space="preserve"> polymeric insulated waveform cable.</w:t>
      </w:r>
    </w:p>
    <w:p w:rsidR="007611A5" w:rsidRPr="001B27DA" w:rsidRDefault="007611A5" w:rsidP="007611A5">
      <w:pPr>
        <w:pStyle w:val="COPA1"/>
        <w:rPr>
          <w:rFonts w:asciiTheme="minorHAnsi" w:hAnsiTheme="minorHAnsi"/>
        </w:rPr>
      </w:pPr>
      <w:r w:rsidRPr="001B27DA">
        <w:rPr>
          <w:rFonts w:asciiTheme="minorHAnsi" w:hAnsiTheme="minorHAnsi"/>
        </w:rPr>
        <w:t>(d)</w:t>
      </w:r>
      <w:r w:rsidRPr="001B27DA">
        <w:rPr>
          <w:rFonts w:asciiTheme="minorHAnsi" w:hAnsiTheme="minorHAnsi"/>
        </w:rPr>
        <w:tab/>
        <w:t>Four core; 95, 185, and 300mm</w:t>
      </w:r>
      <w:r w:rsidRPr="001B27DA">
        <w:rPr>
          <w:rFonts w:asciiTheme="minorHAnsi" w:hAnsiTheme="minorHAnsi"/>
          <w:vertAlign w:val="superscript"/>
        </w:rPr>
        <w:t>2</w:t>
      </w:r>
      <w:r w:rsidRPr="001B27DA">
        <w:rPr>
          <w:rFonts w:asciiTheme="minorHAnsi" w:hAnsiTheme="minorHAnsi"/>
        </w:rPr>
        <w:t xml:space="preserve"> polymeric insulated waveform cable.</w:t>
      </w:r>
    </w:p>
    <w:p w:rsidR="007611A5" w:rsidRPr="001B27DA" w:rsidRDefault="007611A5" w:rsidP="007611A5">
      <w:pPr>
        <w:pStyle w:val="COPA1"/>
        <w:rPr>
          <w:rFonts w:asciiTheme="minorHAnsi" w:hAnsiTheme="minorHAnsi"/>
        </w:rPr>
      </w:pPr>
      <w:r w:rsidRPr="001B27DA">
        <w:rPr>
          <w:rFonts w:asciiTheme="minorHAnsi" w:hAnsiTheme="minorHAnsi"/>
        </w:rPr>
        <w:t>(e)</w:t>
      </w:r>
      <w:r w:rsidRPr="001B27DA">
        <w:rPr>
          <w:rFonts w:asciiTheme="minorHAnsi" w:hAnsiTheme="minorHAnsi"/>
        </w:rPr>
        <w:tab/>
        <w:t>Three core; 95, 185 and 300mm</w:t>
      </w:r>
      <w:r w:rsidRPr="001B27DA">
        <w:rPr>
          <w:rFonts w:asciiTheme="minorHAnsi" w:hAnsiTheme="minorHAnsi"/>
          <w:vertAlign w:val="superscript"/>
        </w:rPr>
        <w:t>2</w:t>
      </w:r>
      <w:r w:rsidRPr="001B27DA">
        <w:rPr>
          <w:rFonts w:asciiTheme="minorHAnsi" w:hAnsiTheme="minorHAnsi"/>
        </w:rPr>
        <w:t xml:space="preserve"> polymeric insulated waveform cable with LS0H properties.</w:t>
      </w:r>
    </w:p>
    <w:p w:rsidR="007611A5" w:rsidRPr="001B27DA" w:rsidRDefault="007611A5" w:rsidP="007611A5">
      <w:pPr>
        <w:pStyle w:val="COPA1"/>
        <w:rPr>
          <w:rFonts w:asciiTheme="minorHAnsi" w:hAnsiTheme="minorHAnsi"/>
        </w:rPr>
      </w:pPr>
      <w:r w:rsidRPr="001B27DA">
        <w:rPr>
          <w:rFonts w:asciiTheme="minorHAnsi" w:hAnsiTheme="minorHAnsi"/>
        </w:rPr>
        <w:t>(f)</w:t>
      </w:r>
      <w:r w:rsidRPr="001B27DA">
        <w:rPr>
          <w:rFonts w:asciiTheme="minorHAnsi" w:hAnsiTheme="minorHAnsi"/>
        </w:rPr>
        <w:tab/>
        <w:t>Four core; 95, 185 and 300mm</w:t>
      </w:r>
      <w:r w:rsidRPr="001B27DA">
        <w:rPr>
          <w:rFonts w:asciiTheme="minorHAnsi" w:hAnsiTheme="minorHAnsi"/>
          <w:vertAlign w:val="superscript"/>
        </w:rPr>
        <w:t xml:space="preserve">2 </w:t>
      </w:r>
      <w:r w:rsidRPr="001B27DA">
        <w:rPr>
          <w:rFonts w:asciiTheme="minorHAnsi" w:hAnsiTheme="minorHAnsi"/>
        </w:rPr>
        <w:t>polymeric insulated waveform cable with LS0H properties.</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Technical Requirements</w:t>
      </w:r>
    </w:p>
    <w:p w:rsidR="007611A5" w:rsidRPr="001B27DA" w:rsidRDefault="007611A5" w:rsidP="007611A5">
      <w:pPr>
        <w:pStyle w:val="COPP3"/>
        <w:rPr>
          <w:rFonts w:asciiTheme="minorHAnsi" w:hAnsiTheme="minorHAnsi"/>
        </w:rPr>
      </w:pPr>
      <w:r w:rsidRPr="001B27DA">
        <w:rPr>
          <w:rFonts w:asciiTheme="minorHAnsi" w:hAnsiTheme="minorHAnsi"/>
        </w:rPr>
        <w:tab/>
        <w:t>Where a requirement of this Specification differs from that of another quoted Specification or Standard, the requirements of this Specification shall apply.</w:t>
      </w:r>
    </w:p>
    <w:p w:rsidR="007611A5" w:rsidRPr="001B27DA" w:rsidRDefault="007611A5" w:rsidP="007611A5">
      <w:pPr>
        <w:pStyle w:val="COPP3"/>
        <w:rPr>
          <w:rFonts w:asciiTheme="minorHAnsi" w:hAnsiTheme="minorHAnsi"/>
        </w:rPr>
      </w:pPr>
      <w:r w:rsidRPr="001B27DA">
        <w:rPr>
          <w:rFonts w:asciiTheme="minorHAnsi" w:hAnsiTheme="minorHAnsi"/>
        </w:rPr>
        <w:tab/>
        <w:t>If a Tenderer is unsure regarding any requirement of this Specification, clarification shall be sought in writing from Electricity North West.</w:t>
      </w:r>
    </w:p>
    <w:p w:rsidR="007611A5" w:rsidRPr="001B27DA" w:rsidRDefault="007611A5" w:rsidP="007611A5">
      <w:pPr>
        <w:pStyle w:val="COPP3"/>
        <w:rPr>
          <w:rFonts w:asciiTheme="minorHAnsi" w:hAnsiTheme="minorHAnsi"/>
        </w:rPr>
      </w:pPr>
      <w:r w:rsidRPr="001B27DA">
        <w:rPr>
          <w:rFonts w:asciiTheme="minorHAnsi" w:hAnsiTheme="minorHAnsi"/>
        </w:rPr>
        <w:tab/>
        <w:t xml:space="preserve">Single phase cables referenced at </w:t>
      </w:r>
      <w:r w:rsidR="00991420">
        <w:rPr>
          <w:rFonts w:asciiTheme="minorHAnsi" w:hAnsiTheme="minorHAnsi"/>
        </w:rPr>
        <w:t>10.1</w:t>
      </w:r>
      <w:r w:rsidRPr="001B27DA">
        <w:rPr>
          <w:rFonts w:asciiTheme="minorHAnsi" w:hAnsiTheme="minorHAnsi"/>
        </w:rPr>
        <w:t>(a) shall conform to BS 7889.</w:t>
      </w:r>
    </w:p>
    <w:p w:rsidR="007611A5" w:rsidRPr="001B27DA" w:rsidRDefault="007611A5" w:rsidP="007611A5">
      <w:pPr>
        <w:pStyle w:val="COPP3"/>
        <w:rPr>
          <w:rFonts w:asciiTheme="minorHAnsi" w:hAnsiTheme="minorHAnsi"/>
        </w:rPr>
      </w:pPr>
      <w:r w:rsidRPr="001B27DA">
        <w:rPr>
          <w:rFonts w:asciiTheme="minorHAnsi" w:hAnsiTheme="minorHAnsi"/>
        </w:rPr>
        <w:tab/>
        <w:t xml:space="preserve">Single phase cables referenced at </w:t>
      </w:r>
      <w:r w:rsidR="00991420">
        <w:rPr>
          <w:rFonts w:asciiTheme="minorHAnsi" w:hAnsiTheme="minorHAnsi"/>
        </w:rPr>
        <w:t>10.1</w:t>
      </w:r>
      <w:r w:rsidRPr="001B27DA">
        <w:rPr>
          <w:rFonts w:asciiTheme="minorHAnsi" w:hAnsiTheme="minorHAnsi"/>
        </w:rPr>
        <w:t>(b) shall conform to BS 5467.</w:t>
      </w:r>
    </w:p>
    <w:p w:rsidR="007611A5" w:rsidRPr="001B27DA" w:rsidRDefault="007611A5" w:rsidP="007611A5">
      <w:pPr>
        <w:pStyle w:val="COPP3"/>
        <w:rPr>
          <w:rFonts w:asciiTheme="minorHAnsi" w:hAnsiTheme="minorHAnsi"/>
        </w:rPr>
      </w:pPr>
      <w:r w:rsidRPr="001B27DA">
        <w:rPr>
          <w:rFonts w:asciiTheme="minorHAnsi" w:hAnsiTheme="minorHAnsi"/>
        </w:rPr>
        <w:tab/>
        <w:t xml:space="preserve">Three core cables referenced at </w:t>
      </w:r>
      <w:r w:rsidR="00991420">
        <w:rPr>
          <w:rFonts w:asciiTheme="minorHAnsi" w:hAnsiTheme="minorHAnsi"/>
        </w:rPr>
        <w:t>10.1</w:t>
      </w:r>
      <w:r w:rsidRPr="001B27DA">
        <w:rPr>
          <w:rFonts w:asciiTheme="minorHAnsi" w:hAnsiTheme="minorHAnsi"/>
        </w:rPr>
        <w:t>(c) shall conform to BS 7870 Part 3 Section 3.40.</w:t>
      </w:r>
    </w:p>
    <w:p w:rsidR="007611A5" w:rsidRPr="001B27DA" w:rsidRDefault="007611A5" w:rsidP="007611A5">
      <w:pPr>
        <w:pStyle w:val="COPP3"/>
        <w:rPr>
          <w:rFonts w:asciiTheme="minorHAnsi" w:hAnsiTheme="minorHAnsi"/>
        </w:rPr>
      </w:pPr>
      <w:r w:rsidRPr="001B27DA">
        <w:rPr>
          <w:rFonts w:asciiTheme="minorHAnsi" w:hAnsiTheme="minorHAnsi"/>
        </w:rPr>
        <w:tab/>
        <w:t xml:space="preserve">Four core cables referenced at </w:t>
      </w:r>
      <w:r w:rsidR="00991420">
        <w:rPr>
          <w:rFonts w:asciiTheme="minorHAnsi" w:hAnsiTheme="minorHAnsi"/>
        </w:rPr>
        <w:t>10.1</w:t>
      </w:r>
      <w:r w:rsidRPr="001B27DA">
        <w:rPr>
          <w:rFonts w:asciiTheme="minorHAnsi" w:hAnsiTheme="minorHAnsi"/>
        </w:rPr>
        <w:t>(d) shall conform to BS 7870 Part 3 Section 3.40.</w:t>
      </w:r>
    </w:p>
    <w:p w:rsidR="007611A5" w:rsidRPr="001B27DA" w:rsidRDefault="007611A5" w:rsidP="007611A5">
      <w:pPr>
        <w:pStyle w:val="COPP3"/>
        <w:rPr>
          <w:rFonts w:asciiTheme="minorHAnsi" w:hAnsiTheme="minorHAnsi"/>
        </w:rPr>
      </w:pPr>
      <w:r w:rsidRPr="001B27DA">
        <w:rPr>
          <w:rFonts w:asciiTheme="minorHAnsi" w:hAnsiTheme="minorHAnsi"/>
        </w:rPr>
        <w:tab/>
        <w:t xml:space="preserve">Three core cables referenced at </w:t>
      </w:r>
      <w:r w:rsidR="00991420">
        <w:rPr>
          <w:rFonts w:asciiTheme="minorHAnsi" w:hAnsiTheme="minorHAnsi"/>
        </w:rPr>
        <w:t>10.1</w:t>
      </w:r>
      <w:r w:rsidRPr="001B27DA">
        <w:rPr>
          <w:rFonts w:asciiTheme="minorHAnsi" w:hAnsiTheme="minorHAnsi"/>
        </w:rPr>
        <w:t>(e) shall conform to BS 7870 Part 3 Section 3.50.</w:t>
      </w:r>
    </w:p>
    <w:p w:rsidR="007611A5" w:rsidRPr="001B27DA" w:rsidRDefault="007611A5" w:rsidP="007611A5">
      <w:pPr>
        <w:pStyle w:val="COPP3"/>
        <w:rPr>
          <w:rFonts w:asciiTheme="minorHAnsi" w:hAnsiTheme="minorHAnsi"/>
        </w:rPr>
      </w:pPr>
      <w:r w:rsidRPr="001B27DA">
        <w:rPr>
          <w:rFonts w:asciiTheme="minorHAnsi" w:hAnsiTheme="minorHAnsi"/>
        </w:rPr>
        <w:tab/>
        <w:t xml:space="preserve">Four core cables referenced at </w:t>
      </w:r>
      <w:r w:rsidR="00991420">
        <w:rPr>
          <w:rFonts w:asciiTheme="minorHAnsi" w:hAnsiTheme="minorHAnsi"/>
        </w:rPr>
        <w:t>10.1</w:t>
      </w:r>
      <w:r w:rsidRPr="001B27DA">
        <w:rPr>
          <w:rFonts w:asciiTheme="minorHAnsi" w:hAnsiTheme="minorHAnsi"/>
        </w:rPr>
        <w:t>(f) shall conform to BS 7870 Part 3 Section 3.50.</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lastRenderedPageBreak/>
        <w:t>Cable Data</w:t>
      </w:r>
    </w:p>
    <w:p w:rsidR="007611A5" w:rsidRPr="001B27DA" w:rsidRDefault="007611A5" w:rsidP="00F322B0">
      <w:pPr>
        <w:pStyle w:val="COPP2"/>
        <w:ind w:left="567"/>
        <w:rPr>
          <w:rFonts w:asciiTheme="minorHAnsi" w:hAnsiTheme="minorHAnsi"/>
        </w:rPr>
      </w:pPr>
      <w:r w:rsidRPr="001B27DA">
        <w:rPr>
          <w:rFonts w:asciiTheme="minorHAnsi" w:hAnsiTheme="minorHAnsi"/>
        </w:rPr>
        <w:tab/>
        <w:t>The following additional cable data shall be provided with all cables supplied:</w:t>
      </w:r>
    </w:p>
    <w:p w:rsidR="007611A5" w:rsidRPr="001B27DA" w:rsidRDefault="007611A5" w:rsidP="007611A5">
      <w:pPr>
        <w:pStyle w:val="Nagwek3"/>
        <w:keepLines/>
        <w:numPr>
          <w:ilvl w:val="2"/>
          <w:numId w:val="0"/>
        </w:numPr>
        <w:tabs>
          <w:tab w:val="left" w:pos="851"/>
        </w:tabs>
        <w:spacing w:after="220" w:line="240" w:lineRule="auto"/>
        <w:ind w:left="851" w:hanging="851"/>
        <w:jc w:val="left"/>
        <w:rPr>
          <w:rFonts w:asciiTheme="minorHAnsi" w:hAnsiTheme="minorHAnsi"/>
        </w:rPr>
      </w:pPr>
      <w:r w:rsidRPr="001B27DA">
        <w:rPr>
          <w:rFonts w:asciiTheme="minorHAnsi" w:hAnsiTheme="minorHAnsi"/>
        </w:rPr>
        <w:t>Impedance Data</w:t>
      </w:r>
    </w:p>
    <w:p w:rsidR="007611A5" w:rsidRPr="001B27DA" w:rsidRDefault="007611A5" w:rsidP="007611A5">
      <w:pPr>
        <w:pStyle w:val="COPB1"/>
        <w:rPr>
          <w:rFonts w:asciiTheme="minorHAnsi" w:hAnsiTheme="minorHAnsi"/>
        </w:rPr>
      </w:pPr>
      <w:r w:rsidRPr="001B27DA">
        <w:rPr>
          <w:rFonts w:asciiTheme="minorHAnsi" w:hAnsiTheme="minorHAnsi"/>
        </w:rPr>
        <w:t>Maximum dc resistance of phase conductor at 20</w:t>
      </w:r>
      <w:r w:rsidRPr="001B27DA">
        <w:rPr>
          <w:rFonts w:asciiTheme="minorHAnsi" w:hAnsiTheme="minorHAnsi"/>
          <w:vertAlign w:val="superscript"/>
        </w:rPr>
        <w:t>o</w:t>
      </w:r>
      <w:r w:rsidRPr="001B27DA">
        <w:rPr>
          <w:rFonts w:asciiTheme="minorHAnsi" w:hAnsiTheme="minorHAnsi"/>
        </w:rPr>
        <w:t>C in ohms/km.</w:t>
      </w:r>
    </w:p>
    <w:p w:rsidR="007611A5" w:rsidRPr="001B27DA" w:rsidRDefault="007611A5" w:rsidP="007611A5">
      <w:pPr>
        <w:pStyle w:val="COPB1"/>
        <w:rPr>
          <w:rFonts w:asciiTheme="minorHAnsi" w:hAnsiTheme="minorHAnsi"/>
        </w:rPr>
      </w:pPr>
      <w:r w:rsidRPr="001B27DA">
        <w:rPr>
          <w:rFonts w:asciiTheme="minorHAnsi" w:hAnsiTheme="minorHAnsi"/>
        </w:rPr>
        <w:t>Maximum ac resistance of phase conductor at maximum conductor temperature in ohms/km.</w:t>
      </w:r>
    </w:p>
    <w:p w:rsidR="007611A5" w:rsidRPr="001B27DA" w:rsidRDefault="007611A5" w:rsidP="007611A5">
      <w:pPr>
        <w:pStyle w:val="COPB1"/>
        <w:rPr>
          <w:rFonts w:asciiTheme="minorHAnsi" w:hAnsiTheme="minorHAnsi"/>
        </w:rPr>
      </w:pPr>
      <w:r w:rsidRPr="001B27DA">
        <w:rPr>
          <w:rFonts w:asciiTheme="minorHAnsi" w:hAnsiTheme="minorHAnsi"/>
        </w:rPr>
        <w:t>Maximum dc resistance of CNE conductor or armour at 20</w:t>
      </w:r>
      <w:r w:rsidRPr="001B27DA">
        <w:rPr>
          <w:rFonts w:asciiTheme="minorHAnsi" w:hAnsiTheme="minorHAnsi"/>
          <w:vertAlign w:val="superscript"/>
        </w:rPr>
        <w:t>o</w:t>
      </w:r>
      <w:r w:rsidRPr="001B27DA">
        <w:rPr>
          <w:rFonts w:asciiTheme="minorHAnsi" w:hAnsiTheme="minorHAnsi"/>
        </w:rPr>
        <w:t>C in ohms/km.</w:t>
      </w:r>
    </w:p>
    <w:p w:rsidR="007611A5" w:rsidRPr="001B27DA" w:rsidRDefault="007611A5" w:rsidP="007611A5">
      <w:pPr>
        <w:pStyle w:val="COPB1"/>
        <w:rPr>
          <w:rFonts w:asciiTheme="minorHAnsi" w:hAnsiTheme="minorHAnsi"/>
        </w:rPr>
      </w:pPr>
      <w:r w:rsidRPr="001B27DA">
        <w:rPr>
          <w:rFonts w:asciiTheme="minorHAnsi" w:hAnsiTheme="minorHAnsi"/>
        </w:rPr>
        <w:t>Equivalent star reactance at 50 Hz in ohms/km.</w:t>
      </w:r>
    </w:p>
    <w:p w:rsidR="007611A5" w:rsidRPr="001B27DA" w:rsidRDefault="007611A5" w:rsidP="007611A5">
      <w:pPr>
        <w:pStyle w:val="COPB1"/>
        <w:rPr>
          <w:rFonts w:asciiTheme="minorHAnsi" w:hAnsiTheme="minorHAnsi"/>
        </w:rPr>
      </w:pPr>
      <w:r w:rsidRPr="001B27DA">
        <w:rPr>
          <w:rFonts w:asciiTheme="minorHAnsi" w:hAnsiTheme="minorHAnsi"/>
        </w:rPr>
        <w:t>Equivalent star capacitance in pF/km.</w:t>
      </w:r>
    </w:p>
    <w:p w:rsidR="007611A5" w:rsidRPr="001B27DA" w:rsidRDefault="007611A5" w:rsidP="007611A5">
      <w:pPr>
        <w:pStyle w:val="COPB1"/>
        <w:rPr>
          <w:rFonts w:asciiTheme="minorHAnsi" w:hAnsiTheme="minorHAnsi"/>
        </w:rPr>
      </w:pPr>
      <w:r w:rsidRPr="001B27DA">
        <w:rPr>
          <w:rFonts w:asciiTheme="minorHAnsi" w:hAnsiTheme="minorHAnsi"/>
        </w:rPr>
        <w:t>Charge current per phase at normal voltage and frequency in mA/m.</w:t>
      </w:r>
    </w:p>
    <w:p w:rsidR="007611A5" w:rsidRPr="001B27DA" w:rsidRDefault="007611A5" w:rsidP="007611A5">
      <w:pPr>
        <w:pStyle w:val="COPB1"/>
        <w:rPr>
          <w:rFonts w:asciiTheme="minorHAnsi" w:hAnsiTheme="minorHAnsi"/>
        </w:rPr>
      </w:pPr>
      <w:r w:rsidRPr="001B27DA">
        <w:rPr>
          <w:rFonts w:asciiTheme="minorHAnsi" w:hAnsiTheme="minorHAnsi"/>
        </w:rPr>
        <w:t>Zero sequence impedance R</w:t>
      </w:r>
      <w:r w:rsidRPr="001B27DA">
        <w:rPr>
          <w:rFonts w:asciiTheme="minorHAnsi" w:hAnsiTheme="minorHAnsi"/>
          <w:vertAlign w:val="subscript"/>
        </w:rPr>
        <w:t>0</w:t>
      </w:r>
      <w:r w:rsidRPr="001B27DA">
        <w:rPr>
          <w:rFonts w:asciiTheme="minorHAnsi" w:hAnsiTheme="minorHAnsi"/>
        </w:rPr>
        <w:t xml:space="preserve"> + jK</w:t>
      </w:r>
      <w:r w:rsidRPr="001B27DA">
        <w:rPr>
          <w:rFonts w:asciiTheme="minorHAnsi" w:hAnsiTheme="minorHAnsi"/>
          <w:vertAlign w:val="subscript"/>
        </w:rPr>
        <w:t>0</w:t>
      </w:r>
      <w:r w:rsidRPr="001B27DA">
        <w:rPr>
          <w:rFonts w:asciiTheme="minorHAnsi" w:hAnsiTheme="minorHAnsi"/>
        </w:rPr>
        <w:t xml:space="preserve"> in ohms/km.</w:t>
      </w:r>
    </w:p>
    <w:p w:rsidR="007611A5" w:rsidRPr="001B27DA" w:rsidRDefault="007611A5" w:rsidP="007611A5">
      <w:pPr>
        <w:pStyle w:val="Nagwek3"/>
        <w:keepLines/>
        <w:numPr>
          <w:ilvl w:val="2"/>
          <w:numId w:val="0"/>
        </w:numPr>
        <w:tabs>
          <w:tab w:val="left" w:pos="851"/>
        </w:tabs>
        <w:spacing w:after="220" w:line="240" w:lineRule="auto"/>
        <w:ind w:left="851" w:hanging="851"/>
        <w:jc w:val="left"/>
        <w:rPr>
          <w:rFonts w:asciiTheme="minorHAnsi" w:hAnsiTheme="minorHAnsi"/>
        </w:rPr>
      </w:pPr>
      <w:r w:rsidRPr="001B27DA">
        <w:rPr>
          <w:rFonts w:asciiTheme="minorHAnsi" w:hAnsiTheme="minorHAnsi"/>
        </w:rPr>
        <w:t>Current Rating Data</w:t>
      </w:r>
    </w:p>
    <w:p w:rsidR="007611A5" w:rsidRPr="001B27DA" w:rsidRDefault="007611A5" w:rsidP="00F322B0">
      <w:pPr>
        <w:pStyle w:val="COPP1"/>
        <w:ind w:left="567" w:hanging="567"/>
        <w:rPr>
          <w:rFonts w:asciiTheme="minorHAnsi" w:hAnsiTheme="minorHAnsi"/>
        </w:rPr>
      </w:pPr>
      <w:r w:rsidRPr="001B27DA">
        <w:rPr>
          <w:rFonts w:asciiTheme="minorHAnsi" w:hAnsiTheme="minorHAnsi"/>
        </w:rPr>
        <w:tab/>
        <w:t>The maximum continuous current carrying capacity per phase conductor for the following conditions:</w:t>
      </w:r>
    </w:p>
    <w:p w:rsidR="007611A5" w:rsidRPr="001B27DA" w:rsidRDefault="007611A5" w:rsidP="007611A5">
      <w:pPr>
        <w:pStyle w:val="COPB1"/>
        <w:rPr>
          <w:rFonts w:asciiTheme="minorHAnsi" w:hAnsiTheme="minorHAnsi"/>
        </w:rPr>
      </w:pPr>
      <w:r w:rsidRPr="001B27DA">
        <w:rPr>
          <w:rFonts w:asciiTheme="minorHAnsi" w:hAnsiTheme="minorHAnsi"/>
        </w:rPr>
        <w:t xml:space="preserve">Laid direct with  g = 1.2 </w:t>
      </w:r>
      <w:r w:rsidRPr="001B27DA">
        <w:rPr>
          <w:rFonts w:asciiTheme="minorHAnsi" w:hAnsiTheme="minorHAnsi"/>
          <w:vertAlign w:val="superscript"/>
        </w:rPr>
        <w:t>o</w:t>
      </w:r>
      <w:r w:rsidRPr="001B27DA">
        <w:rPr>
          <w:rFonts w:asciiTheme="minorHAnsi" w:hAnsiTheme="minorHAnsi"/>
        </w:rPr>
        <w:t xml:space="preserve">C/W and Tg = 15 </w:t>
      </w:r>
      <w:r w:rsidRPr="001B27DA">
        <w:rPr>
          <w:rFonts w:asciiTheme="minorHAnsi" w:hAnsiTheme="minorHAnsi"/>
          <w:vertAlign w:val="superscript"/>
        </w:rPr>
        <w:t>o</w:t>
      </w:r>
      <w:r w:rsidRPr="001B27DA">
        <w:rPr>
          <w:rFonts w:asciiTheme="minorHAnsi" w:hAnsiTheme="minorHAnsi"/>
        </w:rPr>
        <w:t>C (with the exception of cable in Schedule 5).</w:t>
      </w:r>
    </w:p>
    <w:p w:rsidR="007611A5" w:rsidRPr="001B27DA" w:rsidRDefault="007611A5" w:rsidP="007611A5">
      <w:pPr>
        <w:pStyle w:val="COPB1"/>
        <w:rPr>
          <w:rFonts w:asciiTheme="minorHAnsi" w:hAnsiTheme="minorHAnsi"/>
        </w:rPr>
      </w:pPr>
      <w:r w:rsidRPr="001B27DA">
        <w:rPr>
          <w:rFonts w:asciiTheme="minorHAnsi" w:hAnsiTheme="minorHAnsi"/>
        </w:rPr>
        <w:t xml:space="preserve">Laid direct with  g = 0.9 </w:t>
      </w:r>
      <w:r w:rsidRPr="001B27DA">
        <w:rPr>
          <w:rFonts w:asciiTheme="minorHAnsi" w:hAnsiTheme="minorHAnsi"/>
          <w:vertAlign w:val="superscript"/>
        </w:rPr>
        <w:t>o</w:t>
      </w:r>
      <w:r w:rsidRPr="001B27DA">
        <w:rPr>
          <w:rFonts w:asciiTheme="minorHAnsi" w:hAnsiTheme="minorHAnsi"/>
        </w:rPr>
        <w:t xml:space="preserve">C/W and Tg = 15 </w:t>
      </w:r>
      <w:r w:rsidRPr="001B27DA">
        <w:rPr>
          <w:rFonts w:asciiTheme="minorHAnsi" w:hAnsiTheme="minorHAnsi"/>
          <w:vertAlign w:val="superscript"/>
        </w:rPr>
        <w:t>o</w:t>
      </w:r>
      <w:r w:rsidRPr="001B27DA">
        <w:rPr>
          <w:rFonts w:asciiTheme="minorHAnsi" w:hAnsiTheme="minorHAnsi"/>
        </w:rPr>
        <w:t>C (with the exception of cable in Schedule 5).</w:t>
      </w:r>
    </w:p>
    <w:p w:rsidR="007611A5" w:rsidRPr="001B27DA" w:rsidRDefault="007611A5" w:rsidP="007611A5">
      <w:pPr>
        <w:pStyle w:val="COPB1"/>
        <w:rPr>
          <w:rFonts w:asciiTheme="minorHAnsi" w:hAnsiTheme="minorHAnsi"/>
        </w:rPr>
      </w:pPr>
      <w:r w:rsidRPr="001B27DA">
        <w:rPr>
          <w:rFonts w:asciiTheme="minorHAnsi" w:hAnsiTheme="minorHAnsi"/>
        </w:rPr>
        <w:t xml:space="preserve">Drawn into a 150mm ID smooth wall plastic duct (one cable or triplex cable per duct) where g = 1.2 </w:t>
      </w:r>
      <w:r w:rsidRPr="001B27DA">
        <w:rPr>
          <w:rFonts w:asciiTheme="minorHAnsi" w:hAnsiTheme="minorHAnsi"/>
          <w:vertAlign w:val="superscript"/>
        </w:rPr>
        <w:t>o</w:t>
      </w:r>
      <w:r w:rsidRPr="001B27DA">
        <w:rPr>
          <w:rFonts w:asciiTheme="minorHAnsi" w:hAnsiTheme="minorHAnsi"/>
        </w:rPr>
        <w:t xml:space="preserve">C/W and Tg = 15 </w:t>
      </w:r>
      <w:r w:rsidRPr="001B27DA">
        <w:rPr>
          <w:rFonts w:asciiTheme="minorHAnsi" w:hAnsiTheme="minorHAnsi"/>
          <w:vertAlign w:val="superscript"/>
        </w:rPr>
        <w:t>o</w:t>
      </w:r>
      <w:r w:rsidRPr="001B27DA">
        <w:rPr>
          <w:rFonts w:asciiTheme="minorHAnsi" w:hAnsiTheme="minorHAnsi"/>
        </w:rPr>
        <w:t>C (with the exception of cable in Schedules 5 &amp; 6).</w:t>
      </w:r>
    </w:p>
    <w:p w:rsidR="007611A5" w:rsidRPr="001B27DA" w:rsidRDefault="007611A5" w:rsidP="007611A5">
      <w:pPr>
        <w:pStyle w:val="COPB1"/>
        <w:rPr>
          <w:rFonts w:asciiTheme="minorHAnsi" w:hAnsiTheme="minorHAnsi"/>
          <w:b/>
        </w:rPr>
      </w:pPr>
      <w:r w:rsidRPr="001B27DA">
        <w:rPr>
          <w:rFonts w:asciiTheme="minorHAnsi" w:hAnsiTheme="minorHAnsi"/>
        </w:rPr>
        <w:t xml:space="preserve">Drawn into a 150mm ID smooth wall plastic duct (one cable or triplex cable per duct) where g = 0.9 </w:t>
      </w:r>
      <w:r w:rsidRPr="001B27DA">
        <w:rPr>
          <w:rFonts w:asciiTheme="minorHAnsi" w:hAnsiTheme="minorHAnsi"/>
          <w:vertAlign w:val="superscript"/>
        </w:rPr>
        <w:t>o</w:t>
      </w:r>
      <w:r w:rsidRPr="001B27DA">
        <w:rPr>
          <w:rFonts w:asciiTheme="minorHAnsi" w:hAnsiTheme="minorHAnsi"/>
        </w:rPr>
        <w:t xml:space="preserve">C/W and Tg = 15 </w:t>
      </w:r>
      <w:r w:rsidRPr="001B27DA">
        <w:rPr>
          <w:rFonts w:asciiTheme="minorHAnsi" w:hAnsiTheme="minorHAnsi"/>
          <w:vertAlign w:val="superscript"/>
        </w:rPr>
        <w:t>o</w:t>
      </w:r>
      <w:r w:rsidRPr="001B27DA">
        <w:rPr>
          <w:rFonts w:asciiTheme="minorHAnsi" w:hAnsiTheme="minorHAnsi"/>
        </w:rPr>
        <w:t>C (with the exception of cable in Schedules 5 &amp; 6).</w:t>
      </w:r>
    </w:p>
    <w:p w:rsidR="007611A5" w:rsidRPr="001B27DA" w:rsidRDefault="007611A5" w:rsidP="007611A5">
      <w:pPr>
        <w:pStyle w:val="COPB1"/>
        <w:rPr>
          <w:rFonts w:asciiTheme="minorHAnsi" w:hAnsiTheme="minorHAnsi"/>
          <w:b/>
        </w:rPr>
      </w:pPr>
      <w:r w:rsidRPr="001B27DA">
        <w:rPr>
          <w:rFonts w:asciiTheme="minorHAnsi" w:hAnsiTheme="minorHAnsi"/>
        </w:rPr>
        <w:t xml:space="preserve">In Air where Tg = 25 </w:t>
      </w:r>
      <w:r w:rsidRPr="001B27DA">
        <w:rPr>
          <w:rFonts w:asciiTheme="minorHAnsi" w:hAnsiTheme="minorHAnsi"/>
          <w:vertAlign w:val="superscript"/>
        </w:rPr>
        <w:t>o</w:t>
      </w:r>
      <w:r w:rsidRPr="001B27DA">
        <w:rPr>
          <w:rFonts w:asciiTheme="minorHAnsi" w:hAnsiTheme="minorHAnsi"/>
        </w:rPr>
        <w:t>C.</w:t>
      </w:r>
    </w:p>
    <w:p w:rsidR="007611A5" w:rsidRPr="001B27DA" w:rsidRDefault="007611A5" w:rsidP="00F322B0">
      <w:pPr>
        <w:pStyle w:val="COPP3"/>
        <w:ind w:left="567" w:hanging="567"/>
        <w:rPr>
          <w:rFonts w:asciiTheme="minorHAnsi" w:hAnsiTheme="minorHAnsi"/>
          <w:b/>
        </w:rPr>
      </w:pPr>
      <w:r w:rsidRPr="001B27DA">
        <w:rPr>
          <w:rFonts w:asciiTheme="minorHAnsi" w:hAnsiTheme="minorHAnsi"/>
        </w:rPr>
        <w:tab/>
        <w:t>Tenderers shall also provide data to show the variation in rating with Ground TR and depth of cover.</w:t>
      </w:r>
    </w:p>
    <w:p w:rsidR="007611A5" w:rsidRPr="001B27DA" w:rsidRDefault="007611A5" w:rsidP="007611A5">
      <w:pPr>
        <w:pStyle w:val="Nagwek3"/>
        <w:keepLines/>
        <w:numPr>
          <w:ilvl w:val="2"/>
          <w:numId w:val="0"/>
        </w:numPr>
        <w:tabs>
          <w:tab w:val="left" w:pos="851"/>
        </w:tabs>
        <w:spacing w:after="220" w:line="240" w:lineRule="auto"/>
        <w:ind w:left="851" w:hanging="851"/>
        <w:jc w:val="left"/>
        <w:rPr>
          <w:rFonts w:asciiTheme="minorHAnsi" w:hAnsiTheme="minorHAnsi"/>
        </w:rPr>
      </w:pPr>
      <w:r w:rsidRPr="001B27DA">
        <w:rPr>
          <w:rFonts w:asciiTheme="minorHAnsi" w:hAnsiTheme="minorHAnsi"/>
        </w:rPr>
        <w:t>Installation Parameters</w:t>
      </w:r>
    </w:p>
    <w:p w:rsidR="007611A5" w:rsidRPr="001B27DA" w:rsidRDefault="007611A5" w:rsidP="00991420">
      <w:pPr>
        <w:pStyle w:val="COPP1"/>
        <w:ind w:left="567"/>
        <w:rPr>
          <w:rFonts w:asciiTheme="minorHAnsi" w:hAnsiTheme="minorHAnsi"/>
          <w:b/>
        </w:rPr>
      </w:pPr>
      <w:r w:rsidRPr="001B27DA">
        <w:rPr>
          <w:rFonts w:asciiTheme="minorHAnsi" w:hAnsiTheme="minorHAnsi"/>
        </w:rPr>
        <w:tab/>
        <w:t>For each power cable offered the Tenderer shall provide the following parameters:</w:t>
      </w:r>
    </w:p>
    <w:p w:rsidR="007611A5" w:rsidRPr="001B27DA" w:rsidRDefault="007611A5" w:rsidP="007611A5">
      <w:pPr>
        <w:pStyle w:val="COPB1"/>
        <w:rPr>
          <w:rFonts w:asciiTheme="minorHAnsi" w:hAnsiTheme="minorHAnsi"/>
        </w:rPr>
      </w:pPr>
      <w:r w:rsidRPr="001B27DA">
        <w:rPr>
          <w:rFonts w:asciiTheme="minorHAnsi" w:hAnsiTheme="minorHAnsi"/>
        </w:rPr>
        <w:t>Minimum dynamic bending radius in mm.</w:t>
      </w:r>
    </w:p>
    <w:p w:rsidR="007611A5" w:rsidRPr="001B27DA" w:rsidRDefault="007611A5" w:rsidP="007611A5">
      <w:pPr>
        <w:pStyle w:val="COPB1"/>
        <w:rPr>
          <w:rFonts w:asciiTheme="minorHAnsi" w:hAnsiTheme="minorHAnsi"/>
        </w:rPr>
      </w:pPr>
      <w:r w:rsidRPr="001B27DA">
        <w:rPr>
          <w:rFonts w:asciiTheme="minorHAnsi" w:hAnsiTheme="minorHAnsi"/>
        </w:rPr>
        <w:t>Minimum static bending radius in mm.</w:t>
      </w:r>
    </w:p>
    <w:p w:rsidR="007611A5" w:rsidRPr="001B27DA" w:rsidRDefault="007611A5" w:rsidP="007611A5">
      <w:pPr>
        <w:pStyle w:val="COPB1"/>
        <w:rPr>
          <w:rFonts w:asciiTheme="minorHAnsi" w:hAnsiTheme="minorHAnsi"/>
        </w:rPr>
      </w:pPr>
      <w:r w:rsidRPr="001B27DA">
        <w:rPr>
          <w:rFonts w:asciiTheme="minorHAnsi" w:hAnsiTheme="minorHAnsi"/>
        </w:rPr>
        <w:t>Recommended pulling method and maximum pulling tension in kgF.</w:t>
      </w:r>
    </w:p>
    <w:p w:rsidR="007611A5" w:rsidRPr="001B27DA" w:rsidRDefault="007611A5" w:rsidP="007611A5">
      <w:pPr>
        <w:pStyle w:val="COPB1"/>
        <w:rPr>
          <w:rFonts w:asciiTheme="minorHAnsi" w:hAnsiTheme="minorHAnsi"/>
        </w:rPr>
      </w:pPr>
      <w:r w:rsidRPr="001B27DA">
        <w:rPr>
          <w:rFonts w:asciiTheme="minorHAnsi" w:hAnsiTheme="minorHAnsi"/>
        </w:rPr>
        <w:t>Phase Core Insulation</w:t>
      </w:r>
    </w:p>
    <w:p w:rsidR="007611A5" w:rsidRPr="001B27DA" w:rsidRDefault="007611A5" w:rsidP="007611A5">
      <w:pPr>
        <w:spacing w:after="200" w:line="276" w:lineRule="auto"/>
        <w:rPr>
          <w:rFonts w:asciiTheme="minorHAnsi" w:hAnsiTheme="minorHAnsi"/>
          <w:spacing w:val="-2"/>
        </w:rPr>
      </w:pPr>
      <w:r w:rsidRPr="001B27DA">
        <w:rPr>
          <w:rFonts w:asciiTheme="minorHAnsi" w:hAnsiTheme="minorHAnsi"/>
        </w:rPr>
        <w:br w:type="page"/>
      </w:r>
    </w:p>
    <w:p w:rsidR="007611A5" w:rsidRPr="001B27DA" w:rsidRDefault="007611A5" w:rsidP="007611A5">
      <w:pPr>
        <w:pStyle w:val="COPB1"/>
        <w:rPr>
          <w:rFonts w:asciiTheme="minorHAnsi" w:hAnsiTheme="minorHAnsi"/>
        </w:rPr>
      </w:pPr>
      <w:r w:rsidRPr="001B27DA">
        <w:rPr>
          <w:rFonts w:asciiTheme="minorHAnsi" w:hAnsiTheme="minorHAnsi"/>
        </w:rPr>
        <w:lastRenderedPageBreak/>
        <w:t>Phase core insulation shall be XLPE type DIX 3 complying with the requirements of BS 7870-1 Annex B for all Low Voltage Mains Cables.</w:t>
      </w:r>
    </w:p>
    <w:p w:rsidR="007611A5" w:rsidRPr="001B27DA" w:rsidRDefault="00CA3424" w:rsidP="007611A5">
      <w:pPr>
        <w:pStyle w:val="COPB1"/>
        <w:rPr>
          <w:rFonts w:asciiTheme="minorHAnsi" w:hAnsiTheme="minorHAnsi"/>
        </w:rPr>
      </w:pPr>
      <w:r w:rsidRPr="00CA3424">
        <w:rPr>
          <w:rFonts w:asciiTheme="minorHAnsi" w:hAnsiTheme="minorHAnsi"/>
          <w:noProof/>
          <w:lang w:eastAsia="en-GB"/>
        </w:rPr>
        <w:pict>
          <v:shape id="_x0000_s1117" type="#_x0000_t202" style="position:absolute;left:0;text-align:left;margin-left:467.35pt;margin-top:12.45pt;width:47.2pt;height:25.75pt;z-index:251721728;mso-width-relative:margin;mso-height-relative:margin" stroked="f">
            <v:textbox style="mso-next-textbox:#_x0000_s1117">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Three phase Low Voltage Mains Cables shall have the cores laid up with a right hand direction of lay in the sequence Brown, Black, Grey (and Blue neutral for four core cable).</w:t>
      </w:r>
    </w:p>
    <w:p w:rsidR="007611A5" w:rsidRPr="001B27DA" w:rsidRDefault="007611A5" w:rsidP="007611A5">
      <w:pPr>
        <w:pStyle w:val="COPB1"/>
        <w:rPr>
          <w:rFonts w:asciiTheme="minorHAnsi" w:hAnsiTheme="minorHAnsi"/>
        </w:rPr>
      </w:pPr>
      <w:r w:rsidRPr="001B27DA">
        <w:rPr>
          <w:rFonts w:asciiTheme="minorHAnsi" w:hAnsiTheme="minorHAnsi"/>
        </w:rPr>
        <w:t>The oversheath of the cables referred to in sections 10.1.1 to 10.1.4 shall be black PVC DMV 23 complying to the requirements of BS 7870-1 Annex B.</w:t>
      </w:r>
    </w:p>
    <w:p w:rsidR="007611A5" w:rsidRPr="001B27DA" w:rsidRDefault="007611A5" w:rsidP="007611A5">
      <w:pPr>
        <w:pStyle w:val="COPB1"/>
        <w:rPr>
          <w:rFonts w:asciiTheme="minorHAnsi" w:hAnsiTheme="minorHAnsi"/>
        </w:rPr>
      </w:pPr>
      <w:r w:rsidRPr="001B27DA">
        <w:rPr>
          <w:rFonts w:asciiTheme="minorHAnsi" w:hAnsiTheme="minorHAnsi"/>
        </w:rPr>
        <w:t>The oversheath of the cables referred to in sections 10.1.5 to 10.1.6 shall be orange  compound DMZ 4 complying to the requirements of BS 7870-1 Annex B.10.5</w:t>
      </w:r>
      <w:r w:rsidRPr="001B27DA">
        <w:rPr>
          <w:rFonts w:asciiTheme="minorHAnsi" w:hAnsiTheme="minorHAnsi"/>
        </w:rPr>
        <w:tab/>
        <w:t>Cable Identification</w:t>
      </w:r>
    </w:p>
    <w:p w:rsidR="007611A5" w:rsidRPr="001B27DA" w:rsidRDefault="007611A5" w:rsidP="007611A5">
      <w:pPr>
        <w:pStyle w:val="COPB1"/>
        <w:rPr>
          <w:rFonts w:asciiTheme="minorHAnsi" w:hAnsiTheme="minorHAnsi"/>
        </w:rPr>
      </w:pPr>
      <w:r w:rsidRPr="001B27DA">
        <w:rPr>
          <w:rFonts w:asciiTheme="minorHAnsi" w:hAnsiTheme="minorHAnsi"/>
        </w:rPr>
        <w:t>Each delivery length of cable shall be allocated a unique reference number.  This unique reference number shall be marked on the cable near to the metre mark.  This unique reference number will be used to identify all materials used within the manufacturing process.  This number shall appear on the factory test sheet covering the cable length and shall be clearly marked on the drum on which the length is delivered and shall be referred to on all invoices and advice notes.</w:t>
      </w:r>
    </w:p>
    <w:p w:rsidR="007611A5" w:rsidRPr="001B27DA" w:rsidRDefault="00CA3424"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CA3424">
        <w:rPr>
          <w:rFonts w:asciiTheme="minorHAnsi" w:hAnsiTheme="minorHAnsi"/>
          <w:i w:val="0"/>
          <w:noProof/>
          <w:lang w:eastAsia="en-GB"/>
        </w:rPr>
        <w:pict>
          <v:shape id="_x0000_s1111" type="#_x0000_t202" style="position:absolute;left:0;text-align:left;margin-left:467.35pt;margin-top:22.45pt;width:47.2pt;height:141pt;z-index:251715584;mso-width-relative:margin;mso-height-relative:margin" stroked="f">
            <v:textbox style="mso-next-textbox:#_x0000_s1111">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i w:val="0"/>
        </w:rPr>
        <w:t>Phase Core Insulation</w:t>
      </w:r>
    </w:p>
    <w:p w:rsidR="007611A5" w:rsidRPr="001B27DA" w:rsidRDefault="007611A5" w:rsidP="00F322B0">
      <w:pPr>
        <w:pStyle w:val="COPP3"/>
        <w:ind w:left="567"/>
        <w:rPr>
          <w:rFonts w:asciiTheme="minorHAnsi" w:hAnsiTheme="minorHAnsi"/>
        </w:rPr>
      </w:pPr>
      <w:r w:rsidRPr="001B27DA">
        <w:rPr>
          <w:rFonts w:asciiTheme="minorHAnsi" w:hAnsiTheme="minorHAnsi"/>
        </w:rPr>
        <w:tab/>
        <w:t>Phase core insulation shall be XLPE type DIX 3 complying with the requirements of BS 7870-1 Annex B for all Low Voltage Mains Cables.</w:t>
      </w:r>
    </w:p>
    <w:p w:rsidR="007611A5" w:rsidRPr="001B27DA" w:rsidRDefault="007611A5" w:rsidP="00F322B0">
      <w:pPr>
        <w:pStyle w:val="COPP3"/>
        <w:ind w:left="567"/>
        <w:rPr>
          <w:rFonts w:asciiTheme="minorHAnsi" w:hAnsiTheme="minorHAnsi"/>
        </w:rPr>
      </w:pPr>
      <w:r w:rsidRPr="001B27DA">
        <w:rPr>
          <w:rFonts w:asciiTheme="minorHAnsi" w:hAnsiTheme="minorHAnsi"/>
        </w:rPr>
        <w:tab/>
        <w:t>Three phase Low Voltage Mains Cables shall have the cores laid up with a right hand direction of lay in the sequence Brown, Black, Grey (and Blue neutral for four core cable).</w:t>
      </w:r>
    </w:p>
    <w:p w:rsidR="007611A5" w:rsidRPr="001B27DA" w:rsidRDefault="007611A5" w:rsidP="00F322B0">
      <w:pPr>
        <w:pStyle w:val="COPP3"/>
        <w:ind w:left="567"/>
        <w:rPr>
          <w:rFonts w:asciiTheme="minorHAnsi" w:hAnsiTheme="minorHAnsi"/>
        </w:rPr>
      </w:pPr>
      <w:r w:rsidRPr="001B27DA">
        <w:rPr>
          <w:rFonts w:asciiTheme="minorHAnsi" w:hAnsiTheme="minorHAnsi"/>
        </w:rPr>
        <w:tab/>
        <w:t xml:space="preserve">The oversheath of the cables referred to in sections </w:t>
      </w:r>
      <w:r w:rsidR="00991420">
        <w:rPr>
          <w:rFonts w:asciiTheme="minorHAnsi" w:hAnsiTheme="minorHAnsi"/>
        </w:rPr>
        <w:t>10.1</w:t>
      </w:r>
      <w:r w:rsidRPr="001B27DA">
        <w:rPr>
          <w:rFonts w:asciiTheme="minorHAnsi" w:hAnsiTheme="minorHAnsi"/>
        </w:rPr>
        <w:t xml:space="preserve">(a) to </w:t>
      </w:r>
      <w:r w:rsidR="00991420">
        <w:rPr>
          <w:rFonts w:asciiTheme="minorHAnsi" w:hAnsiTheme="minorHAnsi"/>
        </w:rPr>
        <w:t>10.1</w:t>
      </w:r>
      <w:r w:rsidRPr="001B27DA">
        <w:rPr>
          <w:rFonts w:asciiTheme="minorHAnsi" w:hAnsiTheme="minorHAnsi"/>
        </w:rPr>
        <w:t>(d) shall be black PVC DMV 23 complying to the requirements of BS 7870-1 Annex B.</w:t>
      </w:r>
    </w:p>
    <w:p w:rsidR="007611A5" w:rsidRPr="001B27DA" w:rsidRDefault="007611A5" w:rsidP="00F322B0">
      <w:pPr>
        <w:pStyle w:val="COPP3"/>
        <w:ind w:left="567"/>
        <w:rPr>
          <w:rFonts w:asciiTheme="minorHAnsi" w:hAnsiTheme="minorHAnsi"/>
        </w:rPr>
      </w:pPr>
      <w:r w:rsidRPr="001B27DA">
        <w:rPr>
          <w:rFonts w:asciiTheme="minorHAnsi" w:hAnsiTheme="minorHAnsi"/>
        </w:rPr>
        <w:tab/>
        <w:t xml:space="preserve">The oversheath of the cables referred to in sections </w:t>
      </w:r>
      <w:r w:rsidR="00991420">
        <w:rPr>
          <w:rFonts w:asciiTheme="minorHAnsi" w:hAnsiTheme="minorHAnsi"/>
        </w:rPr>
        <w:t>10.1</w:t>
      </w:r>
      <w:r w:rsidRPr="001B27DA">
        <w:rPr>
          <w:rFonts w:asciiTheme="minorHAnsi" w:hAnsiTheme="minorHAnsi"/>
        </w:rPr>
        <w:t xml:space="preserve">(e) to </w:t>
      </w:r>
      <w:r w:rsidR="00991420">
        <w:rPr>
          <w:rFonts w:asciiTheme="minorHAnsi" w:hAnsiTheme="minorHAnsi"/>
        </w:rPr>
        <w:t>10.1</w:t>
      </w:r>
      <w:r w:rsidRPr="001B27DA">
        <w:rPr>
          <w:rFonts w:asciiTheme="minorHAnsi" w:hAnsiTheme="minorHAnsi"/>
        </w:rPr>
        <w:t>(f) shall be orange   compound DMZ 4 complying to the requirements of BS 7870-1 Annex B.</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Cable Identification</w:t>
      </w:r>
    </w:p>
    <w:p w:rsidR="007611A5" w:rsidRPr="001B27DA" w:rsidRDefault="00CA3424" w:rsidP="00F322B0">
      <w:pPr>
        <w:pStyle w:val="COPP2"/>
        <w:ind w:left="567" w:hanging="567"/>
        <w:rPr>
          <w:rFonts w:asciiTheme="minorHAnsi" w:hAnsiTheme="minorHAnsi"/>
        </w:rPr>
      </w:pPr>
      <w:r w:rsidRPr="00CA3424">
        <w:rPr>
          <w:rFonts w:asciiTheme="minorHAnsi" w:hAnsiTheme="minorHAnsi"/>
          <w:noProof/>
          <w:lang w:eastAsia="en-GB"/>
        </w:rPr>
        <w:pict>
          <v:shape id="_x0000_s1106" type="#_x0000_t202" style="position:absolute;left:0;text-align:left;margin-left:467.35pt;margin-top:84.75pt;width:47.2pt;height:155.2pt;z-index:251710464;mso-width-relative:margin;mso-height-relative:margin" stroked="f">
            <v:textbox style="mso-next-textbox:#_x0000_s1106">
              <w:txbxContent>
                <w:p w:rsidR="00E63F31" w:rsidRDefault="00E63F31" w:rsidP="007611A5">
                  <w:pPr>
                    <w:pStyle w:val="Amdtdate"/>
                    <w:pBdr>
                      <w:left w:val="single" w:sz="4" w:space="4" w:color="auto"/>
                    </w:pBdr>
                  </w:pPr>
                  <w:r>
                    <w:t>15/10/15</w:t>
                  </w:r>
                </w:p>
              </w:txbxContent>
            </v:textbox>
          </v:shape>
        </w:pict>
      </w:r>
      <w:r w:rsidRPr="00CA3424">
        <w:rPr>
          <w:rFonts w:asciiTheme="minorHAnsi" w:hAnsiTheme="minorHAnsi"/>
          <w:noProof/>
          <w:lang w:eastAsia="en-GB"/>
        </w:rPr>
        <w:pict>
          <v:shape id="_x0000_s1108" type="#_x0000_t202" style="position:absolute;left:0;text-align:left;margin-left:467.35pt;margin-top:11.15pt;width:47.2pt;height:17.9pt;z-index:251712512;mso-width-relative:margin;mso-height-relative:margin" stroked="f">
            <v:textbox style="mso-next-textbox:#_x0000_s1108">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Each delivery length of cable shall be allocated a unique reference number.  This unique reference number shall be embossed on the cable near to the metre mark.  This unique reference number will be used to identify all materials used within the manufacturing process.  This number shall appear on the factory test sheet covering the cable length and shall be clearly marked on the drum on which the length is delivered and shall be referred to on all invoices and advice notes.</w:t>
      </w:r>
    </w:p>
    <w:p w:rsidR="007611A5" w:rsidRPr="001B27DA" w:rsidRDefault="007611A5" w:rsidP="00F322B0">
      <w:pPr>
        <w:pStyle w:val="COPP2"/>
        <w:ind w:left="567" w:hanging="567"/>
        <w:rPr>
          <w:rFonts w:asciiTheme="minorHAnsi" w:hAnsiTheme="minorHAnsi"/>
        </w:rPr>
      </w:pPr>
      <w:r w:rsidRPr="001B27DA">
        <w:rPr>
          <w:rFonts w:asciiTheme="minorHAnsi" w:hAnsiTheme="minorHAnsi"/>
          <w:sz w:val="20"/>
        </w:rPr>
        <w:tab/>
      </w:r>
    </w:p>
    <w:p w:rsidR="007611A5" w:rsidRPr="001B27DA" w:rsidRDefault="007611A5" w:rsidP="007611A5">
      <w:pPr>
        <w:pStyle w:val="Nagwek3"/>
        <w:keepLines/>
        <w:numPr>
          <w:ilvl w:val="2"/>
          <w:numId w:val="0"/>
        </w:numPr>
        <w:tabs>
          <w:tab w:val="left" w:pos="851"/>
        </w:tabs>
        <w:spacing w:after="220" w:line="240" w:lineRule="auto"/>
        <w:ind w:left="851" w:hanging="851"/>
        <w:jc w:val="left"/>
        <w:rPr>
          <w:rFonts w:asciiTheme="minorHAnsi" w:hAnsiTheme="minorHAnsi"/>
        </w:rPr>
      </w:pPr>
      <w:r w:rsidRPr="001B27DA">
        <w:rPr>
          <w:rFonts w:asciiTheme="minorHAnsi" w:hAnsiTheme="minorHAnsi"/>
        </w:rPr>
        <w:t>Oversheath Marking</w:t>
      </w:r>
    </w:p>
    <w:p w:rsidR="007611A5" w:rsidRPr="001B27DA" w:rsidRDefault="007611A5" w:rsidP="007611A5">
      <w:pPr>
        <w:pStyle w:val="COPP1"/>
        <w:rPr>
          <w:rFonts w:asciiTheme="minorHAnsi" w:hAnsiTheme="minorHAnsi"/>
        </w:rPr>
      </w:pPr>
      <w:r w:rsidRPr="001B27DA">
        <w:rPr>
          <w:rFonts w:asciiTheme="minorHAnsi" w:hAnsiTheme="minorHAnsi"/>
        </w:rPr>
        <w:tab/>
        <w:t>In addition to the requirements detailed in the relevant specification for each cable supplied, the unique reference number shall be embossed in the cable oversheath.    </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Logistical Requirements</w:t>
      </w:r>
    </w:p>
    <w:p w:rsidR="007611A5" w:rsidRPr="001B27DA" w:rsidRDefault="007611A5" w:rsidP="007611A5">
      <w:pPr>
        <w:pStyle w:val="COPP2"/>
        <w:rPr>
          <w:rFonts w:asciiTheme="minorHAnsi" w:hAnsiTheme="minorHAnsi"/>
        </w:rPr>
      </w:pPr>
      <w:r w:rsidRPr="001B27DA">
        <w:rPr>
          <w:rFonts w:asciiTheme="minorHAnsi" w:hAnsiTheme="minorHAnsi"/>
        </w:rPr>
        <w:tab/>
        <w:t>Each cable supplied shall meet the requirements of Appendix B.</w:t>
      </w:r>
      <w:r w:rsidRPr="001B27DA">
        <w:rPr>
          <w:rFonts w:asciiTheme="minorHAnsi" w:hAnsiTheme="minorHAnsi"/>
        </w:rPr>
        <w:tab/>
      </w:r>
    </w:p>
    <w:p w:rsidR="007611A5" w:rsidRPr="001B27DA" w:rsidRDefault="007611A5" w:rsidP="007611A5">
      <w:pPr>
        <w:spacing w:after="200" w:line="276" w:lineRule="auto"/>
        <w:rPr>
          <w:rFonts w:asciiTheme="minorHAnsi" w:hAnsiTheme="minorHAnsi"/>
          <w:b/>
          <w:caps/>
          <w:spacing w:val="-2"/>
          <w:kern w:val="28"/>
          <w:sz w:val="24"/>
        </w:rPr>
      </w:pPr>
      <w:r w:rsidRPr="001B27DA">
        <w:rPr>
          <w:rFonts w:asciiTheme="minorHAnsi" w:hAnsiTheme="minorHAnsi"/>
        </w:rPr>
        <w:br w:type="page"/>
      </w: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lastRenderedPageBreak/>
        <w:t>Documents</w:t>
      </w:r>
      <w:r w:rsidR="007611A5" w:rsidRPr="001B27DA">
        <w:rPr>
          <w:rFonts w:asciiTheme="minorHAnsi" w:hAnsiTheme="minorHAnsi"/>
          <w:sz w:val="28"/>
          <w:szCs w:val="28"/>
        </w:rPr>
        <w:t xml:space="preserve"> referenced</w:t>
      </w:r>
    </w:p>
    <w:tbl>
      <w:tblPr>
        <w:tblW w:w="0" w:type="auto"/>
        <w:tblInd w:w="851" w:type="dxa"/>
        <w:tblCellMar>
          <w:left w:w="284" w:type="dxa"/>
        </w:tblCellMar>
        <w:tblLook w:val="04A0"/>
      </w:tblPr>
      <w:tblGrid>
        <w:gridCol w:w="2977"/>
        <w:gridCol w:w="5743"/>
      </w:tblGrid>
      <w:tr w:rsidR="007611A5" w:rsidRPr="001B27DA" w:rsidTr="007611A5">
        <w:trPr>
          <w:cantSplit/>
        </w:trPr>
        <w:tc>
          <w:tcPr>
            <w:tcW w:w="8720" w:type="dxa"/>
            <w:gridSpan w:val="2"/>
          </w:tcPr>
          <w:p w:rsidR="007611A5" w:rsidRPr="001B27DA" w:rsidRDefault="00CA3424" w:rsidP="007611A5">
            <w:pPr>
              <w:pStyle w:val="COPNorm"/>
              <w:rPr>
                <w:rFonts w:asciiTheme="minorHAnsi" w:hAnsiTheme="minorHAnsi"/>
                <w:szCs w:val="22"/>
                <w:highlight w:val="yellow"/>
              </w:rPr>
            </w:pPr>
            <w:r w:rsidRPr="00CA3424">
              <w:rPr>
                <w:rFonts w:asciiTheme="minorHAnsi" w:hAnsiTheme="minorHAnsi"/>
                <w:noProof/>
                <w:szCs w:val="22"/>
                <w:lang w:eastAsia="en-GB"/>
              </w:rPr>
              <w:pict>
                <v:shape id="_x0000_s1104" type="#_x0000_t202" style="position:absolute;left:0;text-align:left;margin-left:427pt;margin-top:21.6pt;width:47.2pt;height:17.45pt;z-index:251708416;mso-width-relative:margin;mso-height-relative:margin" stroked="f">
                  <v:textbox style="mso-next-textbox:#_x0000_s1104">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szCs w:val="22"/>
              </w:rPr>
              <w:t>Health and Safety at Work Etc Act 1974.</w:t>
            </w:r>
          </w:p>
        </w:tc>
      </w:tr>
      <w:tr w:rsidR="007611A5" w:rsidRPr="001B27DA" w:rsidTr="007611A5">
        <w:trPr>
          <w:cantSplit/>
        </w:trPr>
        <w:tc>
          <w:tcPr>
            <w:tcW w:w="8720" w:type="dxa"/>
            <w:gridSpan w:val="2"/>
          </w:tcPr>
          <w:p w:rsidR="007611A5" w:rsidRPr="001B27DA" w:rsidRDefault="007611A5" w:rsidP="007611A5">
            <w:pPr>
              <w:pStyle w:val="COPP2"/>
              <w:rPr>
                <w:rFonts w:asciiTheme="minorHAnsi" w:hAnsiTheme="minorHAnsi"/>
                <w:szCs w:val="22"/>
              </w:rPr>
            </w:pPr>
            <w:r w:rsidRPr="001B27DA">
              <w:rPr>
                <w:rFonts w:asciiTheme="minorHAnsi" w:hAnsiTheme="minorHAnsi"/>
                <w:szCs w:val="22"/>
              </w:rPr>
              <w:t>Control of Substances Hazardous to Health Regulations 2002.</w:t>
            </w:r>
          </w:p>
        </w:tc>
      </w:tr>
      <w:tr w:rsidR="007611A5" w:rsidRPr="001B27DA" w:rsidTr="007611A5">
        <w:trPr>
          <w:cantSplit/>
        </w:trPr>
        <w:tc>
          <w:tcPr>
            <w:tcW w:w="8720" w:type="dxa"/>
            <w:gridSpan w:val="2"/>
          </w:tcPr>
          <w:p w:rsidR="007611A5" w:rsidRPr="001B27DA" w:rsidRDefault="00CA3424" w:rsidP="007611A5">
            <w:pPr>
              <w:pStyle w:val="COPP2"/>
              <w:rPr>
                <w:rFonts w:asciiTheme="minorHAnsi" w:hAnsiTheme="minorHAnsi"/>
                <w:szCs w:val="22"/>
              </w:rPr>
            </w:pPr>
            <w:r w:rsidRPr="00CA3424">
              <w:rPr>
                <w:rFonts w:asciiTheme="minorHAnsi" w:hAnsiTheme="minorHAnsi"/>
                <w:noProof/>
                <w:szCs w:val="22"/>
                <w:lang w:eastAsia="en-GB"/>
              </w:rPr>
              <w:pict>
                <v:shape id="_x0000_s1105" type="#_x0000_t202" style="position:absolute;left:0;text-align:left;margin-left:427pt;margin-top:20.3pt;width:47.2pt;height:65.7pt;z-index:251709440;mso-position-horizontal-relative:text;mso-position-vertical-relative:text;mso-width-relative:margin;mso-height-relative:margin" stroked="f">
                  <v:textbox style="mso-next-textbox:#_x0000_s1105">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szCs w:val="22"/>
              </w:rPr>
              <w:t>Manual Handling Operations Regulation 1992.</w:t>
            </w:r>
          </w:p>
        </w:tc>
      </w:tr>
      <w:tr w:rsidR="007611A5" w:rsidRPr="001B27DA" w:rsidTr="007611A5">
        <w:trPr>
          <w:cantSplit/>
        </w:trPr>
        <w:tc>
          <w:tcPr>
            <w:tcW w:w="2977" w:type="dxa"/>
          </w:tcPr>
          <w:p w:rsidR="007611A5" w:rsidRPr="001B27DA" w:rsidRDefault="007611A5" w:rsidP="007611A5">
            <w:pPr>
              <w:pStyle w:val="COPNorm"/>
              <w:rPr>
                <w:rFonts w:asciiTheme="minorHAnsi" w:hAnsiTheme="minorHAnsi"/>
                <w:szCs w:val="22"/>
                <w:highlight w:val="cyan"/>
              </w:rPr>
            </w:pPr>
            <w:r w:rsidRPr="001B27DA">
              <w:rPr>
                <w:rFonts w:asciiTheme="minorHAnsi" w:hAnsiTheme="minorHAnsi"/>
                <w:szCs w:val="22"/>
              </w:rPr>
              <w:t>BS EN ISO 9000:</w:t>
            </w:r>
          </w:p>
        </w:tc>
        <w:tc>
          <w:tcPr>
            <w:tcW w:w="5743" w:type="dxa"/>
          </w:tcPr>
          <w:p w:rsidR="007611A5" w:rsidRPr="00991420" w:rsidRDefault="007611A5" w:rsidP="00991420">
            <w:pPr>
              <w:pStyle w:val="COPNorm"/>
              <w:jc w:val="left"/>
              <w:rPr>
                <w:rFonts w:asciiTheme="minorHAnsi" w:hAnsiTheme="minorHAnsi"/>
                <w:szCs w:val="22"/>
                <w:highlight w:val="cyan"/>
              </w:rPr>
            </w:pPr>
            <w:r w:rsidRPr="00991420">
              <w:rPr>
                <w:rFonts w:asciiTheme="minorHAnsi" w:hAnsiTheme="minorHAnsi"/>
                <w:szCs w:val="22"/>
              </w:rPr>
              <w:t>Quality management systems.</w:t>
            </w:r>
          </w:p>
        </w:tc>
      </w:tr>
      <w:tr w:rsidR="007611A5" w:rsidRPr="001B27DA" w:rsidTr="007611A5">
        <w:trPr>
          <w:cantSplit/>
        </w:trPr>
        <w:tc>
          <w:tcPr>
            <w:tcW w:w="2977" w:type="dxa"/>
          </w:tcPr>
          <w:p w:rsidR="007611A5" w:rsidRPr="001B27DA" w:rsidRDefault="007611A5" w:rsidP="007611A5">
            <w:pPr>
              <w:pStyle w:val="COPNorm"/>
              <w:rPr>
                <w:rFonts w:asciiTheme="minorHAnsi" w:hAnsiTheme="minorHAnsi"/>
                <w:szCs w:val="22"/>
                <w:highlight w:val="cyan"/>
              </w:rPr>
            </w:pPr>
            <w:r w:rsidRPr="001B27DA">
              <w:rPr>
                <w:rFonts w:asciiTheme="minorHAnsi" w:hAnsiTheme="minorHAnsi"/>
                <w:szCs w:val="22"/>
              </w:rPr>
              <w:t>BS EN ISO 14001: 2004:</w:t>
            </w:r>
            <w:r w:rsidRPr="001B27DA">
              <w:rPr>
                <w:rFonts w:asciiTheme="minorHAnsi" w:hAnsiTheme="minorHAnsi"/>
                <w:szCs w:val="22"/>
                <w:highlight w:val="cyan"/>
              </w:rPr>
              <w:t xml:space="preserve"> </w:t>
            </w:r>
          </w:p>
        </w:tc>
        <w:tc>
          <w:tcPr>
            <w:tcW w:w="5743" w:type="dxa"/>
          </w:tcPr>
          <w:p w:rsidR="007611A5" w:rsidRPr="00991420" w:rsidRDefault="007611A5" w:rsidP="00991420">
            <w:pPr>
              <w:pStyle w:val="COPNorm"/>
              <w:jc w:val="left"/>
              <w:rPr>
                <w:rFonts w:asciiTheme="minorHAnsi" w:hAnsiTheme="minorHAnsi"/>
                <w:szCs w:val="22"/>
                <w:highlight w:val="cyan"/>
              </w:rPr>
            </w:pPr>
            <w:r w:rsidRPr="00991420">
              <w:rPr>
                <w:rFonts w:asciiTheme="minorHAnsi" w:hAnsiTheme="minorHAnsi"/>
                <w:szCs w:val="22"/>
              </w:rPr>
              <w:t>Environmental management systems.  Requirements with guidance for use.</w:t>
            </w:r>
          </w:p>
        </w:tc>
      </w:tr>
      <w:tr w:rsidR="007611A5" w:rsidRPr="001B27DA" w:rsidTr="007611A5">
        <w:trPr>
          <w:cantSplit/>
        </w:trPr>
        <w:tc>
          <w:tcPr>
            <w:tcW w:w="2977"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BS 5467: 1997:</w:t>
            </w:r>
          </w:p>
        </w:tc>
        <w:tc>
          <w:tcPr>
            <w:tcW w:w="5743" w:type="dxa"/>
          </w:tcPr>
          <w:p w:rsidR="007611A5" w:rsidRPr="00991420" w:rsidRDefault="00CA3424" w:rsidP="00991420">
            <w:pPr>
              <w:pStyle w:val="COPNorm"/>
              <w:jc w:val="left"/>
              <w:rPr>
                <w:rFonts w:asciiTheme="minorHAnsi" w:hAnsiTheme="minorHAnsi"/>
                <w:szCs w:val="22"/>
              </w:rPr>
            </w:pPr>
            <w:r w:rsidRPr="00CA3424">
              <w:rPr>
                <w:rFonts w:asciiTheme="minorHAnsi" w:hAnsiTheme="minorHAnsi"/>
                <w:noProof/>
                <w:szCs w:val="22"/>
                <w:lang w:eastAsia="en-GB"/>
              </w:rPr>
              <w:pict>
                <v:shape id="_x0000_s1112" type="#_x0000_t202" style="position:absolute;margin-left:278.15pt;margin-top:32.8pt;width:47.2pt;height:27.05pt;z-index:251716608;mso-position-horizontal-relative:text;mso-position-vertical-relative:text;mso-width-relative:margin;mso-height-relative:margin" stroked="f">
                  <v:textbox style="mso-next-textbox:#_x0000_s1112">
                    <w:txbxContent>
                      <w:p w:rsidR="00E63F31" w:rsidRDefault="00E63F31" w:rsidP="007611A5">
                        <w:pPr>
                          <w:pStyle w:val="Amdtdate"/>
                          <w:pBdr>
                            <w:left w:val="single" w:sz="4" w:space="4" w:color="auto"/>
                          </w:pBdr>
                        </w:pPr>
                        <w:r>
                          <w:t>15/10/15</w:t>
                        </w:r>
                      </w:p>
                    </w:txbxContent>
                  </v:textbox>
                </v:shape>
              </w:pict>
            </w:r>
            <w:r w:rsidR="007611A5" w:rsidRPr="00991420">
              <w:rPr>
                <w:rFonts w:asciiTheme="minorHAnsi" w:hAnsiTheme="minorHAnsi"/>
                <w:szCs w:val="22"/>
              </w:rPr>
              <w:t>Specification for 600/1000 V and 1900/3300 V Armoured Electric Cables having Thermosetting Insulation.</w:t>
            </w:r>
          </w:p>
        </w:tc>
      </w:tr>
      <w:tr w:rsidR="007611A5" w:rsidRPr="001B27DA" w:rsidTr="007611A5">
        <w:trPr>
          <w:cantSplit/>
        </w:trPr>
        <w:tc>
          <w:tcPr>
            <w:tcW w:w="2977"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 xml:space="preserve">BS EN 60228: 2005: </w:t>
            </w:r>
          </w:p>
        </w:tc>
        <w:tc>
          <w:tcPr>
            <w:tcW w:w="5743" w:type="dxa"/>
          </w:tcPr>
          <w:p w:rsidR="007611A5" w:rsidRPr="00991420" w:rsidRDefault="007611A5" w:rsidP="00991420">
            <w:pPr>
              <w:pStyle w:val="COPNorm"/>
              <w:jc w:val="left"/>
              <w:rPr>
                <w:rFonts w:asciiTheme="minorHAnsi" w:hAnsiTheme="minorHAnsi"/>
                <w:szCs w:val="22"/>
              </w:rPr>
            </w:pPr>
            <w:r w:rsidRPr="00991420">
              <w:rPr>
                <w:rFonts w:asciiTheme="minorHAnsi" w:hAnsiTheme="minorHAnsi"/>
                <w:szCs w:val="22"/>
              </w:rPr>
              <w:t>Conductors of insulated cables.</w:t>
            </w:r>
          </w:p>
        </w:tc>
      </w:tr>
      <w:tr w:rsidR="007611A5" w:rsidRPr="001B27DA" w:rsidTr="007611A5">
        <w:trPr>
          <w:cantSplit/>
        </w:trPr>
        <w:tc>
          <w:tcPr>
            <w:tcW w:w="2977"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 xml:space="preserve">BS 7655: </w:t>
            </w:r>
          </w:p>
        </w:tc>
        <w:tc>
          <w:tcPr>
            <w:tcW w:w="5743" w:type="dxa"/>
          </w:tcPr>
          <w:p w:rsidR="007611A5" w:rsidRPr="00991420" w:rsidRDefault="00CA3424" w:rsidP="00991420">
            <w:pPr>
              <w:pStyle w:val="COPNorm"/>
              <w:jc w:val="left"/>
              <w:rPr>
                <w:rFonts w:asciiTheme="minorHAnsi" w:hAnsiTheme="minorHAnsi"/>
                <w:szCs w:val="22"/>
              </w:rPr>
            </w:pPr>
            <w:r w:rsidRPr="00CA3424">
              <w:rPr>
                <w:rFonts w:asciiTheme="minorHAnsi" w:hAnsiTheme="minorHAnsi"/>
                <w:noProof/>
                <w:szCs w:val="22"/>
                <w:lang w:eastAsia="en-GB"/>
              </w:rPr>
              <w:pict>
                <v:shape id="_x0000_s1113" type="#_x0000_t202" style="position:absolute;margin-left:278.15pt;margin-top:23.45pt;width:47.2pt;height:32.05pt;z-index:251717632;mso-position-horizontal-relative:text;mso-position-vertical-relative:text;mso-width-relative:margin;mso-height-relative:margin" stroked="f">
                  <v:textbox style="mso-next-textbox:#_x0000_s1113">
                    <w:txbxContent>
                      <w:p w:rsidR="00E63F31" w:rsidRDefault="00E63F31" w:rsidP="007611A5">
                        <w:pPr>
                          <w:pStyle w:val="Amdtdate"/>
                          <w:pBdr>
                            <w:left w:val="single" w:sz="4" w:space="4" w:color="auto"/>
                          </w:pBdr>
                        </w:pPr>
                        <w:r>
                          <w:t>15/10/15</w:t>
                        </w:r>
                      </w:p>
                    </w:txbxContent>
                  </v:textbox>
                </v:shape>
              </w:pict>
            </w:r>
            <w:r w:rsidR="007611A5" w:rsidRPr="00991420">
              <w:rPr>
                <w:rFonts w:asciiTheme="minorHAnsi" w:hAnsiTheme="minorHAnsi"/>
                <w:szCs w:val="22"/>
              </w:rPr>
              <w:t>Insulation and sheathing materials for cables.</w:t>
            </w:r>
          </w:p>
        </w:tc>
      </w:tr>
      <w:tr w:rsidR="007611A5" w:rsidRPr="001B27DA" w:rsidTr="007611A5">
        <w:trPr>
          <w:cantSplit/>
        </w:trPr>
        <w:tc>
          <w:tcPr>
            <w:tcW w:w="2977"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BS 7870 Part 1:</w:t>
            </w:r>
          </w:p>
        </w:tc>
        <w:tc>
          <w:tcPr>
            <w:tcW w:w="5743" w:type="dxa"/>
          </w:tcPr>
          <w:p w:rsidR="007611A5" w:rsidRPr="00991420" w:rsidRDefault="007611A5" w:rsidP="00991420">
            <w:pPr>
              <w:pStyle w:val="COPNorm"/>
              <w:jc w:val="left"/>
              <w:rPr>
                <w:rFonts w:asciiTheme="minorHAnsi" w:hAnsiTheme="minorHAnsi"/>
                <w:szCs w:val="22"/>
              </w:rPr>
            </w:pPr>
            <w:r w:rsidRPr="00991420">
              <w:rPr>
                <w:rFonts w:asciiTheme="minorHAnsi" w:hAnsiTheme="minorHAnsi"/>
              </w:rPr>
              <w:t>LV and MV polymeric insulated cables for use by distribution and generation utilities.</w:t>
            </w:r>
          </w:p>
        </w:tc>
      </w:tr>
      <w:tr w:rsidR="007611A5" w:rsidRPr="001B27DA" w:rsidTr="007611A5">
        <w:trPr>
          <w:cantSplit/>
        </w:trPr>
        <w:tc>
          <w:tcPr>
            <w:tcW w:w="2977"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BS 7870 Part 3:</w:t>
            </w:r>
          </w:p>
        </w:tc>
        <w:tc>
          <w:tcPr>
            <w:tcW w:w="5743" w:type="dxa"/>
          </w:tcPr>
          <w:p w:rsidR="007611A5" w:rsidRPr="00991420" w:rsidRDefault="007611A5" w:rsidP="00991420">
            <w:pPr>
              <w:pStyle w:val="COPNorm"/>
              <w:jc w:val="left"/>
              <w:rPr>
                <w:rFonts w:asciiTheme="minorHAnsi" w:hAnsiTheme="minorHAnsi"/>
                <w:szCs w:val="22"/>
              </w:rPr>
            </w:pPr>
            <w:r w:rsidRPr="00991420">
              <w:rPr>
                <w:rFonts w:asciiTheme="minorHAnsi" w:hAnsiTheme="minorHAnsi"/>
              </w:rPr>
              <w:t>XLPE Insulated, Copper Wire Waveform Concentric Cables with Solid Aluminium Conductors.</w:t>
            </w:r>
          </w:p>
        </w:tc>
      </w:tr>
      <w:tr w:rsidR="007611A5" w:rsidRPr="001B27DA" w:rsidTr="007611A5">
        <w:trPr>
          <w:cantSplit/>
        </w:trPr>
        <w:tc>
          <w:tcPr>
            <w:tcW w:w="2977"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BS 7889: 1997:</w:t>
            </w:r>
          </w:p>
        </w:tc>
        <w:tc>
          <w:tcPr>
            <w:tcW w:w="5743" w:type="dxa"/>
          </w:tcPr>
          <w:p w:rsidR="007611A5" w:rsidRPr="00991420" w:rsidRDefault="00CA3424" w:rsidP="00991420">
            <w:pPr>
              <w:pStyle w:val="COPNorm"/>
              <w:jc w:val="left"/>
              <w:rPr>
                <w:rFonts w:asciiTheme="minorHAnsi" w:hAnsiTheme="minorHAnsi"/>
                <w:szCs w:val="22"/>
              </w:rPr>
            </w:pPr>
            <w:r w:rsidRPr="00CA3424">
              <w:rPr>
                <w:rFonts w:asciiTheme="minorHAnsi" w:hAnsiTheme="minorHAnsi"/>
                <w:noProof/>
                <w:szCs w:val="22"/>
                <w:lang w:eastAsia="en-GB"/>
              </w:rPr>
              <w:pict>
                <v:shape id="_x0000_s1109" type="#_x0000_t202" style="position:absolute;margin-left:278.15pt;margin-top:32.9pt;width:47.2pt;height:80.75pt;z-index:251713536;mso-position-horizontal-relative:text;mso-position-vertical-relative:text;mso-width-relative:margin;mso-height-relative:margin" stroked="f">
                  <v:textbox style="mso-next-textbox:#_x0000_s1109">
                    <w:txbxContent>
                      <w:p w:rsidR="00E63F31" w:rsidRDefault="00E63F31" w:rsidP="007611A5">
                        <w:pPr>
                          <w:pStyle w:val="Amdtdate"/>
                          <w:pBdr>
                            <w:left w:val="single" w:sz="4" w:space="4" w:color="auto"/>
                          </w:pBdr>
                        </w:pPr>
                        <w:r>
                          <w:t>15/10/15</w:t>
                        </w:r>
                      </w:p>
                    </w:txbxContent>
                  </v:textbox>
                </v:shape>
              </w:pict>
            </w:r>
            <w:r w:rsidR="007611A5" w:rsidRPr="00991420">
              <w:rPr>
                <w:rFonts w:asciiTheme="minorHAnsi" w:hAnsiTheme="minorHAnsi"/>
              </w:rPr>
              <w:t>Specification for 600/1000 V Single-Core Unarmoured Electric Cables having Thermosetting Insulation.</w:t>
            </w:r>
          </w:p>
        </w:tc>
      </w:tr>
      <w:tr w:rsidR="007611A5" w:rsidRPr="001B27DA" w:rsidTr="007611A5">
        <w:trPr>
          <w:cantSplit/>
        </w:trPr>
        <w:tc>
          <w:tcPr>
            <w:tcW w:w="2977" w:type="dxa"/>
          </w:tcPr>
          <w:p w:rsidR="007611A5" w:rsidRPr="001B27DA" w:rsidRDefault="007611A5" w:rsidP="007611A5">
            <w:pPr>
              <w:pStyle w:val="COPNorm"/>
              <w:rPr>
                <w:rFonts w:asciiTheme="minorHAnsi" w:hAnsiTheme="minorHAnsi"/>
                <w:szCs w:val="22"/>
                <w:highlight w:val="cyan"/>
              </w:rPr>
            </w:pPr>
            <w:r w:rsidRPr="001B27DA">
              <w:rPr>
                <w:rFonts w:asciiTheme="minorHAnsi" w:hAnsiTheme="minorHAnsi"/>
                <w:szCs w:val="22"/>
              </w:rPr>
              <w:t xml:space="preserve">EPD311: </w:t>
            </w:r>
          </w:p>
        </w:tc>
        <w:tc>
          <w:tcPr>
            <w:tcW w:w="5743" w:type="dxa"/>
          </w:tcPr>
          <w:p w:rsidR="007611A5" w:rsidRPr="00991420" w:rsidRDefault="007611A5" w:rsidP="00991420">
            <w:pPr>
              <w:pStyle w:val="COPNorm"/>
              <w:jc w:val="left"/>
              <w:rPr>
                <w:rFonts w:asciiTheme="minorHAnsi" w:hAnsiTheme="minorHAnsi"/>
                <w:szCs w:val="22"/>
                <w:highlight w:val="cyan"/>
              </w:rPr>
            </w:pPr>
            <w:r w:rsidRPr="00991420">
              <w:rPr>
                <w:rFonts w:asciiTheme="minorHAnsi" w:hAnsiTheme="minorHAnsi"/>
                <w:szCs w:val="22"/>
              </w:rPr>
              <w:t>Approval of Equipment.</w:t>
            </w:r>
          </w:p>
        </w:tc>
      </w:tr>
      <w:tr w:rsidR="007611A5" w:rsidRPr="001B27DA" w:rsidTr="007611A5">
        <w:trPr>
          <w:cantSplit/>
        </w:trPr>
        <w:tc>
          <w:tcPr>
            <w:tcW w:w="2977"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 xml:space="preserve">CP311: </w:t>
            </w:r>
          </w:p>
        </w:tc>
        <w:tc>
          <w:tcPr>
            <w:tcW w:w="5743" w:type="dxa"/>
          </w:tcPr>
          <w:p w:rsidR="007611A5" w:rsidRPr="00991420" w:rsidRDefault="007611A5" w:rsidP="00991420">
            <w:pPr>
              <w:pStyle w:val="COPNorm"/>
              <w:jc w:val="left"/>
              <w:rPr>
                <w:rFonts w:asciiTheme="minorHAnsi" w:hAnsiTheme="minorHAnsi"/>
                <w:szCs w:val="22"/>
                <w:highlight w:val="cyan"/>
              </w:rPr>
            </w:pPr>
            <w:r w:rsidRPr="00991420">
              <w:rPr>
                <w:rFonts w:asciiTheme="minorHAnsi" w:hAnsiTheme="minorHAnsi"/>
                <w:szCs w:val="22"/>
              </w:rPr>
              <w:t>Equipment Approval Process.</w:t>
            </w:r>
          </w:p>
        </w:tc>
      </w:tr>
      <w:tr w:rsidR="007611A5" w:rsidRPr="001B27DA" w:rsidTr="007611A5">
        <w:trPr>
          <w:cantSplit/>
        </w:trPr>
        <w:tc>
          <w:tcPr>
            <w:tcW w:w="2977"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ES400C7:</w:t>
            </w:r>
          </w:p>
        </w:tc>
        <w:tc>
          <w:tcPr>
            <w:tcW w:w="5743" w:type="dxa"/>
          </w:tcPr>
          <w:p w:rsidR="007611A5" w:rsidRPr="00991420" w:rsidRDefault="007611A5" w:rsidP="00991420">
            <w:pPr>
              <w:pStyle w:val="COPNorm"/>
              <w:jc w:val="left"/>
              <w:rPr>
                <w:rFonts w:asciiTheme="minorHAnsi" w:hAnsiTheme="minorHAnsi"/>
                <w:szCs w:val="22"/>
              </w:rPr>
            </w:pPr>
            <w:r w:rsidRPr="00991420">
              <w:rPr>
                <w:rFonts w:asciiTheme="minorHAnsi" w:hAnsiTheme="minorHAnsi"/>
                <w:szCs w:val="22"/>
              </w:rPr>
              <w:t>Returnable Cable Drums for Mains Cables Conforming to ECP 410 Chapter 1.</w:t>
            </w:r>
          </w:p>
        </w:tc>
      </w:tr>
    </w:tbl>
    <w:p w:rsidR="007611A5" w:rsidRPr="001B27DA" w:rsidRDefault="007611A5" w:rsidP="007611A5">
      <w:pPr>
        <w:pStyle w:val="COPTitle1"/>
        <w:rPr>
          <w:rFonts w:asciiTheme="minorHAnsi" w:hAnsiTheme="minorHAnsi"/>
        </w:rPr>
      </w:pP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t>Keywords</w:t>
      </w:r>
    </w:p>
    <w:p w:rsidR="007611A5" w:rsidRPr="001B27DA" w:rsidRDefault="007611A5" w:rsidP="007611A5">
      <w:pPr>
        <w:pStyle w:val="COPP2"/>
        <w:rPr>
          <w:rFonts w:asciiTheme="minorHAnsi" w:hAnsiTheme="minorHAnsi"/>
        </w:rPr>
      </w:pPr>
      <w:r w:rsidRPr="001B27DA">
        <w:rPr>
          <w:rFonts w:asciiTheme="minorHAnsi" w:hAnsiTheme="minorHAnsi"/>
        </w:rPr>
        <w:tab/>
        <w:t>Cable; Waveform; XLPE; PVC; Polymeric</w:t>
      </w:r>
    </w:p>
    <w:p w:rsidR="007611A5" w:rsidRPr="001B27DA" w:rsidRDefault="007611A5" w:rsidP="007611A5">
      <w:pPr>
        <w:pStyle w:val="COPP2"/>
        <w:rPr>
          <w:rFonts w:asciiTheme="minorHAnsi" w:hAnsiTheme="minorHAnsi"/>
        </w:rPr>
      </w:pPr>
    </w:p>
    <w:p w:rsidR="007611A5" w:rsidRPr="001B27DA" w:rsidRDefault="007611A5" w:rsidP="007611A5">
      <w:pPr>
        <w:pStyle w:val="COPP1"/>
        <w:ind w:firstLine="0"/>
        <w:rPr>
          <w:rFonts w:asciiTheme="minorHAnsi" w:hAnsiTheme="minorHAnsi"/>
        </w:rPr>
        <w:sectPr w:rsidR="007611A5" w:rsidRPr="001B27DA">
          <w:headerReference w:type="default" r:id="rId51"/>
          <w:footerReference w:type="default" r:id="rId52"/>
          <w:pgSz w:w="11907" w:h="16840" w:code="9"/>
          <w:pgMar w:top="1134" w:right="1134" w:bottom="346" w:left="1418" w:header="346" w:footer="346" w:gutter="0"/>
          <w:pgNumType w:start="1"/>
          <w:cols w:space="720"/>
        </w:sectPr>
      </w:pPr>
    </w:p>
    <w:p w:rsidR="007611A5" w:rsidRPr="001B27DA" w:rsidRDefault="007611A5" w:rsidP="007611A5">
      <w:pPr>
        <w:pStyle w:val="COPCentredCH"/>
        <w:rPr>
          <w:rFonts w:asciiTheme="minorHAnsi" w:hAnsiTheme="minorHAnsi"/>
        </w:rPr>
      </w:pPr>
      <w:r w:rsidRPr="001B27DA">
        <w:rPr>
          <w:rFonts w:asciiTheme="minorHAnsi" w:hAnsiTheme="minorHAnsi"/>
        </w:rPr>
        <w:lastRenderedPageBreak/>
        <w:t>appendix a</w:t>
      </w:r>
    </w:p>
    <w:p w:rsidR="007611A5" w:rsidRPr="001B27DA" w:rsidRDefault="007611A5" w:rsidP="007611A5">
      <w:pPr>
        <w:pStyle w:val="COPCentredCH"/>
        <w:rPr>
          <w:rFonts w:asciiTheme="minorHAnsi" w:hAnsiTheme="minorHAnsi"/>
        </w:rPr>
      </w:pPr>
      <w:r w:rsidRPr="001B27DA">
        <w:rPr>
          <w:rFonts w:asciiTheme="minorHAnsi" w:hAnsiTheme="minorHAnsi"/>
        </w:rPr>
        <w:t>Schedule of cables</w:t>
      </w:r>
    </w:p>
    <w:p w:rsidR="007611A5" w:rsidRPr="001B27DA" w:rsidRDefault="007611A5" w:rsidP="007611A5">
      <w:pPr>
        <w:pStyle w:val="COPCentredCH"/>
        <w:rPr>
          <w:rFonts w:asciiTheme="minorHAnsi" w:hAnsiTheme="minorHAnsi"/>
        </w:rPr>
      </w:pPr>
    </w:p>
    <w:tbl>
      <w:tblPr>
        <w:tblW w:w="0" w:type="auto"/>
        <w:jc w:val="center"/>
        <w:tblLayout w:type="fixed"/>
        <w:tblCellMar>
          <w:left w:w="56" w:type="dxa"/>
          <w:right w:w="56" w:type="dxa"/>
        </w:tblCellMar>
        <w:tblLook w:val="0000"/>
      </w:tblPr>
      <w:tblGrid>
        <w:gridCol w:w="964"/>
        <w:gridCol w:w="6804"/>
        <w:gridCol w:w="737"/>
        <w:gridCol w:w="851"/>
      </w:tblGrid>
      <w:tr w:rsidR="007611A5" w:rsidRPr="001B27DA" w:rsidTr="007611A5">
        <w:trPr>
          <w:jc w:val="center"/>
        </w:trPr>
        <w:tc>
          <w:tcPr>
            <w:tcW w:w="964" w:type="dxa"/>
            <w:tcBorders>
              <w:top w:val="single" w:sz="6" w:space="0" w:color="auto"/>
              <w:left w:val="single" w:sz="6" w:space="0" w:color="auto"/>
            </w:tcBorders>
          </w:tcPr>
          <w:p w:rsidR="007611A5" w:rsidRPr="001B27DA" w:rsidRDefault="007611A5" w:rsidP="007611A5">
            <w:pPr>
              <w:pStyle w:val="COPNorm"/>
              <w:spacing w:before="80" w:after="80"/>
              <w:jc w:val="center"/>
              <w:rPr>
                <w:rFonts w:asciiTheme="minorHAnsi" w:hAnsiTheme="minorHAnsi" w:cs="Arial"/>
                <w:b/>
                <w:bCs/>
              </w:rPr>
            </w:pPr>
            <w:r w:rsidRPr="001B27DA">
              <w:rPr>
                <w:rFonts w:asciiTheme="minorHAnsi" w:hAnsiTheme="minorHAnsi" w:cs="Arial"/>
                <w:b/>
                <w:bCs/>
              </w:rPr>
              <w:t>Item No.</w:t>
            </w:r>
          </w:p>
        </w:tc>
        <w:tc>
          <w:tcPr>
            <w:tcW w:w="6804" w:type="dxa"/>
            <w:tcBorders>
              <w:top w:val="single" w:sz="6" w:space="0" w:color="auto"/>
              <w:left w:val="single" w:sz="6" w:space="0" w:color="auto"/>
            </w:tcBorders>
          </w:tcPr>
          <w:p w:rsidR="007611A5" w:rsidRPr="001B27DA" w:rsidRDefault="007611A5" w:rsidP="007611A5">
            <w:pPr>
              <w:pStyle w:val="COPNorm"/>
              <w:spacing w:before="80" w:after="80"/>
              <w:jc w:val="center"/>
              <w:rPr>
                <w:rFonts w:asciiTheme="minorHAnsi" w:hAnsiTheme="minorHAnsi" w:cs="Arial"/>
                <w:b/>
                <w:bCs/>
                <w:u w:val="single"/>
              </w:rPr>
            </w:pPr>
            <w:r w:rsidRPr="001B27DA">
              <w:rPr>
                <w:rFonts w:asciiTheme="minorHAnsi" w:hAnsiTheme="minorHAnsi" w:cs="Arial"/>
                <w:b/>
                <w:bCs/>
              </w:rPr>
              <w:t>Ordering Specification</w:t>
            </w:r>
          </w:p>
        </w:tc>
        <w:tc>
          <w:tcPr>
            <w:tcW w:w="737" w:type="dxa"/>
            <w:tcBorders>
              <w:top w:val="single" w:sz="6" w:space="0" w:color="auto"/>
              <w:left w:val="single" w:sz="6" w:space="0" w:color="auto"/>
            </w:tcBorders>
          </w:tcPr>
          <w:p w:rsidR="007611A5" w:rsidRPr="001B27DA" w:rsidRDefault="007611A5" w:rsidP="007611A5">
            <w:pPr>
              <w:pStyle w:val="COPNorm"/>
              <w:spacing w:before="80" w:after="80"/>
              <w:jc w:val="center"/>
              <w:rPr>
                <w:rFonts w:asciiTheme="minorHAnsi" w:hAnsiTheme="minorHAnsi" w:cs="Arial"/>
                <w:b/>
                <w:bCs/>
              </w:rPr>
            </w:pPr>
            <w:r w:rsidRPr="001B27DA">
              <w:rPr>
                <w:rFonts w:asciiTheme="minorHAnsi" w:hAnsiTheme="minorHAnsi" w:cs="Arial"/>
                <w:b/>
                <w:bCs/>
              </w:rPr>
              <w:t>Size (mm</w:t>
            </w:r>
            <w:r w:rsidRPr="001B27DA">
              <w:rPr>
                <w:rFonts w:asciiTheme="minorHAnsi" w:hAnsiTheme="minorHAnsi" w:cs="Arial"/>
                <w:b/>
                <w:bCs/>
                <w:vertAlign w:val="superscript"/>
              </w:rPr>
              <w:t>2</w:t>
            </w:r>
            <w:r w:rsidRPr="001B27DA">
              <w:rPr>
                <w:rFonts w:asciiTheme="minorHAnsi" w:hAnsiTheme="minorHAnsi" w:cs="Arial"/>
                <w:b/>
                <w:bCs/>
              </w:rPr>
              <w:t>)</w:t>
            </w:r>
          </w:p>
        </w:tc>
        <w:tc>
          <w:tcPr>
            <w:tcW w:w="851" w:type="dxa"/>
            <w:tcBorders>
              <w:top w:val="single" w:sz="6" w:space="0" w:color="auto"/>
              <w:left w:val="single" w:sz="6" w:space="0" w:color="auto"/>
              <w:right w:val="single" w:sz="4" w:space="0" w:color="auto"/>
            </w:tcBorders>
          </w:tcPr>
          <w:p w:rsidR="007611A5" w:rsidRPr="001B27DA" w:rsidRDefault="007611A5" w:rsidP="007611A5">
            <w:pPr>
              <w:pStyle w:val="COPCentredCH"/>
              <w:spacing w:before="80" w:after="80"/>
              <w:rPr>
                <w:rFonts w:asciiTheme="minorHAnsi" w:hAnsiTheme="minorHAnsi" w:cs="Arial"/>
                <w:caps w:val="0"/>
                <w:sz w:val="22"/>
                <w:szCs w:val="22"/>
              </w:rPr>
            </w:pPr>
            <w:r w:rsidRPr="001B27DA">
              <w:rPr>
                <w:rFonts w:asciiTheme="minorHAnsi" w:hAnsiTheme="minorHAnsi" w:cs="Arial"/>
                <w:caps w:val="0"/>
                <w:sz w:val="22"/>
                <w:szCs w:val="22"/>
              </w:rPr>
              <w:t>CC No.</w:t>
            </w:r>
          </w:p>
        </w:tc>
      </w:tr>
      <w:tr w:rsidR="007611A5" w:rsidRPr="001B27DA" w:rsidTr="007611A5">
        <w:trPr>
          <w:jc w:val="center"/>
        </w:trPr>
        <w:tc>
          <w:tcPr>
            <w:tcW w:w="964" w:type="dxa"/>
            <w:tcBorders>
              <w:top w:val="single" w:sz="6" w:space="0" w:color="auto"/>
              <w:left w:val="single" w:sz="6" w:space="0" w:color="auto"/>
            </w:tcBorders>
          </w:tcPr>
          <w:p w:rsidR="007611A5" w:rsidRPr="001B27DA" w:rsidRDefault="007611A5" w:rsidP="007611A5">
            <w:pPr>
              <w:pStyle w:val="COPCentredCH"/>
              <w:spacing w:before="80" w:after="80"/>
              <w:rPr>
                <w:rFonts w:asciiTheme="minorHAnsi" w:hAnsiTheme="minorHAnsi"/>
                <w:b w:val="0"/>
                <w:sz w:val="22"/>
              </w:rPr>
            </w:pPr>
            <w:r w:rsidRPr="001B27DA">
              <w:rPr>
                <w:rFonts w:asciiTheme="minorHAnsi" w:hAnsiTheme="minorHAnsi"/>
                <w:b w:val="0"/>
                <w:sz w:val="22"/>
              </w:rPr>
              <w:t>1</w:t>
            </w:r>
          </w:p>
        </w:tc>
        <w:tc>
          <w:tcPr>
            <w:tcW w:w="6804" w:type="dxa"/>
            <w:tcBorders>
              <w:top w:val="single" w:sz="6" w:space="0" w:color="auto"/>
              <w:left w:val="single" w:sz="6" w:space="0" w:color="auto"/>
            </w:tcBorders>
          </w:tcPr>
          <w:p w:rsidR="007611A5" w:rsidRPr="001B27DA" w:rsidRDefault="007611A5" w:rsidP="007611A5">
            <w:pPr>
              <w:pStyle w:val="COPNorm"/>
              <w:spacing w:before="80" w:after="80"/>
              <w:rPr>
                <w:rFonts w:asciiTheme="minorHAnsi" w:hAnsiTheme="minorHAnsi"/>
              </w:rPr>
            </w:pPr>
            <w:r w:rsidRPr="001B27DA">
              <w:rPr>
                <w:rFonts w:asciiTheme="minorHAnsi" w:hAnsiTheme="minorHAnsi"/>
              </w:rPr>
              <w:t xml:space="preserve">Cable, LV, single core, XLPE insulated, unarmoured (for use in </w:t>
            </w:r>
            <w:r w:rsidRPr="001B27DA">
              <w:rPr>
                <w:rFonts w:asciiTheme="minorHAnsi" w:hAnsiTheme="minorHAnsi"/>
                <w:u w:val="single"/>
              </w:rPr>
              <w:t>indoor</w:t>
            </w:r>
            <w:r w:rsidRPr="001B27DA">
              <w:rPr>
                <w:rFonts w:asciiTheme="minorHAnsi" w:hAnsiTheme="minorHAnsi"/>
              </w:rPr>
              <w:t xml:space="preserve"> substations)</w:t>
            </w:r>
          </w:p>
        </w:tc>
        <w:tc>
          <w:tcPr>
            <w:tcW w:w="737" w:type="dxa"/>
            <w:tcBorders>
              <w:top w:val="single" w:sz="6" w:space="0" w:color="auto"/>
              <w:left w:val="single" w:sz="6" w:space="0" w:color="auto"/>
            </w:tcBorders>
          </w:tcPr>
          <w:p w:rsidR="007611A5" w:rsidRPr="001B27DA" w:rsidRDefault="007611A5" w:rsidP="007611A5">
            <w:pPr>
              <w:pStyle w:val="Stopka"/>
              <w:spacing w:before="80" w:after="80"/>
              <w:jc w:val="center"/>
              <w:rPr>
                <w:rFonts w:asciiTheme="minorHAnsi" w:hAnsiTheme="minorHAnsi"/>
              </w:rPr>
            </w:pPr>
            <w:r w:rsidRPr="001B27DA">
              <w:rPr>
                <w:rFonts w:asciiTheme="minorHAnsi" w:hAnsiTheme="minorHAnsi"/>
              </w:rPr>
              <w:t>400</w:t>
            </w:r>
          </w:p>
        </w:tc>
        <w:tc>
          <w:tcPr>
            <w:tcW w:w="851" w:type="dxa"/>
            <w:tcBorders>
              <w:top w:val="single" w:sz="6" w:space="0" w:color="auto"/>
              <w:left w:val="single" w:sz="6" w:space="0" w:color="auto"/>
              <w:right w:val="single" w:sz="4"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TBA</w:t>
            </w:r>
          </w:p>
        </w:tc>
      </w:tr>
      <w:tr w:rsidR="007611A5" w:rsidRPr="001B27DA" w:rsidTr="007611A5">
        <w:trPr>
          <w:jc w:val="center"/>
        </w:trPr>
        <w:tc>
          <w:tcPr>
            <w:tcW w:w="964" w:type="dxa"/>
            <w:tcBorders>
              <w:top w:val="single" w:sz="6" w:space="0" w:color="auto"/>
              <w:left w:val="single" w:sz="6"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2</w:t>
            </w:r>
          </w:p>
        </w:tc>
        <w:tc>
          <w:tcPr>
            <w:tcW w:w="6804" w:type="dxa"/>
            <w:tcBorders>
              <w:top w:val="single" w:sz="6" w:space="0" w:color="auto"/>
              <w:left w:val="single" w:sz="6" w:space="0" w:color="auto"/>
            </w:tcBorders>
          </w:tcPr>
          <w:p w:rsidR="007611A5" w:rsidRPr="001B27DA" w:rsidRDefault="007611A5" w:rsidP="007611A5">
            <w:pPr>
              <w:pStyle w:val="COPNorm"/>
              <w:spacing w:before="80" w:after="80"/>
              <w:rPr>
                <w:rFonts w:asciiTheme="minorHAnsi" w:hAnsiTheme="minorHAnsi"/>
              </w:rPr>
            </w:pPr>
            <w:r w:rsidRPr="001B27DA">
              <w:rPr>
                <w:rFonts w:asciiTheme="minorHAnsi" w:hAnsiTheme="minorHAnsi"/>
              </w:rPr>
              <w:t xml:space="preserve">Cable, LV, single core; XLPE insulated, armoured (for use in </w:t>
            </w:r>
            <w:r w:rsidRPr="001B27DA">
              <w:rPr>
                <w:rFonts w:asciiTheme="minorHAnsi" w:hAnsiTheme="minorHAnsi"/>
                <w:u w:val="single"/>
              </w:rPr>
              <w:t>outdoor</w:t>
            </w:r>
            <w:r w:rsidRPr="001B27DA">
              <w:rPr>
                <w:rFonts w:asciiTheme="minorHAnsi" w:hAnsiTheme="minorHAnsi"/>
              </w:rPr>
              <w:t xml:space="preserve"> substations)</w:t>
            </w:r>
          </w:p>
        </w:tc>
        <w:tc>
          <w:tcPr>
            <w:tcW w:w="737" w:type="dxa"/>
            <w:tcBorders>
              <w:top w:val="single" w:sz="6" w:space="0" w:color="auto"/>
              <w:left w:val="single" w:sz="6" w:space="0" w:color="auto"/>
            </w:tcBorders>
          </w:tcPr>
          <w:p w:rsidR="007611A5" w:rsidRPr="001B27DA" w:rsidRDefault="007611A5" w:rsidP="007611A5">
            <w:pPr>
              <w:pStyle w:val="Stopka"/>
              <w:spacing w:before="80" w:after="80"/>
              <w:jc w:val="center"/>
              <w:rPr>
                <w:rFonts w:asciiTheme="minorHAnsi" w:hAnsiTheme="minorHAnsi"/>
              </w:rPr>
            </w:pPr>
            <w:r w:rsidRPr="001B27DA">
              <w:rPr>
                <w:rFonts w:asciiTheme="minorHAnsi" w:hAnsiTheme="minorHAnsi"/>
              </w:rPr>
              <w:t>400</w:t>
            </w:r>
          </w:p>
        </w:tc>
        <w:tc>
          <w:tcPr>
            <w:tcW w:w="851" w:type="dxa"/>
            <w:tcBorders>
              <w:top w:val="single" w:sz="6" w:space="0" w:color="auto"/>
              <w:left w:val="single" w:sz="6" w:space="0" w:color="auto"/>
              <w:right w:val="single" w:sz="4"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TBA</w:t>
            </w:r>
          </w:p>
        </w:tc>
      </w:tr>
      <w:tr w:rsidR="007611A5" w:rsidRPr="001B27DA" w:rsidTr="007611A5">
        <w:trPr>
          <w:jc w:val="center"/>
        </w:trPr>
        <w:tc>
          <w:tcPr>
            <w:tcW w:w="964" w:type="dxa"/>
            <w:tcBorders>
              <w:top w:val="single" w:sz="6" w:space="0" w:color="auto"/>
              <w:left w:val="single" w:sz="6"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3</w:t>
            </w:r>
          </w:p>
        </w:tc>
        <w:tc>
          <w:tcPr>
            <w:tcW w:w="6804" w:type="dxa"/>
            <w:tcBorders>
              <w:top w:val="single" w:sz="6" w:space="0" w:color="auto"/>
              <w:left w:val="single" w:sz="6" w:space="0" w:color="auto"/>
            </w:tcBorders>
          </w:tcPr>
          <w:p w:rsidR="007611A5" w:rsidRPr="001B27DA" w:rsidRDefault="007611A5" w:rsidP="007611A5">
            <w:pPr>
              <w:pStyle w:val="COPNorm"/>
              <w:spacing w:before="80" w:after="80"/>
              <w:rPr>
                <w:rFonts w:asciiTheme="minorHAnsi" w:hAnsiTheme="minorHAnsi"/>
              </w:rPr>
            </w:pPr>
            <w:r w:rsidRPr="001B27DA">
              <w:rPr>
                <w:rFonts w:asciiTheme="minorHAnsi" w:hAnsiTheme="minorHAnsi"/>
              </w:rPr>
              <w:t>Cable, LV, 3 core, waveform</w:t>
            </w:r>
          </w:p>
        </w:tc>
        <w:tc>
          <w:tcPr>
            <w:tcW w:w="737" w:type="dxa"/>
            <w:tcBorders>
              <w:top w:val="single" w:sz="6" w:space="0" w:color="auto"/>
              <w:left w:val="single" w:sz="6" w:space="0" w:color="auto"/>
            </w:tcBorders>
          </w:tcPr>
          <w:p w:rsidR="007611A5" w:rsidRPr="001B27DA" w:rsidRDefault="007611A5" w:rsidP="007611A5">
            <w:pPr>
              <w:pStyle w:val="Stopka"/>
              <w:spacing w:before="80" w:after="80"/>
              <w:jc w:val="center"/>
              <w:rPr>
                <w:rFonts w:asciiTheme="minorHAnsi" w:hAnsiTheme="minorHAnsi"/>
              </w:rPr>
            </w:pPr>
            <w:r w:rsidRPr="001B27DA">
              <w:rPr>
                <w:rFonts w:asciiTheme="minorHAnsi" w:hAnsiTheme="minorHAnsi"/>
              </w:rPr>
              <w:t>95</w:t>
            </w:r>
            <w:r w:rsidRPr="001B27DA">
              <w:rPr>
                <w:rFonts w:asciiTheme="minorHAnsi" w:hAnsiTheme="minorHAnsi"/>
              </w:rPr>
              <w:br/>
              <w:t>185</w:t>
            </w:r>
            <w:r w:rsidRPr="001B27DA">
              <w:rPr>
                <w:rFonts w:asciiTheme="minorHAnsi" w:hAnsiTheme="minorHAnsi"/>
              </w:rPr>
              <w:br/>
              <w:t>300</w:t>
            </w:r>
          </w:p>
        </w:tc>
        <w:tc>
          <w:tcPr>
            <w:tcW w:w="851" w:type="dxa"/>
            <w:tcBorders>
              <w:top w:val="single" w:sz="6" w:space="0" w:color="auto"/>
              <w:left w:val="single" w:sz="6" w:space="0" w:color="auto"/>
              <w:right w:val="single" w:sz="4"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003697</w:t>
            </w:r>
            <w:r w:rsidRPr="001B27DA">
              <w:rPr>
                <w:rFonts w:asciiTheme="minorHAnsi" w:hAnsiTheme="minorHAnsi"/>
              </w:rPr>
              <w:br/>
              <w:t>003700</w:t>
            </w:r>
            <w:r w:rsidRPr="001B27DA">
              <w:rPr>
                <w:rFonts w:asciiTheme="minorHAnsi" w:hAnsiTheme="minorHAnsi"/>
              </w:rPr>
              <w:br/>
              <w:t>003727</w:t>
            </w:r>
          </w:p>
        </w:tc>
      </w:tr>
      <w:tr w:rsidR="007611A5" w:rsidRPr="001B27DA" w:rsidTr="007611A5">
        <w:trPr>
          <w:jc w:val="center"/>
        </w:trPr>
        <w:tc>
          <w:tcPr>
            <w:tcW w:w="964" w:type="dxa"/>
            <w:tcBorders>
              <w:top w:val="single" w:sz="6" w:space="0" w:color="auto"/>
              <w:left w:val="single" w:sz="6"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4</w:t>
            </w:r>
          </w:p>
        </w:tc>
        <w:tc>
          <w:tcPr>
            <w:tcW w:w="6804" w:type="dxa"/>
            <w:tcBorders>
              <w:top w:val="single" w:sz="6" w:space="0" w:color="auto"/>
              <w:left w:val="single" w:sz="6" w:space="0" w:color="auto"/>
            </w:tcBorders>
          </w:tcPr>
          <w:p w:rsidR="007611A5" w:rsidRPr="001B27DA" w:rsidRDefault="007611A5" w:rsidP="007611A5">
            <w:pPr>
              <w:pStyle w:val="COPNorm"/>
              <w:spacing w:before="80" w:after="80"/>
              <w:rPr>
                <w:rFonts w:asciiTheme="minorHAnsi" w:hAnsiTheme="minorHAnsi"/>
              </w:rPr>
            </w:pPr>
            <w:r w:rsidRPr="001B27DA">
              <w:rPr>
                <w:rFonts w:asciiTheme="minorHAnsi" w:hAnsiTheme="minorHAnsi"/>
              </w:rPr>
              <w:t>Cable, LV, 4 core, waveform</w:t>
            </w:r>
          </w:p>
        </w:tc>
        <w:tc>
          <w:tcPr>
            <w:tcW w:w="737" w:type="dxa"/>
            <w:tcBorders>
              <w:top w:val="single" w:sz="6" w:space="0" w:color="auto"/>
              <w:left w:val="single" w:sz="6" w:space="0" w:color="auto"/>
            </w:tcBorders>
          </w:tcPr>
          <w:p w:rsidR="007611A5" w:rsidRPr="001B27DA" w:rsidRDefault="007611A5" w:rsidP="007611A5">
            <w:pPr>
              <w:pStyle w:val="Stopka"/>
              <w:spacing w:before="80" w:after="80"/>
              <w:jc w:val="center"/>
              <w:rPr>
                <w:rFonts w:asciiTheme="minorHAnsi" w:hAnsiTheme="minorHAnsi"/>
              </w:rPr>
            </w:pPr>
            <w:r w:rsidRPr="001B27DA">
              <w:rPr>
                <w:rFonts w:asciiTheme="minorHAnsi" w:hAnsiTheme="minorHAnsi"/>
              </w:rPr>
              <w:t>95</w:t>
            </w:r>
            <w:r w:rsidRPr="001B27DA">
              <w:rPr>
                <w:rFonts w:asciiTheme="minorHAnsi" w:hAnsiTheme="minorHAnsi"/>
              </w:rPr>
              <w:br/>
              <w:t>185</w:t>
            </w:r>
            <w:r w:rsidRPr="001B27DA">
              <w:rPr>
                <w:rFonts w:asciiTheme="minorHAnsi" w:hAnsiTheme="minorHAnsi"/>
              </w:rPr>
              <w:br/>
              <w:t>300</w:t>
            </w:r>
          </w:p>
        </w:tc>
        <w:tc>
          <w:tcPr>
            <w:tcW w:w="851" w:type="dxa"/>
            <w:tcBorders>
              <w:top w:val="single" w:sz="6" w:space="0" w:color="auto"/>
              <w:left w:val="single" w:sz="6" w:space="0" w:color="auto"/>
              <w:right w:val="single" w:sz="4"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003735</w:t>
            </w:r>
            <w:r w:rsidRPr="001B27DA">
              <w:rPr>
                <w:rFonts w:asciiTheme="minorHAnsi" w:hAnsiTheme="minorHAnsi"/>
              </w:rPr>
              <w:br/>
              <w:t>000701</w:t>
            </w:r>
            <w:r w:rsidRPr="001B27DA">
              <w:rPr>
                <w:rFonts w:asciiTheme="minorHAnsi" w:hAnsiTheme="minorHAnsi"/>
              </w:rPr>
              <w:br/>
              <w:t>003759</w:t>
            </w:r>
          </w:p>
        </w:tc>
      </w:tr>
      <w:tr w:rsidR="007611A5" w:rsidRPr="001B27DA" w:rsidTr="007611A5">
        <w:trPr>
          <w:jc w:val="center"/>
        </w:trPr>
        <w:tc>
          <w:tcPr>
            <w:tcW w:w="964" w:type="dxa"/>
            <w:tcBorders>
              <w:top w:val="single" w:sz="6" w:space="0" w:color="auto"/>
              <w:left w:val="single" w:sz="6"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5</w:t>
            </w:r>
          </w:p>
        </w:tc>
        <w:tc>
          <w:tcPr>
            <w:tcW w:w="6804" w:type="dxa"/>
            <w:tcBorders>
              <w:top w:val="single" w:sz="6" w:space="0" w:color="auto"/>
              <w:left w:val="single" w:sz="6" w:space="0" w:color="auto"/>
            </w:tcBorders>
          </w:tcPr>
          <w:p w:rsidR="007611A5" w:rsidRPr="001B27DA" w:rsidRDefault="007611A5" w:rsidP="007611A5">
            <w:pPr>
              <w:pStyle w:val="COPNorm"/>
              <w:spacing w:before="80" w:after="80"/>
              <w:rPr>
                <w:rFonts w:asciiTheme="minorHAnsi" w:hAnsiTheme="minorHAnsi"/>
              </w:rPr>
            </w:pPr>
            <w:r w:rsidRPr="001B27DA">
              <w:rPr>
                <w:rFonts w:asciiTheme="minorHAnsi" w:hAnsiTheme="minorHAnsi"/>
              </w:rPr>
              <w:t>Cable, LV, 3 core, waveform (LS0H)</w:t>
            </w:r>
          </w:p>
          <w:p w:rsidR="007611A5" w:rsidRPr="001B27DA" w:rsidRDefault="007611A5" w:rsidP="007611A5">
            <w:pPr>
              <w:tabs>
                <w:tab w:val="left" w:pos="945"/>
              </w:tabs>
              <w:rPr>
                <w:rFonts w:asciiTheme="minorHAnsi" w:hAnsiTheme="minorHAnsi"/>
              </w:rPr>
            </w:pPr>
            <w:r w:rsidRPr="001B27DA">
              <w:rPr>
                <w:rFonts w:asciiTheme="minorHAnsi" w:hAnsiTheme="minorHAnsi"/>
              </w:rPr>
              <w:tab/>
            </w:r>
          </w:p>
        </w:tc>
        <w:tc>
          <w:tcPr>
            <w:tcW w:w="737" w:type="dxa"/>
            <w:tcBorders>
              <w:top w:val="single" w:sz="6" w:space="0" w:color="auto"/>
              <w:left w:val="single" w:sz="6" w:space="0" w:color="auto"/>
            </w:tcBorders>
          </w:tcPr>
          <w:p w:rsidR="007611A5" w:rsidRPr="001B27DA" w:rsidRDefault="007611A5" w:rsidP="007611A5">
            <w:pPr>
              <w:pStyle w:val="Stopka"/>
              <w:spacing w:before="80" w:after="80"/>
              <w:jc w:val="center"/>
              <w:rPr>
                <w:rFonts w:asciiTheme="minorHAnsi" w:hAnsiTheme="minorHAnsi"/>
              </w:rPr>
            </w:pPr>
            <w:r w:rsidRPr="001B27DA">
              <w:rPr>
                <w:rFonts w:asciiTheme="minorHAnsi" w:hAnsiTheme="minorHAnsi"/>
              </w:rPr>
              <w:t>95</w:t>
            </w:r>
            <w:r w:rsidRPr="001B27DA">
              <w:rPr>
                <w:rFonts w:asciiTheme="minorHAnsi" w:hAnsiTheme="minorHAnsi"/>
              </w:rPr>
              <w:br/>
              <w:t>185</w:t>
            </w:r>
            <w:r w:rsidRPr="001B27DA">
              <w:rPr>
                <w:rFonts w:asciiTheme="minorHAnsi" w:hAnsiTheme="minorHAnsi"/>
              </w:rPr>
              <w:br/>
              <w:t>300</w:t>
            </w:r>
          </w:p>
        </w:tc>
        <w:tc>
          <w:tcPr>
            <w:tcW w:w="851" w:type="dxa"/>
            <w:tcBorders>
              <w:top w:val="single" w:sz="6" w:space="0" w:color="auto"/>
              <w:left w:val="single" w:sz="6" w:space="0" w:color="auto"/>
              <w:right w:val="single" w:sz="4"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TBA</w:t>
            </w:r>
            <w:r w:rsidRPr="001B27DA">
              <w:rPr>
                <w:rFonts w:asciiTheme="minorHAnsi" w:hAnsiTheme="minorHAnsi"/>
              </w:rPr>
              <w:br/>
              <w:t>TBA</w:t>
            </w:r>
            <w:r w:rsidRPr="001B27DA">
              <w:rPr>
                <w:rFonts w:asciiTheme="minorHAnsi" w:hAnsiTheme="minorHAnsi"/>
              </w:rPr>
              <w:br/>
              <w:t>TBA</w:t>
            </w:r>
          </w:p>
        </w:tc>
      </w:tr>
      <w:tr w:rsidR="007611A5" w:rsidRPr="001B27DA" w:rsidTr="007611A5">
        <w:trPr>
          <w:jc w:val="center"/>
        </w:trPr>
        <w:tc>
          <w:tcPr>
            <w:tcW w:w="964" w:type="dxa"/>
            <w:tcBorders>
              <w:top w:val="single" w:sz="6" w:space="0" w:color="auto"/>
              <w:left w:val="single" w:sz="6" w:space="0" w:color="auto"/>
              <w:bottom w:val="single" w:sz="4"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6</w:t>
            </w:r>
          </w:p>
        </w:tc>
        <w:tc>
          <w:tcPr>
            <w:tcW w:w="6804" w:type="dxa"/>
            <w:tcBorders>
              <w:top w:val="single" w:sz="6" w:space="0" w:color="auto"/>
              <w:left w:val="single" w:sz="6" w:space="0" w:color="auto"/>
              <w:bottom w:val="single" w:sz="4" w:space="0" w:color="auto"/>
            </w:tcBorders>
          </w:tcPr>
          <w:p w:rsidR="007611A5" w:rsidRPr="001B27DA" w:rsidRDefault="007611A5" w:rsidP="007611A5">
            <w:pPr>
              <w:pStyle w:val="COPNorm"/>
              <w:spacing w:before="80" w:after="80"/>
              <w:rPr>
                <w:rFonts w:asciiTheme="minorHAnsi" w:hAnsiTheme="minorHAnsi"/>
              </w:rPr>
            </w:pPr>
            <w:r w:rsidRPr="001B27DA">
              <w:rPr>
                <w:rFonts w:asciiTheme="minorHAnsi" w:hAnsiTheme="minorHAnsi"/>
              </w:rPr>
              <w:t>Cable, LV, 4 core, waveform (LS0H)</w:t>
            </w:r>
          </w:p>
          <w:p w:rsidR="007611A5" w:rsidRPr="001B27DA" w:rsidRDefault="007611A5" w:rsidP="007611A5">
            <w:pPr>
              <w:tabs>
                <w:tab w:val="left" w:pos="945"/>
              </w:tabs>
              <w:rPr>
                <w:rFonts w:asciiTheme="minorHAnsi" w:hAnsiTheme="minorHAnsi"/>
              </w:rPr>
            </w:pPr>
            <w:r w:rsidRPr="001B27DA">
              <w:rPr>
                <w:rFonts w:asciiTheme="minorHAnsi" w:hAnsiTheme="minorHAnsi"/>
              </w:rPr>
              <w:tab/>
            </w:r>
          </w:p>
        </w:tc>
        <w:tc>
          <w:tcPr>
            <w:tcW w:w="737" w:type="dxa"/>
            <w:tcBorders>
              <w:top w:val="single" w:sz="6" w:space="0" w:color="auto"/>
              <w:left w:val="single" w:sz="6" w:space="0" w:color="auto"/>
              <w:bottom w:val="single" w:sz="4" w:space="0" w:color="auto"/>
            </w:tcBorders>
          </w:tcPr>
          <w:p w:rsidR="007611A5" w:rsidRPr="001B27DA" w:rsidRDefault="007611A5" w:rsidP="007611A5">
            <w:pPr>
              <w:pStyle w:val="Stopka"/>
              <w:spacing w:before="80" w:after="80"/>
              <w:jc w:val="center"/>
              <w:rPr>
                <w:rFonts w:asciiTheme="minorHAnsi" w:hAnsiTheme="minorHAnsi"/>
              </w:rPr>
            </w:pPr>
            <w:r w:rsidRPr="001B27DA">
              <w:rPr>
                <w:rFonts w:asciiTheme="minorHAnsi" w:hAnsiTheme="minorHAnsi"/>
              </w:rPr>
              <w:t>95</w:t>
            </w:r>
            <w:r w:rsidRPr="001B27DA">
              <w:rPr>
                <w:rFonts w:asciiTheme="minorHAnsi" w:hAnsiTheme="minorHAnsi"/>
              </w:rPr>
              <w:br/>
              <w:t>185</w:t>
            </w:r>
            <w:r w:rsidRPr="001B27DA">
              <w:rPr>
                <w:rFonts w:asciiTheme="minorHAnsi" w:hAnsiTheme="minorHAnsi"/>
              </w:rPr>
              <w:br/>
              <w:t>300</w:t>
            </w:r>
          </w:p>
        </w:tc>
        <w:tc>
          <w:tcPr>
            <w:tcW w:w="851" w:type="dxa"/>
            <w:tcBorders>
              <w:top w:val="single" w:sz="6" w:space="0" w:color="auto"/>
              <w:left w:val="single" w:sz="6" w:space="0" w:color="auto"/>
              <w:bottom w:val="single" w:sz="4" w:space="0" w:color="auto"/>
              <w:right w:val="single" w:sz="4"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TBA</w:t>
            </w:r>
            <w:r w:rsidRPr="001B27DA">
              <w:rPr>
                <w:rFonts w:asciiTheme="minorHAnsi" w:hAnsiTheme="minorHAnsi"/>
              </w:rPr>
              <w:br/>
              <w:t>TBA</w:t>
            </w:r>
            <w:r w:rsidRPr="001B27DA">
              <w:rPr>
                <w:rFonts w:asciiTheme="minorHAnsi" w:hAnsiTheme="minorHAnsi"/>
              </w:rPr>
              <w:br/>
              <w:t>TBA</w:t>
            </w:r>
          </w:p>
        </w:tc>
      </w:tr>
    </w:tbl>
    <w:p w:rsidR="007611A5" w:rsidRPr="001B27DA" w:rsidRDefault="007611A5" w:rsidP="007611A5">
      <w:pPr>
        <w:pStyle w:val="COPTitle1"/>
        <w:rPr>
          <w:rFonts w:asciiTheme="minorHAnsi" w:hAnsiTheme="minorHAnsi"/>
        </w:rPr>
      </w:pPr>
    </w:p>
    <w:p w:rsidR="007611A5" w:rsidRPr="001B27DA" w:rsidRDefault="007611A5" w:rsidP="007611A5">
      <w:pPr>
        <w:spacing w:after="200" w:line="276" w:lineRule="auto"/>
        <w:rPr>
          <w:rFonts w:asciiTheme="minorHAnsi" w:hAnsiTheme="minorHAnsi"/>
        </w:rPr>
      </w:pPr>
      <w:r w:rsidRPr="001B27DA">
        <w:rPr>
          <w:rFonts w:asciiTheme="minorHAnsi" w:hAnsiTheme="minorHAnsi"/>
        </w:rPr>
        <w:br w:type="page"/>
      </w:r>
    </w:p>
    <w:p w:rsidR="007611A5" w:rsidRPr="001B27DA" w:rsidRDefault="007611A5" w:rsidP="007611A5">
      <w:pPr>
        <w:pStyle w:val="COPTitle1"/>
        <w:rPr>
          <w:rFonts w:asciiTheme="minorHAnsi" w:hAnsiTheme="minorHAnsi"/>
        </w:rPr>
      </w:pPr>
      <w:r w:rsidRPr="001B27DA">
        <w:rPr>
          <w:rFonts w:asciiTheme="minorHAnsi" w:hAnsiTheme="minorHAnsi"/>
        </w:rPr>
        <w:lastRenderedPageBreak/>
        <w:t>A1.</w:t>
      </w:r>
      <w:r w:rsidRPr="001B27DA">
        <w:rPr>
          <w:rFonts w:asciiTheme="minorHAnsi" w:hAnsiTheme="minorHAnsi"/>
        </w:rPr>
        <w:tab/>
        <w:t>schedule one – SINGLE core: 400</w:t>
      </w:r>
      <w:r w:rsidRPr="001B27DA">
        <w:rPr>
          <w:rFonts w:asciiTheme="minorHAnsi" w:hAnsiTheme="minorHAnsi"/>
          <w:caps w:val="0"/>
        </w:rPr>
        <w:t>mm</w:t>
      </w:r>
      <w:r w:rsidRPr="001B27DA">
        <w:rPr>
          <w:rFonts w:asciiTheme="minorHAnsi" w:hAnsiTheme="minorHAnsi"/>
          <w:vertAlign w:val="superscript"/>
        </w:rPr>
        <w:t>2</w:t>
      </w:r>
      <w:r w:rsidRPr="001B27DA">
        <w:rPr>
          <w:rFonts w:asciiTheme="minorHAnsi" w:hAnsiTheme="minorHAnsi"/>
        </w:rPr>
        <w:t xml:space="preserve"> XLPE INSULATED unarmoured CABLE (for use in indoor substations)</w:t>
      </w:r>
    </w:p>
    <w:p w:rsidR="007611A5" w:rsidRPr="001B27DA" w:rsidRDefault="007611A5" w:rsidP="007611A5">
      <w:pPr>
        <w:pStyle w:val="COPTitle2"/>
        <w:rPr>
          <w:rFonts w:asciiTheme="minorHAnsi" w:hAnsiTheme="minorHAnsi"/>
        </w:rPr>
      </w:pPr>
      <w:r w:rsidRPr="001B27DA">
        <w:rPr>
          <w:rFonts w:asciiTheme="minorHAnsi" w:hAnsiTheme="minorHAnsi"/>
        </w:rPr>
        <w:t>A1.1</w:t>
      </w:r>
      <w:r w:rsidRPr="001B27DA">
        <w:rPr>
          <w:rFonts w:asciiTheme="minorHAnsi" w:hAnsiTheme="minorHAnsi"/>
        </w:rPr>
        <w:tab/>
        <w:t>Specification</w:t>
      </w:r>
    </w:p>
    <w:p w:rsidR="007611A5" w:rsidRPr="001B27DA" w:rsidRDefault="007611A5" w:rsidP="007611A5">
      <w:pPr>
        <w:pStyle w:val="COPP1"/>
        <w:ind w:firstLine="0"/>
        <w:rPr>
          <w:rFonts w:asciiTheme="minorHAnsi" w:hAnsiTheme="minorHAnsi"/>
        </w:rPr>
      </w:pPr>
      <w:r w:rsidRPr="001B27DA">
        <w:rPr>
          <w:rFonts w:asciiTheme="minorHAnsi" w:hAnsiTheme="minorHAnsi"/>
        </w:rPr>
        <w:t>Circular stranded copper conductor, XLPE insulation, unarmoured with Black PVC oversheath, 0.6/1.0kV cable and be in accordance with BS 7889: 1997, Table 3.</w:t>
      </w:r>
    </w:p>
    <w:p w:rsidR="007611A5" w:rsidRPr="001B27DA" w:rsidRDefault="007611A5" w:rsidP="007611A5">
      <w:pPr>
        <w:pStyle w:val="COPP1"/>
        <w:ind w:firstLine="0"/>
        <w:rPr>
          <w:rFonts w:asciiTheme="minorHAnsi" w:hAnsiTheme="minorHAnsi"/>
        </w:rPr>
      </w:pPr>
      <w:r w:rsidRPr="001B27DA">
        <w:rPr>
          <w:rFonts w:asciiTheme="minorHAnsi" w:hAnsiTheme="minorHAnsi"/>
        </w:rPr>
        <w:t>The phase colour shall be brown, the neutral colour shall be blue.</w:t>
      </w:r>
    </w:p>
    <w:p w:rsidR="007611A5" w:rsidRPr="001B27DA" w:rsidRDefault="007611A5" w:rsidP="007611A5">
      <w:pPr>
        <w:pStyle w:val="COPTitle1"/>
        <w:rPr>
          <w:rFonts w:asciiTheme="minorHAnsi" w:hAnsiTheme="minorHAnsi"/>
        </w:rPr>
      </w:pPr>
    </w:p>
    <w:p w:rsidR="007611A5" w:rsidRPr="001B27DA" w:rsidRDefault="007611A5" w:rsidP="007611A5">
      <w:pPr>
        <w:pStyle w:val="COPTitle1"/>
        <w:rPr>
          <w:rFonts w:asciiTheme="minorHAnsi" w:hAnsiTheme="minorHAnsi"/>
        </w:rPr>
      </w:pPr>
      <w:r w:rsidRPr="001B27DA">
        <w:rPr>
          <w:rFonts w:asciiTheme="minorHAnsi" w:hAnsiTheme="minorHAnsi"/>
        </w:rPr>
        <w:t>A2.</w:t>
      </w:r>
      <w:r w:rsidRPr="001B27DA">
        <w:rPr>
          <w:rFonts w:asciiTheme="minorHAnsi" w:hAnsiTheme="minorHAnsi"/>
        </w:rPr>
        <w:tab/>
        <w:t>schedule two – SINGLE core: 400</w:t>
      </w:r>
      <w:r w:rsidRPr="001B27DA">
        <w:rPr>
          <w:rFonts w:asciiTheme="minorHAnsi" w:hAnsiTheme="minorHAnsi"/>
          <w:caps w:val="0"/>
        </w:rPr>
        <w:t>mm</w:t>
      </w:r>
      <w:r w:rsidRPr="001B27DA">
        <w:rPr>
          <w:rFonts w:asciiTheme="minorHAnsi" w:hAnsiTheme="minorHAnsi"/>
          <w:vertAlign w:val="superscript"/>
        </w:rPr>
        <w:t>2</w:t>
      </w:r>
      <w:r w:rsidRPr="001B27DA">
        <w:rPr>
          <w:rFonts w:asciiTheme="minorHAnsi" w:hAnsiTheme="minorHAnsi"/>
        </w:rPr>
        <w:t xml:space="preserve"> XLPE INSULATED armoured CABLE (for use in OUTDOOR substations)</w:t>
      </w:r>
    </w:p>
    <w:p w:rsidR="007611A5" w:rsidRPr="001B27DA" w:rsidRDefault="007611A5" w:rsidP="007611A5">
      <w:pPr>
        <w:pStyle w:val="COPTitle2"/>
        <w:rPr>
          <w:rFonts w:asciiTheme="minorHAnsi" w:hAnsiTheme="minorHAnsi"/>
        </w:rPr>
      </w:pPr>
      <w:r w:rsidRPr="001B27DA">
        <w:rPr>
          <w:rFonts w:asciiTheme="minorHAnsi" w:hAnsiTheme="minorHAnsi"/>
        </w:rPr>
        <w:t>A2.1</w:t>
      </w:r>
      <w:r w:rsidRPr="001B27DA">
        <w:rPr>
          <w:rFonts w:asciiTheme="minorHAnsi" w:hAnsiTheme="minorHAnsi"/>
        </w:rPr>
        <w:tab/>
        <w:t>Specification</w:t>
      </w:r>
    </w:p>
    <w:p w:rsidR="007611A5" w:rsidRPr="001B27DA" w:rsidRDefault="007611A5" w:rsidP="007611A5">
      <w:pPr>
        <w:pStyle w:val="COPP1"/>
        <w:ind w:firstLine="0"/>
        <w:rPr>
          <w:rFonts w:asciiTheme="minorHAnsi" w:hAnsiTheme="minorHAnsi"/>
        </w:rPr>
      </w:pPr>
      <w:r w:rsidRPr="001B27DA">
        <w:rPr>
          <w:rFonts w:asciiTheme="minorHAnsi" w:hAnsiTheme="minorHAnsi"/>
        </w:rPr>
        <w:t>Circular copper conductor, XLPE insulation, 147 mm</w:t>
      </w:r>
      <w:r w:rsidRPr="001B27DA">
        <w:rPr>
          <w:rFonts w:asciiTheme="minorHAnsi" w:hAnsiTheme="minorHAnsi"/>
          <w:vertAlign w:val="superscript"/>
        </w:rPr>
        <w:t>2</w:t>
      </w:r>
      <w:r w:rsidRPr="001B27DA">
        <w:rPr>
          <w:rFonts w:asciiTheme="minorHAnsi" w:hAnsiTheme="minorHAnsi"/>
        </w:rPr>
        <w:t xml:space="preserve"> of aluminium wire armour, Black PVC oversheath, 0.6/1.0kV cable and be in accordance with BS 5467: 1997, Table 4.</w:t>
      </w:r>
    </w:p>
    <w:p w:rsidR="007611A5" w:rsidRPr="001B27DA" w:rsidRDefault="007611A5" w:rsidP="007611A5">
      <w:pPr>
        <w:pStyle w:val="COPP1"/>
        <w:ind w:firstLine="0"/>
        <w:rPr>
          <w:rFonts w:asciiTheme="minorHAnsi" w:hAnsiTheme="minorHAnsi"/>
        </w:rPr>
      </w:pPr>
      <w:r w:rsidRPr="001B27DA">
        <w:rPr>
          <w:rFonts w:asciiTheme="minorHAnsi" w:hAnsiTheme="minorHAnsi"/>
        </w:rPr>
        <w:t>The phase colour shall be brown, the neutral colour shall be blue.</w:t>
      </w:r>
    </w:p>
    <w:p w:rsidR="007611A5" w:rsidRPr="001B27DA" w:rsidRDefault="007611A5" w:rsidP="007611A5">
      <w:pPr>
        <w:pStyle w:val="COPTitle1"/>
        <w:rPr>
          <w:rFonts w:asciiTheme="minorHAnsi" w:hAnsiTheme="minorHAnsi"/>
        </w:rPr>
      </w:pPr>
    </w:p>
    <w:p w:rsidR="007611A5" w:rsidRPr="001B27DA" w:rsidRDefault="007611A5" w:rsidP="007611A5">
      <w:pPr>
        <w:pStyle w:val="COPTitle1"/>
        <w:rPr>
          <w:rFonts w:asciiTheme="minorHAnsi" w:hAnsiTheme="minorHAnsi"/>
        </w:rPr>
      </w:pPr>
      <w:r w:rsidRPr="001B27DA">
        <w:rPr>
          <w:rFonts w:asciiTheme="minorHAnsi" w:hAnsiTheme="minorHAnsi"/>
        </w:rPr>
        <w:t>A3.</w:t>
      </w:r>
      <w:r w:rsidRPr="001B27DA">
        <w:rPr>
          <w:rFonts w:asciiTheme="minorHAnsi" w:hAnsiTheme="minorHAnsi"/>
        </w:rPr>
        <w:tab/>
        <w:t>schedule three – 3 CORE: 95, 185 and 300</w:t>
      </w:r>
      <w:r w:rsidRPr="001B27DA">
        <w:rPr>
          <w:rFonts w:asciiTheme="minorHAnsi" w:hAnsiTheme="minorHAnsi"/>
          <w:caps w:val="0"/>
        </w:rPr>
        <w:t>mm</w:t>
      </w:r>
      <w:r w:rsidRPr="001B27DA">
        <w:rPr>
          <w:rFonts w:asciiTheme="minorHAnsi" w:hAnsiTheme="minorHAnsi"/>
          <w:vertAlign w:val="superscript"/>
        </w:rPr>
        <w:t>2</w:t>
      </w:r>
      <w:r w:rsidRPr="001B27DA">
        <w:rPr>
          <w:rFonts w:asciiTheme="minorHAnsi" w:hAnsiTheme="minorHAnsi"/>
        </w:rPr>
        <w:t xml:space="preserve"> POLYMERIC INSULATED WAVEFORM CABLE</w:t>
      </w:r>
    </w:p>
    <w:p w:rsidR="007611A5" w:rsidRPr="001B27DA" w:rsidRDefault="007611A5" w:rsidP="007611A5">
      <w:pPr>
        <w:pStyle w:val="COPTitle2"/>
        <w:rPr>
          <w:rFonts w:asciiTheme="minorHAnsi" w:hAnsiTheme="minorHAnsi"/>
        </w:rPr>
      </w:pPr>
      <w:r w:rsidRPr="001B27DA">
        <w:rPr>
          <w:rFonts w:asciiTheme="minorHAnsi" w:hAnsiTheme="minorHAnsi"/>
        </w:rPr>
        <w:t>A3.1</w:t>
      </w:r>
      <w:r w:rsidRPr="001B27DA">
        <w:rPr>
          <w:rFonts w:asciiTheme="minorHAnsi" w:hAnsiTheme="minorHAnsi"/>
        </w:rPr>
        <w:tab/>
        <w:t>Specification</w:t>
      </w:r>
    </w:p>
    <w:p w:rsidR="007611A5" w:rsidRPr="001B27DA" w:rsidRDefault="00CA3424" w:rsidP="007611A5">
      <w:pPr>
        <w:pStyle w:val="COPP1"/>
        <w:ind w:firstLine="0"/>
        <w:rPr>
          <w:rFonts w:asciiTheme="minorHAnsi" w:hAnsiTheme="minorHAnsi"/>
        </w:rPr>
      </w:pPr>
      <w:r w:rsidRPr="00CA3424">
        <w:rPr>
          <w:rFonts w:asciiTheme="minorHAnsi" w:hAnsiTheme="minorHAnsi"/>
          <w:noProof/>
          <w:lang w:eastAsia="en-GB"/>
        </w:rPr>
        <w:pict>
          <v:shape id="_x0000_s1114" type="#_x0000_t202" style="position:absolute;left:0;text-align:left;margin-left:468.4pt;margin-top:47.75pt;width:47.2pt;height:225.45pt;z-index:251718656;mso-width-relative:margin;mso-height-relative:margin" stroked="f">
            <v:textbox style="mso-next-textbox:#_x0000_s1114">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 xml:space="preserve">Three core, three phase sectoral solid aluminium conductor, XLPE insulation, CNE of </w:t>
      </w:r>
      <w:r w:rsidR="007611A5" w:rsidRPr="001B27DA">
        <w:rPr>
          <w:rFonts w:asciiTheme="minorHAnsi" w:hAnsiTheme="minorHAnsi"/>
          <w:b/>
        </w:rPr>
        <w:t>copper wires</w:t>
      </w:r>
      <w:r w:rsidR="007611A5" w:rsidRPr="001B27DA">
        <w:rPr>
          <w:rFonts w:asciiTheme="minorHAnsi" w:hAnsiTheme="minorHAnsi"/>
        </w:rPr>
        <w:t xml:space="preserve"> applied in waveform embedded on synthetic rubber, Black PVC oversheath, 0.6/1.0kV cable. </w:t>
      </w:r>
    </w:p>
    <w:p w:rsidR="007611A5" w:rsidRPr="001B27DA" w:rsidRDefault="007611A5" w:rsidP="007611A5">
      <w:pPr>
        <w:pStyle w:val="COPP1"/>
        <w:ind w:firstLine="0"/>
        <w:rPr>
          <w:rFonts w:asciiTheme="minorHAnsi" w:hAnsiTheme="minorHAnsi"/>
        </w:rPr>
      </w:pPr>
      <w:r w:rsidRPr="001B27DA">
        <w:rPr>
          <w:rFonts w:asciiTheme="minorHAnsi" w:hAnsiTheme="minorHAnsi"/>
        </w:rPr>
        <w:t>Phase conductors shall be sectoral shaped solid aluminium and shall comply to the requirements for solid conductors (class 1) as specified in BS EN 60228.  The conductors shall also conform to the dimensional requirements specified in BS EN 60228 or BS 3988.  The Supplier shall confirm which shape of conductor is being offered and to what specification.</w:t>
      </w:r>
    </w:p>
    <w:p w:rsidR="007611A5" w:rsidRPr="001B27DA" w:rsidRDefault="007611A5" w:rsidP="007611A5">
      <w:pPr>
        <w:pStyle w:val="COPP1"/>
        <w:rPr>
          <w:rFonts w:asciiTheme="minorHAnsi" w:hAnsiTheme="minorHAnsi"/>
        </w:rPr>
      </w:pPr>
      <w:r w:rsidRPr="001B27DA">
        <w:rPr>
          <w:rFonts w:asciiTheme="minorHAnsi" w:hAnsiTheme="minorHAnsi"/>
        </w:rPr>
        <w:tab/>
        <w:t xml:space="preserve">Phase core insulation shall be XLPE type DIX3 complying with the requirements of BS 7870-1 Annex B, however the maximum permissible shrinkage shall be </w:t>
      </w:r>
      <w:r w:rsidR="000060CD">
        <w:rPr>
          <w:rFonts w:asciiTheme="minorHAnsi" w:hAnsiTheme="minorHAnsi"/>
        </w:rPr>
        <w:t xml:space="preserve"> 4</w:t>
      </w:r>
      <w:r w:rsidRPr="001B27DA">
        <w:rPr>
          <w:rFonts w:asciiTheme="minorHAnsi" w:hAnsiTheme="minorHAnsi"/>
        </w:rPr>
        <w:t>%.  The test shall be carried out at both 65</w:t>
      </w:r>
      <w:r w:rsidRPr="001B27DA">
        <w:rPr>
          <w:rFonts w:asciiTheme="minorHAnsi" w:hAnsiTheme="minorHAnsi"/>
          <w:vertAlign w:val="superscript"/>
        </w:rPr>
        <w:t>o</w:t>
      </w:r>
      <w:r w:rsidRPr="001B27DA">
        <w:rPr>
          <w:rFonts w:asciiTheme="minorHAnsi" w:hAnsiTheme="minorHAnsi"/>
        </w:rPr>
        <w:t>C for 24 hours and 130</w:t>
      </w:r>
      <w:r w:rsidRPr="001B27DA">
        <w:rPr>
          <w:rFonts w:asciiTheme="minorHAnsi" w:hAnsiTheme="minorHAnsi"/>
          <w:vertAlign w:val="superscript"/>
        </w:rPr>
        <w:t>o</w:t>
      </w:r>
      <w:r w:rsidRPr="001B27DA">
        <w:rPr>
          <w:rFonts w:asciiTheme="minorHAnsi" w:hAnsiTheme="minorHAnsi"/>
        </w:rPr>
        <w:t xml:space="preserve">C for 1 hour. </w:t>
      </w:r>
    </w:p>
    <w:p w:rsidR="007611A5" w:rsidRPr="001B27DA" w:rsidRDefault="007611A5" w:rsidP="007611A5">
      <w:pPr>
        <w:pStyle w:val="COPP1"/>
        <w:rPr>
          <w:rFonts w:asciiTheme="minorHAnsi" w:hAnsiTheme="minorHAnsi"/>
        </w:rPr>
      </w:pPr>
      <w:r w:rsidRPr="001B27DA">
        <w:rPr>
          <w:rFonts w:asciiTheme="minorHAnsi" w:hAnsiTheme="minorHAnsi"/>
        </w:rPr>
        <w:tab/>
        <w:t>Cores shall be laid up with a right hand direction of lay in the sequence Brown, Black and Grey.</w:t>
      </w:r>
    </w:p>
    <w:p w:rsidR="007611A5" w:rsidRPr="001B27DA" w:rsidRDefault="007611A5" w:rsidP="007611A5">
      <w:pPr>
        <w:pStyle w:val="COPP1"/>
        <w:ind w:firstLine="0"/>
        <w:rPr>
          <w:rFonts w:asciiTheme="minorHAnsi" w:hAnsiTheme="minorHAnsi"/>
        </w:rPr>
      </w:pPr>
      <w:r w:rsidRPr="001B27DA">
        <w:rPr>
          <w:rFonts w:asciiTheme="minorHAnsi" w:hAnsiTheme="minorHAnsi"/>
        </w:rPr>
        <w:t>The CNE of copper wires shall not stick to the synthetic bedding layer.</w:t>
      </w:r>
    </w:p>
    <w:p w:rsidR="007611A5" w:rsidRPr="001B27DA" w:rsidRDefault="007611A5" w:rsidP="007611A5">
      <w:pPr>
        <w:pStyle w:val="COPP1"/>
        <w:ind w:firstLine="0"/>
        <w:rPr>
          <w:rFonts w:asciiTheme="minorHAnsi" w:hAnsiTheme="minorHAnsi"/>
        </w:rPr>
      </w:pPr>
      <w:r w:rsidRPr="001B27DA">
        <w:rPr>
          <w:rFonts w:asciiTheme="minorHAnsi" w:hAnsiTheme="minorHAnsi"/>
        </w:rPr>
        <w:t>The oversheath shall be black PVC type DMV 23 complying with the requirements of BS 7870-1 Annex B and applied so that there is no internal protrusion of the oversheath material around the CNE copper wires.</w:t>
      </w:r>
    </w:p>
    <w:p w:rsidR="007611A5" w:rsidRPr="001B27DA" w:rsidRDefault="007611A5" w:rsidP="007611A5">
      <w:pPr>
        <w:pStyle w:val="COPP1"/>
        <w:ind w:firstLine="0"/>
        <w:rPr>
          <w:rFonts w:asciiTheme="minorHAnsi" w:hAnsiTheme="minorHAnsi"/>
        </w:rPr>
      </w:pPr>
      <w:r w:rsidRPr="001B27DA">
        <w:rPr>
          <w:rFonts w:asciiTheme="minorHAnsi" w:hAnsiTheme="minorHAnsi"/>
        </w:rPr>
        <w:t>Cable to be in accordance with BS 7870 Part 3 Section 3.40.</w:t>
      </w:r>
    </w:p>
    <w:p w:rsidR="007611A5" w:rsidRPr="001B27DA" w:rsidRDefault="007611A5" w:rsidP="007611A5">
      <w:pPr>
        <w:spacing w:after="200" w:line="276" w:lineRule="auto"/>
        <w:rPr>
          <w:rFonts w:asciiTheme="minorHAnsi" w:hAnsiTheme="minorHAnsi"/>
          <w:b/>
          <w:caps/>
          <w:spacing w:val="-2"/>
          <w:kern w:val="28"/>
          <w:sz w:val="24"/>
        </w:rPr>
      </w:pPr>
      <w:r w:rsidRPr="001B27DA">
        <w:rPr>
          <w:rFonts w:asciiTheme="minorHAnsi" w:hAnsiTheme="minorHAnsi"/>
        </w:rPr>
        <w:br w:type="page"/>
      </w:r>
    </w:p>
    <w:p w:rsidR="007611A5" w:rsidRPr="001B27DA" w:rsidRDefault="007611A5" w:rsidP="007611A5">
      <w:pPr>
        <w:pStyle w:val="COPTitle1"/>
        <w:rPr>
          <w:rFonts w:asciiTheme="minorHAnsi" w:hAnsiTheme="minorHAnsi"/>
        </w:rPr>
      </w:pPr>
      <w:r w:rsidRPr="001B27DA">
        <w:rPr>
          <w:rFonts w:asciiTheme="minorHAnsi" w:hAnsiTheme="minorHAnsi"/>
        </w:rPr>
        <w:lastRenderedPageBreak/>
        <w:t>A4.</w:t>
      </w:r>
      <w:r w:rsidRPr="001B27DA">
        <w:rPr>
          <w:rFonts w:asciiTheme="minorHAnsi" w:hAnsiTheme="minorHAnsi"/>
        </w:rPr>
        <w:tab/>
        <w:t>schedule four – 4 CORE: 95, 185 AND 300</w:t>
      </w:r>
      <w:r w:rsidRPr="001B27DA">
        <w:rPr>
          <w:rFonts w:asciiTheme="minorHAnsi" w:hAnsiTheme="minorHAnsi"/>
          <w:caps w:val="0"/>
        </w:rPr>
        <w:t>mm</w:t>
      </w:r>
      <w:r w:rsidRPr="001B27DA">
        <w:rPr>
          <w:rFonts w:asciiTheme="minorHAnsi" w:hAnsiTheme="minorHAnsi"/>
          <w:vertAlign w:val="superscript"/>
        </w:rPr>
        <w:t>2</w:t>
      </w:r>
      <w:r w:rsidRPr="001B27DA">
        <w:rPr>
          <w:rFonts w:asciiTheme="minorHAnsi" w:hAnsiTheme="minorHAnsi"/>
        </w:rPr>
        <w:t xml:space="preserve"> POLYMERIC INSULATED WAVEFORM CABLE</w:t>
      </w:r>
    </w:p>
    <w:p w:rsidR="007611A5" w:rsidRPr="001B27DA" w:rsidRDefault="007611A5" w:rsidP="007611A5">
      <w:pPr>
        <w:pStyle w:val="COPTitle2"/>
        <w:rPr>
          <w:rFonts w:asciiTheme="minorHAnsi" w:hAnsiTheme="minorHAnsi"/>
        </w:rPr>
      </w:pPr>
      <w:r w:rsidRPr="001B27DA">
        <w:rPr>
          <w:rFonts w:asciiTheme="minorHAnsi" w:hAnsiTheme="minorHAnsi"/>
        </w:rPr>
        <w:t>A4.1</w:t>
      </w:r>
      <w:r w:rsidRPr="001B27DA">
        <w:rPr>
          <w:rFonts w:asciiTheme="minorHAnsi" w:hAnsiTheme="minorHAnsi"/>
        </w:rPr>
        <w:tab/>
        <w:t>Specification</w:t>
      </w:r>
    </w:p>
    <w:p w:rsidR="007611A5" w:rsidRPr="001B27DA" w:rsidRDefault="00CA3424" w:rsidP="007611A5">
      <w:pPr>
        <w:pStyle w:val="COPP1"/>
        <w:ind w:firstLine="0"/>
        <w:rPr>
          <w:rFonts w:asciiTheme="minorHAnsi" w:hAnsiTheme="minorHAnsi"/>
        </w:rPr>
      </w:pPr>
      <w:r w:rsidRPr="00CA3424">
        <w:rPr>
          <w:rFonts w:asciiTheme="minorHAnsi" w:hAnsiTheme="minorHAnsi"/>
          <w:noProof/>
          <w:lang w:eastAsia="en-GB"/>
        </w:rPr>
        <w:pict>
          <v:shape id="_x0000_s1115" type="#_x0000_t202" style="position:absolute;left:0;text-align:left;margin-left:469.2pt;margin-top:46.9pt;width:47.2pt;height:213.8pt;z-index:251719680;mso-width-relative:margin;mso-height-relative:margin" stroked="f">
            <v:textbox style="mso-next-textbox:#_x0000_s1115">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 xml:space="preserve">Four core, three phase and separate neutral sectoral solid aluminium conductor, XLPE insulation, SCNE of </w:t>
      </w:r>
      <w:r w:rsidR="007611A5" w:rsidRPr="001B27DA">
        <w:rPr>
          <w:rFonts w:asciiTheme="minorHAnsi" w:hAnsiTheme="minorHAnsi"/>
          <w:b/>
        </w:rPr>
        <w:t>copper wires</w:t>
      </w:r>
      <w:r w:rsidR="007611A5" w:rsidRPr="001B27DA">
        <w:rPr>
          <w:rFonts w:asciiTheme="minorHAnsi" w:hAnsiTheme="minorHAnsi"/>
        </w:rPr>
        <w:t xml:space="preserve"> applied in waveform embedded on synthetic rubber, Black PVC oversheath, 0.6/1.0kV. </w:t>
      </w:r>
    </w:p>
    <w:p w:rsidR="007611A5" w:rsidRPr="001B27DA" w:rsidRDefault="007611A5" w:rsidP="007611A5">
      <w:pPr>
        <w:pStyle w:val="COPP1"/>
        <w:ind w:firstLine="0"/>
        <w:rPr>
          <w:rFonts w:asciiTheme="minorHAnsi" w:hAnsiTheme="minorHAnsi"/>
        </w:rPr>
      </w:pPr>
      <w:r w:rsidRPr="001B27DA">
        <w:rPr>
          <w:rFonts w:asciiTheme="minorHAnsi" w:hAnsiTheme="minorHAnsi"/>
        </w:rPr>
        <w:t>Phase conductors shall be sectoral shaped solid aluminium and shall comply to the requirements for solid conductors (class 1) as specified in BS EN 60228.  The conductors shall also conform to the dimensional requirements specified in BS EN 60228 or BS 3988.  The Supplier shall confirm which shape of conductor is being offered and to what specification.</w:t>
      </w:r>
    </w:p>
    <w:p w:rsidR="007611A5" w:rsidRPr="001B27DA" w:rsidRDefault="007611A5" w:rsidP="007611A5">
      <w:pPr>
        <w:pStyle w:val="COPP1"/>
        <w:ind w:firstLine="0"/>
        <w:rPr>
          <w:rFonts w:asciiTheme="minorHAnsi" w:hAnsiTheme="minorHAnsi"/>
        </w:rPr>
      </w:pPr>
      <w:r w:rsidRPr="001B27DA">
        <w:rPr>
          <w:rFonts w:asciiTheme="minorHAnsi" w:hAnsiTheme="minorHAnsi"/>
        </w:rPr>
        <w:t xml:space="preserve">Phase core insulation shall be XLPE type DIX3 complying with the requirements of BS 7870-1 Annex B, however the maximum permissible shrinkage shall be </w:t>
      </w:r>
      <w:r w:rsidR="000060CD">
        <w:rPr>
          <w:rFonts w:asciiTheme="minorHAnsi" w:hAnsiTheme="minorHAnsi"/>
        </w:rPr>
        <w:t xml:space="preserve"> 4</w:t>
      </w:r>
      <w:r w:rsidRPr="001B27DA">
        <w:rPr>
          <w:rFonts w:asciiTheme="minorHAnsi" w:hAnsiTheme="minorHAnsi"/>
        </w:rPr>
        <w:t>%.The test shall be carried out at both 65</w:t>
      </w:r>
      <w:r w:rsidRPr="001B27DA">
        <w:rPr>
          <w:rFonts w:asciiTheme="minorHAnsi" w:hAnsiTheme="minorHAnsi"/>
          <w:vertAlign w:val="superscript"/>
        </w:rPr>
        <w:t>o</w:t>
      </w:r>
      <w:r w:rsidRPr="001B27DA">
        <w:rPr>
          <w:rFonts w:asciiTheme="minorHAnsi" w:hAnsiTheme="minorHAnsi"/>
        </w:rPr>
        <w:t>C for 24 hours and 130</w:t>
      </w:r>
      <w:r w:rsidRPr="001B27DA">
        <w:rPr>
          <w:rFonts w:asciiTheme="minorHAnsi" w:hAnsiTheme="minorHAnsi"/>
          <w:vertAlign w:val="superscript"/>
        </w:rPr>
        <w:t>o</w:t>
      </w:r>
      <w:r w:rsidRPr="001B27DA">
        <w:rPr>
          <w:rFonts w:asciiTheme="minorHAnsi" w:hAnsiTheme="minorHAnsi"/>
        </w:rPr>
        <w:t>C for 1 hour.  The neutral core shall be coloured blue and the cores shall be laid up with a right hand direction of lay in the sequence Brown, Black, Grey and Blue.</w:t>
      </w:r>
    </w:p>
    <w:p w:rsidR="007611A5" w:rsidRPr="001B27DA" w:rsidRDefault="007611A5" w:rsidP="007611A5">
      <w:pPr>
        <w:pStyle w:val="COPP1"/>
        <w:ind w:firstLine="0"/>
        <w:rPr>
          <w:rFonts w:asciiTheme="minorHAnsi" w:hAnsiTheme="minorHAnsi"/>
        </w:rPr>
      </w:pPr>
      <w:r w:rsidRPr="001B27DA">
        <w:rPr>
          <w:rFonts w:asciiTheme="minorHAnsi" w:hAnsiTheme="minorHAnsi"/>
        </w:rPr>
        <w:t>The CNE of copper wires shall not stick to the synthetic bedding layer.</w:t>
      </w:r>
    </w:p>
    <w:p w:rsidR="007611A5" w:rsidRPr="001B27DA" w:rsidRDefault="007611A5" w:rsidP="007611A5">
      <w:pPr>
        <w:pStyle w:val="COPP1"/>
        <w:ind w:firstLine="0"/>
        <w:rPr>
          <w:rFonts w:asciiTheme="minorHAnsi" w:hAnsiTheme="minorHAnsi"/>
        </w:rPr>
      </w:pPr>
      <w:r w:rsidRPr="001B27DA">
        <w:rPr>
          <w:rFonts w:asciiTheme="minorHAnsi" w:hAnsiTheme="minorHAnsi"/>
        </w:rPr>
        <w:t>The oversheath shall be black PVC type DMV 23 complying with the requirements of BS 7870-1 Annex B and applied so that there is no internal protrusion of the oversheath material around the CNE copper wires.</w:t>
      </w:r>
    </w:p>
    <w:p w:rsidR="007611A5" w:rsidRPr="001B27DA" w:rsidRDefault="007611A5" w:rsidP="007611A5">
      <w:pPr>
        <w:pStyle w:val="COPP1"/>
        <w:ind w:firstLine="0"/>
        <w:rPr>
          <w:rFonts w:asciiTheme="minorHAnsi" w:hAnsiTheme="minorHAnsi"/>
        </w:rPr>
      </w:pPr>
      <w:r w:rsidRPr="001B27DA">
        <w:rPr>
          <w:rFonts w:asciiTheme="minorHAnsi" w:hAnsiTheme="minorHAnsi"/>
        </w:rPr>
        <w:t>Cable to be in accordance with BS 7870 Part 3 Section 3.40.</w:t>
      </w:r>
    </w:p>
    <w:p w:rsidR="007611A5" w:rsidRPr="001B27DA" w:rsidRDefault="007611A5" w:rsidP="007611A5">
      <w:pPr>
        <w:pStyle w:val="COPP1"/>
        <w:ind w:firstLine="0"/>
        <w:rPr>
          <w:rFonts w:asciiTheme="minorHAnsi" w:hAnsiTheme="minorHAnsi"/>
        </w:rPr>
      </w:pPr>
    </w:p>
    <w:p w:rsidR="007611A5" w:rsidRPr="001B27DA" w:rsidRDefault="007611A5" w:rsidP="007611A5">
      <w:pPr>
        <w:spacing w:after="200" w:line="276" w:lineRule="auto"/>
        <w:rPr>
          <w:rFonts w:asciiTheme="minorHAnsi" w:hAnsiTheme="minorHAnsi"/>
          <w:b/>
          <w:caps/>
          <w:spacing w:val="-2"/>
          <w:kern w:val="28"/>
          <w:sz w:val="24"/>
        </w:rPr>
      </w:pPr>
      <w:r w:rsidRPr="001B27DA">
        <w:rPr>
          <w:rFonts w:asciiTheme="minorHAnsi" w:hAnsiTheme="minorHAnsi"/>
        </w:rPr>
        <w:br w:type="page"/>
      </w:r>
    </w:p>
    <w:p w:rsidR="007611A5" w:rsidRPr="001B27DA" w:rsidRDefault="007611A5" w:rsidP="007611A5">
      <w:pPr>
        <w:pStyle w:val="COPTitle1"/>
        <w:rPr>
          <w:rFonts w:asciiTheme="minorHAnsi" w:hAnsiTheme="minorHAnsi"/>
        </w:rPr>
      </w:pPr>
      <w:r w:rsidRPr="001B27DA">
        <w:rPr>
          <w:rFonts w:asciiTheme="minorHAnsi" w:hAnsiTheme="minorHAnsi"/>
        </w:rPr>
        <w:lastRenderedPageBreak/>
        <w:t>A5.</w:t>
      </w:r>
      <w:r w:rsidRPr="001B27DA">
        <w:rPr>
          <w:rFonts w:asciiTheme="minorHAnsi" w:hAnsiTheme="minorHAnsi"/>
        </w:rPr>
        <w:tab/>
        <w:t>schedule five – 3 CORE: 95, 185 and 300</w:t>
      </w:r>
      <w:r w:rsidRPr="001B27DA">
        <w:rPr>
          <w:rFonts w:asciiTheme="minorHAnsi" w:hAnsiTheme="minorHAnsi"/>
          <w:caps w:val="0"/>
        </w:rPr>
        <w:t>mm</w:t>
      </w:r>
      <w:r w:rsidRPr="001B27DA">
        <w:rPr>
          <w:rFonts w:asciiTheme="minorHAnsi" w:hAnsiTheme="minorHAnsi"/>
          <w:vertAlign w:val="superscript"/>
        </w:rPr>
        <w:t>2</w:t>
      </w:r>
      <w:r w:rsidRPr="001B27DA">
        <w:rPr>
          <w:rFonts w:asciiTheme="minorHAnsi" w:hAnsiTheme="minorHAnsi"/>
        </w:rPr>
        <w:t xml:space="preserve"> POLYMERIC INSULATED WAVEFORM CABLE (LS0H)</w:t>
      </w:r>
    </w:p>
    <w:p w:rsidR="007611A5" w:rsidRPr="001B27DA" w:rsidRDefault="007611A5" w:rsidP="007611A5">
      <w:pPr>
        <w:pStyle w:val="COPTitle2"/>
        <w:rPr>
          <w:rFonts w:asciiTheme="minorHAnsi" w:hAnsiTheme="minorHAnsi"/>
        </w:rPr>
      </w:pPr>
      <w:r w:rsidRPr="001B27DA">
        <w:rPr>
          <w:rFonts w:asciiTheme="minorHAnsi" w:hAnsiTheme="minorHAnsi"/>
        </w:rPr>
        <w:t>A5.1</w:t>
      </w:r>
      <w:r w:rsidRPr="001B27DA">
        <w:rPr>
          <w:rFonts w:asciiTheme="minorHAnsi" w:hAnsiTheme="minorHAnsi"/>
        </w:rPr>
        <w:tab/>
        <w:t>Specification</w:t>
      </w:r>
    </w:p>
    <w:p w:rsidR="007611A5" w:rsidRPr="001B27DA" w:rsidRDefault="00CA3424" w:rsidP="007611A5">
      <w:pPr>
        <w:pStyle w:val="COPP1"/>
        <w:ind w:firstLine="0"/>
        <w:rPr>
          <w:rFonts w:asciiTheme="minorHAnsi" w:hAnsiTheme="minorHAnsi"/>
        </w:rPr>
      </w:pPr>
      <w:r w:rsidRPr="00CA3424">
        <w:rPr>
          <w:rFonts w:asciiTheme="minorHAnsi" w:hAnsiTheme="minorHAnsi"/>
          <w:noProof/>
          <w:lang w:eastAsia="en-GB"/>
        </w:rPr>
        <w:pict>
          <v:shape id="_x0000_s1116" type="#_x0000_t202" style="position:absolute;left:0;text-align:left;margin-left:468.75pt;margin-top:47.25pt;width:47.2pt;height:498.15pt;z-index:251720704;mso-width-relative:margin;mso-height-relative:margin" stroked="f">
            <v:textbox style="mso-next-textbox:#_x0000_s1116">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 xml:space="preserve">Three core, three phase sectoral solid aluminium conductor, XLPE insulation, CNE of </w:t>
      </w:r>
      <w:r w:rsidR="007611A5" w:rsidRPr="001B27DA">
        <w:rPr>
          <w:rFonts w:asciiTheme="minorHAnsi" w:hAnsiTheme="minorHAnsi"/>
          <w:b/>
        </w:rPr>
        <w:t>copper wires</w:t>
      </w:r>
      <w:r w:rsidR="007611A5" w:rsidRPr="001B27DA">
        <w:rPr>
          <w:rFonts w:asciiTheme="minorHAnsi" w:hAnsiTheme="minorHAnsi"/>
        </w:rPr>
        <w:t xml:space="preserve"> applied in waveform embedded on a LS0H bedding, LS0H oversheath, 0.6/1.0kV cable.</w:t>
      </w:r>
    </w:p>
    <w:p w:rsidR="007611A5" w:rsidRPr="001B27DA" w:rsidRDefault="007611A5" w:rsidP="007611A5">
      <w:pPr>
        <w:pStyle w:val="COPP1"/>
        <w:ind w:firstLine="0"/>
        <w:rPr>
          <w:rFonts w:asciiTheme="minorHAnsi" w:hAnsiTheme="minorHAnsi"/>
        </w:rPr>
      </w:pPr>
      <w:r w:rsidRPr="001B27DA">
        <w:rPr>
          <w:rFonts w:asciiTheme="minorHAnsi" w:hAnsiTheme="minorHAnsi"/>
        </w:rPr>
        <w:t>Phase conductors shall be sectoral shaped solid aluminium and shall comply to the requirements for solid conductors (class 1) as specified in BS EN 60228.  The conductors shall also conform to the dimensional requirements specified in BS EN 60228 or BS 3988.  The Supplier shall confirm which shape of conductor is being offered and to what specification.</w:t>
      </w:r>
    </w:p>
    <w:p w:rsidR="007611A5" w:rsidRPr="001B27DA" w:rsidRDefault="007611A5" w:rsidP="007611A5">
      <w:pPr>
        <w:pStyle w:val="COPP1"/>
        <w:ind w:firstLine="0"/>
        <w:rPr>
          <w:rFonts w:asciiTheme="minorHAnsi" w:hAnsiTheme="minorHAnsi"/>
        </w:rPr>
      </w:pPr>
      <w:r w:rsidRPr="001B27DA">
        <w:rPr>
          <w:rFonts w:asciiTheme="minorHAnsi" w:hAnsiTheme="minorHAnsi"/>
        </w:rPr>
        <w:t xml:space="preserve">Phase core insulation shall be XLPE type DIX3 complying with the requirements of BS 7870-1 Annex B, however the maximum permissible shrinkage shall be </w:t>
      </w:r>
      <w:r w:rsidR="000060CD">
        <w:rPr>
          <w:rFonts w:asciiTheme="minorHAnsi" w:hAnsiTheme="minorHAnsi"/>
        </w:rPr>
        <w:t xml:space="preserve"> 4</w:t>
      </w:r>
      <w:r w:rsidRPr="001B27DA">
        <w:rPr>
          <w:rFonts w:asciiTheme="minorHAnsi" w:hAnsiTheme="minorHAnsi"/>
        </w:rPr>
        <w:t>%.The test shall be carried out at both 65</w:t>
      </w:r>
      <w:r w:rsidRPr="001B27DA">
        <w:rPr>
          <w:rFonts w:asciiTheme="minorHAnsi" w:hAnsiTheme="minorHAnsi"/>
          <w:vertAlign w:val="superscript"/>
        </w:rPr>
        <w:t>o</w:t>
      </w:r>
      <w:r w:rsidRPr="001B27DA">
        <w:rPr>
          <w:rFonts w:asciiTheme="minorHAnsi" w:hAnsiTheme="minorHAnsi"/>
        </w:rPr>
        <w:t>C for 24 hours and 130</w:t>
      </w:r>
      <w:r w:rsidRPr="001B27DA">
        <w:rPr>
          <w:rFonts w:asciiTheme="minorHAnsi" w:hAnsiTheme="minorHAnsi"/>
          <w:vertAlign w:val="superscript"/>
        </w:rPr>
        <w:t>o</w:t>
      </w:r>
      <w:r w:rsidRPr="001B27DA">
        <w:rPr>
          <w:rFonts w:asciiTheme="minorHAnsi" w:hAnsiTheme="minorHAnsi"/>
        </w:rPr>
        <w:t xml:space="preserve">C for 1 hour. </w:t>
      </w:r>
    </w:p>
    <w:p w:rsidR="007611A5" w:rsidRPr="001B27DA" w:rsidRDefault="007611A5" w:rsidP="007611A5">
      <w:pPr>
        <w:pStyle w:val="COPP1"/>
        <w:ind w:firstLine="0"/>
        <w:rPr>
          <w:rFonts w:asciiTheme="minorHAnsi" w:hAnsiTheme="minorHAnsi"/>
        </w:rPr>
      </w:pPr>
      <w:r w:rsidRPr="001B27DA">
        <w:rPr>
          <w:rFonts w:asciiTheme="minorHAnsi" w:hAnsiTheme="minorHAnsi"/>
        </w:rPr>
        <w:t>The CNE of copper wires shall not stick to the synthetic bedding layer.</w:t>
      </w:r>
    </w:p>
    <w:p w:rsidR="007611A5" w:rsidRPr="001B27DA" w:rsidRDefault="007611A5" w:rsidP="007611A5">
      <w:pPr>
        <w:pStyle w:val="COPP1"/>
        <w:ind w:firstLine="0"/>
        <w:rPr>
          <w:rFonts w:asciiTheme="minorHAnsi" w:hAnsiTheme="minorHAnsi"/>
        </w:rPr>
      </w:pPr>
      <w:r w:rsidRPr="001B27DA">
        <w:rPr>
          <w:rFonts w:asciiTheme="minorHAnsi" w:hAnsiTheme="minorHAnsi"/>
        </w:rPr>
        <w:t>The oversheath shall be orange compound DMZ 23 complying with the requirements of BS 7870-1 Annex B and applied so that there is no internal protrusion of the oversheath material around the CNE copper wires.</w:t>
      </w:r>
    </w:p>
    <w:p w:rsidR="007611A5" w:rsidRPr="001B27DA" w:rsidRDefault="007611A5" w:rsidP="007611A5">
      <w:pPr>
        <w:pStyle w:val="COPP1"/>
        <w:ind w:firstLine="0"/>
        <w:rPr>
          <w:rFonts w:asciiTheme="minorHAnsi" w:hAnsiTheme="minorHAnsi"/>
        </w:rPr>
      </w:pPr>
      <w:r w:rsidRPr="001B27DA">
        <w:rPr>
          <w:rFonts w:asciiTheme="minorHAnsi" w:hAnsiTheme="minorHAnsi"/>
        </w:rPr>
        <w:t>Cable to be in accordance with BS 7870 Part 3 Section 3.50.</w:t>
      </w:r>
    </w:p>
    <w:p w:rsidR="007611A5" w:rsidRPr="001B27DA" w:rsidRDefault="007611A5" w:rsidP="007611A5">
      <w:pPr>
        <w:pStyle w:val="COPP1"/>
        <w:ind w:firstLine="0"/>
        <w:rPr>
          <w:rFonts w:asciiTheme="minorHAnsi" w:hAnsiTheme="minorHAnsi"/>
        </w:rPr>
      </w:pPr>
    </w:p>
    <w:p w:rsidR="007611A5" w:rsidRPr="001B27DA" w:rsidRDefault="007611A5" w:rsidP="007611A5">
      <w:pPr>
        <w:pStyle w:val="COPTitle1"/>
        <w:rPr>
          <w:rFonts w:asciiTheme="minorHAnsi" w:hAnsiTheme="minorHAnsi"/>
        </w:rPr>
      </w:pPr>
      <w:r w:rsidRPr="001B27DA">
        <w:rPr>
          <w:rFonts w:asciiTheme="minorHAnsi" w:hAnsiTheme="minorHAnsi"/>
        </w:rPr>
        <w:t>A6.</w:t>
      </w:r>
      <w:r w:rsidRPr="001B27DA">
        <w:rPr>
          <w:rFonts w:asciiTheme="minorHAnsi" w:hAnsiTheme="minorHAnsi"/>
        </w:rPr>
        <w:tab/>
        <w:t>schedule Six – 4 CORE: 95, 185 and 300</w:t>
      </w:r>
      <w:r w:rsidRPr="001B27DA">
        <w:rPr>
          <w:rFonts w:asciiTheme="minorHAnsi" w:hAnsiTheme="minorHAnsi"/>
          <w:caps w:val="0"/>
        </w:rPr>
        <w:t>mm</w:t>
      </w:r>
      <w:r w:rsidRPr="001B27DA">
        <w:rPr>
          <w:rFonts w:asciiTheme="minorHAnsi" w:hAnsiTheme="minorHAnsi"/>
          <w:vertAlign w:val="superscript"/>
        </w:rPr>
        <w:t>2</w:t>
      </w:r>
      <w:r w:rsidRPr="001B27DA">
        <w:rPr>
          <w:rFonts w:asciiTheme="minorHAnsi" w:hAnsiTheme="minorHAnsi"/>
        </w:rPr>
        <w:t xml:space="preserve"> POLYMERIC INSULATED WAVEFORM CABLE (LS0H)</w:t>
      </w:r>
    </w:p>
    <w:p w:rsidR="007611A5" w:rsidRPr="001B27DA" w:rsidRDefault="007611A5" w:rsidP="007611A5">
      <w:pPr>
        <w:pStyle w:val="COPTitle2"/>
        <w:rPr>
          <w:rFonts w:asciiTheme="minorHAnsi" w:hAnsiTheme="minorHAnsi"/>
        </w:rPr>
      </w:pPr>
      <w:r w:rsidRPr="001B27DA">
        <w:rPr>
          <w:rFonts w:asciiTheme="minorHAnsi" w:hAnsiTheme="minorHAnsi"/>
        </w:rPr>
        <w:t>A6.1</w:t>
      </w:r>
      <w:r w:rsidRPr="001B27DA">
        <w:rPr>
          <w:rFonts w:asciiTheme="minorHAnsi" w:hAnsiTheme="minorHAnsi"/>
        </w:rPr>
        <w:tab/>
        <w:t>Specification</w:t>
      </w:r>
    </w:p>
    <w:p w:rsidR="007611A5" w:rsidRPr="001B27DA" w:rsidRDefault="007611A5" w:rsidP="007611A5">
      <w:pPr>
        <w:pStyle w:val="COPP1"/>
        <w:ind w:firstLine="0"/>
        <w:rPr>
          <w:rFonts w:asciiTheme="minorHAnsi" w:hAnsiTheme="minorHAnsi"/>
        </w:rPr>
      </w:pPr>
      <w:r w:rsidRPr="001B27DA">
        <w:rPr>
          <w:rFonts w:asciiTheme="minorHAnsi" w:hAnsiTheme="minorHAnsi"/>
        </w:rPr>
        <w:t xml:space="preserve">Four core, three phase and a separate neutral sectoral solid aluminium conductor, XLPE insulation, CNE of </w:t>
      </w:r>
      <w:r w:rsidRPr="001B27DA">
        <w:rPr>
          <w:rFonts w:asciiTheme="minorHAnsi" w:hAnsiTheme="minorHAnsi"/>
          <w:b/>
        </w:rPr>
        <w:t>copper wires</w:t>
      </w:r>
      <w:r w:rsidRPr="001B27DA">
        <w:rPr>
          <w:rFonts w:asciiTheme="minorHAnsi" w:hAnsiTheme="minorHAnsi"/>
        </w:rPr>
        <w:t xml:space="preserve"> applied in waveform embedded on a LS0H bedding, LS0H oversheath, 0.6/1.0kV cable.</w:t>
      </w:r>
    </w:p>
    <w:p w:rsidR="007611A5" w:rsidRPr="001B27DA" w:rsidRDefault="007611A5" w:rsidP="007611A5">
      <w:pPr>
        <w:pStyle w:val="COPP1"/>
        <w:ind w:firstLine="0"/>
        <w:rPr>
          <w:rFonts w:asciiTheme="minorHAnsi" w:hAnsiTheme="minorHAnsi"/>
        </w:rPr>
      </w:pPr>
      <w:r w:rsidRPr="001B27DA">
        <w:rPr>
          <w:rFonts w:asciiTheme="minorHAnsi" w:hAnsiTheme="minorHAnsi"/>
        </w:rPr>
        <w:t>Phase conductors shall be sectoral shaped solid aluminium and shall comply to the requirements for solid conductors (class 1) as specified in BS EN 60228.  The conductors shall also conform to the dimensional requirements specified in BS EN 60228 or BS 3988.  The Supplier shall confirm which shape of conductor is being offered and to what specification.</w:t>
      </w:r>
    </w:p>
    <w:p w:rsidR="007611A5" w:rsidRPr="001B27DA" w:rsidRDefault="007611A5" w:rsidP="007611A5">
      <w:pPr>
        <w:pStyle w:val="COPP1"/>
        <w:ind w:firstLine="0"/>
        <w:rPr>
          <w:rFonts w:asciiTheme="minorHAnsi" w:hAnsiTheme="minorHAnsi"/>
        </w:rPr>
      </w:pPr>
      <w:r w:rsidRPr="001B27DA">
        <w:rPr>
          <w:rFonts w:asciiTheme="minorHAnsi" w:hAnsiTheme="minorHAnsi"/>
        </w:rPr>
        <w:t xml:space="preserve">Phase core insulation shall be XLPE type DIX3 complying with the requirements of BS 7870-1 Annex B, however the maximum permissible shrinkage shall be </w:t>
      </w:r>
      <w:r w:rsidR="000060CD">
        <w:rPr>
          <w:rFonts w:asciiTheme="minorHAnsi" w:hAnsiTheme="minorHAnsi"/>
        </w:rPr>
        <w:t xml:space="preserve"> 4</w:t>
      </w:r>
      <w:r w:rsidRPr="001B27DA">
        <w:rPr>
          <w:rFonts w:asciiTheme="minorHAnsi" w:hAnsiTheme="minorHAnsi"/>
        </w:rPr>
        <w:t>%.  The test shall be carried out at both 65</w:t>
      </w:r>
      <w:r w:rsidRPr="001B27DA">
        <w:rPr>
          <w:rFonts w:asciiTheme="minorHAnsi" w:hAnsiTheme="minorHAnsi"/>
          <w:vertAlign w:val="superscript"/>
        </w:rPr>
        <w:t>o</w:t>
      </w:r>
      <w:r w:rsidRPr="001B27DA">
        <w:rPr>
          <w:rFonts w:asciiTheme="minorHAnsi" w:hAnsiTheme="minorHAnsi"/>
        </w:rPr>
        <w:t>C for 24 hours and 130</w:t>
      </w:r>
      <w:r w:rsidRPr="001B27DA">
        <w:rPr>
          <w:rFonts w:asciiTheme="minorHAnsi" w:hAnsiTheme="minorHAnsi"/>
          <w:vertAlign w:val="superscript"/>
        </w:rPr>
        <w:t>o</w:t>
      </w:r>
      <w:r w:rsidRPr="001B27DA">
        <w:rPr>
          <w:rFonts w:asciiTheme="minorHAnsi" w:hAnsiTheme="minorHAnsi"/>
        </w:rPr>
        <w:t>C for 1 hour.  The oversheath shall be orange compound DMZ 23 complying with the requirements of BS 7870-1 Annex B and applied so that there is no internal protrusion of the oversheath material around the Earth copper wires.</w:t>
      </w:r>
    </w:p>
    <w:p w:rsidR="007611A5" w:rsidRPr="001B27DA" w:rsidRDefault="007611A5" w:rsidP="007611A5">
      <w:pPr>
        <w:pStyle w:val="COPP1"/>
        <w:ind w:firstLine="0"/>
        <w:rPr>
          <w:rFonts w:asciiTheme="minorHAnsi" w:hAnsiTheme="minorHAnsi"/>
        </w:rPr>
      </w:pPr>
      <w:r w:rsidRPr="001B27DA">
        <w:rPr>
          <w:rFonts w:asciiTheme="minorHAnsi" w:hAnsiTheme="minorHAnsi"/>
        </w:rPr>
        <w:t>Cable to be in accordance with BS 7870 Part 3 Section 3.50.</w:t>
      </w:r>
    </w:p>
    <w:p w:rsidR="007611A5" w:rsidRPr="001B27DA" w:rsidRDefault="007611A5" w:rsidP="007611A5">
      <w:pPr>
        <w:pStyle w:val="COPP1"/>
        <w:ind w:left="709" w:firstLine="0"/>
        <w:rPr>
          <w:rFonts w:asciiTheme="minorHAnsi" w:hAnsiTheme="minorHAnsi"/>
        </w:rPr>
      </w:pPr>
    </w:p>
    <w:p w:rsidR="007611A5" w:rsidRPr="001B27DA" w:rsidRDefault="007611A5" w:rsidP="007611A5">
      <w:pPr>
        <w:spacing w:after="200" w:line="276" w:lineRule="auto"/>
        <w:rPr>
          <w:rFonts w:asciiTheme="minorHAnsi" w:hAnsiTheme="minorHAnsi"/>
          <w:spacing w:val="-2"/>
        </w:rPr>
      </w:pPr>
      <w:r w:rsidRPr="001B27DA">
        <w:rPr>
          <w:rFonts w:asciiTheme="minorHAnsi" w:hAnsiTheme="minorHAnsi"/>
        </w:rPr>
        <w:br w:type="page"/>
      </w:r>
    </w:p>
    <w:p w:rsidR="007611A5" w:rsidRPr="001B27DA" w:rsidRDefault="007611A5" w:rsidP="007611A5">
      <w:pPr>
        <w:pStyle w:val="COPP1"/>
        <w:rPr>
          <w:rFonts w:asciiTheme="minorHAnsi" w:hAnsiTheme="minorHAnsi"/>
        </w:rPr>
        <w:sectPr w:rsidR="007611A5" w:rsidRPr="001B27DA" w:rsidSect="007611A5">
          <w:footerReference w:type="default" r:id="rId53"/>
          <w:pgSz w:w="11907" w:h="16840" w:code="9"/>
          <w:pgMar w:top="1134" w:right="1134" w:bottom="346" w:left="1418" w:header="346" w:footer="346" w:gutter="0"/>
          <w:pgNumType w:start="1"/>
          <w:cols w:space="720"/>
        </w:sectPr>
      </w:pPr>
    </w:p>
    <w:p w:rsidR="007611A5" w:rsidRPr="001B27DA" w:rsidRDefault="00CA3424" w:rsidP="007611A5">
      <w:pPr>
        <w:pStyle w:val="COPCentredCH"/>
        <w:rPr>
          <w:rFonts w:asciiTheme="minorHAnsi" w:hAnsiTheme="minorHAnsi"/>
        </w:rPr>
      </w:pPr>
      <w:r w:rsidRPr="00CA3424">
        <w:rPr>
          <w:rFonts w:asciiTheme="minorHAnsi" w:hAnsiTheme="minorHAnsi"/>
          <w:noProof/>
          <w:lang w:eastAsia="en-GB"/>
        </w:rPr>
        <w:lastRenderedPageBreak/>
        <w:pict>
          <v:shape id="_x0000_s1103" type="#_x0000_t202" style="position:absolute;left:0;text-align:left;margin-left:468.35pt;margin-top:19.55pt;width:47.2pt;height:683.25pt;z-index:251707392;mso-width-relative:margin;mso-height-relative:margin" stroked="f">
            <v:textbox style="mso-next-textbox:#_x0000_s1103">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Appendix B</w:t>
      </w:r>
    </w:p>
    <w:p w:rsidR="007611A5" w:rsidRPr="001B27DA" w:rsidRDefault="007611A5" w:rsidP="007611A5">
      <w:pPr>
        <w:pStyle w:val="COPCentredCH"/>
        <w:rPr>
          <w:rFonts w:asciiTheme="minorHAnsi" w:hAnsiTheme="minorHAnsi"/>
        </w:rPr>
      </w:pPr>
      <w:r w:rsidRPr="001B27DA">
        <w:rPr>
          <w:rFonts w:asciiTheme="minorHAnsi" w:hAnsiTheme="minorHAnsi"/>
        </w:rPr>
        <w:t xml:space="preserve">Logistical Requirements </w:t>
      </w:r>
    </w:p>
    <w:p w:rsidR="007611A5" w:rsidRPr="001B27DA" w:rsidRDefault="007611A5" w:rsidP="007611A5">
      <w:pPr>
        <w:pStyle w:val="COPCentredCH"/>
        <w:rPr>
          <w:rFonts w:asciiTheme="minorHAnsi" w:hAnsiTheme="minorHAnsi"/>
        </w:rPr>
      </w:pPr>
    </w:p>
    <w:p w:rsidR="007611A5" w:rsidRPr="001B27DA" w:rsidRDefault="007611A5" w:rsidP="007611A5">
      <w:pPr>
        <w:pStyle w:val="COPTitle1"/>
        <w:rPr>
          <w:rFonts w:asciiTheme="minorHAnsi" w:hAnsiTheme="minorHAnsi"/>
        </w:rPr>
      </w:pPr>
      <w:r w:rsidRPr="001B27DA">
        <w:rPr>
          <w:rFonts w:asciiTheme="minorHAnsi" w:hAnsiTheme="minorHAnsi"/>
        </w:rPr>
        <w:t>B1.</w:t>
      </w:r>
      <w:r w:rsidRPr="001B27DA">
        <w:rPr>
          <w:rFonts w:asciiTheme="minorHAnsi" w:hAnsiTheme="minorHAnsi"/>
        </w:rPr>
        <w:tab/>
        <w:t>Cable Drums and labelLing</w:t>
      </w:r>
    </w:p>
    <w:p w:rsidR="007611A5" w:rsidRPr="001B27DA" w:rsidRDefault="007611A5" w:rsidP="007611A5">
      <w:pPr>
        <w:pStyle w:val="COPP1"/>
        <w:rPr>
          <w:rFonts w:asciiTheme="minorHAnsi" w:hAnsiTheme="minorHAnsi"/>
        </w:rPr>
      </w:pPr>
      <w:r w:rsidRPr="001B27DA">
        <w:rPr>
          <w:rFonts w:asciiTheme="minorHAnsi" w:hAnsiTheme="minorHAnsi"/>
        </w:rPr>
        <w:tab/>
        <w:t>Drums used for LV mains cables shall have a maximum width of 1200mm and a maximum weight of 2500kg.</w:t>
      </w:r>
    </w:p>
    <w:p w:rsidR="007611A5" w:rsidRPr="001B27DA" w:rsidRDefault="007611A5" w:rsidP="007611A5">
      <w:pPr>
        <w:pStyle w:val="COPP1"/>
        <w:rPr>
          <w:rFonts w:asciiTheme="minorHAnsi" w:hAnsiTheme="minorHAnsi"/>
        </w:rPr>
      </w:pPr>
      <w:r w:rsidRPr="001B27DA">
        <w:rPr>
          <w:rFonts w:asciiTheme="minorHAnsi" w:hAnsiTheme="minorHAnsi"/>
        </w:rPr>
        <w:tab/>
        <w:t>Cable drums shall meet the requirements of ES400C7.</w:t>
      </w:r>
    </w:p>
    <w:p w:rsidR="007611A5" w:rsidRPr="001B27DA" w:rsidRDefault="007611A5" w:rsidP="007611A5">
      <w:pPr>
        <w:pStyle w:val="COPP1"/>
        <w:rPr>
          <w:rFonts w:asciiTheme="minorHAnsi" w:hAnsiTheme="minorHAnsi"/>
        </w:rPr>
      </w:pPr>
      <w:r w:rsidRPr="001B27DA">
        <w:rPr>
          <w:rFonts w:asciiTheme="minorHAnsi" w:hAnsiTheme="minorHAnsi"/>
        </w:rPr>
        <w:tab/>
        <w:t xml:space="preserve">All cable drums shall be marked in accordance with the relevant cable specification or standard.  The drum label shall also contain: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Electricity North West commodity code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Name of manufacturer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Supplied length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Rated voltage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Number of cores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Size of conductor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Type of conductor material ("Cu" or "Al")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Abbreviated description of cable construction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Gross and nett weights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Direction of rolling drum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The metre marking start and end values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The unique reference number </w:t>
      </w:r>
    </w:p>
    <w:p w:rsidR="007611A5" w:rsidRPr="001B27DA" w:rsidRDefault="007611A5" w:rsidP="007611A5">
      <w:pPr>
        <w:pStyle w:val="COPP1"/>
        <w:rPr>
          <w:rFonts w:asciiTheme="minorHAnsi" w:hAnsiTheme="minorHAnsi"/>
        </w:rPr>
      </w:pPr>
    </w:p>
    <w:p w:rsidR="007611A5" w:rsidRPr="001B27DA" w:rsidRDefault="007611A5" w:rsidP="007611A5">
      <w:pPr>
        <w:pStyle w:val="COPTitle1"/>
        <w:rPr>
          <w:rFonts w:asciiTheme="minorHAnsi" w:hAnsiTheme="minorHAnsi"/>
        </w:rPr>
      </w:pPr>
      <w:r w:rsidRPr="001B27DA">
        <w:rPr>
          <w:rFonts w:asciiTheme="minorHAnsi" w:hAnsiTheme="minorHAnsi"/>
        </w:rPr>
        <w:t>B2.</w:t>
      </w:r>
      <w:r w:rsidRPr="001B27DA">
        <w:rPr>
          <w:rFonts w:asciiTheme="minorHAnsi" w:hAnsiTheme="minorHAnsi"/>
        </w:rPr>
        <w:tab/>
        <w:t>general logistical requirements</w:t>
      </w:r>
    </w:p>
    <w:p w:rsidR="007611A5" w:rsidRPr="001B27DA" w:rsidRDefault="007611A5" w:rsidP="007611A5">
      <w:pPr>
        <w:pStyle w:val="COPP1"/>
        <w:rPr>
          <w:rFonts w:asciiTheme="minorHAnsi" w:hAnsiTheme="minorHAnsi"/>
        </w:rPr>
      </w:pPr>
      <w:r w:rsidRPr="001B27DA">
        <w:rPr>
          <w:rFonts w:asciiTheme="minorHAnsi" w:hAnsiTheme="minorHAnsi"/>
        </w:rPr>
        <w:tab/>
        <w:t>Cable drums may be stored for long periods outdoors.  All drum labels shall remain legible and durable under these conditions.</w:t>
      </w:r>
    </w:p>
    <w:p w:rsidR="007611A5" w:rsidRPr="001B27DA" w:rsidRDefault="007611A5" w:rsidP="007611A5">
      <w:pPr>
        <w:pStyle w:val="COPP1"/>
        <w:rPr>
          <w:rFonts w:asciiTheme="minorHAnsi" w:hAnsiTheme="minorHAnsi"/>
        </w:rPr>
      </w:pPr>
      <w:r w:rsidRPr="001B27DA">
        <w:rPr>
          <w:rFonts w:asciiTheme="minorHAnsi" w:hAnsiTheme="minorHAnsi"/>
        </w:rPr>
        <w:tab/>
        <w:t>All cable drums shall be returnable and the Tenderer shall arrange to collect empty drums from the company's normal delivery locations.  Tenderers shall state at the time of Tender their proposed cable drum sizes and weights for each cable type offered.</w:t>
      </w:r>
    </w:p>
    <w:p w:rsidR="007611A5" w:rsidRPr="001B27DA" w:rsidRDefault="007611A5" w:rsidP="007611A5">
      <w:pPr>
        <w:pStyle w:val="COPP1"/>
        <w:rPr>
          <w:rFonts w:asciiTheme="minorHAnsi" w:hAnsiTheme="minorHAnsi"/>
        </w:rPr>
      </w:pPr>
      <w:r w:rsidRPr="001B27DA">
        <w:rPr>
          <w:rFonts w:asciiTheme="minorHAnsi" w:hAnsiTheme="minorHAnsi"/>
        </w:rPr>
        <w:tab/>
        <w:t>The ends of all cables shall be effectively sealed against the ingress of moisture by a method appropriate to the cable type.  Tenderers shall detail at the time of Tender their proposed sealing arrangement for each cable type offered.</w:t>
      </w:r>
    </w:p>
    <w:p w:rsidR="001B27DA" w:rsidRDefault="007611A5" w:rsidP="007611A5">
      <w:pPr>
        <w:pStyle w:val="COPP1"/>
        <w:rPr>
          <w:rFonts w:asciiTheme="minorHAnsi" w:hAnsiTheme="minorHAnsi"/>
        </w:rPr>
      </w:pPr>
      <w:r w:rsidRPr="001B27DA">
        <w:rPr>
          <w:rFonts w:asciiTheme="minorHAnsi" w:hAnsiTheme="minorHAnsi"/>
        </w:rPr>
        <w:lastRenderedPageBreak/>
        <w:tab/>
        <w:t>The cable end projecting from the drum shall be protected from damage during transit, storage and handling on site.</w:t>
      </w:r>
    </w:p>
    <w:p w:rsidR="007611A5" w:rsidRPr="001B27DA" w:rsidRDefault="00CA3424" w:rsidP="007611A5">
      <w:pPr>
        <w:pStyle w:val="COPP1"/>
        <w:rPr>
          <w:rFonts w:asciiTheme="minorHAnsi" w:hAnsiTheme="minorHAnsi"/>
        </w:rPr>
      </w:pPr>
      <w:r w:rsidRPr="00CA3424">
        <w:rPr>
          <w:rFonts w:asciiTheme="minorHAnsi" w:hAnsiTheme="minorHAnsi"/>
          <w:noProof/>
          <w:lang w:eastAsia="en-GB"/>
        </w:rPr>
        <w:pict>
          <v:shape id="_x0000_s1107" type="#_x0000_t202" style="position:absolute;left:0;text-align:left;margin-left:468.35pt;margin-top:-1.7pt;width:47.2pt;height:60.7pt;z-index:251711488;mso-width-relative:margin;mso-height-relative:margin" stroked="f">
            <v:textbox style="mso-next-textbox:#_x0000_s1107">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 xml:space="preserve">The cable on the drum shall not be susceptible to damage during transit, storage and handling on site. </w:t>
      </w:r>
    </w:p>
    <w:p w:rsidR="007611A5" w:rsidRPr="001B27DA" w:rsidRDefault="007611A5" w:rsidP="007611A5">
      <w:pPr>
        <w:pStyle w:val="COPP1"/>
        <w:rPr>
          <w:rFonts w:asciiTheme="minorHAnsi" w:hAnsiTheme="minorHAnsi"/>
        </w:rPr>
      </w:pPr>
      <w:r w:rsidRPr="001B27DA">
        <w:rPr>
          <w:rFonts w:asciiTheme="minorHAnsi" w:hAnsiTheme="minorHAnsi"/>
        </w:rPr>
        <w:tab/>
        <w:t xml:space="preserve">Tenderers shall state at the time of Tender their proposed method of protection for each cable. </w:t>
      </w:r>
    </w:p>
    <w:p w:rsidR="007611A5" w:rsidRPr="001B27DA" w:rsidRDefault="007611A5" w:rsidP="007611A5">
      <w:pPr>
        <w:pStyle w:val="COPCentredCH"/>
        <w:rPr>
          <w:rFonts w:asciiTheme="minorHAnsi" w:hAnsiTheme="minorHAnsi"/>
        </w:rPr>
        <w:sectPr w:rsidR="007611A5" w:rsidRPr="001B27DA" w:rsidSect="007611A5">
          <w:footerReference w:type="default" r:id="rId54"/>
          <w:pgSz w:w="11907" w:h="16840" w:code="9"/>
          <w:pgMar w:top="1134" w:right="1134" w:bottom="346" w:left="1418" w:header="346" w:footer="346" w:gutter="0"/>
          <w:pgNumType w:start="1"/>
          <w:cols w:space="720"/>
        </w:sectPr>
      </w:pPr>
    </w:p>
    <w:p w:rsidR="007611A5" w:rsidRPr="001B27DA" w:rsidRDefault="00CA3424" w:rsidP="007611A5">
      <w:pPr>
        <w:pStyle w:val="COPCentredCH"/>
        <w:rPr>
          <w:rFonts w:asciiTheme="minorHAnsi" w:hAnsiTheme="minorHAnsi"/>
        </w:rPr>
      </w:pPr>
      <w:r w:rsidRPr="00CA3424">
        <w:rPr>
          <w:rFonts w:asciiTheme="minorHAnsi" w:hAnsiTheme="minorHAnsi"/>
          <w:noProof/>
          <w:lang w:eastAsia="en-GB"/>
        </w:rPr>
        <w:lastRenderedPageBreak/>
        <w:pict>
          <v:shape id="_x0000_s1101" type="#_x0000_t202" style="position:absolute;left:0;text-align:left;margin-left:469.75pt;margin-top:-5.5pt;width:47.2pt;height:724.15pt;z-index:251705344;mso-width-relative:margin;mso-height-relative:margin" stroked="f">
            <v:textbox style="mso-next-textbox:#_x0000_s1101">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Appendix C</w:t>
      </w:r>
    </w:p>
    <w:p w:rsidR="007611A5" w:rsidRPr="001B27DA" w:rsidRDefault="007611A5" w:rsidP="007611A5">
      <w:pPr>
        <w:pStyle w:val="COPCentredCH"/>
        <w:rPr>
          <w:rFonts w:asciiTheme="minorHAnsi" w:hAnsiTheme="minorHAnsi"/>
        </w:rPr>
      </w:pPr>
      <w:r w:rsidRPr="001B27DA">
        <w:rPr>
          <w:rFonts w:asciiTheme="minorHAnsi" w:hAnsiTheme="minorHAnsi"/>
        </w:rPr>
        <w:t>CONFORMANCE DECLARATION</w:t>
      </w:r>
    </w:p>
    <w:p w:rsidR="007611A5" w:rsidRPr="001B27DA" w:rsidRDefault="007611A5" w:rsidP="007611A5">
      <w:pPr>
        <w:pStyle w:val="COPCentredCH"/>
        <w:rPr>
          <w:rFonts w:asciiTheme="minorHAnsi" w:hAnsiTheme="minorHAnsi"/>
          <w:sz w:val="22"/>
          <w:szCs w:val="22"/>
        </w:rPr>
      </w:pPr>
      <w:r w:rsidRPr="001B27DA">
        <w:rPr>
          <w:rFonts w:asciiTheme="minorHAnsi" w:hAnsiTheme="minorHAnsi"/>
        </w:rPr>
        <w:t>SECTION-BY-SECTION CONFORMANCE WITH SPECIFICATION</w:t>
      </w:r>
    </w:p>
    <w:p w:rsidR="007611A5" w:rsidRPr="001B27DA" w:rsidRDefault="007611A5" w:rsidP="007611A5">
      <w:pPr>
        <w:pStyle w:val="COPNorm"/>
        <w:rPr>
          <w:rFonts w:asciiTheme="minorHAnsi" w:hAnsiTheme="minorHAnsi"/>
        </w:rPr>
      </w:pPr>
      <w:r w:rsidRPr="001B27DA">
        <w:rPr>
          <w:rFonts w:asciiTheme="minorHAnsi" w:hAnsiTheme="minorHAnsi"/>
        </w:rPr>
        <w:t>The Tenderer shall declare conformance or otherwise for each product/service or range of products/services, section-by-section, using the following Conformance Declaration Codes.</w:t>
      </w:r>
    </w:p>
    <w:p w:rsidR="007611A5" w:rsidRPr="001B27DA" w:rsidRDefault="007611A5" w:rsidP="007611A5">
      <w:pPr>
        <w:pStyle w:val="COPP1"/>
        <w:rPr>
          <w:rFonts w:asciiTheme="minorHAnsi" w:hAnsiTheme="minorHAnsi"/>
        </w:rPr>
      </w:pPr>
      <w:r w:rsidRPr="001B27DA">
        <w:rPr>
          <w:rFonts w:asciiTheme="minorHAnsi" w:hAnsiTheme="minorHAnsi"/>
        </w:rPr>
        <w:t>Conformance Declaration Codes:</w:t>
      </w:r>
    </w:p>
    <w:tbl>
      <w:tblPr>
        <w:tblW w:w="8647" w:type="dxa"/>
        <w:tblInd w:w="817" w:type="dxa"/>
        <w:tblLayout w:type="fixed"/>
        <w:tblLook w:val="0000"/>
      </w:tblPr>
      <w:tblGrid>
        <w:gridCol w:w="1138"/>
        <w:gridCol w:w="7509"/>
      </w:tblGrid>
      <w:tr w:rsidR="007611A5" w:rsidRPr="001B27DA" w:rsidTr="007611A5">
        <w:tc>
          <w:tcPr>
            <w:tcW w:w="1138" w:type="dxa"/>
          </w:tcPr>
          <w:p w:rsidR="007611A5" w:rsidRPr="001B27DA" w:rsidRDefault="007611A5" w:rsidP="007611A5">
            <w:pPr>
              <w:pStyle w:val="COPP1"/>
              <w:rPr>
                <w:rFonts w:asciiTheme="minorHAnsi" w:hAnsiTheme="minorHAnsi"/>
              </w:rPr>
            </w:pPr>
            <w:r w:rsidRPr="001B27DA">
              <w:rPr>
                <w:rFonts w:asciiTheme="minorHAnsi" w:hAnsiTheme="minorHAnsi"/>
              </w:rPr>
              <w:t>N/A =</w:t>
            </w:r>
          </w:p>
        </w:tc>
        <w:tc>
          <w:tcPr>
            <w:tcW w:w="7509" w:type="dxa"/>
          </w:tcPr>
          <w:p w:rsidR="007611A5" w:rsidRPr="001B27DA" w:rsidRDefault="007611A5" w:rsidP="007611A5">
            <w:pPr>
              <w:pStyle w:val="COPNorm"/>
              <w:rPr>
                <w:rFonts w:asciiTheme="minorHAnsi" w:hAnsiTheme="minorHAnsi"/>
              </w:rPr>
            </w:pPr>
            <w:r w:rsidRPr="001B27DA">
              <w:rPr>
                <w:rFonts w:asciiTheme="minorHAnsi" w:hAnsiTheme="minorHAnsi"/>
              </w:rPr>
              <w:t>Section is not applicable/appropriate to the product/service.</w:t>
            </w:r>
          </w:p>
        </w:tc>
      </w:tr>
      <w:tr w:rsidR="007611A5" w:rsidRPr="001B27DA" w:rsidTr="007611A5">
        <w:tc>
          <w:tcPr>
            <w:tcW w:w="1138" w:type="dxa"/>
          </w:tcPr>
          <w:p w:rsidR="007611A5" w:rsidRPr="001B27DA" w:rsidRDefault="007611A5" w:rsidP="007611A5">
            <w:pPr>
              <w:pStyle w:val="COPP1"/>
              <w:rPr>
                <w:rFonts w:asciiTheme="minorHAnsi" w:hAnsiTheme="minorHAnsi"/>
              </w:rPr>
            </w:pPr>
            <w:r w:rsidRPr="001B27DA">
              <w:rPr>
                <w:rFonts w:asciiTheme="minorHAnsi" w:hAnsiTheme="minorHAnsi"/>
              </w:rPr>
              <w:t>C1 =</w:t>
            </w:r>
          </w:p>
        </w:tc>
        <w:tc>
          <w:tcPr>
            <w:tcW w:w="7509" w:type="dxa"/>
          </w:tcPr>
          <w:p w:rsidR="007611A5" w:rsidRPr="001B27DA" w:rsidRDefault="007611A5" w:rsidP="007611A5">
            <w:pPr>
              <w:pStyle w:val="COPNorm"/>
              <w:rPr>
                <w:rFonts w:asciiTheme="minorHAnsi" w:hAnsiTheme="minorHAnsi"/>
              </w:rPr>
            </w:pPr>
            <w:r w:rsidRPr="001B27DA">
              <w:rPr>
                <w:rFonts w:asciiTheme="minorHAnsi" w:hAnsiTheme="minorHAnsi"/>
              </w:rPr>
              <w:t>The product/service conforms fully with the requirements of this section.</w:t>
            </w:r>
          </w:p>
        </w:tc>
      </w:tr>
      <w:tr w:rsidR="007611A5" w:rsidRPr="001B27DA" w:rsidTr="007611A5">
        <w:tc>
          <w:tcPr>
            <w:tcW w:w="1138" w:type="dxa"/>
          </w:tcPr>
          <w:p w:rsidR="007611A5" w:rsidRPr="001B27DA" w:rsidRDefault="007611A5" w:rsidP="007611A5">
            <w:pPr>
              <w:pStyle w:val="COPP1"/>
              <w:rPr>
                <w:rFonts w:asciiTheme="minorHAnsi" w:hAnsiTheme="minorHAnsi"/>
              </w:rPr>
            </w:pPr>
            <w:r w:rsidRPr="001B27DA">
              <w:rPr>
                <w:rFonts w:asciiTheme="minorHAnsi" w:hAnsiTheme="minorHAnsi"/>
              </w:rPr>
              <w:t>C2 =</w:t>
            </w:r>
          </w:p>
        </w:tc>
        <w:tc>
          <w:tcPr>
            <w:tcW w:w="7509" w:type="dxa"/>
          </w:tcPr>
          <w:p w:rsidR="007611A5" w:rsidRPr="001B27DA" w:rsidRDefault="007611A5" w:rsidP="007611A5">
            <w:pPr>
              <w:pStyle w:val="COPNorm"/>
              <w:rPr>
                <w:rFonts w:asciiTheme="minorHAnsi" w:hAnsiTheme="minorHAnsi"/>
              </w:rPr>
            </w:pPr>
            <w:r w:rsidRPr="001B27DA">
              <w:rPr>
                <w:rFonts w:asciiTheme="minorHAnsi" w:hAnsiTheme="minorHAnsi"/>
              </w:rPr>
              <w:t>The product/service conforms partially with the requirements of this section.</w:t>
            </w:r>
          </w:p>
        </w:tc>
      </w:tr>
      <w:tr w:rsidR="007611A5" w:rsidRPr="001B27DA" w:rsidTr="007611A5">
        <w:tc>
          <w:tcPr>
            <w:tcW w:w="1138" w:type="dxa"/>
          </w:tcPr>
          <w:p w:rsidR="007611A5" w:rsidRPr="001B27DA" w:rsidRDefault="007611A5" w:rsidP="007611A5">
            <w:pPr>
              <w:pStyle w:val="COPP1"/>
              <w:rPr>
                <w:rFonts w:asciiTheme="minorHAnsi" w:hAnsiTheme="minorHAnsi"/>
              </w:rPr>
            </w:pPr>
            <w:r w:rsidRPr="001B27DA">
              <w:rPr>
                <w:rFonts w:asciiTheme="minorHAnsi" w:hAnsiTheme="minorHAnsi"/>
              </w:rPr>
              <w:t>C3 =</w:t>
            </w:r>
          </w:p>
        </w:tc>
        <w:tc>
          <w:tcPr>
            <w:tcW w:w="7509" w:type="dxa"/>
          </w:tcPr>
          <w:p w:rsidR="007611A5" w:rsidRPr="001B27DA" w:rsidRDefault="007611A5" w:rsidP="007611A5">
            <w:pPr>
              <w:pStyle w:val="COPNorm"/>
              <w:rPr>
                <w:rFonts w:asciiTheme="minorHAnsi" w:hAnsiTheme="minorHAnsi"/>
              </w:rPr>
            </w:pPr>
            <w:r w:rsidRPr="001B27DA">
              <w:rPr>
                <w:rFonts w:asciiTheme="minorHAnsi" w:hAnsiTheme="minorHAnsi"/>
              </w:rPr>
              <w:t>The product/service does not conform to the requirements of this section.</w:t>
            </w:r>
          </w:p>
        </w:tc>
      </w:tr>
      <w:tr w:rsidR="007611A5" w:rsidRPr="001B27DA" w:rsidTr="007611A5">
        <w:tc>
          <w:tcPr>
            <w:tcW w:w="1138" w:type="dxa"/>
          </w:tcPr>
          <w:p w:rsidR="007611A5" w:rsidRPr="001B27DA" w:rsidRDefault="007611A5" w:rsidP="007611A5">
            <w:pPr>
              <w:pStyle w:val="COPP1"/>
              <w:rPr>
                <w:rFonts w:asciiTheme="minorHAnsi" w:hAnsiTheme="minorHAnsi"/>
              </w:rPr>
            </w:pPr>
            <w:r w:rsidRPr="001B27DA">
              <w:rPr>
                <w:rFonts w:asciiTheme="minorHAnsi" w:hAnsiTheme="minorHAnsi"/>
              </w:rPr>
              <w:t>C4 =</w:t>
            </w:r>
          </w:p>
        </w:tc>
        <w:tc>
          <w:tcPr>
            <w:tcW w:w="7509" w:type="dxa"/>
          </w:tcPr>
          <w:p w:rsidR="007611A5" w:rsidRPr="001B27DA" w:rsidRDefault="007611A5" w:rsidP="007611A5">
            <w:pPr>
              <w:pStyle w:val="COPNorm"/>
              <w:rPr>
                <w:rFonts w:asciiTheme="minorHAnsi" w:hAnsiTheme="minorHAnsi"/>
              </w:rPr>
            </w:pPr>
            <w:r w:rsidRPr="001B27DA">
              <w:rPr>
                <w:rFonts w:asciiTheme="minorHAnsi" w:hAnsiTheme="minorHAnsi"/>
              </w:rPr>
              <w:t>The product/service does not currently conform to the requirements of this section, but the manufacturer proposes to modify and test the product in order to conform.</w:t>
            </w:r>
          </w:p>
          <w:p w:rsidR="007611A5" w:rsidRPr="001B27DA" w:rsidRDefault="007611A5" w:rsidP="007611A5">
            <w:pPr>
              <w:pStyle w:val="COPNorm"/>
              <w:rPr>
                <w:rFonts w:asciiTheme="minorHAnsi" w:hAnsiTheme="minorHAnsi"/>
              </w:rPr>
            </w:pPr>
          </w:p>
        </w:tc>
      </w:tr>
    </w:tbl>
    <w:tbl>
      <w:tblPr>
        <w:tblpPr w:leftFromText="180" w:rightFromText="180" w:vertAnchor="text" w:horzAnchor="margin" w:tblpX="817" w:tblpY="397"/>
        <w:tblW w:w="8613" w:type="dxa"/>
        <w:tblLayout w:type="fixed"/>
        <w:tblLook w:val="0000"/>
      </w:tblPr>
      <w:tblGrid>
        <w:gridCol w:w="3652"/>
        <w:gridCol w:w="4961"/>
      </w:tblGrid>
      <w:tr w:rsidR="007611A5" w:rsidRPr="001B27DA" w:rsidTr="007611A5">
        <w:trPr>
          <w:cantSplit/>
          <w:trHeight w:val="246"/>
        </w:trPr>
        <w:tc>
          <w:tcPr>
            <w:tcW w:w="3652" w:type="dxa"/>
          </w:tcPr>
          <w:p w:rsidR="007611A5" w:rsidRPr="001B27DA" w:rsidRDefault="007611A5" w:rsidP="007611A5">
            <w:pPr>
              <w:pStyle w:val="COPP1"/>
              <w:rPr>
                <w:rFonts w:asciiTheme="minorHAnsi" w:hAnsiTheme="minorHAnsi"/>
                <w:b/>
              </w:rPr>
            </w:pPr>
            <w:r w:rsidRPr="001B27DA">
              <w:rPr>
                <w:rFonts w:asciiTheme="minorHAnsi" w:hAnsiTheme="minorHAnsi"/>
                <w:b/>
              </w:rPr>
              <w:t>Manufacturer:</w:t>
            </w:r>
            <w:r w:rsidRPr="001B27DA">
              <w:rPr>
                <w:rFonts w:asciiTheme="minorHAnsi" w:hAnsiTheme="minorHAnsi"/>
                <w:b/>
              </w:rPr>
              <w:br/>
            </w:r>
          </w:p>
        </w:tc>
        <w:tc>
          <w:tcPr>
            <w:tcW w:w="4961" w:type="dxa"/>
          </w:tcPr>
          <w:p w:rsidR="007611A5" w:rsidRPr="001B27DA" w:rsidRDefault="007611A5" w:rsidP="007611A5">
            <w:pPr>
              <w:pStyle w:val="COPNorm"/>
              <w:rPr>
                <w:rFonts w:asciiTheme="minorHAnsi" w:hAnsiTheme="minorHAnsi"/>
              </w:rPr>
            </w:pPr>
          </w:p>
        </w:tc>
      </w:tr>
      <w:tr w:rsidR="007611A5" w:rsidRPr="001B27DA" w:rsidTr="007611A5">
        <w:trPr>
          <w:cantSplit/>
          <w:trHeight w:val="246"/>
        </w:trPr>
        <w:tc>
          <w:tcPr>
            <w:tcW w:w="3652" w:type="dxa"/>
          </w:tcPr>
          <w:p w:rsidR="007611A5" w:rsidRPr="001B27DA" w:rsidRDefault="007611A5" w:rsidP="007611A5">
            <w:pPr>
              <w:pStyle w:val="COPP1"/>
              <w:rPr>
                <w:rFonts w:asciiTheme="minorHAnsi" w:hAnsiTheme="minorHAnsi"/>
                <w:b/>
              </w:rPr>
            </w:pPr>
            <w:r w:rsidRPr="001B27DA">
              <w:rPr>
                <w:rFonts w:asciiTheme="minorHAnsi" w:hAnsiTheme="minorHAnsi"/>
                <w:b/>
              </w:rPr>
              <w:t>Product/Service description:</w:t>
            </w:r>
          </w:p>
          <w:p w:rsidR="007611A5" w:rsidRPr="001B27DA" w:rsidRDefault="007611A5" w:rsidP="007611A5">
            <w:pPr>
              <w:pStyle w:val="COPP1"/>
              <w:rPr>
                <w:rFonts w:asciiTheme="minorHAnsi" w:hAnsiTheme="minorHAnsi"/>
                <w:b/>
              </w:rPr>
            </w:pPr>
          </w:p>
        </w:tc>
        <w:tc>
          <w:tcPr>
            <w:tcW w:w="4961" w:type="dxa"/>
          </w:tcPr>
          <w:p w:rsidR="007611A5" w:rsidRPr="001B27DA" w:rsidRDefault="007611A5" w:rsidP="007611A5">
            <w:pPr>
              <w:pStyle w:val="COPNorm"/>
              <w:rPr>
                <w:rFonts w:asciiTheme="minorHAnsi" w:hAnsiTheme="minorHAnsi"/>
              </w:rPr>
            </w:pPr>
          </w:p>
        </w:tc>
      </w:tr>
      <w:tr w:rsidR="007611A5" w:rsidRPr="001B27DA" w:rsidTr="007611A5">
        <w:trPr>
          <w:cantSplit/>
          <w:trHeight w:val="246"/>
        </w:trPr>
        <w:tc>
          <w:tcPr>
            <w:tcW w:w="3652" w:type="dxa"/>
          </w:tcPr>
          <w:p w:rsidR="007611A5" w:rsidRPr="001B27DA" w:rsidRDefault="007611A5" w:rsidP="007611A5">
            <w:pPr>
              <w:pStyle w:val="COPP1"/>
              <w:rPr>
                <w:rFonts w:asciiTheme="minorHAnsi" w:hAnsiTheme="minorHAnsi"/>
                <w:b/>
              </w:rPr>
            </w:pPr>
            <w:r w:rsidRPr="001B27DA">
              <w:rPr>
                <w:rFonts w:asciiTheme="minorHAnsi" w:hAnsiTheme="minorHAnsi"/>
                <w:b/>
                <w:bCs/>
              </w:rPr>
              <w:t>Product/Service reference</w:t>
            </w:r>
            <w:r w:rsidRPr="001B27DA">
              <w:rPr>
                <w:rFonts w:asciiTheme="minorHAnsi" w:hAnsiTheme="minorHAnsi"/>
                <w:b/>
              </w:rPr>
              <w:t>:</w:t>
            </w:r>
          </w:p>
          <w:p w:rsidR="007611A5" w:rsidRPr="001B27DA" w:rsidRDefault="007611A5" w:rsidP="007611A5">
            <w:pPr>
              <w:pStyle w:val="COPP1"/>
              <w:rPr>
                <w:rFonts w:asciiTheme="minorHAnsi" w:hAnsiTheme="minorHAnsi"/>
                <w:b/>
                <w:bCs/>
              </w:rPr>
            </w:pPr>
          </w:p>
        </w:tc>
        <w:tc>
          <w:tcPr>
            <w:tcW w:w="4961" w:type="dxa"/>
          </w:tcPr>
          <w:p w:rsidR="007611A5" w:rsidRPr="001B27DA" w:rsidRDefault="007611A5" w:rsidP="007611A5">
            <w:pPr>
              <w:pStyle w:val="COPNorm"/>
              <w:rPr>
                <w:rFonts w:asciiTheme="minorHAnsi" w:hAnsiTheme="minorHAnsi"/>
                <w:b/>
                <w:bCs/>
              </w:rPr>
            </w:pPr>
          </w:p>
        </w:tc>
      </w:tr>
      <w:tr w:rsidR="007611A5" w:rsidRPr="001B27DA" w:rsidTr="007611A5">
        <w:trPr>
          <w:cantSplit/>
          <w:trHeight w:val="246"/>
        </w:trPr>
        <w:tc>
          <w:tcPr>
            <w:tcW w:w="3652" w:type="dxa"/>
          </w:tcPr>
          <w:p w:rsidR="007611A5" w:rsidRPr="001B27DA" w:rsidRDefault="007611A5" w:rsidP="007611A5">
            <w:pPr>
              <w:pStyle w:val="COPP1"/>
              <w:rPr>
                <w:rFonts w:asciiTheme="minorHAnsi" w:hAnsiTheme="minorHAnsi"/>
                <w:b/>
              </w:rPr>
            </w:pPr>
            <w:r w:rsidRPr="001B27DA">
              <w:rPr>
                <w:rFonts w:asciiTheme="minorHAnsi" w:hAnsiTheme="minorHAnsi"/>
                <w:b/>
                <w:bCs/>
              </w:rPr>
              <w:t>Assessor details</w:t>
            </w:r>
          </w:p>
        </w:tc>
        <w:tc>
          <w:tcPr>
            <w:tcW w:w="4961" w:type="dxa"/>
          </w:tcPr>
          <w:p w:rsidR="007611A5" w:rsidRPr="001B27DA" w:rsidRDefault="007611A5" w:rsidP="007611A5">
            <w:pPr>
              <w:pStyle w:val="COPNorm"/>
              <w:rPr>
                <w:rFonts w:asciiTheme="minorHAnsi" w:hAnsiTheme="minorHAnsi"/>
                <w:b/>
                <w:bCs/>
              </w:rPr>
            </w:pPr>
          </w:p>
        </w:tc>
      </w:tr>
      <w:tr w:rsidR="007611A5" w:rsidRPr="001B27DA" w:rsidTr="007611A5">
        <w:trPr>
          <w:cantSplit/>
          <w:trHeight w:val="246"/>
        </w:trPr>
        <w:tc>
          <w:tcPr>
            <w:tcW w:w="3652" w:type="dxa"/>
          </w:tcPr>
          <w:p w:rsidR="007611A5" w:rsidRPr="001B27DA" w:rsidRDefault="007611A5" w:rsidP="007611A5">
            <w:pPr>
              <w:pStyle w:val="COPA1"/>
              <w:rPr>
                <w:rFonts w:asciiTheme="minorHAnsi" w:hAnsiTheme="minorHAnsi"/>
              </w:rPr>
            </w:pPr>
            <w:r w:rsidRPr="001B27DA">
              <w:rPr>
                <w:rFonts w:asciiTheme="minorHAnsi" w:hAnsiTheme="minorHAnsi"/>
              </w:rPr>
              <w:t>Name:</w:t>
            </w:r>
            <w:r w:rsidRPr="001B27DA">
              <w:rPr>
                <w:rFonts w:asciiTheme="minorHAnsi" w:hAnsiTheme="minorHAnsi"/>
              </w:rPr>
              <w:br/>
            </w:r>
          </w:p>
        </w:tc>
        <w:tc>
          <w:tcPr>
            <w:tcW w:w="4961" w:type="dxa"/>
          </w:tcPr>
          <w:p w:rsidR="007611A5" w:rsidRPr="001B27DA" w:rsidRDefault="007611A5" w:rsidP="007611A5">
            <w:pPr>
              <w:pStyle w:val="COPNorm"/>
              <w:rPr>
                <w:rFonts w:asciiTheme="minorHAnsi" w:hAnsiTheme="minorHAnsi"/>
                <w:b/>
                <w:bCs/>
              </w:rPr>
            </w:pPr>
          </w:p>
        </w:tc>
      </w:tr>
      <w:tr w:rsidR="007611A5" w:rsidRPr="001B27DA" w:rsidTr="007611A5">
        <w:trPr>
          <w:cantSplit/>
          <w:trHeight w:val="246"/>
        </w:trPr>
        <w:tc>
          <w:tcPr>
            <w:tcW w:w="3652" w:type="dxa"/>
          </w:tcPr>
          <w:p w:rsidR="007611A5" w:rsidRPr="001B27DA" w:rsidRDefault="007611A5" w:rsidP="007611A5">
            <w:pPr>
              <w:pStyle w:val="COPA1"/>
              <w:rPr>
                <w:rFonts w:asciiTheme="minorHAnsi" w:hAnsiTheme="minorHAnsi"/>
              </w:rPr>
            </w:pPr>
            <w:r w:rsidRPr="001B27DA">
              <w:rPr>
                <w:rFonts w:asciiTheme="minorHAnsi" w:hAnsiTheme="minorHAnsi"/>
              </w:rPr>
              <w:t>Company:</w:t>
            </w:r>
            <w:r w:rsidRPr="001B27DA">
              <w:rPr>
                <w:rFonts w:asciiTheme="minorHAnsi" w:hAnsiTheme="minorHAnsi"/>
              </w:rPr>
              <w:br/>
            </w:r>
          </w:p>
        </w:tc>
        <w:tc>
          <w:tcPr>
            <w:tcW w:w="4961" w:type="dxa"/>
          </w:tcPr>
          <w:p w:rsidR="007611A5" w:rsidRPr="001B27DA" w:rsidRDefault="007611A5" w:rsidP="007611A5">
            <w:pPr>
              <w:pStyle w:val="COPNorm"/>
              <w:rPr>
                <w:rFonts w:asciiTheme="minorHAnsi" w:hAnsiTheme="minorHAnsi"/>
                <w:b/>
                <w:bCs/>
              </w:rPr>
            </w:pPr>
          </w:p>
        </w:tc>
      </w:tr>
      <w:tr w:rsidR="007611A5" w:rsidRPr="001B27DA" w:rsidTr="007611A5">
        <w:trPr>
          <w:cantSplit/>
          <w:trHeight w:val="246"/>
        </w:trPr>
        <w:tc>
          <w:tcPr>
            <w:tcW w:w="3652" w:type="dxa"/>
          </w:tcPr>
          <w:p w:rsidR="007611A5" w:rsidRPr="001B27DA" w:rsidRDefault="007611A5" w:rsidP="007611A5">
            <w:pPr>
              <w:pStyle w:val="COPA1"/>
              <w:rPr>
                <w:rFonts w:asciiTheme="minorHAnsi" w:hAnsiTheme="minorHAnsi"/>
              </w:rPr>
            </w:pPr>
            <w:r w:rsidRPr="001B27DA">
              <w:rPr>
                <w:rFonts w:asciiTheme="minorHAnsi" w:hAnsiTheme="minorHAnsi"/>
              </w:rPr>
              <w:t xml:space="preserve">Signature: </w:t>
            </w:r>
            <w:r w:rsidRPr="001B27DA">
              <w:rPr>
                <w:rFonts w:asciiTheme="minorHAnsi" w:hAnsiTheme="minorHAnsi"/>
              </w:rPr>
              <w:br/>
            </w:r>
          </w:p>
        </w:tc>
        <w:tc>
          <w:tcPr>
            <w:tcW w:w="4961" w:type="dxa"/>
          </w:tcPr>
          <w:p w:rsidR="007611A5" w:rsidRPr="001B27DA" w:rsidRDefault="007611A5" w:rsidP="007611A5">
            <w:pPr>
              <w:pStyle w:val="COPNorm"/>
              <w:rPr>
                <w:rFonts w:asciiTheme="minorHAnsi" w:hAnsiTheme="minorHAnsi"/>
                <w:b/>
                <w:bCs/>
              </w:rPr>
            </w:pPr>
          </w:p>
        </w:tc>
      </w:tr>
      <w:tr w:rsidR="007611A5" w:rsidRPr="001B27DA" w:rsidTr="007611A5">
        <w:trPr>
          <w:cantSplit/>
          <w:trHeight w:val="246"/>
        </w:trPr>
        <w:tc>
          <w:tcPr>
            <w:tcW w:w="3652" w:type="dxa"/>
          </w:tcPr>
          <w:p w:rsidR="007611A5" w:rsidRPr="001B27DA" w:rsidRDefault="007611A5" w:rsidP="007611A5">
            <w:pPr>
              <w:pStyle w:val="COPA1"/>
              <w:rPr>
                <w:rFonts w:asciiTheme="minorHAnsi" w:hAnsiTheme="minorHAnsi"/>
              </w:rPr>
            </w:pPr>
            <w:r w:rsidRPr="001B27DA">
              <w:rPr>
                <w:rFonts w:asciiTheme="minorHAnsi" w:hAnsiTheme="minorHAnsi"/>
              </w:rPr>
              <w:t>Date:</w:t>
            </w:r>
          </w:p>
        </w:tc>
        <w:tc>
          <w:tcPr>
            <w:tcW w:w="4961" w:type="dxa"/>
          </w:tcPr>
          <w:p w:rsidR="007611A5" w:rsidRPr="001B27DA" w:rsidRDefault="007611A5" w:rsidP="007611A5">
            <w:pPr>
              <w:pStyle w:val="COPNorm"/>
              <w:rPr>
                <w:rFonts w:asciiTheme="minorHAnsi" w:hAnsiTheme="minorHAnsi"/>
                <w:b/>
                <w:bCs/>
              </w:rPr>
            </w:pPr>
          </w:p>
        </w:tc>
      </w:tr>
    </w:tbl>
    <w:p w:rsidR="007611A5" w:rsidRPr="001B27DA" w:rsidRDefault="007611A5" w:rsidP="007611A5">
      <w:pPr>
        <w:pStyle w:val="COPP1"/>
        <w:rPr>
          <w:rFonts w:asciiTheme="minorHAnsi" w:hAnsiTheme="minorHAnsi"/>
        </w:rPr>
      </w:pPr>
    </w:p>
    <w:p w:rsidR="007611A5" w:rsidRPr="001B27DA" w:rsidRDefault="007611A5" w:rsidP="007611A5">
      <w:pPr>
        <w:pStyle w:val="COPP1"/>
        <w:rPr>
          <w:rFonts w:asciiTheme="minorHAnsi" w:hAnsiTheme="minorHAnsi"/>
          <w:b/>
        </w:rPr>
      </w:pPr>
      <w:r w:rsidRPr="001B27DA">
        <w:rPr>
          <w:rFonts w:asciiTheme="minorHAnsi" w:hAnsiTheme="minorHAnsi"/>
          <w:b/>
        </w:rPr>
        <w:t xml:space="preserve"> </w:t>
      </w:r>
    </w:p>
    <w:p w:rsidR="007611A5" w:rsidRPr="001B27DA" w:rsidRDefault="007611A5" w:rsidP="007611A5">
      <w:pPr>
        <w:rPr>
          <w:rFonts w:asciiTheme="minorHAnsi" w:hAnsiTheme="minorHAnsi"/>
          <w:b/>
        </w:rPr>
      </w:pPr>
    </w:p>
    <w:p w:rsidR="007611A5" w:rsidRPr="001B27DA" w:rsidRDefault="007611A5" w:rsidP="007611A5">
      <w:pPr>
        <w:rPr>
          <w:rFonts w:asciiTheme="minorHAnsi" w:hAnsiTheme="minorHAnsi"/>
          <w:b/>
        </w:rPr>
      </w:pPr>
    </w:p>
    <w:p w:rsidR="007611A5" w:rsidRPr="001B27DA" w:rsidRDefault="007611A5" w:rsidP="007611A5">
      <w:pPr>
        <w:rPr>
          <w:rFonts w:asciiTheme="minorHAnsi" w:hAnsiTheme="minorHAnsi"/>
          <w:b/>
        </w:rPr>
      </w:pPr>
    </w:p>
    <w:p w:rsidR="007611A5" w:rsidRPr="001B27DA" w:rsidRDefault="007611A5" w:rsidP="007611A5">
      <w:pPr>
        <w:rPr>
          <w:rFonts w:asciiTheme="minorHAnsi" w:hAnsiTheme="minorHAnsi"/>
          <w:b/>
        </w:rPr>
      </w:pPr>
    </w:p>
    <w:p w:rsidR="007611A5" w:rsidRPr="001B27DA" w:rsidRDefault="007611A5" w:rsidP="007611A5">
      <w:pPr>
        <w:rPr>
          <w:rFonts w:asciiTheme="minorHAnsi" w:hAnsiTheme="minorHAnsi"/>
        </w:rPr>
      </w:pPr>
      <w:r w:rsidRPr="001B27DA">
        <w:rPr>
          <w:rFonts w:asciiTheme="minorHAnsi" w:hAnsiTheme="minorHAnsi"/>
          <w:bCs/>
        </w:rPr>
        <w:br w:type="page"/>
      </w: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1277"/>
        <w:gridCol w:w="2410"/>
        <w:gridCol w:w="1559"/>
        <w:gridCol w:w="3826"/>
      </w:tblGrid>
      <w:tr w:rsidR="007611A5" w:rsidRPr="001B27DA" w:rsidTr="007611A5">
        <w:trPr>
          <w:cantSplit/>
          <w:tblHeader/>
          <w:jc w:val="center"/>
        </w:trPr>
        <w:tc>
          <w:tcPr>
            <w:tcW w:w="9072" w:type="dxa"/>
            <w:gridSpan w:val="4"/>
            <w:tcBorders>
              <w:top w:val="nil"/>
              <w:left w:val="nil"/>
              <w:bottom w:val="single" w:sz="4" w:space="0" w:color="auto"/>
              <w:right w:val="nil"/>
            </w:tcBorders>
            <w:vAlign w:val="center"/>
          </w:tcPr>
          <w:p w:rsidR="007611A5" w:rsidRPr="001B27DA" w:rsidRDefault="00CA3424" w:rsidP="007611A5">
            <w:pPr>
              <w:pStyle w:val="TableStyle"/>
              <w:jc w:val="center"/>
              <w:rPr>
                <w:rFonts w:asciiTheme="minorHAnsi" w:hAnsiTheme="minorHAnsi"/>
                <w:b/>
              </w:rPr>
            </w:pPr>
            <w:r w:rsidRPr="00CA3424">
              <w:rPr>
                <w:rFonts w:asciiTheme="minorHAnsi" w:hAnsiTheme="minorHAnsi"/>
                <w:b/>
                <w:noProof/>
                <w:lang w:eastAsia="en-GB"/>
              </w:rPr>
              <w:lastRenderedPageBreak/>
              <w:pict>
                <v:shape id="_x0000_s1102" type="#_x0000_t202" style="position:absolute;left:0;text-align:left;margin-left:449.2pt;margin-top:-3.55pt;width:47.2pt;height:712.85pt;z-index:251706368;mso-width-relative:margin;mso-height-relative:margin" stroked="f">
                  <v:textbox style="mso-next-textbox:#_x0000_s1102">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b/>
              </w:rPr>
              <w:br w:type="page"/>
              <w:t>SECTION-BY-SECTION CONFORMANCE</w:t>
            </w:r>
          </w:p>
        </w:tc>
      </w:tr>
      <w:tr w:rsidR="007611A5" w:rsidRPr="001B27DA" w:rsidTr="007611A5">
        <w:trPr>
          <w:cantSplit/>
          <w:tblHeader/>
          <w:jc w:val="center"/>
        </w:trPr>
        <w:tc>
          <w:tcPr>
            <w:tcW w:w="1277" w:type="dxa"/>
            <w:tcBorders>
              <w:top w:val="single" w:sz="4" w:space="0" w:color="auto"/>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b/>
              </w:rPr>
            </w:pPr>
            <w:r w:rsidRPr="001B27DA">
              <w:rPr>
                <w:rFonts w:asciiTheme="minorHAnsi" w:hAnsiTheme="minorHAnsi"/>
                <w:b/>
              </w:rPr>
              <w:t>Section</w:t>
            </w:r>
          </w:p>
        </w:tc>
        <w:tc>
          <w:tcPr>
            <w:tcW w:w="2410" w:type="dxa"/>
            <w:tcBorders>
              <w:top w:val="single" w:sz="4" w:space="0" w:color="auto"/>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b/>
              </w:rPr>
            </w:pPr>
            <w:r w:rsidRPr="001B27DA">
              <w:rPr>
                <w:rFonts w:asciiTheme="minorHAnsi" w:hAnsiTheme="minorHAnsi"/>
                <w:b/>
              </w:rPr>
              <w:t>Section Topic</w:t>
            </w:r>
          </w:p>
        </w:tc>
        <w:tc>
          <w:tcPr>
            <w:tcW w:w="1559" w:type="dxa"/>
            <w:tcBorders>
              <w:top w:val="single" w:sz="4" w:space="0" w:color="auto"/>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b/>
              </w:rPr>
            </w:pPr>
            <w:r w:rsidRPr="001B27DA">
              <w:rPr>
                <w:rFonts w:asciiTheme="minorHAnsi" w:hAnsiTheme="minorHAnsi"/>
                <w:b/>
              </w:rPr>
              <w:t>Conformance</w:t>
            </w:r>
            <w:r w:rsidRPr="001B27DA">
              <w:rPr>
                <w:rFonts w:asciiTheme="minorHAnsi" w:hAnsiTheme="minorHAnsi"/>
                <w:b/>
              </w:rPr>
              <w:br/>
              <w:t>Declaration</w:t>
            </w:r>
            <w:r w:rsidRPr="001B27DA">
              <w:rPr>
                <w:rFonts w:asciiTheme="minorHAnsi" w:hAnsiTheme="minorHAnsi"/>
                <w:b/>
              </w:rPr>
              <w:br/>
              <w:t>Code</w:t>
            </w:r>
          </w:p>
        </w:tc>
        <w:tc>
          <w:tcPr>
            <w:tcW w:w="3826" w:type="dxa"/>
            <w:tcBorders>
              <w:top w:val="single" w:sz="4" w:space="0" w:color="auto"/>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b/>
              </w:rPr>
            </w:pPr>
            <w:r w:rsidRPr="001B27DA">
              <w:rPr>
                <w:rFonts w:asciiTheme="minorHAnsi" w:hAnsiTheme="minorHAnsi"/>
                <w:b/>
              </w:rPr>
              <w:t>Remarks *</w:t>
            </w:r>
            <w:r w:rsidRPr="001B27DA">
              <w:rPr>
                <w:rFonts w:asciiTheme="minorHAnsi" w:hAnsiTheme="minorHAnsi"/>
                <w:b/>
              </w:rPr>
              <w:br/>
              <w:t>(must be completed if code is not C1)</w:t>
            </w: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3.1</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Product not to be Changed</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3.2</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Electricity North West Technical Approval</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3.3</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Quality Assurance</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3.4</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Formulation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3.5</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Identification Markings</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3.6</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Minimum Life Expectancy</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3.7</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Product Conformity</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3.8</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Confirmation of Conformance</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4.</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Conditions of Installation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5.</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Conditions of Operation for Power Cables</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6.</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Cable Longevity</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7.</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Manufacturing</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8.</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Technical Support</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9.1</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Requirement for Type Tests at the Supplier’s Premises</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9.2</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Type Test Approval</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9.3</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Requirement for Routine Tests at the Supplier’s Premises and Sampling</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9.4</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Routine and Sample Testing</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9.5</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 xml:space="preserve">Samples </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10.2</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Technical Requirements</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10.3.1</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Impedance Data</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10.3.2</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Current Rating Data</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10.3.3</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Installation Parameters</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10.4</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Phase Core Insulation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10.5</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Cable Identification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10.5.1</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Oversheath Marking</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10.6</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Logistical Requirements</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App A</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Schedule 1</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lastRenderedPageBreak/>
              <w:t>App A</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Schedule 2</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App A</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Schedule 3</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App A</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Schedule 4</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App A</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Schedule 5</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App A</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Schedule 6</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bl>
    <w:p w:rsidR="007611A5" w:rsidRPr="001B27DA" w:rsidRDefault="007611A5" w:rsidP="007611A5">
      <w:pPr>
        <w:pStyle w:val="COPP1"/>
        <w:rPr>
          <w:rFonts w:asciiTheme="minorHAnsi" w:hAnsiTheme="minorHAnsi"/>
          <w:b/>
        </w:rPr>
      </w:pPr>
    </w:p>
    <w:p w:rsidR="007611A5" w:rsidRPr="001B27DA" w:rsidRDefault="007611A5" w:rsidP="007611A5">
      <w:pPr>
        <w:pStyle w:val="COPP1"/>
        <w:rPr>
          <w:rFonts w:asciiTheme="minorHAnsi" w:hAnsiTheme="minorHAnsi"/>
          <w:b/>
        </w:rPr>
      </w:pPr>
      <w:r w:rsidRPr="001B27DA">
        <w:rPr>
          <w:rFonts w:asciiTheme="minorHAnsi" w:hAnsiTheme="minorHAnsi"/>
          <w:b/>
        </w:rPr>
        <w:t>Additional Notes:</w:t>
      </w:r>
    </w:p>
    <w:p w:rsidR="007611A5" w:rsidRPr="001B27DA" w:rsidRDefault="007611A5" w:rsidP="007611A5">
      <w:pPr>
        <w:pStyle w:val="COPP1"/>
        <w:spacing w:before="120"/>
        <w:rPr>
          <w:u w:val="single"/>
        </w:rPr>
      </w:pPr>
    </w:p>
    <w:p w:rsidR="007611A5" w:rsidRPr="001B27DA" w:rsidRDefault="007611A5" w:rsidP="007611A5">
      <w:pPr>
        <w:spacing w:after="200" w:line="276" w:lineRule="auto"/>
        <w:rPr>
          <w:b/>
          <w:spacing w:val="-2"/>
        </w:rPr>
      </w:pPr>
    </w:p>
    <w:p w:rsidR="007611A5" w:rsidRPr="001B27DA" w:rsidRDefault="007611A5" w:rsidP="007611A5">
      <w:pPr>
        <w:pStyle w:val="COPP1"/>
      </w:pPr>
    </w:p>
    <w:p w:rsidR="007611A5" w:rsidRPr="001B27DA" w:rsidRDefault="007611A5" w:rsidP="007611A5">
      <w:pPr>
        <w:pStyle w:val="COPP1"/>
        <w:ind w:firstLine="0"/>
      </w:pPr>
    </w:p>
    <w:p w:rsidR="00D65ECE" w:rsidRPr="001B27DA" w:rsidRDefault="00D65ECE">
      <w:pPr>
        <w:pStyle w:val="Body"/>
        <w:sectPr w:rsidR="00D65ECE" w:rsidRPr="001B27DA" w:rsidSect="000B7194">
          <w:pgSz w:w="11909" w:h="16834" w:code="9"/>
          <w:pgMar w:top="1440" w:right="1440" w:bottom="720" w:left="1440" w:header="706" w:footer="706" w:gutter="0"/>
          <w:pgNumType w:start="1"/>
          <w:cols w:space="720"/>
          <w:noEndnote/>
        </w:sectPr>
      </w:pPr>
    </w:p>
    <w:p w:rsidR="007611A5" w:rsidRDefault="006C2DC6" w:rsidP="00D65ECE">
      <w:pPr>
        <w:spacing w:after="200" w:line="276" w:lineRule="auto"/>
        <w:rPr>
          <w:b/>
          <w:spacing w:val="-2"/>
        </w:rPr>
      </w:pPr>
      <w:r>
        <w:rPr>
          <w:b/>
          <w:noProof/>
          <w:spacing w:val="-2"/>
          <w:lang w:val="pl-PL" w:eastAsia="pl-PL"/>
        </w:rPr>
        <w:lastRenderedPageBreak/>
        <w:drawing>
          <wp:inline distT="0" distB="0" distL="0" distR="0">
            <wp:extent cx="5733415" cy="8217194"/>
            <wp:effectExtent l="1905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srcRect/>
                    <a:stretch>
                      <a:fillRect/>
                    </a:stretch>
                  </pic:blipFill>
                  <pic:spPr bwMode="auto">
                    <a:xfrm>
                      <a:off x="0" y="0"/>
                      <a:ext cx="5733415" cy="8217194"/>
                    </a:xfrm>
                    <a:prstGeom prst="rect">
                      <a:avLst/>
                    </a:prstGeom>
                    <a:noFill/>
                    <a:ln w="9525">
                      <a:noFill/>
                      <a:miter lim="800000"/>
                      <a:headEnd/>
                      <a:tailEnd/>
                    </a:ln>
                  </pic:spPr>
                </pic:pic>
              </a:graphicData>
            </a:graphic>
          </wp:inline>
        </w:drawing>
      </w:r>
    </w:p>
    <w:p w:rsidR="006C2DC6" w:rsidRDefault="006C2DC6" w:rsidP="00D65ECE">
      <w:pPr>
        <w:spacing w:after="200" w:line="276" w:lineRule="auto"/>
        <w:rPr>
          <w:b/>
          <w:spacing w:val="-2"/>
        </w:rPr>
      </w:pPr>
    </w:p>
    <w:p w:rsidR="006C2DC6" w:rsidRDefault="006C2DC6">
      <w:pPr>
        <w:spacing w:line="240" w:lineRule="auto"/>
        <w:jc w:val="left"/>
        <w:rPr>
          <w:b/>
          <w:spacing w:val="-2"/>
        </w:rPr>
      </w:pPr>
      <w:r>
        <w:rPr>
          <w:b/>
          <w:spacing w:val="-2"/>
        </w:rPr>
        <w:br w:type="page"/>
      </w:r>
    </w:p>
    <w:p w:rsidR="00443BE1" w:rsidRDefault="00443BE1">
      <w:pPr>
        <w:spacing w:line="240" w:lineRule="auto"/>
        <w:jc w:val="left"/>
        <w:rPr>
          <w:b/>
          <w:spacing w:val="-2"/>
        </w:rPr>
      </w:pPr>
      <w:r>
        <w:rPr>
          <w:b/>
          <w:noProof/>
          <w:spacing w:val="-2"/>
          <w:lang w:val="pl-PL" w:eastAsia="pl-PL"/>
        </w:rPr>
        <w:lastRenderedPageBreak/>
        <w:drawing>
          <wp:inline distT="0" distB="0" distL="0" distR="0">
            <wp:extent cx="5733415" cy="8187362"/>
            <wp:effectExtent l="19050" t="0" r="635" b="0"/>
            <wp:docPr id="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6"/>
                    <a:srcRect/>
                    <a:stretch>
                      <a:fillRect/>
                    </a:stretch>
                  </pic:blipFill>
                  <pic:spPr bwMode="auto">
                    <a:xfrm>
                      <a:off x="0" y="0"/>
                      <a:ext cx="5733415" cy="8187362"/>
                    </a:xfrm>
                    <a:prstGeom prst="rect">
                      <a:avLst/>
                    </a:prstGeom>
                    <a:noFill/>
                    <a:ln w="9525">
                      <a:noFill/>
                      <a:miter lim="800000"/>
                      <a:headEnd/>
                      <a:tailEnd/>
                    </a:ln>
                  </pic:spPr>
                </pic:pic>
              </a:graphicData>
            </a:graphic>
          </wp:inline>
        </w:drawing>
      </w:r>
    </w:p>
    <w:p w:rsidR="00443BE1" w:rsidRDefault="00443BE1">
      <w:pPr>
        <w:spacing w:line="240" w:lineRule="auto"/>
        <w:jc w:val="left"/>
        <w:rPr>
          <w:b/>
          <w:spacing w:val="-2"/>
        </w:rPr>
      </w:pPr>
      <w:r>
        <w:rPr>
          <w:b/>
          <w:spacing w:val="-2"/>
        </w:rPr>
        <w:br w:type="page"/>
      </w:r>
    </w:p>
    <w:p w:rsidR="006C2DC6" w:rsidRDefault="006C2DC6" w:rsidP="00D65ECE">
      <w:pPr>
        <w:spacing w:after="200" w:line="276" w:lineRule="auto"/>
        <w:rPr>
          <w:b/>
          <w:spacing w:val="-2"/>
        </w:rPr>
      </w:pPr>
    </w:p>
    <w:p w:rsidR="006C2DC6" w:rsidRDefault="006C2DC6" w:rsidP="00D65ECE">
      <w:pPr>
        <w:spacing w:after="200" w:line="276" w:lineRule="auto"/>
        <w:rPr>
          <w:b/>
          <w:spacing w:val="-2"/>
        </w:rPr>
      </w:pPr>
      <w:r>
        <w:rPr>
          <w:b/>
          <w:noProof/>
          <w:spacing w:val="-2"/>
          <w:lang w:val="pl-PL" w:eastAsia="pl-PL"/>
        </w:rPr>
        <w:drawing>
          <wp:inline distT="0" distB="0" distL="0" distR="0">
            <wp:extent cx="5733415" cy="8191456"/>
            <wp:effectExtent l="1905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7"/>
                    <a:srcRect/>
                    <a:stretch>
                      <a:fillRect/>
                    </a:stretch>
                  </pic:blipFill>
                  <pic:spPr bwMode="auto">
                    <a:xfrm>
                      <a:off x="0" y="0"/>
                      <a:ext cx="5733415" cy="8191456"/>
                    </a:xfrm>
                    <a:prstGeom prst="rect">
                      <a:avLst/>
                    </a:prstGeom>
                    <a:noFill/>
                    <a:ln w="9525">
                      <a:noFill/>
                      <a:miter lim="800000"/>
                      <a:headEnd/>
                      <a:tailEnd/>
                    </a:ln>
                  </pic:spPr>
                </pic:pic>
              </a:graphicData>
            </a:graphic>
          </wp:inline>
        </w:drawing>
      </w:r>
    </w:p>
    <w:p w:rsidR="006C2DC6" w:rsidRDefault="006C2DC6" w:rsidP="00D65ECE">
      <w:pPr>
        <w:spacing w:after="200" w:line="276" w:lineRule="auto"/>
        <w:rPr>
          <w:b/>
          <w:spacing w:val="-2"/>
        </w:rPr>
      </w:pPr>
    </w:p>
    <w:p w:rsidR="006C2DC6" w:rsidRDefault="006C2DC6" w:rsidP="00D65ECE">
      <w:pPr>
        <w:spacing w:after="200" w:line="276" w:lineRule="auto"/>
        <w:rPr>
          <w:b/>
          <w:spacing w:val="-2"/>
        </w:rPr>
      </w:pPr>
    </w:p>
    <w:p w:rsidR="006C2DC6" w:rsidRDefault="006C2DC6" w:rsidP="00D65ECE">
      <w:pPr>
        <w:spacing w:after="200" w:line="276" w:lineRule="auto"/>
        <w:rPr>
          <w:b/>
          <w:spacing w:val="-2"/>
        </w:rPr>
      </w:pPr>
      <w:r>
        <w:rPr>
          <w:b/>
          <w:noProof/>
          <w:spacing w:val="-2"/>
          <w:lang w:val="pl-PL" w:eastAsia="pl-PL"/>
        </w:rPr>
        <w:lastRenderedPageBreak/>
        <w:drawing>
          <wp:inline distT="0" distB="0" distL="0" distR="0">
            <wp:extent cx="5733415" cy="8203827"/>
            <wp:effectExtent l="19050" t="0" r="635" b="0"/>
            <wp:docPr id="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a:srcRect/>
                    <a:stretch>
                      <a:fillRect/>
                    </a:stretch>
                  </pic:blipFill>
                  <pic:spPr bwMode="auto">
                    <a:xfrm>
                      <a:off x="0" y="0"/>
                      <a:ext cx="5733415" cy="8203827"/>
                    </a:xfrm>
                    <a:prstGeom prst="rect">
                      <a:avLst/>
                    </a:prstGeom>
                    <a:noFill/>
                    <a:ln w="9525">
                      <a:noFill/>
                      <a:miter lim="800000"/>
                      <a:headEnd/>
                      <a:tailEnd/>
                    </a:ln>
                  </pic:spPr>
                </pic:pic>
              </a:graphicData>
            </a:graphic>
          </wp:inline>
        </w:drawing>
      </w:r>
    </w:p>
    <w:p w:rsidR="006C2DC6" w:rsidRDefault="006C2DC6" w:rsidP="00D65ECE">
      <w:pPr>
        <w:spacing w:after="200" w:line="276" w:lineRule="auto"/>
        <w:rPr>
          <w:b/>
          <w:spacing w:val="-2"/>
        </w:rPr>
      </w:pPr>
    </w:p>
    <w:p w:rsidR="006C2DC6" w:rsidRDefault="006C2DC6" w:rsidP="00D65ECE">
      <w:pPr>
        <w:spacing w:after="200" w:line="276" w:lineRule="auto"/>
        <w:rPr>
          <w:b/>
          <w:spacing w:val="-2"/>
        </w:rPr>
      </w:pPr>
    </w:p>
    <w:p w:rsidR="006C2DC6" w:rsidRDefault="006C2DC6">
      <w:pPr>
        <w:spacing w:line="240" w:lineRule="auto"/>
        <w:jc w:val="left"/>
        <w:rPr>
          <w:b/>
          <w:spacing w:val="-2"/>
        </w:rPr>
      </w:pPr>
      <w:r>
        <w:rPr>
          <w:b/>
          <w:spacing w:val="-2"/>
        </w:rPr>
        <w:br w:type="page"/>
      </w:r>
    </w:p>
    <w:p w:rsidR="006C2DC6" w:rsidRDefault="006C2DC6" w:rsidP="00D65ECE">
      <w:pPr>
        <w:spacing w:after="200" w:line="276" w:lineRule="auto"/>
        <w:rPr>
          <w:b/>
          <w:spacing w:val="-2"/>
        </w:rPr>
      </w:pPr>
      <w:r>
        <w:rPr>
          <w:b/>
          <w:noProof/>
          <w:spacing w:val="-2"/>
          <w:lang w:val="pl-PL" w:eastAsia="pl-PL"/>
        </w:rPr>
        <w:lastRenderedPageBreak/>
        <w:drawing>
          <wp:inline distT="0" distB="0" distL="0" distR="0">
            <wp:extent cx="5733415" cy="8009847"/>
            <wp:effectExtent l="19050" t="0" r="635" b="0"/>
            <wp:docPr id="2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a:srcRect/>
                    <a:stretch>
                      <a:fillRect/>
                    </a:stretch>
                  </pic:blipFill>
                  <pic:spPr bwMode="auto">
                    <a:xfrm>
                      <a:off x="0" y="0"/>
                      <a:ext cx="5733415" cy="8009847"/>
                    </a:xfrm>
                    <a:prstGeom prst="rect">
                      <a:avLst/>
                    </a:prstGeom>
                    <a:noFill/>
                    <a:ln w="9525">
                      <a:noFill/>
                      <a:miter lim="800000"/>
                      <a:headEnd/>
                      <a:tailEnd/>
                    </a:ln>
                  </pic:spPr>
                </pic:pic>
              </a:graphicData>
            </a:graphic>
          </wp:inline>
        </w:drawing>
      </w:r>
    </w:p>
    <w:p w:rsidR="006C2DC6" w:rsidRDefault="006C2DC6" w:rsidP="00D65ECE">
      <w:pPr>
        <w:spacing w:after="200" w:line="276" w:lineRule="auto"/>
        <w:rPr>
          <w:b/>
          <w:spacing w:val="-2"/>
        </w:rPr>
      </w:pPr>
    </w:p>
    <w:p w:rsidR="006C2DC6" w:rsidRDefault="006C2DC6">
      <w:pPr>
        <w:spacing w:line="240" w:lineRule="auto"/>
        <w:jc w:val="left"/>
        <w:rPr>
          <w:b/>
          <w:spacing w:val="-2"/>
        </w:rPr>
      </w:pPr>
      <w:r>
        <w:rPr>
          <w:b/>
          <w:spacing w:val="-2"/>
        </w:rPr>
        <w:br w:type="page"/>
      </w:r>
    </w:p>
    <w:p w:rsidR="006C2DC6" w:rsidRDefault="006C2DC6" w:rsidP="00D65ECE">
      <w:pPr>
        <w:spacing w:after="200" w:line="276" w:lineRule="auto"/>
        <w:rPr>
          <w:b/>
          <w:spacing w:val="-2"/>
        </w:rPr>
      </w:pPr>
      <w:r>
        <w:rPr>
          <w:b/>
          <w:noProof/>
          <w:spacing w:val="-2"/>
          <w:lang w:val="pl-PL" w:eastAsia="pl-PL"/>
        </w:rPr>
        <w:lastRenderedPageBreak/>
        <w:drawing>
          <wp:inline distT="0" distB="0" distL="0" distR="0">
            <wp:extent cx="5733415" cy="8057140"/>
            <wp:effectExtent l="1905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0"/>
                    <a:srcRect/>
                    <a:stretch>
                      <a:fillRect/>
                    </a:stretch>
                  </pic:blipFill>
                  <pic:spPr bwMode="auto">
                    <a:xfrm>
                      <a:off x="0" y="0"/>
                      <a:ext cx="5733415" cy="8057140"/>
                    </a:xfrm>
                    <a:prstGeom prst="rect">
                      <a:avLst/>
                    </a:prstGeom>
                    <a:noFill/>
                    <a:ln w="9525">
                      <a:noFill/>
                      <a:miter lim="800000"/>
                      <a:headEnd/>
                      <a:tailEnd/>
                    </a:ln>
                  </pic:spPr>
                </pic:pic>
              </a:graphicData>
            </a:graphic>
          </wp:inline>
        </w:drawing>
      </w:r>
    </w:p>
    <w:p w:rsidR="006C2DC6" w:rsidRDefault="006C2DC6" w:rsidP="00D65ECE">
      <w:pPr>
        <w:spacing w:after="200" w:line="276" w:lineRule="auto"/>
        <w:rPr>
          <w:b/>
          <w:spacing w:val="-2"/>
        </w:rPr>
      </w:pPr>
    </w:p>
    <w:p w:rsidR="006C2DC6" w:rsidRDefault="006C2DC6">
      <w:pPr>
        <w:spacing w:line="240" w:lineRule="auto"/>
        <w:jc w:val="left"/>
        <w:rPr>
          <w:b/>
          <w:spacing w:val="-2"/>
        </w:rPr>
      </w:pPr>
      <w:r>
        <w:rPr>
          <w:b/>
          <w:spacing w:val="-2"/>
        </w:rPr>
        <w:br w:type="page"/>
      </w:r>
    </w:p>
    <w:p w:rsidR="007611A5" w:rsidRPr="001B27DA" w:rsidRDefault="00CA3424" w:rsidP="007611A5">
      <w:pPr>
        <w:pStyle w:val="COPC1Cover"/>
        <w:spacing w:after="0"/>
        <w:rPr>
          <w:b/>
          <w:sz w:val="28"/>
        </w:rPr>
      </w:pPr>
      <w:r w:rsidRPr="00CA3424">
        <w:rPr>
          <w:b/>
          <w:noProof/>
          <w:sz w:val="28"/>
          <w:lang w:eastAsia="en-GB"/>
        </w:rPr>
        <w:lastRenderedPageBreak/>
        <w:pict>
          <v:group id="_x0000_s1118" style="position:absolute;left:0;text-align:left;margin-left:-7.95pt;margin-top:-.5pt;width:472.85pt;height:743.3pt;z-index:251723776" coordorigin="1259,1124" coordsize="9457,14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">
            <v:shape id="Text Box 30" o:spid="_x0000_s1119" type="#_x0000_t202" style="position:absolute;left:1259;top:12683;width:9296;height:328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qc8cMA&#10;AADbAAAADwAAAGRycy9kb3ducmV2LnhtbESP3YrCMBSE74V9h3AWvJE1Xf+62zWKCoq3/jzAaXNs&#10;yzYnpYm2vr0RBC+HmfmGmS87U4kbNa60rOB7GIEgzqwuOVdwPm2/fkA4j6yxskwK7uRgufjozTHR&#10;tuUD3Y4+FwHCLkEFhfd1IqXLCjLohrYmDt7FNgZ9kE0udYNtgJtKjqJoJg2WHBYKrGlTUPZ/vBoF&#10;l307mP626c6f48NktsYyTu1dqf5nt/oD4anz7/CrvdcKxi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Uqc8cMAAADbAAAADwAAAAAAAAAAAAAAAACYAgAAZHJzL2Rv&#10;d25yZXYueG1sUEsFBgAAAAAEAAQA9QAAAIgDAAAAAA==&#10;" stroked="f">
              <v:textbox style="mso-next-textbox:#Text Box 30">
                <w:txbxContent>
                  <w:p w:rsidR="00E63F31" w:rsidRPr="009D2F32" w:rsidRDefault="00E63F31" w:rsidP="007611A5">
                    <w:pPr>
                      <w:pStyle w:val="COPY1Copy"/>
                      <w:spacing w:after="0"/>
                      <w:ind w:left="4366"/>
                      <w:rPr>
                        <w:b/>
                        <w:sz w:val="24"/>
                        <w:szCs w:val="24"/>
                      </w:rPr>
                    </w:pPr>
                    <w:r w:rsidRPr="009D2F32">
                      <w:rPr>
                        <w:b/>
                        <w:sz w:val="24"/>
                        <w:szCs w:val="24"/>
                      </w:rPr>
                      <w:t>Approved for issue by the</w:t>
                    </w:r>
                  </w:p>
                  <w:p w:rsidR="00E63F31" w:rsidRPr="009D2F32" w:rsidRDefault="00E63F31" w:rsidP="007611A5">
                    <w:pPr>
                      <w:pStyle w:val="COPY1Copy"/>
                      <w:spacing w:after="0"/>
                      <w:ind w:left="4366"/>
                      <w:rPr>
                        <w:b/>
                        <w:sz w:val="24"/>
                        <w:szCs w:val="24"/>
                      </w:rPr>
                    </w:pPr>
                    <w:r w:rsidRPr="009D2F32">
                      <w:rPr>
                        <w:b/>
                        <w:sz w:val="24"/>
                        <w:szCs w:val="24"/>
                      </w:rPr>
                      <w:t>Technical Policy Panel</w:t>
                    </w:r>
                  </w:p>
                  <w:p w:rsidR="00E63F31" w:rsidRPr="001A30EC" w:rsidRDefault="00E63F31" w:rsidP="007611A5">
                    <w:pPr>
                      <w:pStyle w:val="COPY1Copy"/>
                      <w:spacing w:after="0"/>
                      <w:ind w:left="4366"/>
                      <w:rPr>
                        <w:b/>
                        <w:sz w:val="24"/>
                        <w:szCs w:val="24"/>
                      </w:rPr>
                    </w:pPr>
                  </w:p>
                  <w:p w:rsidR="00E63F31" w:rsidRDefault="00E63F31" w:rsidP="007611A5">
                    <w:pPr>
                      <w:pStyle w:val="COPY1Copy"/>
                      <w:spacing w:after="0"/>
                      <w:ind w:left="4366"/>
                    </w:pPr>
                    <w:r>
                      <w:t xml:space="preserve">© </w:t>
                    </w:r>
                    <w:r w:rsidRPr="00373CBB">
                      <w:t>201</w:t>
                    </w:r>
                    <w:r>
                      <w:t>5</w:t>
                    </w:r>
                    <w:r w:rsidRPr="00373CBB">
                      <w:t xml:space="preserve"> Electricity North West Limited.</w:t>
                    </w:r>
                    <w:r>
                      <w:t xml:space="preserve"> </w:t>
                    </w:r>
                  </w:p>
                  <w:p w:rsidR="00E63F31" w:rsidRDefault="00E63F31" w:rsidP="007611A5">
                    <w:pPr>
                      <w:pStyle w:val="COPY1Copy"/>
                      <w:spacing w:after="0"/>
                      <w:ind w:left="4366"/>
                    </w:pPr>
                  </w:p>
                  <w:p w:rsidR="00E63F31" w:rsidRDefault="00E63F31" w:rsidP="007611A5">
                    <w:pPr>
                      <w:pStyle w:val="COPY1Copy"/>
                      <w:spacing w:after="0"/>
                      <w:ind w:left="4366"/>
                    </w:pPr>
                    <w:r>
                      <w:br/>
                      <w:t>All Rights Reserved</w:t>
                    </w:r>
                  </w:p>
                  <w:p w:rsidR="00E63F31" w:rsidRDefault="00E63F31" w:rsidP="007611A5">
                    <w:pPr>
                      <w:pStyle w:val="COPY1Copy"/>
                      <w:spacing w:after="0"/>
                      <w:ind w:left="4366"/>
                    </w:pPr>
                    <w:r>
                      <w:br/>
                      <w:t xml:space="preserve">The copyright of this document, which contains information of a proprietary nature, is vested in Electricity North West Limited. The contents of this document may not be used for purposes other than that for which it has been supplied and may not be reproduced, either wholly or in part, in any way whatsoever.  It may not be used by, or its contents divulged to, any other person whatsoever without the prior written permission of Electricity </w:t>
                    </w:r>
                    <w:smartTag w:uri="urn:schemas-microsoft-com:office:smarttags" w:element="State">
                      <w:smartTag w:uri="urn:schemas-microsoft-com:office:smarttags" w:element="place">
                        <w:r>
                          <w:t>North West</w:t>
                        </w:r>
                      </w:smartTag>
                    </w:smartTag>
                    <w:r>
                      <w:t xml:space="preserve"> Limited.</w:t>
                    </w:r>
                  </w:p>
                  <w:p w:rsidR="00E63F31" w:rsidRDefault="00E63F31" w:rsidP="007611A5"/>
                </w:txbxContent>
              </v:textbox>
            </v:shape>
            <v:group id="Group 31" o:spid="_x0000_s1120" style="position:absolute;left:1418;top:1124;width:9298;height:14866" coordorigin="1418,1304" coordsize="9298,14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rect id="Rectangle 32" o:spid="_x0000_s1121" style="position:absolute;left:1418;top:1304;width:3969;height:143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UfhcUA&#10;AADbAAAADwAAAGRycy9kb3ducmV2LnhtbESP3WrCQBSE7wu+w3IEb0rdaIu0qavYQKGCCP7g9SF7&#10;TKLZs+nuatK3d4WCl8PMfMNM552pxZWcrywrGA0TEMS51RUXCva775d3ED4ga6wtk4I/8jCf9Z6m&#10;mGrb8oau21CICGGfooIyhCaV0uclGfRD2xBH72idwRClK6R22Ea4qeU4SSbSYMVxocSGspLy8/Zi&#10;FPxe1qvD6XmZu+xruZm0Z/+R8UqpQb9bfIII1IVH+L/9oxW8vsH9S/wBcn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JR+FxQAAANsAAAAPAAAAAAAAAAAAAAAAAJgCAABkcnMv&#10;ZG93bnJldi54bWxQSwUGAAAAAAQABAD1AAAAigMAAAAA&#10;" fillcolor="#396" strokecolor="#396"/>
              <v:line id="Line 33" o:spid="_x0000_s1122" style="position:absolute;visibility:visible" from="5330,1332" to="10716,1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zirsEAAADbAAAADwAAAGRycy9kb3ducmV2LnhtbESPQWvCQBSE7wX/w/IEb3Wj0lKiq4gg&#10;LXqqFr0+ss8kmH0bdp8m/nu3UOhxmJlvmMWqd426U4i1ZwOTcQaKuPC25tLAz3H7+gEqCrLFxjMZ&#10;eFCE1XLwssDc+o6/6X6QUiUIxxwNVCJtrnUsKnIYx74lTt7FB4eSZCi1DdgluGv0NMvetcOa00KF&#10;LW0qKq6HmzOQXcK+2X9uu9mRb2c51buSBY0ZDfv1HJRQL//hv/aXNTB7g98v6Qfo5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TOKuwQAAANsAAAAPAAAAAAAAAAAAAAAA&#10;AKECAABkcnMvZG93bnJldi54bWxQSwUGAAAAAAQABAD5AAAAjwMAAAAA&#10;" strokecolor="#396" strokeweight="3pt"/>
              <v:line id="Line 34" o:spid="_x0000_s1123" style="position:absolute;visibility:visible" from="5330,15617" to="10716,15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582cEAAADbAAAADwAAAGRycy9kb3ducmV2LnhtbESPQWvCQBSE74X+h+UVvNWNFUSiq4gg&#10;FT1VS70+ss8kmH0bdp8m/ntXKHgcZuYbZr7sXaNuFGLt2cBomIEiLrytuTTwe9x8TkFFQbbYeCYD&#10;d4qwXLy/zTG3vuMfuh2kVAnCMUcDlUibax2LihzGoW+Jk3f2waEkGUptA3YJ7hr9lWUT7bDmtFBh&#10;S+uKisvh6gxk57Bv9t+bbnzk60n+6l3JgsYMPvrVDJRQL6/wf3trDYwn8PySfoBeP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nnzZwQAAANsAAAAPAAAAAAAAAAAAAAAA&#10;AKECAABkcnMvZG93bnJldi54bWxQSwUGAAAAAAQABAD5AAAAjwMAAAAA&#10;" strokecolor="#396" strokeweight="3pt"/>
            </v:group>
          </v:group>
        </w:pict>
      </w:r>
    </w:p>
    <w:p w:rsidR="007611A5" w:rsidRPr="001B27DA" w:rsidRDefault="007611A5" w:rsidP="007611A5">
      <w:pPr>
        <w:pStyle w:val="COPC1Cover"/>
        <w:spacing w:after="0"/>
        <w:rPr>
          <w:b/>
          <w:sz w:val="28"/>
        </w:rPr>
      </w:pPr>
    </w:p>
    <w:p w:rsidR="007611A5" w:rsidRPr="001B27DA" w:rsidRDefault="007611A5" w:rsidP="007611A5">
      <w:pPr>
        <w:pStyle w:val="COPC1Cover"/>
        <w:spacing w:after="0"/>
        <w:rPr>
          <w:b/>
          <w:sz w:val="28"/>
        </w:rPr>
      </w:pPr>
    </w:p>
    <w:p w:rsidR="007611A5" w:rsidRPr="001B27DA" w:rsidRDefault="007611A5" w:rsidP="007611A5">
      <w:pPr>
        <w:pStyle w:val="COPC1Cover"/>
        <w:spacing w:after="0"/>
        <w:rPr>
          <w:b/>
          <w:sz w:val="28"/>
        </w:rPr>
      </w:pPr>
    </w:p>
    <w:p w:rsidR="007611A5" w:rsidRPr="001B27DA" w:rsidRDefault="007611A5" w:rsidP="007611A5">
      <w:pPr>
        <w:pStyle w:val="COPC1Cover"/>
        <w:spacing w:after="0"/>
        <w:rPr>
          <w:b/>
          <w:sz w:val="28"/>
        </w:rPr>
      </w:pPr>
    </w:p>
    <w:p w:rsidR="007611A5" w:rsidRPr="001B27DA" w:rsidRDefault="007611A5" w:rsidP="007611A5">
      <w:pPr>
        <w:pStyle w:val="COPC1Cover"/>
        <w:spacing w:after="0"/>
        <w:rPr>
          <w:b/>
          <w:sz w:val="28"/>
        </w:rPr>
      </w:pPr>
    </w:p>
    <w:p w:rsidR="007611A5" w:rsidRPr="001B27DA" w:rsidRDefault="007611A5" w:rsidP="007611A5">
      <w:pPr>
        <w:pStyle w:val="COPC1Cover"/>
        <w:spacing w:after="0"/>
        <w:rPr>
          <w:rFonts w:asciiTheme="minorHAnsi" w:hAnsiTheme="minorHAnsi"/>
          <w:b/>
          <w:bCs/>
          <w:sz w:val="28"/>
          <w:szCs w:val="28"/>
        </w:rPr>
      </w:pPr>
      <w:r w:rsidRPr="001B27DA">
        <w:rPr>
          <w:rFonts w:asciiTheme="minorHAnsi" w:hAnsiTheme="minorHAnsi"/>
          <w:b/>
          <w:bCs/>
          <w:sz w:val="28"/>
          <w:szCs w:val="28"/>
        </w:rPr>
        <w:t>Electricity Specification 400C13</w:t>
      </w:r>
    </w:p>
    <w:p w:rsidR="007611A5" w:rsidRPr="001B27DA" w:rsidRDefault="007611A5" w:rsidP="007611A5">
      <w:pPr>
        <w:pStyle w:val="COPC1Cover"/>
        <w:spacing w:after="0"/>
        <w:rPr>
          <w:rFonts w:asciiTheme="minorHAnsi" w:hAnsiTheme="minorHAnsi"/>
          <w:b/>
          <w:bCs/>
          <w:sz w:val="28"/>
          <w:szCs w:val="28"/>
        </w:rPr>
      </w:pPr>
    </w:p>
    <w:p w:rsidR="007611A5" w:rsidRPr="001B27DA" w:rsidRDefault="007611A5" w:rsidP="007611A5">
      <w:pPr>
        <w:pStyle w:val="COPC1Cover"/>
        <w:tabs>
          <w:tab w:val="left" w:pos="5130"/>
          <w:tab w:val="left" w:pos="5670"/>
        </w:tabs>
        <w:spacing w:after="120"/>
        <w:ind w:left="4321"/>
        <w:rPr>
          <w:rFonts w:asciiTheme="minorHAnsi" w:hAnsiTheme="minorHAnsi"/>
          <w:b/>
          <w:bCs/>
          <w:sz w:val="28"/>
          <w:szCs w:val="28"/>
        </w:rPr>
      </w:pPr>
      <w:r w:rsidRPr="001B27DA">
        <w:rPr>
          <w:rFonts w:asciiTheme="minorHAnsi" w:hAnsiTheme="minorHAnsi"/>
          <w:b/>
          <w:bCs/>
          <w:sz w:val="28"/>
          <w:szCs w:val="28"/>
        </w:rPr>
        <w:t>Issue 4</w:t>
      </w:r>
      <w:r w:rsidRPr="001B27DA">
        <w:rPr>
          <w:rFonts w:asciiTheme="minorHAnsi" w:hAnsiTheme="minorHAnsi"/>
          <w:b/>
          <w:bCs/>
          <w:sz w:val="28"/>
          <w:szCs w:val="28"/>
        </w:rPr>
        <w:tab/>
      </w:r>
      <w:r w:rsidRPr="001B27DA">
        <w:rPr>
          <w:rFonts w:asciiTheme="minorHAnsi" w:hAnsiTheme="minorHAnsi"/>
          <w:b/>
          <w:bCs/>
          <w:sz w:val="28"/>
          <w:szCs w:val="28"/>
        </w:rPr>
        <w:tab/>
        <w:t>October 2015</w:t>
      </w:r>
    </w:p>
    <w:p w:rsidR="007611A5" w:rsidRPr="001B27DA" w:rsidRDefault="007611A5" w:rsidP="007611A5">
      <w:pPr>
        <w:pStyle w:val="COPC1Cover"/>
        <w:spacing w:after="120"/>
        <w:ind w:left="4321"/>
        <w:rPr>
          <w:rFonts w:asciiTheme="minorHAnsi" w:hAnsiTheme="minorHAnsi"/>
          <w:b/>
          <w:bCs/>
          <w:sz w:val="16"/>
          <w:szCs w:val="16"/>
        </w:rPr>
      </w:pPr>
    </w:p>
    <w:p w:rsidR="007611A5" w:rsidRPr="001B27DA" w:rsidRDefault="007611A5" w:rsidP="007611A5">
      <w:pPr>
        <w:pStyle w:val="COPC1Cover"/>
        <w:rPr>
          <w:rFonts w:asciiTheme="minorHAnsi" w:hAnsiTheme="minorHAnsi"/>
          <w:b/>
          <w:bCs/>
          <w:sz w:val="32"/>
          <w:szCs w:val="32"/>
        </w:rPr>
      </w:pPr>
      <w:r w:rsidRPr="001B27DA">
        <w:rPr>
          <w:rFonts w:asciiTheme="minorHAnsi" w:hAnsiTheme="minorHAnsi"/>
          <w:b/>
          <w:sz w:val="32"/>
        </w:rPr>
        <w:t>Multipair &amp; Multicore Auxiliary Cables</w:t>
      </w:r>
    </w:p>
    <w:p w:rsidR="007611A5" w:rsidRPr="001B27DA" w:rsidRDefault="007611A5" w:rsidP="007611A5">
      <w:pPr>
        <w:pStyle w:val="COPC1Cover"/>
        <w:spacing w:after="120"/>
        <w:ind w:left="4321"/>
        <w:rPr>
          <w:rFonts w:asciiTheme="minorHAnsi" w:hAnsiTheme="minorHAnsi"/>
        </w:rPr>
      </w:pPr>
      <w:r w:rsidRPr="001B27DA">
        <w:rPr>
          <w:rFonts w:asciiTheme="minorHAnsi" w:hAnsiTheme="minorHAnsi"/>
          <w:b/>
          <w:bCs/>
          <w:sz w:val="28"/>
          <w:szCs w:val="28"/>
        </w:rPr>
        <w:t>Contents</w:t>
      </w:r>
      <w:r w:rsidRPr="001B27DA">
        <w:rPr>
          <w:rFonts w:asciiTheme="minorHAnsi" w:hAnsiTheme="minorHAnsi"/>
        </w:rPr>
        <w:br/>
      </w:r>
      <w:r w:rsidRPr="001B27DA">
        <w:rPr>
          <w:rFonts w:asciiTheme="minorHAnsi" w:hAnsiTheme="minorHAnsi"/>
        </w:rPr>
        <w:tab/>
      </w:r>
    </w:p>
    <w:p w:rsidR="007611A5" w:rsidRPr="001B27DA" w:rsidRDefault="007611A5" w:rsidP="007611A5">
      <w:pPr>
        <w:pStyle w:val="COPC1Cover"/>
        <w:numPr>
          <w:ilvl w:val="0"/>
          <w:numId w:val="65"/>
        </w:numPr>
        <w:spacing w:after="60"/>
        <w:ind w:left="4814" w:hanging="493"/>
        <w:rPr>
          <w:rFonts w:asciiTheme="minorHAnsi" w:hAnsiTheme="minorHAnsi"/>
        </w:rPr>
      </w:pPr>
      <w:r w:rsidRPr="001B27DA">
        <w:rPr>
          <w:rFonts w:asciiTheme="minorHAnsi" w:hAnsiTheme="minorHAnsi"/>
        </w:rPr>
        <w:t>Scope</w:t>
      </w:r>
    </w:p>
    <w:p w:rsidR="007611A5" w:rsidRPr="001B27DA" w:rsidRDefault="007611A5" w:rsidP="007611A5">
      <w:pPr>
        <w:pStyle w:val="COPC1Cover"/>
        <w:numPr>
          <w:ilvl w:val="0"/>
          <w:numId w:val="65"/>
        </w:numPr>
        <w:spacing w:after="60"/>
        <w:rPr>
          <w:rFonts w:asciiTheme="minorHAnsi" w:hAnsiTheme="minorHAnsi"/>
        </w:rPr>
      </w:pPr>
      <w:r w:rsidRPr="001B27DA">
        <w:rPr>
          <w:rFonts w:asciiTheme="minorHAnsi" w:hAnsiTheme="minorHAnsi"/>
        </w:rPr>
        <w:t>Definitions</w:t>
      </w:r>
    </w:p>
    <w:p w:rsidR="007611A5" w:rsidRPr="001B27DA" w:rsidRDefault="007611A5" w:rsidP="007611A5">
      <w:pPr>
        <w:pStyle w:val="COPC1Cover"/>
        <w:numPr>
          <w:ilvl w:val="0"/>
          <w:numId w:val="65"/>
        </w:numPr>
        <w:spacing w:after="60"/>
        <w:jc w:val="left"/>
        <w:rPr>
          <w:rFonts w:asciiTheme="minorHAnsi" w:hAnsiTheme="minorHAnsi"/>
        </w:rPr>
      </w:pPr>
      <w:r w:rsidRPr="001B27DA">
        <w:rPr>
          <w:rFonts w:asciiTheme="minorHAnsi" w:hAnsiTheme="minorHAnsi"/>
        </w:rPr>
        <w:t>General Requirements for Approvals and Assurance</w:t>
      </w:r>
    </w:p>
    <w:p w:rsidR="007611A5" w:rsidRPr="001B27DA" w:rsidRDefault="007611A5" w:rsidP="007611A5">
      <w:pPr>
        <w:pStyle w:val="COPC1Cover"/>
        <w:numPr>
          <w:ilvl w:val="0"/>
          <w:numId w:val="65"/>
        </w:numPr>
        <w:spacing w:after="60"/>
        <w:rPr>
          <w:rFonts w:asciiTheme="minorHAnsi" w:hAnsiTheme="minorHAnsi"/>
        </w:rPr>
      </w:pPr>
      <w:r w:rsidRPr="001B27DA">
        <w:rPr>
          <w:rFonts w:asciiTheme="minorHAnsi" w:hAnsiTheme="minorHAnsi"/>
        </w:rPr>
        <w:t>Conditions of Installation</w:t>
      </w:r>
    </w:p>
    <w:p w:rsidR="007611A5" w:rsidRPr="001B27DA" w:rsidRDefault="007611A5" w:rsidP="007611A5">
      <w:pPr>
        <w:pStyle w:val="COPC1Cover"/>
        <w:numPr>
          <w:ilvl w:val="0"/>
          <w:numId w:val="65"/>
        </w:numPr>
        <w:spacing w:after="60"/>
        <w:rPr>
          <w:rFonts w:asciiTheme="minorHAnsi" w:hAnsiTheme="minorHAnsi"/>
        </w:rPr>
      </w:pPr>
      <w:r w:rsidRPr="001B27DA">
        <w:rPr>
          <w:rFonts w:asciiTheme="minorHAnsi" w:hAnsiTheme="minorHAnsi"/>
        </w:rPr>
        <w:t>Conditions of Operation for Power Cables</w:t>
      </w:r>
    </w:p>
    <w:p w:rsidR="007611A5" w:rsidRPr="001B27DA" w:rsidRDefault="007611A5" w:rsidP="007611A5">
      <w:pPr>
        <w:pStyle w:val="COPC1Cover"/>
        <w:numPr>
          <w:ilvl w:val="0"/>
          <w:numId w:val="65"/>
        </w:numPr>
        <w:spacing w:after="60"/>
        <w:rPr>
          <w:rFonts w:asciiTheme="minorHAnsi" w:hAnsiTheme="minorHAnsi"/>
        </w:rPr>
      </w:pPr>
      <w:r w:rsidRPr="001B27DA">
        <w:rPr>
          <w:rFonts w:asciiTheme="minorHAnsi" w:hAnsiTheme="minorHAnsi"/>
        </w:rPr>
        <w:t>Cable Longevity</w:t>
      </w:r>
    </w:p>
    <w:p w:rsidR="007611A5" w:rsidRPr="001B27DA" w:rsidRDefault="007611A5" w:rsidP="007611A5">
      <w:pPr>
        <w:pStyle w:val="COPC1Cover"/>
        <w:numPr>
          <w:ilvl w:val="0"/>
          <w:numId w:val="65"/>
        </w:numPr>
        <w:spacing w:after="60"/>
        <w:rPr>
          <w:rFonts w:asciiTheme="minorHAnsi" w:hAnsiTheme="minorHAnsi"/>
        </w:rPr>
      </w:pPr>
      <w:r w:rsidRPr="001B27DA">
        <w:rPr>
          <w:rFonts w:asciiTheme="minorHAnsi" w:hAnsiTheme="minorHAnsi"/>
        </w:rPr>
        <w:t>Manufacturing</w:t>
      </w:r>
    </w:p>
    <w:p w:rsidR="007611A5" w:rsidRPr="001B27DA" w:rsidRDefault="007611A5" w:rsidP="007611A5">
      <w:pPr>
        <w:pStyle w:val="COPC1Cover"/>
        <w:numPr>
          <w:ilvl w:val="0"/>
          <w:numId w:val="65"/>
        </w:numPr>
        <w:spacing w:after="60"/>
        <w:rPr>
          <w:rFonts w:asciiTheme="minorHAnsi" w:hAnsiTheme="minorHAnsi"/>
        </w:rPr>
      </w:pPr>
      <w:r w:rsidRPr="001B27DA">
        <w:rPr>
          <w:rFonts w:asciiTheme="minorHAnsi" w:hAnsiTheme="minorHAnsi"/>
        </w:rPr>
        <w:t>Technical Support</w:t>
      </w:r>
    </w:p>
    <w:p w:rsidR="007611A5" w:rsidRPr="001B27DA" w:rsidRDefault="007611A5" w:rsidP="007611A5">
      <w:pPr>
        <w:pStyle w:val="COPC1Cover"/>
        <w:numPr>
          <w:ilvl w:val="0"/>
          <w:numId w:val="65"/>
        </w:numPr>
        <w:spacing w:after="60"/>
        <w:rPr>
          <w:rFonts w:asciiTheme="minorHAnsi" w:hAnsiTheme="minorHAnsi"/>
        </w:rPr>
      </w:pPr>
      <w:r w:rsidRPr="001B27DA">
        <w:rPr>
          <w:rFonts w:asciiTheme="minorHAnsi" w:hAnsiTheme="minorHAnsi"/>
        </w:rPr>
        <w:t>Testing and Approval</w:t>
      </w:r>
    </w:p>
    <w:p w:rsidR="007611A5" w:rsidRPr="001B27DA" w:rsidRDefault="007611A5" w:rsidP="007611A5">
      <w:pPr>
        <w:pStyle w:val="COPC1Cover"/>
        <w:numPr>
          <w:ilvl w:val="0"/>
          <w:numId w:val="65"/>
        </w:numPr>
        <w:spacing w:after="60"/>
        <w:ind w:left="4814" w:hanging="493"/>
        <w:rPr>
          <w:rFonts w:asciiTheme="minorHAnsi" w:hAnsiTheme="minorHAnsi"/>
        </w:rPr>
      </w:pPr>
      <w:r w:rsidRPr="001B27DA">
        <w:rPr>
          <w:rFonts w:asciiTheme="minorHAnsi" w:hAnsiTheme="minorHAnsi"/>
        </w:rPr>
        <w:t>Technical Particulars</w:t>
      </w:r>
    </w:p>
    <w:p w:rsidR="007611A5" w:rsidRPr="001B27DA" w:rsidRDefault="007611A5" w:rsidP="007611A5">
      <w:pPr>
        <w:pStyle w:val="COPC1Cover"/>
        <w:numPr>
          <w:ilvl w:val="0"/>
          <w:numId w:val="65"/>
        </w:numPr>
        <w:spacing w:after="60"/>
        <w:ind w:left="4814" w:hanging="493"/>
        <w:rPr>
          <w:rFonts w:asciiTheme="minorHAnsi" w:hAnsiTheme="minorHAnsi"/>
        </w:rPr>
      </w:pPr>
      <w:r w:rsidRPr="001B27DA">
        <w:rPr>
          <w:rFonts w:asciiTheme="minorHAnsi" w:hAnsiTheme="minorHAnsi"/>
        </w:rPr>
        <w:t>Schedule One</w:t>
      </w:r>
    </w:p>
    <w:p w:rsidR="007611A5" w:rsidRPr="001B27DA" w:rsidRDefault="007611A5" w:rsidP="007611A5">
      <w:pPr>
        <w:pStyle w:val="COPC1Cover"/>
        <w:numPr>
          <w:ilvl w:val="0"/>
          <w:numId w:val="65"/>
        </w:numPr>
        <w:spacing w:after="60"/>
        <w:ind w:left="4814" w:hanging="493"/>
        <w:rPr>
          <w:rFonts w:asciiTheme="minorHAnsi" w:hAnsiTheme="minorHAnsi"/>
        </w:rPr>
      </w:pPr>
      <w:bookmarkStart w:id="838" w:name="_Ref428987909"/>
      <w:r w:rsidRPr="001B27DA">
        <w:rPr>
          <w:rFonts w:asciiTheme="minorHAnsi" w:hAnsiTheme="minorHAnsi"/>
        </w:rPr>
        <w:t>Schedule Two</w:t>
      </w:r>
      <w:bookmarkEnd w:id="838"/>
    </w:p>
    <w:p w:rsidR="007611A5" w:rsidRPr="001B27DA" w:rsidRDefault="007611A5" w:rsidP="007611A5">
      <w:pPr>
        <w:pStyle w:val="COPC1Cover"/>
        <w:numPr>
          <w:ilvl w:val="0"/>
          <w:numId w:val="65"/>
        </w:numPr>
        <w:tabs>
          <w:tab w:val="clear" w:pos="4815"/>
        </w:tabs>
        <w:spacing w:after="60"/>
        <w:ind w:left="4814" w:hanging="493"/>
        <w:rPr>
          <w:rFonts w:asciiTheme="minorHAnsi" w:hAnsiTheme="minorHAnsi"/>
        </w:rPr>
      </w:pPr>
      <w:r w:rsidRPr="001B27DA">
        <w:rPr>
          <w:rFonts w:asciiTheme="minorHAnsi" w:hAnsiTheme="minorHAnsi"/>
        </w:rPr>
        <w:t>Schedule Three</w:t>
      </w:r>
    </w:p>
    <w:p w:rsidR="007611A5" w:rsidRPr="001B27DA" w:rsidRDefault="007611A5" w:rsidP="007611A5">
      <w:pPr>
        <w:pStyle w:val="COPC1Cover"/>
        <w:numPr>
          <w:ilvl w:val="0"/>
          <w:numId w:val="65"/>
        </w:numPr>
        <w:tabs>
          <w:tab w:val="clear" w:pos="4815"/>
        </w:tabs>
        <w:spacing w:after="60"/>
        <w:ind w:left="4814" w:hanging="493"/>
        <w:rPr>
          <w:rFonts w:asciiTheme="minorHAnsi" w:hAnsiTheme="minorHAnsi"/>
        </w:rPr>
      </w:pPr>
      <w:r w:rsidRPr="001B27DA">
        <w:rPr>
          <w:rFonts w:asciiTheme="minorHAnsi" w:hAnsiTheme="minorHAnsi"/>
        </w:rPr>
        <w:t>Schedule Four</w:t>
      </w:r>
    </w:p>
    <w:p w:rsidR="007611A5" w:rsidRPr="001B27DA" w:rsidRDefault="007611A5" w:rsidP="007611A5">
      <w:pPr>
        <w:pStyle w:val="COPC1Cover"/>
        <w:numPr>
          <w:ilvl w:val="0"/>
          <w:numId w:val="65"/>
        </w:numPr>
        <w:tabs>
          <w:tab w:val="clear" w:pos="4815"/>
        </w:tabs>
        <w:spacing w:after="60"/>
        <w:ind w:left="4814" w:hanging="493"/>
        <w:rPr>
          <w:rFonts w:asciiTheme="minorHAnsi" w:hAnsiTheme="minorHAnsi"/>
        </w:rPr>
      </w:pPr>
      <w:bookmarkStart w:id="839" w:name="_Ref428987923"/>
      <w:r w:rsidRPr="001B27DA">
        <w:rPr>
          <w:rFonts w:asciiTheme="minorHAnsi" w:hAnsiTheme="minorHAnsi"/>
        </w:rPr>
        <w:t>Schedule Five</w:t>
      </w:r>
      <w:bookmarkEnd w:id="839"/>
    </w:p>
    <w:p w:rsidR="007611A5" w:rsidRPr="001B27DA" w:rsidRDefault="007611A5" w:rsidP="007611A5">
      <w:pPr>
        <w:pStyle w:val="COPC1Cover"/>
        <w:numPr>
          <w:ilvl w:val="0"/>
          <w:numId w:val="65"/>
        </w:numPr>
        <w:tabs>
          <w:tab w:val="clear" w:pos="4815"/>
        </w:tabs>
        <w:spacing w:after="60"/>
        <w:ind w:left="4814" w:hanging="493"/>
        <w:rPr>
          <w:rFonts w:asciiTheme="minorHAnsi" w:hAnsiTheme="minorHAnsi"/>
        </w:rPr>
      </w:pPr>
      <w:r w:rsidRPr="001B27DA">
        <w:rPr>
          <w:rFonts w:asciiTheme="minorHAnsi" w:hAnsiTheme="minorHAnsi"/>
        </w:rPr>
        <w:t xml:space="preserve">Schedule Six </w:t>
      </w:r>
    </w:p>
    <w:p w:rsidR="007611A5" w:rsidRPr="001B27DA" w:rsidRDefault="007611A5" w:rsidP="007611A5">
      <w:pPr>
        <w:pStyle w:val="COPC1Cover"/>
        <w:numPr>
          <w:ilvl w:val="0"/>
          <w:numId w:val="65"/>
        </w:numPr>
        <w:spacing w:after="60"/>
        <w:ind w:left="4814" w:hanging="493"/>
        <w:rPr>
          <w:rFonts w:asciiTheme="minorHAnsi" w:hAnsiTheme="minorHAnsi"/>
        </w:rPr>
      </w:pPr>
      <w:r w:rsidRPr="001B27DA">
        <w:rPr>
          <w:rFonts w:asciiTheme="minorHAnsi" w:hAnsiTheme="minorHAnsi"/>
        </w:rPr>
        <w:t>Documents Referenced</w:t>
      </w:r>
    </w:p>
    <w:p w:rsidR="007611A5" w:rsidRPr="001B27DA" w:rsidRDefault="007611A5" w:rsidP="007611A5">
      <w:pPr>
        <w:pStyle w:val="COPC1Cover"/>
        <w:numPr>
          <w:ilvl w:val="0"/>
          <w:numId w:val="65"/>
        </w:numPr>
        <w:spacing w:after="60"/>
        <w:ind w:left="4814" w:hanging="493"/>
        <w:rPr>
          <w:rFonts w:asciiTheme="minorHAnsi" w:hAnsiTheme="minorHAnsi"/>
        </w:rPr>
      </w:pPr>
      <w:r w:rsidRPr="001B27DA">
        <w:rPr>
          <w:rFonts w:asciiTheme="minorHAnsi" w:hAnsiTheme="minorHAnsi"/>
        </w:rPr>
        <w:t>Keywords</w:t>
      </w:r>
    </w:p>
    <w:p w:rsidR="007611A5" w:rsidRPr="001B27DA" w:rsidRDefault="007611A5" w:rsidP="007611A5">
      <w:pPr>
        <w:pStyle w:val="COPC1Cover"/>
        <w:spacing w:after="60"/>
        <w:rPr>
          <w:rFonts w:asciiTheme="minorHAnsi" w:hAnsiTheme="minorHAnsi"/>
        </w:rPr>
      </w:pPr>
      <w:r w:rsidRPr="001B27DA">
        <w:rPr>
          <w:rFonts w:asciiTheme="minorHAnsi" w:hAnsiTheme="minorHAnsi"/>
        </w:rPr>
        <w:tab/>
        <w:t>Appendices A to C</w:t>
      </w:r>
    </w:p>
    <w:p w:rsidR="007611A5" w:rsidRPr="001B27DA" w:rsidRDefault="007611A5" w:rsidP="007611A5">
      <w:pPr>
        <w:pStyle w:val="COPC1Cover"/>
        <w:spacing w:after="120"/>
        <w:rPr>
          <w:rFonts w:asciiTheme="minorHAnsi" w:hAnsiTheme="minorHAnsi"/>
        </w:rPr>
      </w:pPr>
    </w:p>
    <w:p w:rsidR="007611A5" w:rsidRPr="001B27DA" w:rsidRDefault="007611A5" w:rsidP="007611A5">
      <w:pPr>
        <w:pStyle w:val="COPC1Cover"/>
        <w:rPr>
          <w:rFonts w:asciiTheme="minorHAnsi" w:hAnsiTheme="minorHAnsi"/>
        </w:rPr>
      </w:pPr>
      <w:r w:rsidRPr="001B27DA">
        <w:rPr>
          <w:rFonts w:asciiTheme="minorHAnsi" w:hAnsiTheme="minorHAnsi"/>
        </w:rPr>
        <w:tab/>
      </w:r>
    </w:p>
    <w:p w:rsidR="007611A5" w:rsidRPr="001B27DA" w:rsidRDefault="007611A5" w:rsidP="007611A5">
      <w:pPr>
        <w:pStyle w:val="COPY1Copy"/>
        <w:rPr>
          <w:rFonts w:asciiTheme="minorHAnsi" w:hAnsiTheme="minorHAnsi"/>
        </w:rPr>
      </w:pPr>
    </w:p>
    <w:p w:rsidR="007611A5" w:rsidRPr="001B27DA" w:rsidRDefault="007611A5" w:rsidP="007611A5">
      <w:pPr>
        <w:pStyle w:val="COPY1Copy"/>
        <w:rPr>
          <w:rFonts w:asciiTheme="minorHAnsi" w:hAnsiTheme="minorHAnsi"/>
        </w:rPr>
      </w:pPr>
    </w:p>
    <w:p w:rsidR="007611A5" w:rsidRPr="001B27DA" w:rsidRDefault="007611A5" w:rsidP="007611A5">
      <w:pPr>
        <w:pStyle w:val="COPY1Copy"/>
        <w:rPr>
          <w:rFonts w:asciiTheme="minorHAnsi" w:hAnsiTheme="minorHAnsi"/>
        </w:rPr>
      </w:pPr>
    </w:p>
    <w:p w:rsidR="007611A5" w:rsidRPr="001B27DA" w:rsidRDefault="007611A5" w:rsidP="007611A5">
      <w:pPr>
        <w:pStyle w:val="COPCentredCH"/>
        <w:rPr>
          <w:rFonts w:asciiTheme="minorHAnsi" w:hAnsiTheme="minorHAnsi"/>
        </w:rPr>
        <w:sectPr w:rsidR="007611A5" w:rsidRPr="001B27DA" w:rsidSect="007611A5">
          <w:headerReference w:type="default" r:id="rId61"/>
          <w:footerReference w:type="even" r:id="rId62"/>
          <w:footerReference w:type="default" r:id="rId63"/>
          <w:pgSz w:w="11909" w:h="16834" w:code="9"/>
          <w:pgMar w:top="1134" w:right="1134" w:bottom="346" w:left="1418" w:header="561" w:footer="567" w:gutter="0"/>
          <w:cols w:space="720"/>
        </w:sectPr>
      </w:pPr>
    </w:p>
    <w:p w:rsidR="007611A5" w:rsidRPr="001B27DA" w:rsidRDefault="007611A5" w:rsidP="007611A5">
      <w:pPr>
        <w:pStyle w:val="COPNorm"/>
        <w:jc w:val="center"/>
        <w:rPr>
          <w:rFonts w:asciiTheme="minorHAnsi" w:hAnsiTheme="minorHAnsi"/>
        </w:rPr>
      </w:pPr>
    </w:p>
    <w:p w:rsidR="007611A5" w:rsidRPr="001B27DA" w:rsidRDefault="007611A5" w:rsidP="007611A5">
      <w:pPr>
        <w:pStyle w:val="COPNorm"/>
        <w:jc w:val="center"/>
        <w:rPr>
          <w:rFonts w:asciiTheme="minorHAnsi" w:hAnsiTheme="minorHAnsi"/>
        </w:rPr>
      </w:pPr>
    </w:p>
    <w:p w:rsidR="007611A5" w:rsidRPr="001B27DA" w:rsidRDefault="007611A5" w:rsidP="007611A5">
      <w:pPr>
        <w:pStyle w:val="COPNorm"/>
        <w:jc w:val="center"/>
        <w:rPr>
          <w:rFonts w:asciiTheme="minorHAnsi" w:hAnsiTheme="minorHAnsi"/>
        </w:rPr>
      </w:pPr>
    </w:p>
    <w:p w:rsidR="007611A5" w:rsidRPr="001B27DA" w:rsidRDefault="007611A5" w:rsidP="007611A5">
      <w:pPr>
        <w:pStyle w:val="COPNorm"/>
        <w:jc w:val="center"/>
        <w:rPr>
          <w:rFonts w:asciiTheme="minorHAnsi" w:hAnsiTheme="minorHAnsi"/>
        </w:rPr>
      </w:pPr>
    </w:p>
    <w:p w:rsidR="007611A5" w:rsidRPr="001B27DA" w:rsidRDefault="007611A5" w:rsidP="007611A5">
      <w:pPr>
        <w:pStyle w:val="COPNorm"/>
        <w:jc w:val="center"/>
        <w:rPr>
          <w:rFonts w:asciiTheme="minorHAnsi" w:hAnsiTheme="minorHAnsi"/>
        </w:rPr>
      </w:pPr>
    </w:p>
    <w:p w:rsidR="007611A5" w:rsidRPr="001B27DA" w:rsidRDefault="007611A5" w:rsidP="007611A5">
      <w:pPr>
        <w:pStyle w:val="COPNorm"/>
        <w:jc w:val="center"/>
        <w:rPr>
          <w:rFonts w:asciiTheme="minorHAnsi" w:hAnsiTheme="minorHAnsi"/>
        </w:rPr>
      </w:pPr>
    </w:p>
    <w:p w:rsidR="007611A5" w:rsidRPr="001B27DA" w:rsidRDefault="007611A5" w:rsidP="007611A5">
      <w:pPr>
        <w:pStyle w:val="COPNorm"/>
        <w:jc w:val="center"/>
        <w:rPr>
          <w:rFonts w:asciiTheme="minorHAnsi" w:hAnsiTheme="minorHAnsi"/>
        </w:rPr>
      </w:pPr>
    </w:p>
    <w:p w:rsidR="007611A5" w:rsidRPr="001B27DA" w:rsidRDefault="007611A5" w:rsidP="007611A5">
      <w:pPr>
        <w:pStyle w:val="COPNorm"/>
        <w:jc w:val="center"/>
        <w:rPr>
          <w:rFonts w:asciiTheme="minorHAnsi" w:hAnsiTheme="minorHAnsi"/>
        </w:rPr>
      </w:pPr>
    </w:p>
    <w:p w:rsidR="007611A5" w:rsidRPr="001B27DA" w:rsidRDefault="007611A5" w:rsidP="007611A5">
      <w:pPr>
        <w:pStyle w:val="COPNorm"/>
        <w:jc w:val="center"/>
        <w:rPr>
          <w:rFonts w:asciiTheme="minorHAnsi" w:hAnsiTheme="minorHAnsi"/>
        </w:rPr>
      </w:pPr>
    </w:p>
    <w:p w:rsidR="007611A5" w:rsidRPr="001B27DA" w:rsidRDefault="007611A5" w:rsidP="007611A5">
      <w:pPr>
        <w:pStyle w:val="COPNorm"/>
        <w:jc w:val="center"/>
        <w:rPr>
          <w:rFonts w:asciiTheme="minorHAnsi" w:hAnsiTheme="minorHAnsi"/>
        </w:rPr>
      </w:pPr>
    </w:p>
    <w:p w:rsidR="007611A5" w:rsidRPr="001B27DA" w:rsidRDefault="007611A5" w:rsidP="007611A5">
      <w:pPr>
        <w:pStyle w:val="COPNorm"/>
        <w:jc w:val="center"/>
        <w:rPr>
          <w:rFonts w:asciiTheme="minorHAnsi" w:hAnsiTheme="minorHAnsi"/>
        </w:rPr>
      </w:pPr>
    </w:p>
    <w:p w:rsidR="007611A5" w:rsidRPr="001B27DA" w:rsidRDefault="007611A5" w:rsidP="007611A5">
      <w:pPr>
        <w:pStyle w:val="COPNorm"/>
        <w:jc w:val="center"/>
        <w:rPr>
          <w:rFonts w:asciiTheme="minorHAnsi" w:hAnsiTheme="minorHAnsi"/>
        </w:rPr>
      </w:pPr>
    </w:p>
    <w:p w:rsidR="007611A5" w:rsidRPr="001B27DA" w:rsidRDefault="007611A5" w:rsidP="007611A5">
      <w:pPr>
        <w:pStyle w:val="COPNorm"/>
        <w:jc w:val="center"/>
        <w:rPr>
          <w:rFonts w:asciiTheme="minorHAnsi" w:hAnsiTheme="minorHAnsi"/>
        </w:rPr>
      </w:pPr>
    </w:p>
    <w:p w:rsidR="007611A5" w:rsidRPr="001B27DA" w:rsidRDefault="007611A5" w:rsidP="007611A5">
      <w:pPr>
        <w:pStyle w:val="COPNorm"/>
        <w:jc w:val="center"/>
        <w:rPr>
          <w:rFonts w:asciiTheme="minorHAnsi" w:hAnsiTheme="minorHAnsi"/>
        </w:rPr>
      </w:pPr>
    </w:p>
    <w:p w:rsidR="007611A5" w:rsidRPr="001B27DA" w:rsidRDefault="007611A5" w:rsidP="007611A5">
      <w:pPr>
        <w:pStyle w:val="COPNorm"/>
        <w:jc w:val="center"/>
        <w:rPr>
          <w:rFonts w:asciiTheme="minorHAnsi" w:hAnsiTheme="minorHAnsi"/>
          <w:outline/>
          <w:vanish/>
          <w:color w:val="000000"/>
          <w:sz w:val="40"/>
          <w:szCs w:val="40"/>
        </w:rPr>
      </w:pPr>
      <w:r w:rsidRPr="001B27DA">
        <w:rPr>
          <w:rFonts w:asciiTheme="minorHAnsi" w:hAnsiTheme="minorHAnsi"/>
          <w:outline/>
          <w:vanish/>
          <w:color w:val="000000"/>
          <w:sz w:val="40"/>
          <w:szCs w:val="40"/>
        </w:rPr>
        <w:t>This page is intentionally left blank</w:t>
      </w:r>
    </w:p>
    <w:p w:rsidR="007611A5" w:rsidRPr="001B27DA" w:rsidRDefault="007611A5" w:rsidP="007611A5">
      <w:pPr>
        <w:pStyle w:val="COPNorm"/>
        <w:jc w:val="center"/>
        <w:rPr>
          <w:rFonts w:asciiTheme="minorHAnsi" w:hAnsiTheme="minorHAnsi"/>
        </w:rPr>
        <w:sectPr w:rsidR="007611A5" w:rsidRPr="001B27DA">
          <w:headerReference w:type="default" r:id="rId64"/>
          <w:footerReference w:type="default" r:id="rId65"/>
          <w:pgSz w:w="11907" w:h="16840" w:code="9"/>
          <w:pgMar w:top="1134" w:right="1134" w:bottom="346" w:left="1418" w:header="346" w:footer="346" w:gutter="0"/>
          <w:cols w:space="720"/>
        </w:sectPr>
      </w:pPr>
      <w:r w:rsidRPr="001B27DA">
        <w:rPr>
          <w:rFonts w:asciiTheme="minorHAnsi" w:hAnsiTheme="minorHAnsi"/>
          <w:outline/>
          <w:vanish/>
          <w:color w:val="000000"/>
          <w:sz w:val="28"/>
          <w:szCs w:val="28"/>
        </w:rPr>
        <w:t>(for formatting during double sided printing)</w:t>
      </w:r>
    </w:p>
    <w:p w:rsidR="007611A5" w:rsidRPr="001B27DA" w:rsidRDefault="007611A5" w:rsidP="007611A5">
      <w:pPr>
        <w:pStyle w:val="COPNorm"/>
        <w:jc w:val="center"/>
        <w:rPr>
          <w:rFonts w:asciiTheme="minorHAnsi" w:hAnsiTheme="minorHAnsi"/>
        </w:rPr>
      </w:pPr>
      <w:r w:rsidRPr="001B27DA">
        <w:rPr>
          <w:rFonts w:asciiTheme="minorHAnsi" w:hAnsiTheme="minorHAnsi"/>
        </w:rPr>
        <w:lastRenderedPageBreak/>
        <w:t>Issue and Amendment Summary</w:t>
      </w:r>
    </w:p>
    <w:tbl>
      <w:tblPr>
        <w:tblW w:w="0" w:type="auto"/>
        <w:tblInd w:w="108" w:type="dxa"/>
        <w:tblBorders>
          <w:top w:val="single" w:sz="6" w:space="0" w:color="00B050"/>
          <w:left w:val="single" w:sz="6" w:space="0" w:color="00B050"/>
          <w:bottom w:val="single" w:sz="6" w:space="0" w:color="00B050"/>
          <w:right w:val="single" w:sz="6" w:space="0" w:color="00B050"/>
          <w:insideH w:val="single" w:sz="6" w:space="0" w:color="00B050"/>
          <w:insideV w:val="single" w:sz="6" w:space="0" w:color="00B050"/>
        </w:tblBorders>
        <w:tblLayout w:type="fixed"/>
        <w:tblLook w:val="0000"/>
      </w:tblPr>
      <w:tblGrid>
        <w:gridCol w:w="1924"/>
        <w:gridCol w:w="7432"/>
      </w:tblGrid>
      <w:tr w:rsidR="007611A5" w:rsidRPr="001B27DA" w:rsidTr="007611A5">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Amendment</w:t>
            </w:r>
            <w:r w:rsidRPr="001B27DA">
              <w:rPr>
                <w:rFonts w:asciiTheme="minorHAnsi" w:hAnsiTheme="minorHAnsi"/>
              </w:rPr>
              <w:br/>
              <w:t>No.</w:t>
            </w: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Date</w:t>
            </w:r>
          </w:p>
        </w:tc>
        <w:tc>
          <w:tcPr>
            <w:tcW w:w="7432" w:type="dxa"/>
          </w:tcPr>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 xml:space="preserve">Brief Description and Amending Action </w:t>
            </w:r>
          </w:p>
        </w:tc>
      </w:tr>
      <w:tr w:rsidR="007611A5" w:rsidRPr="001B27DA" w:rsidTr="007611A5">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0</w:t>
            </w:r>
          </w:p>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27/04/01</w:t>
            </w:r>
          </w:p>
        </w:tc>
        <w:tc>
          <w:tcPr>
            <w:tcW w:w="7432" w:type="dxa"/>
          </w:tcPr>
          <w:p w:rsidR="007611A5" w:rsidRPr="001B27DA" w:rsidRDefault="007611A5" w:rsidP="007611A5">
            <w:pPr>
              <w:pStyle w:val="COPNorm"/>
              <w:spacing w:after="0"/>
              <w:rPr>
                <w:rFonts w:asciiTheme="minorHAnsi" w:hAnsiTheme="minorHAnsi"/>
              </w:rPr>
            </w:pPr>
            <w:r w:rsidRPr="001B27DA">
              <w:rPr>
                <w:rFonts w:asciiTheme="minorHAnsi" w:hAnsiTheme="minorHAnsi"/>
              </w:rPr>
              <w:t xml:space="preserve"> Issue 1</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 xml:space="preserve"> First Issue</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highlight w:val="yellow"/>
              </w:rPr>
            </w:pPr>
            <w:r w:rsidRPr="001B27DA">
              <w:rPr>
                <w:rFonts w:asciiTheme="minorHAnsi" w:hAnsiTheme="minorHAnsi"/>
              </w:rPr>
              <w:t xml:space="preserve"> Prepared by:</w:t>
            </w:r>
            <w:r w:rsidRPr="001B27DA">
              <w:rPr>
                <w:rFonts w:asciiTheme="minorHAnsi" w:hAnsiTheme="minorHAnsi"/>
              </w:rPr>
              <w:tab/>
              <w:t>DSD</w:t>
            </w:r>
            <w:r w:rsidRPr="001B27DA">
              <w:rPr>
                <w:rFonts w:asciiTheme="minorHAnsi" w:hAnsiTheme="minorHAnsi"/>
              </w:rPr>
              <w:tab/>
            </w:r>
            <w:r w:rsidRPr="001B27DA">
              <w:rPr>
                <w:rFonts w:asciiTheme="minorHAnsi" w:hAnsiTheme="minorHAnsi"/>
              </w:rPr>
              <w:tab/>
            </w:r>
            <w:r w:rsidRPr="001B27DA">
              <w:rPr>
                <w:rFonts w:asciiTheme="minorHAnsi" w:hAnsiTheme="minorHAnsi"/>
              </w:rPr>
              <w:tab/>
              <w:t xml:space="preserve">Authorised by: </w:t>
            </w:r>
          </w:p>
        </w:tc>
      </w:tr>
      <w:tr w:rsidR="007611A5" w:rsidRPr="001B27DA" w:rsidTr="007611A5">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0</w:t>
            </w:r>
          </w:p>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22/04/02</w:t>
            </w:r>
          </w:p>
        </w:tc>
        <w:tc>
          <w:tcPr>
            <w:tcW w:w="7432" w:type="dxa"/>
          </w:tcPr>
          <w:p w:rsidR="007611A5" w:rsidRPr="001B27DA" w:rsidRDefault="007611A5" w:rsidP="007611A5">
            <w:pPr>
              <w:pStyle w:val="COPNorm"/>
              <w:spacing w:after="0"/>
              <w:rPr>
                <w:rFonts w:asciiTheme="minorHAnsi" w:hAnsiTheme="minorHAnsi"/>
              </w:rPr>
            </w:pPr>
            <w:r w:rsidRPr="001B27DA">
              <w:rPr>
                <w:rFonts w:asciiTheme="minorHAnsi" w:hAnsiTheme="minorHAnsi"/>
              </w:rPr>
              <w:t xml:space="preserve"> Issue 2</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 xml:space="preserve">Updated to latest Template. </w:t>
            </w:r>
            <w:smartTag w:uri="urn:schemas-microsoft-com:office:smarttags" w:element="metricconverter">
              <w:smartTagPr>
                <w:attr w:name="ProductID" w:val="0.8 mm"/>
              </w:smartTagPr>
              <w:r w:rsidRPr="001B27DA">
                <w:rPr>
                  <w:rFonts w:asciiTheme="minorHAnsi" w:hAnsiTheme="minorHAnsi"/>
                </w:rPr>
                <w:t>0.8 mm</w:t>
              </w:r>
            </w:smartTag>
            <w:r w:rsidRPr="001B27DA">
              <w:rPr>
                <w:rFonts w:asciiTheme="minorHAnsi" w:hAnsiTheme="minorHAnsi"/>
                <w:vertAlign w:val="superscript"/>
              </w:rPr>
              <w:t xml:space="preserve"> </w:t>
            </w:r>
            <w:r w:rsidRPr="001B27DA">
              <w:rPr>
                <w:rFonts w:asciiTheme="minorHAnsi" w:hAnsiTheme="minorHAnsi"/>
              </w:rPr>
              <w:t>diameter multipair cable added. New clauses for Type &amp; Routine Testing added.</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highlight w:val="yellow"/>
              </w:rPr>
            </w:pPr>
            <w:r w:rsidRPr="001B27DA">
              <w:rPr>
                <w:rFonts w:asciiTheme="minorHAnsi" w:hAnsiTheme="minorHAnsi"/>
              </w:rPr>
              <w:t xml:space="preserve"> Prepared by:</w:t>
            </w:r>
            <w:r w:rsidRPr="001B27DA">
              <w:rPr>
                <w:rFonts w:asciiTheme="minorHAnsi" w:hAnsiTheme="minorHAnsi"/>
              </w:rPr>
              <w:tab/>
              <w:t>D. Horsman.</w:t>
            </w:r>
            <w:r w:rsidRPr="001B27DA">
              <w:rPr>
                <w:rFonts w:asciiTheme="minorHAnsi" w:hAnsiTheme="minorHAnsi"/>
              </w:rPr>
              <w:tab/>
            </w:r>
            <w:r w:rsidRPr="001B27DA">
              <w:rPr>
                <w:rFonts w:asciiTheme="minorHAnsi" w:hAnsiTheme="minorHAnsi"/>
              </w:rPr>
              <w:tab/>
              <w:t xml:space="preserve">Authorised by: </w:t>
            </w:r>
          </w:p>
        </w:tc>
      </w:tr>
      <w:tr w:rsidR="007611A5" w:rsidRPr="001B27DA" w:rsidTr="007611A5">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0</w:t>
            </w:r>
          </w:p>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11/11/04</w:t>
            </w:r>
          </w:p>
        </w:tc>
        <w:tc>
          <w:tcPr>
            <w:tcW w:w="7432" w:type="dxa"/>
          </w:tcPr>
          <w:p w:rsidR="007611A5" w:rsidRPr="001B27DA" w:rsidRDefault="007611A5" w:rsidP="007611A5">
            <w:pPr>
              <w:pStyle w:val="COPNorm"/>
              <w:spacing w:after="0"/>
              <w:rPr>
                <w:rFonts w:asciiTheme="minorHAnsi" w:hAnsiTheme="minorHAnsi"/>
              </w:rPr>
            </w:pPr>
            <w:r w:rsidRPr="001B27DA">
              <w:rPr>
                <w:rFonts w:asciiTheme="minorHAnsi" w:hAnsiTheme="minorHAnsi"/>
              </w:rPr>
              <w:t>Issue 3</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Specification updated for new acceptance requirements.</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Prepared by:</w:t>
            </w:r>
            <w:r w:rsidRPr="001B27DA">
              <w:rPr>
                <w:rFonts w:asciiTheme="minorHAnsi" w:hAnsiTheme="minorHAnsi"/>
              </w:rPr>
              <w:tab/>
              <w:t>D. P. Horsman.</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Approved by the Standards Steering Group and signed</w:t>
            </w:r>
          </w:p>
          <w:p w:rsidR="007611A5" w:rsidRPr="001B27DA" w:rsidRDefault="007611A5" w:rsidP="007611A5">
            <w:pPr>
              <w:pStyle w:val="COPNorm"/>
              <w:spacing w:after="0"/>
              <w:rPr>
                <w:rFonts w:asciiTheme="minorHAnsi" w:hAnsiTheme="minorHAnsi"/>
              </w:rPr>
            </w:pPr>
            <w:r w:rsidRPr="001B27DA">
              <w:rPr>
                <w:rFonts w:asciiTheme="minorHAnsi" w:hAnsiTheme="minorHAnsi"/>
              </w:rPr>
              <w:t xml:space="preserve">on its behalf by: </w:t>
            </w:r>
          </w:p>
          <w:p w:rsidR="007611A5" w:rsidRPr="001B27DA" w:rsidRDefault="007611A5" w:rsidP="007611A5">
            <w:pPr>
              <w:pStyle w:val="COPNorm"/>
              <w:spacing w:after="0"/>
              <w:rPr>
                <w:rFonts w:asciiTheme="minorHAnsi" w:hAnsiTheme="minorHAnsi"/>
              </w:rPr>
            </w:pPr>
          </w:p>
        </w:tc>
      </w:tr>
      <w:tr w:rsidR="007611A5" w:rsidRPr="001B27DA" w:rsidTr="007611A5">
        <w:trPr>
          <w:trHeight w:val="2147"/>
        </w:trPr>
        <w:tc>
          <w:tcPr>
            <w:tcW w:w="1924" w:type="dxa"/>
          </w:tcPr>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w:t>
            </w:r>
          </w:p>
          <w:p w:rsidR="007611A5" w:rsidRPr="001B27DA" w:rsidRDefault="007611A5" w:rsidP="007611A5">
            <w:pPr>
              <w:pStyle w:val="COPNorm"/>
              <w:spacing w:after="0"/>
              <w:jc w:val="center"/>
              <w:rPr>
                <w:rFonts w:asciiTheme="minorHAnsi" w:hAnsiTheme="minorHAnsi"/>
              </w:rPr>
            </w:pPr>
          </w:p>
          <w:p w:rsidR="007611A5" w:rsidRPr="001B27DA" w:rsidRDefault="007611A5" w:rsidP="007611A5">
            <w:pPr>
              <w:pStyle w:val="COPNorm"/>
              <w:spacing w:after="0"/>
              <w:jc w:val="center"/>
              <w:rPr>
                <w:rFonts w:asciiTheme="minorHAnsi" w:hAnsiTheme="minorHAnsi"/>
              </w:rPr>
            </w:pPr>
            <w:r w:rsidRPr="001B27DA">
              <w:rPr>
                <w:rFonts w:asciiTheme="minorHAnsi" w:hAnsiTheme="minorHAnsi"/>
              </w:rPr>
              <w:t>15/10/15</w:t>
            </w:r>
          </w:p>
        </w:tc>
        <w:tc>
          <w:tcPr>
            <w:tcW w:w="7432" w:type="dxa"/>
          </w:tcPr>
          <w:p w:rsidR="007611A5" w:rsidRPr="001B27DA" w:rsidRDefault="007611A5" w:rsidP="007611A5">
            <w:pPr>
              <w:pStyle w:val="COPNorm"/>
              <w:spacing w:after="0"/>
              <w:rPr>
                <w:rFonts w:asciiTheme="minorHAnsi" w:hAnsiTheme="minorHAnsi"/>
              </w:rPr>
            </w:pPr>
            <w:r w:rsidRPr="001B27DA">
              <w:rPr>
                <w:rFonts w:asciiTheme="minorHAnsi" w:hAnsiTheme="minorHAnsi"/>
              </w:rPr>
              <w:t>Issue 4</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Specification updated as marked.  The latest template has been applied and the Specification has been updated to the latest editorial standard.</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Prepared by:  John Scott</w:t>
            </w:r>
          </w:p>
          <w:p w:rsidR="007611A5" w:rsidRPr="001B27DA" w:rsidRDefault="007611A5" w:rsidP="007611A5">
            <w:pPr>
              <w:pStyle w:val="COPNorm"/>
              <w:spacing w:after="0"/>
              <w:rPr>
                <w:rFonts w:asciiTheme="minorHAnsi" w:hAnsiTheme="minorHAnsi"/>
              </w:rPr>
            </w:pPr>
          </w:p>
          <w:p w:rsidR="007611A5" w:rsidRPr="001B27DA" w:rsidRDefault="007611A5" w:rsidP="007611A5">
            <w:pPr>
              <w:pStyle w:val="COPNorm"/>
              <w:spacing w:after="0"/>
              <w:rPr>
                <w:rFonts w:asciiTheme="minorHAnsi" w:hAnsiTheme="minorHAnsi"/>
              </w:rPr>
            </w:pPr>
            <w:r w:rsidRPr="001B27DA">
              <w:rPr>
                <w:rFonts w:asciiTheme="minorHAnsi" w:hAnsiTheme="minorHAnsi"/>
              </w:rPr>
              <w:t>Approved by the Technical Policy Panel and signed</w:t>
            </w:r>
          </w:p>
          <w:p w:rsidR="007611A5" w:rsidRPr="001B27DA" w:rsidRDefault="007611A5" w:rsidP="007611A5">
            <w:pPr>
              <w:pStyle w:val="COPNorm"/>
              <w:spacing w:after="0"/>
              <w:rPr>
                <w:rFonts w:asciiTheme="minorHAnsi" w:hAnsiTheme="minorHAnsi"/>
              </w:rPr>
            </w:pPr>
            <w:r w:rsidRPr="001B27DA">
              <w:rPr>
                <w:rFonts w:asciiTheme="minorHAnsi" w:hAnsiTheme="minorHAnsi"/>
              </w:rPr>
              <w:t>on its behalf by:  Steve Cox</w:t>
            </w:r>
          </w:p>
          <w:p w:rsidR="007611A5" w:rsidRPr="001B27DA" w:rsidRDefault="007611A5" w:rsidP="007611A5">
            <w:pPr>
              <w:pStyle w:val="COPNorm"/>
              <w:spacing w:after="0"/>
              <w:rPr>
                <w:rFonts w:asciiTheme="minorHAnsi" w:hAnsiTheme="minorHAnsi"/>
              </w:rPr>
            </w:pPr>
          </w:p>
        </w:tc>
      </w:tr>
      <w:tr w:rsidR="007611A5" w:rsidRPr="001B27DA" w:rsidTr="007611A5">
        <w:trPr>
          <w:trHeight w:val="4185"/>
        </w:trPr>
        <w:tc>
          <w:tcPr>
            <w:tcW w:w="1924" w:type="dxa"/>
          </w:tcPr>
          <w:p w:rsidR="007611A5" w:rsidRPr="001B27DA" w:rsidRDefault="007611A5" w:rsidP="007611A5">
            <w:pPr>
              <w:pStyle w:val="COPNorm"/>
              <w:spacing w:after="0"/>
              <w:jc w:val="center"/>
              <w:rPr>
                <w:rFonts w:asciiTheme="minorHAnsi" w:hAnsiTheme="minorHAnsi"/>
              </w:rPr>
            </w:pPr>
          </w:p>
        </w:tc>
        <w:tc>
          <w:tcPr>
            <w:tcW w:w="7432" w:type="dxa"/>
          </w:tcPr>
          <w:p w:rsidR="007611A5" w:rsidRPr="001B27DA" w:rsidRDefault="007611A5" w:rsidP="007611A5">
            <w:pPr>
              <w:pStyle w:val="COPNorm"/>
              <w:spacing w:after="0"/>
              <w:rPr>
                <w:rFonts w:asciiTheme="minorHAnsi" w:hAnsiTheme="minorHAnsi"/>
              </w:rPr>
            </w:pPr>
          </w:p>
          <w:p w:rsidR="007611A5" w:rsidRPr="001B27DA" w:rsidRDefault="007611A5" w:rsidP="007611A5">
            <w:pPr>
              <w:rPr>
                <w:rFonts w:asciiTheme="minorHAnsi" w:hAnsiTheme="minorHAnsi"/>
              </w:rPr>
            </w:pPr>
          </w:p>
          <w:p w:rsidR="007611A5" w:rsidRPr="001B27DA" w:rsidRDefault="007611A5" w:rsidP="007611A5">
            <w:pPr>
              <w:rPr>
                <w:rFonts w:asciiTheme="minorHAnsi" w:hAnsiTheme="minorHAnsi"/>
              </w:rPr>
            </w:pPr>
          </w:p>
          <w:p w:rsidR="007611A5" w:rsidRPr="001B27DA" w:rsidRDefault="007611A5" w:rsidP="007611A5">
            <w:pPr>
              <w:rPr>
                <w:rFonts w:asciiTheme="minorHAnsi" w:hAnsiTheme="minorHAnsi"/>
              </w:rPr>
            </w:pPr>
          </w:p>
          <w:p w:rsidR="007611A5" w:rsidRPr="001B27DA" w:rsidRDefault="007611A5" w:rsidP="007611A5">
            <w:pPr>
              <w:tabs>
                <w:tab w:val="left" w:pos="4337"/>
              </w:tabs>
              <w:rPr>
                <w:rFonts w:asciiTheme="minorHAnsi" w:hAnsiTheme="minorHAnsi"/>
              </w:rPr>
            </w:pPr>
            <w:r w:rsidRPr="001B27DA">
              <w:rPr>
                <w:rFonts w:asciiTheme="minorHAnsi" w:hAnsiTheme="minorHAnsi"/>
              </w:rPr>
              <w:tab/>
            </w:r>
          </w:p>
        </w:tc>
      </w:tr>
    </w:tbl>
    <w:p w:rsidR="007611A5" w:rsidRPr="001B27DA" w:rsidRDefault="007611A5" w:rsidP="007611A5">
      <w:pPr>
        <w:pStyle w:val="COPNorm"/>
        <w:jc w:val="center"/>
        <w:rPr>
          <w:rFonts w:asciiTheme="minorHAnsi" w:hAnsiTheme="minorHAnsi"/>
        </w:rPr>
      </w:pPr>
    </w:p>
    <w:p w:rsidR="007611A5" w:rsidRPr="001B27DA" w:rsidRDefault="007611A5" w:rsidP="007611A5">
      <w:pPr>
        <w:pStyle w:val="COPCentredCH"/>
        <w:rPr>
          <w:rFonts w:asciiTheme="minorHAnsi" w:hAnsiTheme="minorHAnsi"/>
        </w:rPr>
        <w:sectPr w:rsidR="007611A5" w:rsidRPr="001B27DA">
          <w:headerReference w:type="default" r:id="rId66"/>
          <w:footerReference w:type="default" r:id="rId67"/>
          <w:pgSz w:w="11907" w:h="16840" w:code="9"/>
          <w:pgMar w:top="1134" w:right="1134" w:bottom="346" w:left="1418" w:header="346" w:footer="346" w:gutter="0"/>
          <w:pgNumType w:fmt="lowerRoman" w:start="1"/>
          <w:cols w:space="720"/>
        </w:sectPr>
      </w:pPr>
    </w:p>
    <w:p w:rsidR="007611A5" w:rsidRPr="001B27DA" w:rsidRDefault="007611A5" w:rsidP="007611A5">
      <w:pPr>
        <w:pStyle w:val="COPCentredCH"/>
        <w:rPr>
          <w:rFonts w:asciiTheme="minorHAnsi" w:hAnsiTheme="minorHAnsi"/>
        </w:rPr>
      </w:pPr>
      <w:r w:rsidRPr="001B27DA">
        <w:rPr>
          <w:rFonts w:asciiTheme="minorHAnsi" w:hAnsiTheme="minorHAnsi"/>
        </w:rPr>
        <w:lastRenderedPageBreak/>
        <w:t>Multipair &amp; Multicore Auxiliary Cables</w:t>
      </w:r>
    </w:p>
    <w:p w:rsidR="007611A5" w:rsidRPr="001B27DA" w:rsidRDefault="007611A5"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t>Scope</w:t>
      </w:r>
    </w:p>
    <w:p w:rsidR="007611A5" w:rsidRPr="001B27DA" w:rsidRDefault="007611A5" w:rsidP="007611A5">
      <w:pPr>
        <w:pStyle w:val="COPP1"/>
        <w:rPr>
          <w:rFonts w:asciiTheme="minorHAnsi" w:hAnsiTheme="minorHAnsi"/>
        </w:rPr>
      </w:pPr>
      <w:r w:rsidRPr="001B27DA">
        <w:rPr>
          <w:rFonts w:asciiTheme="minorHAnsi" w:hAnsiTheme="minorHAnsi"/>
        </w:rPr>
        <w:tab/>
        <w:t>This Specification covers the technical requirements for multicore and multipair auxiliary cables for use on the Electricity North West Limited (hereinafter referred to as Electricity North West) Distribution System.</w:t>
      </w:r>
    </w:p>
    <w:p w:rsidR="007611A5" w:rsidRPr="001B27DA" w:rsidRDefault="007611A5" w:rsidP="007611A5">
      <w:pPr>
        <w:pStyle w:val="COPP1"/>
        <w:rPr>
          <w:rFonts w:asciiTheme="minorHAnsi" w:hAnsiTheme="minorHAnsi"/>
        </w:rPr>
      </w:pP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t>Definitions</w:t>
      </w:r>
    </w:p>
    <w:tbl>
      <w:tblPr>
        <w:tblW w:w="0" w:type="auto"/>
        <w:tblInd w:w="851" w:type="dxa"/>
        <w:tblCellMar>
          <w:left w:w="284" w:type="dxa"/>
        </w:tblCellMar>
        <w:tblLook w:val="04A0"/>
      </w:tblPr>
      <w:tblGrid>
        <w:gridCol w:w="1949"/>
        <w:gridCol w:w="6696"/>
      </w:tblGrid>
      <w:tr w:rsidR="007611A5" w:rsidRPr="001B27DA" w:rsidTr="007611A5">
        <w:trPr>
          <w:cantSplit/>
        </w:trPr>
        <w:tc>
          <w:tcPr>
            <w:tcW w:w="194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Approval:</w:t>
            </w:r>
          </w:p>
        </w:tc>
        <w:tc>
          <w:tcPr>
            <w:tcW w:w="6696" w:type="dxa"/>
          </w:tcPr>
          <w:p w:rsidR="007611A5" w:rsidRPr="00991420" w:rsidRDefault="007611A5" w:rsidP="00991420">
            <w:pPr>
              <w:pStyle w:val="COPNorm"/>
              <w:rPr>
                <w:rFonts w:asciiTheme="minorHAnsi" w:hAnsiTheme="minorHAnsi"/>
                <w:szCs w:val="22"/>
              </w:rPr>
            </w:pPr>
            <w:r w:rsidRPr="00991420">
              <w:rPr>
                <w:rFonts w:asciiTheme="minorHAnsi" w:hAnsiTheme="minorHAnsi"/>
                <w:szCs w:val="22"/>
              </w:rPr>
              <w:t>Sanction by the Electricity North West Underground Circuits Manager that specified criteria have been satisfied.</w:t>
            </w:r>
          </w:p>
        </w:tc>
      </w:tr>
      <w:tr w:rsidR="007611A5" w:rsidRPr="001B27DA" w:rsidTr="007611A5">
        <w:trPr>
          <w:cantSplit/>
        </w:trPr>
        <w:tc>
          <w:tcPr>
            <w:tcW w:w="194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Contract:</w:t>
            </w:r>
          </w:p>
        </w:tc>
        <w:tc>
          <w:tcPr>
            <w:tcW w:w="6696" w:type="dxa"/>
          </w:tcPr>
          <w:p w:rsidR="007611A5" w:rsidRPr="00991420" w:rsidRDefault="007611A5" w:rsidP="00991420">
            <w:pPr>
              <w:pStyle w:val="COPNorm"/>
              <w:rPr>
                <w:rFonts w:asciiTheme="minorHAnsi" w:hAnsiTheme="minorHAnsi"/>
                <w:szCs w:val="22"/>
              </w:rPr>
            </w:pPr>
            <w:r w:rsidRPr="00991420">
              <w:rPr>
                <w:rFonts w:asciiTheme="minorHAnsi" w:hAnsiTheme="minorHAnsi"/>
                <w:szCs w:val="22"/>
              </w:rPr>
              <w:t>The agreement between Electricity North West and the Contractor for the execution of the Works including therein all documents to which reference may properly be made in order to ascertain the rights and obligations of the parties under the said agreement.</w:t>
            </w:r>
          </w:p>
        </w:tc>
      </w:tr>
      <w:tr w:rsidR="007611A5" w:rsidRPr="001B27DA" w:rsidTr="007611A5">
        <w:trPr>
          <w:cantSplit/>
        </w:trPr>
        <w:tc>
          <w:tcPr>
            <w:tcW w:w="194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Contractor:</w:t>
            </w:r>
          </w:p>
        </w:tc>
        <w:tc>
          <w:tcPr>
            <w:tcW w:w="6696" w:type="dxa"/>
          </w:tcPr>
          <w:p w:rsidR="007611A5" w:rsidRPr="00991420" w:rsidRDefault="007611A5" w:rsidP="00991420">
            <w:pPr>
              <w:pStyle w:val="COPNorm"/>
              <w:rPr>
                <w:rFonts w:asciiTheme="minorHAnsi" w:hAnsiTheme="minorHAnsi"/>
                <w:szCs w:val="22"/>
              </w:rPr>
            </w:pPr>
            <w:r w:rsidRPr="00991420">
              <w:rPr>
                <w:rFonts w:asciiTheme="minorHAnsi" w:hAnsiTheme="minorHAnsi"/>
                <w:szCs w:val="22"/>
              </w:rPr>
              <w:t>The person or person's firm or company, including personal representatives, successors and permitted assigns, whose Tender has been accepted by Electricity North West.</w:t>
            </w:r>
          </w:p>
        </w:tc>
      </w:tr>
      <w:tr w:rsidR="007611A5" w:rsidRPr="001B27DA" w:rsidTr="007611A5">
        <w:trPr>
          <w:cantSplit/>
        </w:trPr>
        <w:tc>
          <w:tcPr>
            <w:tcW w:w="194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Specification:</w:t>
            </w:r>
          </w:p>
        </w:tc>
        <w:tc>
          <w:tcPr>
            <w:tcW w:w="6696" w:type="dxa"/>
          </w:tcPr>
          <w:p w:rsidR="007611A5" w:rsidRPr="00991420" w:rsidRDefault="007611A5" w:rsidP="00991420">
            <w:pPr>
              <w:pStyle w:val="COPNorm"/>
              <w:rPr>
                <w:rFonts w:asciiTheme="minorHAnsi" w:hAnsiTheme="minorHAnsi"/>
                <w:szCs w:val="22"/>
              </w:rPr>
            </w:pPr>
            <w:r w:rsidRPr="00991420">
              <w:rPr>
                <w:rFonts w:asciiTheme="minorHAnsi" w:hAnsiTheme="minorHAnsi"/>
                <w:szCs w:val="22"/>
              </w:rPr>
              <w:t>The Specifications and schedules (if any) agreed by the parties for the purpose of the Contract.</w:t>
            </w:r>
          </w:p>
        </w:tc>
      </w:tr>
      <w:tr w:rsidR="007611A5" w:rsidRPr="001B27DA" w:rsidTr="007611A5">
        <w:trPr>
          <w:cantSplit/>
        </w:trPr>
        <w:tc>
          <w:tcPr>
            <w:tcW w:w="1949" w:type="dxa"/>
          </w:tcPr>
          <w:p w:rsidR="007611A5" w:rsidRPr="001B27DA" w:rsidRDefault="00991420" w:rsidP="007611A5">
            <w:pPr>
              <w:pStyle w:val="COPNorm"/>
              <w:rPr>
                <w:rFonts w:asciiTheme="minorHAnsi" w:hAnsiTheme="minorHAnsi"/>
                <w:szCs w:val="22"/>
              </w:rPr>
            </w:pPr>
            <w:r>
              <w:rPr>
                <w:rFonts w:asciiTheme="minorHAnsi" w:hAnsiTheme="minorHAnsi"/>
                <w:szCs w:val="22"/>
              </w:rPr>
              <w:t>Sub</w:t>
            </w:r>
            <w:r w:rsidR="007611A5" w:rsidRPr="001B27DA">
              <w:rPr>
                <w:rFonts w:asciiTheme="minorHAnsi" w:hAnsiTheme="minorHAnsi"/>
                <w:szCs w:val="22"/>
              </w:rPr>
              <w:t>Contractor:</w:t>
            </w:r>
          </w:p>
        </w:tc>
        <w:tc>
          <w:tcPr>
            <w:tcW w:w="6696" w:type="dxa"/>
          </w:tcPr>
          <w:p w:rsidR="007611A5" w:rsidRPr="00991420" w:rsidRDefault="007611A5" w:rsidP="00991420">
            <w:pPr>
              <w:pStyle w:val="COPNorm"/>
              <w:rPr>
                <w:rFonts w:asciiTheme="minorHAnsi" w:hAnsiTheme="minorHAnsi"/>
                <w:szCs w:val="22"/>
              </w:rPr>
            </w:pPr>
            <w:r w:rsidRPr="00991420">
              <w:rPr>
                <w:rFonts w:asciiTheme="minorHAnsi" w:hAnsiTheme="minorHAnsi"/>
                <w:szCs w:val="22"/>
              </w:rPr>
              <w:t>Any person (other than the Contractor) named in the Contract for any part of the Works or any person to whom any part of the Contract has been sub-let with the consent in writing of the Electricity North West Underground Circuits Manager, and the legal representatives, successors and assigns of such person.</w:t>
            </w:r>
          </w:p>
        </w:tc>
      </w:tr>
      <w:tr w:rsidR="007611A5" w:rsidRPr="001B27DA" w:rsidTr="007611A5">
        <w:trPr>
          <w:cantSplit/>
        </w:trPr>
        <w:tc>
          <w:tcPr>
            <w:tcW w:w="194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Supplier:</w:t>
            </w:r>
          </w:p>
        </w:tc>
        <w:tc>
          <w:tcPr>
            <w:tcW w:w="6696" w:type="dxa"/>
          </w:tcPr>
          <w:p w:rsidR="007611A5" w:rsidRPr="00991420" w:rsidRDefault="007611A5" w:rsidP="00991420">
            <w:pPr>
              <w:pStyle w:val="COPNorm"/>
              <w:rPr>
                <w:rFonts w:asciiTheme="minorHAnsi" w:hAnsiTheme="minorHAnsi"/>
                <w:szCs w:val="22"/>
              </w:rPr>
            </w:pPr>
            <w:r w:rsidRPr="00991420">
              <w:rPr>
                <w:rFonts w:asciiTheme="minorHAnsi" w:hAnsiTheme="minorHAnsi"/>
                <w:szCs w:val="22"/>
              </w:rPr>
              <w:t>Any person or person's firm or company who supplies goods to Electricity North West or to its Contractor.</w:t>
            </w:r>
          </w:p>
        </w:tc>
      </w:tr>
      <w:tr w:rsidR="007611A5" w:rsidRPr="001B27DA" w:rsidTr="007611A5">
        <w:trPr>
          <w:cantSplit/>
        </w:trPr>
        <w:tc>
          <w:tcPr>
            <w:tcW w:w="194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Tender:</w:t>
            </w:r>
          </w:p>
        </w:tc>
        <w:tc>
          <w:tcPr>
            <w:tcW w:w="6696" w:type="dxa"/>
          </w:tcPr>
          <w:p w:rsidR="007611A5" w:rsidRPr="00991420" w:rsidRDefault="007611A5" w:rsidP="00991420">
            <w:pPr>
              <w:pStyle w:val="COPNorm"/>
              <w:rPr>
                <w:rFonts w:asciiTheme="minorHAnsi" w:hAnsiTheme="minorHAnsi"/>
                <w:szCs w:val="22"/>
              </w:rPr>
            </w:pPr>
            <w:r w:rsidRPr="00991420">
              <w:rPr>
                <w:rFonts w:asciiTheme="minorHAnsi" w:hAnsiTheme="minorHAnsi"/>
                <w:szCs w:val="22"/>
              </w:rPr>
              <w:t>An offer in writing to execute work or supply goods at a fixed price.</w:t>
            </w:r>
          </w:p>
        </w:tc>
      </w:tr>
      <w:tr w:rsidR="007611A5" w:rsidRPr="001B27DA" w:rsidTr="007611A5">
        <w:trPr>
          <w:cantSplit/>
        </w:trPr>
        <w:tc>
          <w:tcPr>
            <w:tcW w:w="194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Tenderer:</w:t>
            </w:r>
          </w:p>
        </w:tc>
        <w:tc>
          <w:tcPr>
            <w:tcW w:w="6696" w:type="dxa"/>
          </w:tcPr>
          <w:p w:rsidR="007611A5" w:rsidRPr="00991420" w:rsidRDefault="007611A5" w:rsidP="00991420">
            <w:pPr>
              <w:pStyle w:val="COPNorm"/>
              <w:rPr>
                <w:rFonts w:asciiTheme="minorHAnsi" w:hAnsiTheme="minorHAnsi"/>
                <w:szCs w:val="22"/>
              </w:rPr>
            </w:pPr>
            <w:r w:rsidRPr="00991420">
              <w:rPr>
                <w:rFonts w:asciiTheme="minorHAnsi" w:hAnsiTheme="minorHAnsi"/>
                <w:szCs w:val="22"/>
              </w:rPr>
              <w:t>The person or person's firm or company, including personal representatives, successors and permitted assigns, invited by Electricity North West to submit a Tender.</w:t>
            </w:r>
          </w:p>
        </w:tc>
      </w:tr>
    </w:tbl>
    <w:p w:rsidR="007611A5" w:rsidRDefault="007611A5" w:rsidP="007611A5">
      <w:pPr>
        <w:pStyle w:val="COPP1"/>
        <w:rPr>
          <w:rFonts w:asciiTheme="minorHAnsi" w:hAnsiTheme="minorHAnsi"/>
        </w:rPr>
      </w:pPr>
    </w:p>
    <w:p w:rsidR="00991420" w:rsidRPr="001B27DA" w:rsidRDefault="00991420" w:rsidP="007611A5">
      <w:pPr>
        <w:pStyle w:val="COPP1"/>
        <w:rPr>
          <w:rFonts w:asciiTheme="minorHAnsi" w:hAnsiTheme="minorHAnsi"/>
        </w:rPr>
      </w:pPr>
    </w:p>
    <w:p w:rsidR="007611A5" w:rsidRPr="001B27DA" w:rsidRDefault="007611A5"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t xml:space="preserve">GENERAL REQUIREMENTS FOR </w:t>
      </w:r>
      <w:r w:rsidR="001B27DA" w:rsidRPr="001B27DA">
        <w:rPr>
          <w:rFonts w:asciiTheme="minorHAnsi" w:hAnsiTheme="minorHAnsi"/>
          <w:sz w:val="28"/>
          <w:szCs w:val="28"/>
        </w:rPr>
        <w:t>APPROVALS</w:t>
      </w:r>
      <w:r w:rsidRPr="001B27DA">
        <w:rPr>
          <w:rFonts w:asciiTheme="minorHAnsi" w:hAnsiTheme="minorHAnsi"/>
          <w:sz w:val="28"/>
          <w:szCs w:val="28"/>
        </w:rPr>
        <w:t xml:space="preserve"> AND </w:t>
      </w:r>
      <w:r w:rsidR="001B27DA" w:rsidRPr="001B27DA">
        <w:rPr>
          <w:rFonts w:asciiTheme="minorHAnsi" w:hAnsiTheme="minorHAnsi"/>
          <w:sz w:val="28"/>
          <w:szCs w:val="28"/>
        </w:rPr>
        <w:t>TESTING</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Product not to be Changed</w:t>
      </w:r>
    </w:p>
    <w:p w:rsidR="007611A5" w:rsidRPr="001B27DA" w:rsidRDefault="007611A5" w:rsidP="007611A5">
      <w:pPr>
        <w:pStyle w:val="COPP2"/>
        <w:rPr>
          <w:rFonts w:asciiTheme="minorHAnsi" w:hAnsiTheme="minorHAnsi"/>
        </w:rPr>
      </w:pPr>
      <w:r w:rsidRPr="001B27DA">
        <w:rPr>
          <w:rFonts w:asciiTheme="minorHAnsi" w:hAnsiTheme="minorHAnsi"/>
        </w:rPr>
        <w:tab/>
        <w:t>No change in the product, packaging or labelling shall be made after Approval has been granted without prior notice to the Electricity North West Underground Circuits Manager and receipt of a written agreement from the Electricity North West Underground Circuits Manager.</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lastRenderedPageBreak/>
        <w:t>Electricity North West Technical Approval</w:t>
      </w:r>
    </w:p>
    <w:p w:rsidR="007611A5" w:rsidRPr="001B27DA" w:rsidRDefault="007611A5" w:rsidP="007611A5">
      <w:pPr>
        <w:pStyle w:val="COPP3"/>
        <w:rPr>
          <w:rFonts w:asciiTheme="minorHAnsi" w:hAnsiTheme="minorHAnsi"/>
        </w:rPr>
      </w:pPr>
      <w:r w:rsidRPr="001B27DA">
        <w:rPr>
          <w:rFonts w:asciiTheme="minorHAnsi" w:hAnsiTheme="minorHAnsi"/>
        </w:rPr>
        <w:tab/>
        <w:t>The Tenderer shall submit, with this Tender, proposals for testing which will demonstrate, to the satisfaction of the Electricity North West Underground Circuits Manager, compliance with this Specification.  Such tests shall be carried out without expense to Electricity North West.</w:t>
      </w:r>
    </w:p>
    <w:p w:rsidR="007611A5" w:rsidRPr="001B27DA" w:rsidRDefault="00CA3424" w:rsidP="007611A5">
      <w:pPr>
        <w:pStyle w:val="COPP3"/>
        <w:rPr>
          <w:rFonts w:asciiTheme="minorHAnsi" w:hAnsiTheme="minorHAnsi"/>
        </w:rPr>
      </w:pPr>
      <w:r w:rsidRPr="00CA3424">
        <w:rPr>
          <w:rFonts w:asciiTheme="minorHAnsi" w:hAnsiTheme="minorHAnsi"/>
          <w:noProof/>
          <w:lang w:eastAsia="en-GB"/>
        </w:rPr>
        <w:pict>
          <v:shape id="_x0000_s1124" type="#_x0000_t202" style="position:absolute;left:0;text-align:left;margin-left:468.85pt;margin-top:72.9pt;width:47.2pt;height:28.3pt;z-index:2517248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" stroked="f">
            <v:textbox style="mso-next-textbox:#_x0000_s1124">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Alternatively, the Tenderer may submit technical reports and other data that he considers will demonstrate, to the satisfaction of the Electricity North West Underground Circuits Manager, compliance with this Specification.  Acceptance of this evidence shall be at the discretion of the Electricity North West Underground Circuits Manager but will not be unreasonably withheld.</w:t>
      </w:r>
    </w:p>
    <w:p w:rsidR="007611A5" w:rsidRPr="001B27DA" w:rsidRDefault="007611A5" w:rsidP="007611A5">
      <w:pPr>
        <w:pStyle w:val="COPP3"/>
        <w:rPr>
          <w:rFonts w:asciiTheme="minorHAnsi" w:hAnsiTheme="minorHAnsi"/>
        </w:rPr>
      </w:pPr>
      <w:r w:rsidRPr="001B27DA">
        <w:rPr>
          <w:rFonts w:asciiTheme="minorHAnsi" w:hAnsiTheme="minorHAnsi"/>
        </w:rPr>
        <w:tab/>
        <w:t>Approval shall be ‘factory specific’ and is not transferable to another factory without the written Approval of the Electricity North West Underground Circuits Manager.</w:t>
      </w:r>
    </w:p>
    <w:p w:rsidR="007611A5" w:rsidRPr="001B27DA" w:rsidRDefault="007611A5" w:rsidP="007611A5">
      <w:pPr>
        <w:pStyle w:val="COPP3"/>
        <w:rPr>
          <w:rFonts w:asciiTheme="minorHAnsi" w:hAnsiTheme="minorHAnsi"/>
        </w:rPr>
      </w:pPr>
      <w:r w:rsidRPr="001B27DA">
        <w:rPr>
          <w:rFonts w:asciiTheme="minorHAnsi" w:hAnsiTheme="minorHAnsi"/>
        </w:rPr>
        <w:tab/>
        <w:t>The Supplier and product shall comply with all the relevant requirements of Electricity North West documents EPD311 and CP311.</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Quality Assurance</w:t>
      </w:r>
    </w:p>
    <w:p w:rsidR="007611A5" w:rsidRPr="001B27DA" w:rsidRDefault="00CA3424" w:rsidP="007611A5">
      <w:pPr>
        <w:pStyle w:val="COPP3"/>
        <w:rPr>
          <w:rFonts w:asciiTheme="minorHAnsi" w:hAnsiTheme="minorHAnsi"/>
        </w:rPr>
      </w:pPr>
      <w:r w:rsidRPr="00CA3424">
        <w:rPr>
          <w:rFonts w:asciiTheme="minorHAnsi" w:hAnsiTheme="minorHAnsi"/>
          <w:noProof/>
          <w:lang w:eastAsia="en-GB"/>
        </w:rPr>
        <w:pict>
          <v:shape id="_x0000_s1127" type="#_x0000_t202" style="position:absolute;left:0;text-align:left;margin-left:468.85pt;margin-top:329.95pt;width:47.2pt;height:16.6pt;z-index:2517278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" stroked="f">
            <v:textbox style="mso-next-textbox:#_x0000_s1127">
              <w:txbxContent>
                <w:p w:rsidR="00E63F31" w:rsidRDefault="00E63F31" w:rsidP="007611A5">
                  <w:pPr>
                    <w:pStyle w:val="Amdtdate"/>
                    <w:pBdr>
                      <w:left w:val="single" w:sz="4" w:space="4" w:color="auto"/>
                    </w:pBdr>
                  </w:pPr>
                  <w:r>
                    <w:t>15/10/15</w:t>
                  </w:r>
                </w:p>
              </w:txbxContent>
            </v:textbox>
          </v:shape>
        </w:pict>
      </w:r>
      <w:r w:rsidRPr="00CA3424">
        <w:rPr>
          <w:rFonts w:asciiTheme="minorHAnsi" w:hAnsiTheme="minorHAnsi"/>
          <w:noProof/>
          <w:lang w:eastAsia="en-GB"/>
        </w:rPr>
        <w:pict>
          <v:shape id="_x0000_s1126" type="#_x0000_t202" style="position:absolute;left:0;text-align:left;margin-left:468.85pt;margin-top:11.2pt;width:47.2pt;height:16.6pt;z-index:2517268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" stroked="f">
            <v:textbox style="mso-next-textbox:#_x0000_s1126">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The Tenderer shall confirm whether or not Approval is held in accordance with a quality assurance scheme accredited under BS EN ISO 9000.  If not, he shall submit a statement of the quality assurance procedures employed to control the quality of the product, including the performance of Suppliers and Sub-Contractors.</w:t>
      </w:r>
    </w:p>
    <w:p w:rsidR="007611A5" w:rsidRPr="001B27DA" w:rsidRDefault="007611A5" w:rsidP="007611A5">
      <w:pPr>
        <w:pStyle w:val="COPP3"/>
        <w:rPr>
          <w:rFonts w:asciiTheme="minorHAnsi" w:hAnsiTheme="minorHAnsi"/>
        </w:rPr>
      </w:pPr>
      <w:r w:rsidRPr="001B27DA">
        <w:rPr>
          <w:rFonts w:asciiTheme="minorHAnsi" w:hAnsiTheme="minorHAnsi"/>
        </w:rPr>
        <w:tab/>
        <w:t>The right is reserved for the Electricity North West Underground Circuits Manager to require, from time to time, the repeat of such tests as he may deem to be reasonably necessary to demonstrate continued compliance with the Specification.</w:t>
      </w:r>
    </w:p>
    <w:p w:rsidR="007611A5" w:rsidRPr="001B27DA" w:rsidRDefault="007611A5" w:rsidP="007611A5">
      <w:pPr>
        <w:pStyle w:val="COPP3"/>
        <w:rPr>
          <w:rFonts w:asciiTheme="minorHAnsi" w:hAnsiTheme="minorHAnsi"/>
        </w:rPr>
      </w:pPr>
      <w:r w:rsidRPr="001B27DA">
        <w:rPr>
          <w:rFonts w:asciiTheme="minorHAnsi" w:hAnsiTheme="minorHAnsi"/>
        </w:rPr>
        <w:tab/>
        <w:t>The Tenderer shall submit, with his Tender, a list of tests and inspections which are carried out on the product prior to despatch which shall demonstrate, to the satisfaction of the Electricity North West Underground Circuits Manager, fitness for installation and service.</w:t>
      </w:r>
    </w:p>
    <w:p w:rsidR="007611A5" w:rsidRPr="001B27DA" w:rsidRDefault="007611A5" w:rsidP="007611A5">
      <w:pPr>
        <w:pStyle w:val="COPP3"/>
        <w:rPr>
          <w:rFonts w:asciiTheme="minorHAnsi" w:hAnsiTheme="minorHAnsi"/>
        </w:rPr>
      </w:pPr>
      <w:r w:rsidRPr="001B27DA">
        <w:rPr>
          <w:rFonts w:asciiTheme="minorHAnsi" w:hAnsiTheme="minorHAnsi"/>
        </w:rPr>
        <w:tab/>
        <w:t>The Tenderer shall provide free of charge to Electricity North West such samples as may, in the opinion of the Electricity North West Underground Circuits Manager, be reasonably required for inspection and/or retention as quality control samples.  The Electricity North West Underground Circuits Manager will confirm the requirements for samples at the time of tendering.</w:t>
      </w:r>
    </w:p>
    <w:p w:rsidR="007611A5" w:rsidRPr="001B27DA" w:rsidRDefault="007611A5" w:rsidP="007611A5">
      <w:pPr>
        <w:pStyle w:val="COPP3"/>
        <w:rPr>
          <w:rFonts w:asciiTheme="minorHAnsi" w:hAnsiTheme="minorHAnsi"/>
        </w:rPr>
      </w:pPr>
      <w:r w:rsidRPr="001B27DA">
        <w:rPr>
          <w:rFonts w:asciiTheme="minorHAnsi" w:hAnsiTheme="minorHAnsi"/>
        </w:rPr>
        <w:tab/>
        <w:t>The right is reserved for the Electricity North West Underground Circuits Manager to make, from time to time, such inspections of the Tenderer’s facilities as he may deem to be reasonably necessary to ensure compliance with this Specification and any Contract of which it forms a part.</w:t>
      </w:r>
    </w:p>
    <w:p w:rsidR="007611A5" w:rsidRPr="001B27DA" w:rsidRDefault="007611A5" w:rsidP="007611A5">
      <w:pPr>
        <w:pStyle w:val="COPP1"/>
        <w:rPr>
          <w:rFonts w:asciiTheme="minorHAnsi" w:hAnsiTheme="minorHAnsi"/>
        </w:rPr>
      </w:pPr>
      <w:r w:rsidRPr="001B27DA">
        <w:rPr>
          <w:rFonts w:asciiTheme="minorHAnsi" w:hAnsiTheme="minorHAnsi"/>
        </w:rPr>
        <w:tab/>
        <w:t>The Tenderer shall submit, with his Tender, such details of product packaging disposal, as will enable Electricity North West to comply with the requirements of BS EN ISO 14001: 2004 – Environmental Management Systems.</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br w:type="page"/>
      </w:r>
      <w:r w:rsidRPr="001B27DA">
        <w:rPr>
          <w:rFonts w:asciiTheme="minorHAnsi" w:hAnsiTheme="minorHAnsi"/>
          <w:i w:val="0"/>
        </w:rPr>
        <w:lastRenderedPageBreak/>
        <w:t>Formulation</w:t>
      </w:r>
    </w:p>
    <w:p w:rsidR="007611A5" w:rsidRPr="001B27DA" w:rsidRDefault="00CA3424" w:rsidP="007611A5">
      <w:pPr>
        <w:pStyle w:val="COPP2"/>
        <w:rPr>
          <w:rFonts w:asciiTheme="minorHAnsi" w:hAnsiTheme="minorHAnsi"/>
        </w:rPr>
      </w:pPr>
      <w:r w:rsidRPr="00CA3424">
        <w:rPr>
          <w:rFonts w:asciiTheme="minorHAnsi" w:hAnsiTheme="minorHAnsi"/>
          <w:noProof/>
          <w:lang w:eastAsia="en-GB"/>
        </w:rPr>
        <w:pict>
          <v:shape id="_x0000_s1125" type="#_x0000_t202" style="position:absolute;left:0;text-align:left;margin-left:468.9pt;margin-top:36.3pt;width:47.2pt;height:16.65pt;z-index:2517258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" stroked="f">
            <v:textbox style="mso-next-textbox:#_x0000_s1125">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The Tenderer shall submit, with his Tender, such details of the formulation and use of the product and associated substances as will enable Electricity North West to comply with the obligations of the Health and Safety at Work Act 1974 and the Control of Substances Hazardous to Health Regulations 2002, in the use, storage and disposal of the product.  The Tenderer may stipulate, prior to submission of such information, that he requires it to remain confidential and the Electricity North West Underground Circuits Manager will, if requested, confirm his agreement to this prior to receipt of the information.</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Identification Markings</w:t>
      </w:r>
    </w:p>
    <w:p w:rsidR="007611A5" w:rsidRPr="001B27DA" w:rsidRDefault="007611A5" w:rsidP="007611A5">
      <w:pPr>
        <w:pStyle w:val="COPP3"/>
        <w:rPr>
          <w:rFonts w:asciiTheme="minorHAnsi" w:hAnsiTheme="minorHAnsi"/>
        </w:rPr>
      </w:pPr>
      <w:r w:rsidRPr="001B27DA">
        <w:rPr>
          <w:rFonts w:asciiTheme="minorHAnsi" w:hAnsiTheme="minorHAnsi"/>
        </w:rPr>
        <w:tab/>
        <w:t>The Tenderer shall submit, with his Tender, details of markings which it is proposed to apply to the product or packaging to identify manufacturing batches or items.  The forms and content of such markings shall be subject to the Approval of the Electricity North West Underground Circuits Manager, and shall in all cases include the Electricity North West Approved Description and Commodity Code Number.</w:t>
      </w:r>
    </w:p>
    <w:p w:rsidR="007611A5" w:rsidRPr="001B27DA" w:rsidRDefault="007611A5" w:rsidP="007611A5">
      <w:pPr>
        <w:pStyle w:val="COPP3"/>
        <w:rPr>
          <w:rFonts w:asciiTheme="minorHAnsi" w:hAnsiTheme="minorHAnsi"/>
        </w:rPr>
      </w:pPr>
      <w:r w:rsidRPr="001B27DA">
        <w:rPr>
          <w:rFonts w:asciiTheme="minorHAnsi" w:hAnsiTheme="minorHAnsi"/>
        </w:rPr>
        <w:tab/>
        <w:t>The Tenderer shall submit, with his Tender, such details of marking gross weight on components, assemblies and packages, as will enable Electricity North West to comply with the Manual Handling Operations Regulation 1992, for components, assemblies and packages supplied with a gross weight over 1kg.  The forms and content of such markings shall be subject to the Approval of the Electricity North West Underground Circuits Manager.</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Minimum Life Expectancy</w:t>
      </w:r>
    </w:p>
    <w:p w:rsidR="007611A5" w:rsidRPr="001B27DA" w:rsidRDefault="007611A5" w:rsidP="007611A5">
      <w:pPr>
        <w:pStyle w:val="COPP2"/>
        <w:ind w:firstLine="0"/>
        <w:rPr>
          <w:rFonts w:asciiTheme="minorHAnsi" w:hAnsiTheme="minorHAnsi"/>
        </w:rPr>
      </w:pPr>
      <w:r w:rsidRPr="001B27DA">
        <w:rPr>
          <w:rFonts w:asciiTheme="minorHAnsi" w:hAnsiTheme="minorHAnsi"/>
        </w:rPr>
        <w:t xml:space="preserve">The minimum life expectancy of all products covered by this Specification is </w:t>
      </w:r>
      <w:r w:rsidR="00D6701F">
        <w:rPr>
          <w:rFonts w:asciiTheme="minorHAnsi" w:hAnsiTheme="minorHAnsi"/>
        </w:rPr>
        <w:t xml:space="preserve"> 30</w:t>
      </w:r>
      <w:r w:rsidR="00D6701F" w:rsidRPr="001B27DA">
        <w:rPr>
          <w:rFonts w:asciiTheme="minorHAnsi" w:hAnsiTheme="minorHAnsi"/>
        </w:rPr>
        <w:t xml:space="preserve"> </w:t>
      </w:r>
      <w:r w:rsidRPr="001B27DA">
        <w:rPr>
          <w:rFonts w:asciiTheme="minorHAnsi" w:hAnsiTheme="minorHAnsi"/>
        </w:rPr>
        <w:t xml:space="preserve">years. </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Product Conformity</w:t>
      </w:r>
    </w:p>
    <w:p w:rsidR="007611A5" w:rsidRPr="001B27DA" w:rsidRDefault="00CA3424" w:rsidP="007611A5">
      <w:pPr>
        <w:pStyle w:val="COPP2"/>
        <w:rPr>
          <w:rFonts w:asciiTheme="minorHAnsi" w:hAnsiTheme="minorHAnsi"/>
        </w:rPr>
      </w:pPr>
      <w:r w:rsidRPr="00CA3424">
        <w:rPr>
          <w:rFonts w:asciiTheme="minorHAnsi" w:hAnsiTheme="minorHAnsi"/>
          <w:noProof/>
          <w:lang w:eastAsia="en-GB"/>
        </w:rPr>
        <w:pict>
          <v:shape id="_x0000_s1128" type="#_x0000_t202" style="position:absolute;left:0;text-align:left;margin-left:468.9pt;margin-top:34.35pt;width:47.2pt;height:56.15pt;z-index:251728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2LehAIAABc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" stroked="f">
            <v:textbox style="mso-next-textbox:#_x0000_s1128">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Preference will be given to those Suppliers who can provide suitable product conformity certification to a recognised or specified standard, or an equivalent certification.</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Confirmation of Conformance</w:t>
      </w:r>
    </w:p>
    <w:p w:rsidR="007611A5" w:rsidRPr="001B27DA" w:rsidRDefault="007611A5" w:rsidP="007611A5">
      <w:pPr>
        <w:pStyle w:val="COPP2"/>
        <w:ind w:firstLine="0"/>
        <w:rPr>
          <w:rFonts w:asciiTheme="minorHAnsi" w:hAnsiTheme="minorHAnsi"/>
        </w:rPr>
      </w:pPr>
      <w:r w:rsidRPr="001B27DA">
        <w:rPr>
          <w:rFonts w:asciiTheme="minorHAnsi" w:hAnsiTheme="minorHAnsi"/>
        </w:rPr>
        <w:t>The Tenderer shall complete the conformance declaration sheets in Appendix C.  Failure to complete these declaration sheets may result in an unacceptable bid.</w:t>
      </w:r>
    </w:p>
    <w:p w:rsidR="007611A5" w:rsidRPr="001B27DA" w:rsidRDefault="007611A5" w:rsidP="007611A5">
      <w:pPr>
        <w:pStyle w:val="COPP2"/>
        <w:ind w:firstLine="0"/>
        <w:rPr>
          <w:rFonts w:asciiTheme="minorHAnsi" w:hAnsiTheme="minorHAnsi"/>
        </w:rPr>
      </w:pPr>
    </w:p>
    <w:p w:rsidR="007611A5" w:rsidRPr="001B27DA" w:rsidRDefault="007611A5" w:rsidP="007611A5">
      <w:pPr>
        <w:spacing w:after="200" w:line="276" w:lineRule="auto"/>
        <w:rPr>
          <w:rFonts w:asciiTheme="minorHAnsi" w:hAnsiTheme="minorHAnsi"/>
          <w:spacing w:val="-2"/>
          <w:kern w:val="28"/>
        </w:rPr>
      </w:pPr>
      <w:r w:rsidRPr="001B27DA">
        <w:rPr>
          <w:rFonts w:asciiTheme="minorHAnsi" w:hAnsiTheme="minorHAnsi"/>
        </w:rPr>
        <w:br w:type="page"/>
      </w:r>
    </w:p>
    <w:p w:rsidR="007611A5" w:rsidRPr="001B27DA" w:rsidRDefault="007611A5" w:rsidP="007611A5">
      <w:pPr>
        <w:pStyle w:val="Nagwek1"/>
        <w:keepLines/>
        <w:tabs>
          <w:tab w:val="left" w:pos="851"/>
        </w:tabs>
        <w:spacing w:after="220" w:line="240" w:lineRule="auto"/>
        <w:ind w:left="851" w:hanging="851"/>
        <w:jc w:val="left"/>
        <w:rPr>
          <w:rFonts w:asciiTheme="minorHAnsi" w:hAnsiTheme="minorHAnsi"/>
        </w:rPr>
      </w:pPr>
      <w:r w:rsidRPr="001B27DA">
        <w:rPr>
          <w:rFonts w:asciiTheme="minorHAnsi" w:hAnsiTheme="minorHAnsi"/>
        </w:rPr>
        <w:lastRenderedPageBreak/>
        <w:t>Conditions of installation</w:t>
      </w:r>
    </w:p>
    <w:p w:rsidR="007611A5" w:rsidRPr="001B27DA" w:rsidRDefault="007611A5" w:rsidP="007611A5">
      <w:pPr>
        <w:pStyle w:val="COPP2"/>
        <w:rPr>
          <w:rFonts w:asciiTheme="minorHAnsi" w:hAnsiTheme="minorHAnsi"/>
        </w:rPr>
      </w:pPr>
      <w:r w:rsidRPr="001B27DA">
        <w:rPr>
          <w:rFonts w:asciiTheme="minorHAnsi" w:hAnsiTheme="minorHAnsi"/>
        </w:rPr>
        <w:tab/>
        <w:t>Cables specified in this Specification will be pulled or laid into open trenches, pulled into ducts or installed in air.  Cables may also be installed directly by trenchless installation techniques.</w:t>
      </w:r>
    </w:p>
    <w:p w:rsidR="007611A5" w:rsidRPr="001B27DA" w:rsidRDefault="007611A5" w:rsidP="007611A5">
      <w:pPr>
        <w:pStyle w:val="COPP2"/>
        <w:rPr>
          <w:rFonts w:asciiTheme="minorHAnsi" w:hAnsiTheme="minorHAnsi"/>
        </w:rPr>
      </w:pPr>
      <w:r w:rsidRPr="001B27DA">
        <w:rPr>
          <w:rFonts w:asciiTheme="minorHAnsi" w:hAnsiTheme="minorHAnsi"/>
        </w:rPr>
        <w:tab/>
        <w:t>During storage and after installation cables can be expected to be subjected to the full range of climatic conditions encountered in the UK.</w:t>
      </w:r>
    </w:p>
    <w:p w:rsidR="007611A5" w:rsidRPr="001B27DA" w:rsidRDefault="007611A5" w:rsidP="007611A5">
      <w:pPr>
        <w:pStyle w:val="COPP2"/>
        <w:rPr>
          <w:rFonts w:asciiTheme="minorHAnsi" w:hAnsiTheme="minorHAnsi"/>
        </w:rPr>
      </w:pPr>
      <w:r w:rsidRPr="001B27DA">
        <w:rPr>
          <w:rFonts w:asciiTheme="minorHAnsi" w:hAnsiTheme="minorHAnsi"/>
        </w:rPr>
        <w:tab/>
        <w:t>Cables may be surrounded by ground water for most of their operating life.  Where cables are installed in ducts, flooding of ducts can occur resulting in permanently wet sections along the cable route.</w:t>
      </w:r>
    </w:p>
    <w:p w:rsidR="007611A5" w:rsidRPr="001B27DA" w:rsidRDefault="007611A5" w:rsidP="007611A5">
      <w:pPr>
        <w:pStyle w:val="COPP2"/>
        <w:rPr>
          <w:rFonts w:asciiTheme="minorHAnsi" w:hAnsiTheme="minorHAnsi"/>
        </w:rPr>
      </w:pPr>
      <w:r w:rsidRPr="001B27DA">
        <w:rPr>
          <w:rFonts w:asciiTheme="minorHAnsi" w:hAnsiTheme="minorHAnsi"/>
        </w:rPr>
        <w:tab/>
        <w:t>Cables installed above ground will be supported by means of cleats either vertically or horizontally and these cables may be exposed to direct sunlight for significant periods.</w:t>
      </w:r>
    </w:p>
    <w:p w:rsidR="007611A5" w:rsidRPr="001B27DA" w:rsidRDefault="007611A5" w:rsidP="007611A5">
      <w:pPr>
        <w:pStyle w:val="COPP2"/>
        <w:rPr>
          <w:rFonts w:asciiTheme="minorHAnsi" w:hAnsiTheme="minorHAnsi"/>
        </w:rPr>
      </w:pPr>
      <w:r w:rsidRPr="001B27DA">
        <w:rPr>
          <w:rFonts w:asciiTheme="minorHAnsi" w:hAnsiTheme="minorHAnsi"/>
        </w:rPr>
        <w:tab/>
        <w:t>Cables may be installed on wood poles in contact with the pole and, therefore, in contact with a pole preservation medium such as creosote.</w:t>
      </w:r>
    </w:p>
    <w:p w:rsidR="007611A5" w:rsidRPr="001B27DA" w:rsidRDefault="007611A5" w:rsidP="007611A5">
      <w:pPr>
        <w:pStyle w:val="COPP2"/>
        <w:rPr>
          <w:rFonts w:asciiTheme="minorHAnsi" w:hAnsiTheme="minorHAnsi"/>
        </w:rPr>
      </w:pPr>
      <w:r w:rsidRPr="001B27DA">
        <w:rPr>
          <w:rFonts w:asciiTheme="minorHAnsi" w:hAnsiTheme="minorHAnsi"/>
        </w:rPr>
        <w:tab/>
        <w:t>Accessories may be cold applied or require application of heat.</w:t>
      </w:r>
    </w:p>
    <w:p w:rsidR="007611A5" w:rsidRPr="001B27DA" w:rsidRDefault="007611A5" w:rsidP="007611A5">
      <w:pPr>
        <w:pStyle w:val="COPP2"/>
        <w:rPr>
          <w:rFonts w:asciiTheme="minorHAnsi" w:hAnsiTheme="minorHAnsi"/>
        </w:rPr>
      </w:pP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rPr>
      </w:pPr>
      <w:r w:rsidRPr="001B27DA">
        <w:rPr>
          <w:rFonts w:asciiTheme="minorHAnsi" w:hAnsiTheme="minorHAnsi"/>
        </w:rPr>
        <w:t>Conditions</w:t>
      </w:r>
      <w:r w:rsidR="007611A5" w:rsidRPr="001B27DA">
        <w:rPr>
          <w:rFonts w:asciiTheme="minorHAnsi" w:hAnsiTheme="minorHAnsi"/>
        </w:rPr>
        <w:t xml:space="preserve"> of operation for power cables</w:t>
      </w:r>
    </w:p>
    <w:p w:rsidR="007611A5" w:rsidRPr="001B27DA" w:rsidRDefault="00CA3424" w:rsidP="007611A5">
      <w:pPr>
        <w:pStyle w:val="COPP2"/>
        <w:rPr>
          <w:rFonts w:asciiTheme="minorHAnsi" w:hAnsiTheme="minorHAnsi"/>
        </w:rPr>
      </w:pPr>
      <w:r w:rsidRPr="00CA3424">
        <w:rPr>
          <w:rFonts w:asciiTheme="minorHAnsi" w:hAnsiTheme="minorHAnsi"/>
          <w:noProof/>
          <w:lang w:eastAsia="en-GB"/>
        </w:rPr>
        <w:pict>
          <v:shape id="Text Box 92" o:spid="_x0000_s1141" type="#_x0000_t202" style="position:absolute;left:0;text-align:left;margin-left:468.55pt;margin-top:34.4pt;width:47.2pt;height:18.35pt;z-index:2517422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" stroked="f">
            <v:textbox style="mso-next-textbox:#Text Box 92">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The following are the general conditions under which power cables purchased in accordance with this Specification are required to operate:</w:t>
      </w:r>
    </w:p>
    <w:p w:rsidR="007611A5" w:rsidRPr="001B27DA" w:rsidRDefault="007611A5" w:rsidP="00991420">
      <w:pPr>
        <w:pStyle w:val="COPB1"/>
        <w:tabs>
          <w:tab w:val="clear" w:pos="567"/>
        </w:tabs>
        <w:ind w:left="1418"/>
        <w:rPr>
          <w:rFonts w:asciiTheme="minorHAnsi" w:hAnsiTheme="minorHAnsi"/>
        </w:rPr>
      </w:pPr>
      <w:r w:rsidRPr="001B27DA">
        <w:rPr>
          <w:rFonts w:asciiTheme="minorHAnsi" w:hAnsiTheme="minorHAnsi"/>
        </w:rPr>
        <w:t>Nominal system voltage (V): 11 000/6 360; 33 000/19 000 and 132 000/76 000.</w:t>
      </w:r>
    </w:p>
    <w:p w:rsidR="007611A5" w:rsidRPr="001B27DA" w:rsidRDefault="007611A5" w:rsidP="00991420">
      <w:pPr>
        <w:pStyle w:val="COPB1"/>
        <w:tabs>
          <w:tab w:val="clear" w:pos="567"/>
        </w:tabs>
        <w:ind w:left="1418"/>
        <w:rPr>
          <w:rFonts w:asciiTheme="minorHAnsi" w:hAnsiTheme="minorHAnsi"/>
        </w:rPr>
      </w:pPr>
      <w:r w:rsidRPr="001B27DA">
        <w:rPr>
          <w:rFonts w:asciiTheme="minorHAnsi" w:hAnsiTheme="minorHAnsi"/>
        </w:rPr>
        <w:t>The working voltage of any part of the system does not normally exceed the normal system voltage by more than 6%.</w:t>
      </w:r>
    </w:p>
    <w:p w:rsidR="007611A5" w:rsidRPr="001B27DA" w:rsidRDefault="007611A5" w:rsidP="00991420">
      <w:pPr>
        <w:pStyle w:val="COPB1"/>
        <w:tabs>
          <w:tab w:val="clear" w:pos="567"/>
        </w:tabs>
        <w:ind w:left="1418"/>
        <w:rPr>
          <w:rFonts w:asciiTheme="minorHAnsi" w:hAnsiTheme="minorHAnsi"/>
        </w:rPr>
      </w:pPr>
      <w:r w:rsidRPr="001B27DA">
        <w:rPr>
          <w:rFonts w:asciiTheme="minorHAnsi" w:hAnsiTheme="minorHAnsi"/>
        </w:rPr>
        <w:t>Nominal system frequency: 50Hz.</w:t>
      </w:r>
    </w:p>
    <w:p w:rsidR="007611A5" w:rsidRPr="001B27DA" w:rsidRDefault="007611A5" w:rsidP="00991420">
      <w:pPr>
        <w:pStyle w:val="COPB1"/>
        <w:tabs>
          <w:tab w:val="clear" w:pos="567"/>
        </w:tabs>
        <w:ind w:left="1418"/>
        <w:rPr>
          <w:rFonts w:asciiTheme="minorHAnsi" w:hAnsiTheme="minorHAnsi"/>
        </w:rPr>
      </w:pPr>
      <w:r w:rsidRPr="001B27DA">
        <w:rPr>
          <w:rFonts w:asciiTheme="minorHAnsi" w:hAnsiTheme="minorHAnsi"/>
        </w:rPr>
        <w:t>The system operates with the neutral point earthed either directly or through a resistance or reactance at one or more points.</w:t>
      </w:r>
    </w:p>
    <w:p w:rsidR="007611A5" w:rsidRPr="001B27DA" w:rsidRDefault="007611A5" w:rsidP="007611A5">
      <w:pPr>
        <w:pStyle w:val="COPP1"/>
        <w:rPr>
          <w:rFonts w:asciiTheme="minorHAnsi" w:hAnsiTheme="minorHAnsi"/>
        </w:rPr>
      </w:pP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rPr>
      </w:pPr>
      <w:r w:rsidRPr="001B27DA">
        <w:rPr>
          <w:rFonts w:asciiTheme="minorHAnsi" w:hAnsiTheme="minorHAnsi"/>
        </w:rPr>
        <w:t>Cable</w:t>
      </w:r>
      <w:r w:rsidR="007611A5" w:rsidRPr="001B27DA">
        <w:rPr>
          <w:rFonts w:asciiTheme="minorHAnsi" w:hAnsiTheme="minorHAnsi"/>
        </w:rPr>
        <w:t xml:space="preserve"> longevity</w:t>
      </w:r>
    </w:p>
    <w:p w:rsidR="007611A5" w:rsidRPr="001B27DA" w:rsidRDefault="00CA3424" w:rsidP="007611A5">
      <w:pPr>
        <w:pStyle w:val="COPP2"/>
        <w:rPr>
          <w:rFonts w:asciiTheme="minorHAnsi" w:hAnsiTheme="minorHAnsi"/>
        </w:rPr>
      </w:pPr>
      <w:r w:rsidRPr="00CA3424">
        <w:rPr>
          <w:rFonts w:asciiTheme="minorHAnsi" w:hAnsiTheme="minorHAnsi"/>
          <w:noProof/>
          <w:lang w:eastAsia="en-GB"/>
        </w:rPr>
        <w:pict>
          <v:shape id="_x0000_s1136" type="#_x0000_t202" style="position:absolute;left:0;text-align:left;margin-left:468.55pt;margin-top:36.45pt;width:47.2pt;height:30.25pt;z-index:2517370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" stroked="f">
            <v:textbox style="mso-next-textbox:#_x0000_s1136">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 xml:space="preserve">Cables offered shall be designed and manufactured to operate satisfactorily under the installation and operating conditions detailed in Sections </w:t>
      </w:r>
      <w:r w:rsidR="00991420">
        <w:rPr>
          <w:rFonts w:asciiTheme="minorHAnsi" w:hAnsiTheme="minorHAnsi"/>
        </w:rPr>
        <w:t xml:space="preserve">4 </w:t>
      </w:r>
      <w:r w:rsidR="007611A5" w:rsidRPr="001B27DA">
        <w:rPr>
          <w:rFonts w:asciiTheme="minorHAnsi" w:hAnsiTheme="minorHAnsi"/>
        </w:rPr>
        <w:t>and</w:t>
      </w:r>
      <w:r w:rsidR="00991420">
        <w:rPr>
          <w:rFonts w:asciiTheme="minorHAnsi" w:hAnsiTheme="minorHAnsi"/>
        </w:rPr>
        <w:t xml:space="preserve"> 5</w:t>
      </w:r>
      <w:r w:rsidR="007611A5" w:rsidRPr="001B27DA">
        <w:rPr>
          <w:rFonts w:asciiTheme="minorHAnsi" w:hAnsiTheme="minorHAnsi"/>
        </w:rPr>
        <w:t xml:space="preserve">.  </w:t>
      </w:r>
    </w:p>
    <w:p w:rsidR="007611A5" w:rsidRPr="001B27DA" w:rsidRDefault="007611A5" w:rsidP="007611A5">
      <w:pPr>
        <w:pStyle w:val="COPP2"/>
        <w:rPr>
          <w:rFonts w:asciiTheme="minorHAnsi" w:hAnsiTheme="minorHAnsi"/>
        </w:rPr>
      </w:pPr>
    </w:p>
    <w:p w:rsidR="007611A5" w:rsidRPr="001B27DA" w:rsidRDefault="007611A5" w:rsidP="007611A5">
      <w:pPr>
        <w:spacing w:after="200" w:line="276" w:lineRule="auto"/>
        <w:rPr>
          <w:rFonts w:asciiTheme="minorHAnsi" w:hAnsiTheme="minorHAnsi"/>
          <w:b/>
          <w:caps/>
          <w:spacing w:val="-2"/>
          <w:kern w:val="28"/>
          <w:sz w:val="24"/>
        </w:rPr>
      </w:pPr>
      <w:r w:rsidRPr="001B27DA">
        <w:rPr>
          <w:rFonts w:asciiTheme="minorHAnsi" w:hAnsiTheme="minorHAnsi"/>
        </w:rPr>
        <w:br w:type="page"/>
      </w: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rPr>
      </w:pPr>
      <w:r w:rsidRPr="001B27DA">
        <w:rPr>
          <w:rFonts w:asciiTheme="minorHAnsi" w:hAnsiTheme="minorHAnsi"/>
        </w:rPr>
        <w:lastRenderedPageBreak/>
        <w:t>Manufacturing</w:t>
      </w:r>
    </w:p>
    <w:p w:rsidR="007611A5" w:rsidRPr="001B27DA" w:rsidRDefault="00CA3424" w:rsidP="007611A5">
      <w:pPr>
        <w:pStyle w:val="COPP2"/>
        <w:rPr>
          <w:rFonts w:asciiTheme="minorHAnsi" w:hAnsiTheme="minorHAnsi"/>
          <w:szCs w:val="22"/>
        </w:rPr>
      </w:pPr>
      <w:r w:rsidRPr="00CA3424">
        <w:rPr>
          <w:rFonts w:asciiTheme="minorHAnsi" w:hAnsiTheme="minorHAnsi"/>
          <w:noProof/>
          <w:lang w:eastAsia="en-GB"/>
        </w:rPr>
        <w:pict>
          <v:shape id="_x0000_s1137" type="#_x0000_t202" style="position:absolute;left:0;text-align:left;margin-left:469.35pt;margin-top:23.95pt;width:47.2pt;height:26.9pt;z-index:2517381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" stroked="f">
            <v:textbox style="mso-next-textbox:#_x0000_s1137">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At the time of Tender, the Tenderer shall provide details of manufacturing location(s) for each cable offered.  For cables with extruded insulation, the Tenderer shall also provide details of extrusion and curing technology for each cable offered</w:t>
      </w:r>
      <w:r w:rsidR="007611A5" w:rsidRPr="001B27DA">
        <w:rPr>
          <w:rFonts w:asciiTheme="minorHAnsi" w:hAnsiTheme="minorHAnsi"/>
          <w:szCs w:val="22"/>
        </w:rPr>
        <w:t xml:space="preserve">.  The cross linking process will be completely “Dry Cured” and no water will be used during this process. </w:t>
      </w:r>
    </w:p>
    <w:p w:rsidR="007611A5" w:rsidRPr="001B27DA" w:rsidRDefault="007611A5" w:rsidP="007611A5">
      <w:pPr>
        <w:pStyle w:val="COPP2"/>
        <w:rPr>
          <w:rFonts w:asciiTheme="minorHAnsi" w:hAnsiTheme="minorHAnsi"/>
        </w:rPr>
      </w:pPr>
      <w:r w:rsidRPr="001B27DA">
        <w:rPr>
          <w:rFonts w:asciiTheme="minorHAnsi" w:hAnsiTheme="minorHAnsi"/>
        </w:rPr>
        <w:tab/>
        <w:t>Any Approval granted will be site specific and will not be transferable to any other site without the prior written agreement of the Electricity North West Underground Circuits Manager.</w:t>
      </w:r>
    </w:p>
    <w:p w:rsidR="007611A5" w:rsidRPr="001B27DA" w:rsidRDefault="007611A5" w:rsidP="007611A5">
      <w:pPr>
        <w:pStyle w:val="COPP2"/>
        <w:rPr>
          <w:rFonts w:asciiTheme="minorHAnsi" w:hAnsiTheme="minorHAnsi"/>
        </w:rPr>
      </w:pP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rPr>
      </w:pPr>
      <w:r w:rsidRPr="001B27DA">
        <w:rPr>
          <w:rFonts w:asciiTheme="minorHAnsi" w:hAnsiTheme="minorHAnsi"/>
        </w:rPr>
        <w:t>Technical</w:t>
      </w:r>
      <w:r w:rsidR="007611A5" w:rsidRPr="001B27DA">
        <w:rPr>
          <w:rFonts w:asciiTheme="minorHAnsi" w:hAnsiTheme="minorHAnsi"/>
        </w:rPr>
        <w:t xml:space="preserve"> support</w:t>
      </w:r>
    </w:p>
    <w:p w:rsidR="007611A5" w:rsidRPr="001B27DA" w:rsidRDefault="007611A5" w:rsidP="007611A5">
      <w:pPr>
        <w:pStyle w:val="COPP1"/>
        <w:ind w:firstLine="0"/>
        <w:rPr>
          <w:rFonts w:asciiTheme="minorHAnsi" w:hAnsiTheme="minorHAnsi"/>
        </w:rPr>
      </w:pPr>
      <w:r w:rsidRPr="001B27DA">
        <w:rPr>
          <w:rFonts w:asciiTheme="minorHAnsi" w:hAnsiTheme="minorHAnsi"/>
        </w:rPr>
        <w:t>During the Contract period questions will arise regarding unusual or non-standard applications where advice will be required on matters such as cable ratings etc.  The successful Tenderer(s) will be expected to support Electricity North West with technical advice on these matters.</w:t>
      </w:r>
    </w:p>
    <w:p w:rsidR="007611A5" w:rsidRPr="001B27DA" w:rsidRDefault="007611A5" w:rsidP="007611A5">
      <w:pPr>
        <w:pStyle w:val="COPP1"/>
        <w:ind w:firstLine="0"/>
        <w:rPr>
          <w:rFonts w:asciiTheme="minorHAnsi" w:hAnsiTheme="minorHAnsi"/>
        </w:rPr>
      </w:pP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rPr>
      </w:pPr>
      <w:r w:rsidRPr="001B27DA">
        <w:rPr>
          <w:rFonts w:asciiTheme="minorHAnsi" w:hAnsiTheme="minorHAnsi"/>
        </w:rPr>
        <w:t>Testing</w:t>
      </w:r>
      <w:r w:rsidR="007611A5" w:rsidRPr="001B27DA">
        <w:rPr>
          <w:rFonts w:asciiTheme="minorHAnsi" w:hAnsiTheme="minorHAnsi"/>
        </w:rPr>
        <w:t xml:space="preserve"> and approval</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Type Test Approval</w:t>
      </w:r>
    </w:p>
    <w:p w:rsidR="007611A5" w:rsidRPr="001B27DA" w:rsidRDefault="007611A5" w:rsidP="007611A5">
      <w:pPr>
        <w:pStyle w:val="COPP3"/>
        <w:rPr>
          <w:rFonts w:asciiTheme="minorHAnsi" w:hAnsiTheme="minorHAnsi"/>
        </w:rPr>
      </w:pPr>
      <w:r w:rsidRPr="001B27DA">
        <w:rPr>
          <w:rFonts w:asciiTheme="minorHAnsi" w:hAnsiTheme="minorHAnsi"/>
        </w:rPr>
        <w:tab/>
        <w:t>All cables offered shall be fully Type Tested and Qualified according to the requirements of the Technical Specification and Standards detailed for each cable type.  The Tenderer shall provide Type Test certificates and Type Test reports, including details of independent witnesses, at the time of Tender.</w:t>
      </w:r>
    </w:p>
    <w:p w:rsidR="007611A5" w:rsidRPr="001B27DA" w:rsidRDefault="007611A5" w:rsidP="007611A5">
      <w:pPr>
        <w:pStyle w:val="COPP3"/>
        <w:rPr>
          <w:rFonts w:asciiTheme="minorHAnsi" w:hAnsiTheme="minorHAnsi"/>
        </w:rPr>
      </w:pPr>
      <w:r w:rsidRPr="001B27DA">
        <w:rPr>
          <w:rFonts w:asciiTheme="minorHAnsi" w:hAnsiTheme="minorHAnsi"/>
        </w:rPr>
        <w:tab/>
        <w:t>Where a Tenderer wishes to offer a cable which has been Type Tested to an alternative Standard(s), full details of the alternative Standard(s) and how it differs from the Specified Standard(s) shall be provided at the time of Tender along with Type Test certificates.</w:t>
      </w:r>
    </w:p>
    <w:p w:rsidR="007611A5" w:rsidRPr="001B27DA" w:rsidRDefault="00CA3424" w:rsidP="007611A5">
      <w:pPr>
        <w:pStyle w:val="COPP3"/>
        <w:rPr>
          <w:rFonts w:asciiTheme="minorHAnsi" w:hAnsiTheme="minorHAnsi"/>
        </w:rPr>
      </w:pPr>
      <w:r w:rsidRPr="00CA3424">
        <w:rPr>
          <w:rFonts w:asciiTheme="minorHAnsi" w:hAnsiTheme="minorHAnsi"/>
          <w:noProof/>
          <w:lang w:eastAsia="en-GB"/>
        </w:rPr>
        <w:pict>
          <v:shape id="_x0000_s1138" type="#_x0000_t202" style="position:absolute;left:0;text-align:left;margin-left:469.35pt;margin-top:98.2pt;width:47.2pt;height:118.7pt;z-index:2517391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" stroked="f">
            <v:textbox style="mso-next-textbox:#_x0000_s1138">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If, during the period of the Contract, the Contractor wishes to make any changes to the Approved product, packaging or labelling, proposals for such changes shall be notified in writing to the Electricity North West Underground Circuits Manager.  No such changes shall be implemented without the prior written Approval of the Electricity North West Underground Circuits Manager.  If the Electricity North West Underground Circuits Manager deems that the changes require Type Approval testing to be repeated, in full or in part, the cost of such testing shall be borne by the Contractor.</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Requirement for Routine Tests at the Supplier’s Premises and Sampling</w:t>
      </w:r>
    </w:p>
    <w:p w:rsidR="007611A5" w:rsidRPr="001B27DA" w:rsidRDefault="007611A5" w:rsidP="007611A5">
      <w:pPr>
        <w:pStyle w:val="COPP2"/>
        <w:ind w:hanging="22"/>
        <w:rPr>
          <w:rFonts w:asciiTheme="minorHAnsi" w:hAnsiTheme="minorHAnsi"/>
        </w:rPr>
      </w:pPr>
      <w:r w:rsidRPr="001B27DA">
        <w:rPr>
          <w:rFonts w:asciiTheme="minorHAnsi" w:hAnsiTheme="minorHAnsi"/>
        </w:rPr>
        <w:t>These tests may be required to be carried out on every individual unit or component, as specified, or at some regular frequency to be determined by the Electricity North West Underground Circuits Manager.</w:t>
      </w:r>
    </w:p>
    <w:p w:rsidR="007611A5" w:rsidRPr="001B27DA" w:rsidRDefault="007611A5" w:rsidP="007611A5">
      <w:pPr>
        <w:pStyle w:val="COPP2"/>
        <w:ind w:hanging="22"/>
        <w:rPr>
          <w:rFonts w:asciiTheme="minorHAnsi" w:hAnsiTheme="minorHAnsi"/>
        </w:rPr>
      </w:pPr>
      <w:r w:rsidRPr="001B27DA">
        <w:rPr>
          <w:rFonts w:asciiTheme="minorHAnsi" w:hAnsiTheme="minorHAnsi"/>
        </w:rPr>
        <w:t>The results of these tests may be required to be supplied to Electricity North West with each unit purchased or retained for inspection, at a period to be determined by the Electricity North West Underground Circuits Manager.</w:t>
      </w:r>
    </w:p>
    <w:p w:rsidR="007611A5" w:rsidRPr="001B27DA" w:rsidRDefault="007611A5" w:rsidP="007611A5">
      <w:pPr>
        <w:spacing w:after="200" w:line="276" w:lineRule="auto"/>
        <w:rPr>
          <w:rFonts w:asciiTheme="minorHAnsi" w:hAnsiTheme="minorHAnsi"/>
          <w:b/>
          <w:spacing w:val="-2"/>
          <w:sz w:val="24"/>
        </w:rPr>
      </w:pPr>
      <w:r w:rsidRPr="001B27DA">
        <w:rPr>
          <w:rFonts w:asciiTheme="minorHAnsi" w:hAnsiTheme="minorHAnsi"/>
        </w:rPr>
        <w:br w:type="page"/>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lastRenderedPageBreak/>
        <w:t>Routine and Sample Testing</w:t>
      </w:r>
    </w:p>
    <w:p w:rsidR="007611A5" w:rsidRPr="001B27DA" w:rsidRDefault="007611A5" w:rsidP="007611A5">
      <w:pPr>
        <w:pStyle w:val="COPP2"/>
        <w:rPr>
          <w:rFonts w:asciiTheme="minorHAnsi" w:hAnsiTheme="minorHAnsi"/>
        </w:rPr>
      </w:pPr>
      <w:r w:rsidRPr="001B27DA">
        <w:rPr>
          <w:rFonts w:asciiTheme="minorHAnsi" w:hAnsiTheme="minorHAnsi"/>
        </w:rPr>
        <w:tab/>
        <w:t>The Contractor shall carry out all routine and sample tests specified for each cable.  Tenderers shall state at the time of Tender their proposals for sample test frequencies where such frequencies are not detailed specifically by this Specification or the relevant referenced Standards or Specifications.  The Electricity North West Underground Circuits Manager reserves the right to be present and witness routine and sample tests.  Where the Electricity North West Underground Circuits Manager wishes to witness any such tests, the date and time of testing shall be mutually agreed.</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Samples</w:t>
      </w:r>
    </w:p>
    <w:p w:rsidR="007611A5" w:rsidRPr="001B27DA" w:rsidRDefault="007611A5" w:rsidP="007611A5">
      <w:pPr>
        <w:pStyle w:val="COPP2"/>
        <w:rPr>
          <w:rFonts w:asciiTheme="minorHAnsi" w:hAnsiTheme="minorHAnsi"/>
        </w:rPr>
      </w:pPr>
      <w:r w:rsidRPr="001B27DA">
        <w:rPr>
          <w:rFonts w:asciiTheme="minorHAnsi" w:hAnsiTheme="minorHAnsi"/>
        </w:rPr>
        <w:tab/>
        <w:t>During the Tender period the Tenderer shall submit samples for Approval as required by the Electricity North West Underground Circuits Manager.  Such samples shall remain the property of Electricity North West.</w:t>
      </w:r>
    </w:p>
    <w:p w:rsidR="007611A5" w:rsidRPr="001B27DA" w:rsidRDefault="007611A5" w:rsidP="007611A5">
      <w:pPr>
        <w:pStyle w:val="COPP2"/>
        <w:rPr>
          <w:rFonts w:asciiTheme="minorHAnsi" w:hAnsiTheme="minorHAnsi"/>
        </w:rPr>
      </w:pPr>
    </w:p>
    <w:p w:rsidR="007611A5" w:rsidRPr="001B27DA" w:rsidRDefault="007611A5" w:rsidP="007611A5">
      <w:pPr>
        <w:pStyle w:val="Nagwek1"/>
        <w:keepLines/>
        <w:tabs>
          <w:tab w:val="left" w:pos="851"/>
        </w:tabs>
        <w:spacing w:after="220" w:line="240" w:lineRule="auto"/>
        <w:ind w:left="851" w:hanging="851"/>
        <w:jc w:val="left"/>
        <w:rPr>
          <w:rFonts w:asciiTheme="minorHAnsi" w:hAnsiTheme="minorHAnsi"/>
        </w:rPr>
      </w:pPr>
      <w:r w:rsidRPr="001B27DA">
        <w:rPr>
          <w:rFonts w:asciiTheme="minorHAnsi" w:hAnsiTheme="minorHAnsi"/>
        </w:rPr>
        <w:t>TECHNICAL PARTICULARS</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Scope</w:t>
      </w:r>
    </w:p>
    <w:p w:rsidR="007611A5" w:rsidRPr="001B27DA" w:rsidRDefault="007611A5" w:rsidP="007611A5">
      <w:pPr>
        <w:pStyle w:val="COPP1"/>
        <w:rPr>
          <w:rFonts w:asciiTheme="minorHAnsi" w:hAnsiTheme="minorHAnsi"/>
        </w:rPr>
      </w:pPr>
      <w:r w:rsidRPr="001B27DA">
        <w:rPr>
          <w:rFonts w:asciiTheme="minorHAnsi" w:hAnsiTheme="minorHAnsi"/>
        </w:rPr>
        <w:tab/>
        <w:t>This Specification covers the supply of the following types of auxiliary cables:</w:t>
      </w:r>
    </w:p>
    <w:p w:rsidR="007611A5" w:rsidRPr="001B27DA" w:rsidRDefault="007611A5" w:rsidP="007611A5">
      <w:pPr>
        <w:pStyle w:val="Nagwek3"/>
        <w:keepLines/>
        <w:numPr>
          <w:ilvl w:val="2"/>
          <w:numId w:val="0"/>
        </w:numPr>
        <w:tabs>
          <w:tab w:val="left" w:pos="851"/>
        </w:tabs>
        <w:spacing w:after="220" w:line="240" w:lineRule="auto"/>
        <w:ind w:left="851" w:hanging="851"/>
        <w:jc w:val="left"/>
        <w:rPr>
          <w:rFonts w:asciiTheme="minorHAnsi" w:hAnsiTheme="minorHAnsi"/>
        </w:rPr>
      </w:pPr>
      <w:bookmarkStart w:id="840" w:name="_Ref428473128"/>
      <w:r w:rsidRPr="001B27DA">
        <w:rPr>
          <w:rFonts w:asciiTheme="minorHAnsi" w:hAnsiTheme="minorHAnsi"/>
        </w:rPr>
        <w:t>Multicore Cables</w:t>
      </w:r>
      <w:bookmarkEnd w:id="840"/>
    </w:p>
    <w:p w:rsidR="007611A5" w:rsidRPr="001B27DA" w:rsidRDefault="007611A5" w:rsidP="007611A5">
      <w:pPr>
        <w:pStyle w:val="COPP3"/>
        <w:rPr>
          <w:rFonts w:asciiTheme="minorHAnsi" w:hAnsiTheme="minorHAnsi"/>
        </w:rPr>
      </w:pPr>
      <w:r w:rsidRPr="001B27DA">
        <w:rPr>
          <w:rFonts w:asciiTheme="minorHAnsi" w:hAnsiTheme="minorHAnsi"/>
        </w:rPr>
        <w:tab/>
        <w:t>4, 7, 12 and 19 core PVC insulated, steel wire armoured multicore cable with PVC oversheath with a conductor size of 7/0.67mm diameter.</w:t>
      </w:r>
    </w:p>
    <w:p w:rsidR="007611A5" w:rsidRPr="001B27DA" w:rsidRDefault="00CA3424" w:rsidP="007611A5">
      <w:pPr>
        <w:pStyle w:val="Nagwek3"/>
        <w:keepLines/>
        <w:numPr>
          <w:ilvl w:val="2"/>
          <w:numId w:val="0"/>
        </w:numPr>
        <w:tabs>
          <w:tab w:val="left" w:pos="851"/>
        </w:tabs>
        <w:spacing w:after="220" w:line="240" w:lineRule="auto"/>
        <w:ind w:left="851" w:hanging="851"/>
        <w:jc w:val="left"/>
        <w:rPr>
          <w:rFonts w:asciiTheme="minorHAnsi" w:hAnsiTheme="minorHAnsi"/>
        </w:rPr>
      </w:pPr>
      <w:bookmarkStart w:id="841" w:name="_Ref428473138"/>
      <w:r w:rsidRPr="00CA3424">
        <w:rPr>
          <w:rFonts w:asciiTheme="minorHAnsi" w:hAnsiTheme="minorHAnsi"/>
          <w:noProof/>
          <w:lang w:eastAsia="en-GB"/>
        </w:rPr>
        <w:pict>
          <v:shape id="Text Box 95" o:spid="_x0000_s1147" type="#_x0000_t202" style="position:absolute;left:0;text-align:left;margin-left:467.9pt;margin-top:22pt;width:47.2pt;height:52.4pt;z-index:2517483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" stroked="f">
            <v:textbox style="mso-next-textbox:#Text Box 95">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1/0.8mm Multipair Cables</w:t>
      </w:r>
      <w:bookmarkEnd w:id="841"/>
    </w:p>
    <w:p w:rsidR="007611A5" w:rsidRPr="001B27DA" w:rsidRDefault="007611A5" w:rsidP="007611A5">
      <w:pPr>
        <w:pStyle w:val="COPP3"/>
        <w:rPr>
          <w:rFonts w:asciiTheme="minorHAnsi" w:hAnsiTheme="minorHAnsi"/>
        </w:rPr>
      </w:pPr>
      <w:r w:rsidRPr="001B27DA">
        <w:rPr>
          <w:rFonts w:asciiTheme="minorHAnsi" w:hAnsiTheme="minorHAnsi"/>
        </w:rPr>
        <w:tab/>
        <w:t>7, 19, 37 and 61 pair polythene insulated multipair cable with PVC oversheath, with core diameter of 0.8mm.</w:t>
      </w:r>
    </w:p>
    <w:p w:rsidR="007611A5" w:rsidRPr="001B27DA" w:rsidRDefault="007611A5" w:rsidP="007611A5">
      <w:pPr>
        <w:pStyle w:val="COPP3"/>
        <w:rPr>
          <w:rFonts w:asciiTheme="minorHAnsi" w:hAnsiTheme="minorHAnsi"/>
        </w:rPr>
      </w:pPr>
      <w:r w:rsidRPr="001B27DA">
        <w:rPr>
          <w:rFonts w:asciiTheme="minorHAnsi" w:hAnsiTheme="minorHAnsi"/>
        </w:rPr>
        <w:tab/>
        <w:t xml:space="preserve">Both filled and unfilled types are required (refer to Sections </w:t>
      </w:r>
      <w:fldSimple w:instr=" REF _Ref428987909 \r \h  \* MERGEFORMAT ">
        <w:r w:rsidR="00C4759D" w:rsidRPr="00C4759D">
          <w:rPr>
            <w:rFonts w:asciiTheme="minorHAnsi" w:hAnsiTheme="minorHAnsi"/>
          </w:rPr>
          <w:t>39</w:t>
        </w:r>
      </w:fldSimple>
      <w:r w:rsidRPr="001B27DA">
        <w:rPr>
          <w:rFonts w:asciiTheme="minorHAnsi" w:hAnsiTheme="minorHAnsi"/>
        </w:rPr>
        <w:t xml:space="preserve"> to </w:t>
      </w:r>
      <w:fldSimple w:instr=" REF _Ref428987923 \r \h  \* MERGEFORMAT ">
        <w:r w:rsidR="00C4759D" w:rsidRPr="00C4759D">
          <w:rPr>
            <w:rFonts w:asciiTheme="minorHAnsi" w:hAnsiTheme="minorHAnsi"/>
          </w:rPr>
          <w:t>42</w:t>
        </w:r>
      </w:fldSimple>
      <w:r w:rsidRPr="001B27DA">
        <w:rPr>
          <w:rFonts w:asciiTheme="minorHAnsi" w:hAnsiTheme="minorHAnsi"/>
        </w:rPr>
        <w:t>).</w:t>
      </w:r>
    </w:p>
    <w:p w:rsidR="007611A5" w:rsidRPr="001B27DA" w:rsidRDefault="007611A5" w:rsidP="007611A5">
      <w:pPr>
        <w:pStyle w:val="Nagwek3"/>
        <w:keepLines/>
        <w:numPr>
          <w:ilvl w:val="2"/>
          <w:numId w:val="0"/>
        </w:numPr>
        <w:tabs>
          <w:tab w:val="left" w:pos="851"/>
        </w:tabs>
        <w:spacing w:after="220" w:line="240" w:lineRule="auto"/>
        <w:ind w:left="851" w:hanging="851"/>
        <w:jc w:val="left"/>
        <w:rPr>
          <w:rFonts w:asciiTheme="minorHAnsi" w:hAnsiTheme="minorHAnsi"/>
        </w:rPr>
      </w:pPr>
      <w:bookmarkStart w:id="842" w:name="_Ref428473148"/>
      <w:r w:rsidRPr="001B27DA">
        <w:rPr>
          <w:rFonts w:asciiTheme="minorHAnsi" w:hAnsiTheme="minorHAnsi"/>
        </w:rPr>
        <w:t>1/0.9mm Multipair Cables</w:t>
      </w:r>
      <w:bookmarkEnd w:id="842"/>
    </w:p>
    <w:p w:rsidR="007611A5" w:rsidRPr="001B27DA" w:rsidRDefault="007611A5" w:rsidP="007611A5">
      <w:pPr>
        <w:pStyle w:val="COPP3"/>
        <w:rPr>
          <w:rFonts w:asciiTheme="minorHAnsi" w:hAnsiTheme="minorHAnsi"/>
          <w:b/>
        </w:rPr>
      </w:pPr>
      <w:r w:rsidRPr="001B27DA">
        <w:rPr>
          <w:rFonts w:asciiTheme="minorHAnsi" w:hAnsiTheme="minorHAnsi"/>
        </w:rPr>
        <w:tab/>
        <w:t>7, 19, 37 and 61 pair unfilled polythene insulated multipair cable with PVC oversheath, with core diameter of 0.9mm.</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Technical Requirements</w:t>
      </w:r>
    </w:p>
    <w:p w:rsidR="007611A5" w:rsidRPr="001B27DA" w:rsidRDefault="007611A5" w:rsidP="007611A5">
      <w:pPr>
        <w:pStyle w:val="COPP3"/>
        <w:rPr>
          <w:rFonts w:asciiTheme="minorHAnsi" w:hAnsiTheme="minorHAnsi"/>
        </w:rPr>
      </w:pPr>
      <w:r w:rsidRPr="001B27DA">
        <w:rPr>
          <w:rFonts w:asciiTheme="minorHAnsi" w:hAnsiTheme="minorHAnsi"/>
        </w:rPr>
        <w:tab/>
        <w:t xml:space="preserve">Multicore cables referenced at </w:t>
      </w:r>
      <w:fldSimple w:instr=" REF _Ref428473128 \r \h  \* MERGEFORMAT ">
        <w:r w:rsidR="00C4759D" w:rsidRPr="00C4759D">
          <w:rPr>
            <w:rFonts w:asciiTheme="minorHAnsi" w:hAnsiTheme="minorHAnsi"/>
          </w:rPr>
          <w:t>0</w:t>
        </w:r>
      </w:fldSimple>
      <w:r w:rsidRPr="001B27DA">
        <w:rPr>
          <w:rFonts w:asciiTheme="minorHAnsi" w:hAnsiTheme="minorHAnsi"/>
        </w:rPr>
        <w:t xml:space="preserve"> shall comply with BS7870 Part 8 Section 8.1.</w:t>
      </w:r>
    </w:p>
    <w:p w:rsidR="007611A5" w:rsidRPr="001B27DA" w:rsidRDefault="00CA3424" w:rsidP="007611A5">
      <w:pPr>
        <w:pStyle w:val="COPP3"/>
        <w:rPr>
          <w:rFonts w:asciiTheme="minorHAnsi" w:hAnsiTheme="minorHAnsi"/>
        </w:rPr>
      </w:pPr>
      <w:r w:rsidRPr="00CA3424">
        <w:rPr>
          <w:rFonts w:asciiTheme="minorHAnsi" w:hAnsiTheme="minorHAnsi"/>
          <w:noProof/>
          <w:lang w:eastAsia="en-GB"/>
        </w:rPr>
        <w:pict>
          <v:shape id="_x0000_s1143" type="#_x0000_t202" style="position:absolute;left:0;text-align:left;margin-left:467.9pt;margin-top:20.65pt;width:47.2pt;height:17.5pt;z-index:2517442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" stroked="f">
            <v:textbox style="mso-next-textbox:#_x0000_s1143">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 xml:space="preserve">Multipair cables referenced at </w:t>
      </w:r>
      <w:fldSimple w:instr=" REF _Ref428473138 \r \h  \* MERGEFORMAT ">
        <w:r w:rsidR="00C4759D" w:rsidRPr="00C4759D">
          <w:rPr>
            <w:rFonts w:asciiTheme="minorHAnsi" w:hAnsiTheme="minorHAnsi"/>
          </w:rPr>
          <w:t>0</w:t>
        </w:r>
      </w:fldSimple>
      <w:r w:rsidR="007611A5" w:rsidRPr="001B27DA">
        <w:rPr>
          <w:rFonts w:asciiTheme="minorHAnsi" w:hAnsiTheme="minorHAnsi"/>
        </w:rPr>
        <w:t xml:space="preserve"> shall comply with BS7870 Part 8 Section 8.2. </w:t>
      </w:r>
    </w:p>
    <w:p w:rsidR="007611A5" w:rsidRPr="001B27DA" w:rsidRDefault="007611A5" w:rsidP="007611A5">
      <w:pPr>
        <w:pStyle w:val="COPP3"/>
        <w:rPr>
          <w:rFonts w:asciiTheme="minorHAnsi" w:hAnsiTheme="minorHAnsi"/>
        </w:rPr>
      </w:pPr>
      <w:r w:rsidRPr="001B27DA">
        <w:rPr>
          <w:rFonts w:asciiTheme="minorHAnsi" w:hAnsiTheme="minorHAnsi"/>
        </w:rPr>
        <w:tab/>
        <w:t xml:space="preserve">Multipair cables referenced at </w:t>
      </w:r>
      <w:fldSimple w:instr=" REF _Ref428473148 \r \h  \* MERGEFORMAT ">
        <w:r w:rsidR="00C4759D" w:rsidRPr="00C4759D">
          <w:rPr>
            <w:rFonts w:asciiTheme="minorHAnsi" w:hAnsiTheme="minorHAnsi"/>
          </w:rPr>
          <w:t>0</w:t>
        </w:r>
      </w:fldSimple>
      <w:r w:rsidRPr="001B27DA">
        <w:rPr>
          <w:rFonts w:asciiTheme="minorHAnsi" w:hAnsiTheme="minorHAnsi"/>
        </w:rPr>
        <w:t xml:space="preserve"> shall comply with ENA TS 09-6.</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Cable Technical Characteristics</w:t>
      </w:r>
    </w:p>
    <w:p w:rsidR="007611A5" w:rsidRPr="001B27DA" w:rsidRDefault="007611A5" w:rsidP="007611A5">
      <w:pPr>
        <w:pStyle w:val="COPP1"/>
        <w:rPr>
          <w:rFonts w:asciiTheme="minorHAnsi" w:hAnsiTheme="minorHAnsi"/>
        </w:rPr>
      </w:pPr>
      <w:r w:rsidRPr="001B27DA">
        <w:rPr>
          <w:rFonts w:asciiTheme="minorHAnsi" w:hAnsiTheme="minorHAnsi"/>
        </w:rPr>
        <w:tab/>
        <w:t>Cable technical characteristics shall be in accordance with ENA TS 09-6.</w:t>
      </w:r>
    </w:p>
    <w:p w:rsidR="007611A5" w:rsidRPr="001B27DA" w:rsidRDefault="007611A5" w:rsidP="007611A5">
      <w:pPr>
        <w:spacing w:after="200" w:line="276" w:lineRule="auto"/>
        <w:rPr>
          <w:rFonts w:asciiTheme="minorHAnsi" w:hAnsiTheme="minorHAnsi"/>
          <w:b/>
          <w:spacing w:val="-2"/>
          <w:sz w:val="24"/>
        </w:rPr>
      </w:pPr>
      <w:r w:rsidRPr="001B27DA">
        <w:rPr>
          <w:rFonts w:asciiTheme="minorHAnsi" w:hAnsiTheme="minorHAnsi"/>
        </w:rPr>
        <w:br w:type="page"/>
      </w:r>
    </w:p>
    <w:p w:rsidR="007611A5" w:rsidRPr="001B27DA" w:rsidRDefault="00CA3424"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CA3424">
        <w:rPr>
          <w:rFonts w:asciiTheme="minorHAnsi" w:hAnsiTheme="minorHAnsi"/>
          <w:i w:val="0"/>
          <w:noProof/>
          <w:lang w:eastAsia="en-GB"/>
        </w:rPr>
        <w:lastRenderedPageBreak/>
        <w:pict>
          <v:shape id="_x0000_s1134" type="#_x0000_t202" style="position:absolute;left:0;text-align:left;margin-left:467.35pt;margin-top:-.5pt;width:47.2pt;height:259.65pt;z-index:251735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" stroked="f">
            <v:textbox style="mso-next-textbox:#_x0000_s1134">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i w:val="0"/>
        </w:rPr>
        <w:t>Cable Identification</w:t>
      </w:r>
    </w:p>
    <w:p w:rsidR="007611A5" w:rsidRPr="001B27DA" w:rsidRDefault="007611A5" w:rsidP="007611A5">
      <w:pPr>
        <w:pStyle w:val="COPP2"/>
        <w:rPr>
          <w:rFonts w:asciiTheme="minorHAnsi" w:hAnsiTheme="minorHAnsi"/>
        </w:rPr>
      </w:pPr>
      <w:r w:rsidRPr="001B27DA">
        <w:rPr>
          <w:rFonts w:asciiTheme="minorHAnsi" w:hAnsiTheme="minorHAnsi"/>
        </w:rPr>
        <w:tab/>
        <w:t>Each delivery length of cable shall be allocated a unique reference number.  This unique reference number shall be embossed on the cable near to the metre mark.  This unique reference number will be used to identify all materials used within the manufacturing process.  This number shall appear on the factory test sheet covering the cable length and shall be clearly marked on the drum on which the length is delivered and shall be referred to on all invoices and advice notes.</w:t>
      </w:r>
    </w:p>
    <w:p w:rsidR="007611A5" w:rsidRPr="001B27DA" w:rsidRDefault="007611A5" w:rsidP="007611A5">
      <w:pPr>
        <w:pStyle w:val="COPP2"/>
        <w:rPr>
          <w:rFonts w:asciiTheme="minorHAnsi" w:hAnsiTheme="minorHAnsi"/>
        </w:rPr>
      </w:pPr>
      <w:r w:rsidRPr="001B27DA">
        <w:rPr>
          <w:rFonts w:asciiTheme="minorHAnsi" w:hAnsiTheme="minorHAnsi"/>
          <w:sz w:val="20"/>
        </w:rPr>
        <w:tab/>
      </w:r>
    </w:p>
    <w:p w:rsidR="007611A5" w:rsidRPr="001B27DA" w:rsidRDefault="007611A5" w:rsidP="007611A5">
      <w:pPr>
        <w:pStyle w:val="Nagwek3"/>
        <w:keepLines/>
        <w:numPr>
          <w:ilvl w:val="2"/>
          <w:numId w:val="0"/>
        </w:numPr>
        <w:tabs>
          <w:tab w:val="left" w:pos="851"/>
        </w:tabs>
        <w:spacing w:after="220" w:line="240" w:lineRule="auto"/>
        <w:ind w:left="851" w:hanging="851"/>
        <w:jc w:val="left"/>
        <w:rPr>
          <w:rFonts w:asciiTheme="minorHAnsi" w:hAnsiTheme="minorHAnsi"/>
        </w:rPr>
      </w:pPr>
      <w:r w:rsidRPr="001B27DA">
        <w:rPr>
          <w:rFonts w:asciiTheme="minorHAnsi" w:hAnsiTheme="minorHAnsi"/>
        </w:rPr>
        <w:t>Oversheath Marking</w:t>
      </w:r>
    </w:p>
    <w:p w:rsidR="007611A5" w:rsidRPr="001B27DA" w:rsidRDefault="007611A5" w:rsidP="007611A5">
      <w:pPr>
        <w:pStyle w:val="COPP1"/>
        <w:rPr>
          <w:rFonts w:asciiTheme="minorHAnsi" w:hAnsiTheme="minorHAnsi"/>
        </w:rPr>
      </w:pPr>
      <w:r w:rsidRPr="001B27DA">
        <w:rPr>
          <w:rFonts w:asciiTheme="minorHAnsi" w:hAnsiTheme="minorHAnsi"/>
        </w:rPr>
        <w:tab/>
        <w:t>In addition to the requirements detailed in the relevant specification for each cable supplied, the unique reference number shall be embossed in the cable oversheath.    </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Logistical Requirements</w:t>
      </w:r>
    </w:p>
    <w:p w:rsidR="007611A5" w:rsidRPr="001B27DA" w:rsidRDefault="007611A5" w:rsidP="007611A5">
      <w:pPr>
        <w:pStyle w:val="COPP2"/>
        <w:rPr>
          <w:rFonts w:asciiTheme="minorHAnsi" w:hAnsiTheme="minorHAnsi"/>
        </w:rPr>
      </w:pPr>
      <w:r w:rsidRPr="001B27DA">
        <w:rPr>
          <w:rFonts w:asciiTheme="minorHAnsi" w:hAnsiTheme="minorHAnsi"/>
        </w:rPr>
        <w:tab/>
        <w:t>Each cable supplied shall meet the requirements of Appendix B.</w:t>
      </w:r>
      <w:r w:rsidRPr="001B27DA">
        <w:rPr>
          <w:rFonts w:asciiTheme="minorHAnsi" w:hAnsiTheme="minorHAnsi"/>
        </w:rPr>
        <w:tab/>
      </w:r>
    </w:p>
    <w:p w:rsidR="007611A5" w:rsidRPr="001B27DA" w:rsidRDefault="007611A5" w:rsidP="007611A5">
      <w:pPr>
        <w:pStyle w:val="COPP2"/>
        <w:rPr>
          <w:rFonts w:asciiTheme="minorHAnsi" w:hAnsiTheme="minorHAnsi"/>
        </w:rPr>
      </w:pP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t>Schedule</w:t>
      </w:r>
      <w:r w:rsidR="00991420">
        <w:rPr>
          <w:rFonts w:asciiTheme="minorHAnsi" w:hAnsiTheme="minorHAnsi"/>
          <w:sz w:val="28"/>
          <w:szCs w:val="28"/>
        </w:rPr>
        <w:t xml:space="preserve"> One</w:t>
      </w:r>
      <w:r w:rsidR="007611A5" w:rsidRPr="001B27DA">
        <w:rPr>
          <w:rFonts w:asciiTheme="minorHAnsi" w:hAnsiTheme="minorHAnsi"/>
          <w:sz w:val="28"/>
          <w:szCs w:val="28"/>
        </w:rPr>
        <w:t xml:space="preserve"> – Multicore: 4, 7, 12 &amp; 19 core </w:t>
      </w:r>
      <w:r w:rsidR="00991420">
        <w:rPr>
          <w:rFonts w:asciiTheme="minorHAnsi" w:hAnsiTheme="minorHAnsi"/>
          <w:sz w:val="28"/>
          <w:szCs w:val="28"/>
        </w:rPr>
        <w:t>PVC</w:t>
      </w:r>
      <w:r w:rsidR="007611A5" w:rsidRPr="001B27DA">
        <w:rPr>
          <w:rFonts w:asciiTheme="minorHAnsi" w:hAnsiTheme="minorHAnsi"/>
          <w:sz w:val="28"/>
          <w:szCs w:val="28"/>
        </w:rPr>
        <w:t xml:space="preserve"> insulated </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Specification</w:t>
      </w:r>
    </w:p>
    <w:p w:rsidR="007611A5" w:rsidRPr="001B27DA" w:rsidRDefault="00CA3424" w:rsidP="007611A5">
      <w:pPr>
        <w:pStyle w:val="COPP1"/>
        <w:ind w:firstLine="0"/>
        <w:rPr>
          <w:rFonts w:asciiTheme="minorHAnsi" w:hAnsiTheme="minorHAnsi"/>
        </w:rPr>
      </w:pPr>
      <w:r w:rsidRPr="00CA3424">
        <w:rPr>
          <w:rFonts w:asciiTheme="minorHAnsi" w:hAnsiTheme="minorHAnsi"/>
          <w:noProof/>
          <w:lang w:eastAsia="en-GB"/>
        </w:rPr>
        <w:pict>
          <v:shape id="Text Box 96" o:spid="_x0000_s1144" type="#_x0000_t202" style="position:absolute;left:0;text-align:left;margin-left:468.95pt;margin-top:11.4pt;width:47.2pt;height:16.2pt;z-index:2517452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" stroked="f">
            <v:textbox style="mso-next-textbox:#Text Box 96">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 xml:space="preserve">The cable described in Section </w:t>
      </w:r>
      <w:fldSimple w:instr=" REF _Ref428473128 \r \h  \* MERGEFORMAT ">
        <w:r w:rsidR="00C4759D" w:rsidRPr="00C4759D">
          <w:rPr>
            <w:rFonts w:asciiTheme="minorHAnsi" w:hAnsiTheme="minorHAnsi"/>
          </w:rPr>
          <w:t>0</w:t>
        </w:r>
      </w:fldSimple>
      <w:r w:rsidR="007611A5" w:rsidRPr="001B27DA">
        <w:rPr>
          <w:rFonts w:asciiTheme="minorHAnsi" w:hAnsiTheme="minorHAnsi"/>
        </w:rPr>
        <w:t xml:space="preserve"> shall have seven strand 0.67mm diameter, circular copper conductors complying with BS EN 60228 (class 2); PVC insulation with one layer of galvanized steel wire armourand black PVC oversheath. </w:t>
      </w:r>
    </w:p>
    <w:p w:rsidR="007611A5" w:rsidRPr="001B27DA" w:rsidRDefault="00CA3424" w:rsidP="007611A5">
      <w:pPr>
        <w:pStyle w:val="COPP1"/>
        <w:ind w:firstLine="0"/>
        <w:rPr>
          <w:rFonts w:asciiTheme="minorHAnsi" w:hAnsiTheme="minorHAnsi"/>
        </w:rPr>
      </w:pPr>
      <w:r w:rsidRPr="00CA3424">
        <w:rPr>
          <w:rFonts w:asciiTheme="minorHAnsi" w:hAnsiTheme="minorHAnsi"/>
          <w:noProof/>
          <w:lang w:eastAsia="en-GB"/>
        </w:rPr>
        <w:pict>
          <v:shape id="Text Box 97" o:spid="_x0000_s1146" type="#_x0000_t202" style="position:absolute;left:0;text-align:left;margin-left:468.95pt;margin-top:21.35pt;width:47.2pt;height:275.1pt;z-index:2517473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" stroked="f">
            <v:textbox style="mso-next-textbox:#Text Box 97">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Cable to be in accordance with BS 7870 Part 8 Section 8.1.</w:t>
      </w:r>
    </w:p>
    <w:p w:rsidR="007611A5" w:rsidRPr="001B27DA" w:rsidRDefault="007611A5" w:rsidP="007611A5">
      <w:pPr>
        <w:pStyle w:val="COPP1"/>
        <w:ind w:firstLine="0"/>
        <w:rPr>
          <w:rFonts w:asciiTheme="minorHAnsi" w:hAnsiTheme="minorHAnsi"/>
        </w:rPr>
      </w:pP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sz w:val="28"/>
          <w:szCs w:val="28"/>
        </w:rPr>
      </w:pPr>
      <w:r>
        <w:rPr>
          <w:rFonts w:asciiTheme="minorHAnsi" w:hAnsiTheme="minorHAnsi"/>
          <w:sz w:val="28"/>
          <w:szCs w:val="28"/>
        </w:rPr>
        <w:t>S</w:t>
      </w:r>
      <w:r w:rsidR="007611A5" w:rsidRPr="001B27DA">
        <w:rPr>
          <w:rFonts w:asciiTheme="minorHAnsi" w:hAnsiTheme="minorHAnsi"/>
          <w:sz w:val="28"/>
          <w:szCs w:val="28"/>
        </w:rPr>
        <w:t xml:space="preserve">chedule </w:t>
      </w:r>
      <w:r w:rsidR="00991420">
        <w:rPr>
          <w:rFonts w:asciiTheme="minorHAnsi" w:hAnsiTheme="minorHAnsi"/>
          <w:sz w:val="28"/>
          <w:szCs w:val="28"/>
        </w:rPr>
        <w:t>Two</w:t>
      </w:r>
      <w:r w:rsidR="007611A5" w:rsidRPr="001B27DA">
        <w:rPr>
          <w:rFonts w:asciiTheme="minorHAnsi" w:hAnsiTheme="minorHAnsi"/>
          <w:sz w:val="28"/>
          <w:szCs w:val="28"/>
        </w:rPr>
        <w:t xml:space="preserve"> – </w:t>
      </w:r>
      <w:r>
        <w:rPr>
          <w:rFonts w:asciiTheme="minorHAnsi" w:hAnsiTheme="minorHAnsi"/>
          <w:sz w:val="28"/>
          <w:szCs w:val="28"/>
        </w:rPr>
        <w:t>M</w:t>
      </w:r>
      <w:r w:rsidR="007611A5" w:rsidRPr="001B27DA">
        <w:rPr>
          <w:rFonts w:asciiTheme="minorHAnsi" w:hAnsiTheme="minorHAnsi"/>
          <w:sz w:val="28"/>
          <w:szCs w:val="28"/>
        </w:rPr>
        <w:t>ultipair: 7, 19, 37 &amp; 61 pair polythene insulated with 1/0.8mm diameter conductor (Induced voltages not exceeding 5kV)</w:t>
      </w:r>
    </w:p>
    <w:p w:rsidR="007611A5" w:rsidRPr="001B27DA" w:rsidRDefault="007611A5" w:rsidP="007611A5">
      <w:pPr>
        <w:pStyle w:val="COPTitle2"/>
        <w:rPr>
          <w:rFonts w:asciiTheme="minorHAnsi" w:hAnsiTheme="minorHAnsi"/>
        </w:rPr>
      </w:pPr>
      <w:r w:rsidRPr="001B27DA">
        <w:rPr>
          <w:rFonts w:asciiTheme="minorHAnsi" w:hAnsiTheme="minorHAnsi"/>
        </w:rPr>
        <w:tab/>
        <w:t>(Shall be used only for new work.)</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Specification</w:t>
      </w:r>
    </w:p>
    <w:p w:rsidR="007611A5" w:rsidRPr="001B27DA" w:rsidRDefault="007611A5" w:rsidP="007611A5">
      <w:pPr>
        <w:pStyle w:val="COPP1"/>
        <w:ind w:firstLine="0"/>
        <w:rPr>
          <w:rFonts w:asciiTheme="minorHAnsi" w:hAnsiTheme="minorHAnsi"/>
        </w:rPr>
      </w:pPr>
      <w:r w:rsidRPr="001B27DA">
        <w:rPr>
          <w:rFonts w:asciiTheme="minorHAnsi" w:hAnsiTheme="minorHAnsi"/>
        </w:rPr>
        <w:t xml:space="preserve">The cable described in Section </w:t>
      </w:r>
      <w:fldSimple w:instr=" REF _Ref428473138 \r \h  \* MERGEFORMAT ">
        <w:r w:rsidR="00C4759D" w:rsidRPr="00C4759D">
          <w:rPr>
            <w:rFonts w:asciiTheme="minorHAnsi" w:hAnsiTheme="minorHAnsi"/>
          </w:rPr>
          <w:t>0</w:t>
        </w:r>
      </w:fldSimple>
      <w:r w:rsidRPr="001B27DA">
        <w:rPr>
          <w:rFonts w:asciiTheme="minorHAnsi" w:hAnsiTheme="minorHAnsi"/>
        </w:rPr>
        <w:t xml:space="preserve"> shall have one 0.8mm diameter circular solid copper conductor complying with BS EN 60228 in so far as applicable, polythene insulation, unfilled with one layer of galvanized steel wire armour and black PVC oversheath. </w:t>
      </w:r>
    </w:p>
    <w:p w:rsidR="007611A5" w:rsidRPr="001B27DA" w:rsidRDefault="007611A5" w:rsidP="007611A5">
      <w:pPr>
        <w:pStyle w:val="COPP1"/>
        <w:ind w:firstLine="0"/>
        <w:rPr>
          <w:rFonts w:asciiTheme="minorHAnsi" w:hAnsiTheme="minorHAnsi"/>
        </w:rPr>
      </w:pPr>
      <w:r w:rsidRPr="001B27DA">
        <w:rPr>
          <w:rFonts w:asciiTheme="minorHAnsi" w:hAnsiTheme="minorHAnsi"/>
        </w:rPr>
        <w:t>Cable to be in accordance with BS 7870 Part 8 Section 8.2.</w:t>
      </w:r>
    </w:p>
    <w:p w:rsidR="007611A5" w:rsidRPr="001B27DA" w:rsidRDefault="007611A5" w:rsidP="007611A5">
      <w:pPr>
        <w:pStyle w:val="COPP1"/>
        <w:ind w:firstLine="0"/>
        <w:rPr>
          <w:rFonts w:asciiTheme="minorHAnsi" w:hAnsiTheme="minorHAnsi"/>
        </w:rPr>
      </w:pPr>
      <w:r w:rsidRPr="001B27DA">
        <w:rPr>
          <w:rFonts w:asciiTheme="minorHAnsi" w:hAnsiTheme="minorHAnsi"/>
        </w:rPr>
        <w:t>The cable sheath shall, in addition to the requirements of BS 7870 Part 8, be embossed with the conductor diameter and number of pairs, eg 0.8mm/37pr and indicate the cable is unfilled.</w:t>
      </w:r>
      <w:r w:rsidRPr="001B27DA">
        <w:rPr>
          <w:rFonts w:asciiTheme="minorHAnsi" w:hAnsiTheme="minorHAnsi"/>
        </w:rPr>
        <w:br w:type="page"/>
      </w:r>
    </w:p>
    <w:p w:rsidR="007611A5" w:rsidRPr="001B27DA" w:rsidRDefault="00CA3424" w:rsidP="007611A5">
      <w:pPr>
        <w:pStyle w:val="COPP1"/>
        <w:ind w:firstLine="0"/>
        <w:rPr>
          <w:rFonts w:asciiTheme="minorHAnsi" w:hAnsiTheme="minorHAnsi"/>
        </w:rPr>
      </w:pPr>
      <w:r w:rsidRPr="00CA3424">
        <w:rPr>
          <w:rFonts w:asciiTheme="minorHAnsi" w:hAnsiTheme="minorHAnsi"/>
          <w:noProof/>
          <w:lang w:eastAsia="en-GB"/>
        </w:rPr>
        <w:lastRenderedPageBreak/>
        <w:pict>
          <v:shape id="_x0000_s1148" type="#_x0000_t202" style="position:absolute;left:0;text-align:left;margin-left:468.9pt;margin-top:-2.6pt;width:47.2pt;height:685.9pt;z-index:2517493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" stroked="f">
            <v:textbox style="mso-next-textbox:#_x0000_s1148">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The cores shall be clearly identified by colours in accordance with the sequence detailed in ENA TS 09-6.</w:t>
      </w: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t>Schedule</w:t>
      </w:r>
      <w:r w:rsidR="007611A5" w:rsidRPr="001B27DA">
        <w:rPr>
          <w:rFonts w:asciiTheme="minorHAnsi" w:hAnsiTheme="minorHAnsi"/>
          <w:sz w:val="28"/>
          <w:szCs w:val="28"/>
        </w:rPr>
        <w:t xml:space="preserve"> </w:t>
      </w:r>
      <w:r w:rsidR="00991420">
        <w:rPr>
          <w:rFonts w:asciiTheme="minorHAnsi" w:hAnsiTheme="minorHAnsi"/>
          <w:sz w:val="28"/>
          <w:szCs w:val="28"/>
        </w:rPr>
        <w:t>T</w:t>
      </w:r>
      <w:r w:rsidR="007611A5" w:rsidRPr="001B27DA">
        <w:rPr>
          <w:rFonts w:asciiTheme="minorHAnsi" w:hAnsiTheme="minorHAnsi"/>
          <w:sz w:val="28"/>
          <w:szCs w:val="28"/>
        </w:rPr>
        <w:t>hree – multipair: 7, 19, 37 &amp; 61 pair polythene insulated with 1/0.8mm diameter conductor (</w:t>
      </w:r>
      <w:r w:rsidRPr="001B27DA">
        <w:rPr>
          <w:rFonts w:asciiTheme="minorHAnsi" w:hAnsiTheme="minorHAnsi"/>
          <w:sz w:val="28"/>
          <w:szCs w:val="28"/>
        </w:rPr>
        <w:t>Induced</w:t>
      </w:r>
      <w:r w:rsidR="007611A5" w:rsidRPr="001B27DA">
        <w:rPr>
          <w:rFonts w:asciiTheme="minorHAnsi" w:hAnsiTheme="minorHAnsi"/>
          <w:sz w:val="28"/>
          <w:szCs w:val="28"/>
        </w:rPr>
        <w:t xml:space="preserve"> Voltages not Exceeding 5kV)</w:t>
      </w:r>
    </w:p>
    <w:p w:rsidR="007611A5" w:rsidRPr="001B27DA" w:rsidRDefault="007611A5" w:rsidP="007611A5">
      <w:pPr>
        <w:pStyle w:val="COPTitle2"/>
        <w:rPr>
          <w:rFonts w:asciiTheme="minorHAnsi" w:hAnsiTheme="minorHAnsi"/>
        </w:rPr>
      </w:pPr>
      <w:r w:rsidRPr="001B27DA">
        <w:rPr>
          <w:rFonts w:asciiTheme="minorHAnsi" w:hAnsiTheme="minorHAnsi"/>
        </w:rPr>
        <w:tab/>
        <w:t>(Shall be used only for new work.)</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Specification</w:t>
      </w:r>
    </w:p>
    <w:p w:rsidR="007611A5" w:rsidRPr="001B27DA" w:rsidRDefault="007611A5" w:rsidP="007611A5">
      <w:pPr>
        <w:pStyle w:val="COPP1"/>
        <w:ind w:firstLine="0"/>
        <w:rPr>
          <w:rFonts w:asciiTheme="minorHAnsi" w:hAnsiTheme="minorHAnsi"/>
        </w:rPr>
      </w:pPr>
      <w:r w:rsidRPr="001B27DA">
        <w:rPr>
          <w:rFonts w:asciiTheme="minorHAnsi" w:hAnsiTheme="minorHAnsi"/>
        </w:rPr>
        <w:t xml:space="preserve">The cable described in Section </w:t>
      </w:r>
      <w:fldSimple w:instr=" REF _Ref428473138 \r \h  \* MERGEFORMAT ">
        <w:r w:rsidR="00C4759D" w:rsidRPr="00C4759D">
          <w:rPr>
            <w:rFonts w:asciiTheme="minorHAnsi" w:hAnsiTheme="minorHAnsi"/>
          </w:rPr>
          <w:t>0</w:t>
        </w:r>
      </w:fldSimple>
      <w:r w:rsidRPr="001B27DA">
        <w:rPr>
          <w:rFonts w:asciiTheme="minorHAnsi" w:hAnsiTheme="minorHAnsi"/>
        </w:rPr>
        <w:t xml:space="preserve"> shall have one 0.8mm diameter circular solid copper conductor complying with BS EN 60228 in so far as applicable, polythene insulation, filled with one layer of galvanized steel wire armour and black PVC oversheath. </w:t>
      </w:r>
    </w:p>
    <w:p w:rsidR="007611A5" w:rsidRPr="001B27DA" w:rsidRDefault="007611A5" w:rsidP="007611A5">
      <w:pPr>
        <w:pStyle w:val="COPP1"/>
        <w:ind w:firstLine="0"/>
        <w:rPr>
          <w:rFonts w:asciiTheme="minorHAnsi" w:hAnsiTheme="minorHAnsi"/>
        </w:rPr>
      </w:pPr>
      <w:r w:rsidRPr="001B27DA">
        <w:rPr>
          <w:rFonts w:asciiTheme="minorHAnsi" w:hAnsiTheme="minorHAnsi"/>
        </w:rPr>
        <w:t>Filled cables shall be filled with a suitable medium which shall have no detrimental effect on the core insulation and insulation colours.</w:t>
      </w:r>
    </w:p>
    <w:p w:rsidR="007611A5" w:rsidRPr="001B27DA" w:rsidRDefault="007611A5" w:rsidP="007611A5">
      <w:pPr>
        <w:pStyle w:val="COPP1"/>
        <w:ind w:firstLine="0"/>
        <w:rPr>
          <w:rFonts w:asciiTheme="minorHAnsi" w:hAnsiTheme="minorHAnsi"/>
        </w:rPr>
      </w:pPr>
      <w:r w:rsidRPr="001B27DA">
        <w:rPr>
          <w:rFonts w:asciiTheme="minorHAnsi" w:hAnsiTheme="minorHAnsi"/>
        </w:rPr>
        <w:t>Cable to be in accordance with BS 7870 Part 8 Section 8.2.</w:t>
      </w:r>
    </w:p>
    <w:p w:rsidR="007611A5" w:rsidRPr="001B27DA" w:rsidRDefault="007611A5" w:rsidP="007611A5">
      <w:pPr>
        <w:pStyle w:val="COPP1"/>
        <w:ind w:firstLine="0"/>
        <w:rPr>
          <w:rFonts w:asciiTheme="minorHAnsi" w:hAnsiTheme="minorHAnsi"/>
        </w:rPr>
      </w:pPr>
      <w:r w:rsidRPr="001B27DA">
        <w:rPr>
          <w:rFonts w:asciiTheme="minorHAnsi" w:hAnsiTheme="minorHAnsi"/>
        </w:rPr>
        <w:t>The cable sheath shall, in addition to the requirements of BS 7870 Part 8, be embossed with the conductor diameter and number of pairs, eg 0.8mm/37pr and shall indicate the cable is filled.</w:t>
      </w:r>
    </w:p>
    <w:p w:rsidR="007611A5" w:rsidRPr="001B27DA" w:rsidRDefault="007611A5" w:rsidP="007611A5">
      <w:pPr>
        <w:pStyle w:val="COPP1"/>
        <w:ind w:firstLine="0"/>
        <w:rPr>
          <w:rFonts w:asciiTheme="minorHAnsi" w:hAnsiTheme="minorHAnsi"/>
        </w:rPr>
      </w:pPr>
      <w:r w:rsidRPr="001B27DA">
        <w:rPr>
          <w:rFonts w:asciiTheme="minorHAnsi" w:hAnsiTheme="minorHAnsi"/>
        </w:rPr>
        <w:t>The cores shall be clearly identified by colours in accordance with the sequence detailed in ENA TS 09-6.</w:t>
      </w: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sz w:val="28"/>
          <w:szCs w:val="28"/>
        </w:rPr>
      </w:pPr>
      <w:r w:rsidRPr="001B27DA">
        <w:rPr>
          <w:rFonts w:asciiTheme="minorHAnsi" w:hAnsiTheme="minorHAnsi"/>
          <w:sz w:val="28"/>
          <w:szCs w:val="28"/>
        </w:rPr>
        <w:t>Schedule</w:t>
      </w:r>
      <w:r w:rsidR="007611A5" w:rsidRPr="001B27DA">
        <w:rPr>
          <w:rFonts w:asciiTheme="minorHAnsi" w:hAnsiTheme="minorHAnsi"/>
          <w:sz w:val="28"/>
          <w:szCs w:val="28"/>
        </w:rPr>
        <w:t xml:space="preserve"> Four – multipair: 7, 19, 37 &amp; 61 pair polythene insulated with 1/0.8mm diameter conductor (Induced voltages May exceed 5kV but not exceed 15kV)</w:t>
      </w:r>
    </w:p>
    <w:p w:rsidR="007611A5" w:rsidRPr="001B27DA" w:rsidRDefault="007611A5" w:rsidP="007611A5">
      <w:pPr>
        <w:pStyle w:val="COPTitle2"/>
        <w:rPr>
          <w:rFonts w:asciiTheme="minorHAnsi" w:hAnsiTheme="minorHAnsi"/>
        </w:rPr>
      </w:pPr>
      <w:r w:rsidRPr="001B27DA">
        <w:rPr>
          <w:rFonts w:asciiTheme="minorHAnsi" w:hAnsiTheme="minorHAnsi"/>
        </w:rPr>
        <w:tab/>
        <w:t>(Shall be used only for new work.)</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Specification</w:t>
      </w:r>
    </w:p>
    <w:p w:rsidR="007611A5" w:rsidRPr="001B27DA" w:rsidRDefault="007611A5" w:rsidP="007611A5">
      <w:pPr>
        <w:pStyle w:val="COPP1"/>
        <w:ind w:firstLine="0"/>
        <w:rPr>
          <w:rFonts w:asciiTheme="minorHAnsi" w:hAnsiTheme="minorHAnsi"/>
        </w:rPr>
      </w:pPr>
      <w:r w:rsidRPr="001B27DA">
        <w:rPr>
          <w:rFonts w:asciiTheme="minorHAnsi" w:hAnsiTheme="minorHAnsi"/>
        </w:rPr>
        <w:t xml:space="preserve">The cable described in Section </w:t>
      </w:r>
      <w:fldSimple w:instr=" REF _Ref428473138 \r \h  \* MERGEFORMAT ">
        <w:r w:rsidR="00C4759D" w:rsidRPr="00C4759D">
          <w:rPr>
            <w:rFonts w:asciiTheme="minorHAnsi" w:hAnsiTheme="minorHAnsi"/>
          </w:rPr>
          <w:t>0</w:t>
        </w:r>
      </w:fldSimple>
      <w:r w:rsidRPr="001B27DA">
        <w:rPr>
          <w:rFonts w:asciiTheme="minorHAnsi" w:hAnsiTheme="minorHAnsi"/>
        </w:rPr>
        <w:t xml:space="preserve"> shall have one 0.8mm diameter circular solid copper conductor complying with BS EN 60228 in so far as applicable, polythene insulation, unfilled with one layer of galvanized steel wire armour and black PVC oversheath. </w:t>
      </w:r>
    </w:p>
    <w:p w:rsidR="007611A5" w:rsidRPr="001B27DA" w:rsidRDefault="007611A5" w:rsidP="007611A5">
      <w:pPr>
        <w:pStyle w:val="COPP1"/>
        <w:ind w:firstLine="0"/>
        <w:rPr>
          <w:rFonts w:asciiTheme="minorHAnsi" w:hAnsiTheme="minorHAnsi"/>
        </w:rPr>
      </w:pPr>
      <w:r w:rsidRPr="001B27DA">
        <w:rPr>
          <w:rFonts w:asciiTheme="minorHAnsi" w:hAnsiTheme="minorHAnsi"/>
        </w:rPr>
        <w:t>Cable to be in accordance with BS 7870 Part 8 Section 8.2.</w:t>
      </w:r>
    </w:p>
    <w:p w:rsidR="007611A5" w:rsidRPr="001B27DA" w:rsidRDefault="007611A5" w:rsidP="007611A5">
      <w:pPr>
        <w:pStyle w:val="COPP1"/>
        <w:ind w:firstLine="0"/>
        <w:rPr>
          <w:rFonts w:asciiTheme="minorHAnsi" w:hAnsiTheme="minorHAnsi"/>
        </w:rPr>
      </w:pPr>
      <w:r w:rsidRPr="001B27DA">
        <w:rPr>
          <w:rFonts w:asciiTheme="minorHAnsi" w:hAnsiTheme="minorHAnsi"/>
        </w:rPr>
        <w:t>The cable sheath shall, in addition to the requirements of BS 7870 Part 8, be embossed with the conductor diameter and number of pairs, eg 0.8mm/37pr and indicate the cable is unfilled.</w:t>
      </w:r>
    </w:p>
    <w:p w:rsidR="007611A5" w:rsidRPr="001B27DA" w:rsidRDefault="007611A5" w:rsidP="007611A5">
      <w:pPr>
        <w:pStyle w:val="COPP1"/>
        <w:ind w:firstLine="0"/>
        <w:rPr>
          <w:rFonts w:asciiTheme="minorHAnsi" w:hAnsiTheme="minorHAnsi"/>
        </w:rPr>
      </w:pPr>
      <w:r w:rsidRPr="001B27DA">
        <w:rPr>
          <w:rFonts w:asciiTheme="minorHAnsi" w:hAnsiTheme="minorHAnsi"/>
        </w:rPr>
        <w:t>The cores shall be clearly identified by colours in accordance with the sequence detailed in ENA TS 09-6.</w:t>
      </w:r>
    </w:p>
    <w:p w:rsidR="007611A5" w:rsidRPr="001B27DA" w:rsidRDefault="00CA3424" w:rsidP="007611A5">
      <w:pPr>
        <w:pStyle w:val="Nagwek1"/>
        <w:keepLines/>
        <w:tabs>
          <w:tab w:val="left" w:pos="851"/>
        </w:tabs>
        <w:spacing w:after="220" w:line="240" w:lineRule="auto"/>
        <w:ind w:left="851" w:hanging="851"/>
        <w:jc w:val="left"/>
        <w:rPr>
          <w:rFonts w:asciiTheme="minorHAnsi" w:hAnsiTheme="minorHAnsi"/>
          <w:sz w:val="28"/>
          <w:szCs w:val="28"/>
        </w:rPr>
      </w:pPr>
      <w:r w:rsidRPr="00CA3424">
        <w:rPr>
          <w:rFonts w:asciiTheme="minorHAnsi" w:hAnsiTheme="minorHAnsi"/>
          <w:noProof/>
          <w:sz w:val="28"/>
          <w:szCs w:val="28"/>
          <w:lang w:eastAsia="en-GB"/>
        </w:rPr>
        <w:lastRenderedPageBreak/>
        <w:pict>
          <v:shape id="_x0000_s1149" type="#_x0000_t202" style="position:absolute;left:0;text-align:left;margin-left:468.95pt;margin-top:-1.75pt;width:47.2pt;height:331.7pt;z-index:2517504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" stroked="f">
            <v:textbox style="mso-next-textbox:#_x0000_s1149">
              <w:txbxContent>
                <w:p w:rsidR="00E63F31" w:rsidRDefault="00E63F31" w:rsidP="007611A5">
                  <w:pPr>
                    <w:pStyle w:val="Amdtdate"/>
                    <w:pBdr>
                      <w:left w:val="single" w:sz="4" w:space="4" w:color="auto"/>
                    </w:pBdr>
                  </w:pPr>
                  <w:r>
                    <w:t>15/10/15</w:t>
                  </w:r>
                </w:p>
              </w:txbxContent>
            </v:textbox>
          </v:shape>
        </w:pict>
      </w:r>
      <w:r w:rsidR="001B27DA" w:rsidRPr="001B27DA">
        <w:rPr>
          <w:rFonts w:asciiTheme="minorHAnsi" w:hAnsiTheme="minorHAnsi"/>
          <w:sz w:val="28"/>
          <w:szCs w:val="28"/>
        </w:rPr>
        <w:t>Schedule</w:t>
      </w:r>
      <w:r w:rsidR="007611A5" w:rsidRPr="001B27DA">
        <w:rPr>
          <w:rFonts w:asciiTheme="minorHAnsi" w:hAnsiTheme="minorHAnsi"/>
          <w:sz w:val="28"/>
          <w:szCs w:val="28"/>
        </w:rPr>
        <w:t xml:space="preserve"> Five – multipair: 7, 19, 37 &amp; 61 pair polythene insulated with 1/0.8mm diameter conductor (Induced voltages May exceed 5kV but not exceed 15kV)</w:t>
      </w:r>
    </w:p>
    <w:p w:rsidR="007611A5" w:rsidRPr="001B27DA" w:rsidRDefault="007611A5" w:rsidP="007611A5">
      <w:pPr>
        <w:pStyle w:val="COPTitle2"/>
        <w:rPr>
          <w:rFonts w:asciiTheme="minorHAnsi" w:hAnsiTheme="minorHAnsi"/>
        </w:rPr>
      </w:pPr>
      <w:r w:rsidRPr="001B27DA">
        <w:rPr>
          <w:rFonts w:asciiTheme="minorHAnsi" w:hAnsiTheme="minorHAnsi"/>
        </w:rPr>
        <w:tab/>
        <w:t>(Shall be used only for new work.)</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Specification</w:t>
      </w:r>
    </w:p>
    <w:p w:rsidR="007611A5" w:rsidRPr="001B27DA" w:rsidRDefault="007611A5" w:rsidP="007611A5">
      <w:pPr>
        <w:pStyle w:val="COPP1"/>
        <w:ind w:firstLine="0"/>
        <w:rPr>
          <w:rFonts w:asciiTheme="minorHAnsi" w:hAnsiTheme="minorHAnsi"/>
        </w:rPr>
      </w:pPr>
      <w:r w:rsidRPr="001B27DA">
        <w:rPr>
          <w:rFonts w:asciiTheme="minorHAnsi" w:hAnsiTheme="minorHAnsi"/>
        </w:rPr>
        <w:t xml:space="preserve">The cable described in Section </w:t>
      </w:r>
      <w:fldSimple w:instr=" REF _Ref428473138 \r \h  \* MERGEFORMAT ">
        <w:r w:rsidR="00C4759D" w:rsidRPr="00C4759D">
          <w:rPr>
            <w:rFonts w:asciiTheme="minorHAnsi" w:hAnsiTheme="minorHAnsi"/>
          </w:rPr>
          <w:t>0</w:t>
        </w:r>
      </w:fldSimple>
      <w:r w:rsidRPr="001B27DA">
        <w:rPr>
          <w:rFonts w:asciiTheme="minorHAnsi" w:hAnsiTheme="minorHAnsi"/>
        </w:rPr>
        <w:t xml:space="preserve"> shall have one 0.8mm diameter circular solid copper conductor complying with BS EN 60228 in so far as applicable, polythene insulation, filled with one layer of galvanized steel wire armour and black PVC oversheath. </w:t>
      </w:r>
    </w:p>
    <w:p w:rsidR="007611A5" w:rsidRPr="001B27DA" w:rsidRDefault="007611A5" w:rsidP="007611A5">
      <w:pPr>
        <w:pStyle w:val="COPP1"/>
        <w:ind w:firstLine="0"/>
        <w:rPr>
          <w:rFonts w:asciiTheme="minorHAnsi" w:hAnsiTheme="minorHAnsi"/>
        </w:rPr>
      </w:pPr>
      <w:r w:rsidRPr="001B27DA">
        <w:rPr>
          <w:rFonts w:asciiTheme="minorHAnsi" w:hAnsiTheme="minorHAnsi"/>
        </w:rPr>
        <w:t>Filled cables shall be filled with a suitable medium which shall have no detrimental effect on the core insulation and insulation colours.</w:t>
      </w:r>
    </w:p>
    <w:p w:rsidR="007611A5" w:rsidRPr="001B27DA" w:rsidRDefault="007611A5" w:rsidP="007611A5">
      <w:pPr>
        <w:pStyle w:val="COPP1"/>
        <w:ind w:firstLine="0"/>
        <w:rPr>
          <w:rFonts w:asciiTheme="minorHAnsi" w:hAnsiTheme="minorHAnsi"/>
        </w:rPr>
      </w:pPr>
      <w:r w:rsidRPr="001B27DA">
        <w:rPr>
          <w:rFonts w:asciiTheme="minorHAnsi" w:hAnsiTheme="minorHAnsi"/>
        </w:rPr>
        <w:t>Cable to be in accordance with BS 7870 Part 8 Section 8.2.</w:t>
      </w:r>
    </w:p>
    <w:p w:rsidR="007611A5" w:rsidRPr="001B27DA" w:rsidRDefault="007611A5" w:rsidP="007611A5">
      <w:pPr>
        <w:pStyle w:val="COPP1"/>
        <w:ind w:firstLine="0"/>
        <w:rPr>
          <w:rFonts w:asciiTheme="minorHAnsi" w:hAnsiTheme="minorHAnsi"/>
        </w:rPr>
      </w:pPr>
      <w:r w:rsidRPr="001B27DA">
        <w:rPr>
          <w:rFonts w:asciiTheme="minorHAnsi" w:hAnsiTheme="minorHAnsi"/>
        </w:rPr>
        <w:t>The cable sheath shall, in addition to the requirements of BS 7870 Part 8, be embossed with the conductor diameter and number of pairs, eg 0.8mm/37pr and shall indicate the cable is filled.</w:t>
      </w:r>
    </w:p>
    <w:p w:rsidR="007611A5" w:rsidRPr="001B27DA" w:rsidRDefault="007611A5" w:rsidP="007611A5">
      <w:pPr>
        <w:pStyle w:val="COPP1"/>
        <w:ind w:firstLine="0"/>
        <w:rPr>
          <w:rFonts w:asciiTheme="minorHAnsi" w:hAnsiTheme="minorHAnsi"/>
        </w:rPr>
      </w:pPr>
      <w:r w:rsidRPr="001B27DA">
        <w:rPr>
          <w:rFonts w:asciiTheme="minorHAnsi" w:hAnsiTheme="minorHAnsi"/>
        </w:rPr>
        <w:t>The cores shall be clearly identified by colours in accordance with the sequence detailed in ENA TS 09-6.</w:t>
      </w:r>
    </w:p>
    <w:p w:rsidR="007611A5" w:rsidRPr="001B27DA" w:rsidRDefault="007611A5" w:rsidP="007611A5">
      <w:pPr>
        <w:pStyle w:val="Nagwek1"/>
        <w:rPr>
          <w:rFonts w:asciiTheme="minorHAnsi" w:hAnsiTheme="minorHAnsi"/>
        </w:rPr>
      </w:pPr>
    </w:p>
    <w:p w:rsidR="007611A5" w:rsidRPr="001B27DA" w:rsidRDefault="00CA3424" w:rsidP="007611A5">
      <w:pPr>
        <w:pStyle w:val="Nagwek1"/>
        <w:keepLines/>
        <w:tabs>
          <w:tab w:val="left" w:pos="851"/>
        </w:tabs>
        <w:spacing w:after="220" w:line="240" w:lineRule="auto"/>
        <w:ind w:left="851" w:hanging="851"/>
        <w:jc w:val="left"/>
        <w:rPr>
          <w:rFonts w:asciiTheme="minorHAnsi" w:hAnsiTheme="minorHAnsi"/>
          <w:sz w:val="28"/>
          <w:szCs w:val="28"/>
        </w:rPr>
      </w:pPr>
      <w:r w:rsidRPr="00CA3424">
        <w:rPr>
          <w:rFonts w:asciiTheme="minorHAnsi" w:hAnsiTheme="minorHAnsi"/>
          <w:noProof/>
          <w:sz w:val="28"/>
          <w:szCs w:val="28"/>
          <w:lang w:eastAsia="en-GB"/>
        </w:rPr>
        <w:pict>
          <v:shape id="_x0000_s1152" type="#_x0000_t202" style="position:absolute;left:0;text-align:left;margin-left:468.95pt;margin-top:12.2pt;width:47.2pt;height:26.25pt;z-index:2517534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" stroked="f">
            <v:textbox style="mso-next-textbox:#_x0000_s1152">
              <w:txbxContent>
                <w:p w:rsidR="00E63F31" w:rsidRDefault="00E63F31" w:rsidP="007611A5">
                  <w:pPr>
                    <w:pStyle w:val="Amdtdate"/>
                    <w:pBdr>
                      <w:left w:val="single" w:sz="4" w:space="4" w:color="auto"/>
                    </w:pBdr>
                  </w:pPr>
                  <w:r>
                    <w:t>15/10/15</w:t>
                  </w:r>
                </w:p>
              </w:txbxContent>
            </v:textbox>
          </v:shape>
        </w:pict>
      </w:r>
      <w:r w:rsidR="001B27DA" w:rsidRPr="001B27DA">
        <w:rPr>
          <w:rFonts w:asciiTheme="minorHAnsi" w:hAnsiTheme="minorHAnsi"/>
          <w:sz w:val="28"/>
          <w:szCs w:val="28"/>
        </w:rPr>
        <w:t>Schedule</w:t>
      </w:r>
      <w:r w:rsidR="007611A5" w:rsidRPr="001B27DA">
        <w:rPr>
          <w:rFonts w:asciiTheme="minorHAnsi" w:hAnsiTheme="minorHAnsi"/>
          <w:sz w:val="28"/>
          <w:szCs w:val="28"/>
        </w:rPr>
        <w:t xml:space="preserve"> Six – multipair: 7, 19, 37 &amp; 61 pair polythene insulated with 1/0.9mm diameter conductor (Induced Voltages may exceed 5kV but not exceed 15kV)</w:t>
      </w:r>
    </w:p>
    <w:p w:rsidR="007611A5" w:rsidRPr="001B27DA" w:rsidRDefault="007611A5" w:rsidP="007611A5">
      <w:pPr>
        <w:pStyle w:val="COPTitle2"/>
        <w:rPr>
          <w:rFonts w:asciiTheme="minorHAnsi" w:hAnsiTheme="minorHAnsi"/>
        </w:rPr>
      </w:pPr>
      <w:r w:rsidRPr="001B27DA">
        <w:rPr>
          <w:rFonts w:asciiTheme="minorHAnsi" w:hAnsiTheme="minorHAnsi"/>
        </w:rPr>
        <w:tab/>
        <w:t>(Shall be used only for repairs to the existing network.)</w:t>
      </w:r>
    </w:p>
    <w:p w:rsidR="007611A5" w:rsidRPr="001B27DA" w:rsidRDefault="007611A5" w:rsidP="007611A5">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1B27DA">
        <w:rPr>
          <w:rFonts w:asciiTheme="minorHAnsi" w:hAnsiTheme="minorHAnsi"/>
          <w:i w:val="0"/>
        </w:rPr>
        <w:t>Specification</w:t>
      </w:r>
    </w:p>
    <w:p w:rsidR="007611A5" w:rsidRPr="001B27DA" w:rsidRDefault="00CA3424" w:rsidP="007611A5">
      <w:pPr>
        <w:pStyle w:val="COPP1"/>
        <w:ind w:firstLine="0"/>
        <w:rPr>
          <w:rFonts w:asciiTheme="minorHAnsi" w:hAnsiTheme="minorHAnsi"/>
        </w:rPr>
      </w:pPr>
      <w:r w:rsidRPr="00CA3424">
        <w:rPr>
          <w:rFonts w:asciiTheme="minorHAnsi" w:hAnsiTheme="minorHAnsi"/>
          <w:noProof/>
          <w:lang w:eastAsia="en-GB"/>
        </w:rPr>
        <w:pict>
          <v:shape id="Text Box 98" o:spid="_x0000_s1145" type="#_x0000_t202" style="position:absolute;left:0;text-align:left;margin-left:468.95pt;margin-top:58.45pt;width:47.2pt;height:16.65pt;z-index:2517463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" stroked="f">
            <v:textbox style="mso-next-textbox:#Text Box 98">
              <w:txbxContent>
                <w:p w:rsidR="00E63F31" w:rsidRDefault="00E63F31" w:rsidP="007611A5">
                  <w:pPr>
                    <w:pStyle w:val="Amdtdate"/>
                    <w:pBdr>
                      <w:left w:val="single" w:sz="4" w:space="4" w:color="auto"/>
                    </w:pBdr>
                  </w:pPr>
                  <w:r>
                    <w:t>15/10/15</w:t>
                  </w:r>
                </w:p>
              </w:txbxContent>
            </v:textbox>
          </v:shape>
        </w:pict>
      </w:r>
      <w:r w:rsidRPr="00CA3424">
        <w:rPr>
          <w:rFonts w:asciiTheme="minorHAnsi" w:hAnsiTheme="minorHAnsi"/>
          <w:noProof/>
          <w:lang w:eastAsia="en-GB"/>
        </w:rPr>
        <w:pict>
          <v:shape id="Text Box 94" o:spid="_x0000_s1142" type="#_x0000_t202" style="position:absolute;left:0;text-align:left;margin-left:468.95pt;margin-top:11.2pt;width:47.2pt;height:16.65pt;z-index:251743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" stroked="f">
            <v:textbox style="mso-next-textbox:#Text Box 94">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 xml:space="preserve">The cable described in Section </w:t>
      </w:r>
      <w:fldSimple w:instr=" REF _Ref428473148 \r \h  \* MERGEFORMAT ">
        <w:r w:rsidR="00C4759D" w:rsidRPr="00C4759D">
          <w:rPr>
            <w:rFonts w:asciiTheme="minorHAnsi" w:hAnsiTheme="minorHAnsi"/>
          </w:rPr>
          <w:t>0</w:t>
        </w:r>
      </w:fldSimple>
      <w:r w:rsidR="007611A5" w:rsidRPr="001B27DA">
        <w:rPr>
          <w:rFonts w:asciiTheme="minorHAnsi" w:hAnsiTheme="minorHAnsi"/>
        </w:rPr>
        <w:t xml:space="preserve"> shall have one 0.9mm diameter circular solid copper conductor complying with BS EN 60228 in so far as applicable, polythene insulation, unfilled with one layer of galvanized steel wire armour and black PVC oversheath.</w:t>
      </w:r>
    </w:p>
    <w:p w:rsidR="007611A5" w:rsidRPr="001B27DA" w:rsidRDefault="007611A5" w:rsidP="007611A5">
      <w:pPr>
        <w:pStyle w:val="COPP2"/>
        <w:rPr>
          <w:rFonts w:asciiTheme="minorHAnsi" w:hAnsiTheme="minorHAnsi"/>
        </w:rPr>
      </w:pPr>
      <w:r w:rsidRPr="001B27DA">
        <w:rPr>
          <w:rFonts w:asciiTheme="minorHAnsi" w:hAnsiTheme="minorHAnsi"/>
        </w:rPr>
        <w:tab/>
        <w:t>Cable to be in accordance ENA TS 09-6.</w:t>
      </w:r>
    </w:p>
    <w:p w:rsidR="007611A5" w:rsidRPr="001B27DA" w:rsidRDefault="00CA3424" w:rsidP="007611A5">
      <w:pPr>
        <w:pStyle w:val="COPP1"/>
        <w:ind w:firstLine="0"/>
        <w:rPr>
          <w:rFonts w:asciiTheme="minorHAnsi" w:hAnsiTheme="minorHAnsi"/>
        </w:rPr>
      </w:pPr>
      <w:r w:rsidRPr="00CA3424">
        <w:rPr>
          <w:rFonts w:asciiTheme="minorHAnsi" w:hAnsiTheme="minorHAnsi"/>
          <w:noProof/>
          <w:lang w:eastAsia="en-GB"/>
        </w:rPr>
        <w:pict>
          <v:shape id="_x0000_s1151" type="#_x0000_t202" style="position:absolute;left:0;text-align:left;margin-left:468.95pt;margin-top:35.5pt;width:47.2pt;height:16.65pt;z-index:2517524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" stroked="f">
            <v:textbox style="mso-next-textbox:#_x0000_s1151">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The cable sheath shall, in addition to the requirements of ENA TS 09-6, be embossed with the conductor diameter and number of pairs, eg 0.9mm/19pr.</w:t>
      </w:r>
    </w:p>
    <w:p w:rsidR="007611A5" w:rsidRPr="001B27DA" w:rsidRDefault="007611A5" w:rsidP="007611A5">
      <w:pPr>
        <w:pStyle w:val="COPP1"/>
        <w:ind w:firstLine="0"/>
        <w:rPr>
          <w:rFonts w:asciiTheme="minorHAnsi" w:hAnsiTheme="minorHAnsi"/>
          <w:b/>
          <w:caps/>
          <w:kern w:val="28"/>
          <w:sz w:val="24"/>
        </w:rPr>
      </w:pPr>
    </w:p>
    <w:p w:rsidR="007611A5" w:rsidRPr="001B27DA" w:rsidRDefault="007611A5" w:rsidP="007611A5">
      <w:pPr>
        <w:spacing w:after="200" w:line="276" w:lineRule="auto"/>
        <w:rPr>
          <w:rFonts w:asciiTheme="minorHAnsi" w:hAnsiTheme="minorHAnsi"/>
          <w:b/>
          <w:caps/>
          <w:spacing w:val="-2"/>
          <w:kern w:val="28"/>
          <w:sz w:val="24"/>
        </w:rPr>
      </w:pPr>
      <w:r w:rsidRPr="001B27DA">
        <w:rPr>
          <w:rFonts w:asciiTheme="minorHAnsi" w:hAnsiTheme="minorHAnsi"/>
        </w:rPr>
        <w:br w:type="page"/>
      </w: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rPr>
      </w:pPr>
      <w:r w:rsidRPr="001B27DA">
        <w:rPr>
          <w:rFonts w:asciiTheme="minorHAnsi" w:hAnsiTheme="minorHAnsi"/>
        </w:rPr>
        <w:lastRenderedPageBreak/>
        <w:t>Documents</w:t>
      </w:r>
      <w:r w:rsidR="007611A5" w:rsidRPr="001B27DA">
        <w:rPr>
          <w:rFonts w:asciiTheme="minorHAnsi" w:hAnsiTheme="minorHAnsi"/>
        </w:rPr>
        <w:t xml:space="preserve"> referenced</w:t>
      </w:r>
    </w:p>
    <w:tbl>
      <w:tblPr>
        <w:tblW w:w="0" w:type="auto"/>
        <w:tblInd w:w="851" w:type="dxa"/>
        <w:tblCellMar>
          <w:left w:w="284" w:type="dxa"/>
        </w:tblCellMar>
        <w:tblLook w:val="04A0"/>
      </w:tblPr>
      <w:tblGrid>
        <w:gridCol w:w="3119"/>
        <w:gridCol w:w="5601"/>
      </w:tblGrid>
      <w:tr w:rsidR="007611A5" w:rsidRPr="001B27DA" w:rsidTr="007611A5">
        <w:trPr>
          <w:cantSplit/>
        </w:trPr>
        <w:tc>
          <w:tcPr>
            <w:tcW w:w="8720" w:type="dxa"/>
            <w:gridSpan w:val="2"/>
          </w:tcPr>
          <w:p w:rsidR="007611A5" w:rsidRPr="001B27DA" w:rsidRDefault="00CA3424" w:rsidP="007611A5">
            <w:pPr>
              <w:pStyle w:val="COPNorm"/>
              <w:rPr>
                <w:rFonts w:asciiTheme="minorHAnsi" w:hAnsiTheme="minorHAnsi"/>
                <w:szCs w:val="22"/>
                <w:highlight w:val="yellow"/>
              </w:rPr>
            </w:pPr>
            <w:r w:rsidRPr="00CA3424">
              <w:rPr>
                <w:rFonts w:asciiTheme="minorHAnsi" w:hAnsiTheme="minorHAnsi"/>
                <w:noProof/>
                <w:szCs w:val="22"/>
                <w:lang w:eastAsia="en-GB"/>
              </w:rPr>
              <w:pict>
                <v:shape id="_x0000_s1132" type="#_x0000_t202" style="position:absolute;left:0;text-align:left;margin-left:425.8pt;margin-top:21.6pt;width:47.2pt;height:17.45pt;z-index:2517329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" stroked="f">
                  <v:textbox style="mso-next-textbox:#_x0000_s1132">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szCs w:val="22"/>
              </w:rPr>
              <w:t>Health and Safety at Work Etc Act 1974.</w:t>
            </w:r>
          </w:p>
        </w:tc>
      </w:tr>
      <w:tr w:rsidR="007611A5" w:rsidRPr="001B27DA" w:rsidTr="007611A5">
        <w:trPr>
          <w:cantSplit/>
        </w:trPr>
        <w:tc>
          <w:tcPr>
            <w:tcW w:w="8720" w:type="dxa"/>
            <w:gridSpan w:val="2"/>
          </w:tcPr>
          <w:p w:rsidR="007611A5" w:rsidRPr="001B27DA" w:rsidRDefault="007611A5" w:rsidP="007611A5">
            <w:pPr>
              <w:pStyle w:val="COPP2"/>
              <w:rPr>
                <w:rFonts w:asciiTheme="minorHAnsi" w:hAnsiTheme="minorHAnsi"/>
                <w:szCs w:val="22"/>
              </w:rPr>
            </w:pPr>
            <w:r w:rsidRPr="001B27DA">
              <w:rPr>
                <w:rFonts w:asciiTheme="minorHAnsi" w:hAnsiTheme="minorHAnsi"/>
                <w:szCs w:val="22"/>
              </w:rPr>
              <w:t>Control of Substances Hazardous to Health Regulations 2002.</w:t>
            </w:r>
          </w:p>
        </w:tc>
      </w:tr>
      <w:tr w:rsidR="007611A5" w:rsidRPr="001B27DA" w:rsidTr="007611A5">
        <w:trPr>
          <w:cantSplit/>
        </w:trPr>
        <w:tc>
          <w:tcPr>
            <w:tcW w:w="8720" w:type="dxa"/>
            <w:gridSpan w:val="2"/>
          </w:tcPr>
          <w:p w:rsidR="007611A5" w:rsidRPr="001B27DA" w:rsidRDefault="00CA3424" w:rsidP="007611A5">
            <w:pPr>
              <w:pStyle w:val="COPP2"/>
              <w:rPr>
                <w:rFonts w:asciiTheme="minorHAnsi" w:hAnsiTheme="minorHAnsi"/>
                <w:szCs w:val="22"/>
              </w:rPr>
            </w:pPr>
            <w:r w:rsidRPr="00CA3424">
              <w:rPr>
                <w:rFonts w:asciiTheme="minorHAnsi" w:hAnsiTheme="minorHAnsi"/>
                <w:noProof/>
                <w:szCs w:val="22"/>
                <w:lang w:eastAsia="en-GB"/>
              </w:rPr>
              <w:pict>
                <v:shape id="_x0000_s1133" type="#_x0000_t202" style="position:absolute;left:0;text-align:left;margin-left:426.2pt;margin-top:20.3pt;width:47.2pt;height:88.95pt;z-index:25173401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3XChAIAABg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" stroked="f">
                  <v:textbox style="mso-next-textbox:#_x0000_s1133">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szCs w:val="22"/>
              </w:rPr>
              <w:t>Manual Handling Operations Regulation 1992.</w:t>
            </w:r>
          </w:p>
        </w:tc>
      </w:tr>
      <w:tr w:rsidR="007611A5" w:rsidRPr="001B27DA" w:rsidTr="007611A5">
        <w:trPr>
          <w:cantSplit/>
        </w:trPr>
        <w:tc>
          <w:tcPr>
            <w:tcW w:w="3119" w:type="dxa"/>
          </w:tcPr>
          <w:p w:rsidR="007611A5" w:rsidRPr="001B27DA" w:rsidRDefault="007611A5" w:rsidP="007611A5">
            <w:pPr>
              <w:pStyle w:val="COPNorm"/>
              <w:rPr>
                <w:rFonts w:asciiTheme="minorHAnsi" w:hAnsiTheme="minorHAnsi"/>
                <w:szCs w:val="22"/>
                <w:highlight w:val="cyan"/>
              </w:rPr>
            </w:pPr>
            <w:r w:rsidRPr="001B27DA">
              <w:rPr>
                <w:rFonts w:asciiTheme="minorHAnsi" w:hAnsiTheme="minorHAnsi"/>
                <w:szCs w:val="22"/>
              </w:rPr>
              <w:t>BS EN ISO 9000:</w:t>
            </w:r>
          </w:p>
        </w:tc>
        <w:tc>
          <w:tcPr>
            <w:tcW w:w="5601" w:type="dxa"/>
          </w:tcPr>
          <w:p w:rsidR="007611A5" w:rsidRPr="00991420" w:rsidRDefault="007611A5" w:rsidP="00991420">
            <w:pPr>
              <w:pStyle w:val="COPNorm"/>
              <w:ind w:left="-1" w:firstLine="1"/>
              <w:jc w:val="left"/>
              <w:rPr>
                <w:rFonts w:asciiTheme="minorHAnsi" w:hAnsiTheme="minorHAnsi"/>
                <w:szCs w:val="22"/>
                <w:highlight w:val="cyan"/>
              </w:rPr>
            </w:pPr>
            <w:r w:rsidRPr="00991420">
              <w:rPr>
                <w:rFonts w:asciiTheme="minorHAnsi" w:hAnsiTheme="minorHAnsi"/>
                <w:szCs w:val="22"/>
              </w:rPr>
              <w:t>Quality management systems.</w:t>
            </w:r>
          </w:p>
        </w:tc>
      </w:tr>
      <w:tr w:rsidR="007611A5" w:rsidRPr="001B27DA" w:rsidTr="007611A5">
        <w:trPr>
          <w:cantSplit/>
        </w:trPr>
        <w:tc>
          <w:tcPr>
            <w:tcW w:w="3119" w:type="dxa"/>
          </w:tcPr>
          <w:p w:rsidR="007611A5" w:rsidRPr="001B27DA" w:rsidRDefault="007611A5" w:rsidP="007611A5">
            <w:pPr>
              <w:pStyle w:val="COPNorm"/>
              <w:rPr>
                <w:rFonts w:asciiTheme="minorHAnsi" w:hAnsiTheme="minorHAnsi"/>
                <w:szCs w:val="22"/>
                <w:highlight w:val="cyan"/>
              </w:rPr>
            </w:pPr>
            <w:r w:rsidRPr="001B27DA">
              <w:rPr>
                <w:rFonts w:asciiTheme="minorHAnsi" w:hAnsiTheme="minorHAnsi"/>
                <w:szCs w:val="22"/>
              </w:rPr>
              <w:t>BS EN ISO 14001: 2004:</w:t>
            </w:r>
            <w:r w:rsidRPr="001B27DA">
              <w:rPr>
                <w:rFonts w:asciiTheme="minorHAnsi" w:hAnsiTheme="minorHAnsi"/>
                <w:szCs w:val="22"/>
                <w:highlight w:val="cyan"/>
              </w:rPr>
              <w:t xml:space="preserve"> </w:t>
            </w:r>
          </w:p>
        </w:tc>
        <w:tc>
          <w:tcPr>
            <w:tcW w:w="5601" w:type="dxa"/>
          </w:tcPr>
          <w:p w:rsidR="007611A5" w:rsidRPr="00991420" w:rsidRDefault="007611A5" w:rsidP="00991420">
            <w:pPr>
              <w:pStyle w:val="COPNorm"/>
              <w:ind w:left="-1" w:firstLine="1"/>
              <w:jc w:val="left"/>
              <w:rPr>
                <w:rFonts w:asciiTheme="minorHAnsi" w:hAnsiTheme="minorHAnsi"/>
                <w:szCs w:val="22"/>
                <w:highlight w:val="cyan"/>
              </w:rPr>
            </w:pPr>
            <w:r w:rsidRPr="00991420">
              <w:rPr>
                <w:rFonts w:asciiTheme="minorHAnsi" w:hAnsiTheme="minorHAnsi"/>
                <w:szCs w:val="22"/>
              </w:rPr>
              <w:t>Environmental management systems.  Requirements with guidance for use.</w:t>
            </w:r>
          </w:p>
        </w:tc>
      </w:tr>
      <w:tr w:rsidR="007611A5" w:rsidRPr="001B27DA" w:rsidTr="007611A5">
        <w:trPr>
          <w:cantSplit/>
        </w:trPr>
        <w:tc>
          <w:tcPr>
            <w:tcW w:w="311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 xml:space="preserve">BS EN 60228: 2005: </w:t>
            </w:r>
          </w:p>
        </w:tc>
        <w:tc>
          <w:tcPr>
            <w:tcW w:w="5601" w:type="dxa"/>
          </w:tcPr>
          <w:p w:rsidR="007611A5" w:rsidRPr="00991420" w:rsidRDefault="007611A5" w:rsidP="00991420">
            <w:pPr>
              <w:pStyle w:val="COPNorm"/>
              <w:ind w:left="-1" w:firstLine="1"/>
              <w:jc w:val="left"/>
              <w:rPr>
                <w:rFonts w:asciiTheme="minorHAnsi" w:hAnsiTheme="minorHAnsi"/>
                <w:szCs w:val="22"/>
              </w:rPr>
            </w:pPr>
            <w:r w:rsidRPr="00991420">
              <w:rPr>
                <w:rFonts w:asciiTheme="minorHAnsi" w:hAnsiTheme="minorHAnsi"/>
                <w:szCs w:val="22"/>
              </w:rPr>
              <w:t>Conductors of insulated cables.</w:t>
            </w:r>
          </w:p>
        </w:tc>
      </w:tr>
      <w:tr w:rsidR="007611A5" w:rsidRPr="001B27DA" w:rsidTr="007611A5">
        <w:trPr>
          <w:cantSplit/>
        </w:trPr>
        <w:tc>
          <w:tcPr>
            <w:tcW w:w="311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BS7870 Part 8 Section 8.1:</w:t>
            </w:r>
          </w:p>
        </w:tc>
        <w:tc>
          <w:tcPr>
            <w:tcW w:w="5601" w:type="dxa"/>
          </w:tcPr>
          <w:p w:rsidR="007611A5" w:rsidRPr="00991420" w:rsidRDefault="007611A5" w:rsidP="00991420">
            <w:pPr>
              <w:pStyle w:val="COPNorm"/>
              <w:ind w:left="-1" w:firstLine="1"/>
              <w:jc w:val="left"/>
              <w:rPr>
                <w:rFonts w:asciiTheme="minorHAnsi" w:hAnsiTheme="minorHAnsi"/>
                <w:szCs w:val="22"/>
              </w:rPr>
            </w:pPr>
            <w:r w:rsidRPr="00991420">
              <w:rPr>
                <w:rFonts w:asciiTheme="minorHAnsi" w:hAnsiTheme="minorHAnsi"/>
                <w:szCs w:val="22"/>
              </w:rPr>
              <w:t>LV and MV polymeric insulated cables for use by distribution and generation utilities.</w:t>
            </w:r>
          </w:p>
        </w:tc>
      </w:tr>
      <w:tr w:rsidR="007611A5" w:rsidRPr="001B27DA" w:rsidTr="007611A5">
        <w:trPr>
          <w:cantSplit/>
        </w:trPr>
        <w:tc>
          <w:tcPr>
            <w:tcW w:w="311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BS7870 Part 8 Section 8.2:</w:t>
            </w:r>
          </w:p>
        </w:tc>
        <w:tc>
          <w:tcPr>
            <w:tcW w:w="5601" w:type="dxa"/>
          </w:tcPr>
          <w:p w:rsidR="007611A5" w:rsidRPr="00991420" w:rsidRDefault="007611A5" w:rsidP="00991420">
            <w:pPr>
              <w:pStyle w:val="COPNorm"/>
              <w:ind w:left="-1" w:firstLine="1"/>
              <w:jc w:val="left"/>
              <w:rPr>
                <w:rFonts w:asciiTheme="minorHAnsi" w:hAnsiTheme="minorHAnsi"/>
                <w:szCs w:val="22"/>
              </w:rPr>
            </w:pPr>
            <w:r w:rsidRPr="00991420">
              <w:rPr>
                <w:rFonts w:asciiTheme="minorHAnsi" w:hAnsiTheme="minorHAnsi"/>
                <w:szCs w:val="22"/>
              </w:rPr>
              <w:t>LV and MV polymeric insulated cables for use by distribution and generation utilities.</w:t>
            </w:r>
          </w:p>
        </w:tc>
      </w:tr>
      <w:tr w:rsidR="007611A5" w:rsidRPr="001B27DA" w:rsidTr="007611A5">
        <w:trPr>
          <w:cantSplit/>
        </w:trPr>
        <w:tc>
          <w:tcPr>
            <w:tcW w:w="311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ENA TS 09-06:</w:t>
            </w:r>
          </w:p>
        </w:tc>
        <w:tc>
          <w:tcPr>
            <w:tcW w:w="5601" w:type="dxa"/>
          </w:tcPr>
          <w:p w:rsidR="007611A5" w:rsidRPr="00991420" w:rsidRDefault="00CA3424" w:rsidP="00991420">
            <w:pPr>
              <w:pStyle w:val="COPNorm"/>
              <w:ind w:left="-1" w:firstLine="1"/>
              <w:jc w:val="left"/>
              <w:rPr>
                <w:rFonts w:asciiTheme="minorHAnsi" w:hAnsiTheme="minorHAnsi"/>
                <w:szCs w:val="22"/>
              </w:rPr>
            </w:pPr>
            <w:r w:rsidRPr="00CA3424">
              <w:rPr>
                <w:rFonts w:asciiTheme="minorHAnsi" w:hAnsiTheme="minorHAnsi"/>
                <w:noProof/>
                <w:szCs w:val="22"/>
                <w:lang w:eastAsia="en-GB"/>
              </w:rPr>
              <w:pict>
                <v:shape id="_x0000_s1139" type="#_x0000_t202" style="position:absolute;left:0;text-align:left;margin-left:270.45pt;margin-top:22.5pt;width:47.2pt;height:107.35pt;z-index:25174016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" stroked="f">
                  <v:textbox style="mso-next-textbox:#_x0000_s1139">
                    <w:txbxContent>
                      <w:p w:rsidR="00E63F31" w:rsidRDefault="00E63F31" w:rsidP="007611A5">
                        <w:pPr>
                          <w:pStyle w:val="Amdtdate"/>
                          <w:pBdr>
                            <w:left w:val="single" w:sz="4" w:space="4" w:color="auto"/>
                          </w:pBdr>
                        </w:pPr>
                        <w:r>
                          <w:t>15/10/15</w:t>
                        </w:r>
                      </w:p>
                    </w:txbxContent>
                  </v:textbox>
                </v:shape>
              </w:pict>
            </w:r>
            <w:r w:rsidR="007611A5" w:rsidRPr="00991420">
              <w:rPr>
                <w:rFonts w:asciiTheme="minorHAnsi" w:hAnsiTheme="minorHAnsi"/>
                <w:szCs w:val="22"/>
              </w:rPr>
              <w:t>Auxiliary Multicore &amp; Multipair Cables.</w:t>
            </w:r>
          </w:p>
        </w:tc>
      </w:tr>
      <w:tr w:rsidR="007611A5" w:rsidRPr="001B27DA" w:rsidTr="007611A5">
        <w:trPr>
          <w:cantSplit/>
        </w:trPr>
        <w:tc>
          <w:tcPr>
            <w:tcW w:w="311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CENELEC HD 605</w:t>
            </w:r>
          </w:p>
        </w:tc>
        <w:tc>
          <w:tcPr>
            <w:tcW w:w="5601" w:type="dxa"/>
          </w:tcPr>
          <w:p w:rsidR="007611A5" w:rsidRPr="00991420" w:rsidRDefault="007611A5" w:rsidP="00991420">
            <w:pPr>
              <w:pStyle w:val="COPNorm"/>
              <w:ind w:left="-1" w:firstLine="1"/>
              <w:jc w:val="left"/>
              <w:rPr>
                <w:rFonts w:asciiTheme="minorHAnsi" w:hAnsiTheme="minorHAnsi"/>
                <w:szCs w:val="22"/>
              </w:rPr>
            </w:pPr>
            <w:r w:rsidRPr="00991420">
              <w:rPr>
                <w:rFonts w:asciiTheme="minorHAnsi" w:hAnsiTheme="minorHAnsi"/>
                <w:szCs w:val="22"/>
              </w:rPr>
              <w:t>Electrical Cables – Additional test Methods.</w:t>
            </w:r>
          </w:p>
        </w:tc>
      </w:tr>
      <w:tr w:rsidR="007611A5" w:rsidRPr="001B27DA" w:rsidTr="007611A5">
        <w:trPr>
          <w:cantSplit/>
        </w:trPr>
        <w:tc>
          <w:tcPr>
            <w:tcW w:w="3119" w:type="dxa"/>
          </w:tcPr>
          <w:p w:rsidR="007611A5" w:rsidRPr="001B27DA" w:rsidRDefault="007611A5" w:rsidP="007611A5">
            <w:pPr>
              <w:pStyle w:val="COPNorm"/>
              <w:rPr>
                <w:rFonts w:asciiTheme="minorHAnsi" w:hAnsiTheme="minorHAnsi"/>
                <w:szCs w:val="22"/>
                <w:highlight w:val="cyan"/>
              </w:rPr>
            </w:pPr>
            <w:r w:rsidRPr="001B27DA">
              <w:rPr>
                <w:rFonts w:asciiTheme="minorHAnsi" w:hAnsiTheme="minorHAnsi"/>
                <w:szCs w:val="22"/>
              </w:rPr>
              <w:t xml:space="preserve">EPD311: </w:t>
            </w:r>
          </w:p>
        </w:tc>
        <w:tc>
          <w:tcPr>
            <w:tcW w:w="5601" w:type="dxa"/>
          </w:tcPr>
          <w:p w:rsidR="007611A5" w:rsidRPr="00991420" w:rsidRDefault="007611A5" w:rsidP="00991420">
            <w:pPr>
              <w:pStyle w:val="COPNorm"/>
              <w:ind w:left="-1" w:firstLine="1"/>
              <w:jc w:val="left"/>
              <w:rPr>
                <w:rFonts w:asciiTheme="minorHAnsi" w:hAnsiTheme="minorHAnsi"/>
                <w:szCs w:val="22"/>
                <w:highlight w:val="cyan"/>
              </w:rPr>
            </w:pPr>
            <w:r w:rsidRPr="00991420">
              <w:rPr>
                <w:rFonts w:asciiTheme="minorHAnsi" w:hAnsiTheme="minorHAnsi"/>
                <w:szCs w:val="22"/>
              </w:rPr>
              <w:t>Approval of Equipment.</w:t>
            </w:r>
          </w:p>
        </w:tc>
      </w:tr>
      <w:tr w:rsidR="007611A5" w:rsidRPr="001B27DA" w:rsidTr="007611A5">
        <w:trPr>
          <w:cantSplit/>
        </w:trPr>
        <w:tc>
          <w:tcPr>
            <w:tcW w:w="311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 xml:space="preserve">CP311: </w:t>
            </w:r>
          </w:p>
        </w:tc>
        <w:tc>
          <w:tcPr>
            <w:tcW w:w="5601" w:type="dxa"/>
          </w:tcPr>
          <w:p w:rsidR="007611A5" w:rsidRPr="00991420" w:rsidRDefault="007611A5" w:rsidP="00991420">
            <w:pPr>
              <w:pStyle w:val="COPNorm"/>
              <w:ind w:left="-1" w:firstLine="1"/>
              <w:jc w:val="left"/>
              <w:rPr>
                <w:rFonts w:asciiTheme="minorHAnsi" w:hAnsiTheme="minorHAnsi"/>
                <w:szCs w:val="22"/>
                <w:highlight w:val="cyan"/>
              </w:rPr>
            </w:pPr>
            <w:r w:rsidRPr="00991420">
              <w:rPr>
                <w:rFonts w:asciiTheme="minorHAnsi" w:hAnsiTheme="minorHAnsi"/>
                <w:szCs w:val="22"/>
              </w:rPr>
              <w:t>Equipment Approval Process.</w:t>
            </w:r>
          </w:p>
        </w:tc>
      </w:tr>
      <w:tr w:rsidR="007611A5" w:rsidRPr="001B27DA" w:rsidTr="007611A5">
        <w:trPr>
          <w:cantSplit/>
        </w:trPr>
        <w:tc>
          <w:tcPr>
            <w:tcW w:w="3119" w:type="dxa"/>
          </w:tcPr>
          <w:p w:rsidR="007611A5" w:rsidRPr="001B27DA" w:rsidRDefault="007611A5" w:rsidP="007611A5">
            <w:pPr>
              <w:pStyle w:val="COPNorm"/>
              <w:rPr>
                <w:rFonts w:asciiTheme="minorHAnsi" w:hAnsiTheme="minorHAnsi"/>
                <w:szCs w:val="22"/>
              </w:rPr>
            </w:pPr>
            <w:r w:rsidRPr="001B27DA">
              <w:rPr>
                <w:rFonts w:asciiTheme="minorHAnsi" w:hAnsiTheme="minorHAnsi"/>
                <w:szCs w:val="22"/>
              </w:rPr>
              <w:t>ES400C7:</w:t>
            </w:r>
          </w:p>
        </w:tc>
        <w:tc>
          <w:tcPr>
            <w:tcW w:w="5601" w:type="dxa"/>
          </w:tcPr>
          <w:p w:rsidR="007611A5" w:rsidRPr="00991420" w:rsidRDefault="007611A5" w:rsidP="00991420">
            <w:pPr>
              <w:pStyle w:val="COPNorm"/>
              <w:ind w:left="-1" w:firstLine="1"/>
              <w:jc w:val="left"/>
              <w:rPr>
                <w:rFonts w:asciiTheme="minorHAnsi" w:hAnsiTheme="minorHAnsi"/>
                <w:szCs w:val="22"/>
              </w:rPr>
            </w:pPr>
            <w:r w:rsidRPr="00991420">
              <w:rPr>
                <w:rFonts w:asciiTheme="minorHAnsi" w:hAnsiTheme="minorHAnsi"/>
                <w:szCs w:val="22"/>
              </w:rPr>
              <w:t>Returnable Cable Drums for Mains Cables Conforming to ECP 410 Chapter 1.</w:t>
            </w:r>
          </w:p>
        </w:tc>
      </w:tr>
    </w:tbl>
    <w:p w:rsidR="007611A5" w:rsidRPr="001B27DA" w:rsidRDefault="007611A5" w:rsidP="007611A5">
      <w:pPr>
        <w:pStyle w:val="COPTitle1"/>
        <w:rPr>
          <w:rFonts w:asciiTheme="minorHAnsi" w:hAnsiTheme="minorHAnsi"/>
        </w:rPr>
      </w:pPr>
    </w:p>
    <w:p w:rsidR="007611A5" w:rsidRPr="001B27DA" w:rsidRDefault="001B27DA" w:rsidP="007611A5">
      <w:pPr>
        <w:pStyle w:val="Nagwek1"/>
        <w:keepLines/>
        <w:tabs>
          <w:tab w:val="left" w:pos="851"/>
        </w:tabs>
        <w:spacing w:after="220" w:line="240" w:lineRule="auto"/>
        <w:ind w:left="851" w:hanging="851"/>
        <w:jc w:val="left"/>
        <w:rPr>
          <w:rFonts w:asciiTheme="minorHAnsi" w:hAnsiTheme="minorHAnsi"/>
        </w:rPr>
      </w:pPr>
      <w:r w:rsidRPr="001B27DA">
        <w:rPr>
          <w:rFonts w:asciiTheme="minorHAnsi" w:hAnsiTheme="minorHAnsi"/>
        </w:rPr>
        <w:t>Keywords</w:t>
      </w:r>
    </w:p>
    <w:p w:rsidR="007611A5" w:rsidRPr="001B27DA" w:rsidRDefault="007611A5" w:rsidP="007611A5">
      <w:pPr>
        <w:pStyle w:val="COPP2"/>
        <w:rPr>
          <w:rFonts w:asciiTheme="minorHAnsi" w:hAnsiTheme="minorHAnsi"/>
        </w:rPr>
      </w:pPr>
      <w:r w:rsidRPr="001B27DA">
        <w:rPr>
          <w:rFonts w:asciiTheme="minorHAnsi" w:hAnsiTheme="minorHAnsi"/>
        </w:rPr>
        <w:tab/>
        <w:t>Cable; multicore; multipair</w:t>
      </w:r>
    </w:p>
    <w:p w:rsidR="007611A5" w:rsidRPr="001B27DA" w:rsidRDefault="007611A5" w:rsidP="007611A5">
      <w:pPr>
        <w:pStyle w:val="COPP1"/>
        <w:ind w:firstLine="0"/>
        <w:rPr>
          <w:rFonts w:asciiTheme="minorHAnsi" w:hAnsiTheme="minorHAnsi"/>
        </w:rPr>
        <w:sectPr w:rsidR="007611A5" w:rsidRPr="001B27DA">
          <w:headerReference w:type="default" r:id="rId68"/>
          <w:footerReference w:type="default" r:id="rId69"/>
          <w:pgSz w:w="11907" w:h="16840" w:code="9"/>
          <w:pgMar w:top="1134" w:right="1134" w:bottom="346" w:left="1418" w:header="346" w:footer="346" w:gutter="0"/>
          <w:pgNumType w:start="1"/>
          <w:cols w:space="720"/>
        </w:sectPr>
      </w:pPr>
    </w:p>
    <w:p w:rsidR="007611A5" w:rsidRPr="001B27DA" w:rsidRDefault="007611A5" w:rsidP="007611A5">
      <w:pPr>
        <w:pStyle w:val="COPCentredCH"/>
        <w:rPr>
          <w:rFonts w:asciiTheme="minorHAnsi" w:hAnsiTheme="minorHAnsi"/>
        </w:rPr>
      </w:pPr>
      <w:r w:rsidRPr="001B27DA">
        <w:rPr>
          <w:rFonts w:asciiTheme="minorHAnsi" w:hAnsiTheme="minorHAnsi"/>
        </w:rPr>
        <w:lastRenderedPageBreak/>
        <w:t>appendix a</w:t>
      </w:r>
    </w:p>
    <w:p w:rsidR="007611A5" w:rsidRPr="001B27DA" w:rsidRDefault="007611A5" w:rsidP="007611A5">
      <w:pPr>
        <w:pStyle w:val="COPCentredCH"/>
        <w:rPr>
          <w:rFonts w:asciiTheme="minorHAnsi" w:hAnsiTheme="minorHAnsi"/>
        </w:rPr>
      </w:pPr>
      <w:r w:rsidRPr="001B27DA">
        <w:rPr>
          <w:rFonts w:asciiTheme="minorHAnsi" w:hAnsiTheme="minorHAnsi"/>
        </w:rPr>
        <w:t>Schedule of cables</w:t>
      </w:r>
    </w:p>
    <w:p w:rsidR="007611A5" w:rsidRPr="001B27DA" w:rsidRDefault="007611A5" w:rsidP="007611A5">
      <w:pPr>
        <w:pStyle w:val="COPCentredCH"/>
        <w:rPr>
          <w:rFonts w:asciiTheme="minorHAnsi" w:hAnsiTheme="minorHAnsi"/>
        </w:rPr>
      </w:pPr>
    </w:p>
    <w:tbl>
      <w:tblPr>
        <w:tblW w:w="0" w:type="auto"/>
        <w:jc w:val="center"/>
        <w:tblLayout w:type="fixed"/>
        <w:tblCellMar>
          <w:left w:w="56" w:type="dxa"/>
          <w:right w:w="56" w:type="dxa"/>
        </w:tblCellMar>
        <w:tblLook w:val="0000"/>
      </w:tblPr>
      <w:tblGrid>
        <w:gridCol w:w="568"/>
        <w:gridCol w:w="6379"/>
        <w:gridCol w:w="1276"/>
        <w:gridCol w:w="1133"/>
      </w:tblGrid>
      <w:tr w:rsidR="007611A5" w:rsidRPr="001B27DA" w:rsidTr="007611A5">
        <w:trPr>
          <w:jc w:val="center"/>
        </w:trPr>
        <w:tc>
          <w:tcPr>
            <w:tcW w:w="568" w:type="dxa"/>
            <w:tcBorders>
              <w:top w:val="single" w:sz="6" w:space="0" w:color="auto"/>
              <w:left w:val="single" w:sz="6" w:space="0" w:color="auto"/>
              <w:bottom w:val="single" w:sz="6" w:space="0" w:color="auto"/>
            </w:tcBorders>
          </w:tcPr>
          <w:p w:rsidR="007611A5" w:rsidRPr="001B27DA" w:rsidRDefault="007611A5" w:rsidP="007611A5">
            <w:pPr>
              <w:pStyle w:val="COPNorm"/>
              <w:spacing w:before="80" w:after="80"/>
              <w:jc w:val="center"/>
              <w:rPr>
                <w:rFonts w:asciiTheme="minorHAnsi" w:hAnsiTheme="minorHAnsi"/>
                <w:b/>
              </w:rPr>
            </w:pPr>
            <w:r w:rsidRPr="001B27DA">
              <w:rPr>
                <w:rFonts w:asciiTheme="minorHAnsi" w:hAnsiTheme="minorHAnsi"/>
                <w:b/>
              </w:rPr>
              <w:t>Item</w:t>
            </w:r>
            <w:r w:rsidRPr="001B27DA">
              <w:rPr>
                <w:rFonts w:asciiTheme="minorHAnsi" w:hAnsiTheme="minorHAnsi"/>
                <w:b/>
              </w:rPr>
              <w:br/>
              <w:t>No.</w:t>
            </w:r>
          </w:p>
        </w:tc>
        <w:tc>
          <w:tcPr>
            <w:tcW w:w="6379" w:type="dxa"/>
            <w:tcBorders>
              <w:top w:val="single" w:sz="6" w:space="0" w:color="auto"/>
              <w:left w:val="single" w:sz="6" w:space="0" w:color="auto"/>
              <w:bottom w:val="single" w:sz="6" w:space="0" w:color="auto"/>
            </w:tcBorders>
          </w:tcPr>
          <w:p w:rsidR="007611A5" w:rsidRPr="001B27DA" w:rsidRDefault="007611A5" w:rsidP="007611A5">
            <w:pPr>
              <w:pStyle w:val="COPNorm"/>
              <w:spacing w:before="80" w:after="80"/>
              <w:jc w:val="center"/>
              <w:rPr>
                <w:rFonts w:asciiTheme="minorHAnsi" w:hAnsiTheme="minorHAnsi"/>
                <w:b/>
                <w:u w:val="single"/>
              </w:rPr>
            </w:pPr>
            <w:r w:rsidRPr="001B27DA">
              <w:rPr>
                <w:rFonts w:asciiTheme="minorHAnsi" w:hAnsiTheme="minorHAnsi"/>
                <w:b/>
              </w:rPr>
              <w:t>Ordering Specification</w:t>
            </w:r>
          </w:p>
        </w:tc>
        <w:tc>
          <w:tcPr>
            <w:tcW w:w="1276" w:type="dxa"/>
            <w:tcBorders>
              <w:top w:val="single" w:sz="6" w:space="0" w:color="auto"/>
              <w:left w:val="single" w:sz="6" w:space="0" w:color="auto"/>
              <w:bottom w:val="single" w:sz="6" w:space="0" w:color="auto"/>
            </w:tcBorders>
          </w:tcPr>
          <w:p w:rsidR="007611A5" w:rsidRPr="001B27DA" w:rsidRDefault="007611A5" w:rsidP="007611A5">
            <w:pPr>
              <w:pStyle w:val="COPNorm"/>
              <w:spacing w:before="80" w:after="80"/>
              <w:jc w:val="center"/>
              <w:rPr>
                <w:rFonts w:asciiTheme="minorHAnsi" w:hAnsiTheme="minorHAnsi"/>
                <w:b/>
              </w:rPr>
            </w:pPr>
            <w:r w:rsidRPr="001B27DA">
              <w:rPr>
                <w:rFonts w:asciiTheme="minorHAnsi" w:hAnsiTheme="minorHAnsi"/>
                <w:b/>
              </w:rPr>
              <w:t>No. of</w:t>
            </w:r>
            <w:r w:rsidRPr="001B27DA">
              <w:rPr>
                <w:rFonts w:asciiTheme="minorHAnsi" w:hAnsiTheme="minorHAnsi"/>
                <w:b/>
              </w:rPr>
              <w:br/>
              <w:t>cores/pairs</w:t>
            </w:r>
          </w:p>
        </w:tc>
        <w:tc>
          <w:tcPr>
            <w:tcW w:w="1133" w:type="dxa"/>
            <w:tcBorders>
              <w:top w:val="single" w:sz="6" w:space="0" w:color="auto"/>
              <w:left w:val="single" w:sz="6" w:space="0" w:color="auto"/>
              <w:bottom w:val="single" w:sz="6" w:space="0" w:color="auto"/>
              <w:right w:val="single" w:sz="4" w:space="0" w:color="auto"/>
            </w:tcBorders>
          </w:tcPr>
          <w:p w:rsidR="007611A5" w:rsidRPr="001B27DA" w:rsidRDefault="007611A5" w:rsidP="007611A5">
            <w:pPr>
              <w:pStyle w:val="COPCentredCH"/>
              <w:spacing w:before="80" w:after="80"/>
              <w:rPr>
                <w:rFonts w:asciiTheme="minorHAnsi" w:hAnsiTheme="minorHAnsi"/>
                <w:caps w:val="0"/>
                <w:sz w:val="22"/>
              </w:rPr>
            </w:pPr>
            <w:r w:rsidRPr="001B27DA">
              <w:rPr>
                <w:rFonts w:asciiTheme="minorHAnsi" w:hAnsiTheme="minorHAnsi"/>
                <w:caps w:val="0"/>
                <w:sz w:val="22"/>
              </w:rPr>
              <w:t>CC No.</w:t>
            </w:r>
          </w:p>
        </w:tc>
      </w:tr>
      <w:tr w:rsidR="007611A5" w:rsidRPr="001B27DA" w:rsidTr="007611A5">
        <w:trPr>
          <w:jc w:val="center"/>
        </w:trPr>
        <w:tc>
          <w:tcPr>
            <w:tcW w:w="568" w:type="dxa"/>
            <w:tcBorders>
              <w:top w:val="single" w:sz="6" w:space="0" w:color="auto"/>
              <w:left w:val="single" w:sz="6"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1</w:t>
            </w:r>
          </w:p>
        </w:tc>
        <w:tc>
          <w:tcPr>
            <w:tcW w:w="6379" w:type="dxa"/>
            <w:tcBorders>
              <w:top w:val="single" w:sz="6" w:space="0" w:color="auto"/>
              <w:left w:val="single" w:sz="6" w:space="0" w:color="auto"/>
            </w:tcBorders>
          </w:tcPr>
          <w:p w:rsidR="007611A5" w:rsidRPr="001B27DA" w:rsidRDefault="007611A5" w:rsidP="007611A5">
            <w:pPr>
              <w:pStyle w:val="COPNorm"/>
              <w:spacing w:before="80" w:after="80"/>
              <w:rPr>
                <w:rFonts w:asciiTheme="minorHAnsi" w:hAnsiTheme="minorHAnsi"/>
              </w:rPr>
            </w:pPr>
            <w:r w:rsidRPr="001B27DA">
              <w:rPr>
                <w:rFonts w:asciiTheme="minorHAnsi" w:hAnsiTheme="minorHAnsi"/>
              </w:rPr>
              <w:t>Multicore Cable</w:t>
            </w:r>
          </w:p>
          <w:p w:rsidR="007611A5" w:rsidRPr="001B27DA" w:rsidRDefault="007611A5" w:rsidP="007611A5">
            <w:pPr>
              <w:pStyle w:val="COPNorm"/>
              <w:spacing w:before="80" w:after="80"/>
              <w:rPr>
                <w:rFonts w:asciiTheme="minorHAnsi" w:hAnsiTheme="minorHAnsi"/>
              </w:rPr>
            </w:pPr>
            <w:r w:rsidRPr="001B27DA">
              <w:rPr>
                <w:rFonts w:asciiTheme="minorHAnsi" w:hAnsiTheme="minorHAnsi"/>
              </w:rPr>
              <w:t>PVC insulated, steel wire armoured multicore cable with PVC oversheath with a conductor size of 7/0.67mm diameter</w:t>
            </w:r>
          </w:p>
        </w:tc>
        <w:tc>
          <w:tcPr>
            <w:tcW w:w="1276" w:type="dxa"/>
            <w:tcBorders>
              <w:top w:val="single" w:sz="6" w:space="0" w:color="auto"/>
              <w:left w:val="single" w:sz="6"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4</w:t>
            </w:r>
            <w:r w:rsidRPr="001B27DA">
              <w:rPr>
                <w:rFonts w:asciiTheme="minorHAnsi" w:hAnsiTheme="minorHAnsi"/>
              </w:rPr>
              <w:br/>
              <w:t>7</w:t>
            </w:r>
            <w:r w:rsidRPr="001B27DA">
              <w:rPr>
                <w:rFonts w:asciiTheme="minorHAnsi" w:hAnsiTheme="minorHAnsi"/>
              </w:rPr>
              <w:br/>
              <w:t>12</w:t>
            </w:r>
            <w:r w:rsidRPr="001B27DA">
              <w:rPr>
                <w:rFonts w:asciiTheme="minorHAnsi" w:hAnsiTheme="minorHAnsi"/>
              </w:rPr>
              <w:br/>
              <w:t>19</w:t>
            </w:r>
          </w:p>
        </w:tc>
        <w:tc>
          <w:tcPr>
            <w:tcW w:w="1133" w:type="dxa"/>
            <w:tcBorders>
              <w:top w:val="single" w:sz="6" w:space="0" w:color="auto"/>
              <w:left w:val="single" w:sz="6" w:space="0" w:color="auto"/>
              <w:right w:val="single" w:sz="4" w:space="0" w:color="auto"/>
            </w:tcBorders>
          </w:tcPr>
          <w:p w:rsidR="007611A5" w:rsidRPr="001B27DA" w:rsidRDefault="00CA3424" w:rsidP="007611A5">
            <w:pPr>
              <w:pStyle w:val="COPCentredCH"/>
              <w:spacing w:before="80" w:after="80"/>
              <w:rPr>
                <w:rFonts w:asciiTheme="minorHAnsi" w:hAnsiTheme="minorHAnsi"/>
                <w:b w:val="0"/>
                <w:caps w:val="0"/>
                <w:sz w:val="22"/>
              </w:rPr>
            </w:pPr>
            <w:r w:rsidRPr="00CA3424">
              <w:rPr>
                <w:rFonts w:asciiTheme="minorHAnsi" w:hAnsiTheme="minorHAnsi"/>
                <w:noProof/>
                <w:lang w:eastAsia="en-GB"/>
              </w:rPr>
              <w:pict>
                <v:shape id="_x0000_s1150" type="#_x0000_t202" style="position:absolute;left:0;text-align:left;margin-left:55pt;margin-top:55.1pt;width:47.2pt;height:280.1pt;z-index:25175142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" stroked="f">
                  <v:textbox style="mso-next-textbox:#_x0000_s1150">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b w:val="0"/>
                <w:caps w:val="0"/>
                <w:sz w:val="22"/>
              </w:rPr>
              <w:t>TBA</w:t>
            </w:r>
            <w:r w:rsidR="007611A5" w:rsidRPr="001B27DA">
              <w:rPr>
                <w:rFonts w:asciiTheme="minorHAnsi" w:hAnsiTheme="minorHAnsi"/>
                <w:b w:val="0"/>
                <w:caps w:val="0"/>
                <w:sz w:val="22"/>
              </w:rPr>
              <w:br/>
              <w:t>TBA</w:t>
            </w:r>
            <w:r w:rsidR="007611A5" w:rsidRPr="001B27DA">
              <w:rPr>
                <w:rFonts w:asciiTheme="minorHAnsi" w:hAnsiTheme="minorHAnsi"/>
                <w:b w:val="0"/>
                <w:caps w:val="0"/>
                <w:sz w:val="22"/>
              </w:rPr>
              <w:br/>
              <w:t>TBA</w:t>
            </w:r>
            <w:r w:rsidR="007611A5" w:rsidRPr="001B27DA">
              <w:rPr>
                <w:rFonts w:asciiTheme="minorHAnsi" w:hAnsiTheme="minorHAnsi"/>
                <w:b w:val="0"/>
                <w:caps w:val="0"/>
                <w:sz w:val="22"/>
              </w:rPr>
              <w:br/>
              <w:t>TBA</w:t>
            </w:r>
          </w:p>
        </w:tc>
      </w:tr>
      <w:tr w:rsidR="007611A5" w:rsidRPr="001B27DA" w:rsidTr="007611A5">
        <w:trPr>
          <w:jc w:val="center"/>
        </w:trPr>
        <w:tc>
          <w:tcPr>
            <w:tcW w:w="568" w:type="dxa"/>
            <w:tcBorders>
              <w:top w:val="single" w:sz="6" w:space="0" w:color="auto"/>
              <w:left w:val="single" w:sz="6"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2</w:t>
            </w:r>
          </w:p>
        </w:tc>
        <w:tc>
          <w:tcPr>
            <w:tcW w:w="6379" w:type="dxa"/>
            <w:tcBorders>
              <w:top w:val="single" w:sz="6" w:space="0" w:color="auto"/>
              <w:left w:val="single" w:sz="6" w:space="0" w:color="auto"/>
            </w:tcBorders>
          </w:tcPr>
          <w:p w:rsidR="007611A5" w:rsidRPr="001B27DA" w:rsidRDefault="007611A5" w:rsidP="007611A5">
            <w:pPr>
              <w:pStyle w:val="COPNorm"/>
              <w:spacing w:before="80" w:after="80"/>
              <w:rPr>
                <w:rFonts w:asciiTheme="minorHAnsi" w:hAnsiTheme="minorHAnsi"/>
              </w:rPr>
            </w:pPr>
            <w:r w:rsidRPr="001B27DA">
              <w:rPr>
                <w:rFonts w:asciiTheme="minorHAnsi" w:hAnsiTheme="minorHAnsi"/>
              </w:rPr>
              <w:t>Multipair Cable (Induced Voltages not exceeding 5kV)</w:t>
            </w:r>
          </w:p>
          <w:p w:rsidR="007611A5" w:rsidRPr="001B27DA" w:rsidRDefault="007611A5" w:rsidP="007611A5">
            <w:pPr>
              <w:pStyle w:val="COPNorm"/>
              <w:spacing w:before="80" w:after="80"/>
              <w:rPr>
                <w:rFonts w:asciiTheme="minorHAnsi" w:hAnsiTheme="minorHAnsi"/>
              </w:rPr>
            </w:pPr>
            <w:r w:rsidRPr="001B27DA">
              <w:rPr>
                <w:rFonts w:asciiTheme="minorHAnsi" w:hAnsiTheme="minorHAnsi"/>
              </w:rPr>
              <w:t>Unfilled polythene insulated multipair cable with PVC oversheath, with core diameter of 1/0.8mm</w:t>
            </w:r>
          </w:p>
        </w:tc>
        <w:tc>
          <w:tcPr>
            <w:tcW w:w="1276" w:type="dxa"/>
            <w:tcBorders>
              <w:top w:val="single" w:sz="6" w:space="0" w:color="auto"/>
              <w:left w:val="single" w:sz="6"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7</w:t>
            </w:r>
            <w:r w:rsidRPr="001B27DA">
              <w:rPr>
                <w:rFonts w:asciiTheme="minorHAnsi" w:hAnsiTheme="minorHAnsi"/>
              </w:rPr>
              <w:br/>
              <w:t>19</w:t>
            </w:r>
            <w:r w:rsidRPr="001B27DA">
              <w:rPr>
                <w:rFonts w:asciiTheme="minorHAnsi" w:hAnsiTheme="minorHAnsi"/>
              </w:rPr>
              <w:br/>
              <w:t>37</w:t>
            </w:r>
            <w:r w:rsidRPr="001B27DA">
              <w:rPr>
                <w:rFonts w:asciiTheme="minorHAnsi" w:hAnsiTheme="minorHAnsi"/>
              </w:rPr>
              <w:br/>
              <w:t>61</w:t>
            </w:r>
          </w:p>
        </w:tc>
        <w:tc>
          <w:tcPr>
            <w:tcW w:w="1133" w:type="dxa"/>
            <w:tcBorders>
              <w:top w:val="single" w:sz="6" w:space="0" w:color="auto"/>
              <w:left w:val="single" w:sz="6" w:space="0" w:color="auto"/>
              <w:right w:val="single" w:sz="4" w:space="0" w:color="auto"/>
            </w:tcBorders>
          </w:tcPr>
          <w:p w:rsidR="007611A5" w:rsidRPr="001B27DA" w:rsidRDefault="007611A5" w:rsidP="007611A5">
            <w:pPr>
              <w:pStyle w:val="COPCentredCH"/>
              <w:spacing w:before="80" w:after="80"/>
              <w:rPr>
                <w:rFonts w:asciiTheme="minorHAnsi" w:hAnsiTheme="minorHAnsi"/>
                <w:b w:val="0"/>
                <w:caps w:val="0"/>
                <w:sz w:val="22"/>
              </w:rPr>
            </w:pPr>
            <w:r w:rsidRPr="001B27DA">
              <w:rPr>
                <w:rFonts w:asciiTheme="minorHAnsi" w:hAnsiTheme="minorHAnsi"/>
                <w:b w:val="0"/>
                <w:caps w:val="0"/>
                <w:sz w:val="22"/>
              </w:rPr>
              <w:t>TBA</w:t>
            </w:r>
            <w:r w:rsidRPr="001B27DA">
              <w:rPr>
                <w:rFonts w:asciiTheme="minorHAnsi" w:hAnsiTheme="minorHAnsi"/>
                <w:b w:val="0"/>
                <w:caps w:val="0"/>
                <w:sz w:val="22"/>
              </w:rPr>
              <w:br/>
              <w:t>TBA</w:t>
            </w:r>
            <w:r w:rsidRPr="001B27DA">
              <w:rPr>
                <w:rFonts w:asciiTheme="minorHAnsi" w:hAnsiTheme="minorHAnsi"/>
                <w:b w:val="0"/>
                <w:caps w:val="0"/>
                <w:sz w:val="22"/>
              </w:rPr>
              <w:br/>
              <w:t>TBA</w:t>
            </w:r>
            <w:r w:rsidRPr="001B27DA">
              <w:rPr>
                <w:rFonts w:asciiTheme="minorHAnsi" w:hAnsiTheme="minorHAnsi"/>
                <w:b w:val="0"/>
                <w:caps w:val="0"/>
                <w:sz w:val="22"/>
              </w:rPr>
              <w:br/>
              <w:t>TBA</w:t>
            </w:r>
          </w:p>
        </w:tc>
      </w:tr>
      <w:tr w:rsidR="007611A5" w:rsidRPr="001B27DA" w:rsidTr="007611A5">
        <w:trPr>
          <w:jc w:val="center"/>
        </w:trPr>
        <w:tc>
          <w:tcPr>
            <w:tcW w:w="568" w:type="dxa"/>
            <w:tcBorders>
              <w:top w:val="single" w:sz="6" w:space="0" w:color="auto"/>
              <w:left w:val="single" w:sz="6" w:space="0" w:color="auto"/>
              <w:bottom w:val="single" w:sz="4"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3</w:t>
            </w:r>
          </w:p>
        </w:tc>
        <w:tc>
          <w:tcPr>
            <w:tcW w:w="6379" w:type="dxa"/>
            <w:tcBorders>
              <w:top w:val="single" w:sz="6" w:space="0" w:color="auto"/>
              <w:left w:val="single" w:sz="6" w:space="0" w:color="auto"/>
              <w:bottom w:val="single" w:sz="4" w:space="0" w:color="auto"/>
            </w:tcBorders>
          </w:tcPr>
          <w:p w:rsidR="007611A5" w:rsidRPr="001B27DA" w:rsidRDefault="007611A5" w:rsidP="007611A5">
            <w:pPr>
              <w:pStyle w:val="COPNorm"/>
              <w:spacing w:before="80" w:after="80"/>
              <w:rPr>
                <w:rFonts w:asciiTheme="minorHAnsi" w:hAnsiTheme="minorHAnsi"/>
              </w:rPr>
            </w:pPr>
            <w:r w:rsidRPr="001B27DA">
              <w:rPr>
                <w:rFonts w:asciiTheme="minorHAnsi" w:hAnsiTheme="minorHAnsi"/>
              </w:rPr>
              <w:t>Multipair Cable (Induced Voltages not exceeding 5kV)</w:t>
            </w:r>
          </w:p>
          <w:p w:rsidR="007611A5" w:rsidRPr="001B27DA" w:rsidRDefault="007611A5" w:rsidP="007611A5">
            <w:pPr>
              <w:pStyle w:val="COPNorm"/>
              <w:spacing w:before="80" w:after="80"/>
              <w:rPr>
                <w:rFonts w:asciiTheme="minorHAnsi" w:hAnsiTheme="minorHAnsi"/>
              </w:rPr>
            </w:pPr>
            <w:r w:rsidRPr="001B27DA">
              <w:rPr>
                <w:rFonts w:asciiTheme="minorHAnsi" w:hAnsiTheme="minorHAnsi"/>
              </w:rPr>
              <w:t>Filled polythene insulated multipair cable with PVC oversheath, with core diameter of 1/0.8mm</w:t>
            </w:r>
          </w:p>
        </w:tc>
        <w:tc>
          <w:tcPr>
            <w:tcW w:w="1276" w:type="dxa"/>
            <w:tcBorders>
              <w:top w:val="single" w:sz="6" w:space="0" w:color="auto"/>
              <w:left w:val="single" w:sz="6" w:space="0" w:color="auto"/>
              <w:bottom w:val="single" w:sz="4"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7</w:t>
            </w:r>
            <w:r w:rsidRPr="001B27DA">
              <w:rPr>
                <w:rFonts w:asciiTheme="minorHAnsi" w:hAnsiTheme="minorHAnsi"/>
              </w:rPr>
              <w:br/>
              <w:t>19</w:t>
            </w:r>
            <w:r w:rsidRPr="001B27DA">
              <w:rPr>
                <w:rFonts w:asciiTheme="minorHAnsi" w:hAnsiTheme="minorHAnsi"/>
              </w:rPr>
              <w:br/>
              <w:t>37</w:t>
            </w:r>
            <w:r w:rsidRPr="001B27DA">
              <w:rPr>
                <w:rFonts w:asciiTheme="minorHAnsi" w:hAnsiTheme="minorHAnsi"/>
              </w:rPr>
              <w:br/>
              <w:t>61</w:t>
            </w:r>
          </w:p>
        </w:tc>
        <w:tc>
          <w:tcPr>
            <w:tcW w:w="1133" w:type="dxa"/>
            <w:tcBorders>
              <w:top w:val="single" w:sz="6" w:space="0" w:color="auto"/>
              <w:left w:val="single" w:sz="6" w:space="0" w:color="auto"/>
              <w:bottom w:val="single" w:sz="4" w:space="0" w:color="auto"/>
              <w:right w:val="single" w:sz="4" w:space="0" w:color="auto"/>
            </w:tcBorders>
          </w:tcPr>
          <w:p w:rsidR="007611A5" w:rsidRPr="001B27DA" w:rsidRDefault="007611A5" w:rsidP="007611A5">
            <w:pPr>
              <w:pStyle w:val="COPCentredCH"/>
              <w:spacing w:before="80" w:after="80"/>
              <w:rPr>
                <w:rFonts w:asciiTheme="minorHAnsi" w:hAnsiTheme="minorHAnsi"/>
                <w:b w:val="0"/>
                <w:caps w:val="0"/>
                <w:sz w:val="22"/>
              </w:rPr>
            </w:pPr>
            <w:r w:rsidRPr="001B27DA">
              <w:rPr>
                <w:rFonts w:asciiTheme="minorHAnsi" w:hAnsiTheme="minorHAnsi"/>
                <w:b w:val="0"/>
                <w:caps w:val="0"/>
                <w:sz w:val="22"/>
              </w:rPr>
              <w:t>TBA</w:t>
            </w:r>
            <w:r w:rsidRPr="001B27DA">
              <w:rPr>
                <w:rFonts w:asciiTheme="minorHAnsi" w:hAnsiTheme="minorHAnsi"/>
                <w:b w:val="0"/>
                <w:caps w:val="0"/>
                <w:sz w:val="22"/>
              </w:rPr>
              <w:br/>
              <w:t>TBA</w:t>
            </w:r>
            <w:r w:rsidRPr="001B27DA">
              <w:rPr>
                <w:rFonts w:asciiTheme="minorHAnsi" w:hAnsiTheme="minorHAnsi"/>
                <w:b w:val="0"/>
                <w:caps w:val="0"/>
                <w:sz w:val="22"/>
              </w:rPr>
              <w:br/>
              <w:t>TBA</w:t>
            </w:r>
            <w:r w:rsidRPr="001B27DA">
              <w:rPr>
                <w:rFonts w:asciiTheme="minorHAnsi" w:hAnsiTheme="minorHAnsi"/>
                <w:b w:val="0"/>
                <w:caps w:val="0"/>
                <w:sz w:val="22"/>
              </w:rPr>
              <w:br/>
              <w:t>TBA</w:t>
            </w:r>
          </w:p>
        </w:tc>
      </w:tr>
      <w:tr w:rsidR="007611A5" w:rsidRPr="001B27DA" w:rsidTr="007611A5">
        <w:trPr>
          <w:jc w:val="center"/>
        </w:trPr>
        <w:tc>
          <w:tcPr>
            <w:tcW w:w="568" w:type="dxa"/>
            <w:tcBorders>
              <w:top w:val="single" w:sz="6" w:space="0" w:color="auto"/>
              <w:left w:val="single" w:sz="6" w:space="0" w:color="auto"/>
              <w:bottom w:val="single" w:sz="6"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4</w:t>
            </w:r>
          </w:p>
        </w:tc>
        <w:tc>
          <w:tcPr>
            <w:tcW w:w="6379" w:type="dxa"/>
            <w:tcBorders>
              <w:top w:val="single" w:sz="6" w:space="0" w:color="auto"/>
              <w:left w:val="single" w:sz="6" w:space="0" w:color="auto"/>
              <w:bottom w:val="single" w:sz="6" w:space="0" w:color="auto"/>
            </w:tcBorders>
          </w:tcPr>
          <w:p w:rsidR="007611A5" w:rsidRPr="001B27DA" w:rsidRDefault="007611A5" w:rsidP="007611A5">
            <w:pPr>
              <w:pStyle w:val="COPNorm"/>
              <w:spacing w:before="80" w:after="80"/>
              <w:rPr>
                <w:rFonts w:asciiTheme="minorHAnsi" w:hAnsiTheme="minorHAnsi"/>
              </w:rPr>
            </w:pPr>
            <w:r w:rsidRPr="001B27DA">
              <w:rPr>
                <w:rFonts w:asciiTheme="minorHAnsi" w:hAnsiTheme="minorHAnsi"/>
              </w:rPr>
              <w:t>Multipair Cable (Induced Voltages may exceed 5kV but not exceed 15kV)</w:t>
            </w:r>
          </w:p>
          <w:p w:rsidR="007611A5" w:rsidRPr="001B27DA" w:rsidRDefault="007611A5" w:rsidP="007611A5">
            <w:pPr>
              <w:pStyle w:val="COPNorm"/>
              <w:spacing w:before="80" w:after="80"/>
              <w:rPr>
                <w:rFonts w:asciiTheme="minorHAnsi" w:hAnsiTheme="minorHAnsi"/>
              </w:rPr>
            </w:pPr>
            <w:r w:rsidRPr="001B27DA">
              <w:rPr>
                <w:rFonts w:asciiTheme="minorHAnsi" w:hAnsiTheme="minorHAnsi"/>
              </w:rPr>
              <w:t>Unfilled polythene insulated multipair cable with PVC oversheath, with core diameter of 1/0.8mm</w:t>
            </w:r>
          </w:p>
        </w:tc>
        <w:tc>
          <w:tcPr>
            <w:tcW w:w="1276" w:type="dxa"/>
            <w:tcBorders>
              <w:top w:val="single" w:sz="6" w:space="0" w:color="auto"/>
              <w:left w:val="single" w:sz="6" w:space="0" w:color="auto"/>
              <w:bottom w:val="single" w:sz="6"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7</w:t>
            </w:r>
            <w:r w:rsidRPr="001B27DA">
              <w:rPr>
                <w:rFonts w:asciiTheme="minorHAnsi" w:hAnsiTheme="minorHAnsi"/>
              </w:rPr>
              <w:br/>
              <w:t>19</w:t>
            </w:r>
            <w:r w:rsidRPr="001B27DA">
              <w:rPr>
                <w:rFonts w:asciiTheme="minorHAnsi" w:hAnsiTheme="minorHAnsi"/>
              </w:rPr>
              <w:br/>
              <w:t>37</w:t>
            </w:r>
            <w:r w:rsidRPr="001B27DA">
              <w:rPr>
                <w:rFonts w:asciiTheme="minorHAnsi" w:hAnsiTheme="minorHAnsi"/>
              </w:rPr>
              <w:br/>
              <w:t>61</w:t>
            </w:r>
          </w:p>
        </w:tc>
        <w:tc>
          <w:tcPr>
            <w:tcW w:w="1133" w:type="dxa"/>
            <w:tcBorders>
              <w:top w:val="single" w:sz="6" w:space="0" w:color="auto"/>
              <w:left w:val="single" w:sz="6" w:space="0" w:color="auto"/>
              <w:bottom w:val="single" w:sz="6" w:space="0" w:color="auto"/>
              <w:right w:val="single" w:sz="4" w:space="0" w:color="auto"/>
            </w:tcBorders>
          </w:tcPr>
          <w:p w:rsidR="007611A5" w:rsidRPr="001B27DA" w:rsidRDefault="007611A5" w:rsidP="007611A5">
            <w:pPr>
              <w:pStyle w:val="COPCentredCH"/>
              <w:spacing w:before="80" w:after="80"/>
              <w:rPr>
                <w:rFonts w:asciiTheme="minorHAnsi" w:hAnsiTheme="minorHAnsi"/>
                <w:b w:val="0"/>
                <w:caps w:val="0"/>
                <w:sz w:val="22"/>
              </w:rPr>
            </w:pPr>
            <w:r w:rsidRPr="001B27DA">
              <w:rPr>
                <w:rFonts w:asciiTheme="minorHAnsi" w:hAnsiTheme="minorHAnsi"/>
                <w:b w:val="0"/>
                <w:caps w:val="0"/>
                <w:sz w:val="22"/>
              </w:rPr>
              <w:t>TBA</w:t>
            </w:r>
            <w:r w:rsidRPr="001B27DA">
              <w:rPr>
                <w:rFonts w:asciiTheme="minorHAnsi" w:hAnsiTheme="minorHAnsi"/>
                <w:b w:val="0"/>
                <w:caps w:val="0"/>
                <w:sz w:val="22"/>
              </w:rPr>
              <w:br/>
              <w:t>TBA</w:t>
            </w:r>
            <w:r w:rsidRPr="001B27DA">
              <w:rPr>
                <w:rFonts w:asciiTheme="minorHAnsi" w:hAnsiTheme="minorHAnsi"/>
                <w:b w:val="0"/>
                <w:caps w:val="0"/>
                <w:sz w:val="22"/>
              </w:rPr>
              <w:br/>
              <w:t>TBA</w:t>
            </w:r>
            <w:r w:rsidRPr="001B27DA">
              <w:rPr>
                <w:rFonts w:asciiTheme="minorHAnsi" w:hAnsiTheme="minorHAnsi"/>
                <w:b w:val="0"/>
                <w:caps w:val="0"/>
                <w:sz w:val="22"/>
              </w:rPr>
              <w:br/>
              <w:t>TBA</w:t>
            </w:r>
          </w:p>
        </w:tc>
      </w:tr>
      <w:tr w:rsidR="007611A5" w:rsidRPr="001B27DA" w:rsidTr="007611A5">
        <w:trPr>
          <w:jc w:val="center"/>
        </w:trPr>
        <w:tc>
          <w:tcPr>
            <w:tcW w:w="568" w:type="dxa"/>
            <w:tcBorders>
              <w:top w:val="single" w:sz="6" w:space="0" w:color="auto"/>
              <w:left w:val="single" w:sz="6" w:space="0" w:color="auto"/>
              <w:bottom w:val="single" w:sz="6" w:space="0" w:color="auto"/>
            </w:tcBorders>
          </w:tcPr>
          <w:p w:rsidR="007611A5" w:rsidRPr="001B27DA" w:rsidDel="00DE6D44" w:rsidRDefault="007611A5" w:rsidP="007611A5">
            <w:pPr>
              <w:pStyle w:val="COPNorm"/>
              <w:spacing w:before="80" w:after="80"/>
              <w:jc w:val="center"/>
              <w:rPr>
                <w:rFonts w:asciiTheme="minorHAnsi" w:hAnsiTheme="minorHAnsi"/>
              </w:rPr>
            </w:pPr>
            <w:r w:rsidRPr="001B27DA">
              <w:rPr>
                <w:rFonts w:asciiTheme="minorHAnsi" w:hAnsiTheme="minorHAnsi"/>
              </w:rPr>
              <w:t>5</w:t>
            </w:r>
          </w:p>
        </w:tc>
        <w:tc>
          <w:tcPr>
            <w:tcW w:w="6379" w:type="dxa"/>
            <w:tcBorders>
              <w:top w:val="single" w:sz="6" w:space="0" w:color="auto"/>
              <w:left w:val="single" w:sz="6" w:space="0" w:color="auto"/>
              <w:bottom w:val="single" w:sz="6" w:space="0" w:color="auto"/>
            </w:tcBorders>
          </w:tcPr>
          <w:p w:rsidR="007611A5" w:rsidRPr="001B27DA" w:rsidRDefault="007611A5" w:rsidP="007611A5">
            <w:pPr>
              <w:pStyle w:val="COPNorm"/>
              <w:spacing w:before="80" w:after="80"/>
              <w:rPr>
                <w:rFonts w:asciiTheme="minorHAnsi" w:hAnsiTheme="minorHAnsi"/>
              </w:rPr>
            </w:pPr>
            <w:r w:rsidRPr="001B27DA">
              <w:rPr>
                <w:rFonts w:asciiTheme="minorHAnsi" w:hAnsiTheme="minorHAnsi"/>
              </w:rPr>
              <w:t>Multipair Cable (Induced Voltages may exceed 5kV but not exceed 15kV)</w:t>
            </w:r>
          </w:p>
          <w:p w:rsidR="007611A5" w:rsidRPr="001B27DA" w:rsidRDefault="007611A5" w:rsidP="007611A5">
            <w:pPr>
              <w:pStyle w:val="COPNorm"/>
              <w:spacing w:before="80" w:after="80"/>
              <w:rPr>
                <w:rFonts w:asciiTheme="minorHAnsi" w:hAnsiTheme="minorHAnsi"/>
              </w:rPr>
            </w:pPr>
            <w:r w:rsidRPr="001B27DA">
              <w:rPr>
                <w:rFonts w:asciiTheme="minorHAnsi" w:hAnsiTheme="minorHAnsi"/>
              </w:rPr>
              <w:t>Filled polythene insulated multipair cable with PVC oversheath, with core diameter of 1/0.8mm</w:t>
            </w:r>
          </w:p>
        </w:tc>
        <w:tc>
          <w:tcPr>
            <w:tcW w:w="1276" w:type="dxa"/>
            <w:tcBorders>
              <w:top w:val="single" w:sz="6" w:space="0" w:color="auto"/>
              <w:left w:val="single" w:sz="6" w:space="0" w:color="auto"/>
              <w:bottom w:val="single" w:sz="6"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7</w:t>
            </w:r>
            <w:r w:rsidRPr="001B27DA">
              <w:rPr>
                <w:rFonts w:asciiTheme="minorHAnsi" w:hAnsiTheme="minorHAnsi"/>
              </w:rPr>
              <w:br/>
              <w:t>19</w:t>
            </w:r>
            <w:r w:rsidRPr="001B27DA">
              <w:rPr>
                <w:rFonts w:asciiTheme="minorHAnsi" w:hAnsiTheme="minorHAnsi"/>
              </w:rPr>
              <w:br/>
              <w:t>37</w:t>
            </w:r>
            <w:r w:rsidRPr="001B27DA">
              <w:rPr>
                <w:rFonts w:asciiTheme="minorHAnsi" w:hAnsiTheme="minorHAnsi"/>
              </w:rPr>
              <w:br/>
              <w:t>61</w:t>
            </w:r>
          </w:p>
        </w:tc>
        <w:tc>
          <w:tcPr>
            <w:tcW w:w="1133" w:type="dxa"/>
            <w:tcBorders>
              <w:top w:val="single" w:sz="6" w:space="0" w:color="auto"/>
              <w:left w:val="single" w:sz="6" w:space="0" w:color="auto"/>
              <w:bottom w:val="single" w:sz="6" w:space="0" w:color="auto"/>
              <w:right w:val="single" w:sz="4" w:space="0" w:color="auto"/>
            </w:tcBorders>
          </w:tcPr>
          <w:p w:rsidR="007611A5" w:rsidRPr="001B27DA" w:rsidRDefault="007611A5" w:rsidP="007611A5">
            <w:pPr>
              <w:pStyle w:val="COPCentredCH"/>
              <w:spacing w:before="80" w:after="80"/>
              <w:rPr>
                <w:rFonts w:asciiTheme="minorHAnsi" w:hAnsiTheme="minorHAnsi"/>
                <w:b w:val="0"/>
                <w:caps w:val="0"/>
                <w:sz w:val="22"/>
              </w:rPr>
            </w:pPr>
            <w:r w:rsidRPr="001B27DA">
              <w:rPr>
                <w:rFonts w:asciiTheme="minorHAnsi" w:hAnsiTheme="minorHAnsi"/>
                <w:b w:val="0"/>
                <w:caps w:val="0"/>
                <w:sz w:val="22"/>
              </w:rPr>
              <w:t>TBA</w:t>
            </w:r>
            <w:r w:rsidRPr="001B27DA">
              <w:rPr>
                <w:rFonts w:asciiTheme="minorHAnsi" w:hAnsiTheme="minorHAnsi"/>
                <w:b w:val="0"/>
                <w:caps w:val="0"/>
                <w:sz w:val="22"/>
              </w:rPr>
              <w:br/>
              <w:t>TBA</w:t>
            </w:r>
            <w:r w:rsidRPr="001B27DA">
              <w:rPr>
                <w:rFonts w:asciiTheme="minorHAnsi" w:hAnsiTheme="minorHAnsi"/>
                <w:b w:val="0"/>
                <w:caps w:val="0"/>
                <w:sz w:val="22"/>
              </w:rPr>
              <w:br/>
              <w:t>TBA</w:t>
            </w:r>
            <w:r w:rsidRPr="001B27DA">
              <w:rPr>
                <w:rFonts w:asciiTheme="minorHAnsi" w:hAnsiTheme="minorHAnsi"/>
                <w:b w:val="0"/>
                <w:caps w:val="0"/>
                <w:sz w:val="22"/>
              </w:rPr>
              <w:br/>
              <w:t>TBA</w:t>
            </w:r>
          </w:p>
        </w:tc>
      </w:tr>
      <w:tr w:rsidR="007611A5" w:rsidRPr="001B27DA" w:rsidTr="007611A5">
        <w:trPr>
          <w:jc w:val="center"/>
        </w:trPr>
        <w:tc>
          <w:tcPr>
            <w:tcW w:w="568" w:type="dxa"/>
            <w:tcBorders>
              <w:top w:val="single" w:sz="6" w:space="0" w:color="auto"/>
              <w:left w:val="single" w:sz="6" w:space="0" w:color="auto"/>
              <w:bottom w:val="single" w:sz="4"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6</w:t>
            </w:r>
          </w:p>
        </w:tc>
        <w:tc>
          <w:tcPr>
            <w:tcW w:w="6379" w:type="dxa"/>
            <w:tcBorders>
              <w:top w:val="single" w:sz="6" w:space="0" w:color="auto"/>
              <w:left w:val="single" w:sz="6" w:space="0" w:color="auto"/>
              <w:bottom w:val="single" w:sz="4" w:space="0" w:color="auto"/>
            </w:tcBorders>
          </w:tcPr>
          <w:p w:rsidR="007611A5" w:rsidRPr="001B27DA" w:rsidRDefault="007611A5" w:rsidP="007611A5">
            <w:pPr>
              <w:pStyle w:val="COPNorm"/>
              <w:spacing w:before="80" w:after="80"/>
              <w:rPr>
                <w:rFonts w:asciiTheme="minorHAnsi" w:hAnsiTheme="minorHAnsi"/>
              </w:rPr>
            </w:pPr>
            <w:r w:rsidRPr="001B27DA">
              <w:rPr>
                <w:rFonts w:asciiTheme="minorHAnsi" w:hAnsiTheme="minorHAnsi"/>
              </w:rPr>
              <w:t>Multipair Cable (Induced Voltages may exceed 5kV but not exceed 15kV)</w:t>
            </w:r>
          </w:p>
          <w:p w:rsidR="007611A5" w:rsidRPr="001B27DA" w:rsidRDefault="007611A5" w:rsidP="007611A5">
            <w:pPr>
              <w:pStyle w:val="COPNorm"/>
              <w:spacing w:before="80" w:after="80"/>
              <w:rPr>
                <w:rFonts w:asciiTheme="minorHAnsi" w:hAnsiTheme="minorHAnsi"/>
              </w:rPr>
            </w:pPr>
            <w:r w:rsidRPr="001B27DA">
              <w:rPr>
                <w:rFonts w:asciiTheme="minorHAnsi" w:hAnsiTheme="minorHAnsi"/>
              </w:rPr>
              <w:t>Unfilled polythene insulated multipair cable with PVC oversheath, with core diameter of 1/0.9mm</w:t>
            </w:r>
          </w:p>
        </w:tc>
        <w:tc>
          <w:tcPr>
            <w:tcW w:w="1276" w:type="dxa"/>
            <w:tcBorders>
              <w:top w:val="single" w:sz="6" w:space="0" w:color="auto"/>
              <w:left w:val="single" w:sz="6" w:space="0" w:color="auto"/>
              <w:bottom w:val="single" w:sz="4" w:space="0" w:color="auto"/>
            </w:tcBorders>
          </w:tcPr>
          <w:p w:rsidR="007611A5" w:rsidRPr="001B27DA" w:rsidRDefault="007611A5" w:rsidP="007611A5">
            <w:pPr>
              <w:pStyle w:val="COPNorm"/>
              <w:spacing w:before="80" w:after="80"/>
              <w:jc w:val="center"/>
              <w:rPr>
                <w:rFonts w:asciiTheme="minorHAnsi" w:hAnsiTheme="minorHAnsi"/>
              </w:rPr>
            </w:pPr>
            <w:r w:rsidRPr="001B27DA">
              <w:rPr>
                <w:rFonts w:asciiTheme="minorHAnsi" w:hAnsiTheme="minorHAnsi"/>
              </w:rPr>
              <w:t>7</w:t>
            </w:r>
            <w:r w:rsidRPr="001B27DA">
              <w:rPr>
                <w:rFonts w:asciiTheme="minorHAnsi" w:hAnsiTheme="minorHAnsi"/>
              </w:rPr>
              <w:br/>
              <w:t>19</w:t>
            </w:r>
            <w:r w:rsidRPr="001B27DA">
              <w:rPr>
                <w:rFonts w:asciiTheme="minorHAnsi" w:hAnsiTheme="minorHAnsi"/>
              </w:rPr>
              <w:br/>
              <w:t>37</w:t>
            </w:r>
            <w:r w:rsidRPr="001B27DA">
              <w:rPr>
                <w:rFonts w:asciiTheme="minorHAnsi" w:hAnsiTheme="minorHAnsi"/>
              </w:rPr>
              <w:br/>
              <w:t>61</w:t>
            </w:r>
          </w:p>
        </w:tc>
        <w:tc>
          <w:tcPr>
            <w:tcW w:w="1133" w:type="dxa"/>
            <w:tcBorders>
              <w:top w:val="single" w:sz="6" w:space="0" w:color="auto"/>
              <w:left w:val="single" w:sz="6" w:space="0" w:color="auto"/>
              <w:bottom w:val="single" w:sz="4" w:space="0" w:color="auto"/>
              <w:right w:val="single" w:sz="4" w:space="0" w:color="auto"/>
            </w:tcBorders>
          </w:tcPr>
          <w:p w:rsidR="007611A5" w:rsidRPr="001B27DA" w:rsidRDefault="007611A5" w:rsidP="007611A5">
            <w:pPr>
              <w:pStyle w:val="COPCentredCH"/>
              <w:spacing w:before="80" w:after="80"/>
              <w:rPr>
                <w:rFonts w:asciiTheme="minorHAnsi" w:hAnsiTheme="minorHAnsi"/>
                <w:b w:val="0"/>
                <w:caps w:val="0"/>
                <w:sz w:val="22"/>
              </w:rPr>
            </w:pPr>
            <w:r w:rsidRPr="001B27DA">
              <w:rPr>
                <w:rFonts w:asciiTheme="minorHAnsi" w:hAnsiTheme="minorHAnsi"/>
                <w:b w:val="0"/>
                <w:caps w:val="0"/>
                <w:sz w:val="22"/>
              </w:rPr>
              <w:t>TBA</w:t>
            </w:r>
            <w:r w:rsidRPr="001B27DA">
              <w:rPr>
                <w:rFonts w:asciiTheme="minorHAnsi" w:hAnsiTheme="minorHAnsi"/>
                <w:b w:val="0"/>
                <w:caps w:val="0"/>
                <w:sz w:val="22"/>
              </w:rPr>
              <w:br/>
              <w:t>TBA</w:t>
            </w:r>
            <w:r w:rsidRPr="001B27DA">
              <w:rPr>
                <w:rFonts w:asciiTheme="minorHAnsi" w:hAnsiTheme="minorHAnsi"/>
                <w:b w:val="0"/>
                <w:caps w:val="0"/>
                <w:sz w:val="22"/>
              </w:rPr>
              <w:br/>
              <w:t>TBA</w:t>
            </w:r>
            <w:r w:rsidRPr="001B27DA">
              <w:rPr>
                <w:rFonts w:asciiTheme="minorHAnsi" w:hAnsiTheme="minorHAnsi"/>
                <w:b w:val="0"/>
                <w:caps w:val="0"/>
                <w:sz w:val="22"/>
              </w:rPr>
              <w:br/>
              <w:t>TBA</w:t>
            </w:r>
          </w:p>
        </w:tc>
      </w:tr>
    </w:tbl>
    <w:p w:rsidR="007611A5" w:rsidRPr="001B27DA" w:rsidRDefault="007611A5" w:rsidP="007611A5">
      <w:pPr>
        <w:pStyle w:val="COPTitle1"/>
        <w:rPr>
          <w:rFonts w:asciiTheme="minorHAnsi" w:hAnsiTheme="minorHAnsi"/>
        </w:rPr>
      </w:pPr>
    </w:p>
    <w:p w:rsidR="007611A5" w:rsidRPr="001B27DA" w:rsidRDefault="007611A5" w:rsidP="007611A5">
      <w:pPr>
        <w:pStyle w:val="COPP1"/>
        <w:rPr>
          <w:rFonts w:asciiTheme="minorHAnsi" w:hAnsiTheme="minorHAnsi"/>
        </w:rPr>
      </w:pPr>
    </w:p>
    <w:p w:rsidR="007611A5" w:rsidRPr="001B27DA" w:rsidRDefault="007611A5" w:rsidP="007611A5">
      <w:pPr>
        <w:pStyle w:val="COPP1"/>
        <w:rPr>
          <w:rFonts w:asciiTheme="minorHAnsi" w:hAnsiTheme="minorHAnsi"/>
        </w:rPr>
      </w:pPr>
    </w:p>
    <w:p w:rsidR="007611A5" w:rsidRPr="001B27DA" w:rsidRDefault="007611A5" w:rsidP="007611A5">
      <w:pPr>
        <w:pStyle w:val="COPP1"/>
        <w:rPr>
          <w:rFonts w:asciiTheme="minorHAnsi" w:hAnsiTheme="minorHAnsi"/>
        </w:rPr>
        <w:sectPr w:rsidR="007611A5" w:rsidRPr="001B27DA" w:rsidSect="007611A5">
          <w:footerReference w:type="default" r:id="rId70"/>
          <w:pgSz w:w="11907" w:h="16840" w:code="9"/>
          <w:pgMar w:top="1134" w:right="1134" w:bottom="346" w:left="1418" w:header="346" w:footer="346" w:gutter="0"/>
          <w:pgNumType w:start="1"/>
          <w:cols w:space="720"/>
        </w:sectPr>
      </w:pPr>
    </w:p>
    <w:p w:rsidR="007611A5" w:rsidRPr="001B27DA" w:rsidRDefault="00CA3424" w:rsidP="007611A5">
      <w:pPr>
        <w:pStyle w:val="COPCentredCH"/>
        <w:rPr>
          <w:rFonts w:asciiTheme="minorHAnsi" w:hAnsiTheme="minorHAnsi"/>
        </w:rPr>
      </w:pPr>
      <w:r w:rsidRPr="00CA3424">
        <w:rPr>
          <w:rFonts w:asciiTheme="minorHAnsi" w:hAnsiTheme="minorHAnsi"/>
          <w:noProof/>
          <w:lang w:eastAsia="en-GB"/>
        </w:rPr>
        <w:lastRenderedPageBreak/>
        <w:pict>
          <v:shape id="_x0000_s1131" type="#_x0000_t202" style="position:absolute;left:0;text-align:left;margin-left:468.35pt;margin-top:19.55pt;width:47.2pt;height:683.25pt;z-index:2517319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" stroked="f">
            <v:textbox style="mso-next-textbox:#_x0000_s1131">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Appendix B</w:t>
      </w:r>
    </w:p>
    <w:p w:rsidR="007611A5" w:rsidRPr="001B27DA" w:rsidRDefault="007611A5" w:rsidP="007611A5">
      <w:pPr>
        <w:pStyle w:val="COPCentredCH"/>
        <w:rPr>
          <w:rFonts w:asciiTheme="minorHAnsi" w:hAnsiTheme="minorHAnsi"/>
        </w:rPr>
      </w:pPr>
      <w:r w:rsidRPr="001B27DA">
        <w:rPr>
          <w:rFonts w:asciiTheme="minorHAnsi" w:hAnsiTheme="minorHAnsi"/>
        </w:rPr>
        <w:t xml:space="preserve">Logistical Requirements </w:t>
      </w:r>
    </w:p>
    <w:p w:rsidR="007611A5" w:rsidRPr="001B27DA" w:rsidRDefault="007611A5" w:rsidP="007611A5">
      <w:pPr>
        <w:pStyle w:val="COPCentredCH"/>
        <w:rPr>
          <w:rFonts w:asciiTheme="minorHAnsi" w:hAnsiTheme="minorHAnsi"/>
        </w:rPr>
      </w:pPr>
    </w:p>
    <w:p w:rsidR="007611A5" w:rsidRPr="001B27DA" w:rsidRDefault="007611A5" w:rsidP="007611A5">
      <w:pPr>
        <w:pStyle w:val="COPTitle1"/>
        <w:rPr>
          <w:rFonts w:asciiTheme="minorHAnsi" w:hAnsiTheme="minorHAnsi"/>
        </w:rPr>
      </w:pPr>
      <w:r w:rsidRPr="001B27DA">
        <w:rPr>
          <w:rFonts w:asciiTheme="minorHAnsi" w:hAnsiTheme="minorHAnsi"/>
        </w:rPr>
        <w:t>B1.</w:t>
      </w:r>
      <w:r w:rsidRPr="001B27DA">
        <w:rPr>
          <w:rFonts w:asciiTheme="minorHAnsi" w:hAnsiTheme="minorHAnsi"/>
        </w:rPr>
        <w:tab/>
        <w:t>Cable Drums and labelLing</w:t>
      </w:r>
    </w:p>
    <w:p w:rsidR="007611A5" w:rsidRPr="001B27DA" w:rsidRDefault="007611A5" w:rsidP="007611A5">
      <w:pPr>
        <w:pStyle w:val="COPP1"/>
        <w:rPr>
          <w:rFonts w:asciiTheme="minorHAnsi" w:hAnsiTheme="minorHAnsi"/>
        </w:rPr>
      </w:pPr>
      <w:r w:rsidRPr="001B27DA">
        <w:rPr>
          <w:rFonts w:asciiTheme="minorHAnsi" w:hAnsiTheme="minorHAnsi"/>
        </w:rPr>
        <w:tab/>
        <w:t>Cable drums shall meet the requirements of ES400C7.</w:t>
      </w:r>
    </w:p>
    <w:p w:rsidR="007611A5" w:rsidRPr="001B27DA" w:rsidRDefault="007611A5" w:rsidP="007611A5">
      <w:pPr>
        <w:pStyle w:val="COPP1"/>
        <w:rPr>
          <w:rFonts w:asciiTheme="minorHAnsi" w:hAnsiTheme="minorHAnsi"/>
        </w:rPr>
      </w:pPr>
      <w:r w:rsidRPr="001B27DA">
        <w:rPr>
          <w:rFonts w:asciiTheme="minorHAnsi" w:hAnsiTheme="minorHAnsi"/>
        </w:rPr>
        <w:tab/>
        <w:t xml:space="preserve">All cable drums shall be marked in accordance with the relevant cable specification or standard.  The drum label shall also contain: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Electricity North West commodity code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Name of manufacturer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Supplied length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Rated voltage </w:t>
      </w:r>
    </w:p>
    <w:p w:rsidR="007611A5" w:rsidRPr="001B27DA" w:rsidRDefault="007611A5" w:rsidP="00991420">
      <w:pPr>
        <w:pStyle w:val="COPB1"/>
        <w:ind w:firstLine="284"/>
        <w:rPr>
          <w:rFonts w:asciiTheme="minorHAnsi" w:hAnsiTheme="minorHAnsi"/>
        </w:rPr>
      </w:pPr>
      <w:r w:rsidRPr="001B27DA">
        <w:rPr>
          <w:rFonts w:asciiTheme="minorHAnsi" w:hAnsiTheme="minorHAnsi"/>
        </w:rPr>
        <w:t>Cable type</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Number of cores/pairs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Size of conductor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Gross and nett weights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Direction of rolling drum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The metre marking start and end values </w:t>
      </w:r>
    </w:p>
    <w:p w:rsidR="007611A5" w:rsidRPr="001B27DA" w:rsidRDefault="007611A5" w:rsidP="00991420">
      <w:pPr>
        <w:pStyle w:val="COPB1"/>
        <w:ind w:firstLine="284"/>
        <w:rPr>
          <w:rFonts w:asciiTheme="minorHAnsi" w:hAnsiTheme="minorHAnsi"/>
        </w:rPr>
      </w:pPr>
      <w:r w:rsidRPr="001B27DA">
        <w:rPr>
          <w:rFonts w:asciiTheme="minorHAnsi" w:hAnsiTheme="minorHAnsi"/>
        </w:rPr>
        <w:t xml:space="preserve">The unique reference number </w:t>
      </w:r>
    </w:p>
    <w:p w:rsidR="007611A5" w:rsidRPr="001B27DA" w:rsidRDefault="007611A5" w:rsidP="007611A5">
      <w:pPr>
        <w:pStyle w:val="COPP1"/>
        <w:rPr>
          <w:rFonts w:asciiTheme="minorHAnsi" w:hAnsiTheme="minorHAnsi"/>
        </w:rPr>
      </w:pPr>
    </w:p>
    <w:p w:rsidR="007611A5" w:rsidRPr="001B27DA" w:rsidRDefault="007611A5" w:rsidP="007611A5">
      <w:pPr>
        <w:pStyle w:val="COPTitle1"/>
        <w:rPr>
          <w:rFonts w:asciiTheme="minorHAnsi" w:hAnsiTheme="minorHAnsi"/>
        </w:rPr>
      </w:pPr>
      <w:r w:rsidRPr="001B27DA">
        <w:rPr>
          <w:rFonts w:asciiTheme="minorHAnsi" w:hAnsiTheme="minorHAnsi"/>
        </w:rPr>
        <w:t>B2.</w:t>
      </w:r>
      <w:r w:rsidRPr="001B27DA">
        <w:rPr>
          <w:rFonts w:asciiTheme="minorHAnsi" w:hAnsiTheme="minorHAnsi"/>
        </w:rPr>
        <w:tab/>
        <w:t>general logistical requirements</w:t>
      </w:r>
    </w:p>
    <w:p w:rsidR="007611A5" w:rsidRPr="001B27DA" w:rsidRDefault="007611A5" w:rsidP="007611A5">
      <w:pPr>
        <w:pStyle w:val="COPP1"/>
        <w:rPr>
          <w:rFonts w:asciiTheme="minorHAnsi" w:hAnsiTheme="minorHAnsi"/>
        </w:rPr>
      </w:pPr>
      <w:r w:rsidRPr="001B27DA">
        <w:rPr>
          <w:rFonts w:asciiTheme="minorHAnsi" w:hAnsiTheme="minorHAnsi"/>
        </w:rPr>
        <w:tab/>
        <w:t>Cable drums may be stored for long periods outdoors.  All drum labels shall remain legible and durable under these conditions.</w:t>
      </w:r>
    </w:p>
    <w:p w:rsidR="007611A5" w:rsidRPr="001B27DA" w:rsidRDefault="007611A5" w:rsidP="007611A5">
      <w:pPr>
        <w:pStyle w:val="COPP1"/>
        <w:rPr>
          <w:rFonts w:asciiTheme="minorHAnsi" w:hAnsiTheme="minorHAnsi"/>
        </w:rPr>
      </w:pPr>
      <w:r w:rsidRPr="001B27DA">
        <w:rPr>
          <w:rFonts w:asciiTheme="minorHAnsi" w:hAnsiTheme="minorHAnsi"/>
        </w:rPr>
        <w:tab/>
        <w:t>All cable drums shall be returnable and the Tenderer shall arrange to collect empty drums from the company's normal delivery locations.  Tenderers shall state at the time of Tender their proposed cable drum sizes and weights for each cable type offered.</w:t>
      </w:r>
    </w:p>
    <w:p w:rsidR="007611A5" w:rsidRPr="001B27DA" w:rsidRDefault="007611A5" w:rsidP="007611A5">
      <w:pPr>
        <w:pStyle w:val="COPP1"/>
        <w:rPr>
          <w:rFonts w:asciiTheme="minorHAnsi" w:hAnsiTheme="minorHAnsi"/>
        </w:rPr>
      </w:pPr>
      <w:r w:rsidRPr="001B27DA">
        <w:rPr>
          <w:rFonts w:asciiTheme="minorHAnsi" w:hAnsiTheme="minorHAnsi"/>
        </w:rPr>
        <w:tab/>
        <w:t>The ends of all cables shall be effectively sealed against the ingress of moisture by a method appropriate to the cable type.  Tenderers shall detail at the time of Tender their proposed sealing arrangement for each cable type offered.</w:t>
      </w:r>
    </w:p>
    <w:p w:rsidR="007611A5" w:rsidRPr="001B27DA" w:rsidRDefault="007611A5" w:rsidP="007611A5">
      <w:pPr>
        <w:pStyle w:val="COPP1"/>
        <w:rPr>
          <w:rFonts w:asciiTheme="minorHAnsi" w:hAnsiTheme="minorHAnsi"/>
        </w:rPr>
      </w:pPr>
      <w:r w:rsidRPr="001B27DA">
        <w:rPr>
          <w:rFonts w:asciiTheme="minorHAnsi" w:hAnsiTheme="minorHAnsi"/>
        </w:rPr>
        <w:tab/>
        <w:t>The cable end projecting from the drum shall be protected from damage during transit, storage and handling on site.</w:t>
      </w:r>
      <w:r w:rsidRPr="001B27DA">
        <w:rPr>
          <w:rFonts w:asciiTheme="minorHAnsi" w:hAnsiTheme="minorHAnsi"/>
        </w:rPr>
        <w:br w:type="page"/>
      </w:r>
    </w:p>
    <w:p w:rsidR="007611A5" w:rsidRPr="001B27DA" w:rsidRDefault="00CA3424" w:rsidP="007611A5">
      <w:pPr>
        <w:pStyle w:val="COPP1"/>
        <w:rPr>
          <w:rFonts w:asciiTheme="minorHAnsi" w:hAnsiTheme="minorHAnsi"/>
        </w:rPr>
      </w:pPr>
      <w:r w:rsidRPr="00CA3424">
        <w:rPr>
          <w:rFonts w:asciiTheme="minorHAnsi" w:hAnsiTheme="minorHAnsi"/>
          <w:noProof/>
          <w:lang w:eastAsia="en-GB"/>
        </w:rPr>
        <w:lastRenderedPageBreak/>
        <w:pict>
          <v:shape id="_x0000_s1135" type="#_x0000_t202" style="position:absolute;left:0;text-align:left;margin-left:468.35pt;margin-top:-1.7pt;width:47.2pt;height:60.7pt;z-index:2517360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" stroked="f">
            <v:textbox style="mso-next-textbox:#_x0000_s1135">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b/>
        <w:t xml:space="preserve">The cable on the drum shall not be susceptible to damage during transit, storage and handling on site. </w:t>
      </w:r>
    </w:p>
    <w:p w:rsidR="007611A5" w:rsidRPr="001B27DA" w:rsidRDefault="007611A5" w:rsidP="007611A5">
      <w:pPr>
        <w:pStyle w:val="COPP1"/>
        <w:rPr>
          <w:rFonts w:asciiTheme="minorHAnsi" w:hAnsiTheme="minorHAnsi"/>
        </w:rPr>
      </w:pPr>
      <w:r w:rsidRPr="001B27DA">
        <w:rPr>
          <w:rFonts w:asciiTheme="minorHAnsi" w:hAnsiTheme="minorHAnsi"/>
        </w:rPr>
        <w:tab/>
        <w:t xml:space="preserve">Tenderers shall state at the time of Tender their proposed method of protection for each cable. </w:t>
      </w:r>
    </w:p>
    <w:p w:rsidR="007611A5" w:rsidRPr="001B27DA" w:rsidRDefault="007611A5" w:rsidP="007611A5">
      <w:pPr>
        <w:pStyle w:val="COPCentredCH"/>
        <w:rPr>
          <w:rFonts w:asciiTheme="minorHAnsi" w:hAnsiTheme="minorHAnsi"/>
        </w:rPr>
        <w:sectPr w:rsidR="007611A5" w:rsidRPr="001B27DA" w:rsidSect="007611A5">
          <w:footerReference w:type="default" r:id="rId71"/>
          <w:pgSz w:w="11907" w:h="16840" w:code="9"/>
          <w:pgMar w:top="1134" w:right="1134" w:bottom="346" w:left="1418" w:header="346" w:footer="346" w:gutter="0"/>
          <w:pgNumType w:start="1"/>
          <w:cols w:space="720"/>
        </w:sectPr>
      </w:pPr>
    </w:p>
    <w:p w:rsidR="007611A5" w:rsidRPr="001B27DA" w:rsidRDefault="00CA3424" w:rsidP="007611A5">
      <w:pPr>
        <w:pStyle w:val="COPCentredCH"/>
        <w:rPr>
          <w:rFonts w:asciiTheme="minorHAnsi" w:hAnsiTheme="minorHAnsi"/>
        </w:rPr>
      </w:pPr>
      <w:r w:rsidRPr="00CA3424">
        <w:rPr>
          <w:rFonts w:asciiTheme="minorHAnsi" w:hAnsiTheme="minorHAnsi"/>
          <w:noProof/>
          <w:lang w:eastAsia="en-GB"/>
        </w:rPr>
        <w:lastRenderedPageBreak/>
        <w:pict>
          <v:shape id="_x0000_s1129" type="#_x0000_t202" style="position:absolute;left:0;text-align:left;margin-left:469.75pt;margin-top:-5.5pt;width:47.2pt;height:724.15pt;z-index:2517299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" stroked="f">
            <v:textbox style="mso-next-textbox:#_x0000_s1129">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rPr>
        <w:t>Appendix C</w:t>
      </w:r>
    </w:p>
    <w:p w:rsidR="007611A5" w:rsidRPr="001B27DA" w:rsidRDefault="007611A5" w:rsidP="007611A5">
      <w:pPr>
        <w:pStyle w:val="COPCentredCH"/>
        <w:rPr>
          <w:rFonts w:asciiTheme="minorHAnsi" w:hAnsiTheme="minorHAnsi"/>
        </w:rPr>
      </w:pPr>
      <w:r w:rsidRPr="001B27DA">
        <w:rPr>
          <w:rFonts w:asciiTheme="minorHAnsi" w:hAnsiTheme="minorHAnsi"/>
        </w:rPr>
        <w:t>CONFORMANCE DECLARATION</w:t>
      </w:r>
    </w:p>
    <w:p w:rsidR="007611A5" w:rsidRPr="001B27DA" w:rsidRDefault="007611A5" w:rsidP="007611A5">
      <w:pPr>
        <w:pStyle w:val="COPCentredCH"/>
        <w:rPr>
          <w:rFonts w:asciiTheme="minorHAnsi" w:hAnsiTheme="minorHAnsi"/>
          <w:sz w:val="22"/>
          <w:szCs w:val="22"/>
        </w:rPr>
      </w:pPr>
      <w:r w:rsidRPr="001B27DA">
        <w:rPr>
          <w:rFonts w:asciiTheme="minorHAnsi" w:hAnsiTheme="minorHAnsi"/>
        </w:rPr>
        <w:t>SECTION-BY-SECTION CONFORMANCE WITH SPECIFICATION</w:t>
      </w:r>
    </w:p>
    <w:p w:rsidR="007611A5" w:rsidRPr="001B27DA" w:rsidRDefault="007611A5" w:rsidP="007611A5">
      <w:pPr>
        <w:pStyle w:val="COPNorm"/>
        <w:rPr>
          <w:rFonts w:asciiTheme="minorHAnsi" w:hAnsiTheme="minorHAnsi"/>
        </w:rPr>
      </w:pPr>
      <w:r w:rsidRPr="001B27DA">
        <w:rPr>
          <w:rFonts w:asciiTheme="minorHAnsi" w:hAnsiTheme="minorHAnsi"/>
        </w:rPr>
        <w:t>The Tenderer shall declare conformance or otherwise for each product/service or range of products/services, section-by-section, using the following Conformance Declaration Codes.</w:t>
      </w:r>
    </w:p>
    <w:p w:rsidR="007611A5" w:rsidRPr="001B27DA" w:rsidRDefault="007611A5" w:rsidP="007611A5">
      <w:pPr>
        <w:pStyle w:val="COPP1"/>
        <w:rPr>
          <w:rFonts w:asciiTheme="minorHAnsi" w:hAnsiTheme="minorHAnsi"/>
        </w:rPr>
      </w:pPr>
      <w:r w:rsidRPr="001B27DA">
        <w:rPr>
          <w:rFonts w:asciiTheme="minorHAnsi" w:hAnsiTheme="minorHAnsi"/>
        </w:rPr>
        <w:t>Conformance Declaration Codes:</w:t>
      </w:r>
    </w:p>
    <w:tbl>
      <w:tblPr>
        <w:tblW w:w="8647" w:type="dxa"/>
        <w:tblInd w:w="817" w:type="dxa"/>
        <w:tblLayout w:type="fixed"/>
        <w:tblLook w:val="0000"/>
      </w:tblPr>
      <w:tblGrid>
        <w:gridCol w:w="1138"/>
        <w:gridCol w:w="7509"/>
      </w:tblGrid>
      <w:tr w:rsidR="007611A5" w:rsidRPr="001B27DA" w:rsidTr="007611A5">
        <w:tc>
          <w:tcPr>
            <w:tcW w:w="1138" w:type="dxa"/>
          </w:tcPr>
          <w:p w:rsidR="007611A5" w:rsidRPr="001B27DA" w:rsidRDefault="007611A5" w:rsidP="007611A5">
            <w:pPr>
              <w:pStyle w:val="COPP1"/>
              <w:rPr>
                <w:rFonts w:asciiTheme="minorHAnsi" w:hAnsiTheme="minorHAnsi"/>
              </w:rPr>
            </w:pPr>
            <w:r w:rsidRPr="001B27DA">
              <w:rPr>
                <w:rFonts w:asciiTheme="minorHAnsi" w:hAnsiTheme="minorHAnsi"/>
              </w:rPr>
              <w:t>N/A =</w:t>
            </w:r>
          </w:p>
        </w:tc>
        <w:tc>
          <w:tcPr>
            <w:tcW w:w="7509" w:type="dxa"/>
          </w:tcPr>
          <w:p w:rsidR="007611A5" w:rsidRPr="001B27DA" w:rsidRDefault="007611A5" w:rsidP="007611A5">
            <w:pPr>
              <w:pStyle w:val="COPNorm"/>
              <w:rPr>
                <w:rFonts w:asciiTheme="minorHAnsi" w:hAnsiTheme="minorHAnsi"/>
              </w:rPr>
            </w:pPr>
            <w:r w:rsidRPr="001B27DA">
              <w:rPr>
                <w:rFonts w:asciiTheme="minorHAnsi" w:hAnsiTheme="minorHAnsi"/>
              </w:rPr>
              <w:t>Section is not applicable/appropriate to the product/service.</w:t>
            </w:r>
          </w:p>
        </w:tc>
      </w:tr>
      <w:tr w:rsidR="007611A5" w:rsidRPr="001B27DA" w:rsidTr="007611A5">
        <w:tc>
          <w:tcPr>
            <w:tcW w:w="1138" w:type="dxa"/>
          </w:tcPr>
          <w:p w:rsidR="007611A5" w:rsidRPr="001B27DA" w:rsidRDefault="007611A5" w:rsidP="007611A5">
            <w:pPr>
              <w:pStyle w:val="COPP1"/>
              <w:rPr>
                <w:rFonts w:asciiTheme="minorHAnsi" w:hAnsiTheme="minorHAnsi"/>
              </w:rPr>
            </w:pPr>
            <w:r w:rsidRPr="001B27DA">
              <w:rPr>
                <w:rFonts w:asciiTheme="minorHAnsi" w:hAnsiTheme="minorHAnsi"/>
              </w:rPr>
              <w:t>C1 =</w:t>
            </w:r>
          </w:p>
        </w:tc>
        <w:tc>
          <w:tcPr>
            <w:tcW w:w="7509" w:type="dxa"/>
          </w:tcPr>
          <w:p w:rsidR="007611A5" w:rsidRPr="001B27DA" w:rsidRDefault="007611A5" w:rsidP="007611A5">
            <w:pPr>
              <w:pStyle w:val="COPNorm"/>
              <w:rPr>
                <w:rFonts w:asciiTheme="minorHAnsi" w:hAnsiTheme="minorHAnsi"/>
              </w:rPr>
            </w:pPr>
            <w:r w:rsidRPr="001B27DA">
              <w:rPr>
                <w:rFonts w:asciiTheme="minorHAnsi" w:hAnsiTheme="minorHAnsi"/>
              </w:rPr>
              <w:t>The product/service conforms fully with the requirements of this section.</w:t>
            </w:r>
          </w:p>
        </w:tc>
      </w:tr>
      <w:tr w:rsidR="007611A5" w:rsidRPr="001B27DA" w:rsidTr="007611A5">
        <w:tc>
          <w:tcPr>
            <w:tcW w:w="1138" w:type="dxa"/>
          </w:tcPr>
          <w:p w:rsidR="007611A5" w:rsidRPr="001B27DA" w:rsidRDefault="007611A5" w:rsidP="007611A5">
            <w:pPr>
              <w:pStyle w:val="COPP1"/>
              <w:rPr>
                <w:rFonts w:asciiTheme="minorHAnsi" w:hAnsiTheme="minorHAnsi"/>
              </w:rPr>
            </w:pPr>
            <w:r w:rsidRPr="001B27DA">
              <w:rPr>
                <w:rFonts w:asciiTheme="minorHAnsi" w:hAnsiTheme="minorHAnsi"/>
              </w:rPr>
              <w:t>C2 =</w:t>
            </w:r>
          </w:p>
        </w:tc>
        <w:tc>
          <w:tcPr>
            <w:tcW w:w="7509" w:type="dxa"/>
          </w:tcPr>
          <w:p w:rsidR="007611A5" w:rsidRPr="001B27DA" w:rsidRDefault="007611A5" w:rsidP="007611A5">
            <w:pPr>
              <w:pStyle w:val="COPNorm"/>
              <w:rPr>
                <w:rFonts w:asciiTheme="minorHAnsi" w:hAnsiTheme="minorHAnsi"/>
              </w:rPr>
            </w:pPr>
            <w:r w:rsidRPr="001B27DA">
              <w:rPr>
                <w:rFonts w:asciiTheme="minorHAnsi" w:hAnsiTheme="minorHAnsi"/>
              </w:rPr>
              <w:t>The product/service conforms partially with the requirements of this section.</w:t>
            </w:r>
          </w:p>
        </w:tc>
      </w:tr>
      <w:tr w:rsidR="007611A5" w:rsidRPr="001B27DA" w:rsidTr="007611A5">
        <w:tc>
          <w:tcPr>
            <w:tcW w:w="1138" w:type="dxa"/>
          </w:tcPr>
          <w:p w:rsidR="007611A5" w:rsidRPr="001B27DA" w:rsidRDefault="007611A5" w:rsidP="007611A5">
            <w:pPr>
              <w:pStyle w:val="COPP1"/>
              <w:rPr>
                <w:rFonts w:asciiTheme="minorHAnsi" w:hAnsiTheme="minorHAnsi"/>
              </w:rPr>
            </w:pPr>
            <w:r w:rsidRPr="001B27DA">
              <w:rPr>
                <w:rFonts w:asciiTheme="minorHAnsi" w:hAnsiTheme="minorHAnsi"/>
              </w:rPr>
              <w:t>C3 =</w:t>
            </w:r>
          </w:p>
        </w:tc>
        <w:tc>
          <w:tcPr>
            <w:tcW w:w="7509" w:type="dxa"/>
          </w:tcPr>
          <w:p w:rsidR="007611A5" w:rsidRPr="001B27DA" w:rsidRDefault="007611A5" w:rsidP="007611A5">
            <w:pPr>
              <w:pStyle w:val="COPNorm"/>
              <w:rPr>
                <w:rFonts w:asciiTheme="minorHAnsi" w:hAnsiTheme="minorHAnsi"/>
              </w:rPr>
            </w:pPr>
            <w:r w:rsidRPr="001B27DA">
              <w:rPr>
                <w:rFonts w:asciiTheme="minorHAnsi" w:hAnsiTheme="minorHAnsi"/>
              </w:rPr>
              <w:t>The product/service does not conform to the requirements of this section.</w:t>
            </w:r>
          </w:p>
        </w:tc>
      </w:tr>
      <w:tr w:rsidR="007611A5" w:rsidRPr="001B27DA" w:rsidTr="007611A5">
        <w:tc>
          <w:tcPr>
            <w:tcW w:w="1138" w:type="dxa"/>
          </w:tcPr>
          <w:p w:rsidR="007611A5" w:rsidRPr="001B27DA" w:rsidRDefault="007611A5" w:rsidP="007611A5">
            <w:pPr>
              <w:pStyle w:val="COPP1"/>
              <w:rPr>
                <w:rFonts w:asciiTheme="minorHAnsi" w:hAnsiTheme="minorHAnsi"/>
              </w:rPr>
            </w:pPr>
            <w:r w:rsidRPr="001B27DA">
              <w:rPr>
                <w:rFonts w:asciiTheme="minorHAnsi" w:hAnsiTheme="minorHAnsi"/>
              </w:rPr>
              <w:t>C4 =</w:t>
            </w:r>
          </w:p>
        </w:tc>
        <w:tc>
          <w:tcPr>
            <w:tcW w:w="7509" w:type="dxa"/>
          </w:tcPr>
          <w:p w:rsidR="007611A5" w:rsidRPr="001B27DA" w:rsidRDefault="007611A5" w:rsidP="007611A5">
            <w:pPr>
              <w:pStyle w:val="COPNorm"/>
              <w:rPr>
                <w:rFonts w:asciiTheme="minorHAnsi" w:hAnsiTheme="minorHAnsi"/>
              </w:rPr>
            </w:pPr>
            <w:r w:rsidRPr="001B27DA">
              <w:rPr>
                <w:rFonts w:asciiTheme="minorHAnsi" w:hAnsiTheme="minorHAnsi"/>
              </w:rPr>
              <w:t>The product/service does not currently conform to the requirements of this section, but the manufacturer proposes to modify and test the product in order to conform.</w:t>
            </w:r>
          </w:p>
          <w:p w:rsidR="007611A5" w:rsidRPr="001B27DA" w:rsidRDefault="007611A5" w:rsidP="007611A5">
            <w:pPr>
              <w:pStyle w:val="COPNorm"/>
              <w:rPr>
                <w:rFonts w:asciiTheme="minorHAnsi" w:hAnsiTheme="minorHAnsi"/>
              </w:rPr>
            </w:pPr>
          </w:p>
        </w:tc>
      </w:tr>
    </w:tbl>
    <w:tbl>
      <w:tblPr>
        <w:tblpPr w:leftFromText="180" w:rightFromText="180" w:vertAnchor="text" w:horzAnchor="margin" w:tblpX="817" w:tblpY="397"/>
        <w:tblW w:w="8613" w:type="dxa"/>
        <w:tblLayout w:type="fixed"/>
        <w:tblLook w:val="0000"/>
      </w:tblPr>
      <w:tblGrid>
        <w:gridCol w:w="3652"/>
        <w:gridCol w:w="4961"/>
      </w:tblGrid>
      <w:tr w:rsidR="007611A5" w:rsidRPr="001B27DA" w:rsidTr="007611A5">
        <w:trPr>
          <w:cantSplit/>
          <w:trHeight w:val="246"/>
        </w:trPr>
        <w:tc>
          <w:tcPr>
            <w:tcW w:w="3652" w:type="dxa"/>
          </w:tcPr>
          <w:p w:rsidR="007611A5" w:rsidRPr="001B27DA" w:rsidRDefault="007611A5" w:rsidP="007611A5">
            <w:pPr>
              <w:pStyle w:val="COPP1"/>
              <w:rPr>
                <w:rFonts w:asciiTheme="minorHAnsi" w:hAnsiTheme="minorHAnsi"/>
                <w:b/>
              </w:rPr>
            </w:pPr>
            <w:r w:rsidRPr="001B27DA">
              <w:rPr>
                <w:rFonts w:asciiTheme="minorHAnsi" w:hAnsiTheme="minorHAnsi"/>
                <w:b/>
              </w:rPr>
              <w:t>Manufacturer:</w:t>
            </w:r>
            <w:r w:rsidRPr="001B27DA">
              <w:rPr>
                <w:rFonts w:asciiTheme="minorHAnsi" w:hAnsiTheme="minorHAnsi"/>
                <w:b/>
              </w:rPr>
              <w:br/>
            </w:r>
          </w:p>
        </w:tc>
        <w:tc>
          <w:tcPr>
            <w:tcW w:w="4961" w:type="dxa"/>
          </w:tcPr>
          <w:p w:rsidR="007611A5" w:rsidRPr="001B27DA" w:rsidRDefault="007611A5" w:rsidP="007611A5">
            <w:pPr>
              <w:pStyle w:val="COPNorm"/>
              <w:rPr>
                <w:rFonts w:asciiTheme="minorHAnsi" w:hAnsiTheme="minorHAnsi"/>
              </w:rPr>
            </w:pPr>
          </w:p>
        </w:tc>
      </w:tr>
      <w:tr w:rsidR="007611A5" w:rsidRPr="001B27DA" w:rsidTr="007611A5">
        <w:trPr>
          <w:cantSplit/>
          <w:trHeight w:val="246"/>
        </w:trPr>
        <w:tc>
          <w:tcPr>
            <w:tcW w:w="3652" w:type="dxa"/>
          </w:tcPr>
          <w:p w:rsidR="007611A5" w:rsidRPr="001B27DA" w:rsidRDefault="007611A5" w:rsidP="007611A5">
            <w:pPr>
              <w:pStyle w:val="COPP1"/>
              <w:rPr>
                <w:rFonts w:asciiTheme="minorHAnsi" w:hAnsiTheme="minorHAnsi"/>
                <w:b/>
              </w:rPr>
            </w:pPr>
            <w:r w:rsidRPr="001B27DA">
              <w:rPr>
                <w:rFonts w:asciiTheme="minorHAnsi" w:hAnsiTheme="minorHAnsi"/>
                <w:b/>
              </w:rPr>
              <w:t>Product/Service description:</w:t>
            </w:r>
          </w:p>
          <w:p w:rsidR="007611A5" w:rsidRPr="001B27DA" w:rsidRDefault="007611A5" w:rsidP="007611A5">
            <w:pPr>
              <w:pStyle w:val="COPP1"/>
              <w:rPr>
                <w:rFonts w:asciiTheme="minorHAnsi" w:hAnsiTheme="minorHAnsi"/>
                <w:b/>
              </w:rPr>
            </w:pPr>
          </w:p>
        </w:tc>
        <w:tc>
          <w:tcPr>
            <w:tcW w:w="4961" w:type="dxa"/>
          </w:tcPr>
          <w:p w:rsidR="007611A5" w:rsidRPr="001B27DA" w:rsidRDefault="007611A5" w:rsidP="007611A5">
            <w:pPr>
              <w:pStyle w:val="COPNorm"/>
              <w:rPr>
                <w:rFonts w:asciiTheme="minorHAnsi" w:hAnsiTheme="minorHAnsi"/>
              </w:rPr>
            </w:pPr>
          </w:p>
        </w:tc>
      </w:tr>
      <w:tr w:rsidR="007611A5" w:rsidRPr="001B27DA" w:rsidTr="007611A5">
        <w:trPr>
          <w:cantSplit/>
          <w:trHeight w:val="246"/>
        </w:trPr>
        <w:tc>
          <w:tcPr>
            <w:tcW w:w="3652" w:type="dxa"/>
          </w:tcPr>
          <w:p w:rsidR="007611A5" w:rsidRPr="001B27DA" w:rsidRDefault="007611A5" w:rsidP="007611A5">
            <w:pPr>
              <w:pStyle w:val="COPP1"/>
              <w:rPr>
                <w:rFonts w:asciiTheme="minorHAnsi" w:hAnsiTheme="minorHAnsi"/>
                <w:b/>
              </w:rPr>
            </w:pPr>
            <w:r w:rsidRPr="001B27DA">
              <w:rPr>
                <w:rFonts w:asciiTheme="minorHAnsi" w:hAnsiTheme="minorHAnsi"/>
                <w:b/>
                <w:bCs/>
              </w:rPr>
              <w:t>Product/Service reference</w:t>
            </w:r>
            <w:r w:rsidRPr="001B27DA">
              <w:rPr>
                <w:rFonts w:asciiTheme="minorHAnsi" w:hAnsiTheme="minorHAnsi"/>
                <w:b/>
              </w:rPr>
              <w:t>:</w:t>
            </w:r>
          </w:p>
          <w:p w:rsidR="007611A5" w:rsidRPr="001B27DA" w:rsidRDefault="007611A5" w:rsidP="007611A5">
            <w:pPr>
              <w:pStyle w:val="COPP1"/>
              <w:rPr>
                <w:rFonts w:asciiTheme="minorHAnsi" w:hAnsiTheme="minorHAnsi"/>
                <w:b/>
                <w:bCs/>
              </w:rPr>
            </w:pPr>
          </w:p>
        </w:tc>
        <w:tc>
          <w:tcPr>
            <w:tcW w:w="4961" w:type="dxa"/>
          </w:tcPr>
          <w:p w:rsidR="007611A5" w:rsidRPr="001B27DA" w:rsidRDefault="007611A5" w:rsidP="007611A5">
            <w:pPr>
              <w:pStyle w:val="COPNorm"/>
              <w:rPr>
                <w:rFonts w:asciiTheme="minorHAnsi" w:hAnsiTheme="minorHAnsi"/>
                <w:b/>
                <w:bCs/>
              </w:rPr>
            </w:pPr>
          </w:p>
        </w:tc>
      </w:tr>
      <w:tr w:rsidR="007611A5" w:rsidRPr="001B27DA" w:rsidTr="007611A5">
        <w:trPr>
          <w:cantSplit/>
          <w:trHeight w:val="246"/>
        </w:trPr>
        <w:tc>
          <w:tcPr>
            <w:tcW w:w="3652" w:type="dxa"/>
          </w:tcPr>
          <w:p w:rsidR="007611A5" w:rsidRPr="001B27DA" w:rsidRDefault="007611A5" w:rsidP="007611A5">
            <w:pPr>
              <w:pStyle w:val="COPP1"/>
              <w:rPr>
                <w:rFonts w:asciiTheme="minorHAnsi" w:hAnsiTheme="minorHAnsi"/>
                <w:b/>
              </w:rPr>
            </w:pPr>
            <w:r w:rsidRPr="001B27DA">
              <w:rPr>
                <w:rFonts w:asciiTheme="minorHAnsi" w:hAnsiTheme="minorHAnsi"/>
                <w:b/>
                <w:bCs/>
              </w:rPr>
              <w:t>Assessor details</w:t>
            </w:r>
          </w:p>
        </w:tc>
        <w:tc>
          <w:tcPr>
            <w:tcW w:w="4961" w:type="dxa"/>
          </w:tcPr>
          <w:p w:rsidR="007611A5" w:rsidRPr="001B27DA" w:rsidRDefault="007611A5" w:rsidP="007611A5">
            <w:pPr>
              <w:pStyle w:val="COPNorm"/>
              <w:rPr>
                <w:rFonts w:asciiTheme="minorHAnsi" w:hAnsiTheme="minorHAnsi"/>
                <w:b/>
                <w:bCs/>
              </w:rPr>
            </w:pPr>
          </w:p>
        </w:tc>
      </w:tr>
      <w:tr w:rsidR="007611A5" w:rsidRPr="001B27DA" w:rsidTr="007611A5">
        <w:trPr>
          <w:cantSplit/>
          <w:trHeight w:val="246"/>
        </w:trPr>
        <w:tc>
          <w:tcPr>
            <w:tcW w:w="3652" w:type="dxa"/>
          </w:tcPr>
          <w:p w:rsidR="007611A5" w:rsidRPr="001B27DA" w:rsidRDefault="007611A5" w:rsidP="007611A5">
            <w:pPr>
              <w:pStyle w:val="COPA1"/>
              <w:rPr>
                <w:rFonts w:asciiTheme="minorHAnsi" w:hAnsiTheme="minorHAnsi"/>
              </w:rPr>
            </w:pPr>
            <w:r w:rsidRPr="001B27DA">
              <w:rPr>
                <w:rFonts w:asciiTheme="minorHAnsi" w:hAnsiTheme="minorHAnsi"/>
              </w:rPr>
              <w:t>Name:</w:t>
            </w:r>
            <w:r w:rsidRPr="001B27DA">
              <w:rPr>
                <w:rFonts w:asciiTheme="minorHAnsi" w:hAnsiTheme="minorHAnsi"/>
              </w:rPr>
              <w:br/>
            </w:r>
          </w:p>
        </w:tc>
        <w:tc>
          <w:tcPr>
            <w:tcW w:w="4961" w:type="dxa"/>
          </w:tcPr>
          <w:p w:rsidR="007611A5" w:rsidRPr="001B27DA" w:rsidRDefault="007611A5" w:rsidP="007611A5">
            <w:pPr>
              <w:pStyle w:val="COPNorm"/>
              <w:rPr>
                <w:rFonts w:asciiTheme="minorHAnsi" w:hAnsiTheme="minorHAnsi"/>
                <w:b/>
                <w:bCs/>
              </w:rPr>
            </w:pPr>
          </w:p>
        </w:tc>
      </w:tr>
      <w:tr w:rsidR="007611A5" w:rsidRPr="001B27DA" w:rsidTr="007611A5">
        <w:trPr>
          <w:cantSplit/>
          <w:trHeight w:val="246"/>
        </w:trPr>
        <w:tc>
          <w:tcPr>
            <w:tcW w:w="3652" w:type="dxa"/>
          </w:tcPr>
          <w:p w:rsidR="007611A5" w:rsidRPr="001B27DA" w:rsidRDefault="007611A5" w:rsidP="007611A5">
            <w:pPr>
              <w:pStyle w:val="COPA1"/>
              <w:rPr>
                <w:rFonts w:asciiTheme="minorHAnsi" w:hAnsiTheme="minorHAnsi"/>
              </w:rPr>
            </w:pPr>
            <w:r w:rsidRPr="001B27DA">
              <w:rPr>
                <w:rFonts w:asciiTheme="minorHAnsi" w:hAnsiTheme="minorHAnsi"/>
              </w:rPr>
              <w:t>Company:</w:t>
            </w:r>
            <w:r w:rsidRPr="001B27DA">
              <w:rPr>
                <w:rFonts w:asciiTheme="minorHAnsi" w:hAnsiTheme="minorHAnsi"/>
              </w:rPr>
              <w:br/>
            </w:r>
          </w:p>
        </w:tc>
        <w:tc>
          <w:tcPr>
            <w:tcW w:w="4961" w:type="dxa"/>
          </w:tcPr>
          <w:p w:rsidR="007611A5" w:rsidRPr="001B27DA" w:rsidRDefault="007611A5" w:rsidP="007611A5">
            <w:pPr>
              <w:pStyle w:val="COPNorm"/>
              <w:rPr>
                <w:rFonts w:asciiTheme="minorHAnsi" w:hAnsiTheme="minorHAnsi"/>
                <w:b/>
                <w:bCs/>
              </w:rPr>
            </w:pPr>
          </w:p>
        </w:tc>
      </w:tr>
      <w:tr w:rsidR="007611A5" w:rsidRPr="001B27DA" w:rsidTr="007611A5">
        <w:trPr>
          <w:cantSplit/>
          <w:trHeight w:val="246"/>
        </w:trPr>
        <w:tc>
          <w:tcPr>
            <w:tcW w:w="3652" w:type="dxa"/>
          </w:tcPr>
          <w:p w:rsidR="007611A5" w:rsidRPr="001B27DA" w:rsidRDefault="007611A5" w:rsidP="007611A5">
            <w:pPr>
              <w:pStyle w:val="COPA1"/>
              <w:rPr>
                <w:rFonts w:asciiTheme="minorHAnsi" w:hAnsiTheme="minorHAnsi"/>
              </w:rPr>
            </w:pPr>
            <w:r w:rsidRPr="001B27DA">
              <w:rPr>
                <w:rFonts w:asciiTheme="minorHAnsi" w:hAnsiTheme="minorHAnsi"/>
              </w:rPr>
              <w:t xml:space="preserve">Signature: </w:t>
            </w:r>
            <w:r w:rsidRPr="001B27DA">
              <w:rPr>
                <w:rFonts w:asciiTheme="minorHAnsi" w:hAnsiTheme="minorHAnsi"/>
              </w:rPr>
              <w:br/>
            </w:r>
          </w:p>
        </w:tc>
        <w:tc>
          <w:tcPr>
            <w:tcW w:w="4961" w:type="dxa"/>
          </w:tcPr>
          <w:p w:rsidR="007611A5" w:rsidRPr="001B27DA" w:rsidRDefault="007611A5" w:rsidP="007611A5">
            <w:pPr>
              <w:pStyle w:val="COPNorm"/>
              <w:rPr>
                <w:rFonts w:asciiTheme="minorHAnsi" w:hAnsiTheme="minorHAnsi"/>
                <w:b/>
                <w:bCs/>
              </w:rPr>
            </w:pPr>
          </w:p>
        </w:tc>
      </w:tr>
      <w:tr w:rsidR="007611A5" w:rsidRPr="001B27DA" w:rsidTr="007611A5">
        <w:trPr>
          <w:cantSplit/>
          <w:trHeight w:val="246"/>
        </w:trPr>
        <w:tc>
          <w:tcPr>
            <w:tcW w:w="3652" w:type="dxa"/>
          </w:tcPr>
          <w:p w:rsidR="007611A5" w:rsidRPr="001B27DA" w:rsidRDefault="007611A5" w:rsidP="007611A5">
            <w:pPr>
              <w:pStyle w:val="COPA1"/>
              <w:rPr>
                <w:rFonts w:asciiTheme="minorHAnsi" w:hAnsiTheme="minorHAnsi"/>
              </w:rPr>
            </w:pPr>
            <w:r w:rsidRPr="001B27DA">
              <w:rPr>
                <w:rFonts w:asciiTheme="minorHAnsi" w:hAnsiTheme="minorHAnsi"/>
              </w:rPr>
              <w:t>Date:</w:t>
            </w:r>
          </w:p>
        </w:tc>
        <w:tc>
          <w:tcPr>
            <w:tcW w:w="4961" w:type="dxa"/>
          </w:tcPr>
          <w:p w:rsidR="007611A5" w:rsidRPr="001B27DA" w:rsidRDefault="007611A5" w:rsidP="007611A5">
            <w:pPr>
              <w:pStyle w:val="COPNorm"/>
              <w:rPr>
                <w:rFonts w:asciiTheme="minorHAnsi" w:hAnsiTheme="minorHAnsi"/>
                <w:b/>
                <w:bCs/>
              </w:rPr>
            </w:pPr>
          </w:p>
        </w:tc>
      </w:tr>
    </w:tbl>
    <w:p w:rsidR="007611A5" w:rsidRPr="001B27DA" w:rsidRDefault="007611A5" w:rsidP="007611A5">
      <w:pPr>
        <w:pStyle w:val="COPP1"/>
        <w:rPr>
          <w:rFonts w:asciiTheme="minorHAnsi" w:hAnsiTheme="minorHAnsi"/>
        </w:rPr>
      </w:pPr>
    </w:p>
    <w:p w:rsidR="007611A5" w:rsidRPr="001B27DA" w:rsidRDefault="007611A5" w:rsidP="007611A5">
      <w:pPr>
        <w:pStyle w:val="COPP1"/>
        <w:rPr>
          <w:rFonts w:asciiTheme="minorHAnsi" w:hAnsiTheme="minorHAnsi"/>
          <w:b/>
        </w:rPr>
      </w:pPr>
      <w:r w:rsidRPr="001B27DA">
        <w:rPr>
          <w:rFonts w:asciiTheme="minorHAnsi" w:hAnsiTheme="minorHAnsi"/>
          <w:b/>
        </w:rPr>
        <w:t xml:space="preserve"> </w:t>
      </w:r>
    </w:p>
    <w:p w:rsidR="007611A5" w:rsidRPr="001B27DA" w:rsidRDefault="007611A5" w:rsidP="007611A5">
      <w:pPr>
        <w:rPr>
          <w:rFonts w:asciiTheme="minorHAnsi" w:hAnsiTheme="minorHAnsi"/>
          <w:b/>
        </w:rPr>
      </w:pPr>
    </w:p>
    <w:p w:rsidR="007611A5" w:rsidRPr="001B27DA" w:rsidRDefault="007611A5" w:rsidP="007611A5">
      <w:pPr>
        <w:rPr>
          <w:rFonts w:asciiTheme="minorHAnsi" w:hAnsiTheme="minorHAnsi"/>
          <w:b/>
        </w:rPr>
      </w:pPr>
    </w:p>
    <w:p w:rsidR="007611A5" w:rsidRPr="001B27DA" w:rsidRDefault="007611A5" w:rsidP="007611A5">
      <w:pPr>
        <w:rPr>
          <w:rFonts w:asciiTheme="minorHAnsi" w:hAnsiTheme="minorHAnsi"/>
          <w:b/>
        </w:rPr>
      </w:pPr>
    </w:p>
    <w:p w:rsidR="007611A5" w:rsidRPr="001B27DA" w:rsidRDefault="007611A5" w:rsidP="007611A5">
      <w:pPr>
        <w:rPr>
          <w:rFonts w:asciiTheme="minorHAnsi" w:hAnsiTheme="minorHAnsi"/>
          <w:b/>
        </w:rPr>
      </w:pPr>
    </w:p>
    <w:p w:rsidR="007611A5" w:rsidRPr="001B27DA" w:rsidRDefault="007611A5" w:rsidP="007611A5">
      <w:pPr>
        <w:rPr>
          <w:rFonts w:asciiTheme="minorHAnsi" w:hAnsiTheme="minorHAnsi"/>
        </w:rPr>
      </w:pPr>
      <w:r w:rsidRPr="001B27DA">
        <w:rPr>
          <w:rFonts w:asciiTheme="minorHAnsi" w:hAnsiTheme="minorHAnsi"/>
          <w:bCs/>
        </w:rPr>
        <w:br w:type="page"/>
      </w: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1277"/>
        <w:gridCol w:w="2410"/>
        <w:gridCol w:w="1559"/>
        <w:gridCol w:w="3826"/>
      </w:tblGrid>
      <w:tr w:rsidR="007611A5" w:rsidRPr="001B27DA" w:rsidTr="007611A5">
        <w:trPr>
          <w:cantSplit/>
          <w:tblHeader/>
          <w:jc w:val="center"/>
        </w:trPr>
        <w:tc>
          <w:tcPr>
            <w:tcW w:w="9072" w:type="dxa"/>
            <w:gridSpan w:val="4"/>
            <w:tcBorders>
              <w:top w:val="nil"/>
              <w:left w:val="nil"/>
              <w:bottom w:val="single" w:sz="4" w:space="0" w:color="auto"/>
              <w:right w:val="nil"/>
            </w:tcBorders>
            <w:vAlign w:val="center"/>
          </w:tcPr>
          <w:p w:rsidR="007611A5" w:rsidRPr="001B27DA" w:rsidRDefault="00CA3424" w:rsidP="007611A5">
            <w:pPr>
              <w:pStyle w:val="TableStyle"/>
              <w:jc w:val="center"/>
              <w:rPr>
                <w:rFonts w:asciiTheme="minorHAnsi" w:hAnsiTheme="minorHAnsi"/>
                <w:b/>
              </w:rPr>
            </w:pPr>
            <w:r w:rsidRPr="00CA3424">
              <w:rPr>
                <w:rFonts w:asciiTheme="minorHAnsi" w:hAnsiTheme="minorHAnsi"/>
                <w:b/>
                <w:noProof/>
                <w:lang w:eastAsia="en-GB"/>
              </w:rPr>
              <w:lastRenderedPageBreak/>
              <w:pict>
                <v:shape id="_x0000_s1130" type="#_x0000_t202" style="position:absolute;left:0;text-align:left;margin-left:449.3pt;margin-top:-3.15pt;width:47.2pt;height:651.25pt;z-index:2517309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" stroked="f">
                  <v:textbox style="mso-next-textbox:#_x0000_s1130">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b/>
              </w:rPr>
              <w:br w:type="page"/>
              <w:t>SECTION-BY-SECTION CONFORMANCE</w:t>
            </w:r>
          </w:p>
        </w:tc>
      </w:tr>
      <w:tr w:rsidR="007611A5" w:rsidRPr="001B27DA" w:rsidTr="007611A5">
        <w:trPr>
          <w:cantSplit/>
          <w:tblHeader/>
          <w:jc w:val="center"/>
        </w:trPr>
        <w:tc>
          <w:tcPr>
            <w:tcW w:w="1277" w:type="dxa"/>
            <w:tcBorders>
              <w:top w:val="single" w:sz="4" w:space="0" w:color="auto"/>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b/>
              </w:rPr>
            </w:pPr>
            <w:r w:rsidRPr="001B27DA">
              <w:rPr>
                <w:rFonts w:asciiTheme="minorHAnsi" w:hAnsiTheme="minorHAnsi"/>
                <w:b/>
              </w:rPr>
              <w:t>Section</w:t>
            </w:r>
          </w:p>
        </w:tc>
        <w:tc>
          <w:tcPr>
            <w:tcW w:w="2410" w:type="dxa"/>
            <w:tcBorders>
              <w:top w:val="single" w:sz="4" w:space="0" w:color="auto"/>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b/>
              </w:rPr>
            </w:pPr>
            <w:r w:rsidRPr="001B27DA">
              <w:rPr>
                <w:rFonts w:asciiTheme="minorHAnsi" w:hAnsiTheme="minorHAnsi"/>
                <w:b/>
              </w:rPr>
              <w:t>Section Topic</w:t>
            </w:r>
          </w:p>
        </w:tc>
        <w:tc>
          <w:tcPr>
            <w:tcW w:w="1559" w:type="dxa"/>
            <w:tcBorders>
              <w:top w:val="single" w:sz="4" w:space="0" w:color="auto"/>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b/>
              </w:rPr>
            </w:pPr>
            <w:r w:rsidRPr="001B27DA">
              <w:rPr>
                <w:rFonts w:asciiTheme="minorHAnsi" w:hAnsiTheme="minorHAnsi"/>
                <w:b/>
              </w:rPr>
              <w:t>Conformance</w:t>
            </w:r>
            <w:r w:rsidRPr="001B27DA">
              <w:rPr>
                <w:rFonts w:asciiTheme="minorHAnsi" w:hAnsiTheme="minorHAnsi"/>
                <w:b/>
              </w:rPr>
              <w:br/>
              <w:t>Declaration</w:t>
            </w:r>
            <w:r w:rsidRPr="001B27DA">
              <w:rPr>
                <w:rFonts w:asciiTheme="minorHAnsi" w:hAnsiTheme="minorHAnsi"/>
                <w:b/>
              </w:rPr>
              <w:br/>
              <w:t>Code</w:t>
            </w:r>
          </w:p>
        </w:tc>
        <w:tc>
          <w:tcPr>
            <w:tcW w:w="3826" w:type="dxa"/>
            <w:tcBorders>
              <w:top w:val="single" w:sz="4" w:space="0" w:color="auto"/>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b/>
              </w:rPr>
            </w:pPr>
            <w:r w:rsidRPr="001B27DA">
              <w:rPr>
                <w:rFonts w:asciiTheme="minorHAnsi" w:hAnsiTheme="minorHAnsi"/>
                <w:b/>
              </w:rPr>
              <w:t>Remarks *</w:t>
            </w:r>
            <w:r w:rsidRPr="001B27DA">
              <w:rPr>
                <w:rFonts w:asciiTheme="minorHAnsi" w:hAnsiTheme="minorHAnsi"/>
                <w:b/>
              </w:rPr>
              <w:br/>
              <w:t>(must be completed if code is not C1)</w:t>
            </w: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3.1</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Product not to be Changed</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3.2</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Electricity North West Technical Approval</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3.3</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Quality Assurance</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3.4</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Formulation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3.5</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Identification Markings</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3.6</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Minimum Life Expectancy</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3.7</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Product Conformity</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3.8</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Confirmation of Conformance</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4.</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Conditions of Installation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5.</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Conditions of Operation for Power Cables</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6.</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Cable Longevity</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7.</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Manufacturing</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8.</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Technical Support</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9.1</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Type Test Approval</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9.2</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Requirement for Routine Tests at the Supplier’s Premises and Sampling</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9.3</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Routine and Sample Testing</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9.4</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 xml:space="preserve">Samples </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10.2</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Technical Requirements</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10.4</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Cable Identification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10.4.1</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Oversheath Marking</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10.5</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Logistical Requirements</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11.1</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Specification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12.1</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Specification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13.1</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Specification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14.1</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Specification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15.1</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Specification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r w:rsidR="007611A5" w:rsidRPr="001B27DA" w:rsidTr="007611A5">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16.1</w:t>
            </w:r>
          </w:p>
        </w:tc>
        <w:tc>
          <w:tcPr>
            <w:tcW w:w="2410"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r w:rsidRPr="001B27DA">
              <w:rPr>
                <w:rFonts w:asciiTheme="minorHAnsi" w:hAnsiTheme="minorHAnsi"/>
              </w:rPr>
              <w:t>Specification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7611A5" w:rsidRPr="001B27DA" w:rsidRDefault="007611A5" w:rsidP="007611A5">
            <w:pPr>
              <w:pStyle w:val="TableStyle"/>
              <w:rPr>
                <w:rFonts w:asciiTheme="minorHAnsi" w:hAnsiTheme="minorHAnsi"/>
              </w:rPr>
            </w:pPr>
          </w:p>
        </w:tc>
      </w:tr>
    </w:tbl>
    <w:p w:rsidR="007611A5" w:rsidRPr="001B27DA" w:rsidRDefault="007611A5" w:rsidP="007611A5">
      <w:pPr>
        <w:pStyle w:val="COPP1"/>
        <w:spacing w:before="120"/>
        <w:rPr>
          <w:rFonts w:asciiTheme="minorHAnsi" w:hAnsiTheme="minorHAnsi"/>
          <w:u w:val="single"/>
        </w:rPr>
      </w:pPr>
    </w:p>
    <w:p w:rsidR="007611A5" w:rsidRPr="001B27DA" w:rsidRDefault="00CA3424" w:rsidP="00BD30DB">
      <w:pPr>
        <w:spacing w:after="200" w:line="276" w:lineRule="auto"/>
        <w:rPr>
          <w:rFonts w:asciiTheme="minorHAnsi" w:hAnsiTheme="minorHAnsi"/>
          <w:b/>
        </w:rPr>
      </w:pPr>
      <w:r w:rsidRPr="00CA3424">
        <w:rPr>
          <w:rFonts w:asciiTheme="minorHAnsi" w:hAnsiTheme="minorHAnsi"/>
          <w:b/>
          <w:noProof/>
          <w:lang w:eastAsia="en-GB"/>
        </w:rPr>
        <w:lastRenderedPageBreak/>
        <w:pict>
          <v:shape id="_x0000_s1140" type="#_x0000_t202" style="position:absolute;left:0;text-align:left;margin-left:473.75pt;margin-top:-11.75pt;width:47.2pt;height:729.15pt;z-index:2517411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" stroked="f">
            <v:textbox style="mso-next-textbox:#_x0000_s1140">
              <w:txbxContent>
                <w:p w:rsidR="00E63F31" w:rsidRDefault="00E63F31" w:rsidP="007611A5">
                  <w:pPr>
                    <w:pStyle w:val="Amdtdate"/>
                    <w:pBdr>
                      <w:left w:val="single" w:sz="4" w:space="4" w:color="auto"/>
                    </w:pBdr>
                  </w:pPr>
                  <w:r>
                    <w:t>15/10/15</w:t>
                  </w:r>
                </w:p>
              </w:txbxContent>
            </v:textbox>
          </v:shape>
        </w:pict>
      </w:r>
      <w:r w:rsidR="007611A5" w:rsidRPr="001B27DA">
        <w:rPr>
          <w:rFonts w:asciiTheme="minorHAnsi" w:hAnsiTheme="minorHAnsi"/>
          <w:b/>
        </w:rPr>
        <w:t>Additional Notes:</w:t>
      </w:r>
    </w:p>
    <w:p w:rsidR="007611A5" w:rsidRPr="001B27DA" w:rsidRDefault="007611A5" w:rsidP="007611A5">
      <w:pPr>
        <w:pStyle w:val="COPP1"/>
        <w:rPr>
          <w:rFonts w:asciiTheme="minorHAnsi" w:hAnsiTheme="minorHAnsi"/>
        </w:rPr>
      </w:pPr>
    </w:p>
    <w:p w:rsidR="007611A5" w:rsidRPr="001B27DA" w:rsidRDefault="007611A5" w:rsidP="007611A5">
      <w:pPr>
        <w:pStyle w:val="COPP1"/>
        <w:ind w:firstLine="0"/>
        <w:rPr>
          <w:rFonts w:asciiTheme="minorHAnsi" w:hAnsiTheme="minorHAnsi"/>
        </w:rPr>
      </w:pPr>
    </w:p>
    <w:p w:rsidR="00D65ECE" w:rsidRPr="001B27DA" w:rsidRDefault="00D65ECE" w:rsidP="00D65ECE">
      <w:pPr>
        <w:spacing w:after="200" w:line="276" w:lineRule="auto"/>
        <w:rPr>
          <w:rFonts w:asciiTheme="minorHAnsi" w:hAnsiTheme="minorHAnsi"/>
          <w:b/>
          <w:spacing w:val="-2"/>
        </w:rPr>
      </w:pPr>
    </w:p>
    <w:p w:rsidR="00D65ECE" w:rsidRPr="001B27DA" w:rsidRDefault="00D65ECE" w:rsidP="00D65ECE">
      <w:pPr>
        <w:pStyle w:val="COPP1"/>
        <w:sectPr w:rsidR="00D65ECE" w:rsidRPr="001B27DA" w:rsidSect="000B7194">
          <w:pgSz w:w="11909" w:h="16834" w:code="9"/>
          <w:pgMar w:top="1440" w:right="1440" w:bottom="720" w:left="1440" w:header="706" w:footer="706" w:gutter="0"/>
          <w:pgNumType w:start="1"/>
          <w:cols w:space="720"/>
          <w:noEndnote/>
        </w:sectPr>
      </w:pPr>
    </w:p>
    <w:p w:rsidR="00D65ECE" w:rsidRDefault="00D65ECE" w:rsidP="00D65ECE">
      <w:pPr>
        <w:pStyle w:val="COPP1"/>
      </w:pPr>
    </w:p>
    <w:p w:rsidR="0041488A" w:rsidRDefault="00F43916">
      <w:pPr>
        <w:spacing w:line="240" w:lineRule="auto"/>
        <w:jc w:val="left"/>
      </w:pPr>
      <w:r>
        <w:rPr>
          <w:noProof/>
          <w:lang w:val="pl-PL" w:eastAsia="pl-PL"/>
        </w:rPr>
        <w:drawing>
          <wp:inline distT="0" distB="0" distL="0" distR="0">
            <wp:extent cx="5528945" cy="8569960"/>
            <wp:effectExtent l="19050" t="0" r="0" b="0"/>
            <wp:docPr id="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srcRect/>
                    <a:stretch>
                      <a:fillRect/>
                    </a:stretch>
                  </pic:blipFill>
                  <pic:spPr bwMode="auto">
                    <a:xfrm>
                      <a:off x="0" y="0"/>
                      <a:ext cx="5528945" cy="8569960"/>
                    </a:xfrm>
                    <a:prstGeom prst="rect">
                      <a:avLst/>
                    </a:prstGeom>
                    <a:noFill/>
                    <a:ln w="9525">
                      <a:noFill/>
                      <a:miter lim="800000"/>
                      <a:headEnd/>
                      <a:tailEnd/>
                    </a:ln>
                  </pic:spPr>
                </pic:pic>
              </a:graphicData>
            </a:graphic>
          </wp:inline>
        </w:drawing>
      </w:r>
    </w:p>
    <w:p w:rsidR="0041488A" w:rsidRDefault="0041488A">
      <w:pPr>
        <w:spacing w:line="240" w:lineRule="auto"/>
        <w:jc w:val="left"/>
      </w:pPr>
    </w:p>
    <w:p w:rsidR="0041488A" w:rsidRDefault="0041488A">
      <w:pPr>
        <w:spacing w:line="240" w:lineRule="auto"/>
        <w:jc w:val="left"/>
      </w:pPr>
    </w:p>
    <w:p w:rsidR="0041488A" w:rsidRDefault="00F43916">
      <w:pPr>
        <w:spacing w:line="240" w:lineRule="auto"/>
        <w:jc w:val="left"/>
      </w:pPr>
      <w:r>
        <w:rPr>
          <w:noProof/>
          <w:lang w:val="pl-PL" w:eastAsia="pl-PL"/>
        </w:rPr>
        <w:drawing>
          <wp:inline distT="0" distB="0" distL="0" distR="0">
            <wp:extent cx="5699125" cy="8580755"/>
            <wp:effectExtent l="19050" t="0" r="0" b="0"/>
            <wp:docPr id="5"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a:srcRect/>
                    <a:stretch>
                      <a:fillRect/>
                    </a:stretch>
                  </pic:blipFill>
                  <pic:spPr bwMode="auto">
                    <a:xfrm>
                      <a:off x="0" y="0"/>
                      <a:ext cx="5699125" cy="8580755"/>
                    </a:xfrm>
                    <a:prstGeom prst="rect">
                      <a:avLst/>
                    </a:prstGeom>
                    <a:noFill/>
                    <a:ln w="9525">
                      <a:noFill/>
                      <a:miter lim="800000"/>
                      <a:headEnd/>
                      <a:tailEnd/>
                    </a:ln>
                  </pic:spPr>
                </pic:pic>
              </a:graphicData>
            </a:graphic>
          </wp:inline>
        </w:drawing>
      </w:r>
    </w:p>
    <w:p w:rsidR="0041488A" w:rsidRDefault="0041488A">
      <w:pPr>
        <w:spacing w:line="240" w:lineRule="auto"/>
        <w:jc w:val="left"/>
      </w:pPr>
    </w:p>
    <w:p w:rsidR="0041488A" w:rsidRDefault="0041488A">
      <w:pPr>
        <w:spacing w:line="240" w:lineRule="auto"/>
        <w:jc w:val="left"/>
      </w:pPr>
    </w:p>
    <w:p w:rsidR="0041488A" w:rsidRDefault="0041488A">
      <w:pPr>
        <w:spacing w:line="240" w:lineRule="auto"/>
        <w:jc w:val="left"/>
      </w:pPr>
    </w:p>
    <w:p w:rsidR="0041488A" w:rsidRDefault="00F43916">
      <w:pPr>
        <w:spacing w:line="240" w:lineRule="auto"/>
        <w:jc w:val="left"/>
      </w:pPr>
      <w:r>
        <w:rPr>
          <w:noProof/>
          <w:lang w:val="pl-PL" w:eastAsia="pl-PL"/>
        </w:rPr>
        <w:drawing>
          <wp:inline distT="0" distB="0" distL="0" distR="0">
            <wp:extent cx="5549900" cy="8579485"/>
            <wp:effectExtent l="19050" t="0" r="0"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srcRect/>
                    <a:stretch>
                      <a:fillRect/>
                    </a:stretch>
                  </pic:blipFill>
                  <pic:spPr bwMode="auto">
                    <a:xfrm>
                      <a:off x="0" y="0"/>
                      <a:ext cx="5549900" cy="8579485"/>
                    </a:xfrm>
                    <a:prstGeom prst="rect">
                      <a:avLst/>
                    </a:prstGeom>
                    <a:noFill/>
                    <a:ln w="9525">
                      <a:noFill/>
                      <a:miter lim="800000"/>
                      <a:headEnd/>
                      <a:tailEnd/>
                    </a:ln>
                  </pic:spPr>
                </pic:pic>
              </a:graphicData>
            </a:graphic>
          </wp:inline>
        </w:drawing>
      </w:r>
    </w:p>
    <w:p w:rsidR="0041488A" w:rsidRDefault="0041488A">
      <w:pPr>
        <w:spacing w:line="240" w:lineRule="auto"/>
        <w:jc w:val="left"/>
      </w:pPr>
    </w:p>
    <w:p w:rsidR="0041488A" w:rsidRDefault="0041488A">
      <w:pPr>
        <w:spacing w:line="240" w:lineRule="auto"/>
        <w:jc w:val="left"/>
      </w:pPr>
    </w:p>
    <w:p w:rsidR="00D24C4B" w:rsidRDefault="00F43916" w:rsidP="00D65ECE">
      <w:pPr>
        <w:pStyle w:val="COPP1"/>
      </w:pPr>
      <w:r>
        <w:rPr>
          <w:noProof/>
          <w:lang w:val="pl-PL" w:eastAsia="pl-PL"/>
        </w:rPr>
        <w:lastRenderedPageBreak/>
        <w:drawing>
          <wp:inline distT="0" distB="0" distL="0" distR="0">
            <wp:extent cx="5582285" cy="8569960"/>
            <wp:effectExtent l="19050" t="0" r="0"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a:srcRect/>
                    <a:stretch>
                      <a:fillRect/>
                    </a:stretch>
                  </pic:blipFill>
                  <pic:spPr bwMode="auto">
                    <a:xfrm>
                      <a:off x="0" y="0"/>
                      <a:ext cx="5582285" cy="8569960"/>
                    </a:xfrm>
                    <a:prstGeom prst="rect">
                      <a:avLst/>
                    </a:prstGeom>
                    <a:noFill/>
                    <a:ln w="9525">
                      <a:noFill/>
                      <a:miter lim="800000"/>
                      <a:headEnd/>
                      <a:tailEnd/>
                    </a:ln>
                  </pic:spPr>
                </pic:pic>
              </a:graphicData>
            </a:graphic>
          </wp:inline>
        </w:drawing>
      </w:r>
    </w:p>
    <w:p w:rsidR="00D24C4B" w:rsidRDefault="00D24C4B" w:rsidP="00D65ECE">
      <w:pPr>
        <w:pStyle w:val="COPP1"/>
      </w:pPr>
    </w:p>
    <w:p w:rsidR="00D24C4B" w:rsidRDefault="00E63F31" w:rsidP="00D65ECE">
      <w:pPr>
        <w:pStyle w:val="COPP1"/>
      </w:pPr>
      <w:r>
        <w:rPr>
          <w:noProof/>
          <w:lang w:val="pl-PL" w:eastAsia="pl-PL"/>
        </w:rPr>
        <w:lastRenderedPageBreak/>
        <w:drawing>
          <wp:inline distT="0" distB="0" distL="0" distR="0">
            <wp:extent cx="5733415" cy="3605124"/>
            <wp:effectExtent l="19050" t="0" r="635" b="0"/>
            <wp:docPr id="56"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srcRect/>
                    <a:stretch>
                      <a:fillRect/>
                    </a:stretch>
                  </pic:blipFill>
                  <pic:spPr bwMode="auto">
                    <a:xfrm>
                      <a:off x="0" y="0"/>
                      <a:ext cx="5733415" cy="3605124"/>
                    </a:xfrm>
                    <a:prstGeom prst="rect">
                      <a:avLst/>
                    </a:prstGeom>
                    <a:noFill/>
                    <a:ln w="9525">
                      <a:noFill/>
                      <a:miter lim="800000"/>
                      <a:headEnd/>
                      <a:tailEnd/>
                    </a:ln>
                  </pic:spPr>
                </pic:pic>
              </a:graphicData>
            </a:graphic>
          </wp:inline>
        </w:drawing>
      </w:r>
    </w:p>
    <w:p w:rsidR="00E63F31" w:rsidRDefault="00E63F31" w:rsidP="00D65ECE">
      <w:pPr>
        <w:pStyle w:val="COPP1"/>
      </w:pPr>
      <w:r>
        <w:rPr>
          <w:noProof/>
          <w:lang w:val="pl-PL" w:eastAsia="pl-PL"/>
        </w:rPr>
        <w:drawing>
          <wp:inline distT="0" distB="0" distL="0" distR="0">
            <wp:extent cx="5733415" cy="3614238"/>
            <wp:effectExtent l="19050" t="0" r="635" b="0"/>
            <wp:docPr id="57"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srcRect/>
                    <a:stretch>
                      <a:fillRect/>
                    </a:stretch>
                  </pic:blipFill>
                  <pic:spPr bwMode="auto">
                    <a:xfrm>
                      <a:off x="0" y="0"/>
                      <a:ext cx="5733415" cy="3614238"/>
                    </a:xfrm>
                    <a:prstGeom prst="rect">
                      <a:avLst/>
                    </a:prstGeom>
                    <a:noFill/>
                    <a:ln w="9525">
                      <a:noFill/>
                      <a:miter lim="800000"/>
                      <a:headEnd/>
                      <a:tailEnd/>
                    </a:ln>
                  </pic:spPr>
                </pic:pic>
              </a:graphicData>
            </a:graphic>
          </wp:inline>
        </w:drawing>
      </w:r>
    </w:p>
    <w:p w:rsidR="00E63F31" w:rsidRDefault="00E63F31" w:rsidP="00D65ECE">
      <w:pPr>
        <w:pStyle w:val="COPP1"/>
      </w:pPr>
      <w:r>
        <w:rPr>
          <w:noProof/>
          <w:lang w:val="pl-PL" w:eastAsia="pl-PL"/>
        </w:rPr>
        <w:lastRenderedPageBreak/>
        <w:drawing>
          <wp:inline distT="0" distB="0" distL="0" distR="0">
            <wp:extent cx="5733415" cy="3090866"/>
            <wp:effectExtent l="19050" t="0" r="635" b="0"/>
            <wp:docPr id="58"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8"/>
                    <a:srcRect/>
                    <a:stretch>
                      <a:fillRect/>
                    </a:stretch>
                  </pic:blipFill>
                  <pic:spPr bwMode="auto">
                    <a:xfrm>
                      <a:off x="0" y="0"/>
                      <a:ext cx="5733415" cy="3090866"/>
                    </a:xfrm>
                    <a:prstGeom prst="rect">
                      <a:avLst/>
                    </a:prstGeom>
                    <a:noFill/>
                    <a:ln w="9525">
                      <a:noFill/>
                      <a:miter lim="800000"/>
                      <a:headEnd/>
                      <a:tailEnd/>
                    </a:ln>
                  </pic:spPr>
                </pic:pic>
              </a:graphicData>
            </a:graphic>
          </wp:inline>
        </w:drawing>
      </w:r>
    </w:p>
    <w:p w:rsidR="00E63F31" w:rsidRDefault="00E63F31" w:rsidP="00D65ECE">
      <w:pPr>
        <w:pStyle w:val="COPP1"/>
      </w:pPr>
      <w:r>
        <w:rPr>
          <w:noProof/>
          <w:lang w:val="pl-PL" w:eastAsia="pl-PL"/>
        </w:rPr>
        <w:drawing>
          <wp:inline distT="0" distB="0" distL="0" distR="0">
            <wp:extent cx="5733415" cy="2989137"/>
            <wp:effectExtent l="19050" t="0" r="635" b="0"/>
            <wp:docPr id="59"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9"/>
                    <a:srcRect/>
                    <a:stretch>
                      <a:fillRect/>
                    </a:stretch>
                  </pic:blipFill>
                  <pic:spPr bwMode="auto">
                    <a:xfrm>
                      <a:off x="0" y="0"/>
                      <a:ext cx="5733415" cy="2989137"/>
                    </a:xfrm>
                    <a:prstGeom prst="rect">
                      <a:avLst/>
                    </a:prstGeom>
                    <a:noFill/>
                    <a:ln w="9525">
                      <a:noFill/>
                      <a:miter lim="800000"/>
                      <a:headEnd/>
                      <a:tailEnd/>
                    </a:ln>
                  </pic:spPr>
                </pic:pic>
              </a:graphicData>
            </a:graphic>
          </wp:inline>
        </w:drawing>
      </w:r>
    </w:p>
    <w:p w:rsidR="00E63F31" w:rsidRDefault="00E63F31" w:rsidP="00D65ECE">
      <w:pPr>
        <w:pStyle w:val="COPP1"/>
      </w:pPr>
      <w:r>
        <w:rPr>
          <w:noProof/>
          <w:lang w:val="pl-PL" w:eastAsia="pl-PL"/>
        </w:rPr>
        <w:lastRenderedPageBreak/>
        <w:drawing>
          <wp:inline distT="0" distB="0" distL="0" distR="0">
            <wp:extent cx="5733415" cy="3539585"/>
            <wp:effectExtent l="19050" t="0" r="635" b="0"/>
            <wp:docPr id="61"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0"/>
                    <a:srcRect/>
                    <a:stretch>
                      <a:fillRect/>
                    </a:stretch>
                  </pic:blipFill>
                  <pic:spPr bwMode="auto">
                    <a:xfrm>
                      <a:off x="0" y="0"/>
                      <a:ext cx="5733415" cy="3539585"/>
                    </a:xfrm>
                    <a:prstGeom prst="rect">
                      <a:avLst/>
                    </a:prstGeom>
                    <a:noFill/>
                    <a:ln w="9525">
                      <a:noFill/>
                      <a:miter lim="800000"/>
                      <a:headEnd/>
                      <a:tailEnd/>
                    </a:ln>
                  </pic:spPr>
                </pic:pic>
              </a:graphicData>
            </a:graphic>
          </wp:inline>
        </w:drawing>
      </w:r>
    </w:p>
    <w:p w:rsidR="00E63F31" w:rsidRDefault="00E63F31" w:rsidP="00D65ECE">
      <w:pPr>
        <w:pStyle w:val="COPP1"/>
      </w:pPr>
      <w:r>
        <w:rPr>
          <w:noProof/>
          <w:lang w:val="pl-PL" w:eastAsia="pl-PL"/>
        </w:rPr>
        <w:drawing>
          <wp:inline distT="0" distB="0" distL="0" distR="0">
            <wp:extent cx="5733415" cy="3679525"/>
            <wp:effectExtent l="19050" t="0" r="635" b="0"/>
            <wp:docPr id="62"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1"/>
                    <a:srcRect/>
                    <a:stretch>
                      <a:fillRect/>
                    </a:stretch>
                  </pic:blipFill>
                  <pic:spPr bwMode="auto">
                    <a:xfrm>
                      <a:off x="0" y="0"/>
                      <a:ext cx="5733415" cy="3679525"/>
                    </a:xfrm>
                    <a:prstGeom prst="rect">
                      <a:avLst/>
                    </a:prstGeom>
                    <a:noFill/>
                    <a:ln w="9525">
                      <a:noFill/>
                      <a:miter lim="800000"/>
                      <a:headEnd/>
                      <a:tailEnd/>
                    </a:ln>
                  </pic:spPr>
                </pic:pic>
              </a:graphicData>
            </a:graphic>
          </wp:inline>
        </w:drawing>
      </w:r>
    </w:p>
    <w:p w:rsidR="00D24C4B" w:rsidRDefault="00D24C4B" w:rsidP="00D65ECE">
      <w:pPr>
        <w:pStyle w:val="COPP1"/>
      </w:pPr>
    </w:p>
    <w:p w:rsidR="00D24C4B" w:rsidRDefault="00D24C4B" w:rsidP="00D65ECE">
      <w:pPr>
        <w:pStyle w:val="COPP1"/>
      </w:pPr>
    </w:p>
    <w:p w:rsidR="00D24C4B" w:rsidRDefault="00D24C4B" w:rsidP="00D65ECE">
      <w:pPr>
        <w:pStyle w:val="COPP1"/>
      </w:pPr>
    </w:p>
    <w:p w:rsidR="00D24C4B" w:rsidRDefault="00D24C4B" w:rsidP="00D65ECE">
      <w:pPr>
        <w:pStyle w:val="COPP1"/>
      </w:pPr>
    </w:p>
    <w:p w:rsidR="00D24C4B" w:rsidRDefault="00D24C4B" w:rsidP="00D65ECE">
      <w:pPr>
        <w:pStyle w:val="COPP1"/>
      </w:pPr>
    </w:p>
    <w:p w:rsidR="00D24C4B" w:rsidRDefault="00D24C4B" w:rsidP="00D65ECE">
      <w:pPr>
        <w:pStyle w:val="COPP1"/>
      </w:pPr>
    </w:p>
    <w:p w:rsidR="00D24C4B" w:rsidRDefault="00E63F31" w:rsidP="00D65ECE">
      <w:pPr>
        <w:pStyle w:val="COPP1"/>
      </w:pPr>
      <w:r>
        <w:rPr>
          <w:noProof/>
          <w:lang w:val="pl-PL" w:eastAsia="pl-PL"/>
        </w:rPr>
        <w:drawing>
          <wp:inline distT="0" distB="0" distL="0" distR="0">
            <wp:extent cx="5733415" cy="3584694"/>
            <wp:effectExtent l="19050" t="0" r="635" b="0"/>
            <wp:docPr id="64"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2"/>
                    <a:srcRect/>
                    <a:stretch>
                      <a:fillRect/>
                    </a:stretch>
                  </pic:blipFill>
                  <pic:spPr bwMode="auto">
                    <a:xfrm>
                      <a:off x="0" y="0"/>
                      <a:ext cx="5733415" cy="3584694"/>
                    </a:xfrm>
                    <a:prstGeom prst="rect">
                      <a:avLst/>
                    </a:prstGeom>
                    <a:noFill/>
                    <a:ln w="9525">
                      <a:noFill/>
                      <a:miter lim="800000"/>
                      <a:headEnd/>
                      <a:tailEnd/>
                    </a:ln>
                  </pic:spPr>
                </pic:pic>
              </a:graphicData>
            </a:graphic>
          </wp:inline>
        </w:drawing>
      </w:r>
    </w:p>
    <w:p w:rsidR="00E63F31" w:rsidRDefault="00E63F31" w:rsidP="00D65ECE">
      <w:pPr>
        <w:pStyle w:val="COPP1"/>
      </w:pPr>
      <w:r>
        <w:rPr>
          <w:noProof/>
          <w:lang w:val="pl-PL" w:eastAsia="pl-PL"/>
        </w:rPr>
        <w:drawing>
          <wp:inline distT="0" distB="0" distL="0" distR="0">
            <wp:extent cx="5733415" cy="3621289"/>
            <wp:effectExtent l="19050" t="0" r="635" b="0"/>
            <wp:docPr id="65"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3"/>
                    <a:srcRect/>
                    <a:stretch>
                      <a:fillRect/>
                    </a:stretch>
                  </pic:blipFill>
                  <pic:spPr bwMode="auto">
                    <a:xfrm>
                      <a:off x="0" y="0"/>
                      <a:ext cx="5733415" cy="3621289"/>
                    </a:xfrm>
                    <a:prstGeom prst="rect">
                      <a:avLst/>
                    </a:prstGeom>
                    <a:noFill/>
                    <a:ln w="9525">
                      <a:noFill/>
                      <a:miter lim="800000"/>
                      <a:headEnd/>
                      <a:tailEnd/>
                    </a:ln>
                  </pic:spPr>
                </pic:pic>
              </a:graphicData>
            </a:graphic>
          </wp:inline>
        </w:drawing>
      </w:r>
    </w:p>
    <w:p w:rsidR="00E63F31" w:rsidRDefault="00E63F31" w:rsidP="00D65ECE">
      <w:pPr>
        <w:pStyle w:val="COPP1"/>
      </w:pPr>
      <w:r>
        <w:rPr>
          <w:noProof/>
          <w:lang w:val="pl-PL" w:eastAsia="pl-PL"/>
        </w:rPr>
        <w:lastRenderedPageBreak/>
        <w:drawing>
          <wp:inline distT="0" distB="0" distL="0" distR="0">
            <wp:extent cx="5733415" cy="2904202"/>
            <wp:effectExtent l="19050" t="0" r="635" b="0"/>
            <wp:docPr id="67"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4"/>
                    <a:srcRect/>
                    <a:stretch>
                      <a:fillRect/>
                    </a:stretch>
                  </pic:blipFill>
                  <pic:spPr bwMode="auto">
                    <a:xfrm>
                      <a:off x="0" y="0"/>
                      <a:ext cx="5733415" cy="2904202"/>
                    </a:xfrm>
                    <a:prstGeom prst="rect">
                      <a:avLst/>
                    </a:prstGeom>
                    <a:noFill/>
                    <a:ln w="9525">
                      <a:noFill/>
                      <a:miter lim="800000"/>
                      <a:headEnd/>
                      <a:tailEnd/>
                    </a:ln>
                  </pic:spPr>
                </pic:pic>
              </a:graphicData>
            </a:graphic>
          </wp:inline>
        </w:drawing>
      </w:r>
    </w:p>
    <w:p w:rsidR="00D24C4B" w:rsidRDefault="00D24C4B"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D24C4B" w:rsidRDefault="00D24C4B" w:rsidP="00D65ECE">
      <w:pPr>
        <w:pStyle w:val="COPP1"/>
      </w:pPr>
      <w:r>
        <w:rPr>
          <w:noProof/>
          <w:lang w:val="pl-PL" w:eastAsia="pl-PL"/>
        </w:rPr>
        <w:lastRenderedPageBreak/>
        <w:drawing>
          <wp:inline distT="0" distB="0" distL="0" distR="0">
            <wp:extent cx="5733415" cy="3548026"/>
            <wp:effectExtent l="19050" t="0" r="635" b="0"/>
            <wp:docPr id="49"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5"/>
                    <a:srcRect/>
                    <a:stretch>
                      <a:fillRect/>
                    </a:stretch>
                  </pic:blipFill>
                  <pic:spPr bwMode="auto">
                    <a:xfrm>
                      <a:off x="0" y="0"/>
                      <a:ext cx="5733415" cy="3548026"/>
                    </a:xfrm>
                    <a:prstGeom prst="rect">
                      <a:avLst/>
                    </a:prstGeom>
                    <a:noFill/>
                    <a:ln w="9525">
                      <a:noFill/>
                      <a:miter lim="800000"/>
                      <a:headEnd/>
                      <a:tailEnd/>
                    </a:ln>
                  </pic:spPr>
                </pic:pic>
              </a:graphicData>
            </a:graphic>
          </wp:inline>
        </w:drawing>
      </w:r>
    </w:p>
    <w:p w:rsidR="00D24C4B" w:rsidRDefault="00D24C4B" w:rsidP="00D65ECE">
      <w:pPr>
        <w:pStyle w:val="COPP1"/>
      </w:pPr>
      <w:r>
        <w:rPr>
          <w:noProof/>
          <w:lang w:val="pl-PL" w:eastAsia="pl-PL"/>
        </w:rPr>
        <w:drawing>
          <wp:inline distT="0" distB="0" distL="0" distR="0">
            <wp:extent cx="5733415" cy="3570942"/>
            <wp:effectExtent l="19050" t="0" r="635" b="0"/>
            <wp:docPr id="50"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6"/>
                    <a:srcRect/>
                    <a:stretch>
                      <a:fillRect/>
                    </a:stretch>
                  </pic:blipFill>
                  <pic:spPr bwMode="auto">
                    <a:xfrm>
                      <a:off x="0" y="0"/>
                      <a:ext cx="5733415" cy="3570942"/>
                    </a:xfrm>
                    <a:prstGeom prst="rect">
                      <a:avLst/>
                    </a:prstGeom>
                    <a:noFill/>
                    <a:ln w="9525">
                      <a:noFill/>
                      <a:miter lim="800000"/>
                      <a:headEnd/>
                      <a:tailEnd/>
                    </a:ln>
                  </pic:spPr>
                </pic:pic>
              </a:graphicData>
            </a:graphic>
          </wp:inline>
        </w:drawing>
      </w:r>
    </w:p>
    <w:p w:rsidR="00D24C4B" w:rsidRDefault="00D24C4B" w:rsidP="00D65ECE">
      <w:pPr>
        <w:pStyle w:val="COPP1"/>
      </w:pPr>
      <w:r>
        <w:rPr>
          <w:noProof/>
          <w:lang w:val="pl-PL" w:eastAsia="pl-PL"/>
        </w:rPr>
        <w:lastRenderedPageBreak/>
        <w:drawing>
          <wp:inline distT="0" distB="0" distL="0" distR="0">
            <wp:extent cx="5733415" cy="2804225"/>
            <wp:effectExtent l="19050" t="0" r="635" b="0"/>
            <wp:docPr id="51"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7"/>
                    <a:srcRect/>
                    <a:stretch>
                      <a:fillRect/>
                    </a:stretch>
                  </pic:blipFill>
                  <pic:spPr bwMode="auto">
                    <a:xfrm>
                      <a:off x="0" y="0"/>
                      <a:ext cx="5733415" cy="2804225"/>
                    </a:xfrm>
                    <a:prstGeom prst="rect">
                      <a:avLst/>
                    </a:prstGeom>
                    <a:noFill/>
                    <a:ln w="9525">
                      <a:noFill/>
                      <a:miter lim="800000"/>
                      <a:headEnd/>
                      <a:tailEnd/>
                    </a:ln>
                  </pic:spPr>
                </pic:pic>
              </a:graphicData>
            </a:graphic>
          </wp:inline>
        </w:drawing>
      </w:r>
    </w:p>
    <w:p w:rsidR="00D24C4B" w:rsidRDefault="00D24C4B" w:rsidP="00D65ECE">
      <w:pPr>
        <w:pStyle w:val="COPP1"/>
      </w:pPr>
    </w:p>
    <w:p w:rsidR="00D24C4B" w:rsidRDefault="00D24C4B"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2914F1" w:rsidRDefault="002914F1" w:rsidP="00D65ECE">
      <w:pPr>
        <w:pStyle w:val="COPP1"/>
      </w:pPr>
    </w:p>
    <w:p w:rsidR="002914F1" w:rsidRDefault="002914F1" w:rsidP="00D65ECE">
      <w:pPr>
        <w:pStyle w:val="COPP1"/>
      </w:pPr>
    </w:p>
    <w:p w:rsidR="002914F1" w:rsidRDefault="002914F1" w:rsidP="00D65ECE">
      <w:pPr>
        <w:pStyle w:val="COPP1"/>
      </w:pPr>
    </w:p>
    <w:p w:rsidR="002914F1" w:rsidRDefault="002914F1" w:rsidP="00D65ECE">
      <w:pPr>
        <w:pStyle w:val="COPP1"/>
      </w:pPr>
    </w:p>
    <w:p w:rsidR="002914F1" w:rsidRDefault="002914F1">
      <w:pPr>
        <w:spacing w:line="240" w:lineRule="auto"/>
        <w:jc w:val="left"/>
        <w:rPr>
          <w:spacing w:val="-2"/>
          <w:sz w:val="22"/>
        </w:rPr>
      </w:pPr>
      <w:r>
        <w:br w:type="page"/>
      </w:r>
    </w:p>
    <w:p w:rsidR="002914F1" w:rsidRDefault="00852CA4" w:rsidP="00D65ECE">
      <w:pPr>
        <w:pStyle w:val="COPP1"/>
      </w:pPr>
      <w:r>
        <w:rPr>
          <w:noProof/>
          <w:lang w:val="pl-PL" w:eastAsia="pl-PL"/>
        </w:rPr>
        <w:lastRenderedPageBreak/>
        <w:drawing>
          <wp:inline distT="0" distB="0" distL="0" distR="0">
            <wp:extent cx="5733415" cy="3627314"/>
            <wp:effectExtent l="19050" t="0" r="635" b="0"/>
            <wp:docPr id="68"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8"/>
                    <a:srcRect/>
                    <a:stretch>
                      <a:fillRect/>
                    </a:stretch>
                  </pic:blipFill>
                  <pic:spPr bwMode="auto">
                    <a:xfrm>
                      <a:off x="0" y="0"/>
                      <a:ext cx="5733415" cy="3627314"/>
                    </a:xfrm>
                    <a:prstGeom prst="rect">
                      <a:avLst/>
                    </a:prstGeom>
                    <a:noFill/>
                    <a:ln w="9525">
                      <a:noFill/>
                      <a:miter lim="800000"/>
                      <a:headEnd/>
                      <a:tailEnd/>
                    </a:ln>
                  </pic:spPr>
                </pic:pic>
              </a:graphicData>
            </a:graphic>
          </wp:inline>
        </w:drawing>
      </w:r>
    </w:p>
    <w:p w:rsidR="00852CA4" w:rsidRDefault="00852CA4" w:rsidP="00D65ECE">
      <w:pPr>
        <w:pStyle w:val="COPP1"/>
      </w:pPr>
      <w:r>
        <w:rPr>
          <w:noProof/>
          <w:lang w:val="pl-PL" w:eastAsia="pl-PL"/>
        </w:rPr>
        <w:drawing>
          <wp:inline distT="0" distB="0" distL="0" distR="0">
            <wp:extent cx="5733415" cy="3583631"/>
            <wp:effectExtent l="19050" t="0" r="635" b="0"/>
            <wp:docPr id="69" name="Obraz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9"/>
                    <a:srcRect/>
                    <a:stretch>
                      <a:fillRect/>
                    </a:stretch>
                  </pic:blipFill>
                  <pic:spPr bwMode="auto">
                    <a:xfrm>
                      <a:off x="0" y="0"/>
                      <a:ext cx="5733415" cy="3583631"/>
                    </a:xfrm>
                    <a:prstGeom prst="rect">
                      <a:avLst/>
                    </a:prstGeom>
                    <a:noFill/>
                    <a:ln w="9525">
                      <a:noFill/>
                      <a:miter lim="800000"/>
                      <a:headEnd/>
                      <a:tailEnd/>
                    </a:ln>
                  </pic:spPr>
                </pic:pic>
              </a:graphicData>
            </a:graphic>
          </wp:inline>
        </w:drawing>
      </w:r>
    </w:p>
    <w:p w:rsidR="00852CA4" w:rsidRDefault="00852CA4" w:rsidP="00D65ECE">
      <w:pPr>
        <w:pStyle w:val="COPP1"/>
      </w:pPr>
      <w:r>
        <w:rPr>
          <w:noProof/>
          <w:lang w:val="pl-PL" w:eastAsia="pl-PL"/>
        </w:rPr>
        <w:lastRenderedPageBreak/>
        <w:drawing>
          <wp:inline distT="0" distB="0" distL="0" distR="0">
            <wp:extent cx="5733415" cy="3215266"/>
            <wp:effectExtent l="19050" t="0" r="635" b="0"/>
            <wp:docPr id="70"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0"/>
                    <a:srcRect/>
                    <a:stretch>
                      <a:fillRect/>
                    </a:stretch>
                  </pic:blipFill>
                  <pic:spPr bwMode="auto">
                    <a:xfrm>
                      <a:off x="0" y="0"/>
                      <a:ext cx="5733415" cy="3215266"/>
                    </a:xfrm>
                    <a:prstGeom prst="rect">
                      <a:avLst/>
                    </a:prstGeom>
                    <a:noFill/>
                    <a:ln w="9525">
                      <a:noFill/>
                      <a:miter lim="800000"/>
                      <a:headEnd/>
                      <a:tailEnd/>
                    </a:ln>
                  </pic:spPr>
                </pic:pic>
              </a:graphicData>
            </a:graphic>
          </wp:inline>
        </w:drawing>
      </w:r>
    </w:p>
    <w:p w:rsidR="00852CA4" w:rsidRDefault="00852CA4" w:rsidP="00D65ECE">
      <w:pPr>
        <w:pStyle w:val="COPP1"/>
      </w:pPr>
    </w:p>
    <w:p w:rsidR="002914F1" w:rsidRDefault="002914F1"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307036" w:rsidRDefault="00307036" w:rsidP="00D65ECE">
      <w:pPr>
        <w:pStyle w:val="COPP1"/>
      </w:pPr>
    </w:p>
    <w:p w:rsidR="002914F1" w:rsidRDefault="00511AE2" w:rsidP="00D65ECE">
      <w:pPr>
        <w:pStyle w:val="COPP1"/>
      </w:pPr>
      <w:r>
        <w:rPr>
          <w:noProof/>
          <w:lang w:val="pl-PL" w:eastAsia="pl-PL"/>
        </w:rPr>
        <w:lastRenderedPageBreak/>
        <w:drawing>
          <wp:inline distT="0" distB="0" distL="0" distR="0">
            <wp:extent cx="5733415" cy="3688522"/>
            <wp:effectExtent l="19050" t="0" r="635" b="0"/>
            <wp:docPr id="53" name="Obraz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1"/>
                    <a:srcRect/>
                    <a:stretch>
                      <a:fillRect/>
                    </a:stretch>
                  </pic:blipFill>
                  <pic:spPr bwMode="auto">
                    <a:xfrm>
                      <a:off x="0" y="0"/>
                      <a:ext cx="5733415" cy="3688522"/>
                    </a:xfrm>
                    <a:prstGeom prst="rect">
                      <a:avLst/>
                    </a:prstGeom>
                    <a:noFill/>
                    <a:ln w="9525">
                      <a:noFill/>
                      <a:miter lim="800000"/>
                      <a:headEnd/>
                      <a:tailEnd/>
                    </a:ln>
                  </pic:spPr>
                </pic:pic>
              </a:graphicData>
            </a:graphic>
          </wp:inline>
        </w:drawing>
      </w:r>
    </w:p>
    <w:p w:rsidR="00511AE2" w:rsidRDefault="00511AE2" w:rsidP="00D65ECE">
      <w:pPr>
        <w:pStyle w:val="COPP1"/>
      </w:pPr>
      <w:r>
        <w:rPr>
          <w:noProof/>
          <w:lang w:val="pl-PL" w:eastAsia="pl-PL"/>
        </w:rPr>
        <w:drawing>
          <wp:inline distT="0" distB="0" distL="0" distR="0">
            <wp:extent cx="5733415" cy="3622601"/>
            <wp:effectExtent l="19050" t="0" r="635" b="0"/>
            <wp:docPr id="54" name="Obraz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2"/>
                    <a:srcRect/>
                    <a:stretch>
                      <a:fillRect/>
                    </a:stretch>
                  </pic:blipFill>
                  <pic:spPr bwMode="auto">
                    <a:xfrm>
                      <a:off x="0" y="0"/>
                      <a:ext cx="5733415" cy="3622601"/>
                    </a:xfrm>
                    <a:prstGeom prst="rect">
                      <a:avLst/>
                    </a:prstGeom>
                    <a:noFill/>
                    <a:ln w="9525">
                      <a:noFill/>
                      <a:miter lim="800000"/>
                      <a:headEnd/>
                      <a:tailEnd/>
                    </a:ln>
                  </pic:spPr>
                </pic:pic>
              </a:graphicData>
            </a:graphic>
          </wp:inline>
        </w:drawing>
      </w:r>
    </w:p>
    <w:p w:rsidR="00511AE2" w:rsidRDefault="00511AE2" w:rsidP="00D65ECE">
      <w:pPr>
        <w:pStyle w:val="COPP1"/>
      </w:pPr>
      <w:r>
        <w:rPr>
          <w:noProof/>
          <w:lang w:val="pl-PL" w:eastAsia="pl-PL"/>
        </w:rPr>
        <w:lastRenderedPageBreak/>
        <w:drawing>
          <wp:inline distT="0" distB="0" distL="0" distR="0">
            <wp:extent cx="5733415" cy="2854101"/>
            <wp:effectExtent l="19050" t="0" r="635" b="0"/>
            <wp:docPr id="55" name="Obraz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3"/>
                    <a:srcRect/>
                    <a:stretch>
                      <a:fillRect/>
                    </a:stretch>
                  </pic:blipFill>
                  <pic:spPr bwMode="auto">
                    <a:xfrm>
                      <a:off x="0" y="0"/>
                      <a:ext cx="5733415" cy="2854101"/>
                    </a:xfrm>
                    <a:prstGeom prst="rect">
                      <a:avLst/>
                    </a:prstGeom>
                    <a:noFill/>
                    <a:ln w="9525">
                      <a:noFill/>
                      <a:miter lim="800000"/>
                      <a:headEnd/>
                      <a:tailEnd/>
                    </a:ln>
                  </pic:spPr>
                </pic:pic>
              </a:graphicData>
            </a:graphic>
          </wp:inline>
        </w:drawing>
      </w:r>
    </w:p>
    <w:p w:rsidR="00511AE2" w:rsidRDefault="00511AE2" w:rsidP="00D65ECE">
      <w:pPr>
        <w:pStyle w:val="COPP1"/>
      </w:pPr>
    </w:p>
    <w:p w:rsidR="00511AE2" w:rsidRDefault="00511AE2" w:rsidP="00D65ECE">
      <w:pPr>
        <w:pStyle w:val="COPP1"/>
        <w:sectPr w:rsidR="00511AE2" w:rsidSect="000B7194">
          <w:footerReference w:type="default" r:id="rId94"/>
          <w:pgSz w:w="11909" w:h="16834" w:code="9"/>
          <w:pgMar w:top="1440" w:right="1440" w:bottom="720" w:left="1440" w:header="706" w:footer="706" w:gutter="0"/>
          <w:pgNumType w:start="1"/>
          <w:cols w:space="720"/>
          <w:noEndnote/>
        </w:sectPr>
      </w:pPr>
    </w:p>
    <w:p w:rsidR="002914F1" w:rsidRDefault="00791820" w:rsidP="00D65ECE">
      <w:pPr>
        <w:pStyle w:val="COPP1"/>
      </w:pPr>
      <w:r>
        <w:rPr>
          <w:noProof/>
          <w:lang w:val="pl-PL" w:eastAsia="pl-PL"/>
        </w:rPr>
        <w:lastRenderedPageBreak/>
        <w:drawing>
          <wp:inline distT="0" distB="0" distL="0" distR="0">
            <wp:extent cx="5733415" cy="3591178"/>
            <wp:effectExtent l="19050" t="0" r="635" b="0"/>
            <wp:docPr id="52"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srcRect/>
                    <a:stretch>
                      <a:fillRect/>
                    </a:stretch>
                  </pic:blipFill>
                  <pic:spPr bwMode="auto">
                    <a:xfrm>
                      <a:off x="0" y="0"/>
                      <a:ext cx="5733415" cy="3591178"/>
                    </a:xfrm>
                    <a:prstGeom prst="rect">
                      <a:avLst/>
                    </a:prstGeom>
                    <a:noFill/>
                    <a:ln w="9525">
                      <a:noFill/>
                      <a:miter lim="800000"/>
                      <a:headEnd/>
                      <a:tailEnd/>
                    </a:ln>
                  </pic:spPr>
                </pic:pic>
              </a:graphicData>
            </a:graphic>
          </wp:inline>
        </w:drawing>
      </w:r>
    </w:p>
    <w:p w:rsidR="002914F1" w:rsidRDefault="002914F1" w:rsidP="00D65ECE">
      <w:pPr>
        <w:pStyle w:val="COPP1"/>
      </w:pPr>
    </w:p>
    <w:p w:rsidR="002914F1" w:rsidRDefault="002914F1" w:rsidP="00D65ECE">
      <w:pPr>
        <w:pStyle w:val="COPP1"/>
      </w:pPr>
      <w:r>
        <w:rPr>
          <w:noProof/>
          <w:lang w:val="pl-PL" w:eastAsia="pl-PL"/>
        </w:rPr>
        <w:drawing>
          <wp:inline distT="0" distB="0" distL="0" distR="0">
            <wp:extent cx="5733415" cy="3109291"/>
            <wp:effectExtent l="19050" t="0" r="63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6"/>
                    <a:srcRect/>
                    <a:stretch>
                      <a:fillRect/>
                    </a:stretch>
                  </pic:blipFill>
                  <pic:spPr bwMode="auto">
                    <a:xfrm>
                      <a:off x="0" y="0"/>
                      <a:ext cx="5733415" cy="3109291"/>
                    </a:xfrm>
                    <a:prstGeom prst="rect">
                      <a:avLst/>
                    </a:prstGeom>
                    <a:noFill/>
                    <a:ln w="9525">
                      <a:noFill/>
                      <a:miter lim="800000"/>
                      <a:headEnd/>
                      <a:tailEnd/>
                    </a:ln>
                  </pic:spPr>
                </pic:pic>
              </a:graphicData>
            </a:graphic>
          </wp:inline>
        </w:drawing>
      </w:r>
    </w:p>
    <w:p w:rsidR="002914F1" w:rsidRDefault="002914F1" w:rsidP="00D65ECE">
      <w:pPr>
        <w:pStyle w:val="COPP1"/>
      </w:pPr>
    </w:p>
    <w:p w:rsidR="002914F1" w:rsidRDefault="002914F1">
      <w:pPr>
        <w:spacing w:line="240" w:lineRule="auto"/>
        <w:jc w:val="left"/>
        <w:rPr>
          <w:spacing w:val="-2"/>
          <w:sz w:val="22"/>
        </w:rPr>
      </w:pPr>
      <w:r>
        <w:br w:type="page"/>
      </w:r>
    </w:p>
    <w:p w:rsidR="002914F1" w:rsidRDefault="002914F1" w:rsidP="00D65ECE">
      <w:pPr>
        <w:pStyle w:val="COPP1"/>
        <w:sectPr w:rsidR="002914F1" w:rsidSect="000B7194">
          <w:pgSz w:w="11909" w:h="16834" w:code="9"/>
          <w:pgMar w:top="1440" w:right="1440" w:bottom="720" w:left="1440" w:header="706" w:footer="706" w:gutter="0"/>
          <w:pgNumType w:start="1"/>
          <w:cols w:space="720"/>
          <w:noEndnote/>
        </w:sectPr>
      </w:pPr>
    </w:p>
    <w:p w:rsidR="002914F1" w:rsidRDefault="002914F1" w:rsidP="00D65ECE">
      <w:pPr>
        <w:pStyle w:val="COPP1"/>
      </w:pPr>
      <w:r>
        <w:rPr>
          <w:noProof/>
          <w:lang w:val="pl-PL" w:eastAsia="pl-PL"/>
        </w:rPr>
        <w:lastRenderedPageBreak/>
        <w:drawing>
          <wp:inline distT="0" distB="0" distL="0" distR="0">
            <wp:extent cx="5733415" cy="3418358"/>
            <wp:effectExtent l="19050" t="0" r="63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7"/>
                    <a:srcRect/>
                    <a:stretch>
                      <a:fillRect/>
                    </a:stretch>
                  </pic:blipFill>
                  <pic:spPr bwMode="auto">
                    <a:xfrm>
                      <a:off x="0" y="0"/>
                      <a:ext cx="5733415" cy="3418358"/>
                    </a:xfrm>
                    <a:prstGeom prst="rect">
                      <a:avLst/>
                    </a:prstGeom>
                    <a:noFill/>
                    <a:ln w="9525">
                      <a:noFill/>
                      <a:miter lim="800000"/>
                      <a:headEnd/>
                      <a:tailEnd/>
                    </a:ln>
                  </pic:spPr>
                </pic:pic>
              </a:graphicData>
            </a:graphic>
          </wp:inline>
        </w:drawing>
      </w:r>
    </w:p>
    <w:p w:rsidR="002914F1" w:rsidRDefault="002914F1" w:rsidP="00D65ECE">
      <w:pPr>
        <w:pStyle w:val="COPP1"/>
      </w:pPr>
    </w:p>
    <w:p w:rsidR="002914F1" w:rsidRPr="001B27DA" w:rsidRDefault="002914F1" w:rsidP="00D65ECE">
      <w:pPr>
        <w:pStyle w:val="COPP1"/>
        <w:sectPr w:rsidR="002914F1" w:rsidRPr="001B27DA" w:rsidSect="000B7194">
          <w:pgSz w:w="11909" w:h="16834" w:code="9"/>
          <w:pgMar w:top="1440" w:right="1440" w:bottom="720" w:left="1440" w:header="706" w:footer="706" w:gutter="0"/>
          <w:pgNumType w:start="1"/>
          <w:cols w:space="720"/>
          <w:noEndnote/>
        </w:sectPr>
      </w:pPr>
      <w:r>
        <w:rPr>
          <w:noProof/>
          <w:lang w:val="pl-PL" w:eastAsia="pl-PL"/>
        </w:rPr>
        <w:drawing>
          <wp:inline distT="0" distB="0" distL="0" distR="0">
            <wp:extent cx="5733415" cy="3710871"/>
            <wp:effectExtent l="19050" t="0" r="63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8"/>
                    <a:srcRect/>
                    <a:stretch>
                      <a:fillRect/>
                    </a:stretch>
                  </pic:blipFill>
                  <pic:spPr bwMode="auto">
                    <a:xfrm>
                      <a:off x="0" y="0"/>
                      <a:ext cx="5733415" cy="3710871"/>
                    </a:xfrm>
                    <a:prstGeom prst="rect">
                      <a:avLst/>
                    </a:prstGeom>
                    <a:noFill/>
                    <a:ln w="9525">
                      <a:noFill/>
                      <a:miter lim="800000"/>
                      <a:headEnd/>
                      <a:tailEnd/>
                    </a:ln>
                  </pic:spPr>
                </pic:pic>
              </a:graphicData>
            </a:graphic>
          </wp:inline>
        </w:drawing>
      </w:r>
    </w:p>
    <w:p w:rsidR="00A61D8A" w:rsidRPr="001B27DA" w:rsidRDefault="00A61D8A" w:rsidP="00A61D8A">
      <w:pPr>
        <w:pStyle w:val="COPC1Cover"/>
        <w:spacing w:after="0"/>
        <w:rPr>
          <w:b/>
          <w:sz w:val="28"/>
        </w:rPr>
      </w:pPr>
    </w:p>
    <w:p w:rsidR="00A61D8A" w:rsidRPr="001B27DA" w:rsidRDefault="00A61D8A" w:rsidP="00A61D8A">
      <w:pPr>
        <w:pStyle w:val="COPC1Cover"/>
        <w:spacing w:after="0"/>
        <w:rPr>
          <w:b/>
          <w:sz w:val="28"/>
        </w:rPr>
      </w:pPr>
    </w:p>
    <w:p w:rsidR="00A61D8A" w:rsidRPr="001B27DA" w:rsidRDefault="00A61D8A" w:rsidP="00A61D8A">
      <w:pPr>
        <w:pStyle w:val="COPC1Cover"/>
        <w:spacing w:after="0"/>
        <w:rPr>
          <w:b/>
          <w:sz w:val="28"/>
        </w:rPr>
      </w:pPr>
    </w:p>
    <w:p w:rsidR="00A61D8A" w:rsidRPr="001B27DA" w:rsidRDefault="00A61D8A" w:rsidP="00A61D8A">
      <w:pPr>
        <w:pStyle w:val="COPC1Cover"/>
        <w:spacing w:after="0"/>
        <w:rPr>
          <w:b/>
          <w:sz w:val="28"/>
        </w:rPr>
      </w:pPr>
    </w:p>
    <w:p w:rsidR="00A61D8A" w:rsidRPr="001B27DA" w:rsidRDefault="00A61D8A" w:rsidP="00A61D8A">
      <w:pPr>
        <w:pStyle w:val="COPC1Cover"/>
        <w:spacing w:after="0"/>
        <w:rPr>
          <w:b/>
          <w:sz w:val="28"/>
        </w:rPr>
      </w:pPr>
    </w:p>
    <w:p w:rsidR="00A61D8A" w:rsidRPr="001B27DA" w:rsidRDefault="00A61D8A" w:rsidP="00A61D8A">
      <w:pPr>
        <w:pStyle w:val="COPC1Cover"/>
        <w:spacing w:after="0"/>
        <w:rPr>
          <w:b/>
          <w:sz w:val="28"/>
        </w:rPr>
      </w:pPr>
    </w:p>
    <w:p w:rsidR="00A61D8A" w:rsidRPr="006C686B" w:rsidRDefault="00A61D8A" w:rsidP="00A61D8A">
      <w:pPr>
        <w:pStyle w:val="COPC1Cover"/>
        <w:spacing w:after="0"/>
        <w:rPr>
          <w:rFonts w:asciiTheme="minorHAnsi" w:hAnsiTheme="minorHAnsi"/>
          <w:b/>
          <w:bCs/>
          <w:sz w:val="28"/>
          <w:szCs w:val="28"/>
        </w:rPr>
      </w:pPr>
      <w:r w:rsidRPr="006C686B">
        <w:rPr>
          <w:rFonts w:asciiTheme="minorHAnsi" w:hAnsiTheme="minorHAnsi"/>
          <w:b/>
          <w:bCs/>
          <w:sz w:val="28"/>
          <w:szCs w:val="28"/>
        </w:rPr>
        <w:t>Electricity Specification 400C10</w:t>
      </w:r>
    </w:p>
    <w:p w:rsidR="00A61D8A" w:rsidRPr="006C686B" w:rsidRDefault="00A61D8A" w:rsidP="00A61D8A">
      <w:pPr>
        <w:pStyle w:val="COPC1Cover"/>
        <w:spacing w:after="0"/>
        <w:rPr>
          <w:rFonts w:asciiTheme="minorHAnsi" w:hAnsiTheme="minorHAnsi"/>
          <w:b/>
          <w:bCs/>
          <w:sz w:val="28"/>
          <w:szCs w:val="28"/>
        </w:rPr>
      </w:pPr>
    </w:p>
    <w:p w:rsidR="00A61D8A" w:rsidRPr="006C686B" w:rsidRDefault="00A61D8A" w:rsidP="00A61D8A">
      <w:pPr>
        <w:pStyle w:val="COPC1Cover"/>
        <w:tabs>
          <w:tab w:val="left" w:pos="5130"/>
          <w:tab w:val="left" w:pos="5670"/>
        </w:tabs>
        <w:spacing w:after="120"/>
        <w:ind w:left="4321"/>
        <w:rPr>
          <w:rFonts w:asciiTheme="minorHAnsi" w:hAnsiTheme="minorHAnsi"/>
          <w:b/>
          <w:bCs/>
          <w:sz w:val="28"/>
          <w:szCs w:val="28"/>
        </w:rPr>
      </w:pPr>
      <w:r w:rsidRPr="006C686B">
        <w:rPr>
          <w:rFonts w:asciiTheme="minorHAnsi" w:hAnsiTheme="minorHAnsi"/>
          <w:b/>
          <w:bCs/>
          <w:sz w:val="28"/>
          <w:szCs w:val="28"/>
        </w:rPr>
        <w:t>Issue 6</w:t>
      </w:r>
      <w:r w:rsidRPr="006C686B">
        <w:rPr>
          <w:rFonts w:asciiTheme="minorHAnsi" w:hAnsiTheme="minorHAnsi"/>
          <w:b/>
          <w:bCs/>
          <w:sz w:val="28"/>
          <w:szCs w:val="28"/>
        </w:rPr>
        <w:tab/>
      </w:r>
      <w:r w:rsidRPr="006C686B">
        <w:rPr>
          <w:rFonts w:asciiTheme="minorHAnsi" w:hAnsiTheme="minorHAnsi"/>
          <w:b/>
          <w:bCs/>
          <w:sz w:val="28"/>
          <w:szCs w:val="28"/>
        </w:rPr>
        <w:tab/>
        <w:t>October 2015</w:t>
      </w:r>
    </w:p>
    <w:p w:rsidR="00A61D8A" w:rsidRPr="006C686B" w:rsidRDefault="00A61D8A" w:rsidP="00A61D8A">
      <w:pPr>
        <w:pStyle w:val="COPC1Cover"/>
        <w:spacing w:after="120"/>
        <w:ind w:left="4321"/>
        <w:rPr>
          <w:rFonts w:asciiTheme="minorHAnsi" w:hAnsiTheme="minorHAnsi"/>
          <w:b/>
          <w:bCs/>
          <w:sz w:val="16"/>
          <w:szCs w:val="16"/>
        </w:rPr>
      </w:pPr>
    </w:p>
    <w:p w:rsidR="00A61D8A" w:rsidRPr="006C686B" w:rsidRDefault="00A61D8A" w:rsidP="00A61D8A">
      <w:pPr>
        <w:pStyle w:val="COPC1Cover"/>
        <w:rPr>
          <w:rFonts w:asciiTheme="minorHAnsi" w:hAnsiTheme="minorHAnsi"/>
          <w:b/>
          <w:bCs/>
          <w:sz w:val="32"/>
          <w:szCs w:val="32"/>
        </w:rPr>
      </w:pPr>
      <w:r w:rsidRPr="006C686B">
        <w:rPr>
          <w:rFonts w:asciiTheme="minorHAnsi" w:hAnsiTheme="minorHAnsi"/>
          <w:b/>
          <w:bCs/>
          <w:sz w:val="32"/>
          <w:szCs w:val="32"/>
        </w:rPr>
        <w:t>33kV Distribution Cables</w:t>
      </w:r>
    </w:p>
    <w:p w:rsidR="00A61D8A" w:rsidRPr="006C686B" w:rsidRDefault="00A61D8A" w:rsidP="00A61D8A">
      <w:pPr>
        <w:pStyle w:val="COPC1Cover"/>
        <w:spacing w:after="120"/>
        <w:ind w:left="4321"/>
        <w:rPr>
          <w:rFonts w:asciiTheme="minorHAnsi" w:hAnsiTheme="minorHAnsi"/>
          <w:b/>
          <w:bCs/>
          <w:sz w:val="16"/>
          <w:szCs w:val="16"/>
        </w:rPr>
      </w:pPr>
    </w:p>
    <w:p w:rsidR="00A61D8A" w:rsidRPr="006C686B" w:rsidRDefault="00A61D8A" w:rsidP="00A61D8A">
      <w:pPr>
        <w:pStyle w:val="COPC1Cover"/>
        <w:spacing w:after="120"/>
        <w:ind w:left="4321"/>
        <w:rPr>
          <w:rFonts w:asciiTheme="minorHAnsi" w:hAnsiTheme="minorHAnsi"/>
        </w:rPr>
      </w:pPr>
      <w:r w:rsidRPr="006C686B">
        <w:rPr>
          <w:rFonts w:asciiTheme="minorHAnsi" w:hAnsiTheme="minorHAnsi"/>
          <w:b/>
          <w:bCs/>
          <w:sz w:val="28"/>
          <w:szCs w:val="28"/>
        </w:rPr>
        <w:t>Contents</w:t>
      </w:r>
      <w:r w:rsidRPr="006C686B">
        <w:rPr>
          <w:rFonts w:asciiTheme="minorHAnsi" w:hAnsiTheme="minorHAnsi"/>
        </w:rPr>
        <w:br/>
      </w:r>
      <w:r w:rsidRPr="006C686B">
        <w:rPr>
          <w:rFonts w:asciiTheme="minorHAnsi" w:hAnsiTheme="minorHAnsi"/>
        </w:rPr>
        <w:tab/>
      </w:r>
    </w:p>
    <w:p w:rsidR="00A61D8A" w:rsidRPr="006C686B" w:rsidRDefault="00A61D8A" w:rsidP="00A61D8A">
      <w:pPr>
        <w:pStyle w:val="COPC1Cover"/>
        <w:numPr>
          <w:ilvl w:val="0"/>
          <w:numId w:val="65"/>
        </w:numPr>
        <w:spacing w:after="100"/>
        <w:ind w:left="4814" w:hanging="493"/>
        <w:rPr>
          <w:rFonts w:asciiTheme="minorHAnsi" w:hAnsiTheme="minorHAnsi"/>
        </w:rPr>
      </w:pPr>
      <w:r w:rsidRPr="006C686B">
        <w:rPr>
          <w:rFonts w:asciiTheme="minorHAnsi" w:hAnsiTheme="minorHAnsi"/>
        </w:rPr>
        <w:t>Scope</w:t>
      </w:r>
    </w:p>
    <w:p w:rsidR="00A61D8A" w:rsidRPr="006C686B" w:rsidRDefault="00A61D8A" w:rsidP="00A61D8A">
      <w:pPr>
        <w:pStyle w:val="COPC1Cover"/>
        <w:numPr>
          <w:ilvl w:val="0"/>
          <w:numId w:val="65"/>
        </w:numPr>
        <w:spacing w:after="100"/>
        <w:rPr>
          <w:rFonts w:asciiTheme="minorHAnsi" w:hAnsiTheme="minorHAnsi"/>
        </w:rPr>
      </w:pPr>
      <w:r w:rsidRPr="006C686B">
        <w:rPr>
          <w:rFonts w:asciiTheme="minorHAnsi" w:hAnsiTheme="minorHAnsi"/>
        </w:rPr>
        <w:t>Definitions</w:t>
      </w:r>
    </w:p>
    <w:p w:rsidR="00A61D8A" w:rsidRPr="006C686B" w:rsidRDefault="00A61D8A" w:rsidP="00A61D8A">
      <w:pPr>
        <w:pStyle w:val="COPC1Cover"/>
        <w:numPr>
          <w:ilvl w:val="0"/>
          <w:numId w:val="65"/>
        </w:numPr>
        <w:spacing w:after="100"/>
        <w:jc w:val="left"/>
        <w:rPr>
          <w:rFonts w:asciiTheme="minorHAnsi" w:hAnsiTheme="minorHAnsi"/>
        </w:rPr>
      </w:pPr>
      <w:r w:rsidRPr="006C686B">
        <w:rPr>
          <w:rFonts w:asciiTheme="minorHAnsi" w:hAnsiTheme="minorHAnsi"/>
        </w:rPr>
        <w:t>General Requirements for Approvals and Assurance</w:t>
      </w:r>
    </w:p>
    <w:p w:rsidR="00A61D8A" w:rsidRPr="006C686B" w:rsidRDefault="00A61D8A" w:rsidP="00A61D8A">
      <w:pPr>
        <w:pStyle w:val="COPC1Cover"/>
        <w:numPr>
          <w:ilvl w:val="0"/>
          <w:numId w:val="65"/>
        </w:numPr>
        <w:spacing w:after="100"/>
        <w:rPr>
          <w:rFonts w:asciiTheme="minorHAnsi" w:hAnsiTheme="minorHAnsi"/>
        </w:rPr>
      </w:pPr>
      <w:r w:rsidRPr="006C686B">
        <w:rPr>
          <w:rFonts w:asciiTheme="minorHAnsi" w:hAnsiTheme="minorHAnsi"/>
        </w:rPr>
        <w:t>Conditions of Installation</w:t>
      </w:r>
    </w:p>
    <w:p w:rsidR="00A61D8A" w:rsidRPr="006C686B" w:rsidRDefault="00A61D8A" w:rsidP="00A61D8A">
      <w:pPr>
        <w:pStyle w:val="COPC1Cover"/>
        <w:numPr>
          <w:ilvl w:val="0"/>
          <w:numId w:val="65"/>
        </w:numPr>
        <w:spacing w:after="100"/>
        <w:rPr>
          <w:rFonts w:asciiTheme="minorHAnsi" w:hAnsiTheme="minorHAnsi"/>
        </w:rPr>
      </w:pPr>
      <w:r w:rsidRPr="006C686B">
        <w:rPr>
          <w:rFonts w:asciiTheme="minorHAnsi" w:hAnsiTheme="minorHAnsi"/>
        </w:rPr>
        <w:t>Conditions of Operation for Power Cables</w:t>
      </w:r>
    </w:p>
    <w:p w:rsidR="00A61D8A" w:rsidRPr="006C686B" w:rsidRDefault="00A61D8A" w:rsidP="00A61D8A">
      <w:pPr>
        <w:pStyle w:val="COPC1Cover"/>
        <w:numPr>
          <w:ilvl w:val="0"/>
          <w:numId w:val="65"/>
        </w:numPr>
        <w:spacing w:after="100"/>
        <w:rPr>
          <w:rFonts w:asciiTheme="minorHAnsi" w:hAnsiTheme="minorHAnsi"/>
        </w:rPr>
      </w:pPr>
      <w:r w:rsidRPr="006C686B">
        <w:rPr>
          <w:rFonts w:asciiTheme="minorHAnsi" w:hAnsiTheme="minorHAnsi"/>
        </w:rPr>
        <w:t>Cable Longevity</w:t>
      </w:r>
    </w:p>
    <w:p w:rsidR="00A61D8A" w:rsidRPr="006C686B" w:rsidRDefault="00A61D8A" w:rsidP="00A61D8A">
      <w:pPr>
        <w:pStyle w:val="COPC1Cover"/>
        <w:numPr>
          <w:ilvl w:val="0"/>
          <w:numId w:val="65"/>
        </w:numPr>
        <w:spacing w:after="100"/>
        <w:rPr>
          <w:rFonts w:asciiTheme="minorHAnsi" w:hAnsiTheme="minorHAnsi"/>
        </w:rPr>
      </w:pPr>
      <w:r w:rsidRPr="006C686B">
        <w:rPr>
          <w:rFonts w:asciiTheme="minorHAnsi" w:hAnsiTheme="minorHAnsi"/>
        </w:rPr>
        <w:t>Manufacturing</w:t>
      </w:r>
    </w:p>
    <w:p w:rsidR="00A61D8A" w:rsidRPr="006C686B" w:rsidRDefault="00A61D8A" w:rsidP="00A61D8A">
      <w:pPr>
        <w:pStyle w:val="COPC1Cover"/>
        <w:numPr>
          <w:ilvl w:val="0"/>
          <w:numId w:val="65"/>
        </w:numPr>
        <w:spacing w:after="100"/>
        <w:rPr>
          <w:rFonts w:asciiTheme="minorHAnsi" w:hAnsiTheme="minorHAnsi"/>
        </w:rPr>
      </w:pPr>
      <w:r w:rsidRPr="006C686B">
        <w:rPr>
          <w:rFonts w:asciiTheme="minorHAnsi" w:hAnsiTheme="minorHAnsi"/>
        </w:rPr>
        <w:t>Technical Support</w:t>
      </w:r>
    </w:p>
    <w:p w:rsidR="00A61D8A" w:rsidRPr="006C686B" w:rsidRDefault="00A61D8A" w:rsidP="00A61D8A">
      <w:pPr>
        <w:pStyle w:val="COPC1Cover"/>
        <w:numPr>
          <w:ilvl w:val="0"/>
          <w:numId w:val="65"/>
        </w:numPr>
        <w:spacing w:after="100"/>
        <w:rPr>
          <w:rFonts w:asciiTheme="minorHAnsi" w:hAnsiTheme="minorHAnsi"/>
        </w:rPr>
      </w:pPr>
      <w:r w:rsidRPr="006C686B">
        <w:rPr>
          <w:rFonts w:asciiTheme="minorHAnsi" w:hAnsiTheme="minorHAnsi"/>
        </w:rPr>
        <w:t>Testing and Approval</w:t>
      </w:r>
    </w:p>
    <w:p w:rsidR="00A61D8A" w:rsidRPr="006C686B" w:rsidRDefault="00A61D8A" w:rsidP="00A61D8A">
      <w:pPr>
        <w:pStyle w:val="COPC1Cover"/>
        <w:numPr>
          <w:ilvl w:val="0"/>
          <w:numId w:val="65"/>
        </w:numPr>
        <w:spacing w:after="100"/>
        <w:ind w:left="4814" w:hanging="493"/>
        <w:rPr>
          <w:rFonts w:asciiTheme="minorHAnsi" w:hAnsiTheme="minorHAnsi"/>
        </w:rPr>
      </w:pPr>
      <w:r w:rsidRPr="006C686B">
        <w:rPr>
          <w:rFonts w:asciiTheme="minorHAnsi" w:hAnsiTheme="minorHAnsi"/>
        </w:rPr>
        <w:t>Technical Particulars</w:t>
      </w:r>
    </w:p>
    <w:p w:rsidR="00A61D8A" w:rsidRPr="006C686B" w:rsidRDefault="00A61D8A" w:rsidP="00A61D8A">
      <w:pPr>
        <w:pStyle w:val="COPC1Cover"/>
        <w:numPr>
          <w:ilvl w:val="0"/>
          <w:numId w:val="65"/>
        </w:numPr>
        <w:spacing w:after="100"/>
        <w:ind w:left="4814" w:hanging="493"/>
        <w:rPr>
          <w:rFonts w:asciiTheme="minorHAnsi" w:hAnsiTheme="minorHAnsi"/>
        </w:rPr>
      </w:pPr>
      <w:r w:rsidRPr="006C686B">
        <w:rPr>
          <w:rFonts w:asciiTheme="minorHAnsi" w:hAnsiTheme="minorHAnsi"/>
        </w:rPr>
        <w:t xml:space="preserve">Schedule One </w:t>
      </w:r>
    </w:p>
    <w:p w:rsidR="00A61D8A" w:rsidRPr="006C686B" w:rsidRDefault="00A61D8A" w:rsidP="00A61D8A">
      <w:pPr>
        <w:pStyle w:val="COPC1Cover"/>
        <w:numPr>
          <w:ilvl w:val="0"/>
          <w:numId w:val="65"/>
        </w:numPr>
        <w:spacing w:after="100"/>
        <w:ind w:left="4814" w:hanging="493"/>
        <w:rPr>
          <w:rFonts w:asciiTheme="minorHAnsi" w:hAnsiTheme="minorHAnsi"/>
        </w:rPr>
      </w:pPr>
      <w:r w:rsidRPr="006C686B">
        <w:rPr>
          <w:rFonts w:asciiTheme="minorHAnsi" w:hAnsiTheme="minorHAnsi"/>
        </w:rPr>
        <w:t>Schedule Two</w:t>
      </w:r>
    </w:p>
    <w:p w:rsidR="00A61D8A" w:rsidRPr="006C686B" w:rsidRDefault="00A61D8A" w:rsidP="00A61D8A">
      <w:pPr>
        <w:pStyle w:val="COPC1Cover"/>
        <w:numPr>
          <w:ilvl w:val="0"/>
          <w:numId w:val="65"/>
        </w:numPr>
        <w:spacing w:after="100"/>
        <w:ind w:left="4814" w:hanging="493"/>
        <w:rPr>
          <w:rFonts w:asciiTheme="minorHAnsi" w:hAnsiTheme="minorHAnsi"/>
        </w:rPr>
      </w:pPr>
      <w:r w:rsidRPr="006C686B">
        <w:rPr>
          <w:rFonts w:asciiTheme="minorHAnsi" w:hAnsiTheme="minorHAnsi"/>
        </w:rPr>
        <w:t>Documents Referenced</w:t>
      </w:r>
    </w:p>
    <w:p w:rsidR="00A61D8A" w:rsidRPr="006C686B" w:rsidRDefault="00A61D8A" w:rsidP="00A61D8A">
      <w:pPr>
        <w:pStyle w:val="COPC1Cover"/>
        <w:numPr>
          <w:ilvl w:val="0"/>
          <w:numId w:val="65"/>
        </w:numPr>
        <w:spacing w:after="100"/>
        <w:ind w:left="4814" w:hanging="493"/>
        <w:rPr>
          <w:rFonts w:asciiTheme="minorHAnsi" w:hAnsiTheme="minorHAnsi"/>
        </w:rPr>
      </w:pPr>
      <w:r w:rsidRPr="006C686B">
        <w:rPr>
          <w:rFonts w:asciiTheme="minorHAnsi" w:hAnsiTheme="minorHAnsi"/>
        </w:rPr>
        <w:t>Keywords</w:t>
      </w:r>
    </w:p>
    <w:p w:rsidR="00A61D8A" w:rsidRPr="006C686B" w:rsidRDefault="00A61D8A" w:rsidP="00A61D8A">
      <w:pPr>
        <w:pStyle w:val="COPC1Cover"/>
        <w:spacing w:after="100"/>
        <w:rPr>
          <w:rFonts w:asciiTheme="minorHAnsi" w:hAnsiTheme="minorHAnsi"/>
        </w:rPr>
      </w:pPr>
      <w:r w:rsidRPr="006C686B">
        <w:rPr>
          <w:rFonts w:asciiTheme="minorHAnsi" w:hAnsiTheme="minorHAnsi"/>
        </w:rPr>
        <w:tab/>
        <w:t>Appendices A to C</w:t>
      </w:r>
    </w:p>
    <w:p w:rsidR="00A61D8A" w:rsidRPr="001B27DA" w:rsidRDefault="00A61D8A" w:rsidP="00A61D8A">
      <w:pPr>
        <w:pStyle w:val="COPC1Cover"/>
        <w:spacing w:after="120"/>
      </w:pPr>
    </w:p>
    <w:p w:rsidR="00A61D8A" w:rsidRPr="001B27DA" w:rsidRDefault="00A61D8A" w:rsidP="00A61D8A">
      <w:pPr>
        <w:pStyle w:val="COPC1Cover"/>
      </w:pPr>
      <w:r w:rsidRPr="001B27DA">
        <w:tab/>
      </w:r>
    </w:p>
    <w:p w:rsidR="00A61D8A" w:rsidRPr="001B27DA" w:rsidRDefault="00A61D8A" w:rsidP="00A61D8A">
      <w:pPr>
        <w:pStyle w:val="COPY1Copy"/>
      </w:pPr>
    </w:p>
    <w:p w:rsidR="00A61D8A" w:rsidRPr="001B27DA" w:rsidRDefault="00A61D8A" w:rsidP="00A61D8A">
      <w:pPr>
        <w:pStyle w:val="COPY1Copy"/>
      </w:pPr>
    </w:p>
    <w:p w:rsidR="00A61D8A" w:rsidRPr="001B27DA" w:rsidRDefault="00A61D8A" w:rsidP="00A61D8A">
      <w:pPr>
        <w:pStyle w:val="COPY1Copy"/>
      </w:pPr>
    </w:p>
    <w:p w:rsidR="00A61D8A" w:rsidRPr="001B27DA" w:rsidRDefault="00A61D8A" w:rsidP="00A61D8A">
      <w:pPr>
        <w:pStyle w:val="COPCentredCH"/>
        <w:sectPr w:rsidR="00A61D8A" w:rsidRPr="001B27DA" w:rsidSect="00A61D8A">
          <w:headerReference w:type="default" r:id="rId99"/>
          <w:footerReference w:type="even" r:id="rId100"/>
          <w:footerReference w:type="default" r:id="rId101"/>
          <w:pgSz w:w="11909" w:h="16834" w:code="9"/>
          <w:pgMar w:top="1134" w:right="1134" w:bottom="346" w:left="1418" w:header="561" w:footer="567" w:gutter="0"/>
          <w:cols w:space="720"/>
        </w:sectPr>
      </w:pPr>
    </w:p>
    <w:p w:rsidR="00A61D8A" w:rsidRPr="001B27DA" w:rsidRDefault="00A61D8A" w:rsidP="00A61D8A">
      <w:pPr>
        <w:pStyle w:val="COPNorm"/>
        <w:jc w:val="center"/>
      </w:pPr>
    </w:p>
    <w:p w:rsidR="00A61D8A" w:rsidRPr="001B27DA" w:rsidRDefault="00A61D8A" w:rsidP="00A61D8A">
      <w:pPr>
        <w:pStyle w:val="COPNorm"/>
        <w:jc w:val="center"/>
      </w:pPr>
    </w:p>
    <w:p w:rsidR="00A61D8A" w:rsidRPr="001B27DA" w:rsidRDefault="00A61D8A" w:rsidP="00A61D8A">
      <w:pPr>
        <w:pStyle w:val="COPNorm"/>
        <w:jc w:val="center"/>
      </w:pPr>
    </w:p>
    <w:p w:rsidR="00A61D8A" w:rsidRPr="001B27DA" w:rsidRDefault="00A61D8A" w:rsidP="00A61D8A">
      <w:pPr>
        <w:pStyle w:val="COPNorm"/>
        <w:jc w:val="center"/>
      </w:pPr>
    </w:p>
    <w:p w:rsidR="00A61D8A" w:rsidRPr="001B27DA" w:rsidRDefault="00A61D8A" w:rsidP="00A61D8A">
      <w:pPr>
        <w:pStyle w:val="COPNorm"/>
        <w:jc w:val="center"/>
      </w:pPr>
    </w:p>
    <w:p w:rsidR="00A61D8A" w:rsidRPr="001B27DA" w:rsidRDefault="00A61D8A" w:rsidP="00A61D8A">
      <w:pPr>
        <w:pStyle w:val="COPNorm"/>
        <w:jc w:val="center"/>
      </w:pPr>
    </w:p>
    <w:p w:rsidR="00A61D8A" w:rsidRPr="001B27DA" w:rsidRDefault="00A61D8A" w:rsidP="00A61D8A">
      <w:pPr>
        <w:pStyle w:val="COPNorm"/>
        <w:jc w:val="center"/>
      </w:pPr>
    </w:p>
    <w:p w:rsidR="00A61D8A" w:rsidRPr="001B27DA" w:rsidRDefault="00A61D8A" w:rsidP="00A61D8A">
      <w:pPr>
        <w:pStyle w:val="COPNorm"/>
        <w:jc w:val="center"/>
      </w:pPr>
    </w:p>
    <w:p w:rsidR="00A61D8A" w:rsidRPr="001B27DA" w:rsidRDefault="00A61D8A" w:rsidP="00A61D8A">
      <w:pPr>
        <w:pStyle w:val="COPNorm"/>
        <w:jc w:val="center"/>
      </w:pPr>
    </w:p>
    <w:p w:rsidR="00A61D8A" w:rsidRPr="001B27DA" w:rsidRDefault="00A61D8A" w:rsidP="00A61D8A">
      <w:pPr>
        <w:pStyle w:val="COPNorm"/>
        <w:jc w:val="center"/>
      </w:pPr>
    </w:p>
    <w:p w:rsidR="00A61D8A" w:rsidRPr="001B27DA" w:rsidRDefault="00A61D8A" w:rsidP="00A61D8A">
      <w:pPr>
        <w:pStyle w:val="COPNorm"/>
        <w:jc w:val="center"/>
      </w:pPr>
    </w:p>
    <w:p w:rsidR="00A61D8A" w:rsidRPr="001B27DA" w:rsidRDefault="00A61D8A" w:rsidP="00A61D8A">
      <w:pPr>
        <w:pStyle w:val="COPNorm"/>
        <w:jc w:val="center"/>
      </w:pPr>
    </w:p>
    <w:p w:rsidR="00A61D8A" w:rsidRPr="001B27DA" w:rsidRDefault="00A61D8A" w:rsidP="00A61D8A">
      <w:pPr>
        <w:pStyle w:val="COPNorm"/>
        <w:jc w:val="center"/>
      </w:pPr>
    </w:p>
    <w:p w:rsidR="00A61D8A" w:rsidRPr="001B27DA" w:rsidRDefault="00A61D8A" w:rsidP="00A61D8A">
      <w:pPr>
        <w:pStyle w:val="COPNorm"/>
        <w:jc w:val="center"/>
      </w:pPr>
    </w:p>
    <w:p w:rsidR="00A61D8A" w:rsidRPr="001B27DA" w:rsidRDefault="00A61D8A" w:rsidP="00A61D8A">
      <w:pPr>
        <w:pStyle w:val="COPNorm"/>
        <w:jc w:val="center"/>
        <w:rPr>
          <w:outline/>
          <w:vanish/>
          <w:color w:val="000000"/>
          <w:sz w:val="40"/>
          <w:szCs w:val="40"/>
        </w:rPr>
      </w:pPr>
      <w:r w:rsidRPr="001B27DA">
        <w:rPr>
          <w:outline/>
          <w:vanish/>
          <w:color w:val="000000"/>
          <w:sz w:val="40"/>
          <w:szCs w:val="40"/>
        </w:rPr>
        <w:t>This page is intentionally left blank</w:t>
      </w:r>
    </w:p>
    <w:p w:rsidR="00A61D8A" w:rsidRPr="001B27DA" w:rsidRDefault="00A61D8A" w:rsidP="00A61D8A">
      <w:pPr>
        <w:pStyle w:val="COPNorm"/>
        <w:jc w:val="center"/>
        <w:sectPr w:rsidR="00A61D8A" w:rsidRPr="001B27DA">
          <w:headerReference w:type="default" r:id="rId102"/>
          <w:footerReference w:type="default" r:id="rId103"/>
          <w:pgSz w:w="11907" w:h="16840" w:code="9"/>
          <w:pgMar w:top="1134" w:right="1134" w:bottom="346" w:left="1418" w:header="346" w:footer="346" w:gutter="0"/>
          <w:cols w:space="720"/>
        </w:sectPr>
      </w:pPr>
      <w:r w:rsidRPr="001B27DA">
        <w:rPr>
          <w:outline/>
          <w:vanish/>
          <w:color w:val="000000"/>
          <w:sz w:val="28"/>
          <w:szCs w:val="28"/>
        </w:rPr>
        <w:t>(for formatting during double sided printing)</w:t>
      </w:r>
    </w:p>
    <w:p w:rsidR="00A61D8A" w:rsidRPr="006C686B" w:rsidRDefault="00A61D8A" w:rsidP="00A61D8A">
      <w:pPr>
        <w:pStyle w:val="COPNorm"/>
        <w:jc w:val="center"/>
        <w:rPr>
          <w:rFonts w:asciiTheme="minorHAnsi" w:hAnsiTheme="minorHAnsi"/>
        </w:rPr>
      </w:pPr>
      <w:r w:rsidRPr="006C686B">
        <w:rPr>
          <w:rFonts w:asciiTheme="minorHAnsi" w:hAnsiTheme="minorHAnsi"/>
        </w:rPr>
        <w:lastRenderedPageBreak/>
        <w:t>Issue and Amendment Summary</w:t>
      </w:r>
    </w:p>
    <w:tbl>
      <w:tblPr>
        <w:tblW w:w="0" w:type="auto"/>
        <w:tblInd w:w="108" w:type="dxa"/>
        <w:tblBorders>
          <w:top w:val="single" w:sz="6" w:space="0" w:color="00B050"/>
          <w:left w:val="single" w:sz="6" w:space="0" w:color="00B050"/>
          <w:bottom w:val="single" w:sz="6" w:space="0" w:color="00B050"/>
          <w:right w:val="single" w:sz="6" w:space="0" w:color="00B050"/>
          <w:insideH w:val="single" w:sz="6" w:space="0" w:color="00B050"/>
          <w:insideV w:val="single" w:sz="6" w:space="0" w:color="00B050"/>
        </w:tblBorders>
        <w:tblLayout w:type="fixed"/>
        <w:tblLook w:val="0000"/>
      </w:tblPr>
      <w:tblGrid>
        <w:gridCol w:w="1924"/>
        <w:gridCol w:w="7432"/>
      </w:tblGrid>
      <w:tr w:rsidR="00A61D8A" w:rsidRPr="006C686B" w:rsidTr="00A61D8A">
        <w:tc>
          <w:tcPr>
            <w:tcW w:w="1924" w:type="dxa"/>
          </w:tcPr>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Amendment</w:t>
            </w:r>
            <w:r w:rsidRPr="006C686B">
              <w:rPr>
                <w:rFonts w:asciiTheme="minorHAnsi" w:hAnsiTheme="minorHAnsi"/>
              </w:rPr>
              <w:br/>
              <w:t>No.</w:t>
            </w:r>
          </w:p>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Date</w:t>
            </w:r>
          </w:p>
        </w:tc>
        <w:tc>
          <w:tcPr>
            <w:tcW w:w="7432" w:type="dxa"/>
          </w:tcPr>
          <w:p w:rsidR="00A61D8A" w:rsidRPr="006C686B" w:rsidRDefault="00A61D8A" w:rsidP="00A61D8A">
            <w:pPr>
              <w:pStyle w:val="COPNorm"/>
              <w:spacing w:after="0"/>
              <w:jc w:val="center"/>
              <w:rPr>
                <w:rFonts w:asciiTheme="minorHAnsi" w:hAnsiTheme="minorHAnsi"/>
              </w:rPr>
            </w:pPr>
          </w:p>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 xml:space="preserve">Brief Description and Amending Action </w:t>
            </w:r>
          </w:p>
        </w:tc>
      </w:tr>
      <w:tr w:rsidR="00A61D8A" w:rsidRPr="006C686B" w:rsidTr="00A61D8A">
        <w:tc>
          <w:tcPr>
            <w:tcW w:w="1924" w:type="dxa"/>
          </w:tcPr>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0</w:t>
            </w:r>
          </w:p>
          <w:p w:rsidR="00A61D8A" w:rsidRPr="006C686B" w:rsidRDefault="00A61D8A" w:rsidP="00A61D8A">
            <w:pPr>
              <w:pStyle w:val="COPNorm"/>
              <w:spacing w:after="0"/>
              <w:jc w:val="center"/>
              <w:rPr>
                <w:rFonts w:asciiTheme="minorHAnsi" w:hAnsiTheme="minorHAnsi"/>
              </w:rPr>
            </w:pPr>
          </w:p>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15/07/97</w:t>
            </w:r>
          </w:p>
        </w:tc>
        <w:tc>
          <w:tcPr>
            <w:tcW w:w="7432" w:type="dxa"/>
          </w:tcPr>
          <w:p w:rsidR="00A61D8A" w:rsidRPr="006C686B" w:rsidRDefault="00A61D8A" w:rsidP="00A61D8A">
            <w:pPr>
              <w:pStyle w:val="COPNorm"/>
              <w:spacing w:after="0"/>
              <w:rPr>
                <w:rFonts w:asciiTheme="minorHAnsi" w:hAnsiTheme="minorHAnsi"/>
              </w:rPr>
            </w:pPr>
            <w:r w:rsidRPr="006C686B">
              <w:rPr>
                <w:rFonts w:asciiTheme="minorHAnsi" w:hAnsiTheme="minorHAnsi"/>
              </w:rPr>
              <w:t>Issue 2</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Prepared by:</w:t>
            </w:r>
            <w:r w:rsidRPr="006C686B">
              <w:rPr>
                <w:rFonts w:asciiTheme="minorHAnsi" w:hAnsiTheme="minorHAnsi"/>
              </w:rPr>
              <w:tab/>
              <w:t>DPH</w:t>
            </w:r>
            <w:r w:rsidRPr="006C686B">
              <w:rPr>
                <w:rFonts w:asciiTheme="minorHAnsi" w:hAnsiTheme="minorHAnsi"/>
              </w:rPr>
              <w:tab/>
            </w:r>
            <w:r w:rsidRPr="006C686B">
              <w:rPr>
                <w:rFonts w:asciiTheme="minorHAnsi" w:hAnsiTheme="minorHAnsi"/>
              </w:rPr>
              <w:tab/>
              <w:t>Authorised by:</w:t>
            </w:r>
          </w:p>
          <w:p w:rsidR="00A61D8A" w:rsidRPr="006C686B" w:rsidRDefault="00A61D8A" w:rsidP="00A61D8A">
            <w:pPr>
              <w:pStyle w:val="COPNorm"/>
              <w:spacing w:after="0"/>
              <w:rPr>
                <w:rFonts w:asciiTheme="minorHAnsi" w:hAnsiTheme="minorHAnsi"/>
              </w:rPr>
            </w:pPr>
          </w:p>
        </w:tc>
      </w:tr>
      <w:tr w:rsidR="00A61D8A" w:rsidRPr="006C686B" w:rsidTr="00A61D8A">
        <w:tc>
          <w:tcPr>
            <w:tcW w:w="1924" w:type="dxa"/>
          </w:tcPr>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0</w:t>
            </w:r>
          </w:p>
          <w:p w:rsidR="00A61D8A" w:rsidRPr="006C686B" w:rsidRDefault="00A61D8A" w:rsidP="00A61D8A">
            <w:pPr>
              <w:pStyle w:val="COPNorm"/>
              <w:spacing w:after="0"/>
              <w:jc w:val="center"/>
              <w:rPr>
                <w:rFonts w:asciiTheme="minorHAnsi" w:hAnsiTheme="minorHAnsi"/>
              </w:rPr>
            </w:pPr>
          </w:p>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04/01/01</w:t>
            </w:r>
          </w:p>
        </w:tc>
        <w:tc>
          <w:tcPr>
            <w:tcW w:w="7432" w:type="dxa"/>
          </w:tcPr>
          <w:p w:rsidR="00A61D8A" w:rsidRPr="006C686B" w:rsidRDefault="00A61D8A" w:rsidP="00A61D8A">
            <w:pPr>
              <w:pStyle w:val="COPNorm"/>
              <w:spacing w:after="0"/>
              <w:rPr>
                <w:rFonts w:asciiTheme="minorHAnsi" w:hAnsiTheme="minorHAnsi"/>
              </w:rPr>
            </w:pPr>
            <w:r w:rsidRPr="006C686B">
              <w:rPr>
                <w:rFonts w:asciiTheme="minorHAnsi" w:hAnsiTheme="minorHAnsi"/>
              </w:rPr>
              <w:t>Issue 3</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Document updated to BS 7870 Part 4.  ‘Wet’, ‘Quasi-dry’ and ‘Dry’ design polymeric cables added and Paper insulated designs removed.</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Prepared by:</w:t>
            </w:r>
            <w:r w:rsidRPr="006C686B">
              <w:rPr>
                <w:rFonts w:asciiTheme="minorHAnsi" w:hAnsiTheme="minorHAnsi"/>
              </w:rPr>
              <w:tab/>
              <w:t>DSD</w:t>
            </w:r>
            <w:r w:rsidRPr="006C686B">
              <w:rPr>
                <w:rFonts w:asciiTheme="minorHAnsi" w:hAnsiTheme="minorHAnsi"/>
              </w:rPr>
              <w:tab/>
            </w:r>
            <w:r w:rsidRPr="006C686B">
              <w:rPr>
                <w:rFonts w:asciiTheme="minorHAnsi" w:hAnsiTheme="minorHAnsi"/>
              </w:rPr>
              <w:tab/>
              <w:t>Authorised by:</w:t>
            </w:r>
          </w:p>
          <w:p w:rsidR="00A61D8A" w:rsidRPr="006C686B" w:rsidRDefault="00A61D8A" w:rsidP="00A61D8A">
            <w:pPr>
              <w:pStyle w:val="COPNorm"/>
              <w:spacing w:after="0"/>
              <w:rPr>
                <w:rFonts w:asciiTheme="minorHAnsi" w:hAnsiTheme="minorHAnsi"/>
              </w:rPr>
            </w:pPr>
          </w:p>
        </w:tc>
      </w:tr>
      <w:tr w:rsidR="00A61D8A" w:rsidRPr="006C686B" w:rsidTr="00A61D8A">
        <w:tc>
          <w:tcPr>
            <w:tcW w:w="1924" w:type="dxa"/>
          </w:tcPr>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1</w:t>
            </w:r>
          </w:p>
          <w:p w:rsidR="00A61D8A" w:rsidRPr="006C686B" w:rsidRDefault="00A61D8A" w:rsidP="00A61D8A">
            <w:pPr>
              <w:pStyle w:val="COPNorm"/>
              <w:spacing w:after="0"/>
              <w:jc w:val="center"/>
              <w:rPr>
                <w:rFonts w:asciiTheme="minorHAnsi" w:hAnsiTheme="minorHAnsi"/>
              </w:rPr>
            </w:pPr>
          </w:p>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26/02/01</w:t>
            </w:r>
          </w:p>
        </w:tc>
        <w:tc>
          <w:tcPr>
            <w:tcW w:w="7432" w:type="dxa"/>
          </w:tcPr>
          <w:p w:rsidR="00A61D8A" w:rsidRPr="006C686B" w:rsidRDefault="00A61D8A" w:rsidP="00A61D8A">
            <w:pPr>
              <w:pStyle w:val="COPNorm"/>
              <w:spacing w:after="0"/>
              <w:rPr>
                <w:rFonts w:asciiTheme="minorHAnsi" w:hAnsiTheme="minorHAnsi"/>
              </w:rPr>
            </w:pPr>
            <w:r w:rsidRPr="006C686B">
              <w:rPr>
                <w:rFonts w:asciiTheme="minorHAnsi" w:hAnsiTheme="minorHAnsi"/>
              </w:rPr>
              <w:t>Issue 3</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Minor update for clarification purposes and current rating requirements added.</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Prepared by:</w:t>
            </w:r>
            <w:r w:rsidRPr="006C686B">
              <w:rPr>
                <w:rFonts w:asciiTheme="minorHAnsi" w:hAnsiTheme="minorHAnsi"/>
              </w:rPr>
              <w:tab/>
              <w:t>DSD</w:t>
            </w:r>
            <w:r w:rsidRPr="006C686B">
              <w:rPr>
                <w:rFonts w:asciiTheme="minorHAnsi" w:hAnsiTheme="minorHAnsi"/>
              </w:rPr>
              <w:tab/>
            </w:r>
            <w:r w:rsidRPr="006C686B">
              <w:rPr>
                <w:rFonts w:asciiTheme="minorHAnsi" w:hAnsiTheme="minorHAnsi"/>
              </w:rPr>
              <w:tab/>
              <w:t>Authorised by:</w:t>
            </w:r>
          </w:p>
          <w:p w:rsidR="00A61D8A" w:rsidRPr="006C686B" w:rsidRDefault="00A61D8A" w:rsidP="00A61D8A">
            <w:pPr>
              <w:pStyle w:val="COPNorm"/>
              <w:spacing w:after="0"/>
              <w:rPr>
                <w:rFonts w:asciiTheme="minorHAnsi" w:hAnsiTheme="minorHAnsi"/>
              </w:rPr>
            </w:pPr>
          </w:p>
        </w:tc>
      </w:tr>
      <w:tr w:rsidR="00A61D8A" w:rsidRPr="006C686B" w:rsidTr="00A61D8A">
        <w:tc>
          <w:tcPr>
            <w:tcW w:w="1924" w:type="dxa"/>
          </w:tcPr>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0</w:t>
            </w:r>
          </w:p>
          <w:p w:rsidR="00A61D8A" w:rsidRPr="006C686B" w:rsidRDefault="00A61D8A" w:rsidP="00A61D8A">
            <w:pPr>
              <w:pStyle w:val="COPNorm"/>
              <w:spacing w:after="0"/>
              <w:jc w:val="center"/>
              <w:rPr>
                <w:rFonts w:asciiTheme="minorHAnsi" w:hAnsiTheme="minorHAnsi"/>
              </w:rPr>
            </w:pPr>
          </w:p>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02/01/02</w:t>
            </w:r>
          </w:p>
        </w:tc>
        <w:tc>
          <w:tcPr>
            <w:tcW w:w="7432" w:type="dxa"/>
          </w:tcPr>
          <w:p w:rsidR="00A61D8A" w:rsidRPr="006C686B" w:rsidRDefault="00A61D8A" w:rsidP="00A61D8A">
            <w:pPr>
              <w:pStyle w:val="COPNorm"/>
              <w:spacing w:after="0"/>
              <w:rPr>
                <w:rFonts w:asciiTheme="minorHAnsi" w:hAnsiTheme="minorHAnsi"/>
              </w:rPr>
            </w:pPr>
            <w:r w:rsidRPr="006C686B">
              <w:rPr>
                <w:rFonts w:asciiTheme="minorHAnsi" w:hAnsiTheme="minorHAnsi"/>
              </w:rPr>
              <w:t>Issue 4</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Removal of the following two cable types:</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P1"/>
              <w:rPr>
                <w:rFonts w:asciiTheme="minorHAnsi" w:hAnsiTheme="minorHAnsi"/>
              </w:rPr>
            </w:pPr>
            <w:r w:rsidRPr="006C686B">
              <w:rPr>
                <w:rFonts w:asciiTheme="minorHAnsi" w:hAnsiTheme="minorHAnsi"/>
                <w:lang w:eastAsia="en-GB"/>
              </w:rPr>
              <w:t>(i)</w:t>
            </w:r>
            <w:r w:rsidRPr="006C686B">
              <w:rPr>
                <w:rFonts w:asciiTheme="minorHAnsi" w:hAnsiTheme="minorHAnsi"/>
                <w:lang w:eastAsia="en-GB"/>
              </w:rPr>
              <w:tab/>
              <w:t>Single Phase: 400mm</w:t>
            </w:r>
            <w:r w:rsidRPr="006C686B">
              <w:rPr>
                <w:rFonts w:asciiTheme="minorHAnsi" w:hAnsiTheme="minorHAnsi"/>
                <w:vertAlign w:val="superscript"/>
                <w:lang w:eastAsia="en-GB"/>
              </w:rPr>
              <w:t>2</w:t>
            </w:r>
            <w:r w:rsidRPr="006C686B">
              <w:rPr>
                <w:rFonts w:asciiTheme="minorHAnsi" w:hAnsiTheme="minorHAnsi"/>
                <w:lang w:eastAsia="en-GB"/>
              </w:rPr>
              <w:t xml:space="preserve"> polymeric insulated ‘quasi dry’ design with copper screen wires, swellable water blocking tapes under and over the screen wires and copper phase conductors.</w:t>
            </w:r>
          </w:p>
          <w:p w:rsidR="00A61D8A" w:rsidRPr="006C686B" w:rsidRDefault="00A61D8A" w:rsidP="00A61D8A">
            <w:pPr>
              <w:pStyle w:val="COPNorm"/>
              <w:spacing w:after="0"/>
              <w:rPr>
                <w:rFonts w:asciiTheme="minorHAnsi" w:hAnsiTheme="minorHAnsi"/>
              </w:rPr>
            </w:pPr>
            <w:r w:rsidRPr="006C686B">
              <w:rPr>
                <w:rFonts w:asciiTheme="minorHAnsi" w:hAnsiTheme="minorHAnsi"/>
              </w:rPr>
              <w:t>New document template applied.</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Prepared by:</w:t>
            </w:r>
            <w:r w:rsidRPr="006C686B">
              <w:rPr>
                <w:rFonts w:asciiTheme="minorHAnsi" w:hAnsiTheme="minorHAnsi"/>
              </w:rPr>
              <w:tab/>
              <w:t>DPH</w:t>
            </w:r>
            <w:r w:rsidRPr="006C686B">
              <w:rPr>
                <w:rFonts w:asciiTheme="minorHAnsi" w:hAnsiTheme="minorHAnsi"/>
              </w:rPr>
              <w:tab/>
            </w:r>
            <w:r w:rsidRPr="006C686B">
              <w:rPr>
                <w:rFonts w:asciiTheme="minorHAnsi" w:hAnsiTheme="minorHAnsi"/>
              </w:rPr>
              <w:tab/>
              <w:t>Authorised by:</w:t>
            </w:r>
          </w:p>
          <w:p w:rsidR="00A61D8A" w:rsidRPr="006C686B" w:rsidRDefault="00A61D8A" w:rsidP="00A61D8A">
            <w:pPr>
              <w:pStyle w:val="COPNorm"/>
              <w:spacing w:after="0"/>
              <w:rPr>
                <w:rFonts w:asciiTheme="minorHAnsi" w:hAnsiTheme="minorHAnsi"/>
              </w:rPr>
            </w:pPr>
          </w:p>
        </w:tc>
      </w:tr>
      <w:tr w:rsidR="00A61D8A" w:rsidRPr="006C686B" w:rsidTr="00A61D8A">
        <w:trPr>
          <w:trHeight w:val="2147"/>
        </w:trPr>
        <w:tc>
          <w:tcPr>
            <w:tcW w:w="1924" w:type="dxa"/>
          </w:tcPr>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0</w:t>
            </w:r>
          </w:p>
          <w:p w:rsidR="00A61D8A" w:rsidRPr="006C686B" w:rsidRDefault="00A61D8A" w:rsidP="00A61D8A">
            <w:pPr>
              <w:pStyle w:val="COPNorm"/>
              <w:spacing w:after="0"/>
              <w:jc w:val="center"/>
              <w:rPr>
                <w:rFonts w:asciiTheme="minorHAnsi" w:hAnsiTheme="minorHAnsi"/>
              </w:rPr>
            </w:pPr>
          </w:p>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11/11/04</w:t>
            </w:r>
          </w:p>
        </w:tc>
        <w:tc>
          <w:tcPr>
            <w:tcW w:w="7432" w:type="dxa"/>
          </w:tcPr>
          <w:p w:rsidR="00A61D8A" w:rsidRPr="006C686B" w:rsidRDefault="00A61D8A" w:rsidP="00A61D8A">
            <w:pPr>
              <w:pStyle w:val="COPNorm"/>
              <w:spacing w:after="0"/>
              <w:rPr>
                <w:rFonts w:asciiTheme="minorHAnsi" w:hAnsiTheme="minorHAnsi"/>
              </w:rPr>
            </w:pPr>
            <w:r w:rsidRPr="006C686B">
              <w:rPr>
                <w:rFonts w:asciiTheme="minorHAnsi" w:hAnsiTheme="minorHAnsi"/>
              </w:rPr>
              <w:t>Issue 5</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Specification updated for new acceptance requirements.</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Prepared by:</w:t>
            </w:r>
            <w:r w:rsidRPr="006C686B">
              <w:rPr>
                <w:rFonts w:asciiTheme="minorHAnsi" w:hAnsiTheme="minorHAnsi"/>
              </w:rPr>
              <w:tab/>
              <w:t>D. P. Horsman.</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Approved by the Standards Steering Group and signed</w:t>
            </w:r>
          </w:p>
          <w:p w:rsidR="00A61D8A" w:rsidRPr="006C686B" w:rsidRDefault="00A61D8A" w:rsidP="00A61D8A">
            <w:pPr>
              <w:pStyle w:val="COPNorm"/>
              <w:spacing w:after="0"/>
              <w:rPr>
                <w:rFonts w:asciiTheme="minorHAnsi" w:hAnsiTheme="minorHAnsi"/>
              </w:rPr>
            </w:pPr>
            <w:r w:rsidRPr="006C686B">
              <w:rPr>
                <w:rFonts w:asciiTheme="minorHAnsi" w:hAnsiTheme="minorHAnsi"/>
              </w:rPr>
              <w:t xml:space="preserve">on its behalf by: </w:t>
            </w:r>
          </w:p>
          <w:p w:rsidR="00A61D8A" w:rsidRPr="006C686B" w:rsidRDefault="00A61D8A" w:rsidP="00A61D8A">
            <w:pPr>
              <w:pStyle w:val="COPNorm"/>
              <w:spacing w:after="0"/>
              <w:rPr>
                <w:rFonts w:asciiTheme="minorHAnsi" w:hAnsiTheme="minorHAnsi"/>
              </w:rPr>
            </w:pPr>
          </w:p>
        </w:tc>
      </w:tr>
    </w:tbl>
    <w:p w:rsidR="00A61D8A" w:rsidRPr="006C686B" w:rsidRDefault="00A61D8A" w:rsidP="00A61D8A">
      <w:pPr>
        <w:pStyle w:val="COPNorm"/>
        <w:jc w:val="center"/>
        <w:rPr>
          <w:rFonts w:asciiTheme="minorHAnsi" w:hAnsiTheme="minorHAnsi"/>
        </w:rPr>
      </w:pPr>
    </w:p>
    <w:p w:rsidR="00A61D8A" w:rsidRPr="006C686B" w:rsidRDefault="00A61D8A" w:rsidP="00A61D8A">
      <w:pPr>
        <w:pStyle w:val="COPNorm"/>
        <w:jc w:val="center"/>
        <w:rPr>
          <w:rFonts w:asciiTheme="minorHAnsi" w:hAnsiTheme="minorHAnsi"/>
        </w:rPr>
      </w:pPr>
      <w:r w:rsidRPr="006C686B">
        <w:rPr>
          <w:rFonts w:asciiTheme="minorHAnsi" w:hAnsiTheme="minorHAnsi"/>
        </w:rPr>
        <w:br w:type="page"/>
      </w:r>
      <w:r w:rsidRPr="006C686B">
        <w:rPr>
          <w:rFonts w:asciiTheme="minorHAnsi" w:hAnsiTheme="minorHAnsi"/>
        </w:rPr>
        <w:lastRenderedPageBreak/>
        <w:t>Issue and Amendment Summary (Continued)</w:t>
      </w:r>
    </w:p>
    <w:tbl>
      <w:tblPr>
        <w:tblW w:w="0" w:type="auto"/>
        <w:tblInd w:w="108" w:type="dxa"/>
        <w:tblBorders>
          <w:top w:val="single" w:sz="6" w:space="0" w:color="00B050"/>
          <w:left w:val="single" w:sz="6" w:space="0" w:color="00B050"/>
          <w:bottom w:val="single" w:sz="6" w:space="0" w:color="00B050"/>
          <w:right w:val="single" w:sz="6" w:space="0" w:color="00B050"/>
          <w:insideH w:val="single" w:sz="6" w:space="0" w:color="00B050"/>
          <w:insideV w:val="single" w:sz="6" w:space="0" w:color="00B050"/>
        </w:tblBorders>
        <w:tblLayout w:type="fixed"/>
        <w:tblLook w:val="0000"/>
      </w:tblPr>
      <w:tblGrid>
        <w:gridCol w:w="1924"/>
        <w:gridCol w:w="7432"/>
      </w:tblGrid>
      <w:tr w:rsidR="00A61D8A" w:rsidRPr="006C686B" w:rsidTr="00A61D8A">
        <w:tc>
          <w:tcPr>
            <w:tcW w:w="1924" w:type="dxa"/>
          </w:tcPr>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Amendment</w:t>
            </w:r>
            <w:r w:rsidRPr="006C686B">
              <w:rPr>
                <w:rFonts w:asciiTheme="minorHAnsi" w:hAnsiTheme="minorHAnsi"/>
              </w:rPr>
              <w:br/>
              <w:t>No.</w:t>
            </w:r>
          </w:p>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Date</w:t>
            </w:r>
          </w:p>
        </w:tc>
        <w:tc>
          <w:tcPr>
            <w:tcW w:w="7432" w:type="dxa"/>
          </w:tcPr>
          <w:p w:rsidR="00A61D8A" w:rsidRPr="006C686B" w:rsidRDefault="00A61D8A" w:rsidP="00A61D8A">
            <w:pPr>
              <w:pStyle w:val="COPNorm"/>
              <w:spacing w:after="0"/>
              <w:jc w:val="center"/>
              <w:rPr>
                <w:rFonts w:asciiTheme="minorHAnsi" w:hAnsiTheme="minorHAnsi"/>
              </w:rPr>
            </w:pPr>
          </w:p>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 xml:space="preserve">Brief Description and Amending Action </w:t>
            </w:r>
          </w:p>
        </w:tc>
      </w:tr>
      <w:tr w:rsidR="00A61D8A" w:rsidRPr="006C686B" w:rsidTr="00A61D8A">
        <w:trPr>
          <w:trHeight w:val="2567"/>
        </w:trPr>
        <w:tc>
          <w:tcPr>
            <w:tcW w:w="1924" w:type="dxa"/>
          </w:tcPr>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1</w:t>
            </w:r>
          </w:p>
          <w:p w:rsidR="00A61D8A" w:rsidRPr="006C686B" w:rsidRDefault="00A61D8A" w:rsidP="00A61D8A">
            <w:pPr>
              <w:pStyle w:val="COPNorm"/>
              <w:spacing w:after="0"/>
              <w:jc w:val="center"/>
              <w:rPr>
                <w:rFonts w:asciiTheme="minorHAnsi" w:hAnsiTheme="minorHAnsi"/>
              </w:rPr>
            </w:pPr>
          </w:p>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04/05/05</w:t>
            </w:r>
          </w:p>
        </w:tc>
        <w:tc>
          <w:tcPr>
            <w:tcW w:w="7432" w:type="dxa"/>
          </w:tcPr>
          <w:p w:rsidR="00A61D8A" w:rsidRPr="006C686B" w:rsidRDefault="00A61D8A" w:rsidP="00A61D8A">
            <w:pPr>
              <w:pStyle w:val="COPNorm"/>
              <w:spacing w:after="0"/>
              <w:rPr>
                <w:rFonts w:asciiTheme="minorHAnsi" w:hAnsiTheme="minorHAnsi"/>
              </w:rPr>
            </w:pPr>
            <w:r w:rsidRPr="006C686B">
              <w:rPr>
                <w:rFonts w:asciiTheme="minorHAnsi" w:hAnsiTheme="minorHAnsi"/>
              </w:rPr>
              <w:t>Issue 5</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Amended to include an equalising tape over the copper screen wires.</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Prepared by:</w:t>
            </w:r>
            <w:r w:rsidRPr="006C686B">
              <w:rPr>
                <w:rFonts w:asciiTheme="minorHAnsi" w:hAnsiTheme="minorHAnsi"/>
              </w:rPr>
              <w:tab/>
              <w:t>D. P. Horsman.</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Approved by the Standards Steering Group and signed</w:t>
            </w:r>
          </w:p>
          <w:p w:rsidR="00A61D8A" w:rsidRPr="006C686B" w:rsidRDefault="00A61D8A" w:rsidP="00A61D8A">
            <w:pPr>
              <w:pStyle w:val="COPNorm"/>
              <w:spacing w:after="0"/>
              <w:rPr>
                <w:rFonts w:asciiTheme="minorHAnsi" w:hAnsiTheme="minorHAnsi"/>
              </w:rPr>
            </w:pPr>
            <w:r w:rsidRPr="006C686B">
              <w:rPr>
                <w:rFonts w:asciiTheme="minorHAnsi" w:hAnsiTheme="minorHAnsi"/>
              </w:rPr>
              <w:t xml:space="preserve">on its behalf by: </w:t>
            </w:r>
          </w:p>
          <w:p w:rsidR="00A61D8A" w:rsidRPr="006C686B" w:rsidRDefault="00A61D8A" w:rsidP="00A61D8A">
            <w:pPr>
              <w:pStyle w:val="COPNorm"/>
              <w:spacing w:after="0"/>
              <w:rPr>
                <w:rFonts w:asciiTheme="minorHAnsi" w:hAnsiTheme="minorHAnsi"/>
              </w:rPr>
            </w:pPr>
          </w:p>
        </w:tc>
      </w:tr>
      <w:tr w:rsidR="00A61D8A" w:rsidRPr="006C686B" w:rsidTr="00A61D8A">
        <w:trPr>
          <w:trHeight w:val="2567"/>
        </w:trPr>
        <w:tc>
          <w:tcPr>
            <w:tcW w:w="1924" w:type="dxa"/>
          </w:tcPr>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w:t>
            </w:r>
          </w:p>
          <w:p w:rsidR="00A61D8A" w:rsidRPr="006C686B" w:rsidRDefault="00A61D8A" w:rsidP="00A61D8A">
            <w:pPr>
              <w:pStyle w:val="COPNorm"/>
              <w:spacing w:after="0"/>
              <w:jc w:val="center"/>
              <w:rPr>
                <w:rFonts w:asciiTheme="minorHAnsi" w:hAnsiTheme="minorHAnsi"/>
              </w:rPr>
            </w:pPr>
          </w:p>
          <w:p w:rsidR="00A61D8A" w:rsidRPr="006C686B" w:rsidRDefault="00A61D8A" w:rsidP="00A61D8A">
            <w:pPr>
              <w:pStyle w:val="COPNorm"/>
              <w:spacing w:after="0"/>
              <w:jc w:val="center"/>
              <w:rPr>
                <w:rFonts w:asciiTheme="minorHAnsi" w:hAnsiTheme="minorHAnsi"/>
              </w:rPr>
            </w:pPr>
            <w:r w:rsidRPr="006C686B">
              <w:rPr>
                <w:rFonts w:asciiTheme="minorHAnsi" w:hAnsiTheme="minorHAnsi"/>
              </w:rPr>
              <w:t>15/10/15</w:t>
            </w:r>
          </w:p>
        </w:tc>
        <w:tc>
          <w:tcPr>
            <w:tcW w:w="7432" w:type="dxa"/>
          </w:tcPr>
          <w:p w:rsidR="00A61D8A" w:rsidRPr="006C686B" w:rsidRDefault="00A61D8A" w:rsidP="00A61D8A">
            <w:pPr>
              <w:pStyle w:val="COPNorm"/>
              <w:spacing w:after="0"/>
              <w:rPr>
                <w:rFonts w:asciiTheme="minorHAnsi" w:hAnsiTheme="minorHAnsi"/>
              </w:rPr>
            </w:pPr>
            <w:r w:rsidRPr="006C686B">
              <w:rPr>
                <w:rFonts w:asciiTheme="minorHAnsi" w:hAnsiTheme="minorHAnsi"/>
              </w:rPr>
              <w:t>Issue 6</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Specification updated as marked.  The latest template has been applied and the Specification has been updated to the latest editorial standard.</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Prepared by:  John Scott</w:t>
            </w:r>
          </w:p>
          <w:p w:rsidR="00A61D8A" w:rsidRPr="006C686B" w:rsidRDefault="00A61D8A" w:rsidP="00A61D8A">
            <w:pPr>
              <w:pStyle w:val="COPNorm"/>
              <w:spacing w:after="0"/>
              <w:rPr>
                <w:rFonts w:asciiTheme="minorHAnsi" w:hAnsiTheme="minorHAnsi"/>
              </w:rPr>
            </w:pPr>
          </w:p>
          <w:p w:rsidR="00A61D8A" w:rsidRPr="006C686B" w:rsidRDefault="00A61D8A" w:rsidP="00A61D8A">
            <w:pPr>
              <w:pStyle w:val="COPNorm"/>
              <w:spacing w:after="0"/>
              <w:rPr>
                <w:rFonts w:asciiTheme="minorHAnsi" w:hAnsiTheme="minorHAnsi"/>
              </w:rPr>
            </w:pPr>
            <w:r w:rsidRPr="006C686B">
              <w:rPr>
                <w:rFonts w:asciiTheme="minorHAnsi" w:hAnsiTheme="minorHAnsi"/>
              </w:rPr>
              <w:t>Approved by the Technical Policy Panel and signed</w:t>
            </w:r>
          </w:p>
          <w:p w:rsidR="00A61D8A" w:rsidRPr="006C686B" w:rsidRDefault="00A61D8A" w:rsidP="00A61D8A">
            <w:pPr>
              <w:pStyle w:val="COPNorm"/>
              <w:spacing w:after="0"/>
              <w:rPr>
                <w:rFonts w:asciiTheme="minorHAnsi" w:hAnsiTheme="minorHAnsi"/>
              </w:rPr>
            </w:pPr>
            <w:r w:rsidRPr="006C686B">
              <w:rPr>
                <w:rFonts w:asciiTheme="minorHAnsi" w:hAnsiTheme="minorHAnsi"/>
              </w:rPr>
              <w:t>on its behalf by:  Steve Cox</w:t>
            </w:r>
          </w:p>
          <w:p w:rsidR="00A61D8A" w:rsidRPr="006C686B" w:rsidRDefault="00A61D8A" w:rsidP="00A61D8A">
            <w:pPr>
              <w:pStyle w:val="COPNorm"/>
              <w:spacing w:after="0"/>
              <w:rPr>
                <w:rFonts w:asciiTheme="minorHAnsi" w:hAnsiTheme="minorHAnsi"/>
              </w:rPr>
            </w:pPr>
          </w:p>
        </w:tc>
      </w:tr>
      <w:tr w:rsidR="00A61D8A" w:rsidRPr="001B27DA" w:rsidTr="00A61D8A">
        <w:trPr>
          <w:trHeight w:val="7108"/>
        </w:trPr>
        <w:tc>
          <w:tcPr>
            <w:tcW w:w="1924" w:type="dxa"/>
          </w:tcPr>
          <w:p w:rsidR="00A61D8A" w:rsidRPr="001B27DA" w:rsidRDefault="00A61D8A" w:rsidP="00A61D8A">
            <w:pPr>
              <w:pStyle w:val="COPNorm"/>
              <w:spacing w:after="0"/>
              <w:jc w:val="center"/>
            </w:pPr>
          </w:p>
        </w:tc>
        <w:tc>
          <w:tcPr>
            <w:tcW w:w="7432" w:type="dxa"/>
          </w:tcPr>
          <w:p w:rsidR="00A61D8A" w:rsidRPr="001B27DA" w:rsidRDefault="00A61D8A" w:rsidP="00A61D8A">
            <w:pPr>
              <w:pStyle w:val="COPNorm"/>
              <w:spacing w:after="0"/>
            </w:pPr>
          </w:p>
        </w:tc>
      </w:tr>
    </w:tbl>
    <w:p w:rsidR="00A61D8A" w:rsidRPr="001B27DA" w:rsidRDefault="00A61D8A" w:rsidP="00A61D8A">
      <w:pPr>
        <w:pStyle w:val="COPCentredCH"/>
        <w:sectPr w:rsidR="00A61D8A" w:rsidRPr="001B27DA">
          <w:headerReference w:type="default" r:id="rId104"/>
          <w:footerReference w:type="default" r:id="rId105"/>
          <w:pgSz w:w="11907" w:h="16840" w:code="9"/>
          <w:pgMar w:top="1134" w:right="1134" w:bottom="346" w:left="1418" w:header="346" w:footer="346" w:gutter="0"/>
          <w:pgNumType w:fmt="lowerRoman" w:start="1"/>
          <w:cols w:space="720"/>
        </w:sectPr>
      </w:pPr>
    </w:p>
    <w:p w:rsidR="00A61D8A" w:rsidRPr="006C686B" w:rsidRDefault="00A61D8A" w:rsidP="00A61D8A">
      <w:pPr>
        <w:pStyle w:val="COPCentredCH"/>
        <w:rPr>
          <w:rFonts w:asciiTheme="minorHAnsi" w:hAnsiTheme="minorHAnsi"/>
        </w:rPr>
      </w:pPr>
      <w:r w:rsidRPr="006C686B">
        <w:rPr>
          <w:rFonts w:asciiTheme="minorHAnsi" w:hAnsiTheme="minorHAnsi"/>
        </w:rPr>
        <w:lastRenderedPageBreak/>
        <w:t>33</w:t>
      </w:r>
      <w:r w:rsidRPr="006C686B">
        <w:rPr>
          <w:rFonts w:asciiTheme="minorHAnsi" w:hAnsiTheme="minorHAnsi"/>
          <w:caps w:val="0"/>
        </w:rPr>
        <w:t>k</w:t>
      </w:r>
      <w:r w:rsidRPr="006C686B">
        <w:rPr>
          <w:rFonts w:asciiTheme="minorHAnsi" w:hAnsiTheme="minorHAnsi"/>
        </w:rPr>
        <w:t>V Distribution cables</w:t>
      </w:r>
    </w:p>
    <w:p w:rsidR="00A61D8A" w:rsidRPr="006C686B" w:rsidRDefault="00A61D8A" w:rsidP="00A61D8A">
      <w:pPr>
        <w:pStyle w:val="Nagwek1"/>
        <w:keepLines/>
        <w:tabs>
          <w:tab w:val="left" w:pos="851"/>
        </w:tabs>
        <w:spacing w:after="220" w:line="240" w:lineRule="auto"/>
        <w:ind w:left="851" w:hanging="851"/>
        <w:jc w:val="left"/>
        <w:rPr>
          <w:rFonts w:asciiTheme="minorHAnsi" w:hAnsiTheme="minorHAnsi"/>
        </w:rPr>
      </w:pPr>
      <w:r w:rsidRPr="006C686B">
        <w:rPr>
          <w:rFonts w:asciiTheme="minorHAnsi" w:hAnsiTheme="minorHAnsi"/>
        </w:rPr>
        <w:t>Scope</w:t>
      </w:r>
    </w:p>
    <w:p w:rsidR="00A61D8A" w:rsidRPr="006C686B" w:rsidRDefault="00A61D8A" w:rsidP="00A61D8A">
      <w:pPr>
        <w:pStyle w:val="COPP1"/>
        <w:rPr>
          <w:rFonts w:asciiTheme="minorHAnsi" w:hAnsiTheme="minorHAnsi"/>
        </w:rPr>
      </w:pPr>
      <w:r w:rsidRPr="006C686B">
        <w:rPr>
          <w:rFonts w:asciiTheme="minorHAnsi" w:hAnsiTheme="minorHAnsi"/>
        </w:rPr>
        <w:tab/>
        <w:t>This Specification covers the technical requirements for 33kV cables for use on the Electricity North West Limited (hereinafter referred to as Electricity North West) Distribution System.</w:t>
      </w:r>
    </w:p>
    <w:p w:rsidR="00A61D8A" w:rsidRPr="006C686B" w:rsidRDefault="00A61D8A" w:rsidP="00A61D8A">
      <w:pPr>
        <w:pStyle w:val="COPP1"/>
        <w:rPr>
          <w:rFonts w:asciiTheme="minorHAnsi" w:hAnsiTheme="minorHAnsi"/>
        </w:rPr>
      </w:pPr>
    </w:p>
    <w:p w:rsidR="00A61D8A" w:rsidRPr="006C686B" w:rsidRDefault="006C686B" w:rsidP="00A61D8A">
      <w:pPr>
        <w:pStyle w:val="Nagwek1"/>
        <w:keepLines/>
        <w:tabs>
          <w:tab w:val="left" w:pos="851"/>
        </w:tabs>
        <w:spacing w:after="220" w:line="240" w:lineRule="auto"/>
        <w:ind w:left="851" w:hanging="851"/>
        <w:jc w:val="left"/>
        <w:rPr>
          <w:rFonts w:asciiTheme="minorHAnsi" w:hAnsiTheme="minorHAnsi"/>
        </w:rPr>
      </w:pPr>
      <w:r>
        <w:rPr>
          <w:rFonts w:asciiTheme="minorHAnsi" w:hAnsiTheme="minorHAnsi"/>
        </w:rPr>
        <w:t>D</w:t>
      </w:r>
      <w:r w:rsidR="00A61D8A" w:rsidRPr="006C686B">
        <w:rPr>
          <w:rFonts w:asciiTheme="minorHAnsi" w:hAnsiTheme="minorHAnsi"/>
        </w:rPr>
        <w:t>efinitions</w:t>
      </w:r>
    </w:p>
    <w:tbl>
      <w:tblPr>
        <w:tblW w:w="0" w:type="auto"/>
        <w:tblInd w:w="851" w:type="dxa"/>
        <w:tblCellMar>
          <w:left w:w="284" w:type="dxa"/>
        </w:tblCellMar>
        <w:tblLook w:val="04A0"/>
      </w:tblPr>
      <w:tblGrid>
        <w:gridCol w:w="1949"/>
        <w:gridCol w:w="6696"/>
      </w:tblGrid>
      <w:tr w:rsidR="00A61D8A" w:rsidRPr="006C686B" w:rsidTr="00A61D8A">
        <w:trPr>
          <w:cantSplit/>
        </w:trPr>
        <w:tc>
          <w:tcPr>
            <w:tcW w:w="1949"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Approval:</w:t>
            </w:r>
          </w:p>
        </w:tc>
        <w:tc>
          <w:tcPr>
            <w:tcW w:w="6696" w:type="dxa"/>
          </w:tcPr>
          <w:p w:rsidR="00A61D8A" w:rsidRPr="00991420" w:rsidRDefault="00A61D8A" w:rsidP="00991420">
            <w:pPr>
              <w:pStyle w:val="COPNorm"/>
              <w:rPr>
                <w:rFonts w:asciiTheme="minorHAnsi" w:hAnsiTheme="minorHAnsi"/>
                <w:szCs w:val="22"/>
              </w:rPr>
            </w:pPr>
            <w:r w:rsidRPr="00991420">
              <w:rPr>
                <w:rFonts w:asciiTheme="minorHAnsi" w:hAnsiTheme="minorHAnsi"/>
                <w:szCs w:val="22"/>
              </w:rPr>
              <w:t>Sanction by the Electricity North West Underground Circuits Manager that specified criteria have been satisfied.</w:t>
            </w:r>
          </w:p>
        </w:tc>
      </w:tr>
      <w:tr w:rsidR="00A61D8A" w:rsidRPr="006C686B" w:rsidTr="00A61D8A">
        <w:trPr>
          <w:cantSplit/>
        </w:trPr>
        <w:tc>
          <w:tcPr>
            <w:tcW w:w="1949"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Contract:</w:t>
            </w:r>
          </w:p>
        </w:tc>
        <w:tc>
          <w:tcPr>
            <w:tcW w:w="6696" w:type="dxa"/>
          </w:tcPr>
          <w:p w:rsidR="00A61D8A" w:rsidRPr="00991420" w:rsidRDefault="00A61D8A" w:rsidP="00991420">
            <w:pPr>
              <w:pStyle w:val="COPNorm"/>
              <w:rPr>
                <w:rFonts w:asciiTheme="minorHAnsi" w:hAnsiTheme="minorHAnsi"/>
                <w:szCs w:val="22"/>
              </w:rPr>
            </w:pPr>
            <w:r w:rsidRPr="00991420">
              <w:rPr>
                <w:rFonts w:asciiTheme="minorHAnsi" w:hAnsiTheme="minorHAnsi"/>
                <w:szCs w:val="22"/>
              </w:rPr>
              <w:t>The agreement between Electricity North West and the Contractor for the execution of the Works including therein all documents to which reference may properly be made in order to ascertain the rights and obligations of the parties under the said agreement.</w:t>
            </w:r>
          </w:p>
        </w:tc>
      </w:tr>
      <w:tr w:rsidR="00A61D8A" w:rsidRPr="006C686B" w:rsidTr="00A61D8A">
        <w:trPr>
          <w:cantSplit/>
        </w:trPr>
        <w:tc>
          <w:tcPr>
            <w:tcW w:w="1949"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Contractor:</w:t>
            </w:r>
          </w:p>
        </w:tc>
        <w:tc>
          <w:tcPr>
            <w:tcW w:w="6696" w:type="dxa"/>
          </w:tcPr>
          <w:p w:rsidR="00A61D8A" w:rsidRPr="00991420" w:rsidRDefault="00A61D8A" w:rsidP="00991420">
            <w:pPr>
              <w:pStyle w:val="COPNorm"/>
              <w:rPr>
                <w:rFonts w:asciiTheme="minorHAnsi" w:hAnsiTheme="minorHAnsi"/>
                <w:szCs w:val="22"/>
              </w:rPr>
            </w:pPr>
            <w:r w:rsidRPr="00991420">
              <w:rPr>
                <w:rFonts w:asciiTheme="minorHAnsi" w:hAnsiTheme="minorHAnsi"/>
                <w:szCs w:val="22"/>
              </w:rPr>
              <w:t>The person or person's firm or company, including personal representatives, successors and permitted assigns, whose Tender has been accepted by Electricity North West.</w:t>
            </w:r>
          </w:p>
        </w:tc>
      </w:tr>
      <w:tr w:rsidR="00A61D8A" w:rsidRPr="006C686B" w:rsidTr="00A61D8A">
        <w:trPr>
          <w:cantSplit/>
        </w:trPr>
        <w:tc>
          <w:tcPr>
            <w:tcW w:w="1949"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Specification:</w:t>
            </w:r>
          </w:p>
        </w:tc>
        <w:tc>
          <w:tcPr>
            <w:tcW w:w="6696" w:type="dxa"/>
          </w:tcPr>
          <w:p w:rsidR="00A61D8A" w:rsidRPr="00991420" w:rsidRDefault="00A61D8A" w:rsidP="00991420">
            <w:pPr>
              <w:pStyle w:val="COPNorm"/>
              <w:rPr>
                <w:rFonts w:asciiTheme="minorHAnsi" w:hAnsiTheme="minorHAnsi"/>
                <w:szCs w:val="22"/>
              </w:rPr>
            </w:pPr>
            <w:r w:rsidRPr="00991420">
              <w:rPr>
                <w:rFonts w:asciiTheme="minorHAnsi" w:hAnsiTheme="minorHAnsi"/>
                <w:szCs w:val="22"/>
              </w:rPr>
              <w:t>The Specifications and schedules (if any) agreed by the parties for the purpose of the Contract.</w:t>
            </w:r>
          </w:p>
        </w:tc>
      </w:tr>
      <w:tr w:rsidR="00A61D8A" w:rsidRPr="006C686B" w:rsidTr="00A61D8A">
        <w:trPr>
          <w:cantSplit/>
        </w:trPr>
        <w:tc>
          <w:tcPr>
            <w:tcW w:w="1949" w:type="dxa"/>
          </w:tcPr>
          <w:p w:rsidR="00A61D8A" w:rsidRPr="006C686B" w:rsidRDefault="00A61D8A" w:rsidP="00991420">
            <w:pPr>
              <w:pStyle w:val="COPNorm"/>
              <w:rPr>
                <w:rFonts w:asciiTheme="minorHAnsi" w:hAnsiTheme="minorHAnsi"/>
                <w:szCs w:val="22"/>
              </w:rPr>
            </w:pPr>
            <w:r w:rsidRPr="006C686B">
              <w:rPr>
                <w:rFonts w:asciiTheme="minorHAnsi" w:hAnsiTheme="minorHAnsi"/>
                <w:szCs w:val="22"/>
              </w:rPr>
              <w:t>Sub</w:t>
            </w:r>
            <w:r w:rsidR="00991420">
              <w:rPr>
                <w:rFonts w:asciiTheme="minorHAnsi" w:hAnsiTheme="minorHAnsi"/>
                <w:szCs w:val="22"/>
              </w:rPr>
              <w:t>C</w:t>
            </w:r>
            <w:r w:rsidRPr="006C686B">
              <w:rPr>
                <w:rFonts w:asciiTheme="minorHAnsi" w:hAnsiTheme="minorHAnsi"/>
                <w:szCs w:val="22"/>
              </w:rPr>
              <w:t>ontractor:</w:t>
            </w:r>
          </w:p>
        </w:tc>
        <w:tc>
          <w:tcPr>
            <w:tcW w:w="6696" w:type="dxa"/>
          </w:tcPr>
          <w:p w:rsidR="00A61D8A" w:rsidRPr="00991420" w:rsidRDefault="00A61D8A" w:rsidP="00991420">
            <w:pPr>
              <w:pStyle w:val="COPNorm"/>
              <w:rPr>
                <w:rFonts w:asciiTheme="minorHAnsi" w:hAnsiTheme="minorHAnsi"/>
                <w:szCs w:val="22"/>
              </w:rPr>
            </w:pPr>
            <w:r w:rsidRPr="00991420">
              <w:rPr>
                <w:rFonts w:asciiTheme="minorHAnsi" w:hAnsiTheme="minorHAnsi"/>
                <w:szCs w:val="22"/>
              </w:rPr>
              <w:t>Any person (other than the Contractor) named in the Contract for any part of the Works or any person to whom any part of the Contract has been sub-let with the consent in writing of the Electricity North West Underground Circuits Manager, and the legal representatives, successors and assigns of such person.</w:t>
            </w:r>
          </w:p>
        </w:tc>
      </w:tr>
      <w:tr w:rsidR="00A61D8A" w:rsidRPr="006C686B" w:rsidTr="00A61D8A">
        <w:trPr>
          <w:cantSplit/>
        </w:trPr>
        <w:tc>
          <w:tcPr>
            <w:tcW w:w="1949"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Supplier:</w:t>
            </w:r>
          </w:p>
        </w:tc>
        <w:tc>
          <w:tcPr>
            <w:tcW w:w="6696" w:type="dxa"/>
          </w:tcPr>
          <w:p w:rsidR="00A61D8A" w:rsidRPr="00991420" w:rsidRDefault="00A61D8A" w:rsidP="00991420">
            <w:pPr>
              <w:pStyle w:val="COPNorm"/>
              <w:rPr>
                <w:rFonts w:asciiTheme="minorHAnsi" w:hAnsiTheme="minorHAnsi"/>
                <w:szCs w:val="22"/>
              </w:rPr>
            </w:pPr>
            <w:r w:rsidRPr="00991420">
              <w:rPr>
                <w:rFonts w:asciiTheme="minorHAnsi" w:hAnsiTheme="minorHAnsi"/>
                <w:szCs w:val="22"/>
              </w:rPr>
              <w:t>Any person or person's firm or company who supplies goods to Electricity North West or to its Contractor.</w:t>
            </w:r>
          </w:p>
        </w:tc>
      </w:tr>
      <w:tr w:rsidR="00A61D8A" w:rsidRPr="006C686B" w:rsidTr="00A61D8A">
        <w:trPr>
          <w:cantSplit/>
        </w:trPr>
        <w:tc>
          <w:tcPr>
            <w:tcW w:w="1949"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Tender:</w:t>
            </w:r>
          </w:p>
        </w:tc>
        <w:tc>
          <w:tcPr>
            <w:tcW w:w="6696" w:type="dxa"/>
          </w:tcPr>
          <w:p w:rsidR="00A61D8A" w:rsidRPr="00991420" w:rsidRDefault="00A61D8A" w:rsidP="00991420">
            <w:pPr>
              <w:pStyle w:val="COPNorm"/>
              <w:rPr>
                <w:rFonts w:asciiTheme="minorHAnsi" w:hAnsiTheme="minorHAnsi"/>
                <w:szCs w:val="22"/>
              </w:rPr>
            </w:pPr>
            <w:r w:rsidRPr="00991420">
              <w:rPr>
                <w:rFonts w:asciiTheme="minorHAnsi" w:hAnsiTheme="minorHAnsi"/>
                <w:szCs w:val="22"/>
              </w:rPr>
              <w:t>An offer in writing to execute work or supply goods at a fixed price.</w:t>
            </w:r>
          </w:p>
        </w:tc>
      </w:tr>
      <w:tr w:rsidR="00A61D8A" w:rsidRPr="006C686B" w:rsidTr="00A61D8A">
        <w:trPr>
          <w:cantSplit/>
        </w:trPr>
        <w:tc>
          <w:tcPr>
            <w:tcW w:w="1949"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Tenderer:</w:t>
            </w:r>
          </w:p>
        </w:tc>
        <w:tc>
          <w:tcPr>
            <w:tcW w:w="6696" w:type="dxa"/>
          </w:tcPr>
          <w:p w:rsidR="00A61D8A" w:rsidRPr="00991420" w:rsidRDefault="00A61D8A" w:rsidP="00991420">
            <w:pPr>
              <w:pStyle w:val="COPNorm"/>
              <w:rPr>
                <w:rFonts w:asciiTheme="minorHAnsi" w:hAnsiTheme="minorHAnsi"/>
                <w:szCs w:val="22"/>
              </w:rPr>
            </w:pPr>
            <w:r w:rsidRPr="00991420">
              <w:rPr>
                <w:rFonts w:asciiTheme="minorHAnsi" w:hAnsiTheme="minorHAnsi"/>
                <w:szCs w:val="22"/>
              </w:rPr>
              <w:t>The person or person's firm or company, including personal representatives, successors and permitted assigns, invited by Electricity North West to submit a Tender.</w:t>
            </w:r>
          </w:p>
        </w:tc>
      </w:tr>
    </w:tbl>
    <w:p w:rsidR="00A61D8A" w:rsidRPr="006C686B" w:rsidRDefault="00A61D8A" w:rsidP="00A61D8A">
      <w:pPr>
        <w:pStyle w:val="COPP1"/>
        <w:rPr>
          <w:rFonts w:asciiTheme="minorHAnsi" w:hAnsiTheme="minorHAnsi"/>
        </w:rPr>
      </w:pPr>
    </w:p>
    <w:p w:rsidR="00A61D8A" w:rsidRPr="006C686B" w:rsidRDefault="00A61D8A" w:rsidP="00A61D8A">
      <w:pPr>
        <w:pStyle w:val="Nagwek1"/>
        <w:keepLines/>
        <w:tabs>
          <w:tab w:val="left" w:pos="851"/>
        </w:tabs>
        <w:spacing w:after="220" w:line="240" w:lineRule="auto"/>
        <w:ind w:left="851" w:hanging="851"/>
        <w:jc w:val="left"/>
        <w:rPr>
          <w:rFonts w:asciiTheme="minorHAnsi" w:hAnsiTheme="minorHAnsi"/>
        </w:rPr>
      </w:pPr>
      <w:r w:rsidRPr="006C686B">
        <w:rPr>
          <w:rFonts w:asciiTheme="minorHAnsi" w:hAnsiTheme="minorHAnsi"/>
        </w:rPr>
        <w:t>G</w:t>
      </w:r>
      <w:r w:rsidR="006C686B">
        <w:rPr>
          <w:rFonts w:asciiTheme="minorHAnsi" w:hAnsiTheme="minorHAnsi"/>
        </w:rPr>
        <w:t>eneral Requirements for Approvals and Testing</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Product not to be Changed</w:t>
      </w:r>
    </w:p>
    <w:p w:rsidR="00A61D8A" w:rsidRPr="006C686B" w:rsidRDefault="00A61D8A" w:rsidP="00A61D8A">
      <w:pPr>
        <w:pStyle w:val="COPP2"/>
        <w:rPr>
          <w:rFonts w:asciiTheme="minorHAnsi" w:hAnsiTheme="minorHAnsi"/>
        </w:rPr>
      </w:pPr>
      <w:r w:rsidRPr="006C686B">
        <w:rPr>
          <w:rFonts w:asciiTheme="minorHAnsi" w:hAnsiTheme="minorHAnsi"/>
        </w:rPr>
        <w:tab/>
        <w:t>No change in the product, packaging or labelling shall be made after Approval has been granted without prior notice to the Electricity North West Underground Circuits Manager and receipt of a written agreement from the Electricity North West Underground Circuits Manager.</w:t>
      </w:r>
    </w:p>
    <w:p w:rsidR="00A61D8A" w:rsidRPr="006C686B" w:rsidRDefault="00A61D8A" w:rsidP="00A61D8A">
      <w:pPr>
        <w:spacing w:after="200" w:line="276" w:lineRule="auto"/>
        <w:rPr>
          <w:rFonts w:asciiTheme="minorHAnsi" w:hAnsiTheme="minorHAnsi"/>
          <w:b/>
          <w:spacing w:val="-2"/>
          <w:sz w:val="24"/>
        </w:rPr>
      </w:pPr>
      <w:r w:rsidRPr="006C686B">
        <w:rPr>
          <w:rFonts w:asciiTheme="minorHAnsi" w:hAnsiTheme="minorHAnsi"/>
        </w:rPr>
        <w:br w:type="page"/>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lastRenderedPageBreak/>
        <w:t>Electricity North West Technical Approval</w:t>
      </w:r>
    </w:p>
    <w:p w:rsidR="00A61D8A" w:rsidRPr="006C686B" w:rsidRDefault="00A61D8A" w:rsidP="00A61D8A">
      <w:pPr>
        <w:pStyle w:val="COPP3"/>
        <w:rPr>
          <w:rFonts w:asciiTheme="minorHAnsi" w:hAnsiTheme="minorHAnsi"/>
        </w:rPr>
      </w:pPr>
      <w:r w:rsidRPr="006C686B">
        <w:rPr>
          <w:rFonts w:asciiTheme="minorHAnsi" w:hAnsiTheme="minorHAnsi"/>
        </w:rPr>
        <w:tab/>
        <w:t>The Tenderer shall submit, with this Tender, proposals for testing which will demonstrate, to the satisfaction of the Electricity North West Underground Circuits Manager, compliance with this Specification.  Such tests shall be carried out without expense to Electricity North West.</w:t>
      </w:r>
    </w:p>
    <w:p w:rsidR="00A61D8A" w:rsidRPr="006C686B" w:rsidRDefault="00CA3424" w:rsidP="00A61D8A">
      <w:pPr>
        <w:pStyle w:val="COPP3"/>
        <w:rPr>
          <w:rFonts w:asciiTheme="minorHAnsi" w:hAnsiTheme="minorHAnsi"/>
        </w:rPr>
      </w:pPr>
      <w:r w:rsidRPr="00CA3424">
        <w:rPr>
          <w:rFonts w:asciiTheme="minorHAnsi" w:hAnsiTheme="minorHAnsi"/>
          <w:noProof/>
          <w:lang w:eastAsia="en-GB"/>
        </w:rPr>
        <w:pict>
          <v:shape id="_x0000_s1283" type="#_x0000_t202" style="position:absolute;left:0;text-align:left;margin-left:468.85pt;margin-top:72.9pt;width:47.2pt;height:28.3pt;z-index:2517841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" stroked="f">
            <v:textbox style="mso-next-textbox:#_x0000_s1283">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ab/>
        <w:t>Alternatively, the Tenderer may submit technical reports and other data that he considers will demonstrate, to the satisfaction of the Electricity North West Underground Circuits Manager, compliance with this Specification.  Acceptance of this evidence shall be at the discretion of the Electricity North West Underground Circuits Manager but will not be unreasonably withheld.</w:t>
      </w:r>
    </w:p>
    <w:p w:rsidR="00A61D8A" w:rsidRPr="006C686B" w:rsidRDefault="00A61D8A" w:rsidP="00A61D8A">
      <w:pPr>
        <w:pStyle w:val="COPP3"/>
        <w:rPr>
          <w:rFonts w:asciiTheme="minorHAnsi" w:hAnsiTheme="minorHAnsi"/>
        </w:rPr>
      </w:pPr>
      <w:r w:rsidRPr="006C686B">
        <w:rPr>
          <w:rFonts w:asciiTheme="minorHAnsi" w:hAnsiTheme="minorHAnsi"/>
        </w:rPr>
        <w:tab/>
        <w:t>Approval shall be ‘factory specific’ and is not transferable to another factory without the written Approval of the Electricity North West Underground Circuits Manager.</w:t>
      </w:r>
    </w:p>
    <w:p w:rsidR="00A61D8A" w:rsidRPr="006C686B" w:rsidRDefault="00A61D8A" w:rsidP="00A61D8A">
      <w:pPr>
        <w:pStyle w:val="COPP3"/>
        <w:rPr>
          <w:rFonts w:asciiTheme="minorHAnsi" w:hAnsiTheme="minorHAnsi"/>
        </w:rPr>
      </w:pPr>
      <w:r w:rsidRPr="006C686B">
        <w:rPr>
          <w:rFonts w:asciiTheme="minorHAnsi" w:hAnsiTheme="minorHAnsi"/>
        </w:rPr>
        <w:tab/>
        <w:t>The Supplier and product shall comply with all the relevant requirements of Electricity North West documents EPD311 and CP311.</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Quality Assurance</w:t>
      </w:r>
    </w:p>
    <w:p w:rsidR="00A61D8A" w:rsidRPr="006C686B" w:rsidRDefault="00CA3424" w:rsidP="00A61D8A">
      <w:pPr>
        <w:pStyle w:val="COPP3"/>
        <w:rPr>
          <w:rFonts w:asciiTheme="minorHAnsi" w:hAnsiTheme="minorHAnsi"/>
        </w:rPr>
      </w:pPr>
      <w:r w:rsidRPr="00CA3424">
        <w:rPr>
          <w:rFonts w:asciiTheme="minorHAnsi" w:hAnsiTheme="minorHAnsi"/>
          <w:noProof/>
          <w:lang w:eastAsia="en-GB"/>
        </w:rPr>
        <w:pict>
          <v:shape id="_x0000_s1286" type="#_x0000_t202" style="position:absolute;left:0;text-align:left;margin-left:468.85pt;margin-top:329.95pt;width:47.2pt;height:16.6pt;z-index:251787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" stroked="f">
            <v:textbox style="mso-next-textbox:#_x0000_s1286">
              <w:txbxContent>
                <w:p w:rsidR="00E63F31" w:rsidRDefault="00E63F31" w:rsidP="00A61D8A">
                  <w:pPr>
                    <w:pStyle w:val="Amdtdate"/>
                    <w:pBdr>
                      <w:left w:val="single" w:sz="4" w:space="4" w:color="auto"/>
                    </w:pBdr>
                  </w:pPr>
                  <w:r>
                    <w:t>15/10/15</w:t>
                  </w:r>
                </w:p>
              </w:txbxContent>
            </v:textbox>
          </v:shape>
        </w:pict>
      </w:r>
      <w:r w:rsidRPr="00CA3424">
        <w:rPr>
          <w:rFonts w:asciiTheme="minorHAnsi" w:hAnsiTheme="minorHAnsi"/>
          <w:noProof/>
          <w:lang w:eastAsia="en-GB"/>
        </w:rPr>
        <w:pict>
          <v:shape id="_x0000_s1285" type="#_x0000_t202" style="position:absolute;left:0;text-align:left;margin-left:468.85pt;margin-top:11.2pt;width:47.2pt;height:16.6pt;z-index:251786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" stroked="f">
            <v:textbox style="mso-next-textbox:#_x0000_s1285">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ab/>
        <w:t>The Tenderer shall confirm whether or not Approval is held in accordance with a quality assurance scheme accredited under BS EN ISO 9000.  If not, he shall submit a statement of the quality assurance procedures employed to control the quality of the product, including the performance of Suppliers and Sub-Contractors.</w:t>
      </w:r>
    </w:p>
    <w:p w:rsidR="00A61D8A" w:rsidRPr="006C686B" w:rsidRDefault="00A61D8A" w:rsidP="00A61D8A">
      <w:pPr>
        <w:pStyle w:val="COPP3"/>
        <w:rPr>
          <w:rFonts w:asciiTheme="minorHAnsi" w:hAnsiTheme="minorHAnsi"/>
        </w:rPr>
      </w:pPr>
      <w:r w:rsidRPr="006C686B">
        <w:rPr>
          <w:rFonts w:asciiTheme="minorHAnsi" w:hAnsiTheme="minorHAnsi"/>
        </w:rPr>
        <w:tab/>
        <w:t>The right is reserved for the Electricity North West Underground Circuits Manager to require, from time to time, the repeat of such tests as he may deem to be reasonably necessary to demonstrate continued compliance with the Specification.</w:t>
      </w:r>
    </w:p>
    <w:p w:rsidR="00A61D8A" w:rsidRPr="006C686B" w:rsidRDefault="00A61D8A" w:rsidP="00A61D8A">
      <w:pPr>
        <w:pStyle w:val="COPP3"/>
        <w:rPr>
          <w:rFonts w:asciiTheme="minorHAnsi" w:hAnsiTheme="minorHAnsi"/>
        </w:rPr>
      </w:pPr>
      <w:r w:rsidRPr="006C686B">
        <w:rPr>
          <w:rFonts w:asciiTheme="minorHAnsi" w:hAnsiTheme="minorHAnsi"/>
        </w:rPr>
        <w:tab/>
        <w:t>The Tenderer shall submit, with his Tender, a list of tests and inspections which are carried out on the product prior to despatch which shall demonstrate, to the satisfaction of the Electricity North West Underground Circuits Manager, fitness for installation and service.</w:t>
      </w:r>
    </w:p>
    <w:p w:rsidR="00A61D8A" w:rsidRPr="006C686B" w:rsidRDefault="00A61D8A" w:rsidP="00A61D8A">
      <w:pPr>
        <w:pStyle w:val="COPP3"/>
        <w:rPr>
          <w:rFonts w:asciiTheme="minorHAnsi" w:hAnsiTheme="minorHAnsi"/>
        </w:rPr>
      </w:pPr>
      <w:r w:rsidRPr="006C686B">
        <w:rPr>
          <w:rFonts w:asciiTheme="minorHAnsi" w:hAnsiTheme="minorHAnsi"/>
        </w:rPr>
        <w:tab/>
        <w:t>The Tenderer shall provide free of charge to Electricity North West such samples as may, in the opinion of the Electricity North West Underground Circuits Manager, be reasonably required for inspection and/or retention as quality control samples.  The Electricity North West Underground Circuits Manager will confirm the requirements for samples at the time of tendering.</w:t>
      </w:r>
    </w:p>
    <w:p w:rsidR="00A61D8A" w:rsidRPr="006C686B" w:rsidRDefault="00A61D8A" w:rsidP="00A61D8A">
      <w:pPr>
        <w:pStyle w:val="COPP3"/>
        <w:rPr>
          <w:rFonts w:asciiTheme="minorHAnsi" w:hAnsiTheme="minorHAnsi"/>
        </w:rPr>
      </w:pPr>
      <w:r w:rsidRPr="006C686B">
        <w:rPr>
          <w:rFonts w:asciiTheme="minorHAnsi" w:hAnsiTheme="minorHAnsi"/>
        </w:rPr>
        <w:tab/>
        <w:t>The right is reserved for the Electricity North West Underground Circuits Manager to make, from time to time, such inspections of the Tenderer’s facilities as he may deem to be reasonably necessary to ensure compliance with this Specification and any Contract of which it forms a part.</w:t>
      </w:r>
    </w:p>
    <w:p w:rsidR="00A61D8A" w:rsidRPr="006C686B" w:rsidRDefault="00A61D8A" w:rsidP="00A61D8A">
      <w:pPr>
        <w:pStyle w:val="COPP1"/>
        <w:rPr>
          <w:rFonts w:asciiTheme="minorHAnsi" w:hAnsiTheme="minorHAnsi"/>
        </w:rPr>
      </w:pPr>
      <w:r w:rsidRPr="006C686B">
        <w:rPr>
          <w:rFonts w:asciiTheme="minorHAnsi" w:hAnsiTheme="minorHAnsi"/>
        </w:rPr>
        <w:tab/>
        <w:t>The Tenderer shall submit, with his Tender, such details of product packaging disposal, as will enable Electricity North West to comply with the requirements of BS EN ISO 14001: 2004 – Environmental Management Systems.</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br w:type="page"/>
      </w:r>
      <w:r w:rsidRPr="006C686B">
        <w:rPr>
          <w:rFonts w:asciiTheme="minorHAnsi" w:hAnsiTheme="minorHAnsi"/>
          <w:i w:val="0"/>
        </w:rPr>
        <w:lastRenderedPageBreak/>
        <w:t>Formulation</w:t>
      </w:r>
    </w:p>
    <w:p w:rsidR="00A61D8A" w:rsidRPr="006C686B" w:rsidRDefault="00CA3424" w:rsidP="00A61D8A">
      <w:pPr>
        <w:pStyle w:val="COPP2"/>
        <w:rPr>
          <w:rFonts w:asciiTheme="minorHAnsi" w:hAnsiTheme="minorHAnsi"/>
        </w:rPr>
      </w:pPr>
      <w:r w:rsidRPr="00CA3424">
        <w:rPr>
          <w:rFonts w:asciiTheme="minorHAnsi" w:hAnsiTheme="minorHAnsi"/>
          <w:noProof/>
          <w:lang w:eastAsia="en-GB"/>
        </w:rPr>
        <w:pict>
          <v:shape id="_x0000_s1284" type="#_x0000_t202" style="position:absolute;left:0;text-align:left;margin-left:468.9pt;margin-top:36.3pt;width:47.2pt;height:16.65pt;z-index:251785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" stroked="f">
            <v:textbox style="mso-next-textbox:#_x0000_s1284">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ab/>
        <w:t>The Tenderer shall submit, with his Tender, such details of the formulation and use of the product and associated substances as will enable Electricity North West to comply with the obligations of the Health and Safety at Work Act 1974 and the Control of Substances Hazardous to Health Regulations 2002, in the use, storage and disposal of the product.  The Tenderer may stipulate, prior to submission of such information, that he requires it to remain confidential and the Electricity North West Underground Circuits Manager will, if requested, confirm his agreement to this prior to receipt of the information.</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Identification Markings</w:t>
      </w:r>
    </w:p>
    <w:p w:rsidR="00A61D8A" w:rsidRPr="006C686B" w:rsidRDefault="00A61D8A" w:rsidP="00A61D8A">
      <w:pPr>
        <w:pStyle w:val="COPP3"/>
        <w:rPr>
          <w:rFonts w:asciiTheme="minorHAnsi" w:hAnsiTheme="minorHAnsi"/>
        </w:rPr>
      </w:pPr>
      <w:r w:rsidRPr="006C686B">
        <w:rPr>
          <w:rFonts w:asciiTheme="minorHAnsi" w:hAnsiTheme="minorHAnsi"/>
        </w:rPr>
        <w:tab/>
        <w:t>The Tenderer shall submit, with his Tender, details of markings which it is proposed to apply to the product or packaging to identify manufacturing batches or items.  The forms and content of such markings shall be subject to the Approval of the Electricity North West Underground Circuits Manager, and shall in all cases include the Electricity North West Approved Description and Commodity Code Number.</w:t>
      </w:r>
    </w:p>
    <w:p w:rsidR="00A61D8A" w:rsidRPr="006C686B" w:rsidRDefault="00A61D8A" w:rsidP="00A61D8A">
      <w:pPr>
        <w:pStyle w:val="COPP3"/>
        <w:rPr>
          <w:rFonts w:asciiTheme="minorHAnsi" w:hAnsiTheme="minorHAnsi"/>
        </w:rPr>
      </w:pPr>
      <w:r w:rsidRPr="006C686B">
        <w:rPr>
          <w:rFonts w:asciiTheme="minorHAnsi" w:hAnsiTheme="minorHAnsi"/>
        </w:rPr>
        <w:tab/>
        <w:t>The Tenderer shall submit, with his Tender, such details of marking gross weight on components, assemblies and packages, as will enable Electricity North West to comply with the Manual Handling Operations Regulation 1992, for components, assemblies and packages supplied with a gross weight over 1kg.  The forms and content of such markings shall be subject to the Approval of the Electricity North West Underground Circuits Manager.</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Minimum Life Expectancy</w:t>
      </w:r>
    </w:p>
    <w:p w:rsidR="00A61D8A" w:rsidRPr="006C686B" w:rsidRDefault="00A61D8A" w:rsidP="00A61D8A">
      <w:pPr>
        <w:pStyle w:val="COPP2"/>
        <w:ind w:firstLine="0"/>
        <w:rPr>
          <w:rFonts w:asciiTheme="minorHAnsi" w:hAnsiTheme="minorHAnsi"/>
        </w:rPr>
      </w:pPr>
      <w:r w:rsidRPr="006C686B">
        <w:rPr>
          <w:rFonts w:asciiTheme="minorHAnsi" w:hAnsiTheme="minorHAnsi"/>
        </w:rPr>
        <w:t xml:space="preserve">The minimum life expectancy of all products covered by this Specification is 60 years. </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Product Conformity</w:t>
      </w:r>
    </w:p>
    <w:p w:rsidR="00A61D8A" w:rsidRPr="006C686B" w:rsidRDefault="00CA3424" w:rsidP="00A61D8A">
      <w:pPr>
        <w:pStyle w:val="COPP2"/>
        <w:rPr>
          <w:rFonts w:asciiTheme="minorHAnsi" w:hAnsiTheme="minorHAnsi"/>
        </w:rPr>
      </w:pPr>
      <w:r w:rsidRPr="00CA3424">
        <w:rPr>
          <w:rFonts w:asciiTheme="minorHAnsi" w:hAnsiTheme="minorHAnsi"/>
          <w:noProof/>
          <w:lang w:eastAsia="en-GB"/>
        </w:rPr>
        <w:pict>
          <v:shape id="_x0000_s1287" type="#_x0000_t202" style="position:absolute;left:0;text-align:left;margin-left:468.9pt;margin-top:34.35pt;width:47.2pt;height:56.15pt;z-index:251788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I98hAIAABc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" stroked="f">
            <v:textbox style="mso-next-textbox:#_x0000_s1287">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ab/>
        <w:t>Preference will be given to those Suppliers who can provide suitable product conformity certification to a recognised or specified standard, or an equivalent certification.</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Confirmation of Conformance</w:t>
      </w:r>
    </w:p>
    <w:p w:rsidR="00A61D8A" w:rsidRPr="006C686B" w:rsidRDefault="00A61D8A" w:rsidP="00A61D8A">
      <w:pPr>
        <w:pStyle w:val="COPP2"/>
        <w:ind w:firstLine="0"/>
        <w:rPr>
          <w:rFonts w:asciiTheme="minorHAnsi" w:hAnsiTheme="minorHAnsi"/>
        </w:rPr>
      </w:pPr>
      <w:r w:rsidRPr="006C686B">
        <w:rPr>
          <w:rFonts w:asciiTheme="minorHAnsi" w:hAnsiTheme="minorHAnsi"/>
        </w:rPr>
        <w:t>The Tenderer shall complete the conformance declaration sheets in Appendix C.  Failure to complete these declaration sheets may result in an unacceptable bid.</w:t>
      </w:r>
    </w:p>
    <w:p w:rsidR="00A61D8A" w:rsidRPr="006C686B" w:rsidRDefault="00A61D8A" w:rsidP="00A61D8A">
      <w:pPr>
        <w:pStyle w:val="COPP2"/>
        <w:ind w:firstLine="0"/>
        <w:rPr>
          <w:rFonts w:asciiTheme="minorHAnsi" w:hAnsiTheme="minorHAnsi"/>
        </w:rPr>
      </w:pPr>
    </w:p>
    <w:p w:rsidR="00A61D8A" w:rsidRPr="006C686B" w:rsidRDefault="00A61D8A" w:rsidP="00A61D8A">
      <w:pPr>
        <w:spacing w:after="200" w:line="276" w:lineRule="auto"/>
        <w:rPr>
          <w:rFonts w:asciiTheme="minorHAnsi" w:hAnsiTheme="minorHAnsi"/>
          <w:spacing w:val="-2"/>
          <w:kern w:val="28"/>
        </w:rPr>
      </w:pPr>
      <w:r w:rsidRPr="006C686B">
        <w:rPr>
          <w:rFonts w:asciiTheme="minorHAnsi" w:hAnsiTheme="minorHAnsi"/>
        </w:rPr>
        <w:br w:type="page"/>
      </w:r>
    </w:p>
    <w:p w:rsidR="00A61D8A" w:rsidRPr="006C686B" w:rsidRDefault="00A61D8A" w:rsidP="00A61D8A">
      <w:pPr>
        <w:pStyle w:val="Nagwek1"/>
        <w:keepLines/>
        <w:tabs>
          <w:tab w:val="left" w:pos="851"/>
        </w:tabs>
        <w:spacing w:after="220" w:line="240" w:lineRule="auto"/>
        <w:ind w:left="851" w:hanging="851"/>
        <w:jc w:val="left"/>
        <w:rPr>
          <w:rFonts w:asciiTheme="minorHAnsi" w:hAnsiTheme="minorHAnsi"/>
        </w:rPr>
      </w:pPr>
      <w:r w:rsidRPr="006C686B">
        <w:rPr>
          <w:rFonts w:asciiTheme="minorHAnsi" w:hAnsiTheme="minorHAnsi"/>
        </w:rPr>
        <w:lastRenderedPageBreak/>
        <w:t>Conditions of installation</w:t>
      </w:r>
    </w:p>
    <w:p w:rsidR="00A61D8A" w:rsidRPr="006C686B" w:rsidRDefault="00A61D8A" w:rsidP="00A61D8A">
      <w:pPr>
        <w:pStyle w:val="COPP2"/>
        <w:rPr>
          <w:rFonts w:asciiTheme="minorHAnsi" w:hAnsiTheme="minorHAnsi"/>
        </w:rPr>
      </w:pPr>
      <w:r w:rsidRPr="006C686B">
        <w:rPr>
          <w:rFonts w:asciiTheme="minorHAnsi" w:hAnsiTheme="minorHAnsi"/>
        </w:rPr>
        <w:tab/>
        <w:t>Cables specified in this Specification will be pulled or laid into open trenches, pulled into ducts or installed in air.  Cables may also be installed directly by trenchless installation techniques.</w:t>
      </w:r>
    </w:p>
    <w:p w:rsidR="00A61D8A" w:rsidRPr="006C686B" w:rsidRDefault="00A61D8A" w:rsidP="00A61D8A">
      <w:pPr>
        <w:pStyle w:val="COPP2"/>
        <w:rPr>
          <w:rFonts w:asciiTheme="minorHAnsi" w:hAnsiTheme="minorHAnsi"/>
        </w:rPr>
      </w:pPr>
      <w:r w:rsidRPr="006C686B">
        <w:rPr>
          <w:rFonts w:asciiTheme="minorHAnsi" w:hAnsiTheme="minorHAnsi"/>
        </w:rPr>
        <w:tab/>
        <w:t>During storage and after installation cables can be expected to be subjected to the full range of climatic conditions encountered in the UK.</w:t>
      </w:r>
    </w:p>
    <w:p w:rsidR="00A61D8A" w:rsidRPr="006C686B" w:rsidRDefault="00A61D8A" w:rsidP="00A61D8A">
      <w:pPr>
        <w:pStyle w:val="COPP2"/>
        <w:rPr>
          <w:rFonts w:asciiTheme="minorHAnsi" w:hAnsiTheme="minorHAnsi"/>
        </w:rPr>
      </w:pPr>
      <w:r w:rsidRPr="006C686B">
        <w:rPr>
          <w:rFonts w:asciiTheme="minorHAnsi" w:hAnsiTheme="minorHAnsi"/>
        </w:rPr>
        <w:tab/>
        <w:t>Cables may be surrounded by ground water for most of their operating life.  Where cables are installed in ducts, flooding of ducts can occur resulting in permanently wet sections along the cable route.</w:t>
      </w:r>
    </w:p>
    <w:p w:rsidR="00A61D8A" w:rsidRPr="006C686B" w:rsidRDefault="00A61D8A" w:rsidP="00A61D8A">
      <w:pPr>
        <w:pStyle w:val="COPP2"/>
        <w:rPr>
          <w:rFonts w:asciiTheme="minorHAnsi" w:hAnsiTheme="minorHAnsi"/>
        </w:rPr>
      </w:pPr>
      <w:r w:rsidRPr="006C686B">
        <w:rPr>
          <w:rFonts w:asciiTheme="minorHAnsi" w:hAnsiTheme="minorHAnsi"/>
        </w:rPr>
        <w:tab/>
        <w:t>Cables installed above ground will be supported by means of cleats either vertically or horizontally and these cables may be exposed to direct sunlight for significant periods.</w:t>
      </w:r>
    </w:p>
    <w:p w:rsidR="00A61D8A" w:rsidRPr="006C686B" w:rsidRDefault="00A61D8A" w:rsidP="00A61D8A">
      <w:pPr>
        <w:pStyle w:val="COPP2"/>
        <w:rPr>
          <w:rFonts w:asciiTheme="minorHAnsi" w:hAnsiTheme="minorHAnsi"/>
        </w:rPr>
      </w:pPr>
      <w:r w:rsidRPr="006C686B">
        <w:rPr>
          <w:rFonts w:asciiTheme="minorHAnsi" w:hAnsiTheme="minorHAnsi"/>
        </w:rPr>
        <w:tab/>
        <w:t>Cables may be installed on wood poles in contact with the pole and, therefore, in contact with a pole preservation medium such as creosote.</w:t>
      </w:r>
    </w:p>
    <w:p w:rsidR="00A61D8A" w:rsidRPr="006C686B" w:rsidRDefault="00A61D8A" w:rsidP="00A61D8A">
      <w:pPr>
        <w:pStyle w:val="COPP2"/>
        <w:rPr>
          <w:rFonts w:asciiTheme="minorHAnsi" w:hAnsiTheme="minorHAnsi"/>
        </w:rPr>
      </w:pPr>
      <w:r w:rsidRPr="006C686B">
        <w:rPr>
          <w:rFonts w:asciiTheme="minorHAnsi" w:hAnsiTheme="minorHAnsi"/>
        </w:rPr>
        <w:tab/>
        <w:t>Accessories may be cold applied or require application of heat.</w:t>
      </w:r>
    </w:p>
    <w:p w:rsidR="00A61D8A" w:rsidRPr="006C686B" w:rsidRDefault="00A61D8A" w:rsidP="00A61D8A">
      <w:pPr>
        <w:pStyle w:val="COPP2"/>
        <w:rPr>
          <w:rFonts w:asciiTheme="minorHAnsi" w:hAnsiTheme="minorHAnsi"/>
        </w:rPr>
      </w:pPr>
    </w:p>
    <w:p w:rsidR="00A61D8A" w:rsidRPr="006C686B" w:rsidRDefault="006C686B" w:rsidP="00A61D8A">
      <w:pPr>
        <w:pStyle w:val="Nagwek1"/>
        <w:keepLines/>
        <w:tabs>
          <w:tab w:val="left" w:pos="851"/>
        </w:tabs>
        <w:spacing w:after="220" w:line="240" w:lineRule="auto"/>
        <w:ind w:left="851" w:hanging="851"/>
        <w:jc w:val="left"/>
        <w:rPr>
          <w:rFonts w:asciiTheme="minorHAnsi" w:hAnsiTheme="minorHAnsi"/>
        </w:rPr>
      </w:pPr>
      <w:r w:rsidRPr="006C686B">
        <w:rPr>
          <w:rFonts w:asciiTheme="minorHAnsi" w:hAnsiTheme="minorHAnsi"/>
        </w:rPr>
        <w:t>Conditions</w:t>
      </w:r>
      <w:r w:rsidR="00A61D8A" w:rsidRPr="006C686B">
        <w:rPr>
          <w:rFonts w:asciiTheme="minorHAnsi" w:hAnsiTheme="minorHAnsi"/>
        </w:rPr>
        <w:t xml:space="preserve"> of operation for power cables</w:t>
      </w:r>
    </w:p>
    <w:p w:rsidR="00A61D8A" w:rsidRPr="006C686B" w:rsidRDefault="00CA3424" w:rsidP="00A61D8A">
      <w:pPr>
        <w:pStyle w:val="COPP2"/>
        <w:rPr>
          <w:rFonts w:asciiTheme="minorHAnsi" w:hAnsiTheme="minorHAnsi"/>
        </w:rPr>
      </w:pPr>
      <w:r w:rsidRPr="00CA3424">
        <w:rPr>
          <w:rFonts w:asciiTheme="minorHAnsi" w:hAnsiTheme="minorHAnsi"/>
          <w:noProof/>
          <w:lang w:eastAsia="en-GB"/>
        </w:rPr>
        <w:pict>
          <v:shape id="_x0000_s1303" type="#_x0000_t202" style="position:absolute;left:0;text-align:left;margin-left:468.55pt;margin-top:34.4pt;width:47.2pt;height:18.35pt;z-index:2518046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" stroked="f">
            <v:textbox style="mso-next-textbox:#_x0000_s1303">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ab/>
        <w:t>The following are the general conditions under which power cables purchased in accordance with this Specification are required to operate:</w:t>
      </w:r>
    </w:p>
    <w:p w:rsidR="00A61D8A" w:rsidRPr="006C686B" w:rsidRDefault="00A61D8A" w:rsidP="00A61D8A">
      <w:pPr>
        <w:pStyle w:val="COPB1"/>
        <w:rPr>
          <w:rFonts w:asciiTheme="minorHAnsi" w:hAnsiTheme="minorHAnsi"/>
        </w:rPr>
      </w:pPr>
      <w:r w:rsidRPr="006C686B">
        <w:rPr>
          <w:rFonts w:asciiTheme="minorHAnsi" w:hAnsiTheme="minorHAnsi"/>
        </w:rPr>
        <w:t>Nominal system voltage 19 000/33 000.</w:t>
      </w:r>
    </w:p>
    <w:p w:rsidR="00A61D8A" w:rsidRPr="006C686B" w:rsidRDefault="00A61D8A" w:rsidP="00A61D8A">
      <w:pPr>
        <w:pStyle w:val="COPB1"/>
        <w:rPr>
          <w:rFonts w:asciiTheme="minorHAnsi" w:hAnsiTheme="minorHAnsi"/>
        </w:rPr>
      </w:pPr>
      <w:r w:rsidRPr="006C686B">
        <w:rPr>
          <w:rFonts w:asciiTheme="minorHAnsi" w:hAnsiTheme="minorHAnsi"/>
        </w:rPr>
        <w:t>The working voltage of any part of the system does not normally exceed the normal system voltage by more than 6%.</w:t>
      </w:r>
    </w:p>
    <w:p w:rsidR="00A61D8A" w:rsidRPr="006C686B" w:rsidRDefault="00A61D8A" w:rsidP="00A61D8A">
      <w:pPr>
        <w:pStyle w:val="COPB1"/>
        <w:rPr>
          <w:rFonts w:asciiTheme="minorHAnsi" w:hAnsiTheme="minorHAnsi"/>
        </w:rPr>
      </w:pPr>
      <w:r w:rsidRPr="006C686B">
        <w:rPr>
          <w:rFonts w:asciiTheme="minorHAnsi" w:hAnsiTheme="minorHAnsi"/>
        </w:rPr>
        <w:t>Nominal system frequency: 50Hz.</w:t>
      </w:r>
    </w:p>
    <w:p w:rsidR="00A61D8A" w:rsidRPr="006C686B" w:rsidRDefault="00A61D8A" w:rsidP="00A61D8A">
      <w:pPr>
        <w:pStyle w:val="COPB1"/>
        <w:rPr>
          <w:rFonts w:asciiTheme="minorHAnsi" w:hAnsiTheme="minorHAnsi"/>
        </w:rPr>
      </w:pPr>
      <w:r w:rsidRPr="006C686B">
        <w:rPr>
          <w:rFonts w:asciiTheme="minorHAnsi" w:hAnsiTheme="minorHAnsi"/>
        </w:rPr>
        <w:t>The system operates with the neutral point earthed either directly or through a resistance or reactance at one or more points.</w:t>
      </w:r>
    </w:p>
    <w:p w:rsidR="00A61D8A" w:rsidRPr="006C686B" w:rsidRDefault="00A61D8A" w:rsidP="00A61D8A">
      <w:pPr>
        <w:pStyle w:val="COPP1"/>
        <w:rPr>
          <w:rFonts w:asciiTheme="minorHAnsi" w:hAnsiTheme="minorHAnsi"/>
        </w:rPr>
      </w:pPr>
    </w:p>
    <w:p w:rsidR="00A61D8A" w:rsidRPr="006C686B" w:rsidRDefault="006C686B" w:rsidP="00A61D8A">
      <w:pPr>
        <w:pStyle w:val="Nagwek1"/>
        <w:keepLines/>
        <w:tabs>
          <w:tab w:val="left" w:pos="851"/>
        </w:tabs>
        <w:spacing w:after="220" w:line="240" w:lineRule="auto"/>
        <w:ind w:left="851" w:hanging="851"/>
        <w:jc w:val="left"/>
        <w:rPr>
          <w:rFonts w:asciiTheme="minorHAnsi" w:hAnsiTheme="minorHAnsi"/>
        </w:rPr>
      </w:pPr>
      <w:r w:rsidRPr="006C686B">
        <w:rPr>
          <w:rFonts w:asciiTheme="minorHAnsi" w:hAnsiTheme="minorHAnsi"/>
        </w:rPr>
        <w:t>Cable</w:t>
      </w:r>
      <w:r w:rsidR="00A61D8A" w:rsidRPr="006C686B">
        <w:rPr>
          <w:rFonts w:asciiTheme="minorHAnsi" w:hAnsiTheme="minorHAnsi"/>
        </w:rPr>
        <w:t xml:space="preserve"> longevity</w:t>
      </w:r>
    </w:p>
    <w:p w:rsidR="00A61D8A" w:rsidRPr="006C686B" w:rsidRDefault="00CA3424" w:rsidP="00A61D8A">
      <w:pPr>
        <w:pStyle w:val="COPP2"/>
        <w:rPr>
          <w:rFonts w:asciiTheme="minorHAnsi" w:hAnsiTheme="minorHAnsi"/>
        </w:rPr>
      </w:pPr>
      <w:r w:rsidRPr="00CA3424">
        <w:rPr>
          <w:rFonts w:asciiTheme="minorHAnsi" w:hAnsiTheme="minorHAnsi"/>
          <w:noProof/>
          <w:lang w:eastAsia="en-GB"/>
        </w:rPr>
        <w:pict>
          <v:shape id="_x0000_s1295" type="#_x0000_t202" style="position:absolute;left:0;text-align:left;margin-left:468.55pt;margin-top:36.45pt;width:47.2pt;height:30.25pt;z-index:2517964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" stroked="f">
            <v:textbox style="mso-next-textbox:#_x0000_s1295">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ab/>
        <w:t xml:space="preserve">Cables offered shall be designed and manufactured to operate satisfactorily under the installation and operating conditions detailed in Sections </w:t>
      </w:r>
      <w:r w:rsidR="00991420">
        <w:rPr>
          <w:rFonts w:asciiTheme="minorHAnsi" w:hAnsiTheme="minorHAnsi"/>
        </w:rPr>
        <w:t xml:space="preserve">4 </w:t>
      </w:r>
      <w:r w:rsidR="00A61D8A" w:rsidRPr="006C686B">
        <w:rPr>
          <w:rFonts w:asciiTheme="minorHAnsi" w:hAnsiTheme="minorHAnsi"/>
        </w:rPr>
        <w:t>and</w:t>
      </w:r>
      <w:r w:rsidR="00991420">
        <w:rPr>
          <w:rFonts w:asciiTheme="minorHAnsi" w:hAnsiTheme="minorHAnsi"/>
        </w:rPr>
        <w:t xml:space="preserve"> 5</w:t>
      </w:r>
      <w:r w:rsidR="00A61D8A" w:rsidRPr="006C686B">
        <w:rPr>
          <w:rFonts w:asciiTheme="minorHAnsi" w:hAnsiTheme="minorHAnsi"/>
        </w:rPr>
        <w:t xml:space="preserve">.  Cables with extruded insulation shall have passed the CIGRE 2 year long term ageing test specified as per proposed amendment 3, clause 5.4.15 to CENELEC HD 605.  Preference will be for manufacturers that carry out the CIGRE 2 year test on a continual 1 year cycle. </w:t>
      </w:r>
    </w:p>
    <w:p w:rsidR="00A61D8A" w:rsidRPr="006C686B" w:rsidRDefault="00A61D8A" w:rsidP="00A61D8A">
      <w:pPr>
        <w:pStyle w:val="COPP2"/>
        <w:rPr>
          <w:rFonts w:asciiTheme="minorHAnsi" w:hAnsiTheme="minorHAnsi"/>
        </w:rPr>
      </w:pPr>
    </w:p>
    <w:p w:rsidR="00A61D8A" w:rsidRPr="006C686B" w:rsidRDefault="00A61D8A" w:rsidP="00A61D8A">
      <w:pPr>
        <w:spacing w:after="200" w:line="276" w:lineRule="auto"/>
        <w:rPr>
          <w:rFonts w:asciiTheme="minorHAnsi" w:hAnsiTheme="minorHAnsi"/>
          <w:b/>
          <w:caps/>
          <w:spacing w:val="-2"/>
          <w:kern w:val="28"/>
          <w:sz w:val="24"/>
        </w:rPr>
      </w:pPr>
      <w:r w:rsidRPr="006C686B">
        <w:rPr>
          <w:rFonts w:asciiTheme="minorHAnsi" w:hAnsiTheme="minorHAnsi"/>
        </w:rPr>
        <w:br w:type="page"/>
      </w:r>
    </w:p>
    <w:p w:rsidR="00A61D8A" w:rsidRPr="006C686B" w:rsidRDefault="006C686B" w:rsidP="00A61D8A">
      <w:pPr>
        <w:pStyle w:val="Nagwek1"/>
        <w:keepLines/>
        <w:tabs>
          <w:tab w:val="left" w:pos="851"/>
        </w:tabs>
        <w:spacing w:after="220" w:line="240" w:lineRule="auto"/>
        <w:ind w:left="851" w:hanging="851"/>
        <w:jc w:val="left"/>
        <w:rPr>
          <w:rFonts w:asciiTheme="minorHAnsi" w:hAnsiTheme="minorHAnsi"/>
        </w:rPr>
      </w:pPr>
      <w:r w:rsidRPr="006C686B">
        <w:rPr>
          <w:rFonts w:asciiTheme="minorHAnsi" w:hAnsiTheme="minorHAnsi"/>
        </w:rPr>
        <w:lastRenderedPageBreak/>
        <w:t>Manufacturing</w:t>
      </w:r>
    </w:p>
    <w:p w:rsidR="00A61D8A" w:rsidRPr="006C686B" w:rsidRDefault="00CA3424" w:rsidP="00A61D8A">
      <w:pPr>
        <w:pStyle w:val="COPP2"/>
        <w:rPr>
          <w:rFonts w:asciiTheme="minorHAnsi" w:hAnsiTheme="minorHAnsi"/>
          <w:szCs w:val="22"/>
        </w:rPr>
      </w:pPr>
      <w:r w:rsidRPr="00CA3424">
        <w:rPr>
          <w:rFonts w:asciiTheme="minorHAnsi" w:hAnsiTheme="minorHAnsi"/>
          <w:noProof/>
          <w:lang w:eastAsia="en-GB"/>
        </w:rPr>
        <w:pict>
          <v:shape id="_x0000_s1296" type="#_x0000_t202" style="position:absolute;left:0;text-align:left;margin-left:469.35pt;margin-top:23.95pt;width:47.2pt;height:26.9pt;z-index:251797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" stroked="f">
            <v:textbox style="mso-next-textbox:#_x0000_s1296">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ab/>
        <w:t>At the time of Tender, the Tenderer shall provide details of manufacturing location(s) for each cable offered.  For cables with extruded insulation, the Tenderer shall also provide details of extrusion and curing technology for each cable offered</w:t>
      </w:r>
      <w:r w:rsidR="00A61D8A" w:rsidRPr="006C686B">
        <w:rPr>
          <w:rFonts w:asciiTheme="minorHAnsi" w:hAnsiTheme="minorHAnsi"/>
          <w:szCs w:val="22"/>
        </w:rPr>
        <w:t xml:space="preserve">.  The cross linking process will be completely “Dry Cured” and no water will be used during this process. </w:t>
      </w:r>
    </w:p>
    <w:p w:rsidR="00A61D8A" w:rsidRPr="006C686B" w:rsidRDefault="00A61D8A" w:rsidP="00A61D8A">
      <w:pPr>
        <w:pStyle w:val="COPP2"/>
        <w:rPr>
          <w:rFonts w:asciiTheme="minorHAnsi" w:hAnsiTheme="minorHAnsi"/>
        </w:rPr>
      </w:pPr>
      <w:r w:rsidRPr="006C686B">
        <w:rPr>
          <w:rFonts w:asciiTheme="minorHAnsi" w:hAnsiTheme="minorHAnsi"/>
        </w:rPr>
        <w:tab/>
        <w:t>Any Approval granted will be site specific and will not be transferable to any other site without the prior written agreement of the Electricity North West Underground Circuits Manager.</w:t>
      </w:r>
    </w:p>
    <w:p w:rsidR="00A61D8A" w:rsidRPr="006C686B" w:rsidRDefault="00A61D8A" w:rsidP="00A61D8A">
      <w:pPr>
        <w:pStyle w:val="COPP2"/>
        <w:rPr>
          <w:rFonts w:asciiTheme="minorHAnsi" w:hAnsiTheme="minorHAnsi"/>
        </w:rPr>
      </w:pPr>
    </w:p>
    <w:p w:rsidR="00A61D8A" w:rsidRPr="006C686B" w:rsidRDefault="006C686B" w:rsidP="00A61D8A">
      <w:pPr>
        <w:pStyle w:val="Nagwek1"/>
        <w:keepLines/>
        <w:tabs>
          <w:tab w:val="left" w:pos="851"/>
        </w:tabs>
        <w:spacing w:after="220" w:line="240" w:lineRule="auto"/>
        <w:ind w:left="851" w:hanging="851"/>
        <w:jc w:val="left"/>
        <w:rPr>
          <w:rFonts w:asciiTheme="minorHAnsi" w:hAnsiTheme="minorHAnsi"/>
        </w:rPr>
      </w:pPr>
      <w:r w:rsidRPr="006C686B">
        <w:rPr>
          <w:rFonts w:asciiTheme="minorHAnsi" w:hAnsiTheme="minorHAnsi"/>
        </w:rPr>
        <w:t>Technical</w:t>
      </w:r>
      <w:r w:rsidR="00A61D8A" w:rsidRPr="006C686B">
        <w:rPr>
          <w:rFonts w:asciiTheme="minorHAnsi" w:hAnsiTheme="minorHAnsi"/>
        </w:rPr>
        <w:t xml:space="preserve"> support</w:t>
      </w:r>
    </w:p>
    <w:p w:rsidR="00A61D8A" w:rsidRPr="006C686B" w:rsidRDefault="00A61D8A" w:rsidP="00A61D8A">
      <w:pPr>
        <w:pStyle w:val="COPP1"/>
        <w:ind w:firstLine="0"/>
        <w:rPr>
          <w:rFonts w:asciiTheme="minorHAnsi" w:hAnsiTheme="minorHAnsi"/>
        </w:rPr>
      </w:pPr>
      <w:r w:rsidRPr="006C686B">
        <w:rPr>
          <w:rFonts w:asciiTheme="minorHAnsi" w:hAnsiTheme="minorHAnsi"/>
        </w:rPr>
        <w:t>During the Contract period questions will arise regarding unusual or non-standard applications where advice will be required on matters such as cable ratings etc.  The successful Tenderer(s) will be expected to support Electricity North West with technical advice on these matters.</w:t>
      </w:r>
    </w:p>
    <w:p w:rsidR="00A61D8A" w:rsidRPr="006C686B" w:rsidRDefault="00A61D8A" w:rsidP="00A61D8A">
      <w:pPr>
        <w:pStyle w:val="COPP1"/>
        <w:ind w:firstLine="0"/>
        <w:rPr>
          <w:rFonts w:asciiTheme="minorHAnsi" w:hAnsiTheme="minorHAnsi"/>
        </w:rPr>
      </w:pPr>
    </w:p>
    <w:p w:rsidR="00A61D8A" w:rsidRPr="006C686B" w:rsidRDefault="006C686B" w:rsidP="00A61D8A">
      <w:pPr>
        <w:pStyle w:val="Nagwek1"/>
        <w:keepLines/>
        <w:tabs>
          <w:tab w:val="left" w:pos="851"/>
        </w:tabs>
        <w:spacing w:after="220" w:line="240" w:lineRule="auto"/>
        <w:ind w:left="851" w:hanging="851"/>
        <w:jc w:val="left"/>
        <w:rPr>
          <w:rFonts w:asciiTheme="minorHAnsi" w:hAnsiTheme="minorHAnsi"/>
        </w:rPr>
      </w:pPr>
      <w:r w:rsidRPr="006C686B">
        <w:rPr>
          <w:rFonts w:asciiTheme="minorHAnsi" w:hAnsiTheme="minorHAnsi"/>
        </w:rPr>
        <w:t>Testing</w:t>
      </w:r>
      <w:r w:rsidR="00A61D8A" w:rsidRPr="006C686B">
        <w:rPr>
          <w:rFonts w:asciiTheme="minorHAnsi" w:hAnsiTheme="minorHAnsi"/>
        </w:rPr>
        <w:t xml:space="preserve"> and approval</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Type Test Approval</w:t>
      </w:r>
    </w:p>
    <w:p w:rsidR="00A61D8A" w:rsidRPr="006C686B" w:rsidRDefault="00A61D8A" w:rsidP="00A61D8A">
      <w:pPr>
        <w:pStyle w:val="COPP3"/>
        <w:rPr>
          <w:rFonts w:asciiTheme="minorHAnsi" w:hAnsiTheme="minorHAnsi"/>
        </w:rPr>
      </w:pPr>
      <w:r w:rsidRPr="006C686B">
        <w:rPr>
          <w:rFonts w:asciiTheme="minorHAnsi" w:hAnsiTheme="minorHAnsi"/>
        </w:rPr>
        <w:tab/>
        <w:t>All cables offered shall be fully Type Tested and Qualified according to the requirements of the Technical Specification and Standards detailed for each cable type.  The Tenderer shall provide Type Test certificates and Type Test reports, including details of independent witnesses, at the time of Tender.</w:t>
      </w:r>
    </w:p>
    <w:p w:rsidR="00A61D8A" w:rsidRPr="006C686B" w:rsidRDefault="00A61D8A" w:rsidP="00A61D8A">
      <w:pPr>
        <w:pStyle w:val="COPP3"/>
        <w:rPr>
          <w:rFonts w:asciiTheme="minorHAnsi" w:hAnsiTheme="minorHAnsi"/>
        </w:rPr>
      </w:pPr>
      <w:r w:rsidRPr="006C686B">
        <w:rPr>
          <w:rFonts w:asciiTheme="minorHAnsi" w:hAnsiTheme="minorHAnsi"/>
        </w:rPr>
        <w:tab/>
        <w:t>Where a Tenderer wishes to offer a cable which has been Type Tested to an alternative Standard(s), full details of the alternative Standard(s) and how it differs from the Specified Standard(s) shall be provided at the time of Tender along with Type Test certificates.</w:t>
      </w:r>
    </w:p>
    <w:p w:rsidR="00A61D8A" w:rsidRPr="006C686B" w:rsidRDefault="00CA3424" w:rsidP="00A61D8A">
      <w:pPr>
        <w:pStyle w:val="COPP3"/>
        <w:rPr>
          <w:rFonts w:asciiTheme="minorHAnsi" w:hAnsiTheme="minorHAnsi"/>
        </w:rPr>
      </w:pPr>
      <w:r w:rsidRPr="00CA3424">
        <w:rPr>
          <w:rFonts w:asciiTheme="minorHAnsi" w:hAnsiTheme="minorHAnsi"/>
          <w:noProof/>
          <w:lang w:eastAsia="en-GB"/>
        </w:rPr>
        <w:pict>
          <v:shape id="_x0000_s1297" type="#_x0000_t202" style="position:absolute;left:0;text-align:left;margin-left:469.35pt;margin-top:98.2pt;width:47.2pt;height:118.7pt;z-index:251798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" stroked="f">
            <v:textbox style="mso-next-textbox:#_x0000_s1297">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ab/>
        <w:t>If, during the period of the Contract, the Contractor wishes to make any changes to the Approved product, packaging or labelling, proposals for such changes shall be notified in writing to the Electricity North West Underground Circuits Manager.  No such changes shall be implemented without the prior written Approval of the Electricity North West Underground Circuits Manager.  If the Electricity North West Underground Circuits Manager deems that the changes require Type Approval testing to be repeated, in full or in part, the cost of such testing shall be borne by the Contractor.</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Requirement for Routine Tests at the Supplier’s Premises and Sampling</w:t>
      </w:r>
    </w:p>
    <w:p w:rsidR="00A61D8A" w:rsidRPr="006C686B" w:rsidRDefault="00A61D8A" w:rsidP="00A61D8A">
      <w:pPr>
        <w:pStyle w:val="COPP2"/>
        <w:ind w:hanging="22"/>
        <w:rPr>
          <w:rFonts w:asciiTheme="minorHAnsi" w:hAnsiTheme="minorHAnsi"/>
        </w:rPr>
      </w:pPr>
      <w:r w:rsidRPr="006C686B">
        <w:rPr>
          <w:rFonts w:asciiTheme="minorHAnsi" w:hAnsiTheme="minorHAnsi"/>
        </w:rPr>
        <w:t>These tests may be required to be carried out on every individual unit or component, as specified, or at some regular frequency to be determined by the Electricity North West Underground Circuits Manager.</w:t>
      </w:r>
    </w:p>
    <w:p w:rsidR="00A61D8A" w:rsidRPr="006C686B" w:rsidRDefault="00A61D8A" w:rsidP="00A61D8A">
      <w:pPr>
        <w:pStyle w:val="COPP2"/>
        <w:ind w:hanging="22"/>
        <w:rPr>
          <w:rFonts w:asciiTheme="minorHAnsi" w:hAnsiTheme="minorHAnsi"/>
        </w:rPr>
      </w:pPr>
      <w:r w:rsidRPr="006C686B">
        <w:rPr>
          <w:rFonts w:asciiTheme="minorHAnsi" w:hAnsiTheme="minorHAnsi"/>
        </w:rPr>
        <w:t>The results of these tests may be required to be supplied to Electricity North West with each unit purchased or retained for inspection, at a period to be determined by the Electricity North West Underground Circuits Manager.</w:t>
      </w:r>
    </w:p>
    <w:p w:rsidR="00A61D8A" w:rsidRPr="006C686B" w:rsidRDefault="00A61D8A" w:rsidP="00A61D8A">
      <w:pPr>
        <w:spacing w:after="200" w:line="276" w:lineRule="auto"/>
        <w:rPr>
          <w:rFonts w:asciiTheme="minorHAnsi" w:hAnsiTheme="minorHAnsi"/>
          <w:b/>
          <w:spacing w:val="-2"/>
          <w:sz w:val="24"/>
        </w:rPr>
      </w:pPr>
      <w:r w:rsidRPr="006C686B">
        <w:rPr>
          <w:rFonts w:asciiTheme="minorHAnsi" w:hAnsiTheme="minorHAnsi"/>
        </w:rPr>
        <w:br w:type="page"/>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lastRenderedPageBreak/>
        <w:t>Routine and Sample Testing</w:t>
      </w:r>
    </w:p>
    <w:p w:rsidR="00A61D8A" w:rsidRPr="006C686B" w:rsidRDefault="00A61D8A" w:rsidP="00A61D8A">
      <w:pPr>
        <w:pStyle w:val="COPP2"/>
        <w:rPr>
          <w:rFonts w:asciiTheme="minorHAnsi" w:hAnsiTheme="minorHAnsi"/>
        </w:rPr>
      </w:pPr>
      <w:r w:rsidRPr="006C686B">
        <w:rPr>
          <w:rFonts w:asciiTheme="minorHAnsi" w:hAnsiTheme="minorHAnsi"/>
        </w:rPr>
        <w:tab/>
        <w:t>The Contractor shall carry out all routine and sample tests specified for each cable.  Tenderers shall state at the time of Tender their proposals for sample test frequencies where such frequencies are not detailed specifically by this Specification or the relevant referenced Standards or Specifications.  The Electricity North West Underground Circuits Manager reserves the right to be present and witness routine and sample tests.  Where the Electricity North West Underground Circuits Manager wishes to witness any such tests, the date and time of testing shall be mutually agreed.</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Samples</w:t>
      </w:r>
    </w:p>
    <w:p w:rsidR="00A61D8A" w:rsidRPr="006C686B" w:rsidRDefault="00A61D8A" w:rsidP="00A61D8A">
      <w:pPr>
        <w:pStyle w:val="COPP2"/>
        <w:rPr>
          <w:rFonts w:asciiTheme="minorHAnsi" w:hAnsiTheme="minorHAnsi"/>
        </w:rPr>
      </w:pPr>
      <w:r w:rsidRPr="006C686B">
        <w:rPr>
          <w:rFonts w:asciiTheme="minorHAnsi" w:hAnsiTheme="minorHAnsi"/>
        </w:rPr>
        <w:tab/>
        <w:t>During the Tender period the Tenderer shall submit samples for Approval as required by the Electricity North West Underground Circuits Manager.  Such samples shall remain the property of Electricity North West.</w:t>
      </w:r>
    </w:p>
    <w:p w:rsidR="00A61D8A" w:rsidRPr="006C686B" w:rsidRDefault="00A61D8A" w:rsidP="00A61D8A">
      <w:pPr>
        <w:pStyle w:val="COPP2"/>
        <w:rPr>
          <w:rFonts w:asciiTheme="minorHAnsi" w:hAnsiTheme="minorHAnsi"/>
        </w:rPr>
      </w:pPr>
    </w:p>
    <w:p w:rsidR="00A61D8A" w:rsidRPr="006C686B" w:rsidRDefault="00A61D8A" w:rsidP="00A61D8A">
      <w:pPr>
        <w:pStyle w:val="Nagwek1"/>
        <w:keepLines/>
        <w:tabs>
          <w:tab w:val="left" w:pos="851"/>
        </w:tabs>
        <w:spacing w:after="220" w:line="240" w:lineRule="auto"/>
        <w:ind w:left="851" w:hanging="851"/>
        <w:jc w:val="left"/>
        <w:rPr>
          <w:rFonts w:asciiTheme="minorHAnsi" w:hAnsiTheme="minorHAnsi"/>
        </w:rPr>
      </w:pPr>
      <w:r w:rsidRPr="006C686B">
        <w:rPr>
          <w:rFonts w:asciiTheme="minorHAnsi" w:hAnsiTheme="minorHAnsi"/>
        </w:rPr>
        <w:t>TECHNICAL PARTICULARS</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Cable Design</w:t>
      </w:r>
    </w:p>
    <w:p w:rsidR="00A61D8A" w:rsidRPr="006C686B" w:rsidRDefault="00A61D8A" w:rsidP="00A61D8A">
      <w:pPr>
        <w:pStyle w:val="COPP2"/>
        <w:rPr>
          <w:rFonts w:asciiTheme="minorHAnsi" w:hAnsiTheme="minorHAnsi"/>
        </w:rPr>
      </w:pPr>
      <w:r w:rsidRPr="006C686B">
        <w:rPr>
          <w:rFonts w:asciiTheme="minorHAnsi" w:hAnsiTheme="minorHAnsi"/>
        </w:rPr>
        <w:tab/>
        <w:t>This Specification covers the supply of the following types of polymeric 33kV single core distribution cables:</w:t>
      </w:r>
    </w:p>
    <w:p w:rsidR="00A61D8A" w:rsidRPr="006C686B" w:rsidRDefault="00CA3424" w:rsidP="00A61D8A">
      <w:pPr>
        <w:pStyle w:val="COPA1"/>
        <w:rPr>
          <w:rFonts w:asciiTheme="minorHAnsi" w:hAnsiTheme="minorHAnsi"/>
        </w:rPr>
      </w:pPr>
      <w:r w:rsidRPr="00CA3424">
        <w:rPr>
          <w:rFonts w:asciiTheme="minorHAnsi" w:hAnsiTheme="minorHAnsi"/>
          <w:noProof/>
          <w:lang w:eastAsia="en-GB"/>
        </w:rPr>
        <w:pict>
          <v:shape id="_x0000_s1306" type="#_x0000_t202" style="position:absolute;left:0;text-align:left;margin-left:468.45pt;margin-top:24.8pt;width:47.2pt;height:1in;z-index:2518077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" stroked="f">
            <v:textbox style="mso-next-textbox:#_x0000_s1306">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(a)</w:t>
      </w:r>
      <w:r w:rsidR="00A61D8A" w:rsidRPr="006C686B">
        <w:rPr>
          <w:rFonts w:asciiTheme="minorHAnsi" w:hAnsiTheme="minorHAnsi"/>
        </w:rPr>
        <w:tab/>
        <w:t>Single phase: 185, 240, 300, 400, 500mm</w:t>
      </w:r>
      <w:r w:rsidR="00A61D8A" w:rsidRPr="006C686B">
        <w:rPr>
          <w:rFonts w:asciiTheme="minorHAnsi" w:hAnsiTheme="minorHAnsi"/>
          <w:vertAlign w:val="superscript"/>
        </w:rPr>
        <w:t>2</w:t>
      </w:r>
      <w:r w:rsidR="00A61D8A" w:rsidRPr="006C686B">
        <w:rPr>
          <w:rFonts w:asciiTheme="minorHAnsi" w:hAnsiTheme="minorHAnsi"/>
        </w:rPr>
        <w:t xml:space="preserve"> polymeric insulated ‘quasi-dry design’ with copper screen wires and swellable water blocking tapes under and over the screen wires. Copper stranded phase conductors.  Both single core and triplex.</w:t>
      </w:r>
    </w:p>
    <w:p w:rsidR="00A61D8A" w:rsidRPr="006C686B" w:rsidRDefault="00A61D8A" w:rsidP="00A61D8A">
      <w:pPr>
        <w:pStyle w:val="COPA1"/>
        <w:rPr>
          <w:rFonts w:asciiTheme="minorHAnsi" w:hAnsiTheme="minorHAnsi"/>
        </w:rPr>
      </w:pPr>
      <w:r w:rsidRPr="006C686B">
        <w:rPr>
          <w:rFonts w:asciiTheme="minorHAnsi" w:hAnsiTheme="minorHAnsi"/>
        </w:rPr>
        <w:t>(b)</w:t>
      </w:r>
      <w:r w:rsidRPr="006C686B">
        <w:rPr>
          <w:rFonts w:asciiTheme="minorHAnsi" w:hAnsiTheme="minorHAnsi"/>
        </w:rPr>
        <w:tab/>
        <w:t>Single phase: 300, 400, 500, 630, 800, 1000 mm</w:t>
      </w:r>
      <w:r w:rsidRPr="006C686B">
        <w:rPr>
          <w:rFonts w:asciiTheme="minorHAnsi" w:hAnsiTheme="minorHAnsi"/>
          <w:vertAlign w:val="superscript"/>
        </w:rPr>
        <w:t>2</w:t>
      </w:r>
      <w:r w:rsidRPr="006C686B">
        <w:rPr>
          <w:rFonts w:asciiTheme="minorHAnsi" w:hAnsiTheme="minorHAnsi"/>
        </w:rPr>
        <w:t xml:space="preserve"> polymeric insulated ‘quasi-dry design’ with copper screen wires and swellable water blocking tapes under and over the screen wires.  Aluminium stranded phase conductors.  Both single core and triplex up to and including 500mm</w:t>
      </w:r>
      <w:r w:rsidRPr="006C686B">
        <w:rPr>
          <w:rFonts w:asciiTheme="minorHAnsi" w:hAnsiTheme="minorHAnsi"/>
          <w:vertAlign w:val="superscript"/>
        </w:rPr>
        <w:t>2</w:t>
      </w:r>
      <w:r w:rsidRPr="006C686B">
        <w:rPr>
          <w:rFonts w:asciiTheme="minorHAnsi" w:hAnsiTheme="minorHAnsi"/>
        </w:rPr>
        <w:t>.</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Technical Requirements</w:t>
      </w:r>
    </w:p>
    <w:p w:rsidR="00A61D8A" w:rsidRPr="006C686B" w:rsidRDefault="00A61D8A" w:rsidP="00A61D8A">
      <w:pPr>
        <w:pStyle w:val="COPP3"/>
        <w:rPr>
          <w:rFonts w:asciiTheme="minorHAnsi" w:hAnsiTheme="minorHAnsi"/>
        </w:rPr>
      </w:pPr>
      <w:r w:rsidRPr="006C686B">
        <w:rPr>
          <w:rFonts w:asciiTheme="minorHAnsi" w:hAnsiTheme="minorHAnsi"/>
        </w:rPr>
        <w:tab/>
        <w:t>Where a requirement of this Specification differs from that of another quoted Specification or Standard, the requirements of this Specification shall apply.</w:t>
      </w:r>
    </w:p>
    <w:p w:rsidR="00A61D8A" w:rsidRPr="006C686B" w:rsidRDefault="00A61D8A" w:rsidP="00A61D8A">
      <w:pPr>
        <w:pStyle w:val="COPP3"/>
        <w:spacing w:after="200"/>
        <w:rPr>
          <w:rFonts w:asciiTheme="minorHAnsi" w:hAnsiTheme="minorHAnsi"/>
        </w:rPr>
      </w:pPr>
      <w:r w:rsidRPr="006C686B">
        <w:rPr>
          <w:rFonts w:asciiTheme="minorHAnsi" w:hAnsiTheme="minorHAnsi"/>
        </w:rPr>
        <w:tab/>
        <w:t>If a Tenderer is unsure regarding any requirement of this Specification, clarification shall be sought in writing from Electricity North West.</w:t>
      </w:r>
    </w:p>
    <w:p w:rsidR="00A61D8A" w:rsidRPr="006C686B" w:rsidRDefault="00CA3424" w:rsidP="00A61D8A">
      <w:pPr>
        <w:pStyle w:val="COPP3"/>
        <w:spacing w:after="200"/>
        <w:rPr>
          <w:rFonts w:asciiTheme="minorHAnsi" w:hAnsiTheme="minorHAnsi"/>
        </w:rPr>
      </w:pPr>
      <w:r w:rsidRPr="00CA3424">
        <w:rPr>
          <w:rFonts w:asciiTheme="minorHAnsi" w:hAnsiTheme="minorHAnsi"/>
          <w:noProof/>
          <w:lang w:eastAsia="en-GB"/>
        </w:rPr>
        <w:pict>
          <v:shape id="_x0000_s1305" type="#_x0000_t202" style="position:absolute;left:0;text-align:left;margin-left:468.45pt;margin-top:19.9pt;width:47.2pt;height:22.75pt;z-index:2518067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" stroked="f">
            <v:textbox style="mso-next-textbox:#_x0000_s1305">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ab/>
        <w:t xml:space="preserve">33kV cables referenced at </w:t>
      </w:r>
      <w:r w:rsidR="00991420">
        <w:rPr>
          <w:rFonts w:asciiTheme="minorHAnsi" w:hAnsiTheme="minorHAnsi"/>
        </w:rPr>
        <w:t>10.1</w:t>
      </w:r>
      <w:r w:rsidR="00A61D8A" w:rsidRPr="006C686B">
        <w:rPr>
          <w:rFonts w:asciiTheme="minorHAnsi" w:hAnsiTheme="minorHAnsi"/>
        </w:rPr>
        <w:t>(a) shall comply with BS 7870 Part 4 Section 4.10.</w:t>
      </w:r>
    </w:p>
    <w:p w:rsidR="00A61D8A" w:rsidRPr="006C686B" w:rsidRDefault="00A61D8A" w:rsidP="00A61D8A">
      <w:pPr>
        <w:pStyle w:val="COPP3"/>
        <w:spacing w:after="200"/>
        <w:rPr>
          <w:rFonts w:asciiTheme="minorHAnsi" w:hAnsiTheme="minorHAnsi"/>
        </w:rPr>
      </w:pPr>
      <w:r w:rsidRPr="006C686B">
        <w:rPr>
          <w:rFonts w:asciiTheme="minorHAnsi" w:hAnsiTheme="minorHAnsi"/>
        </w:rPr>
        <w:tab/>
        <w:t xml:space="preserve">33kV cables referenced at </w:t>
      </w:r>
      <w:r w:rsidR="00991420">
        <w:rPr>
          <w:rFonts w:asciiTheme="minorHAnsi" w:hAnsiTheme="minorHAnsi"/>
        </w:rPr>
        <w:t>10.1</w:t>
      </w:r>
      <w:r w:rsidRPr="006C686B">
        <w:rPr>
          <w:rFonts w:asciiTheme="minorHAnsi" w:hAnsiTheme="minorHAnsi"/>
        </w:rPr>
        <w:t>(b) shall comply with BS 7870 Part 4 Section 4.10.</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Cable Data</w:t>
      </w:r>
    </w:p>
    <w:p w:rsidR="00A61D8A" w:rsidRPr="006C686B" w:rsidRDefault="00A61D8A" w:rsidP="00A61D8A">
      <w:pPr>
        <w:pStyle w:val="COPP2"/>
        <w:rPr>
          <w:rFonts w:asciiTheme="minorHAnsi" w:hAnsiTheme="minorHAnsi"/>
        </w:rPr>
      </w:pPr>
      <w:r w:rsidRPr="006C686B">
        <w:rPr>
          <w:rFonts w:asciiTheme="minorHAnsi" w:hAnsiTheme="minorHAnsi"/>
        </w:rPr>
        <w:tab/>
        <w:t>The following additional cable data shall be provided with all cables supplied:</w:t>
      </w:r>
    </w:p>
    <w:p w:rsidR="00A61D8A" w:rsidRPr="006C686B" w:rsidRDefault="00A61D8A" w:rsidP="00A61D8A">
      <w:pPr>
        <w:pStyle w:val="Nagwek3"/>
        <w:keepLines/>
        <w:numPr>
          <w:ilvl w:val="2"/>
          <w:numId w:val="0"/>
        </w:numPr>
        <w:tabs>
          <w:tab w:val="left" w:pos="851"/>
        </w:tabs>
        <w:spacing w:after="220" w:line="240" w:lineRule="auto"/>
        <w:ind w:left="851" w:hanging="851"/>
        <w:jc w:val="left"/>
        <w:rPr>
          <w:rFonts w:asciiTheme="minorHAnsi" w:hAnsiTheme="minorHAnsi"/>
        </w:rPr>
      </w:pPr>
      <w:r w:rsidRPr="006C686B">
        <w:rPr>
          <w:rFonts w:asciiTheme="minorHAnsi" w:hAnsiTheme="minorHAnsi"/>
        </w:rPr>
        <w:t>Impedance Data</w:t>
      </w:r>
    </w:p>
    <w:p w:rsidR="00A61D8A" w:rsidRPr="006C686B" w:rsidRDefault="00A61D8A" w:rsidP="00A61D8A">
      <w:pPr>
        <w:pStyle w:val="COPB1"/>
        <w:rPr>
          <w:rFonts w:asciiTheme="minorHAnsi" w:hAnsiTheme="minorHAnsi"/>
        </w:rPr>
      </w:pPr>
      <w:r w:rsidRPr="006C686B">
        <w:rPr>
          <w:rFonts w:asciiTheme="minorHAnsi" w:hAnsiTheme="minorHAnsi"/>
        </w:rPr>
        <w:t>Maximum dc resistance of phase conductor at 20</w:t>
      </w:r>
      <w:r w:rsidRPr="006C686B">
        <w:rPr>
          <w:rFonts w:asciiTheme="minorHAnsi" w:hAnsiTheme="minorHAnsi"/>
          <w:vertAlign w:val="superscript"/>
        </w:rPr>
        <w:t>o</w:t>
      </w:r>
      <w:r w:rsidRPr="006C686B">
        <w:rPr>
          <w:rFonts w:asciiTheme="minorHAnsi" w:hAnsiTheme="minorHAnsi"/>
        </w:rPr>
        <w:t>C in ohm/km.</w:t>
      </w:r>
    </w:p>
    <w:p w:rsidR="00A61D8A" w:rsidRPr="006C686B" w:rsidRDefault="00A61D8A" w:rsidP="00A61D8A">
      <w:pPr>
        <w:pStyle w:val="COPB1"/>
        <w:rPr>
          <w:rFonts w:asciiTheme="minorHAnsi" w:hAnsiTheme="minorHAnsi"/>
        </w:rPr>
      </w:pPr>
      <w:r w:rsidRPr="006C686B">
        <w:rPr>
          <w:rFonts w:asciiTheme="minorHAnsi" w:hAnsiTheme="minorHAnsi"/>
        </w:rPr>
        <w:lastRenderedPageBreak/>
        <w:t>Maximum ac resistance of phase conductor at maximum conductor temperature in ohm/km.</w:t>
      </w:r>
    </w:p>
    <w:p w:rsidR="00A61D8A" w:rsidRPr="006C686B" w:rsidRDefault="00A61D8A" w:rsidP="006C686B">
      <w:pPr>
        <w:pStyle w:val="COPB1"/>
        <w:rPr>
          <w:rFonts w:asciiTheme="minorHAnsi" w:hAnsiTheme="minorHAnsi"/>
        </w:rPr>
      </w:pPr>
      <w:r w:rsidRPr="006C686B">
        <w:rPr>
          <w:rFonts w:asciiTheme="minorHAnsi" w:hAnsiTheme="minorHAnsi"/>
        </w:rPr>
        <w:t>Equivalent star reactance at 50 Hz in ohm/km.</w:t>
      </w:r>
    </w:p>
    <w:p w:rsidR="00A61D8A" w:rsidRPr="006C686B" w:rsidRDefault="00A61D8A" w:rsidP="00A61D8A">
      <w:pPr>
        <w:pStyle w:val="COPB1"/>
        <w:rPr>
          <w:rFonts w:asciiTheme="minorHAnsi" w:hAnsiTheme="minorHAnsi"/>
        </w:rPr>
      </w:pPr>
      <w:r w:rsidRPr="006C686B">
        <w:rPr>
          <w:rFonts w:asciiTheme="minorHAnsi" w:hAnsiTheme="minorHAnsi"/>
        </w:rPr>
        <w:t>Equivalent star capacitance in pF/km.</w:t>
      </w:r>
    </w:p>
    <w:p w:rsidR="00A61D8A" w:rsidRPr="006C686B" w:rsidRDefault="00A61D8A" w:rsidP="00A61D8A">
      <w:pPr>
        <w:pStyle w:val="COPB1"/>
        <w:rPr>
          <w:rFonts w:asciiTheme="minorHAnsi" w:hAnsiTheme="minorHAnsi"/>
        </w:rPr>
      </w:pPr>
      <w:r w:rsidRPr="006C686B">
        <w:rPr>
          <w:rFonts w:asciiTheme="minorHAnsi" w:hAnsiTheme="minorHAnsi"/>
        </w:rPr>
        <w:t>Charge current per phase at normal voltage and frequency in mA/m.</w:t>
      </w:r>
    </w:p>
    <w:p w:rsidR="00A61D8A" w:rsidRPr="006C686B" w:rsidRDefault="00A61D8A" w:rsidP="00A61D8A">
      <w:pPr>
        <w:pStyle w:val="COPB1"/>
        <w:rPr>
          <w:rFonts w:asciiTheme="minorHAnsi" w:hAnsiTheme="minorHAnsi"/>
        </w:rPr>
      </w:pPr>
      <w:r w:rsidRPr="006C686B">
        <w:rPr>
          <w:rFonts w:asciiTheme="minorHAnsi" w:hAnsiTheme="minorHAnsi"/>
        </w:rPr>
        <w:t>Zero sequence impedance R</w:t>
      </w:r>
      <w:r w:rsidRPr="006C686B">
        <w:rPr>
          <w:rFonts w:asciiTheme="minorHAnsi" w:hAnsiTheme="minorHAnsi"/>
          <w:vertAlign w:val="subscript"/>
        </w:rPr>
        <w:t>o</w:t>
      </w:r>
      <w:r w:rsidRPr="006C686B">
        <w:rPr>
          <w:rFonts w:asciiTheme="minorHAnsi" w:hAnsiTheme="minorHAnsi"/>
        </w:rPr>
        <w:t xml:space="preserve"> + jX</w:t>
      </w:r>
      <w:r w:rsidRPr="006C686B">
        <w:rPr>
          <w:rFonts w:asciiTheme="minorHAnsi" w:hAnsiTheme="minorHAnsi"/>
          <w:vertAlign w:val="subscript"/>
        </w:rPr>
        <w:t xml:space="preserve">o </w:t>
      </w:r>
      <w:r w:rsidRPr="006C686B">
        <w:rPr>
          <w:rFonts w:asciiTheme="minorHAnsi" w:hAnsiTheme="minorHAnsi"/>
        </w:rPr>
        <w:t>in ohms/km.</w:t>
      </w:r>
    </w:p>
    <w:p w:rsidR="00A61D8A" w:rsidRPr="006C686B" w:rsidRDefault="00A61D8A" w:rsidP="00A61D8A">
      <w:pPr>
        <w:pStyle w:val="Nagwek3"/>
        <w:keepLines/>
        <w:numPr>
          <w:ilvl w:val="2"/>
          <w:numId w:val="0"/>
        </w:numPr>
        <w:tabs>
          <w:tab w:val="left" w:pos="851"/>
        </w:tabs>
        <w:spacing w:after="220" w:line="240" w:lineRule="auto"/>
        <w:ind w:left="851" w:hanging="851"/>
        <w:jc w:val="left"/>
        <w:rPr>
          <w:rFonts w:asciiTheme="minorHAnsi" w:hAnsiTheme="minorHAnsi"/>
        </w:rPr>
      </w:pPr>
      <w:r w:rsidRPr="006C686B">
        <w:rPr>
          <w:rFonts w:asciiTheme="minorHAnsi" w:hAnsiTheme="minorHAnsi"/>
        </w:rPr>
        <w:t>Current Rating Data</w:t>
      </w:r>
    </w:p>
    <w:p w:rsidR="00A61D8A" w:rsidRPr="006C686B" w:rsidRDefault="00A61D8A" w:rsidP="00A61D8A">
      <w:pPr>
        <w:pStyle w:val="COPP1"/>
        <w:rPr>
          <w:rFonts w:asciiTheme="minorHAnsi" w:hAnsiTheme="minorHAnsi"/>
        </w:rPr>
      </w:pPr>
      <w:r w:rsidRPr="006C686B">
        <w:rPr>
          <w:rFonts w:asciiTheme="minorHAnsi" w:hAnsiTheme="minorHAnsi"/>
        </w:rPr>
        <w:tab/>
        <w:t>The maximum continuous current carrying capacity per phase conductor for the following conditions:</w:t>
      </w:r>
    </w:p>
    <w:p w:rsidR="00A61D8A" w:rsidRPr="006C686B" w:rsidRDefault="00A61D8A" w:rsidP="00A61D8A">
      <w:pPr>
        <w:pStyle w:val="COPB1"/>
        <w:rPr>
          <w:rFonts w:asciiTheme="minorHAnsi" w:hAnsiTheme="minorHAnsi"/>
        </w:rPr>
      </w:pPr>
      <w:r w:rsidRPr="006C686B">
        <w:rPr>
          <w:rFonts w:asciiTheme="minorHAnsi" w:hAnsiTheme="minorHAnsi"/>
        </w:rPr>
        <w:t xml:space="preserve">Laid direct with g = 1.2 </w:t>
      </w:r>
      <w:r w:rsidRPr="006C686B">
        <w:rPr>
          <w:rFonts w:asciiTheme="minorHAnsi" w:hAnsiTheme="minorHAnsi"/>
          <w:vertAlign w:val="superscript"/>
        </w:rPr>
        <w:t>o</w:t>
      </w:r>
      <w:r w:rsidRPr="006C686B">
        <w:rPr>
          <w:rFonts w:asciiTheme="minorHAnsi" w:hAnsiTheme="minorHAnsi"/>
        </w:rPr>
        <w:t xml:space="preserve">C/W and Tg = 15 </w:t>
      </w:r>
      <w:r w:rsidRPr="006C686B">
        <w:rPr>
          <w:rFonts w:asciiTheme="minorHAnsi" w:hAnsiTheme="minorHAnsi"/>
          <w:vertAlign w:val="superscript"/>
        </w:rPr>
        <w:t>o</w:t>
      </w:r>
      <w:r w:rsidRPr="006C686B">
        <w:rPr>
          <w:rFonts w:asciiTheme="minorHAnsi" w:hAnsiTheme="minorHAnsi"/>
        </w:rPr>
        <w:t>C.</w:t>
      </w:r>
    </w:p>
    <w:p w:rsidR="00A61D8A" w:rsidRPr="006C686B" w:rsidRDefault="00A61D8A" w:rsidP="00A61D8A">
      <w:pPr>
        <w:pStyle w:val="COPB1"/>
        <w:rPr>
          <w:rFonts w:asciiTheme="minorHAnsi" w:hAnsiTheme="minorHAnsi"/>
        </w:rPr>
      </w:pPr>
      <w:r w:rsidRPr="006C686B">
        <w:rPr>
          <w:rFonts w:asciiTheme="minorHAnsi" w:hAnsiTheme="minorHAnsi"/>
        </w:rPr>
        <w:t xml:space="preserve">Laid direct with g = 0.9 </w:t>
      </w:r>
      <w:r w:rsidRPr="006C686B">
        <w:rPr>
          <w:rFonts w:asciiTheme="minorHAnsi" w:hAnsiTheme="minorHAnsi"/>
          <w:vertAlign w:val="superscript"/>
        </w:rPr>
        <w:t>o</w:t>
      </w:r>
      <w:r w:rsidRPr="006C686B">
        <w:rPr>
          <w:rFonts w:asciiTheme="minorHAnsi" w:hAnsiTheme="minorHAnsi"/>
        </w:rPr>
        <w:t xml:space="preserve">C/W and Tg = 15 </w:t>
      </w:r>
      <w:r w:rsidRPr="006C686B">
        <w:rPr>
          <w:rFonts w:asciiTheme="minorHAnsi" w:hAnsiTheme="minorHAnsi"/>
          <w:vertAlign w:val="superscript"/>
        </w:rPr>
        <w:t>o</w:t>
      </w:r>
      <w:r w:rsidRPr="006C686B">
        <w:rPr>
          <w:rFonts w:asciiTheme="minorHAnsi" w:hAnsiTheme="minorHAnsi"/>
        </w:rPr>
        <w:t>C.</w:t>
      </w:r>
    </w:p>
    <w:p w:rsidR="00A61D8A" w:rsidRPr="006C686B" w:rsidRDefault="00A61D8A" w:rsidP="00A61D8A">
      <w:pPr>
        <w:pStyle w:val="COPB1"/>
        <w:rPr>
          <w:rFonts w:asciiTheme="minorHAnsi" w:hAnsiTheme="minorHAnsi"/>
        </w:rPr>
      </w:pPr>
      <w:r w:rsidRPr="006C686B">
        <w:rPr>
          <w:rFonts w:asciiTheme="minorHAnsi" w:hAnsiTheme="minorHAnsi"/>
        </w:rPr>
        <w:t xml:space="preserve">Drawn into a 150mm ID smooth wall plastic duct (one cable or triplex cable per duct) where g = 1.2 </w:t>
      </w:r>
      <w:r w:rsidRPr="006C686B">
        <w:rPr>
          <w:rFonts w:asciiTheme="minorHAnsi" w:hAnsiTheme="minorHAnsi"/>
          <w:vertAlign w:val="superscript"/>
        </w:rPr>
        <w:t>o</w:t>
      </w:r>
      <w:r w:rsidRPr="006C686B">
        <w:rPr>
          <w:rFonts w:asciiTheme="minorHAnsi" w:hAnsiTheme="minorHAnsi"/>
        </w:rPr>
        <w:t xml:space="preserve">C/W and Tg = 15 </w:t>
      </w:r>
      <w:r w:rsidRPr="006C686B">
        <w:rPr>
          <w:rFonts w:asciiTheme="minorHAnsi" w:hAnsiTheme="minorHAnsi"/>
          <w:vertAlign w:val="superscript"/>
        </w:rPr>
        <w:t>o</w:t>
      </w:r>
      <w:r w:rsidRPr="006C686B">
        <w:rPr>
          <w:rFonts w:asciiTheme="minorHAnsi" w:hAnsiTheme="minorHAnsi"/>
        </w:rPr>
        <w:t>C.</w:t>
      </w:r>
    </w:p>
    <w:p w:rsidR="00A61D8A" w:rsidRPr="006C686B" w:rsidRDefault="00A61D8A" w:rsidP="00A61D8A">
      <w:pPr>
        <w:pStyle w:val="COPB1"/>
        <w:rPr>
          <w:rFonts w:asciiTheme="minorHAnsi" w:hAnsiTheme="minorHAnsi"/>
        </w:rPr>
      </w:pPr>
      <w:r w:rsidRPr="006C686B">
        <w:rPr>
          <w:rFonts w:asciiTheme="minorHAnsi" w:hAnsiTheme="minorHAnsi"/>
        </w:rPr>
        <w:t xml:space="preserve">Drawn into a 150mm ID smooth wall plastic duct (one cable or triplex cable per duct) where g = 0.9 </w:t>
      </w:r>
      <w:r w:rsidRPr="006C686B">
        <w:rPr>
          <w:rFonts w:asciiTheme="minorHAnsi" w:hAnsiTheme="minorHAnsi"/>
          <w:vertAlign w:val="superscript"/>
        </w:rPr>
        <w:t>o</w:t>
      </w:r>
      <w:r w:rsidRPr="006C686B">
        <w:rPr>
          <w:rFonts w:asciiTheme="minorHAnsi" w:hAnsiTheme="minorHAnsi"/>
        </w:rPr>
        <w:t xml:space="preserve">C/W and Tg = 15 </w:t>
      </w:r>
      <w:r w:rsidRPr="006C686B">
        <w:rPr>
          <w:rFonts w:asciiTheme="minorHAnsi" w:hAnsiTheme="minorHAnsi"/>
          <w:vertAlign w:val="superscript"/>
        </w:rPr>
        <w:t>o</w:t>
      </w:r>
      <w:r w:rsidRPr="006C686B">
        <w:rPr>
          <w:rFonts w:asciiTheme="minorHAnsi" w:hAnsiTheme="minorHAnsi"/>
        </w:rPr>
        <w:t>C.</w:t>
      </w:r>
    </w:p>
    <w:p w:rsidR="00A61D8A" w:rsidRPr="006C686B" w:rsidRDefault="00A61D8A" w:rsidP="00A61D8A">
      <w:pPr>
        <w:pStyle w:val="COPB1"/>
        <w:rPr>
          <w:rFonts w:asciiTheme="minorHAnsi" w:hAnsiTheme="minorHAnsi"/>
        </w:rPr>
      </w:pPr>
      <w:r w:rsidRPr="006C686B">
        <w:rPr>
          <w:rFonts w:asciiTheme="minorHAnsi" w:hAnsiTheme="minorHAnsi"/>
        </w:rPr>
        <w:t xml:space="preserve">In Air where Tg = 25 </w:t>
      </w:r>
      <w:r w:rsidRPr="006C686B">
        <w:rPr>
          <w:rFonts w:asciiTheme="minorHAnsi" w:hAnsiTheme="minorHAnsi"/>
          <w:vertAlign w:val="superscript"/>
        </w:rPr>
        <w:t>o</w:t>
      </w:r>
      <w:r w:rsidRPr="006C686B">
        <w:rPr>
          <w:rFonts w:asciiTheme="minorHAnsi" w:hAnsiTheme="minorHAnsi"/>
        </w:rPr>
        <w:t>C.</w:t>
      </w:r>
    </w:p>
    <w:p w:rsidR="00A61D8A" w:rsidRPr="006C686B" w:rsidRDefault="00A61D8A" w:rsidP="00A61D8A">
      <w:pPr>
        <w:pStyle w:val="COPP3"/>
        <w:rPr>
          <w:rFonts w:asciiTheme="minorHAnsi" w:hAnsiTheme="minorHAnsi"/>
        </w:rPr>
      </w:pPr>
      <w:r w:rsidRPr="006C686B">
        <w:rPr>
          <w:rFonts w:asciiTheme="minorHAnsi" w:hAnsiTheme="minorHAnsi"/>
        </w:rPr>
        <w:tab/>
        <w:t>The following assumptions shall be made when quoting ratings:</w:t>
      </w:r>
    </w:p>
    <w:p w:rsidR="00A61D8A" w:rsidRPr="006C686B" w:rsidRDefault="00A61D8A" w:rsidP="00A61D8A">
      <w:pPr>
        <w:pStyle w:val="COPB1"/>
        <w:rPr>
          <w:rFonts w:asciiTheme="minorHAnsi" w:hAnsiTheme="minorHAnsi"/>
        </w:rPr>
      </w:pPr>
      <w:r w:rsidRPr="006C686B">
        <w:rPr>
          <w:rFonts w:asciiTheme="minorHAnsi" w:hAnsiTheme="minorHAnsi"/>
        </w:rPr>
        <w:t>Single core cables are laid in touching trefoil.</w:t>
      </w:r>
    </w:p>
    <w:p w:rsidR="00A61D8A" w:rsidRPr="006C686B" w:rsidRDefault="00A61D8A" w:rsidP="00A61D8A">
      <w:pPr>
        <w:pStyle w:val="COPB1"/>
        <w:rPr>
          <w:rFonts w:asciiTheme="minorHAnsi" w:hAnsiTheme="minorHAnsi"/>
        </w:rPr>
      </w:pPr>
      <w:r w:rsidRPr="006C686B">
        <w:rPr>
          <w:rFonts w:asciiTheme="minorHAnsi" w:hAnsiTheme="minorHAnsi"/>
        </w:rPr>
        <w:t>Cover to top of 33kV cables is 900mm.</w:t>
      </w:r>
    </w:p>
    <w:p w:rsidR="00A61D8A" w:rsidRPr="006C686B" w:rsidRDefault="00A61D8A" w:rsidP="00A61D8A">
      <w:pPr>
        <w:pStyle w:val="COPB1"/>
        <w:rPr>
          <w:rFonts w:asciiTheme="minorHAnsi" w:hAnsiTheme="minorHAnsi"/>
        </w:rPr>
      </w:pPr>
      <w:r w:rsidRPr="006C686B">
        <w:rPr>
          <w:rFonts w:asciiTheme="minorHAnsi" w:hAnsiTheme="minorHAnsi"/>
        </w:rPr>
        <w:t>Ground thermal resistivity = 1.2Km/W.</w:t>
      </w:r>
    </w:p>
    <w:p w:rsidR="00A61D8A" w:rsidRPr="006C686B" w:rsidRDefault="00A61D8A" w:rsidP="00A61D8A">
      <w:pPr>
        <w:pStyle w:val="COPB1"/>
        <w:rPr>
          <w:rFonts w:asciiTheme="minorHAnsi" w:hAnsiTheme="minorHAnsi"/>
        </w:rPr>
      </w:pPr>
      <w:r w:rsidRPr="006C686B">
        <w:rPr>
          <w:rFonts w:asciiTheme="minorHAnsi" w:hAnsiTheme="minorHAnsi"/>
        </w:rPr>
        <w:t xml:space="preserve">Ground temperature = 15 </w:t>
      </w:r>
      <w:r w:rsidRPr="006C686B">
        <w:rPr>
          <w:rFonts w:asciiTheme="minorHAnsi" w:hAnsiTheme="minorHAnsi"/>
          <w:vertAlign w:val="superscript"/>
        </w:rPr>
        <w:t>o</w:t>
      </w:r>
      <w:r w:rsidRPr="006C686B">
        <w:rPr>
          <w:rFonts w:asciiTheme="minorHAnsi" w:hAnsiTheme="minorHAnsi"/>
        </w:rPr>
        <w:t>C.</w:t>
      </w:r>
    </w:p>
    <w:p w:rsidR="00A61D8A" w:rsidRPr="006C686B" w:rsidRDefault="00A61D8A" w:rsidP="00A61D8A">
      <w:pPr>
        <w:pStyle w:val="COPB1"/>
        <w:rPr>
          <w:rFonts w:asciiTheme="minorHAnsi" w:hAnsiTheme="minorHAnsi"/>
        </w:rPr>
      </w:pPr>
      <w:r w:rsidRPr="006C686B">
        <w:rPr>
          <w:rFonts w:asciiTheme="minorHAnsi" w:hAnsiTheme="minorHAnsi"/>
        </w:rPr>
        <w:t xml:space="preserve">Air temperature = 25 </w:t>
      </w:r>
      <w:r w:rsidRPr="006C686B">
        <w:rPr>
          <w:rFonts w:asciiTheme="minorHAnsi" w:hAnsiTheme="minorHAnsi"/>
          <w:vertAlign w:val="superscript"/>
        </w:rPr>
        <w:t>o</w:t>
      </w:r>
      <w:r w:rsidRPr="006C686B">
        <w:rPr>
          <w:rFonts w:asciiTheme="minorHAnsi" w:hAnsiTheme="minorHAnsi"/>
        </w:rPr>
        <w:t>C.</w:t>
      </w:r>
    </w:p>
    <w:p w:rsidR="00A61D8A" w:rsidRPr="006C686B" w:rsidRDefault="00A61D8A" w:rsidP="00A61D8A">
      <w:pPr>
        <w:pStyle w:val="COPP3"/>
        <w:rPr>
          <w:rFonts w:asciiTheme="minorHAnsi" w:hAnsiTheme="minorHAnsi"/>
          <w:b/>
        </w:rPr>
      </w:pPr>
      <w:r w:rsidRPr="006C686B">
        <w:rPr>
          <w:rFonts w:asciiTheme="minorHAnsi" w:hAnsiTheme="minorHAnsi"/>
        </w:rPr>
        <w:tab/>
        <w:t>Tenderers shall also provide data to show the variation in rating with Ground TR and depth of cover.</w:t>
      </w:r>
    </w:p>
    <w:p w:rsidR="00A61D8A" w:rsidRPr="006C686B" w:rsidRDefault="00A61D8A" w:rsidP="00A61D8A">
      <w:pPr>
        <w:pStyle w:val="Nagwek3"/>
        <w:keepLines/>
        <w:numPr>
          <w:ilvl w:val="2"/>
          <w:numId w:val="0"/>
        </w:numPr>
        <w:tabs>
          <w:tab w:val="left" w:pos="851"/>
        </w:tabs>
        <w:spacing w:after="220" w:line="240" w:lineRule="auto"/>
        <w:ind w:left="851" w:hanging="851"/>
        <w:jc w:val="left"/>
        <w:rPr>
          <w:rFonts w:asciiTheme="minorHAnsi" w:hAnsiTheme="minorHAnsi"/>
        </w:rPr>
      </w:pPr>
      <w:r w:rsidRPr="006C686B">
        <w:rPr>
          <w:rFonts w:asciiTheme="minorHAnsi" w:hAnsiTheme="minorHAnsi"/>
        </w:rPr>
        <w:t>Installation Parameters</w:t>
      </w:r>
    </w:p>
    <w:p w:rsidR="00A61D8A" w:rsidRPr="006C686B" w:rsidRDefault="00A61D8A" w:rsidP="00A61D8A">
      <w:pPr>
        <w:pStyle w:val="COPP1"/>
        <w:rPr>
          <w:rFonts w:asciiTheme="minorHAnsi" w:hAnsiTheme="minorHAnsi"/>
          <w:b/>
        </w:rPr>
      </w:pPr>
      <w:r w:rsidRPr="006C686B">
        <w:rPr>
          <w:rFonts w:asciiTheme="minorHAnsi" w:hAnsiTheme="minorHAnsi"/>
        </w:rPr>
        <w:tab/>
        <w:t>For each power cable offered the Tenderer shall provide the following parameters:</w:t>
      </w:r>
    </w:p>
    <w:p w:rsidR="00A61D8A" w:rsidRPr="006C686B" w:rsidRDefault="00A61D8A" w:rsidP="00A61D8A">
      <w:pPr>
        <w:pStyle w:val="COPB1"/>
        <w:rPr>
          <w:rFonts w:asciiTheme="minorHAnsi" w:hAnsiTheme="minorHAnsi"/>
        </w:rPr>
      </w:pPr>
      <w:r w:rsidRPr="006C686B">
        <w:rPr>
          <w:rFonts w:asciiTheme="minorHAnsi" w:hAnsiTheme="minorHAnsi"/>
        </w:rPr>
        <w:t>Minimum dynamic bending radius in mm.</w:t>
      </w:r>
    </w:p>
    <w:p w:rsidR="00A61D8A" w:rsidRPr="006C686B" w:rsidRDefault="00A61D8A" w:rsidP="00A61D8A">
      <w:pPr>
        <w:pStyle w:val="COPB1"/>
        <w:rPr>
          <w:rFonts w:asciiTheme="minorHAnsi" w:hAnsiTheme="minorHAnsi"/>
        </w:rPr>
      </w:pPr>
      <w:r w:rsidRPr="006C686B">
        <w:rPr>
          <w:rFonts w:asciiTheme="minorHAnsi" w:hAnsiTheme="minorHAnsi"/>
        </w:rPr>
        <w:t>Minimum static bending radius in mm.</w:t>
      </w:r>
    </w:p>
    <w:p w:rsidR="00A61D8A" w:rsidRPr="006C686B" w:rsidRDefault="00A61D8A" w:rsidP="00A61D8A">
      <w:pPr>
        <w:pStyle w:val="COPB1"/>
        <w:rPr>
          <w:rFonts w:asciiTheme="minorHAnsi" w:hAnsiTheme="minorHAnsi"/>
        </w:rPr>
      </w:pPr>
      <w:r w:rsidRPr="006C686B">
        <w:rPr>
          <w:rFonts w:asciiTheme="minorHAnsi" w:hAnsiTheme="minorHAnsi"/>
        </w:rPr>
        <w:t>Recommended pulling method and maximum pulling tension in kgF.</w:t>
      </w:r>
    </w:p>
    <w:p w:rsidR="00A61D8A" w:rsidRPr="006C686B" w:rsidRDefault="00CA3424"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CA3424">
        <w:rPr>
          <w:rFonts w:asciiTheme="minorHAnsi" w:hAnsiTheme="minorHAnsi"/>
          <w:i w:val="0"/>
          <w:noProof/>
          <w:lang w:eastAsia="en-GB"/>
        </w:rPr>
        <w:pict>
          <v:shape id="_x0000_s1298" type="#_x0000_t202" style="position:absolute;left:0;text-align:left;margin-left:468.5pt;margin-top:23.25pt;width:47.2pt;height:22.75pt;z-index:251799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" stroked="f">
            <v:textbox style="mso-next-textbox:#_x0000_s1298">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i w:val="0"/>
        </w:rPr>
        <w:t>Shrinkage</w:t>
      </w:r>
    </w:p>
    <w:p w:rsidR="00A61D8A" w:rsidRPr="006C686B" w:rsidRDefault="00A61D8A" w:rsidP="00A61D8A">
      <w:pPr>
        <w:pStyle w:val="COPP2"/>
        <w:rPr>
          <w:rFonts w:asciiTheme="minorHAnsi" w:hAnsiTheme="minorHAnsi"/>
        </w:rPr>
      </w:pPr>
      <w:r w:rsidRPr="006C686B">
        <w:rPr>
          <w:rFonts w:asciiTheme="minorHAnsi" w:hAnsiTheme="minorHAnsi"/>
        </w:rPr>
        <w:tab/>
        <w:t>Insulation shrinkage shall be performed at 130</w:t>
      </w:r>
      <w:r w:rsidRPr="006C686B">
        <w:rPr>
          <w:rFonts w:asciiTheme="minorHAnsi" w:hAnsiTheme="minorHAnsi"/>
          <w:vertAlign w:val="superscript"/>
        </w:rPr>
        <w:t>o</w:t>
      </w:r>
      <w:r w:rsidRPr="006C686B">
        <w:rPr>
          <w:rFonts w:asciiTheme="minorHAnsi" w:hAnsiTheme="minorHAnsi"/>
        </w:rPr>
        <w:t>C for 6 hours and limited to 2%, in addition a test at 65</w:t>
      </w:r>
      <w:r w:rsidRPr="006C686B">
        <w:rPr>
          <w:rFonts w:asciiTheme="minorHAnsi" w:hAnsiTheme="minorHAnsi"/>
          <w:vertAlign w:val="superscript"/>
        </w:rPr>
        <w:t>o</w:t>
      </w:r>
      <w:r w:rsidRPr="006C686B">
        <w:rPr>
          <w:rFonts w:asciiTheme="minorHAnsi" w:hAnsiTheme="minorHAnsi"/>
        </w:rPr>
        <w:t>C for 24 hours shall be performed.</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lastRenderedPageBreak/>
        <w:t>Cable Identification</w:t>
      </w:r>
    </w:p>
    <w:p w:rsidR="00A61D8A" w:rsidRPr="006C686B" w:rsidRDefault="00CA3424" w:rsidP="00A61D8A">
      <w:pPr>
        <w:pStyle w:val="COPP2"/>
        <w:rPr>
          <w:rFonts w:asciiTheme="minorHAnsi" w:hAnsiTheme="minorHAnsi"/>
        </w:rPr>
      </w:pPr>
      <w:r w:rsidRPr="00CA3424">
        <w:rPr>
          <w:rFonts w:asciiTheme="minorHAnsi" w:hAnsiTheme="minorHAnsi"/>
          <w:noProof/>
          <w:lang w:eastAsia="en-GB"/>
        </w:rPr>
        <w:pict>
          <v:shape id="_x0000_s1293" type="#_x0000_t202" style="position:absolute;left:0;text-align:left;margin-left:467.35pt;margin-top:84.95pt;width:47.2pt;height:480.7pt;z-index:2517944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" stroked="f">
            <v:textbox style="mso-next-textbox:#_x0000_s1293">
              <w:txbxContent>
                <w:p w:rsidR="00E63F31" w:rsidRDefault="00E63F31" w:rsidP="00A61D8A">
                  <w:pPr>
                    <w:pStyle w:val="Amdtdate"/>
                    <w:pBdr>
                      <w:left w:val="single" w:sz="4" w:space="4" w:color="auto"/>
                    </w:pBdr>
                  </w:pPr>
                  <w:r>
                    <w:t>15/10/15</w:t>
                  </w:r>
                </w:p>
              </w:txbxContent>
            </v:textbox>
          </v:shape>
        </w:pict>
      </w:r>
      <w:r w:rsidRPr="00CA3424">
        <w:rPr>
          <w:rFonts w:asciiTheme="minorHAnsi" w:hAnsiTheme="minorHAnsi"/>
          <w:noProof/>
          <w:lang w:eastAsia="en-GB"/>
        </w:rPr>
        <w:pict>
          <v:shape id="_x0000_s1301" type="#_x0000_t202" style="position:absolute;left:0;text-align:left;margin-left:467.35pt;margin-top:11.15pt;width:47.2pt;height:17.9pt;z-index:2518026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" stroked="f">
            <v:textbox style="mso-next-textbox:#_x0000_s1301">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ab/>
        <w:t>Each delivery length of cable shall be allocated a unique reference number.  This unique reference number shall be embossed on the cable near to the metre mark.  This unique reference number will be used to identify all materials used within the manufacturing process.  This number shall appear on the factory test sheet covering the cable length and shall be clearly marked on the drum on which the length is delivered and shall be referred to on all invoices and advice notes.</w:t>
      </w:r>
    </w:p>
    <w:p w:rsidR="00A61D8A" w:rsidRPr="006C686B" w:rsidRDefault="00A61D8A" w:rsidP="00A61D8A">
      <w:pPr>
        <w:pStyle w:val="COPP2"/>
        <w:rPr>
          <w:rFonts w:asciiTheme="minorHAnsi" w:hAnsiTheme="minorHAnsi"/>
        </w:rPr>
      </w:pPr>
      <w:r w:rsidRPr="006C686B">
        <w:rPr>
          <w:rFonts w:asciiTheme="minorHAnsi" w:hAnsiTheme="minorHAnsi"/>
          <w:sz w:val="20"/>
        </w:rPr>
        <w:tab/>
      </w:r>
      <w:r w:rsidRPr="006C686B">
        <w:rPr>
          <w:rFonts w:asciiTheme="minorHAnsi" w:hAnsiTheme="minorHAnsi"/>
        </w:rPr>
        <w:t>Additional costs should be included if applicable for the option of providing a unique identifier / batch number or having Electricity North West printed on to the conductor to enable positive identification of ownership in event of theft.</w:t>
      </w:r>
    </w:p>
    <w:p w:rsidR="00A61D8A" w:rsidRPr="006C686B" w:rsidRDefault="00A61D8A" w:rsidP="00A61D8A">
      <w:pPr>
        <w:pStyle w:val="Nagwek3"/>
        <w:keepLines/>
        <w:numPr>
          <w:ilvl w:val="2"/>
          <w:numId w:val="0"/>
        </w:numPr>
        <w:tabs>
          <w:tab w:val="left" w:pos="851"/>
        </w:tabs>
        <w:spacing w:after="220" w:line="240" w:lineRule="auto"/>
        <w:ind w:left="851" w:hanging="851"/>
        <w:jc w:val="left"/>
        <w:rPr>
          <w:rFonts w:asciiTheme="minorHAnsi" w:hAnsiTheme="minorHAnsi"/>
        </w:rPr>
      </w:pPr>
      <w:r w:rsidRPr="006C686B">
        <w:rPr>
          <w:rFonts w:asciiTheme="minorHAnsi" w:hAnsiTheme="minorHAnsi"/>
        </w:rPr>
        <w:t>Oversheath Marking</w:t>
      </w:r>
    </w:p>
    <w:p w:rsidR="00A61D8A" w:rsidRPr="006C686B" w:rsidRDefault="00A61D8A" w:rsidP="00A61D8A">
      <w:pPr>
        <w:pStyle w:val="COPP1"/>
        <w:rPr>
          <w:rFonts w:asciiTheme="minorHAnsi" w:hAnsiTheme="minorHAnsi"/>
        </w:rPr>
      </w:pPr>
      <w:r w:rsidRPr="006C686B">
        <w:rPr>
          <w:rFonts w:asciiTheme="minorHAnsi" w:hAnsiTheme="minorHAnsi"/>
        </w:rPr>
        <w:tab/>
        <w:t>In addition to the requirements detailed in the relevant specification for each cable supplied, the unique reference number shall be embossed in the cable oversheath.    </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Logistical Requirements</w:t>
      </w:r>
    </w:p>
    <w:p w:rsidR="00A61D8A" w:rsidRPr="006C686B" w:rsidRDefault="00A61D8A" w:rsidP="00A61D8A">
      <w:pPr>
        <w:pStyle w:val="COPP2"/>
        <w:rPr>
          <w:rFonts w:asciiTheme="minorHAnsi" w:hAnsiTheme="minorHAnsi"/>
        </w:rPr>
      </w:pPr>
      <w:r w:rsidRPr="006C686B">
        <w:rPr>
          <w:rFonts w:asciiTheme="minorHAnsi" w:hAnsiTheme="minorHAnsi"/>
        </w:rPr>
        <w:tab/>
        <w:t>Each cable supplied shall meet the requirements of Appendix B.</w:t>
      </w:r>
      <w:r w:rsidRPr="006C686B">
        <w:rPr>
          <w:rFonts w:asciiTheme="minorHAnsi" w:hAnsiTheme="minorHAnsi"/>
        </w:rPr>
        <w:tab/>
      </w:r>
    </w:p>
    <w:p w:rsidR="00A61D8A" w:rsidRPr="006C686B" w:rsidRDefault="00A61D8A" w:rsidP="00A61D8A">
      <w:pPr>
        <w:pStyle w:val="COPP2"/>
        <w:rPr>
          <w:rFonts w:asciiTheme="minorHAnsi" w:hAnsiTheme="minorHAnsi"/>
        </w:rPr>
      </w:pPr>
    </w:p>
    <w:p w:rsidR="00A61D8A" w:rsidRPr="006C686B" w:rsidRDefault="006C686B" w:rsidP="00A61D8A">
      <w:pPr>
        <w:pStyle w:val="Nagwek1"/>
        <w:keepLines/>
        <w:tabs>
          <w:tab w:val="left" w:pos="851"/>
        </w:tabs>
        <w:spacing w:after="220" w:line="240" w:lineRule="auto"/>
        <w:ind w:left="851" w:hanging="851"/>
        <w:jc w:val="left"/>
        <w:rPr>
          <w:rFonts w:asciiTheme="minorHAnsi" w:hAnsiTheme="minorHAnsi"/>
        </w:rPr>
      </w:pPr>
      <w:r w:rsidRPr="006C686B">
        <w:rPr>
          <w:rFonts w:asciiTheme="minorHAnsi" w:hAnsiTheme="minorHAnsi"/>
        </w:rPr>
        <w:t>Schedule</w:t>
      </w:r>
      <w:r w:rsidR="00A61D8A" w:rsidRPr="006C686B">
        <w:rPr>
          <w:rFonts w:asciiTheme="minorHAnsi" w:hAnsiTheme="minorHAnsi"/>
        </w:rPr>
        <w:t xml:space="preserve"> one – single phase, Stranded Copper conductor: 185, 240, 300, 400mm</w:t>
      </w:r>
      <w:r w:rsidR="00A61D8A" w:rsidRPr="006C686B">
        <w:rPr>
          <w:rFonts w:asciiTheme="minorHAnsi" w:hAnsiTheme="minorHAnsi"/>
          <w:vertAlign w:val="superscript"/>
        </w:rPr>
        <w:t>2</w:t>
      </w:r>
      <w:r w:rsidR="00A61D8A" w:rsidRPr="006C686B">
        <w:rPr>
          <w:rFonts w:asciiTheme="minorHAnsi" w:hAnsiTheme="minorHAnsi"/>
        </w:rPr>
        <w:t xml:space="preserve"> ‘QUASI-DRY design’ polymeric insulated </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Specification</w:t>
      </w:r>
    </w:p>
    <w:p w:rsidR="00A61D8A" w:rsidRPr="006C686B" w:rsidRDefault="00A61D8A" w:rsidP="00A61D8A">
      <w:pPr>
        <w:pStyle w:val="COPP1"/>
        <w:ind w:firstLine="0"/>
        <w:rPr>
          <w:rFonts w:asciiTheme="minorHAnsi" w:hAnsiTheme="minorHAnsi"/>
        </w:rPr>
      </w:pPr>
      <w:r w:rsidRPr="006C686B">
        <w:rPr>
          <w:rFonts w:asciiTheme="minorHAnsi" w:hAnsiTheme="minorHAnsi"/>
        </w:rPr>
        <w:t xml:space="preserve">The cable described in Section </w:t>
      </w:r>
      <w:r w:rsidR="00991420">
        <w:rPr>
          <w:rFonts w:asciiTheme="minorHAnsi" w:hAnsiTheme="minorHAnsi"/>
        </w:rPr>
        <w:t>10.1</w:t>
      </w:r>
      <w:r w:rsidRPr="006C686B">
        <w:rPr>
          <w:rFonts w:asciiTheme="minorHAnsi" w:hAnsiTheme="minorHAnsi"/>
        </w:rPr>
        <w:t>(a) shall have circular compacted stranded copper conductors complying with BS EN 60228  (class 2); ‘tree retardant’ cross linked polyethylene (XLPE) extruded insulation with bonded screen or ethylene propylene rubber (EPR) extruded insulation with strippable screen, 50mm</w:t>
      </w:r>
      <w:r w:rsidRPr="006C686B">
        <w:rPr>
          <w:rFonts w:asciiTheme="minorHAnsi" w:hAnsiTheme="minorHAnsi"/>
          <w:vertAlign w:val="superscript"/>
        </w:rPr>
        <w:t>2</w:t>
      </w:r>
      <w:r w:rsidRPr="006C686B">
        <w:rPr>
          <w:rFonts w:asciiTheme="minorHAnsi" w:hAnsiTheme="minorHAnsi"/>
        </w:rPr>
        <w:t xml:space="preserve"> copper screen wires, equalising tape, swellable water blocking tapes under and over the screen wires and black medium density polyethylene (MDPE) oversheath.</w:t>
      </w:r>
    </w:p>
    <w:p w:rsidR="00A61D8A" w:rsidRPr="006C686B" w:rsidRDefault="00A61D8A" w:rsidP="00A61D8A">
      <w:pPr>
        <w:pStyle w:val="COPP1"/>
        <w:ind w:firstLine="0"/>
        <w:rPr>
          <w:rFonts w:asciiTheme="minorHAnsi" w:hAnsiTheme="minorHAnsi"/>
        </w:rPr>
      </w:pPr>
      <w:r w:rsidRPr="006C686B">
        <w:rPr>
          <w:rFonts w:asciiTheme="minorHAnsi" w:hAnsiTheme="minorHAnsi"/>
        </w:rPr>
        <w:t>The tapes under the wires shall be semi-conducting.</w:t>
      </w:r>
    </w:p>
    <w:p w:rsidR="00A61D8A" w:rsidRPr="006C686B" w:rsidRDefault="00A61D8A" w:rsidP="00A61D8A">
      <w:pPr>
        <w:pStyle w:val="COPP1"/>
        <w:ind w:firstLine="0"/>
        <w:rPr>
          <w:rFonts w:asciiTheme="minorHAnsi" w:hAnsiTheme="minorHAnsi"/>
        </w:rPr>
      </w:pPr>
      <w:r w:rsidRPr="006C686B">
        <w:rPr>
          <w:rFonts w:asciiTheme="minorHAnsi" w:hAnsiTheme="minorHAnsi"/>
        </w:rPr>
        <w:t>Insulation screens that are strippable shall have a strippable force in the range of 12Nm to 20Nm.</w:t>
      </w:r>
    </w:p>
    <w:p w:rsidR="00A61D8A" w:rsidRPr="006C686B" w:rsidRDefault="00A61D8A" w:rsidP="00A61D8A">
      <w:pPr>
        <w:pStyle w:val="COPP1"/>
        <w:ind w:firstLine="0"/>
        <w:rPr>
          <w:rFonts w:asciiTheme="minorHAnsi" w:hAnsiTheme="minorHAnsi"/>
        </w:rPr>
      </w:pPr>
      <w:r w:rsidRPr="006C686B">
        <w:rPr>
          <w:rFonts w:asciiTheme="minorHAnsi" w:hAnsiTheme="minorHAnsi"/>
        </w:rPr>
        <w:t>Concentricity and circularity of the XLPE extruded insulation shall comply with the requirements of BS 7870 Part 4 Section 4.10.  Moisture content of water blocking tape will be less than 50 000 ppm.</w:t>
      </w:r>
    </w:p>
    <w:p w:rsidR="00A61D8A" w:rsidRPr="006C686B" w:rsidRDefault="00A61D8A" w:rsidP="00A61D8A">
      <w:pPr>
        <w:pStyle w:val="COPP1"/>
        <w:ind w:firstLine="0"/>
        <w:rPr>
          <w:rFonts w:asciiTheme="minorHAnsi" w:hAnsiTheme="minorHAnsi"/>
        </w:rPr>
      </w:pPr>
      <w:r w:rsidRPr="006C686B">
        <w:rPr>
          <w:rFonts w:asciiTheme="minorHAnsi" w:hAnsiTheme="minorHAnsi"/>
        </w:rPr>
        <w:t>The oversheath shall consist of an extruded layer of black MDPE complying with the requirements of BS 6234 and the relevant sections of BS 7870 Part 4.  Maximum permissible shrinkage shall be 2%.  The compound shall have a density within the range quoted in ENA TS 09-17.  An outer graphite coating is not required.</w:t>
      </w:r>
    </w:p>
    <w:p w:rsidR="00A61D8A" w:rsidRPr="006C686B" w:rsidRDefault="00A61D8A" w:rsidP="00A61D8A">
      <w:pPr>
        <w:pStyle w:val="COPP1"/>
        <w:ind w:firstLine="0"/>
        <w:rPr>
          <w:rFonts w:asciiTheme="minorHAnsi" w:hAnsiTheme="minorHAnsi"/>
        </w:rPr>
      </w:pPr>
      <w:r w:rsidRPr="006C686B">
        <w:rPr>
          <w:rFonts w:asciiTheme="minorHAnsi" w:hAnsiTheme="minorHAnsi"/>
        </w:rPr>
        <w:t>The cable shall be available as single core and in a laid up triplex formation.</w:t>
      </w:r>
    </w:p>
    <w:p w:rsidR="00A61D8A" w:rsidRPr="006C686B" w:rsidRDefault="00A61D8A" w:rsidP="00A61D8A">
      <w:pPr>
        <w:pStyle w:val="COPP1"/>
        <w:ind w:firstLine="0"/>
        <w:rPr>
          <w:rFonts w:asciiTheme="minorHAnsi" w:hAnsiTheme="minorHAnsi"/>
        </w:rPr>
      </w:pPr>
      <w:r w:rsidRPr="006C686B">
        <w:rPr>
          <w:rFonts w:asciiTheme="minorHAnsi" w:hAnsiTheme="minorHAnsi"/>
        </w:rPr>
        <w:t>Written evidence shall be provided to show that the cable has undergone CIGRE ‘long term’ tests.</w:t>
      </w:r>
    </w:p>
    <w:p w:rsidR="00A61D8A" w:rsidRPr="006C686B" w:rsidRDefault="00A61D8A" w:rsidP="00A61D8A">
      <w:pPr>
        <w:pStyle w:val="COPP1"/>
        <w:ind w:firstLine="0"/>
        <w:rPr>
          <w:rFonts w:asciiTheme="minorHAnsi" w:hAnsiTheme="minorHAnsi"/>
        </w:rPr>
      </w:pPr>
      <w:r w:rsidRPr="006C686B">
        <w:rPr>
          <w:rFonts w:asciiTheme="minorHAnsi" w:hAnsiTheme="minorHAnsi"/>
        </w:rPr>
        <w:lastRenderedPageBreak/>
        <w:t>Cable to be in accordance with BS 7870 Part 4 Section 4.10.</w:t>
      </w:r>
    </w:p>
    <w:p w:rsidR="00A61D8A" w:rsidRPr="006C686B" w:rsidRDefault="00A61D8A" w:rsidP="00A61D8A">
      <w:pPr>
        <w:spacing w:after="200" w:line="276" w:lineRule="auto"/>
        <w:rPr>
          <w:rFonts w:asciiTheme="minorHAnsi" w:hAnsiTheme="minorHAnsi"/>
          <w:b/>
          <w:caps/>
          <w:spacing w:val="-2"/>
          <w:kern w:val="28"/>
          <w:sz w:val="24"/>
        </w:rPr>
      </w:pPr>
      <w:r w:rsidRPr="006C686B">
        <w:rPr>
          <w:rFonts w:asciiTheme="minorHAnsi" w:hAnsiTheme="minorHAnsi"/>
        </w:rPr>
        <w:br w:type="page"/>
      </w:r>
    </w:p>
    <w:p w:rsidR="00A61D8A" w:rsidRPr="006C686B" w:rsidRDefault="00CA3424" w:rsidP="00A61D8A">
      <w:pPr>
        <w:pStyle w:val="Nagwek1"/>
        <w:keepLines/>
        <w:tabs>
          <w:tab w:val="left" w:pos="851"/>
        </w:tabs>
        <w:spacing w:after="220" w:line="240" w:lineRule="auto"/>
        <w:ind w:left="851" w:hanging="851"/>
        <w:jc w:val="left"/>
        <w:rPr>
          <w:rFonts w:asciiTheme="minorHAnsi" w:hAnsiTheme="minorHAnsi"/>
        </w:rPr>
      </w:pPr>
      <w:r w:rsidRPr="00CA3424">
        <w:rPr>
          <w:rFonts w:asciiTheme="minorHAnsi" w:hAnsiTheme="minorHAnsi"/>
          <w:noProof/>
          <w:lang w:eastAsia="en-GB"/>
        </w:rPr>
        <w:lastRenderedPageBreak/>
        <w:pict>
          <v:shape id="_x0000_s1307" type="#_x0000_t202" style="position:absolute;left:0;text-align:left;margin-left:468.5pt;margin-top:-2.5pt;width:47.2pt;height:411.95pt;z-index:251808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" stroked="f">
            <v:textbox style="mso-next-textbox:#_x0000_s1307">
              <w:txbxContent>
                <w:p w:rsidR="00E63F31" w:rsidRDefault="00E63F31" w:rsidP="00A61D8A">
                  <w:pPr>
                    <w:pStyle w:val="Amdtdate"/>
                    <w:pBdr>
                      <w:left w:val="single" w:sz="4" w:space="4" w:color="auto"/>
                    </w:pBdr>
                  </w:pPr>
                  <w:r>
                    <w:t>15/10/15</w:t>
                  </w:r>
                </w:p>
              </w:txbxContent>
            </v:textbox>
          </v:shape>
        </w:pict>
      </w:r>
      <w:r w:rsidR="006C686B" w:rsidRPr="006C686B">
        <w:rPr>
          <w:rFonts w:asciiTheme="minorHAnsi" w:hAnsiTheme="minorHAnsi"/>
        </w:rPr>
        <w:t>Schedule</w:t>
      </w:r>
      <w:r w:rsidR="00A61D8A" w:rsidRPr="006C686B">
        <w:rPr>
          <w:rFonts w:asciiTheme="minorHAnsi" w:hAnsiTheme="minorHAnsi"/>
        </w:rPr>
        <w:t xml:space="preserve"> Two – single phase Stranded Aluminium conductor: 300, 400, 500, 630, 800, 1000mm</w:t>
      </w:r>
      <w:r w:rsidR="00A61D8A" w:rsidRPr="006C686B">
        <w:rPr>
          <w:rFonts w:asciiTheme="minorHAnsi" w:hAnsiTheme="minorHAnsi"/>
          <w:vertAlign w:val="superscript"/>
        </w:rPr>
        <w:t>2</w:t>
      </w:r>
      <w:r w:rsidR="00A61D8A" w:rsidRPr="006C686B">
        <w:rPr>
          <w:rFonts w:asciiTheme="minorHAnsi" w:hAnsiTheme="minorHAnsi"/>
        </w:rPr>
        <w:t xml:space="preserve"> ‘QUASI-DRY design’ polymeric insulated </w:t>
      </w:r>
    </w:p>
    <w:p w:rsidR="00A61D8A" w:rsidRPr="006C686B" w:rsidRDefault="00A61D8A" w:rsidP="00A61D8A">
      <w:pPr>
        <w:pStyle w:val="Nagwek2"/>
        <w:keepLines/>
        <w:numPr>
          <w:ilvl w:val="1"/>
          <w:numId w:val="0"/>
        </w:numPr>
        <w:tabs>
          <w:tab w:val="left" w:pos="851"/>
        </w:tabs>
        <w:spacing w:after="220" w:line="240" w:lineRule="auto"/>
        <w:ind w:left="851" w:hanging="851"/>
        <w:jc w:val="left"/>
        <w:rPr>
          <w:rFonts w:asciiTheme="minorHAnsi" w:hAnsiTheme="minorHAnsi"/>
          <w:i w:val="0"/>
        </w:rPr>
      </w:pPr>
      <w:r w:rsidRPr="006C686B">
        <w:rPr>
          <w:rFonts w:asciiTheme="minorHAnsi" w:hAnsiTheme="minorHAnsi"/>
          <w:i w:val="0"/>
        </w:rPr>
        <w:t>Specification</w:t>
      </w:r>
    </w:p>
    <w:p w:rsidR="00A61D8A" w:rsidRPr="006C686B" w:rsidRDefault="00A61D8A" w:rsidP="00A61D8A">
      <w:pPr>
        <w:pStyle w:val="COPP1"/>
        <w:ind w:firstLine="0"/>
        <w:rPr>
          <w:rFonts w:asciiTheme="minorHAnsi" w:hAnsiTheme="minorHAnsi"/>
        </w:rPr>
      </w:pPr>
      <w:r w:rsidRPr="006C686B">
        <w:rPr>
          <w:rFonts w:asciiTheme="minorHAnsi" w:hAnsiTheme="minorHAnsi"/>
        </w:rPr>
        <w:t xml:space="preserve">The cable described in Section </w:t>
      </w:r>
      <w:r w:rsidR="001521E7">
        <w:rPr>
          <w:rFonts w:asciiTheme="minorHAnsi" w:hAnsiTheme="minorHAnsi"/>
        </w:rPr>
        <w:t>10.1</w:t>
      </w:r>
      <w:r w:rsidRPr="006C686B">
        <w:rPr>
          <w:rFonts w:asciiTheme="minorHAnsi" w:hAnsiTheme="minorHAnsi"/>
        </w:rPr>
        <w:t>(b) shall have circular compacted stranded aluminium conductors complying with BS EN 60228 (class 2); ‘tree retardant’ cross linked polyethylene (XLPE) extruded insulation with bonded screen or ethylene propylene rubber (EPR) extruded insulation with strippable screen, 50mm</w:t>
      </w:r>
      <w:r w:rsidRPr="006C686B">
        <w:rPr>
          <w:rFonts w:asciiTheme="minorHAnsi" w:hAnsiTheme="minorHAnsi"/>
          <w:vertAlign w:val="superscript"/>
        </w:rPr>
        <w:t>2</w:t>
      </w:r>
      <w:r w:rsidRPr="006C686B">
        <w:rPr>
          <w:rFonts w:asciiTheme="minorHAnsi" w:hAnsiTheme="minorHAnsi"/>
        </w:rPr>
        <w:t xml:space="preserve"> copper screen wires, equalising tape, swellable water blocking tapes under and over the screen wires and black medium density polyethylene (MDPE) oversheath.</w:t>
      </w:r>
    </w:p>
    <w:p w:rsidR="00A61D8A" w:rsidRPr="006C686B" w:rsidRDefault="00A61D8A" w:rsidP="00A61D8A">
      <w:pPr>
        <w:pStyle w:val="COPP1"/>
        <w:ind w:firstLine="0"/>
        <w:rPr>
          <w:rFonts w:asciiTheme="minorHAnsi" w:hAnsiTheme="minorHAnsi"/>
        </w:rPr>
      </w:pPr>
      <w:r w:rsidRPr="006C686B">
        <w:rPr>
          <w:rFonts w:asciiTheme="minorHAnsi" w:hAnsiTheme="minorHAnsi"/>
        </w:rPr>
        <w:t>The tapes under the wires shall be semi-conducting.</w:t>
      </w:r>
    </w:p>
    <w:p w:rsidR="00A61D8A" w:rsidRPr="006C686B" w:rsidRDefault="00A61D8A" w:rsidP="00A61D8A">
      <w:pPr>
        <w:pStyle w:val="COPP1"/>
        <w:ind w:firstLine="0"/>
        <w:rPr>
          <w:rFonts w:asciiTheme="minorHAnsi" w:hAnsiTheme="minorHAnsi"/>
        </w:rPr>
      </w:pPr>
      <w:r w:rsidRPr="006C686B">
        <w:rPr>
          <w:rFonts w:asciiTheme="minorHAnsi" w:hAnsiTheme="minorHAnsi"/>
        </w:rPr>
        <w:t>Insulation screens that are strippable shall have a strippable force in the range of 12Nm to 20Nm.</w:t>
      </w:r>
    </w:p>
    <w:p w:rsidR="00A61D8A" w:rsidRPr="006C686B" w:rsidRDefault="00A61D8A" w:rsidP="00A61D8A">
      <w:pPr>
        <w:pStyle w:val="COPP1"/>
        <w:ind w:firstLine="0"/>
        <w:rPr>
          <w:rFonts w:asciiTheme="minorHAnsi" w:hAnsiTheme="minorHAnsi"/>
        </w:rPr>
      </w:pPr>
      <w:r w:rsidRPr="006C686B">
        <w:rPr>
          <w:rFonts w:asciiTheme="minorHAnsi" w:hAnsiTheme="minorHAnsi"/>
        </w:rPr>
        <w:t>Concentricity and circularity of the XLPE extruded insulation shall comply with the requirements of BS 7870 Part 4 Section 4.10.  Moisture content of water blocking tape will be less than 50 000 ppm.</w:t>
      </w:r>
    </w:p>
    <w:p w:rsidR="00A61D8A" w:rsidRPr="006C686B" w:rsidRDefault="00A61D8A" w:rsidP="00A61D8A">
      <w:pPr>
        <w:pStyle w:val="COPP1"/>
        <w:ind w:firstLine="0"/>
        <w:rPr>
          <w:rFonts w:asciiTheme="minorHAnsi" w:hAnsiTheme="minorHAnsi"/>
        </w:rPr>
      </w:pPr>
      <w:r w:rsidRPr="006C686B">
        <w:rPr>
          <w:rFonts w:asciiTheme="minorHAnsi" w:hAnsiTheme="minorHAnsi"/>
        </w:rPr>
        <w:t>The oversheath shall consist of an extruded layer of black MDPE complying with the requirements of BS 6234 and the relevant sections of BS 7870 Part 4.  Maximum permissible shrinkage shall be 2%.  The compound shall have a density within the range quoted in ENA TS 09-17.  An outer graphite coating is not required.</w:t>
      </w:r>
    </w:p>
    <w:p w:rsidR="00A61D8A" w:rsidRPr="006C686B" w:rsidRDefault="00A61D8A" w:rsidP="00A61D8A">
      <w:pPr>
        <w:pStyle w:val="COPP1"/>
        <w:ind w:firstLine="0"/>
        <w:rPr>
          <w:rFonts w:asciiTheme="minorHAnsi" w:hAnsiTheme="minorHAnsi"/>
        </w:rPr>
      </w:pPr>
      <w:r w:rsidRPr="006C686B">
        <w:rPr>
          <w:rFonts w:asciiTheme="minorHAnsi" w:hAnsiTheme="minorHAnsi"/>
        </w:rPr>
        <w:t>The cable shall be available as single core and in a laid up triplex formation.</w:t>
      </w:r>
    </w:p>
    <w:p w:rsidR="00A61D8A" w:rsidRPr="006C686B" w:rsidRDefault="00A61D8A" w:rsidP="00A61D8A">
      <w:pPr>
        <w:pStyle w:val="COPP1"/>
        <w:ind w:firstLine="0"/>
        <w:rPr>
          <w:rFonts w:asciiTheme="minorHAnsi" w:hAnsiTheme="minorHAnsi"/>
        </w:rPr>
      </w:pPr>
      <w:r w:rsidRPr="006C686B">
        <w:rPr>
          <w:rFonts w:asciiTheme="minorHAnsi" w:hAnsiTheme="minorHAnsi"/>
        </w:rPr>
        <w:t>Written evidence shall be provided to show that the cable has undergone CIGRE ‘long term’ tests.</w:t>
      </w:r>
    </w:p>
    <w:p w:rsidR="00A61D8A" w:rsidRPr="006C686B" w:rsidRDefault="00A61D8A" w:rsidP="00A61D8A">
      <w:pPr>
        <w:pStyle w:val="COPP1"/>
        <w:ind w:firstLine="0"/>
        <w:rPr>
          <w:rFonts w:asciiTheme="minorHAnsi" w:hAnsiTheme="minorHAnsi"/>
        </w:rPr>
      </w:pPr>
      <w:r w:rsidRPr="006C686B">
        <w:rPr>
          <w:rFonts w:asciiTheme="minorHAnsi" w:hAnsiTheme="minorHAnsi"/>
        </w:rPr>
        <w:t>Cable to be in accordance with BS 7870 Part 4 Section 4.10.</w:t>
      </w:r>
    </w:p>
    <w:p w:rsidR="00A61D8A" w:rsidRPr="006C686B" w:rsidRDefault="00A61D8A" w:rsidP="00A61D8A">
      <w:pPr>
        <w:pStyle w:val="COPP1"/>
        <w:ind w:firstLine="0"/>
        <w:rPr>
          <w:rFonts w:asciiTheme="minorHAnsi" w:hAnsiTheme="minorHAnsi"/>
        </w:rPr>
      </w:pPr>
    </w:p>
    <w:p w:rsidR="00A61D8A" w:rsidRPr="006C686B" w:rsidRDefault="00A61D8A" w:rsidP="00A61D8A">
      <w:pPr>
        <w:spacing w:after="200" w:line="276" w:lineRule="auto"/>
        <w:rPr>
          <w:rFonts w:asciiTheme="minorHAnsi" w:hAnsiTheme="minorHAnsi"/>
          <w:b/>
          <w:caps/>
          <w:spacing w:val="-2"/>
          <w:kern w:val="28"/>
          <w:sz w:val="24"/>
        </w:rPr>
      </w:pPr>
      <w:r w:rsidRPr="006C686B">
        <w:rPr>
          <w:rFonts w:asciiTheme="minorHAnsi" w:hAnsiTheme="minorHAnsi"/>
        </w:rPr>
        <w:br w:type="page"/>
      </w:r>
    </w:p>
    <w:p w:rsidR="00A61D8A" w:rsidRPr="006C686B" w:rsidRDefault="006C686B" w:rsidP="00A61D8A">
      <w:pPr>
        <w:pStyle w:val="Nagwek1"/>
        <w:keepLines/>
        <w:tabs>
          <w:tab w:val="left" w:pos="851"/>
        </w:tabs>
        <w:spacing w:after="220" w:line="240" w:lineRule="auto"/>
        <w:ind w:left="851" w:hanging="851"/>
        <w:jc w:val="left"/>
        <w:rPr>
          <w:rFonts w:asciiTheme="minorHAnsi" w:hAnsiTheme="minorHAnsi"/>
        </w:rPr>
      </w:pPr>
      <w:r w:rsidRPr="006C686B">
        <w:rPr>
          <w:rFonts w:asciiTheme="minorHAnsi" w:hAnsiTheme="minorHAnsi"/>
        </w:rPr>
        <w:lastRenderedPageBreak/>
        <w:t>Documents</w:t>
      </w:r>
      <w:r w:rsidR="00A61D8A" w:rsidRPr="006C686B">
        <w:rPr>
          <w:rFonts w:asciiTheme="minorHAnsi" w:hAnsiTheme="minorHAnsi"/>
        </w:rPr>
        <w:t xml:space="preserve"> referenced</w:t>
      </w:r>
    </w:p>
    <w:tbl>
      <w:tblPr>
        <w:tblW w:w="0" w:type="auto"/>
        <w:tblInd w:w="851" w:type="dxa"/>
        <w:tblCellMar>
          <w:left w:w="284" w:type="dxa"/>
        </w:tblCellMar>
        <w:tblLook w:val="04A0"/>
      </w:tblPr>
      <w:tblGrid>
        <w:gridCol w:w="2977"/>
        <w:gridCol w:w="5743"/>
      </w:tblGrid>
      <w:tr w:rsidR="00A61D8A" w:rsidRPr="006C686B" w:rsidTr="00A61D8A">
        <w:trPr>
          <w:cantSplit/>
        </w:trPr>
        <w:tc>
          <w:tcPr>
            <w:tcW w:w="8720" w:type="dxa"/>
            <w:gridSpan w:val="2"/>
          </w:tcPr>
          <w:p w:rsidR="00A61D8A" w:rsidRPr="006C686B" w:rsidRDefault="00CA3424" w:rsidP="00A61D8A">
            <w:pPr>
              <w:pStyle w:val="COPNorm"/>
              <w:rPr>
                <w:rFonts w:asciiTheme="minorHAnsi" w:hAnsiTheme="minorHAnsi"/>
                <w:szCs w:val="22"/>
                <w:highlight w:val="yellow"/>
              </w:rPr>
            </w:pPr>
            <w:r w:rsidRPr="00CA3424">
              <w:rPr>
                <w:rFonts w:asciiTheme="minorHAnsi" w:hAnsiTheme="minorHAnsi"/>
                <w:noProof/>
                <w:szCs w:val="22"/>
                <w:lang w:eastAsia="en-GB"/>
              </w:rPr>
              <w:pict>
                <v:shape id="_x0000_s1291" type="#_x0000_t202" style="position:absolute;left:0;text-align:left;margin-left:427pt;margin-top:21.6pt;width:47.2pt;height:17.45pt;z-index:251792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" stroked="f">
                  <v:textbox style="mso-next-textbox:#_x0000_s1291">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szCs w:val="22"/>
              </w:rPr>
              <w:t>Health and Safety at Work Etc Act 1974.</w:t>
            </w:r>
          </w:p>
        </w:tc>
      </w:tr>
      <w:tr w:rsidR="00A61D8A" w:rsidRPr="006C686B" w:rsidTr="00A61D8A">
        <w:trPr>
          <w:cantSplit/>
        </w:trPr>
        <w:tc>
          <w:tcPr>
            <w:tcW w:w="8720" w:type="dxa"/>
            <w:gridSpan w:val="2"/>
          </w:tcPr>
          <w:p w:rsidR="00A61D8A" w:rsidRPr="006C686B" w:rsidRDefault="00A61D8A" w:rsidP="00A61D8A">
            <w:pPr>
              <w:pStyle w:val="COPP2"/>
              <w:rPr>
                <w:rFonts w:asciiTheme="minorHAnsi" w:hAnsiTheme="minorHAnsi"/>
                <w:szCs w:val="22"/>
              </w:rPr>
            </w:pPr>
            <w:r w:rsidRPr="006C686B">
              <w:rPr>
                <w:rFonts w:asciiTheme="minorHAnsi" w:hAnsiTheme="minorHAnsi"/>
                <w:szCs w:val="22"/>
              </w:rPr>
              <w:t>Control of Substances Hazardous to Health Regulations 2002.</w:t>
            </w:r>
          </w:p>
        </w:tc>
      </w:tr>
      <w:tr w:rsidR="00A61D8A" w:rsidRPr="006C686B" w:rsidTr="00A61D8A">
        <w:trPr>
          <w:cantSplit/>
        </w:trPr>
        <w:tc>
          <w:tcPr>
            <w:tcW w:w="8720" w:type="dxa"/>
            <w:gridSpan w:val="2"/>
          </w:tcPr>
          <w:p w:rsidR="00A61D8A" w:rsidRPr="006C686B" w:rsidRDefault="00CA3424" w:rsidP="00A61D8A">
            <w:pPr>
              <w:pStyle w:val="COPP2"/>
              <w:rPr>
                <w:rFonts w:asciiTheme="minorHAnsi" w:hAnsiTheme="minorHAnsi"/>
                <w:szCs w:val="22"/>
              </w:rPr>
            </w:pPr>
            <w:r w:rsidRPr="00CA3424">
              <w:rPr>
                <w:rFonts w:asciiTheme="minorHAnsi" w:hAnsiTheme="minorHAnsi"/>
                <w:noProof/>
                <w:szCs w:val="22"/>
                <w:lang w:eastAsia="en-GB"/>
              </w:rPr>
              <w:pict>
                <v:shape id="_x0000_s1292" type="#_x0000_t202" style="position:absolute;left:0;text-align:left;margin-left:427pt;margin-top:20.3pt;width:47.2pt;height:88.95pt;z-index:25179340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" stroked="f">
                  <v:textbox style="mso-next-textbox:#_x0000_s1292">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szCs w:val="22"/>
              </w:rPr>
              <w:t>Manual Handling Operations Regulation 1992.</w:t>
            </w:r>
          </w:p>
        </w:tc>
      </w:tr>
      <w:tr w:rsidR="00A61D8A" w:rsidRPr="006C686B" w:rsidTr="00A61D8A">
        <w:trPr>
          <w:cantSplit/>
        </w:trPr>
        <w:tc>
          <w:tcPr>
            <w:tcW w:w="2977" w:type="dxa"/>
          </w:tcPr>
          <w:p w:rsidR="00A61D8A" w:rsidRPr="006C686B" w:rsidRDefault="00A61D8A" w:rsidP="00A61D8A">
            <w:pPr>
              <w:pStyle w:val="COPNorm"/>
              <w:rPr>
                <w:rFonts w:asciiTheme="minorHAnsi" w:hAnsiTheme="minorHAnsi"/>
                <w:szCs w:val="22"/>
                <w:highlight w:val="cyan"/>
              </w:rPr>
            </w:pPr>
            <w:r w:rsidRPr="006C686B">
              <w:rPr>
                <w:rFonts w:asciiTheme="minorHAnsi" w:hAnsiTheme="minorHAnsi"/>
                <w:szCs w:val="22"/>
              </w:rPr>
              <w:t>BS EN ISO 9000:</w:t>
            </w:r>
          </w:p>
        </w:tc>
        <w:tc>
          <w:tcPr>
            <w:tcW w:w="5743" w:type="dxa"/>
          </w:tcPr>
          <w:p w:rsidR="00A61D8A" w:rsidRPr="001521E7" w:rsidRDefault="00A61D8A" w:rsidP="001521E7">
            <w:pPr>
              <w:pStyle w:val="COPNorm"/>
              <w:jc w:val="left"/>
              <w:rPr>
                <w:rFonts w:asciiTheme="minorHAnsi" w:hAnsiTheme="minorHAnsi"/>
                <w:szCs w:val="22"/>
                <w:highlight w:val="cyan"/>
              </w:rPr>
            </w:pPr>
            <w:r w:rsidRPr="001521E7">
              <w:rPr>
                <w:rFonts w:asciiTheme="minorHAnsi" w:hAnsiTheme="minorHAnsi"/>
                <w:szCs w:val="22"/>
              </w:rPr>
              <w:t>Quality management systems.</w:t>
            </w:r>
          </w:p>
        </w:tc>
      </w:tr>
      <w:tr w:rsidR="00A61D8A" w:rsidRPr="006C686B" w:rsidTr="00A61D8A">
        <w:trPr>
          <w:cantSplit/>
        </w:trPr>
        <w:tc>
          <w:tcPr>
            <w:tcW w:w="2977" w:type="dxa"/>
          </w:tcPr>
          <w:p w:rsidR="00A61D8A" w:rsidRPr="006C686B" w:rsidRDefault="00A61D8A" w:rsidP="00A61D8A">
            <w:pPr>
              <w:pStyle w:val="COPNorm"/>
              <w:rPr>
                <w:rFonts w:asciiTheme="minorHAnsi" w:hAnsiTheme="minorHAnsi"/>
                <w:szCs w:val="22"/>
                <w:highlight w:val="cyan"/>
              </w:rPr>
            </w:pPr>
            <w:r w:rsidRPr="006C686B">
              <w:rPr>
                <w:rFonts w:asciiTheme="minorHAnsi" w:hAnsiTheme="minorHAnsi"/>
                <w:szCs w:val="22"/>
              </w:rPr>
              <w:t>BS EN ISO 14001: 2004:</w:t>
            </w:r>
            <w:r w:rsidRPr="006C686B">
              <w:rPr>
                <w:rFonts w:asciiTheme="minorHAnsi" w:hAnsiTheme="minorHAnsi"/>
                <w:szCs w:val="22"/>
                <w:highlight w:val="cyan"/>
              </w:rPr>
              <w:t xml:space="preserve"> </w:t>
            </w:r>
          </w:p>
        </w:tc>
        <w:tc>
          <w:tcPr>
            <w:tcW w:w="5743" w:type="dxa"/>
          </w:tcPr>
          <w:p w:rsidR="00A61D8A" w:rsidRPr="001521E7" w:rsidRDefault="00A61D8A" w:rsidP="001521E7">
            <w:pPr>
              <w:pStyle w:val="COPNorm"/>
              <w:jc w:val="left"/>
              <w:rPr>
                <w:rFonts w:asciiTheme="minorHAnsi" w:hAnsiTheme="minorHAnsi"/>
                <w:szCs w:val="22"/>
                <w:highlight w:val="cyan"/>
              </w:rPr>
            </w:pPr>
            <w:r w:rsidRPr="001521E7">
              <w:rPr>
                <w:rFonts w:asciiTheme="minorHAnsi" w:hAnsiTheme="minorHAnsi"/>
                <w:szCs w:val="22"/>
              </w:rPr>
              <w:t>Environmental management systems.  Requirements with guidance for use.</w:t>
            </w:r>
          </w:p>
        </w:tc>
      </w:tr>
      <w:tr w:rsidR="00A61D8A" w:rsidRPr="006C686B" w:rsidTr="00A61D8A">
        <w:trPr>
          <w:cantSplit/>
        </w:trPr>
        <w:tc>
          <w:tcPr>
            <w:tcW w:w="2977"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 xml:space="preserve">BS EN 60228: 2005: </w:t>
            </w:r>
          </w:p>
        </w:tc>
        <w:tc>
          <w:tcPr>
            <w:tcW w:w="5743" w:type="dxa"/>
          </w:tcPr>
          <w:p w:rsidR="00A61D8A" w:rsidRPr="001521E7" w:rsidRDefault="00A61D8A" w:rsidP="001521E7">
            <w:pPr>
              <w:pStyle w:val="COPNorm"/>
              <w:jc w:val="left"/>
              <w:rPr>
                <w:rFonts w:asciiTheme="minorHAnsi" w:hAnsiTheme="minorHAnsi"/>
                <w:szCs w:val="22"/>
              </w:rPr>
            </w:pPr>
            <w:r w:rsidRPr="001521E7">
              <w:rPr>
                <w:rFonts w:asciiTheme="minorHAnsi" w:hAnsiTheme="minorHAnsi"/>
                <w:szCs w:val="22"/>
              </w:rPr>
              <w:t>Conductors of insulated cables.</w:t>
            </w:r>
          </w:p>
        </w:tc>
      </w:tr>
      <w:tr w:rsidR="00A61D8A" w:rsidRPr="006C686B" w:rsidTr="00A61D8A">
        <w:trPr>
          <w:cantSplit/>
        </w:trPr>
        <w:tc>
          <w:tcPr>
            <w:tcW w:w="2977"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BS 6234:</w:t>
            </w:r>
          </w:p>
        </w:tc>
        <w:tc>
          <w:tcPr>
            <w:tcW w:w="5743" w:type="dxa"/>
          </w:tcPr>
          <w:p w:rsidR="00A61D8A" w:rsidRPr="001521E7" w:rsidRDefault="00A61D8A" w:rsidP="001521E7">
            <w:pPr>
              <w:pStyle w:val="COPNorm"/>
              <w:jc w:val="left"/>
              <w:rPr>
                <w:rFonts w:asciiTheme="minorHAnsi" w:hAnsiTheme="minorHAnsi"/>
                <w:szCs w:val="22"/>
              </w:rPr>
            </w:pPr>
            <w:r w:rsidRPr="001521E7">
              <w:rPr>
                <w:rFonts w:asciiTheme="minorHAnsi" w:hAnsiTheme="minorHAnsi"/>
                <w:szCs w:val="22"/>
              </w:rPr>
              <w:t>Specification for polyethylene insulation and sheath of electric cables.</w:t>
            </w:r>
          </w:p>
        </w:tc>
      </w:tr>
      <w:tr w:rsidR="00A61D8A" w:rsidRPr="006C686B" w:rsidTr="00A61D8A">
        <w:trPr>
          <w:cantSplit/>
        </w:trPr>
        <w:tc>
          <w:tcPr>
            <w:tcW w:w="2977"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 xml:space="preserve">BS 7655: </w:t>
            </w:r>
          </w:p>
        </w:tc>
        <w:tc>
          <w:tcPr>
            <w:tcW w:w="5743" w:type="dxa"/>
          </w:tcPr>
          <w:p w:rsidR="00A61D8A" w:rsidRPr="001521E7" w:rsidRDefault="00CA3424" w:rsidP="001521E7">
            <w:pPr>
              <w:pStyle w:val="COPNorm"/>
              <w:jc w:val="left"/>
              <w:rPr>
                <w:rFonts w:asciiTheme="minorHAnsi" w:hAnsiTheme="minorHAnsi"/>
                <w:szCs w:val="22"/>
              </w:rPr>
            </w:pPr>
            <w:r w:rsidRPr="00CA3424">
              <w:rPr>
                <w:rFonts w:asciiTheme="minorHAnsi" w:hAnsiTheme="minorHAnsi"/>
                <w:noProof/>
                <w:szCs w:val="22"/>
                <w:lang w:eastAsia="en-GB"/>
              </w:rPr>
              <w:pict>
                <v:shape id="_x0000_s1299" type="#_x0000_t202" style="position:absolute;margin-left:278.15pt;margin-top:21.25pt;width:47.2pt;height:17.45pt;z-index:25180057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" stroked="f">
                  <v:textbox style="mso-next-textbox:#_x0000_s1299">
                    <w:txbxContent>
                      <w:p w:rsidR="00E63F31" w:rsidRDefault="00E63F31" w:rsidP="00A61D8A">
                        <w:pPr>
                          <w:pStyle w:val="Amdtdate"/>
                          <w:pBdr>
                            <w:left w:val="single" w:sz="4" w:space="4" w:color="auto"/>
                          </w:pBdr>
                        </w:pPr>
                        <w:r>
                          <w:t>15/10/15</w:t>
                        </w:r>
                      </w:p>
                    </w:txbxContent>
                  </v:textbox>
                </v:shape>
              </w:pict>
            </w:r>
            <w:r w:rsidR="00A61D8A" w:rsidRPr="001521E7">
              <w:rPr>
                <w:rFonts w:asciiTheme="minorHAnsi" w:hAnsiTheme="minorHAnsi"/>
                <w:szCs w:val="22"/>
              </w:rPr>
              <w:t>Insulation and sheathing materials for cables.</w:t>
            </w:r>
          </w:p>
        </w:tc>
      </w:tr>
      <w:tr w:rsidR="00A61D8A" w:rsidRPr="006C686B" w:rsidTr="00A61D8A">
        <w:trPr>
          <w:cantSplit/>
        </w:trPr>
        <w:tc>
          <w:tcPr>
            <w:tcW w:w="2977"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BS 7870 Part 4:</w:t>
            </w:r>
          </w:p>
        </w:tc>
        <w:tc>
          <w:tcPr>
            <w:tcW w:w="5743" w:type="dxa"/>
          </w:tcPr>
          <w:p w:rsidR="00A61D8A" w:rsidRPr="001521E7" w:rsidRDefault="00A61D8A" w:rsidP="001521E7">
            <w:pPr>
              <w:pStyle w:val="COPNorm"/>
              <w:jc w:val="left"/>
              <w:rPr>
                <w:rFonts w:asciiTheme="minorHAnsi" w:hAnsiTheme="minorHAnsi"/>
                <w:szCs w:val="22"/>
              </w:rPr>
            </w:pPr>
            <w:r w:rsidRPr="001521E7">
              <w:rPr>
                <w:rFonts w:asciiTheme="minorHAnsi" w:hAnsiTheme="minorHAnsi"/>
                <w:szCs w:val="22"/>
              </w:rPr>
              <w:t>Single Core 33kV Design Cables.</w:t>
            </w:r>
          </w:p>
        </w:tc>
      </w:tr>
      <w:tr w:rsidR="00A61D8A" w:rsidRPr="006C686B" w:rsidTr="00A61D8A">
        <w:trPr>
          <w:cantSplit/>
        </w:trPr>
        <w:tc>
          <w:tcPr>
            <w:tcW w:w="2977"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ENA TS 09-17:</w:t>
            </w:r>
          </w:p>
        </w:tc>
        <w:tc>
          <w:tcPr>
            <w:tcW w:w="5743" w:type="dxa"/>
          </w:tcPr>
          <w:p w:rsidR="00A61D8A" w:rsidRPr="001521E7" w:rsidRDefault="00CA3424" w:rsidP="001521E7">
            <w:pPr>
              <w:pStyle w:val="COPNorm"/>
              <w:jc w:val="left"/>
              <w:rPr>
                <w:rFonts w:asciiTheme="minorHAnsi" w:hAnsiTheme="minorHAnsi"/>
                <w:szCs w:val="22"/>
              </w:rPr>
            </w:pPr>
            <w:r w:rsidRPr="00CA3424">
              <w:rPr>
                <w:rFonts w:asciiTheme="minorHAnsi" w:hAnsiTheme="minorHAnsi"/>
                <w:noProof/>
                <w:szCs w:val="22"/>
                <w:lang w:eastAsia="en-GB"/>
              </w:rPr>
              <w:pict>
                <v:shape id="_x0000_s1300" type="#_x0000_t202" style="position:absolute;margin-left:278.15pt;margin-top:47.2pt;width:47.2pt;height:107.35pt;z-index:25180160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" stroked="f">
                  <v:textbox style="mso-next-textbox:#_x0000_s1300">
                    <w:txbxContent>
                      <w:p w:rsidR="00E63F31" w:rsidRDefault="00E63F31" w:rsidP="00A61D8A">
                        <w:pPr>
                          <w:pStyle w:val="Amdtdate"/>
                          <w:pBdr>
                            <w:left w:val="single" w:sz="4" w:space="4" w:color="auto"/>
                          </w:pBdr>
                        </w:pPr>
                        <w:r>
                          <w:t>15/10/15</w:t>
                        </w:r>
                      </w:p>
                    </w:txbxContent>
                  </v:textbox>
                </v:shape>
              </w:pict>
            </w:r>
            <w:r w:rsidR="00A61D8A" w:rsidRPr="001521E7">
              <w:rPr>
                <w:rFonts w:asciiTheme="minorHAnsi" w:hAnsiTheme="minorHAnsi"/>
                <w:szCs w:val="22"/>
              </w:rPr>
              <w:t>Single core cables for use in substations having extruded insulation and rated voltages of 6350/11 000 volts, and 19 000/33 000 volts.</w:t>
            </w:r>
          </w:p>
        </w:tc>
      </w:tr>
      <w:tr w:rsidR="00A61D8A" w:rsidRPr="006C686B" w:rsidTr="00A61D8A">
        <w:trPr>
          <w:cantSplit/>
        </w:trPr>
        <w:tc>
          <w:tcPr>
            <w:tcW w:w="2977"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CENELEC HD 605</w:t>
            </w:r>
          </w:p>
        </w:tc>
        <w:tc>
          <w:tcPr>
            <w:tcW w:w="5743" w:type="dxa"/>
          </w:tcPr>
          <w:p w:rsidR="00A61D8A" w:rsidRPr="001521E7" w:rsidRDefault="00A61D8A" w:rsidP="001521E7">
            <w:pPr>
              <w:pStyle w:val="COPNorm"/>
              <w:jc w:val="left"/>
              <w:rPr>
                <w:rFonts w:asciiTheme="minorHAnsi" w:hAnsiTheme="minorHAnsi"/>
                <w:szCs w:val="22"/>
              </w:rPr>
            </w:pPr>
            <w:r w:rsidRPr="001521E7">
              <w:rPr>
                <w:rFonts w:asciiTheme="minorHAnsi" w:hAnsiTheme="minorHAnsi"/>
                <w:szCs w:val="22"/>
              </w:rPr>
              <w:t>Electrical Cables – Additional test Methods.</w:t>
            </w:r>
          </w:p>
        </w:tc>
      </w:tr>
      <w:tr w:rsidR="00A61D8A" w:rsidRPr="006C686B" w:rsidTr="00A61D8A">
        <w:trPr>
          <w:cantSplit/>
        </w:trPr>
        <w:tc>
          <w:tcPr>
            <w:tcW w:w="2977" w:type="dxa"/>
          </w:tcPr>
          <w:p w:rsidR="00A61D8A" w:rsidRPr="006C686B" w:rsidRDefault="00A61D8A" w:rsidP="00A61D8A">
            <w:pPr>
              <w:pStyle w:val="COPNorm"/>
              <w:rPr>
                <w:rFonts w:asciiTheme="minorHAnsi" w:hAnsiTheme="minorHAnsi"/>
                <w:szCs w:val="22"/>
                <w:highlight w:val="cyan"/>
              </w:rPr>
            </w:pPr>
            <w:r w:rsidRPr="006C686B">
              <w:rPr>
                <w:rFonts w:asciiTheme="minorHAnsi" w:hAnsiTheme="minorHAnsi"/>
                <w:szCs w:val="22"/>
              </w:rPr>
              <w:t xml:space="preserve">EPD311: </w:t>
            </w:r>
          </w:p>
        </w:tc>
        <w:tc>
          <w:tcPr>
            <w:tcW w:w="5743" w:type="dxa"/>
          </w:tcPr>
          <w:p w:rsidR="00A61D8A" w:rsidRPr="001521E7" w:rsidRDefault="00A61D8A" w:rsidP="001521E7">
            <w:pPr>
              <w:pStyle w:val="COPNorm"/>
              <w:jc w:val="left"/>
              <w:rPr>
                <w:rFonts w:asciiTheme="minorHAnsi" w:hAnsiTheme="minorHAnsi"/>
                <w:szCs w:val="22"/>
                <w:highlight w:val="cyan"/>
              </w:rPr>
            </w:pPr>
            <w:r w:rsidRPr="001521E7">
              <w:rPr>
                <w:rFonts w:asciiTheme="minorHAnsi" w:hAnsiTheme="minorHAnsi"/>
                <w:szCs w:val="22"/>
              </w:rPr>
              <w:t>Approval of Equipment.</w:t>
            </w:r>
          </w:p>
        </w:tc>
      </w:tr>
      <w:tr w:rsidR="00A61D8A" w:rsidRPr="006C686B" w:rsidTr="00A61D8A">
        <w:trPr>
          <w:cantSplit/>
        </w:trPr>
        <w:tc>
          <w:tcPr>
            <w:tcW w:w="2977"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 xml:space="preserve">CP311: </w:t>
            </w:r>
          </w:p>
        </w:tc>
        <w:tc>
          <w:tcPr>
            <w:tcW w:w="5743" w:type="dxa"/>
          </w:tcPr>
          <w:p w:rsidR="00A61D8A" w:rsidRPr="001521E7" w:rsidRDefault="00A61D8A" w:rsidP="001521E7">
            <w:pPr>
              <w:pStyle w:val="COPNorm"/>
              <w:jc w:val="left"/>
              <w:rPr>
                <w:rFonts w:asciiTheme="minorHAnsi" w:hAnsiTheme="minorHAnsi"/>
                <w:szCs w:val="22"/>
                <w:highlight w:val="cyan"/>
              </w:rPr>
            </w:pPr>
            <w:r w:rsidRPr="001521E7">
              <w:rPr>
                <w:rFonts w:asciiTheme="minorHAnsi" w:hAnsiTheme="minorHAnsi"/>
                <w:szCs w:val="22"/>
              </w:rPr>
              <w:t>Equipment Approval Process.</w:t>
            </w:r>
          </w:p>
        </w:tc>
      </w:tr>
      <w:tr w:rsidR="00A61D8A" w:rsidRPr="006C686B" w:rsidTr="00A61D8A">
        <w:trPr>
          <w:cantSplit/>
        </w:trPr>
        <w:tc>
          <w:tcPr>
            <w:tcW w:w="2977" w:type="dxa"/>
          </w:tcPr>
          <w:p w:rsidR="00A61D8A" w:rsidRPr="006C686B" w:rsidRDefault="00A61D8A" w:rsidP="00A61D8A">
            <w:pPr>
              <w:pStyle w:val="COPNorm"/>
              <w:rPr>
                <w:rFonts w:asciiTheme="minorHAnsi" w:hAnsiTheme="minorHAnsi"/>
                <w:szCs w:val="22"/>
              </w:rPr>
            </w:pPr>
            <w:r w:rsidRPr="006C686B">
              <w:rPr>
                <w:rFonts w:asciiTheme="minorHAnsi" w:hAnsiTheme="minorHAnsi"/>
                <w:szCs w:val="22"/>
              </w:rPr>
              <w:t>ES400C7:</w:t>
            </w:r>
          </w:p>
        </w:tc>
        <w:tc>
          <w:tcPr>
            <w:tcW w:w="5743" w:type="dxa"/>
          </w:tcPr>
          <w:p w:rsidR="00A61D8A" w:rsidRPr="001521E7" w:rsidRDefault="00A61D8A" w:rsidP="001521E7">
            <w:pPr>
              <w:pStyle w:val="COPNorm"/>
              <w:jc w:val="left"/>
              <w:rPr>
                <w:rFonts w:asciiTheme="minorHAnsi" w:hAnsiTheme="minorHAnsi"/>
                <w:szCs w:val="22"/>
              </w:rPr>
            </w:pPr>
            <w:r w:rsidRPr="001521E7">
              <w:rPr>
                <w:rFonts w:asciiTheme="minorHAnsi" w:hAnsiTheme="minorHAnsi"/>
                <w:szCs w:val="22"/>
              </w:rPr>
              <w:t>Returnable Cable Drums for Mains Cables Conforming to ECP 410 Chapter 1.</w:t>
            </w:r>
          </w:p>
        </w:tc>
      </w:tr>
    </w:tbl>
    <w:p w:rsidR="00A61D8A" w:rsidRPr="006C686B" w:rsidRDefault="00A61D8A" w:rsidP="00A61D8A">
      <w:pPr>
        <w:pStyle w:val="COPTitle1"/>
        <w:rPr>
          <w:rFonts w:asciiTheme="minorHAnsi" w:hAnsiTheme="minorHAnsi"/>
        </w:rPr>
      </w:pPr>
    </w:p>
    <w:p w:rsidR="00A61D8A" w:rsidRPr="006C686B" w:rsidRDefault="006C686B" w:rsidP="00A61D8A">
      <w:pPr>
        <w:pStyle w:val="Nagwek1"/>
        <w:keepLines/>
        <w:tabs>
          <w:tab w:val="left" w:pos="851"/>
        </w:tabs>
        <w:spacing w:after="220" w:line="240" w:lineRule="auto"/>
        <w:ind w:left="851" w:hanging="851"/>
        <w:jc w:val="left"/>
        <w:rPr>
          <w:rFonts w:asciiTheme="minorHAnsi" w:hAnsiTheme="minorHAnsi"/>
        </w:rPr>
      </w:pPr>
      <w:r w:rsidRPr="006C686B">
        <w:rPr>
          <w:rFonts w:asciiTheme="minorHAnsi" w:hAnsiTheme="minorHAnsi"/>
        </w:rPr>
        <w:t>Keywords</w:t>
      </w:r>
    </w:p>
    <w:p w:rsidR="00A61D8A" w:rsidRPr="006C686B" w:rsidRDefault="00A61D8A" w:rsidP="00A61D8A">
      <w:pPr>
        <w:pStyle w:val="COPP2"/>
        <w:rPr>
          <w:rFonts w:asciiTheme="minorHAnsi" w:hAnsiTheme="minorHAnsi"/>
        </w:rPr>
      </w:pPr>
      <w:r w:rsidRPr="006C686B">
        <w:rPr>
          <w:rFonts w:asciiTheme="minorHAnsi" w:hAnsiTheme="minorHAnsi"/>
        </w:rPr>
        <w:tab/>
        <w:t>11kV; Cable; EPR; MDPE; XLPE;</w:t>
      </w:r>
    </w:p>
    <w:p w:rsidR="00A61D8A" w:rsidRPr="006C686B" w:rsidRDefault="00A61D8A" w:rsidP="00A61D8A">
      <w:pPr>
        <w:pStyle w:val="COPP2"/>
        <w:rPr>
          <w:rFonts w:asciiTheme="minorHAnsi" w:hAnsiTheme="minorHAnsi"/>
        </w:rPr>
      </w:pPr>
    </w:p>
    <w:p w:rsidR="00A61D8A" w:rsidRPr="006C686B" w:rsidRDefault="00A61D8A" w:rsidP="00A61D8A">
      <w:pPr>
        <w:pStyle w:val="COPP1"/>
        <w:ind w:firstLine="0"/>
        <w:rPr>
          <w:rFonts w:asciiTheme="minorHAnsi" w:hAnsiTheme="minorHAnsi"/>
        </w:rPr>
        <w:sectPr w:rsidR="00A61D8A" w:rsidRPr="006C686B">
          <w:headerReference w:type="default" r:id="rId106"/>
          <w:footerReference w:type="default" r:id="rId107"/>
          <w:pgSz w:w="11907" w:h="16840" w:code="9"/>
          <w:pgMar w:top="1134" w:right="1134" w:bottom="346" w:left="1418" w:header="346" w:footer="346" w:gutter="0"/>
          <w:pgNumType w:start="1"/>
          <w:cols w:space="720"/>
        </w:sectPr>
      </w:pPr>
    </w:p>
    <w:p w:rsidR="00A61D8A" w:rsidRPr="006C686B" w:rsidRDefault="00A61D8A" w:rsidP="00A61D8A">
      <w:pPr>
        <w:pStyle w:val="COPCentredCH"/>
        <w:rPr>
          <w:rFonts w:asciiTheme="minorHAnsi" w:hAnsiTheme="minorHAnsi"/>
        </w:rPr>
      </w:pPr>
      <w:r w:rsidRPr="006C686B">
        <w:rPr>
          <w:rFonts w:asciiTheme="minorHAnsi" w:hAnsiTheme="minorHAnsi"/>
        </w:rPr>
        <w:lastRenderedPageBreak/>
        <w:t>appendix a</w:t>
      </w:r>
    </w:p>
    <w:p w:rsidR="00A61D8A" w:rsidRPr="006C686B" w:rsidRDefault="00A61D8A" w:rsidP="00A61D8A">
      <w:pPr>
        <w:pStyle w:val="COPCentredCH"/>
        <w:rPr>
          <w:rFonts w:asciiTheme="minorHAnsi" w:hAnsiTheme="minorHAnsi"/>
        </w:rPr>
      </w:pPr>
      <w:r w:rsidRPr="006C686B">
        <w:rPr>
          <w:rFonts w:asciiTheme="minorHAnsi" w:hAnsiTheme="minorHAnsi"/>
        </w:rPr>
        <w:t>Schedule of cables</w:t>
      </w:r>
    </w:p>
    <w:p w:rsidR="00A61D8A" w:rsidRPr="006C686B" w:rsidRDefault="00A61D8A" w:rsidP="00A61D8A">
      <w:pPr>
        <w:pStyle w:val="COPCentredCH"/>
        <w:rPr>
          <w:rFonts w:asciiTheme="minorHAnsi" w:hAnsiTheme="minorHAnsi"/>
        </w:rPr>
      </w:pPr>
    </w:p>
    <w:tbl>
      <w:tblPr>
        <w:tblW w:w="0" w:type="auto"/>
        <w:jc w:val="center"/>
        <w:tblLayout w:type="fixed"/>
        <w:tblCellMar>
          <w:left w:w="56" w:type="dxa"/>
          <w:right w:w="56" w:type="dxa"/>
        </w:tblCellMar>
        <w:tblLook w:val="0000"/>
      </w:tblPr>
      <w:tblGrid>
        <w:gridCol w:w="964"/>
        <w:gridCol w:w="6804"/>
        <w:gridCol w:w="737"/>
        <w:gridCol w:w="851"/>
      </w:tblGrid>
      <w:tr w:rsidR="00A61D8A" w:rsidRPr="006C686B" w:rsidTr="00A61D8A">
        <w:trPr>
          <w:jc w:val="center"/>
        </w:trPr>
        <w:tc>
          <w:tcPr>
            <w:tcW w:w="964" w:type="dxa"/>
            <w:tcBorders>
              <w:top w:val="single" w:sz="6" w:space="0" w:color="auto"/>
              <w:left w:val="single" w:sz="6" w:space="0" w:color="auto"/>
            </w:tcBorders>
          </w:tcPr>
          <w:p w:rsidR="00A61D8A" w:rsidRPr="006C686B" w:rsidRDefault="00A61D8A" w:rsidP="00A61D8A">
            <w:pPr>
              <w:pStyle w:val="COPNorm"/>
              <w:spacing w:before="80" w:after="80"/>
              <w:jc w:val="center"/>
              <w:rPr>
                <w:rFonts w:asciiTheme="minorHAnsi" w:hAnsiTheme="minorHAnsi"/>
                <w:b/>
              </w:rPr>
            </w:pPr>
            <w:r w:rsidRPr="006C686B">
              <w:rPr>
                <w:rFonts w:asciiTheme="minorHAnsi" w:hAnsiTheme="minorHAnsi"/>
                <w:b/>
              </w:rPr>
              <w:t>Item No.</w:t>
            </w:r>
          </w:p>
        </w:tc>
        <w:tc>
          <w:tcPr>
            <w:tcW w:w="6804" w:type="dxa"/>
            <w:tcBorders>
              <w:top w:val="single" w:sz="6" w:space="0" w:color="auto"/>
              <w:left w:val="single" w:sz="6" w:space="0" w:color="auto"/>
            </w:tcBorders>
          </w:tcPr>
          <w:p w:rsidR="00A61D8A" w:rsidRPr="006C686B" w:rsidRDefault="00A61D8A" w:rsidP="00A61D8A">
            <w:pPr>
              <w:pStyle w:val="COPNorm"/>
              <w:spacing w:before="80" w:after="80"/>
              <w:jc w:val="center"/>
              <w:rPr>
                <w:rFonts w:asciiTheme="minorHAnsi" w:hAnsiTheme="minorHAnsi"/>
                <w:b/>
                <w:u w:val="single"/>
              </w:rPr>
            </w:pPr>
            <w:r w:rsidRPr="006C686B">
              <w:rPr>
                <w:rFonts w:asciiTheme="minorHAnsi" w:hAnsiTheme="minorHAnsi"/>
                <w:b/>
              </w:rPr>
              <w:t>Ordering Specification</w:t>
            </w:r>
          </w:p>
        </w:tc>
        <w:tc>
          <w:tcPr>
            <w:tcW w:w="737" w:type="dxa"/>
            <w:tcBorders>
              <w:top w:val="single" w:sz="6" w:space="0" w:color="auto"/>
              <w:left w:val="single" w:sz="6" w:space="0" w:color="auto"/>
            </w:tcBorders>
          </w:tcPr>
          <w:p w:rsidR="00A61D8A" w:rsidRPr="006C686B" w:rsidRDefault="00A61D8A" w:rsidP="00A61D8A">
            <w:pPr>
              <w:pStyle w:val="COPNorm"/>
              <w:spacing w:before="80" w:after="80"/>
              <w:jc w:val="center"/>
              <w:rPr>
                <w:rFonts w:asciiTheme="minorHAnsi" w:hAnsiTheme="minorHAnsi"/>
                <w:b/>
              </w:rPr>
            </w:pPr>
            <w:r w:rsidRPr="006C686B">
              <w:rPr>
                <w:rFonts w:asciiTheme="minorHAnsi" w:hAnsiTheme="minorHAnsi"/>
                <w:b/>
              </w:rPr>
              <w:t>Size (mm</w:t>
            </w:r>
            <w:r w:rsidRPr="006C686B">
              <w:rPr>
                <w:rFonts w:asciiTheme="minorHAnsi" w:hAnsiTheme="minorHAnsi"/>
                <w:b/>
                <w:vertAlign w:val="superscript"/>
              </w:rPr>
              <w:t>2</w:t>
            </w:r>
            <w:r w:rsidRPr="006C686B">
              <w:rPr>
                <w:rFonts w:asciiTheme="minorHAnsi" w:hAnsiTheme="minorHAnsi"/>
                <w:b/>
              </w:rPr>
              <w:t>)</w:t>
            </w:r>
          </w:p>
        </w:tc>
        <w:tc>
          <w:tcPr>
            <w:tcW w:w="851" w:type="dxa"/>
            <w:tcBorders>
              <w:top w:val="single" w:sz="6" w:space="0" w:color="auto"/>
              <w:left w:val="single" w:sz="6" w:space="0" w:color="auto"/>
              <w:right w:val="single" w:sz="4" w:space="0" w:color="auto"/>
            </w:tcBorders>
          </w:tcPr>
          <w:p w:rsidR="00A61D8A" w:rsidRPr="006C686B" w:rsidRDefault="00A61D8A" w:rsidP="00A61D8A">
            <w:pPr>
              <w:pStyle w:val="COPCentredCH"/>
              <w:spacing w:before="80" w:after="80"/>
              <w:rPr>
                <w:rFonts w:asciiTheme="minorHAnsi" w:hAnsiTheme="minorHAnsi"/>
                <w:caps w:val="0"/>
                <w:sz w:val="22"/>
              </w:rPr>
            </w:pPr>
            <w:r w:rsidRPr="006C686B">
              <w:rPr>
                <w:rFonts w:asciiTheme="minorHAnsi" w:hAnsiTheme="minorHAnsi"/>
                <w:caps w:val="0"/>
                <w:sz w:val="22"/>
              </w:rPr>
              <w:t>CC No.</w:t>
            </w:r>
          </w:p>
        </w:tc>
      </w:tr>
      <w:tr w:rsidR="00A61D8A" w:rsidRPr="006C686B" w:rsidTr="00A61D8A">
        <w:trPr>
          <w:cantSplit/>
          <w:jc w:val="center"/>
        </w:trPr>
        <w:tc>
          <w:tcPr>
            <w:tcW w:w="964" w:type="dxa"/>
            <w:vMerge w:val="restart"/>
            <w:tcBorders>
              <w:top w:val="single" w:sz="6" w:space="0" w:color="auto"/>
              <w:left w:val="single" w:sz="6" w:space="0" w:color="auto"/>
            </w:tcBorders>
          </w:tcPr>
          <w:p w:rsidR="00A61D8A" w:rsidRPr="006C686B" w:rsidRDefault="00A61D8A" w:rsidP="00A61D8A">
            <w:pPr>
              <w:pStyle w:val="COPNorm"/>
              <w:spacing w:before="80" w:after="80"/>
              <w:jc w:val="center"/>
              <w:rPr>
                <w:rFonts w:asciiTheme="minorHAnsi" w:hAnsiTheme="minorHAnsi"/>
              </w:rPr>
            </w:pPr>
            <w:r w:rsidRPr="006C686B">
              <w:rPr>
                <w:rFonts w:asciiTheme="minorHAnsi" w:hAnsiTheme="minorHAnsi"/>
              </w:rPr>
              <w:t>1</w:t>
            </w:r>
          </w:p>
        </w:tc>
        <w:tc>
          <w:tcPr>
            <w:tcW w:w="6804" w:type="dxa"/>
            <w:vMerge w:val="restart"/>
            <w:tcBorders>
              <w:top w:val="single" w:sz="6" w:space="0" w:color="auto"/>
              <w:left w:val="single" w:sz="6" w:space="0" w:color="auto"/>
            </w:tcBorders>
          </w:tcPr>
          <w:p w:rsidR="00A61D8A" w:rsidRPr="006C686B" w:rsidRDefault="00A61D8A" w:rsidP="00A61D8A">
            <w:pPr>
              <w:pStyle w:val="COPNorm"/>
              <w:spacing w:before="80" w:after="80"/>
              <w:rPr>
                <w:rFonts w:asciiTheme="minorHAnsi" w:hAnsiTheme="minorHAnsi"/>
              </w:rPr>
            </w:pPr>
            <w:r w:rsidRPr="006C686B">
              <w:rPr>
                <w:rFonts w:asciiTheme="minorHAnsi" w:hAnsiTheme="minorHAnsi"/>
              </w:rPr>
              <w:t>Single phase, stranded copper conductor: polymeric insulated ‘quasi-dry design’ with copper screen wires and swellable water blocking tapes under and over the screen wires.</w:t>
            </w:r>
          </w:p>
        </w:tc>
        <w:tc>
          <w:tcPr>
            <w:tcW w:w="1588" w:type="dxa"/>
            <w:gridSpan w:val="2"/>
            <w:tcBorders>
              <w:top w:val="single" w:sz="6" w:space="0" w:color="auto"/>
              <w:left w:val="single" w:sz="6" w:space="0" w:color="auto"/>
              <w:right w:val="single" w:sz="4" w:space="0" w:color="auto"/>
            </w:tcBorders>
          </w:tcPr>
          <w:p w:rsidR="00A61D8A" w:rsidRPr="006C686B" w:rsidRDefault="00A61D8A" w:rsidP="00A61D8A">
            <w:pPr>
              <w:pStyle w:val="COPCentredCH"/>
              <w:spacing w:before="80" w:after="80"/>
              <w:rPr>
                <w:rFonts w:asciiTheme="minorHAnsi" w:hAnsiTheme="minorHAnsi"/>
                <w:b w:val="0"/>
                <w:caps w:val="0"/>
                <w:sz w:val="22"/>
              </w:rPr>
            </w:pPr>
            <w:r w:rsidRPr="006C686B">
              <w:rPr>
                <w:rFonts w:asciiTheme="minorHAnsi" w:hAnsiTheme="minorHAnsi"/>
                <w:b w:val="0"/>
                <w:caps w:val="0"/>
                <w:sz w:val="22"/>
              </w:rPr>
              <w:t>Single core</w:t>
            </w:r>
          </w:p>
        </w:tc>
      </w:tr>
      <w:tr w:rsidR="00A61D8A" w:rsidRPr="006C686B" w:rsidTr="00A61D8A">
        <w:trPr>
          <w:cantSplit/>
          <w:jc w:val="center"/>
        </w:trPr>
        <w:tc>
          <w:tcPr>
            <w:tcW w:w="964" w:type="dxa"/>
            <w:vMerge/>
            <w:tcBorders>
              <w:top w:val="nil"/>
              <w:left w:val="single" w:sz="6" w:space="0" w:color="auto"/>
              <w:bottom w:val="nil"/>
            </w:tcBorders>
          </w:tcPr>
          <w:p w:rsidR="00A61D8A" w:rsidRPr="006C686B" w:rsidRDefault="00A61D8A" w:rsidP="00A61D8A">
            <w:pPr>
              <w:pStyle w:val="COPNorm"/>
              <w:spacing w:before="80" w:after="80"/>
              <w:jc w:val="center"/>
              <w:rPr>
                <w:rFonts w:asciiTheme="minorHAnsi" w:hAnsiTheme="minorHAnsi"/>
              </w:rPr>
            </w:pPr>
          </w:p>
        </w:tc>
        <w:tc>
          <w:tcPr>
            <w:tcW w:w="6804" w:type="dxa"/>
            <w:vMerge/>
            <w:tcBorders>
              <w:top w:val="nil"/>
              <w:left w:val="single" w:sz="6" w:space="0" w:color="auto"/>
              <w:bottom w:val="nil"/>
            </w:tcBorders>
          </w:tcPr>
          <w:p w:rsidR="00A61D8A" w:rsidRPr="006C686B" w:rsidRDefault="00A61D8A" w:rsidP="00A61D8A">
            <w:pPr>
              <w:pStyle w:val="COPNorm"/>
              <w:spacing w:before="80" w:after="80"/>
              <w:rPr>
                <w:rFonts w:asciiTheme="minorHAnsi" w:hAnsiTheme="minorHAnsi"/>
              </w:rPr>
            </w:pPr>
          </w:p>
        </w:tc>
        <w:tc>
          <w:tcPr>
            <w:tcW w:w="737" w:type="dxa"/>
            <w:tcBorders>
              <w:top w:val="single" w:sz="6" w:space="0" w:color="auto"/>
              <w:left w:val="single" w:sz="6" w:space="0" w:color="auto"/>
              <w:bottom w:val="single" w:sz="4" w:space="0" w:color="auto"/>
            </w:tcBorders>
          </w:tcPr>
          <w:p w:rsidR="00A61D8A" w:rsidRPr="006C686B" w:rsidRDefault="00A61D8A" w:rsidP="00A61D8A">
            <w:pPr>
              <w:pStyle w:val="COPNorm"/>
              <w:spacing w:before="80" w:after="80"/>
              <w:jc w:val="center"/>
              <w:rPr>
                <w:rFonts w:asciiTheme="minorHAnsi" w:hAnsiTheme="minorHAnsi"/>
              </w:rPr>
            </w:pPr>
            <w:r w:rsidRPr="006C686B">
              <w:rPr>
                <w:rFonts w:asciiTheme="minorHAnsi" w:hAnsiTheme="minorHAnsi"/>
              </w:rPr>
              <w:t>185</w:t>
            </w:r>
            <w:r w:rsidRPr="006C686B">
              <w:rPr>
                <w:rFonts w:asciiTheme="minorHAnsi" w:hAnsiTheme="minorHAnsi"/>
              </w:rPr>
              <w:br/>
              <w:t>240</w:t>
            </w:r>
            <w:r w:rsidRPr="006C686B">
              <w:rPr>
                <w:rFonts w:asciiTheme="minorHAnsi" w:hAnsiTheme="minorHAnsi"/>
              </w:rPr>
              <w:br/>
              <w:t>300</w:t>
            </w:r>
            <w:r w:rsidRPr="006C686B">
              <w:rPr>
                <w:rFonts w:asciiTheme="minorHAnsi" w:hAnsiTheme="minorHAnsi"/>
              </w:rPr>
              <w:br/>
              <w:t>400</w:t>
            </w:r>
            <w:r w:rsidRPr="006C686B">
              <w:rPr>
                <w:rFonts w:asciiTheme="minorHAnsi" w:hAnsiTheme="minorHAnsi"/>
              </w:rPr>
              <w:br/>
              <w:t>500</w:t>
            </w:r>
          </w:p>
          <w:p w:rsidR="00A61D8A" w:rsidRPr="006C686B" w:rsidRDefault="00A61D8A" w:rsidP="00A61D8A">
            <w:pPr>
              <w:pStyle w:val="COPNorm"/>
              <w:spacing w:before="80" w:after="80"/>
              <w:jc w:val="center"/>
              <w:rPr>
                <w:rFonts w:asciiTheme="minorHAnsi" w:hAnsiTheme="minorHAnsi"/>
              </w:rPr>
            </w:pPr>
            <w:r w:rsidRPr="006C686B">
              <w:rPr>
                <w:rFonts w:asciiTheme="minorHAnsi" w:hAnsiTheme="minorHAnsi"/>
              </w:rPr>
              <w:t>630</w:t>
            </w:r>
          </w:p>
        </w:tc>
        <w:tc>
          <w:tcPr>
            <w:tcW w:w="851" w:type="dxa"/>
            <w:tcBorders>
              <w:top w:val="single" w:sz="6" w:space="0" w:color="auto"/>
              <w:left w:val="single" w:sz="6" w:space="0" w:color="auto"/>
              <w:bottom w:val="single" w:sz="4" w:space="0" w:color="auto"/>
              <w:right w:val="single" w:sz="4" w:space="0" w:color="auto"/>
            </w:tcBorders>
          </w:tcPr>
          <w:p w:rsidR="00A61D8A" w:rsidRPr="006C686B" w:rsidRDefault="00A61D8A" w:rsidP="00A61D8A">
            <w:pPr>
              <w:pStyle w:val="COPNorm"/>
              <w:spacing w:before="80" w:after="80"/>
              <w:jc w:val="center"/>
              <w:rPr>
                <w:rFonts w:asciiTheme="minorHAnsi" w:hAnsiTheme="minorHAnsi"/>
              </w:rPr>
            </w:pPr>
            <w:r w:rsidRPr="006C686B">
              <w:rPr>
                <w:rFonts w:asciiTheme="minorHAnsi" w:hAnsiTheme="minorHAnsi"/>
              </w:rPr>
              <w:t>46100</w:t>
            </w:r>
            <w:r w:rsidRPr="006C686B">
              <w:rPr>
                <w:rFonts w:asciiTheme="minorHAnsi" w:hAnsiTheme="minorHAnsi"/>
              </w:rPr>
              <w:br/>
              <w:t>46101</w:t>
            </w:r>
            <w:r w:rsidRPr="006C686B">
              <w:rPr>
                <w:rFonts w:asciiTheme="minorHAnsi" w:hAnsiTheme="minorHAnsi"/>
              </w:rPr>
              <w:br/>
              <w:t>46102</w:t>
            </w:r>
            <w:r w:rsidRPr="006C686B">
              <w:rPr>
                <w:rFonts w:asciiTheme="minorHAnsi" w:hAnsiTheme="minorHAnsi"/>
              </w:rPr>
              <w:br/>
              <w:t>46103</w:t>
            </w:r>
            <w:r w:rsidRPr="006C686B">
              <w:rPr>
                <w:rFonts w:asciiTheme="minorHAnsi" w:hAnsiTheme="minorHAnsi"/>
              </w:rPr>
              <w:br/>
              <w:t>46104</w:t>
            </w:r>
          </w:p>
          <w:p w:rsidR="00A61D8A" w:rsidRPr="006C686B" w:rsidRDefault="00A61D8A" w:rsidP="00A61D8A">
            <w:pPr>
              <w:pStyle w:val="COPNorm"/>
              <w:spacing w:before="80" w:after="80"/>
              <w:jc w:val="center"/>
              <w:rPr>
                <w:rFonts w:asciiTheme="minorHAnsi" w:hAnsiTheme="minorHAnsi"/>
              </w:rPr>
            </w:pPr>
            <w:r w:rsidRPr="006C686B">
              <w:rPr>
                <w:rFonts w:asciiTheme="minorHAnsi" w:hAnsiTheme="minorHAnsi"/>
              </w:rPr>
              <w:t>TBA</w:t>
            </w:r>
          </w:p>
        </w:tc>
      </w:tr>
      <w:tr w:rsidR="00A61D8A" w:rsidRPr="006C686B" w:rsidTr="00A61D8A">
        <w:trPr>
          <w:cantSplit/>
          <w:jc w:val="center"/>
        </w:trPr>
        <w:tc>
          <w:tcPr>
            <w:tcW w:w="964" w:type="dxa"/>
            <w:vMerge/>
            <w:tcBorders>
              <w:top w:val="nil"/>
              <w:left w:val="single" w:sz="6" w:space="0" w:color="auto"/>
              <w:bottom w:val="nil"/>
            </w:tcBorders>
          </w:tcPr>
          <w:p w:rsidR="00A61D8A" w:rsidRPr="006C686B" w:rsidRDefault="00A61D8A" w:rsidP="00A61D8A">
            <w:pPr>
              <w:pStyle w:val="COPNorm"/>
              <w:spacing w:before="80" w:after="80"/>
              <w:jc w:val="center"/>
              <w:rPr>
                <w:rFonts w:asciiTheme="minorHAnsi" w:hAnsiTheme="minorHAnsi"/>
              </w:rPr>
            </w:pPr>
          </w:p>
        </w:tc>
        <w:tc>
          <w:tcPr>
            <w:tcW w:w="6804" w:type="dxa"/>
            <w:vMerge/>
            <w:tcBorders>
              <w:top w:val="nil"/>
              <w:left w:val="single" w:sz="6" w:space="0" w:color="auto"/>
              <w:bottom w:val="nil"/>
            </w:tcBorders>
          </w:tcPr>
          <w:p w:rsidR="00A61D8A" w:rsidRPr="006C686B" w:rsidRDefault="00A61D8A" w:rsidP="00A61D8A">
            <w:pPr>
              <w:pStyle w:val="COPNorm"/>
              <w:spacing w:before="80" w:after="80"/>
              <w:rPr>
                <w:rFonts w:asciiTheme="minorHAnsi" w:hAnsiTheme="minorHAnsi"/>
              </w:rPr>
            </w:pPr>
          </w:p>
        </w:tc>
        <w:tc>
          <w:tcPr>
            <w:tcW w:w="1588" w:type="dxa"/>
            <w:gridSpan w:val="2"/>
            <w:tcBorders>
              <w:top w:val="single" w:sz="6" w:space="0" w:color="auto"/>
              <w:left w:val="single" w:sz="6" w:space="0" w:color="auto"/>
              <w:bottom w:val="single" w:sz="4" w:space="0" w:color="auto"/>
              <w:right w:val="single" w:sz="4" w:space="0" w:color="auto"/>
            </w:tcBorders>
          </w:tcPr>
          <w:p w:rsidR="00A61D8A" w:rsidRPr="006C686B" w:rsidRDefault="00A61D8A" w:rsidP="00A61D8A">
            <w:pPr>
              <w:pStyle w:val="COPNorm"/>
              <w:spacing w:before="80" w:after="80"/>
              <w:jc w:val="center"/>
              <w:rPr>
                <w:rFonts w:asciiTheme="minorHAnsi" w:hAnsiTheme="minorHAnsi"/>
              </w:rPr>
            </w:pPr>
            <w:r w:rsidRPr="006C686B">
              <w:rPr>
                <w:rFonts w:asciiTheme="minorHAnsi" w:hAnsiTheme="minorHAnsi"/>
              </w:rPr>
              <w:t>Triplexed single core</w:t>
            </w:r>
          </w:p>
        </w:tc>
      </w:tr>
      <w:tr w:rsidR="00A61D8A" w:rsidRPr="006C686B" w:rsidTr="00A61D8A">
        <w:trPr>
          <w:cantSplit/>
          <w:jc w:val="center"/>
        </w:trPr>
        <w:tc>
          <w:tcPr>
            <w:tcW w:w="964" w:type="dxa"/>
            <w:vMerge/>
            <w:tcBorders>
              <w:top w:val="nil"/>
              <w:left w:val="single" w:sz="6" w:space="0" w:color="auto"/>
              <w:bottom w:val="single" w:sz="4" w:space="0" w:color="auto"/>
            </w:tcBorders>
          </w:tcPr>
          <w:p w:rsidR="00A61D8A" w:rsidRPr="006C686B" w:rsidRDefault="00A61D8A" w:rsidP="00A61D8A">
            <w:pPr>
              <w:pStyle w:val="COPNorm"/>
              <w:spacing w:before="80" w:after="80"/>
              <w:jc w:val="center"/>
              <w:rPr>
                <w:rFonts w:asciiTheme="minorHAnsi" w:hAnsiTheme="minorHAnsi"/>
              </w:rPr>
            </w:pPr>
          </w:p>
        </w:tc>
        <w:tc>
          <w:tcPr>
            <w:tcW w:w="6804" w:type="dxa"/>
            <w:vMerge/>
            <w:tcBorders>
              <w:top w:val="nil"/>
              <w:left w:val="single" w:sz="6" w:space="0" w:color="auto"/>
              <w:bottom w:val="single" w:sz="4" w:space="0" w:color="auto"/>
            </w:tcBorders>
          </w:tcPr>
          <w:p w:rsidR="00A61D8A" w:rsidRPr="006C686B" w:rsidRDefault="00A61D8A" w:rsidP="00A61D8A">
            <w:pPr>
              <w:pStyle w:val="COPNorm"/>
              <w:spacing w:before="80" w:after="80"/>
              <w:rPr>
                <w:rFonts w:asciiTheme="minorHAnsi" w:hAnsiTheme="minorHAnsi"/>
              </w:rPr>
            </w:pPr>
          </w:p>
        </w:tc>
        <w:tc>
          <w:tcPr>
            <w:tcW w:w="737" w:type="dxa"/>
            <w:tcBorders>
              <w:top w:val="single" w:sz="6" w:space="0" w:color="auto"/>
              <w:left w:val="single" w:sz="6" w:space="0" w:color="auto"/>
              <w:bottom w:val="single" w:sz="4" w:space="0" w:color="auto"/>
            </w:tcBorders>
          </w:tcPr>
          <w:p w:rsidR="00A61D8A" w:rsidRPr="006C686B" w:rsidRDefault="00A61D8A" w:rsidP="00A61D8A">
            <w:pPr>
              <w:pStyle w:val="COPNorm"/>
              <w:spacing w:before="80" w:after="80"/>
              <w:jc w:val="center"/>
              <w:rPr>
                <w:rFonts w:asciiTheme="minorHAnsi" w:hAnsiTheme="minorHAnsi"/>
              </w:rPr>
            </w:pPr>
            <w:r w:rsidRPr="006C686B">
              <w:rPr>
                <w:rFonts w:asciiTheme="minorHAnsi" w:hAnsiTheme="minorHAnsi"/>
              </w:rPr>
              <w:t>185</w:t>
            </w:r>
            <w:r w:rsidRPr="006C686B">
              <w:rPr>
                <w:rFonts w:asciiTheme="minorHAnsi" w:hAnsiTheme="minorHAnsi"/>
              </w:rPr>
              <w:br/>
              <w:t>240</w:t>
            </w:r>
            <w:r w:rsidRPr="006C686B">
              <w:rPr>
                <w:rFonts w:asciiTheme="minorHAnsi" w:hAnsiTheme="minorHAnsi"/>
              </w:rPr>
              <w:br/>
              <w:t>300</w:t>
            </w:r>
            <w:r w:rsidRPr="006C686B">
              <w:rPr>
                <w:rFonts w:asciiTheme="minorHAnsi" w:hAnsiTheme="minorHAnsi"/>
              </w:rPr>
              <w:br/>
              <w:t>400</w:t>
            </w:r>
            <w:r w:rsidRPr="006C686B">
              <w:rPr>
                <w:rFonts w:asciiTheme="minorHAnsi" w:hAnsiTheme="minorHAnsi"/>
              </w:rPr>
              <w:br/>
              <w:t>500</w:t>
            </w:r>
          </w:p>
        </w:tc>
        <w:tc>
          <w:tcPr>
            <w:tcW w:w="851" w:type="dxa"/>
            <w:tcBorders>
              <w:top w:val="single" w:sz="6" w:space="0" w:color="auto"/>
              <w:left w:val="single" w:sz="6" w:space="0" w:color="auto"/>
              <w:bottom w:val="single" w:sz="4" w:space="0" w:color="auto"/>
              <w:right w:val="single" w:sz="4" w:space="0" w:color="auto"/>
            </w:tcBorders>
          </w:tcPr>
          <w:p w:rsidR="00A61D8A" w:rsidRPr="006C686B" w:rsidRDefault="00CA3424" w:rsidP="00A61D8A">
            <w:pPr>
              <w:pStyle w:val="COPNorm"/>
              <w:spacing w:before="80" w:after="80"/>
              <w:jc w:val="center"/>
              <w:rPr>
                <w:rFonts w:asciiTheme="minorHAnsi" w:hAnsiTheme="minorHAnsi"/>
              </w:rPr>
            </w:pPr>
            <w:r w:rsidRPr="00CA3424">
              <w:rPr>
                <w:rFonts w:asciiTheme="minorHAnsi" w:hAnsiTheme="minorHAnsi"/>
                <w:noProof/>
                <w:lang w:eastAsia="en-GB"/>
              </w:rPr>
              <w:pict>
                <v:shape id="_x0000_s1304" type="#_x0000_t202" style="position:absolute;left:0;text-align:left;margin-left:41.05pt;margin-top:67.6pt;width:47.2pt;height:193pt;z-index:25180569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" stroked="f">
                  <v:textbox style="mso-next-textbox:#_x0000_s1304">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004695</w:t>
            </w:r>
            <w:r w:rsidR="00A61D8A" w:rsidRPr="006C686B">
              <w:rPr>
                <w:rFonts w:asciiTheme="minorHAnsi" w:hAnsiTheme="minorHAnsi"/>
              </w:rPr>
              <w:br/>
              <w:t>004696</w:t>
            </w:r>
            <w:r w:rsidR="00A61D8A" w:rsidRPr="006C686B">
              <w:rPr>
                <w:rFonts w:asciiTheme="minorHAnsi" w:hAnsiTheme="minorHAnsi"/>
              </w:rPr>
              <w:br/>
              <w:t>004697</w:t>
            </w:r>
            <w:r w:rsidR="00A61D8A" w:rsidRPr="006C686B">
              <w:rPr>
                <w:rFonts w:asciiTheme="minorHAnsi" w:hAnsiTheme="minorHAnsi"/>
              </w:rPr>
              <w:br/>
              <w:t>004698</w:t>
            </w:r>
            <w:r w:rsidR="00A61D8A" w:rsidRPr="006C686B">
              <w:rPr>
                <w:rFonts w:asciiTheme="minorHAnsi" w:hAnsiTheme="minorHAnsi"/>
              </w:rPr>
              <w:br/>
              <w:t>004700</w:t>
            </w:r>
          </w:p>
        </w:tc>
      </w:tr>
      <w:tr w:rsidR="00A61D8A" w:rsidRPr="006C686B" w:rsidTr="00A61D8A">
        <w:trPr>
          <w:cantSplit/>
          <w:jc w:val="center"/>
        </w:trPr>
        <w:tc>
          <w:tcPr>
            <w:tcW w:w="964" w:type="dxa"/>
            <w:vMerge w:val="restart"/>
            <w:tcBorders>
              <w:top w:val="single" w:sz="6" w:space="0" w:color="auto"/>
              <w:left w:val="single" w:sz="6" w:space="0" w:color="auto"/>
            </w:tcBorders>
          </w:tcPr>
          <w:p w:rsidR="00A61D8A" w:rsidRPr="006C686B" w:rsidRDefault="00A61D8A" w:rsidP="00A61D8A">
            <w:pPr>
              <w:pStyle w:val="COPNorm"/>
              <w:spacing w:before="80" w:after="80"/>
              <w:jc w:val="center"/>
              <w:rPr>
                <w:rFonts w:asciiTheme="minorHAnsi" w:hAnsiTheme="minorHAnsi"/>
              </w:rPr>
            </w:pPr>
            <w:r w:rsidRPr="006C686B">
              <w:rPr>
                <w:rFonts w:asciiTheme="minorHAnsi" w:hAnsiTheme="minorHAnsi"/>
              </w:rPr>
              <w:t>2</w:t>
            </w:r>
          </w:p>
        </w:tc>
        <w:tc>
          <w:tcPr>
            <w:tcW w:w="6804" w:type="dxa"/>
            <w:vMerge w:val="restart"/>
            <w:tcBorders>
              <w:top w:val="single" w:sz="6" w:space="0" w:color="auto"/>
              <w:left w:val="single" w:sz="6" w:space="0" w:color="auto"/>
            </w:tcBorders>
          </w:tcPr>
          <w:p w:rsidR="00A61D8A" w:rsidRPr="006C686B" w:rsidRDefault="00A61D8A" w:rsidP="00A61D8A">
            <w:pPr>
              <w:pStyle w:val="COPNorm"/>
              <w:spacing w:before="80" w:after="80"/>
              <w:rPr>
                <w:rFonts w:asciiTheme="minorHAnsi" w:hAnsiTheme="minorHAnsi"/>
              </w:rPr>
            </w:pPr>
            <w:r w:rsidRPr="006C686B">
              <w:rPr>
                <w:rFonts w:asciiTheme="minorHAnsi" w:hAnsiTheme="minorHAnsi"/>
              </w:rPr>
              <w:t>Single phase, stranded aluminium conductor: polymeric insulated ‘quasi-dry design’ with copper screen wires and swellable water blocking tapes under and over the screen wires.</w:t>
            </w:r>
          </w:p>
        </w:tc>
        <w:tc>
          <w:tcPr>
            <w:tcW w:w="1588" w:type="dxa"/>
            <w:gridSpan w:val="2"/>
            <w:tcBorders>
              <w:top w:val="single" w:sz="6" w:space="0" w:color="auto"/>
              <w:left w:val="single" w:sz="6" w:space="0" w:color="auto"/>
              <w:right w:val="single" w:sz="4" w:space="0" w:color="auto"/>
            </w:tcBorders>
          </w:tcPr>
          <w:p w:rsidR="00A61D8A" w:rsidRPr="006C686B" w:rsidRDefault="00A61D8A" w:rsidP="00A61D8A">
            <w:pPr>
              <w:pStyle w:val="COPCentredCH"/>
              <w:spacing w:before="80" w:after="80"/>
              <w:rPr>
                <w:rFonts w:asciiTheme="minorHAnsi" w:hAnsiTheme="minorHAnsi"/>
                <w:b w:val="0"/>
                <w:caps w:val="0"/>
                <w:sz w:val="22"/>
              </w:rPr>
            </w:pPr>
            <w:r w:rsidRPr="006C686B">
              <w:rPr>
                <w:rFonts w:asciiTheme="minorHAnsi" w:hAnsiTheme="minorHAnsi"/>
                <w:b w:val="0"/>
                <w:caps w:val="0"/>
                <w:sz w:val="22"/>
              </w:rPr>
              <w:t>Single core</w:t>
            </w:r>
          </w:p>
        </w:tc>
      </w:tr>
      <w:tr w:rsidR="00A61D8A" w:rsidRPr="006C686B" w:rsidTr="00A61D8A">
        <w:trPr>
          <w:cantSplit/>
          <w:jc w:val="center"/>
        </w:trPr>
        <w:tc>
          <w:tcPr>
            <w:tcW w:w="964" w:type="dxa"/>
            <w:vMerge/>
            <w:tcBorders>
              <w:top w:val="nil"/>
              <w:left w:val="single" w:sz="6" w:space="0" w:color="auto"/>
              <w:bottom w:val="nil"/>
            </w:tcBorders>
          </w:tcPr>
          <w:p w:rsidR="00A61D8A" w:rsidRPr="006C686B" w:rsidRDefault="00A61D8A" w:rsidP="00A61D8A">
            <w:pPr>
              <w:pStyle w:val="COPNorm"/>
              <w:spacing w:before="80" w:after="80"/>
              <w:jc w:val="center"/>
              <w:rPr>
                <w:rFonts w:asciiTheme="minorHAnsi" w:hAnsiTheme="minorHAnsi"/>
              </w:rPr>
            </w:pPr>
          </w:p>
        </w:tc>
        <w:tc>
          <w:tcPr>
            <w:tcW w:w="6804" w:type="dxa"/>
            <w:vMerge/>
            <w:tcBorders>
              <w:top w:val="nil"/>
              <w:left w:val="single" w:sz="6" w:space="0" w:color="auto"/>
              <w:bottom w:val="nil"/>
            </w:tcBorders>
          </w:tcPr>
          <w:p w:rsidR="00A61D8A" w:rsidRPr="006C686B" w:rsidRDefault="00A61D8A" w:rsidP="00A61D8A">
            <w:pPr>
              <w:pStyle w:val="COPNorm"/>
              <w:spacing w:before="80" w:after="80"/>
              <w:rPr>
                <w:rFonts w:asciiTheme="minorHAnsi" w:hAnsiTheme="minorHAnsi"/>
              </w:rPr>
            </w:pPr>
          </w:p>
        </w:tc>
        <w:tc>
          <w:tcPr>
            <w:tcW w:w="737" w:type="dxa"/>
            <w:tcBorders>
              <w:top w:val="single" w:sz="6" w:space="0" w:color="auto"/>
              <w:left w:val="single" w:sz="6" w:space="0" w:color="auto"/>
              <w:bottom w:val="single" w:sz="4" w:space="0" w:color="auto"/>
            </w:tcBorders>
          </w:tcPr>
          <w:p w:rsidR="00A61D8A" w:rsidRPr="006C686B" w:rsidRDefault="00A61D8A" w:rsidP="00A61D8A">
            <w:pPr>
              <w:pStyle w:val="COPNorm"/>
              <w:spacing w:before="80" w:after="80"/>
              <w:jc w:val="center"/>
              <w:rPr>
                <w:rFonts w:asciiTheme="minorHAnsi" w:hAnsiTheme="minorHAnsi"/>
              </w:rPr>
            </w:pPr>
            <w:r w:rsidRPr="006C686B">
              <w:rPr>
                <w:rFonts w:asciiTheme="minorHAnsi" w:hAnsiTheme="minorHAnsi"/>
              </w:rPr>
              <w:t>300</w:t>
            </w:r>
            <w:r w:rsidRPr="006C686B">
              <w:rPr>
                <w:rFonts w:asciiTheme="minorHAnsi" w:hAnsiTheme="minorHAnsi"/>
              </w:rPr>
              <w:br/>
              <w:t>400</w:t>
            </w:r>
            <w:r w:rsidRPr="006C686B">
              <w:rPr>
                <w:rFonts w:asciiTheme="minorHAnsi" w:hAnsiTheme="minorHAnsi"/>
              </w:rPr>
              <w:br/>
              <w:t>500</w:t>
            </w:r>
            <w:r w:rsidRPr="006C686B">
              <w:rPr>
                <w:rFonts w:asciiTheme="minorHAnsi" w:hAnsiTheme="minorHAnsi"/>
              </w:rPr>
              <w:br/>
              <w:t>630</w:t>
            </w:r>
            <w:r w:rsidRPr="006C686B">
              <w:rPr>
                <w:rFonts w:asciiTheme="minorHAnsi" w:hAnsiTheme="minorHAnsi"/>
              </w:rPr>
              <w:br/>
              <w:t>800</w:t>
            </w:r>
            <w:r w:rsidRPr="006C686B">
              <w:rPr>
                <w:rFonts w:asciiTheme="minorHAnsi" w:hAnsiTheme="minorHAnsi"/>
              </w:rPr>
              <w:br/>
              <w:t>1000</w:t>
            </w:r>
          </w:p>
        </w:tc>
        <w:tc>
          <w:tcPr>
            <w:tcW w:w="851" w:type="dxa"/>
            <w:tcBorders>
              <w:top w:val="single" w:sz="6" w:space="0" w:color="auto"/>
              <w:left w:val="single" w:sz="6" w:space="0" w:color="auto"/>
              <w:bottom w:val="single" w:sz="4" w:space="0" w:color="auto"/>
              <w:right w:val="single" w:sz="4" w:space="0" w:color="auto"/>
            </w:tcBorders>
          </w:tcPr>
          <w:p w:rsidR="00A61D8A" w:rsidRPr="006C686B" w:rsidRDefault="00A61D8A" w:rsidP="00A61D8A">
            <w:pPr>
              <w:pStyle w:val="COPNorm"/>
              <w:spacing w:before="80" w:after="80"/>
              <w:jc w:val="center"/>
              <w:rPr>
                <w:rFonts w:asciiTheme="minorHAnsi" w:hAnsiTheme="minorHAnsi"/>
              </w:rPr>
            </w:pPr>
            <w:r w:rsidRPr="006C686B">
              <w:rPr>
                <w:rFonts w:asciiTheme="minorHAnsi" w:hAnsiTheme="minorHAnsi"/>
              </w:rPr>
              <w:t>TBA</w:t>
            </w:r>
            <w:r w:rsidRPr="006C686B">
              <w:rPr>
                <w:rFonts w:asciiTheme="minorHAnsi" w:hAnsiTheme="minorHAnsi"/>
              </w:rPr>
              <w:br/>
              <w:t>TBA</w:t>
            </w:r>
            <w:r w:rsidRPr="006C686B">
              <w:rPr>
                <w:rFonts w:asciiTheme="minorHAnsi" w:hAnsiTheme="minorHAnsi"/>
              </w:rPr>
              <w:br/>
              <w:t>TBA</w:t>
            </w:r>
            <w:r w:rsidRPr="006C686B">
              <w:rPr>
                <w:rFonts w:asciiTheme="minorHAnsi" w:hAnsiTheme="minorHAnsi"/>
              </w:rPr>
              <w:br/>
              <w:t>TBA</w:t>
            </w:r>
            <w:r w:rsidRPr="006C686B">
              <w:rPr>
                <w:rFonts w:asciiTheme="minorHAnsi" w:hAnsiTheme="minorHAnsi"/>
              </w:rPr>
              <w:br/>
              <w:t>TBA</w:t>
            </w:r>
            <w:r w:rsidRPr="006C686B">
              <w:rPr>
                <w:rFonts w:asciiTheme="minorHAnsi" w:hAnsiTheme="minorHAnsi"/>
              </w:rPr>
              <w:br/>
              <w:t>TBA</w:t>
            </w:r>
          </w:p>
        </w:tc>
      </w:tr>
      <w:tr w:rsidR="00A61D8A" w:rsidRPr="006C686B" w:rsidTr="00A61D8A">
        <w:trPr>
          <w:cantSplit/>
          <w:jc w:val="center"/>
        </w:trPr>
        <w:tc>
          <w:tcPr>
            <w:tcW w:w="964" w:type="dxa"/>
            <w:vMerge/>
            <w:tcBorders>
              <w:top w:val="nil"/>
              <w:left w:val="single" w:sz="6" w:space="0" w:color="auto"/>
              <w:bottom w:val="nil"/>
            </w:tcBorders>
          </w:tcPr>
          <w:p w:rsidR="00A61D8A" w:rsidRPr="006C686B" w:rsidRDefault="00A61D8A" w:rsidP="00A61D8A">
            <w:pPr>
              <w:pStyle w:val="COPNorm"/>
              <w:spacing w:before="80" w:after="80"/>
              <w:jc w:val="center"/>
              <w:rPr>
                <w:rFonts w:asciiTheme="minorHAnsi" w:hAnsiTheme="minorHAnsi"/>
              </w:rPr>
            </w:pPr>
          </w:p>
        </w:tc>
        <w:tc>
          <w:tcPr>
            <w:tcW w:w="6804" w:type="dxa"/>
            <w:vMerge/>
            <w:tcBorders>
              <w:top w:val="nil"/>
              <w:left w:val="single" w:sz="6" w:space="0" w:color="auto"/>
              <w:bottom w:val="nil"/>
            </w:tcBorders>
          </w:tcPr>
          <w:p w:rsidR="00A61D8A" w:rsidRPr="006C686B" w:rsidRDefault="00A61D8A" w:rsidP="00A61D8A">
            <w:pPr>
              <w:pStyle w:val="COPNorm"/>
              <w:spacing w:before="80" w:after="80"/>
              <w:rPr>
                <w:rFonts w:asciiTheme="minorHAnsi" w:hAnsiTheme="minorHAnsi"/>
              </w:rPr>
            </w:pPr>
          </w:p>
        </w:tc>
        <w:tc>
          <w:tcPr>
            <w:tcW w:w="1588" w:type="dxa"/>
            <w:gridSpan w:val="2"/>
            <w:tcBorders>
              <w:top w:val="single" w:sz="6" w:space="0" w:color="auto"/>
              <w:left w:val="single" w:sz="6" w:space="0" w:color="auto"/>
              <w:bottom w:val="single" w:sz="4" w:space="0" w:color="auto"/>
              <w:right w:val="single" w:sz="4" w:space="0" w:color="auto"/>
            </w:tcBorders>
          </w:tcPr>
          <w:p w:rsidR="00A61D8A" w:rsidRPr="006C686B" w:rsidRDefault="00A61D8A" w:rsidP="00A61D8A">
            <w:pPr>
              <w:pStyle w:val="COPNorm"/>
              <w:spacing w:before="80" w:after="80"/>
              <w:jc w:val="center"/>
              <w:rPr>
                <w:rFonts w:asciiTheme="minorHAnsi" w:hAnsiTheme="minorHAnsi"/>
              </w:rPr>
            </w:pPr>
            <w:r w:rsidRPr="006C686B">
              <w:rPr>
                <w:rFonts w:asciiTheme="minorHAnsi" w:hAnsiTheme="minorHAnsi"/>
              </w:rPr>
              <w:t>Triplexed single core</w:t>
            </w:r>
          </w:p>
        </w:tc>
      </w:tr>
      <w:tr w:rsidR="00A61D8A" w:rsidRPr="006C686B" w:rsidTr="00A61D8A">
        <w:trPr>
          <w:cantSplit/>
          <w:jc w:val="center"/>
        </w:trPr>
        <w:tc>
          <w:tcPr>
            <w:tcW w:w="964" w:type="dxa"/>
            <w:vMerge/>
            <w:tcBorders>
              <w:top w:val="nil"/>
              <w:left w:val="single" w:sz="6" w:space="0" w:color="auto"/>
              <w:bottom w:val="single" w:sz="4" w:space="0" w:color="auto"/>
            </w:tcBorders>
          </w:tcPr>
          <w:p w:rsidR="00A61D8A" w:rsidRPr="006C686B" w:rsidRDefault="00A61D8A" w:rsidP="00A61D8A">
            <w:pPr>
              <w:pStyle w:val="COPNorm"/>
              <w:spacing w:before="80" w:after="80"/>
              <w:jc w:val="center"/>
              <w:rPr>
                <w:rFonts w:asciiTheme="minorHAnsi" w:hAnsiTheme="minorHAnsi"/>
              </w:rPr>
            </w:pPr>
          </w:p>
        </w:tc>
        <w:tc>
          <w:tcPr>
            <w:tcW w:w="6804" w:type="dxa"/>
            <w:vMerge/>
            <w:tcBorders>
              <w:top w:val="nil"/>
              <w:left w:val="single" w:sz="6" w:space="0" w:color="auto"/>
              <w:bottom w:val="single" w:sz="4" w:space="0" w:color="auto"/>
            </w:tcBorders>
          </w:tcPr>
          <w:p w:rsidR="00A61D8A" w:rsidRPr="006C686B" w:rsidRDefault="00A61D8A" w:rsidP="00A61D8A">
            <w:pPr>
              <w:pStyle w:val="COPNorm"/>
              <w:spacing w:before="80" w:after="80"/>
              <w:rPr>
                <w:rFonts w:asciiTheme="minorHAnsi" w:hAnsiTheme="minorHAnsi"/>
              </w:rPr>
            </w:pPr>
          </w:p>
        </w:tc>
        <w:tc>
          <w:tcPr>
            <w:tcW w:w="737" w:type="dxa"/>
            <w:tcBorders>
              <w:top w:val="single" w:sz="6" w:space="0" w:color="auto"/>
              <w:left w:val="single" w:sz="6" w:space="0" w:color="auto"/>
              <w:bottom w:val="single" w:sz="4" w:space="0" w:color="auto"/>
            </w:tcBorders>
          </w:tcPr>
          <w:p w:rsidR="00A61D8A" w:rsidRPr="006C686B" w:rsidRDefault="00A61D8A" w:rsidP="00A61D8A">
            <w:pPr>
              <w:pStyle w:val="COPNorm"/>
              <w:spacing w:before="80" w:after="80"/>
              <w:jc w:val="center"/>
              <w:rPr>
                <w:rFonts w:asciiTheme="minorHAnsi" w:hAnsiTheme="minorHAnsi"/>
              </w:rPr>
            </w:pPr>
            <w:r w:rsidRPr="006C686B">
              <w:rPr>
                <w:rFonts w:asciiTheme="minorHAnsi" w:hAnsiTheme="minorHAnsi"/>
              </w:rPr>
              <w:t>300</w:t>
            </w:r>
            <w:r w:rsidRPr="006C686B">
              <w:rPr>
                <w:rFonts w:asciiTheme="minorHAnsi" w:hAnsiTheme="minorHAnsi"/>
              </w:rPr>
              <w:br/>
              <w:t>400</w:t>
            </w:r>
            <w:r w:rsidRPr="006C686B">
              <w:rPr>
                <w:rFonts w:asciiTheme="minorHAnsi" w:hAnsiTheme="minorHAnsi"/>
              </w:rPr>
              <w:br/>
              <w:t>500</w:t>
            </w:r>
          </w:p>
        </w:tc>
        <w:tc>
          <w:tcPr>
            <w:tcW w:w="851" w:type="dxa"/>
            <w:tcBorders>
              <w:top w:val="single" w:sz="6" w:space="0" w:color="auto"/>
              <w:left w:val="single" w:sz="6" w:space="0" w:color="auto"/>
              <w:bottom w:val="single" w:sz="4" w:space="0" w:color="auto"/>
              <w:right w:val="single" w:sz="4" w:space="0" w:color="auto"/>
            </w:tcBorders>
          </w:tcPr>
          <w:p w:rsidR="00A61D8A" w:rsidRPr="006C686B" w:rsidRDefault="00A61D8A" w:rsidP="00A61D8A">
            <w:pPr>
              <w:pStyle w:val="COPNorm"/>
              <w:spacing w:before="80" w:after="80"/>
              <w:jc w:val="center"/>
              <w:rPr>
                <w:rFonts w:asciiTheme="minorHAnsi" w:hAnsiTheme="minorHAnsi"/>
              </w:rPr>
            </w:pPr>
            <w:r w:rsidRPr="006C686B">
              <w:rPr>
                <w:rFonts w:asciiTheme="minorHAnsi" w:hAnsiTheme="minorHAnsi"/>
              </w:rPr>
              <w:t>TBA</w:t>
            </w:r>
            <w:r w:rsidRPr="006C686B">
              <w:rPr>
                <w:rFonts w:asciiTheme="minorHAnsi" w:hAnsiTheme="minorHAnsi"/>
              </w:rPr>
              <w:br/>
              <w:t>TBA</w:t>
            </w:r>
            <w:r w:rsidRPr="006C686B">
              <w:rPr>
                <w:rFonts w:asciiTheme="minorHAnsi" w:hAnsiTheme="minorHAnsi"/>
              </w:rPr>
              <w:br/>
              <w:t>TBA</w:t>
            </w:r>
          </w:p>
        </w:tc>
      </w:tr>
    </w:tbl>
    <w:p w:rsidR="00A61D8A" w:rsidRPr="006C686B" w:rsidRDefault="00A61D8A" w:rsidP="00A61D8A">
      <w:pPr>
        <w:rPr>
          <w:rFonts w:asciiTheme="minorHAnsi" w:hAnsiTheme="minorHAnsi"/>
        </w:rPr>
      </w:pPr>
    </w:p>
    <w:p w:rsidR="00A61D8A" w:rsidRPr="006C686B" w:rsidRDefault="00A61D8A" w:rsidP="00A61D8A">
      <w:pPr>
        <w:rPr>
          <w:rFonts w:asciiTheme="minorHAnsi" w:hAnsiTheme="minorHAnsi"/>
        </w:rPr>
      </w:pPr>
    </w:p>
    <w:p w:rsidR="00A61D8A" w:rsidRPr="006C686B" w:rsidRDefault="00A61D8A" w:rsidP="00A61D8A">
      <w:pPr>
        <w:rPr>
          <w:rFonts w:asciiTheme="minorHAnsi" w:hAnsiTheme="minorHAnsi"/>
        </w:rPr>
      </w:pPr>
    </w:p>
    <w:p w:rsidR="00A61D8A" w:rsidRPr="006C686B" w:rsidRDefault="00A61D8A" w:rsidP="00A61D8A">
      <w:pPr>
        <w:rPr>
          <w:rFonts w:asciiTheme="minorHAnsi" w:hAnsiTheme="minorHAnsi"/>
        </w:rPr>
      </w:pPr>
    </w:p>
    <w:p w:rsidR="00A61D8A" w:rsidRPr="006C686B" w:rsidRDefault="00A61D8A" w:rsidP="00A61D8A">
      <w:pPr>
        <w:pStyle w:val="COPTitle1"/>
        <w:rPr>
          <w:rFonts w:asciiTheme="minorHAnsi" w:hAnsiTheme="minorHAnsi"/>
        </w:rPr>
      </w:pPr>
    </w:p>
    <w:p w:rsidR="00A61D8A" w:rsidRPr="006C686B" w:rsidRDefault="00A61D8A" w:rsidP="00A61D8A">
      <w:pPr>
        <w:pStyle w:val="COPP1"/>
        <w:rPr>
          <w:rFonts w:asciiTheme="minorHAnsi" w:hAnsiTheme="minorHAnsi"/>
        </w:rPr>
      </w:pPr>
    </w:p>
    <w:p w:rsidR="00A61D8A" w:rsidRPr="006C686B" w:rsidRDefault="00A61D8A" w:rsidP="00A61D8A">
      <w:pPr>
        <w:pStyle w:val="COPP1"/>
        <w:rPr>
          <w:rFonts w:asciiTheme="minorHAnsi" w:hAnsiTheme="minorHAnsi"/>
        </w:rPr>
        <w:sectPr w:rsidR="00A61D8A" w:rsidRPr="006C686B" w:rsidSect="00A61D8A">
          <w:footerReference w:type="default" r:id="rId108"/>
          <w:pgSz w:w="11907" w:h="16840" w:code="9"/>
          <w:pgMar w:top="1134" w:right="1134" w:bottom="346" w:left="1418" w:header="346" w:footer="346" w:gutter="0"/>
          <w:pgNumType w:start="1"/>
          <w:cols w:space="720"/>
        </w:sectPr>
      </w:pPr>
    </w:p>
    <w:p w:rsidR="00A61D8A" w:rsidRPr="006C686B" w:rsidRDefault="00CA3424" w:rsidP="00A61D8A">
      <w:pPr>
        <w:pStyle w:val="COPCentredCH"/>
        <w:rPr>
          <w:rFonts w:asciiTheme="minorHAnsi" w:hAnsiTheme="minorHAnsi"/>
        </w:rPr>
      </w:pPr>
      <w:r w:rsidRPr="00CA3424">
        <w:rPr>
          <w:rFonts w:asciiTheme="minorHAnsi" w:hAnsiTheme="minorHAnsi"/>
          <w:noProof/>
          <w:lang w:eastAsia="en-GB"/>
        </w:rPr>
        <w:lastRenderedPageBreak/>
        <w:pict>
          <v:shape id="_x0000_s1290" type="#_x0000_t202" style="position:absolute;left:0;text-align:left;margin-left:468.35pt;margin-top:19.55pt;width:47.2pt;height:683.25pt;z-index:251791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" stroked="f">
            <v:textbox style="mso-next-textbox:#_x0000_s1290">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Appendix B</w:t>
      </w:r>
    </w:p>
    <w:p w:rsidR="00A61D8A" w:rsidRPr="006C686B" w:rsidRDefault="00A61D8A" w:rsidP="00A61D8A">
      <w:pPr>
        <w:pStyle w:val="COPCentredCH"/>
        <w:rPr>
          <w:rFonts w:asciiTheme="minorHAnsi" w:hAnsiTheme="minorHAnsi"/>
        </w:rPr>
      </w:pPr>
      <w:r w:rsidRPr="006C686B">
        <w:rPr>
          <w:rFonts w:asciiTheme="minorHAnsi" w:hAnsiTheme="minorHAnsi"/>
        </w:rPr>
        <w:t xml:space="preserve">Logistical Requirements </w:t>
      </w:r>
    </w:p>
    <w:p w:rsidR="00A61D8A" w:rsidRPr="006C686B" w:rsidRDefault="00A61D8A" w:rsidP="00A61D8A">
      <w:pPr>
        <w:pStyle w:val="COPCentredCH"/>
        <w:rPr>
          <w:rFonts w:asciiTheme="minorHAnsi" w:hAnsiTheme="minorHAnsi"/>
        </w:rPr>
      </w:pPr>
    </w:p>
    <w:p w:rsidR="00A61D8A" w:rsidRPr="006C686B" w:rsidRDefault="00A61D8A" w:rsidP="00A61D8A">
      <w:pPr>
        <w:pStyle w:val="COPTitle1"/>
        <w:rPr>
          <w:rFonts w:asciiTheme="minorHAnsi" w:hAnsiTheme="minorHAnsi"/>
        </w:rPr>
      </w:pPr>
      <w:r w:rsidRPr="006C686B">
        <w:rPr>
          <w:rFonts w:asciiTheme="minorHAnsi" w:hAnsiTheme="minorHAnsi"/>
        </w:rPr>
        <w:t>B1.</w:t>
      </w:r>
      <w:r w:rsidRPr="006C686B">
        <w:rPr>
          <w:rFonts w:asciiTheme="minorHAnsi" w:hAnsiTheme="minorHAnsi"/>
        </w:rPr>
        <w:tab/>
        <w:t>Cable Drums and labelLing</w:t>
      </w:r>
    </w:p>
    <w:p w:rsidR="00A61D8A" w:rsidRPr="006C686B" w:rsidRDefault="00A61D8A" w:rsidP="00A61D8A">
      <w:pPr>
        <w:pStyle w:val="COPP1"/>
        <w:rPr>
          <w:rFonts w:asciiTheme="minorHAnsi" w:hAnsiTheme="minorHAnsi"/>
        </w:rPr>
      </w:pPr>
      <w:r w:rsidRPr="006C686B">
        <w:rPr>
          <w:rFonts w:asciiTheme="minorHAnsi" w:hAnsiTheme="minorHAnsi"/>
        </w:rPr>
        <w:tab/>
        <w:t>Drums used for 11 and 33kV cables shall have a maximum width of 1200mm and a maximum weight of 2500kg.</w:t>
      </w:r>
    </w:p>
    <w:p w:rsidR="00A61D8A" w:rsidRPr="006C686B" w:rsidRDefault="00A61D8A" w:rsidP="00A61D8A">
      <w:pPr>
        <w:pStyle w:val="COPP1"/>
        <w:rPr>
          <w:rFonts w:asciiTheme="minorHAnsi" w:hAnsiTheme="minorHAnsi"/>
        </w:rPr>
      </w:pPr>
      <w:r w:rsidRPr="006C686B">
        <w:rPr>
          <w:rFonts w:asciiTheme="minorHAnsi" w:hAnsiTheme="minorHAnsi"/>
        </w:rPr>
        <w:tab/>
        <w:t>Cable drums shall meet the requirements of ES400C7.</w:t>
      </w:r>
    </w:p>
    <w:p w:rsidR="00A61D8A" w:rsidRPr="006C686B" w:rsidRDefault="00A61D8A" w:rsidP="00A61D8A">
      <w:pPr>
        <w:pStyle w:val="COPP1"/>
        <w:rPr>
          <w:rFonts w:asciiTheme="minorHAnsi" w:hAnsiTheme="minorHAnsi"/>
        </w:rPr>
      </w:pPr>
      <w:r w:rsidRPr="006C686B">
        <w:rPr>
          <w:rFonts w:asciiTheme="minorHAnsi" w:hAnsiTheme="minorHAnsi"/>
        </w:rPr>
        <w:tab/>
        <w:t xml:space="preserve">All cable drums shall be marked in accordance with the relevant cable specification or standard.  The drum label shall also contain: </w:t>
      </w:r>
    </w:p>
    <w:p w:rsidR="00A61D8A" w:rsidRPr="006C686B" w:rsidRDefault="00A61D8A" w:rsidP="001521E7">
      <w:pPr>
        <w:pStyle w:val="COPB1"/>
        <w:ind w:firstLine="284"/>
        <w:rPr>
          <w:rFonts w:asciiTheme="minorHAnsi" w:hAnsiTheme="minorHAnsi"/>
        </w:rPr>
      </w:pPr>
      <w:r w:rsidRPr="006C686B">
        <w:rPr>
          <w:rFonts w:asciiTheme="minorHAnsi" w:hAnsiTheme="minorHAnsi"/>
        </w:rPr>
        <w:t xml:space="preserve">Electricity North West commodity code </w:t>
      </w:r>
    </w:p>
    <w:p w:rsidR="00A61D8A" w:rsidRPr="006C686B" w:rsidRDefault="00A61D8A" w:rsidP="001521E7">
      <w:pPr>
        <w:pStyle w:val="COPB1"/>
        <w:ind w:firstLine="284"/>
        <w:rPr>
          <w:rFonts w:asciiTheme="minorHAnsi" w:hAnsiTheme="minorHAnsi"/>
        </w:rPr>
      </w:pPr>
      <w:r w:rsidRPr="006C686B">
        <w:rPr>
          <w:rFonts w:asciiTheme="minorHAnsi" w:hAnsiTheme="minorHAnsi"/>
        </w:rPr>
        <w:t xml:space="preserve">Name of manufacturer </w:t>
      </w:r>
    </w:p>
    <w:p w:rsidR="00A61D8A" w:rsidRPr="006C686B" w:rsidRDefault="00A61D8A" w:rsidP="001521E7">
      <w:pPr>
        <w:pStyle w:val="COPB1"/>
        <w:ind w:firstLine="284"/>
        <w:rPr>
          <w:rFonts w:asciiTheme="minorHAnsi" w:hAnsiTheme="minorHAnsi"/>
        </w:rPr>
      </w:pPr>
      <w:r w:rsidRPr="006C686B">
        <w:rPr>
          <w:rFonts w:asciiTheme="minorHAnsi" w:hAnsiTheme="minorHAnsi"/>
        </w:rPr>
        <w:t xml:space="preserve">Supplied length </w:t>
      </w:r>
    </w:p>
    <w:p w:rsidR="00A61D8A" w:rsidRPr="006C686B" w:rsidRDefault="00A61D8A" w:rsidP="001521E7">
      <w:pPr>
        <w:pStyle w:val="COPB1"/>
        <w:ind w:firstLine="284"/>
        <w:rPr>
          <w:rFonts w:asciiTheme="minorHAnsi" w:hAnsiTheme="minorHAnsi"/>
        </w:rPr>
      </w:pPr>
      <w:r w:rsidRPr="006C686B">
        <w:rPr>
          <w:rFonts w:asciiTheme="minorHAnsi" w:hAnsiTheme="minorHAnsi"/>
        </w:rPr>
        <w:t xml:space="preserve">Rated voltage </w:t>
      </w:r>
    </w:p>
    <w:p w:rsidR="00A61D8A" w:rsidRPr="006C686B" w:rsidRDefault="00A61D8A" w:rsidP="001521E7">
      <w:pPr>
        <w:pStyle w:val="COPB1"/>
        <w:ind w:firstLine="284"/>
        <w:rPr>
          <w:rFonts w:asciiTheme="minorHAnsi" w:hAnsiTheme="minorHAnsi"/>
        </w:rPr>
      </w:pPr>
      <w:r w:rsidRPr="006C686B">
        <w:rPr>
          <w:rFonts w:asciiTheme="minorHAnsi" w:hAnsiTheme="minorHAnsi"/>
        </w:rPr>
        <w:t xml:space="preserve">Number of cores </w:t>
      </w:r>
    </w:p>
    <w:p w:rsidR="00A61D8A" w:rsidRPr="006C686B" w:rsidRDefault="00A61D8A" w:rsidP="001521E7">
      <w:pPr>
        <w:pStyle w:val="COPB1"/>
        <w:ind w:firstLine="284"/>
        <w:rPr>
          <w:rFonts w:asciiTheme="minorHAnsi" w:hAnsiTheme="minorHAnsi"/>
        </w:rPr>
      </w:pPr>
      <w:r w:rsidRPr="006C686B">
        <w:rPr>
          <w:rFonts w:asciiTheme="minorHAnsi" w:hAnsiTheme="minorHAnsi"/>
        </w:rPr>
        <w:t xml:space="preserve">Size of conductor </w:t>
      </w:r>
    </w:p>
    <w:p w:rsidR="00A61D8A" w:rsidRPr="006C686B" w:rsidRDefault="00A61D8A" w:rsidP="001521E7">
      <w:pPr>
        <w:pStyle w:val="COPB1"/>
        <w:ind w:firstLine="284"/>
        <w:rPr>
          <w:rFonts w:asciiTheme="minorHAnsi" w:hAnsiTheme="minorHAnsi"/>
        </w:rPr>
      </w:pPr>
      <w:r w:rsidRPr="006C686B">
        <w:rPr>
          <w:rFonts w:asciiTheme="minorHAnsi" w:hAnsiTheme="minorHAnsi"/>
        </w:rPr>
        <w:t xml:space="preserve">Type of conductor material ("Cu" or "Al") </w:t>
      </w:r>
    </w:p>
    <w:p w:rsidR="00A61D8A" w:rsidRPr="006C686B" w:rsidRDefault="00A61D8A" w:rsidP="001521E7">
      <w:pPr>
        <w:pStyle w:val="COPB1"/>
        <w:ind w:firstLine="284"/>
        <w:rPr>
          <w:rFonts w:asciiTheme="minorHAnsi" w:hAnsiTheme="minorHAnsi"/>
        </w:rPr>
      </w:pPr>
      <w:r w:rsidRPr="006C686B">
        <w:rPr>
          <w:rFonts w:asciiTheme="minorHAnsi" w:hAnsiTheme="minorHAnsi"/>
        </w:rPr>
        <w:t xml:space="preserve">Abbreviated description of cable construction </w:t>
      </w:r>
    </w:p>
    <w:p w:rsidR="00A61D8A" w:rsidRPr="006C686B" w:rsidRDefault="00A61D8A" w:rsidP="001521E7">
      <w:pPr>
        <w:pStyle w:val="COPB1"/>
        <w:ind w:firstLine="284"/>
        <w:rPr>
          <w:rFonts w:asciiTheme="minorHAnsi" w:hAnsiTheme="minorHAnsi"/>
        </w:rPr>
      </w:pPr>
      <w:r w:rsidRPr="006C686B">
        <w:rPr>
          <w:rFonts w:asciiTheme="minorHAnsi" w:hAnsiTheme="minorHAnsi"/>
        </w:rPr>
        <w:t xml:space="preserve">Gross and nett weights </w:t>
      </w:r>
    </w:p>
    <w:p w:rsidR="00A61D8A" w:rsidRPr="006C686B" w:rsidRDefault="00A61D8A" w:rsidP="001521E7">
      <w:pPr>
        <w:pStyle w:val="COPB1"/>
        <w:ind w:firstLine="284"/>
        <w:rPr>
          <w:rFonts w:asciiTheme="minorHAnsi" w:hAnsiTheme="minorHAnsi"/>
        </w:rPr>
      </w:pPr>
      <w:r w:rsidRPr="006C686B">
        <w:rPr>
          <w:rFonts w:asciiTheme="minorHAnsi" w:hAnsiTheme="minorHAnsi"/>
        </w:rPr>
        <w:t xml:space="preserve">Direction of rolling drum </w:t>
      </w:r>
    </w:p>
    <w:p w:rsidR="00A61D8A" w:rsidRPr="006C686B" w:rsidRDefault="00A61D8A" w:rsidP="001521E7">
      <w:pPr>
        <w:pStyle w:val="COPB1"/>
        <w:ind w:firstLine="284"/>
        <w:rPr>
          <w:rFonts w:asciiTheme="minorHAnsi" w:hAnsiTheme="minorHAnsi"/>
        </w:rPr>
      </w:pPr>
      <w:r w:rsidRPr="006C686B">
        <w:rPr>
          <w:rFonts w:asciiTheme="minorHAnsi" w:hAnsiTheme="minorHAnsi"/>
        </w:rPr>
        <w:t xml:space="preserve">The metre marking start and end values </w:t>
      </w:r>
    </w:p>
    <w:p w:rsidR="00A61D8A" w:rsidRPr="006C686B" w:rsidRDefault="00A61D8A" w:rsidP="001521E7">
      <w:pPr>
        <w:pStyle w:val="COPB1"/>
        <w:ind w:firstLine="284"/>
        <w:rPr>
          <w:rFonts w:asciiTheme="minorHAnsi" w:hAnsiTheme="minorHAnsi"/>
        </w:rPr>
      </w:pPr>
      <w:r w:rsidRPr="006C686B">
        <w:rPr>
          <w:rFonts w:asciiTheme="minorHAnsi" w:hAnsiTheme="minorHAnsi"/>
        </w:rPr>
        <w:t xml:space="preserve">The unique reference number </w:t>
      </w:r>
    </w:p>
    <w:p w:rsidR="00A61D8A" w:rsidRPr="006C686B" w:rsidRDefault="00A61D8A" w:rsidP="00A61D8A">
      <w:pPr>
        <w:pStyle w:val="COPP1"/>
        <w:rPr>
          <w:rFonts w:asciiTheme="minorHAnsi" w:hAnsiTheme="minorHAnsi"/>
        </w:rPr>
      </w:pPr>
    </w:p>
    <w:p w:rsidR="00A61D8A" w:rsidRPr="006C686B" w:rsidRDefault="00A61D8A" w:rsidP="00A61D8A">
      <w:pPr>
        <w:pStyle w:val="COPTitle1"/>
        <w:rPr>
          <w:rFonts w:asciiTheme="minorHAnsi" w:hAnsiTheme="minorHAnsi"/>
        </w:rPr>
      </w:pPr>
      <w:r w:rsidRPr="006C686B">
        <w:rPr>
          <w:rFonts w:asciiTheme="minorHAnsi" w:hAnsiTheme="minorHAnsi"/>
        </w:rPr>
        <w:t>B2.</w:t>
      </w:r>
      <w:r w:rsidRPr="006C686B">
        <w:rPr>
          <w:rFonts w:asciiTheme="minorHAnsi" w:hAnsiTheme="minorHAnsi"/>
        </w:rPr>
        <w:tab/>
        <w:t>general logistical requirements</w:t>
      </w:r>
    </w:p>
    <w:p w:rsidR="00A61D8A" w:rsidRPr="006C686B" w:rsidRDefault="00A61D8A" w:rsidP="00A61D8A">
      <w:pPr>
        <w:pStyle w:val="COPP1"/>
        <w:rPr>
          <w:rFonts w:asciiTheme="minorHAnsi" w:hAnsiTheme="minorHAnsi"/>
        </w:rPr>
      </w:pPr>
      <w:r w:rsidRPr="006C686B">
        <w:rPr>
          <w:rFonts w:asciiTheme="minorHAnsi" w:hAnsiTheme="minorHAnsi"/>
        </w:rPr>
        <w:tab/>
        <w:t>Cable drums may be stored for long periods outdoors.  All drum labels shall remain legible and durable under these conditions.</w:t>
      </w:r>
    </w:p>
    <w:p w:rsidR="00A61D8A" w:rsidRPr="006C686B" w:rsidRDefault="00A61D8A" w:rsidP="00A61D8A">
      <w:pPr>
        <w:pStyle w:val="COPP1"/>
        <w:rPr>
          <w:rFonts w:asciiTheme="minorHAnsi" w:hAnsiTheme="minorHAnsi"/>
        </w:rPr>
      </w:pPr>
      <w:r w:rsidRPr="006C686B">
        <w:rPr>
          <w:rFonts w:asciiTheme="minorHAnsi" w:hAnsiTheme="minorHAnsi"/>
        </w:rPr>
        <w:tab/>
        <w:t>All cable drums shall be returnable and the Tenderer shall arrange to collect empty drums from the company's normal delivery locations.  Tenderers shall state at the time of Tender their proposed cable drum sizes and weights for each cable type offered.</w:t>
      </w:r>
    </w:p>
    <w:p w:rsidR="00A61D8A" w:rsidRPr="006C686B" w:rsidRDefault="00A61D8A" w:rsidP="00A61D8A">
      <w:pPr>
        <w:pStyle w:val="COPP1"/>
        <w:rPr>
          <w:rFonts w:asciiTheme="minorHAnsi" w:hAnsiTheme="minorHAnsi"/>
        </w:rPr>
      </w:pPr>
      <w:r w:rsidRPr="006C686B">
        <w:rPr>
          <w:rFonts w:asciiTheme="minorHAnsi" w:hAnsiTheme="minorHAnsi"/>
        </w:rPr>
        <w:tab/>
        <w:t>The ends of all cables shall be effectively sealed against the ingress of moisture by a method appropriate to the cable type.  Tenderers shall detail at the time of Tender their proposed sealing arrangement for each cable type offered.</w:t>
      </w:r>
    </w:p>
    <w:p w:rsidR="001521E7" w:rsidRDefault="00A61D8A" w:rsidP="00A61D8A">
      <w:pPr>
        <w:pStyle w:val="COPP1"/>
        <w:rPr>
          <w:rFonts w:asciiTheme="minorHAnsi" w:hAnsiTheme="minorHAnsi"/>
        </w:rPr>
      </w:pPr>
      <w:r w:rsidRPr="006C686B">
        <w:rPr>
          <w:rFonts w:asciiTheme="minorHAnsi" w:hAnsiTheme="minorHAnsi"/>
        </w:rPr>
        <w:lastRenderedPageBreak/>
        <w:tab/>
        <w:t>The cable end projecting from the drum shall be protected from damage during transit, storage and handling on site.</w:t>
      </w:r>
    </w:p>
    <w:p w:rsidR="00A61D8A" w:rsidRPr="006C686B" w:rsidRDefault="00CA3424" w:rsidP="00A61D8A">
      <w:pPr>
        <w:pStyle w:val="COPP1"/>
        <w:rPr>
          <w:rFonts w:asciiTheme="minorHAnsi" w:hAnsiTheme="minorHAnsi"/>
        </w:rPr>
      </w:pPr>
      <w:r w:rsidRPr="00CA3424">
        <w:rPr>
          <w:rFonts w:asciiTheme="minorHAnsi" w:hAnsiTheme="minorHAnsi"/>
          <w:noProof/>
          <w:lang w:eastAsia="en-GB"/>
        </w:rPr>
        <w:pict>
          <v:shape id="_x0000_s1294" type="#_x0000_t202" style="position:absolute;left:0;text-align:left;margin-left:468.35pt;margin-top:-1.7pt;width:47.2pt;height:60.7pt;z-index:2517954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" stroked="f">
            <v:textbox style="mso-next-textbox:#_x0000_s1294">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ab/>
        <w:t xml:space="preserve">The cable on the drum shall not be susceptible to damage during transit, storage and handling on site. </w:t>
      </w:r>
    </w:p>
    <w:p w:rsidR="00A61D8A" w:rsidRPr="006C686B" w:rsidRDefault="00A61D8A" w:rsidP="00A61D8A">
      <w:pPr>
        <w:pStyle w:val="COPP1"/>
        <w:rPr>
          <w:rFonts w:asciiTheme="minorHAnsi" w:hAnsiTheme="minorHAnsi"/>
        </w:rPr>
      </w:pPr>
      <w:r w:rsidRPr="006C686B">
        <w:rPr>
          <w:rFonts w:asciiTheme="minorHAnsi" w:hAnsiTheme="minorHAnsi"/>
        </w:rPr>
        <w:tab/>
        <w:t xml:space="preserve">Tenderers shall state at the time of Tender their proposed method of protection for each cable. </w:t>
      </w:r>
    </w:p>
    <w:p w:rsidR="00A61D8A" w:rsidRPr="006C686B" w:rsidRDefault="00A61D8A" w:rsidP="00A61D8A">
      <w:pPr>
        <w:pStyle w:val="COPCentredCH"/>
        <w:rPr>
          <w:rFonts w:asciiTheme="minorHAnsi" w:hAnsiTheme="minorHAnsi"/>
        </w:rPr>
        <w:sectPr w:rsidR="00A61D8A" w:rsidRPr="006C686B" w:rsidSect="00A61D8A">
          <w:footerReference w:type="default" r:id="rId109"/>
          <w:pgSz w:w="11907" w:h="16840" w:code="9"/>
          <w:pgMar w:top="1134" w:right="1134" w:bottom="346" w:left="1418" w:header="346" w:footer="346" w:gutter="0"/>
          <w:pgNumType w:start="1"/>
          <w:cols w:space="720"/>
        </w:sectPr>
      </w:pPr>
    </w:p>
    <w:p w:rsidR="00A61D8A" w:rsidRPr="006C686B" w:rsidRDefault="00CA3424" w:rsidP="00A61D8A">
      <w:pPr>
        <w:pStyle w:val="COPCentredCH"/>
        <w:rPr>
          <w:rFonts w:asciiTheme="minorHAnsi" w:hAnsiTheme="minorHAnsi"/>
        </w:rPr>
      </w:pPr>
      <w:r w:rsidRPr="00CA3424">
        <w:rPr>
          <w:rFonts w:asciiTheme="minorHAnsi" w:hAnsiTheme="minorHAnsi"/>
          <w:noProof/>
          <w:lang w:eastAsia="en-GB"/>
        </w:rPr>
        <w:lastRenderedPageBreak/>
        <w:pict>
          <v:shape id="_x0000_s1288" type="#_x0000_t202" style="position:absolute;left:0;text-align:left;margin-left:469.75pt;margin-top:-5.5pt;width:47.2pt;height:724.15pt;z-index:251789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" stroked="f">
            <v:textbox style="mso-next-textbox:#_x0000_s1288">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rPr>
        <w:t>Appendix C</w:t>
      </w:r>
    </w:p>
    <w:p w:rsidR="00A61D8A" w:rsidRPr="006C686B" w:rsidRDefault="00A61D8A" w:rsidP="00A61D8A">
      <w:pPr>
        <w:pStyle w:val="COPCentredCH"/>
        <w:rPr>
          <w:rFonts w:asciiTheme="minorHAnsi" w:hAnsiTheme="minorHAnsi"/>
        </w:rPr>
      </w:pPr>
      <w:r w:rsidRPr="006C686B">
        <w:rPr>
          <w:rFonts w:asciiTheme="minorHAnsi" w:hAnsiTheme="minorHAnsi"/>
        </w:rPr>
        <w:t>CONFORMANCE DECLARATION</w:t>
      </w:r>
    </w:p>
    <w:p w:rsidR="00A61D8A" w:rsidRPr="006C686B" w:rsidRDefault="00A61D8A" w:rsidP="00A61D8A">
      <w:pPr>
        <w:pStyle w:val="COPCentredCH"/>
        <w:rPr>
          <w:rFonts w:asciiTheme="minorHAnsi" w:hAnsiTheme="minorHAnsi"/>
          <w:sz w:val="22"/>
          <w:szCs w:val="22"/>
        </w:rPr>
      </w:pPr>
      <w:r w:rsidRPr="006C686B">
        <w:rPr>
          <w:rFonts w:asciiTheme="minorHAnsi" w:hAnsiTheme="minorHAnsi"/>
        </w:rPr>
        <w:t>SECTION-BY-SECTION CONFORMANCE WITH SPECIFICATION</w:t>
      </w:r>
    </w:p>
    <w:p w:rsidR="00A61D8A" w:rsidRPr="006C686B" w:rsidRDefault="00A61D8A" w:rsidP="00A61D8A">
      <w:pPr>
        <w:pStyle w:val="COPNorm"/>
        <w:rPr>
          <w:rFonts w:asciiTheme="minorHAnsi" w:hAnsiTheme="minorHAnsi"/>
        </w:rPr>
      </w:pPr>
      <w:r w:rsidRPr="006C686B">
        <w:rPr>
          <w:rFonts w:asciiTheme="minorHAnsi" w:hAnsiTheme="minorHAnsi"/>
        </w:rPr>
        <w:t>The Tenderer shall declare conformance or otherwise for each product/service or range of products/services, section-by-section, using the following Conformance Declaration Codes.</w:t>
      </w:r>
    </w:p>
    <w:p w:rsidR="00A61D8A" w:rsidRPr="006C686B" w:rsidRDefault="00A61D8A" w:rsidP="00A61D8A">
      <w:pPr>
        <w:pStyle w:val="COPP1"/>
        <w:rPr>
          <w:rFonts w:asciiTheme="minorHAnsi" w:hAnsiTheme="minorHAnsi"/>
        </w:rPr>
      </w:pPr>
      <w:r w:rsidRPr="006C686B">
        <w:rPr>
          <w:rFonts w:asciiTheme="minorHAnsi" w:hAnsiTheme="minorHAnsi"/>
        </w:rPr>
        <w:t>Conformance Declaration Codes:</w:t>
      </w:r>
    </w:p>
    <w:tbl>
      <w:tblPr>
        <w:tblW w:w="8647" w:type="dxa"/>
        <w:tblInd w:w="817" w:type="dxa"/>
        <w:tblLayout w:type="fixed"/>
        <w:tblLook w:val="0000"/>
      </w:tblPr>
      <w:tblGrid>
        <w:gridCol w:w="1138"/>
        <w:gridCol w:w="7509"/>
      </w:tblGrid>
      <w:tr w:rsidR="00A61D8A" w:rsidRPr="006C686B" w:rsidTr="00A61D8A">
        <w:tc>
          <w:tcPr>
            <w:tcW w:w="1138" w:type="dxa"/>
          </w:tcPr>
          <w:p w:rsidR="00A61D8A" w:rsidRPr="006C686B" w:rsidRDefault="00A61D8A" w:rsidP="00A61D8A">
            <w:pPr>
              <w:pStyle w:val="COPP1"/>
              <w:rPr>
                <w:rFonts w:asciiTheme="minorHAnsi" w:hAnsiTheme="minorHAnsi"/>
              </w:rPr>
            </w:pPr>
            <w:r w:rsidRPr="006C686B">
              <w:rPr>
                <w:rFonts w:asciiTheme="minorHAnsi" w:hAnsiTheme="minorHAnsi"/>
              </w:rPr>
              <w:t>N/A =</w:t>
            </w:r>
          </w:p>
        </w:tc>
        <w:tc>
          <w:tcPr>
            <w:tcW w:w="7509" w:type="dxa"/>
          </w:tcPr>
          <w:p w:rsidR="00A61D8A" w:rsidRPr="006C686B" w:rsidRDefault="00A61D8A" w:rsidP="00A61D8A">
            <w:pPr>
              <w:pStyle w:val="COPNorm"/>
              <w:rPr>
                <w:rFonts w:asciiTheme="minorHAnsi" w:hAnsiTheme="minorHAnsi"/>
              </w:rPr>
            </w:pPr>
            <w:r w:rsidRPr="006C686B">
              <w:rPr>
                <w:rFonts w:asciiTheme="minorHAnsi" w:hAnsiTheme="minorHAnsi"/>
              </w:rPr>
              <w:t>Section is not applicable/appropriate to the product/service.</w:t>
            </w:r>
          </w:p>
        </w:tc>
      </w:tr>
      <w:tr w:rsidR="00A61D8A" w:rsidRPr="006C686B" w:rsidTr="00A61D8A">
        <w:tc>
          <w:tcPr>
            <w:tcW w:w="1138" w:type="dxa"/>
          </w:tcPr>
          <w:p w:rsidR="00A61D8A" w:rsidRPr="006C686B" w:rsidRDefault="00A61D8A" w:rsidP="00A61D8A">
            <w:pPr>
              <w:pStyle w:val="COPP1"/>
              <w:rPr>
                <w:rFonts w:asciiTheme="minorHAnsi" w:hAnsiTheme="minorHAnsi"/>
              </w:rPr>
            </w:pPr>
            <w:r w:rsidRPr="006C686B">
              <w:rPr>
                <w:rFonts w:asciiTheme="minorHAnsi" w:hAnsiTheme="minorHAnsi"/>
              </w:rPr>
              <w:t>C1 =</w:t>
            </w:r>
          </w:p>
        </w:tc>
        <w:tc>
          <w:tcPr>
            <w:tcW w:w="7509" w:type="dxa"/>
          </w:tcPr>
          <w:p w:rsidR="00A61D8A" w:rsidRPr="006C686B" w:rsidRDefault="00A61D8A" w:rsidP="00A61D8A">
            <w:pPr>
              <w:pStyle w:val="COPNorm"/>
              <w:rPr>
                <w:rFonts w:asciiTheme="minorHAnsi" w:hAnsiTheme="minorHAnsi"/>
              </w:rPr>
            </w:pPr>
            <w:r w:rsidRPr="006C686B">
              <w:rPr>
                <w:rFonts w:asciiTheme="minorHAnsi" w:hAnsiTheme="minorHAnsi"/>
              </w:rPr>
              <w:t>The product/service conforms fully with the requirements of this section.</w:t>
            </w:r>
          </w:p>
        </w:tc>
      </w:tr>
      <w:tr w:rsidR="00A61D8A" w:rsidRPr="006C686B" w:rsidTr="00A61D8A">
        <w:tc>
          <w:tcPr>
            <w:tcW w:w="1138" w:type="dxa"/>
          </w:tcPr>
          <w:p w:rsidR="00A61D8A" w:rsidRPr="006C686B" w:rsidRDefault="00A61D8A" w:rsidP="00A61D8A">
            <w:pPr>
              <w:pStyle w:val="COPP1"/>
              <w:rPr>
                <w:rFonts w:asciiTheme="minorHAnsi" w:hAnsiTheme="minorHAnsi"/>
              </w:rPr>
            </w:pPr>
            <w:r w:rsidRPr="006C686B">
              <w:rPr>
                <w:rFonts w:asciiTheme="minorHAnsi" w:hAnsiTheme="minorHAnsi"/>
              </w:rPr>
              <w:t>C2 =</w:t>
            </w:r>
          </w:p>
        </w:tc>
        <w:tc>
          <w:tcPr>
            <w:tcW w:w="7509" w:type="dxa"/>
          </w:tcPr>
          <w:p w:rsidR="00A61D8A" w:rsidRPr="006C686B" w:rsidRDefault="00A61D8A" w:rsidP="00A61D8A">
            <w:pPr>
              <w:pStyle w:val="COPNorm"/>
              <w:rPr>
                <w:rFonts w:asciiTheme="minorHAnsi" w:hAnsiTheme="minorHAnsi"/>
              </w:rPr>
            </w:pPr>
            <w:r w:rsidRPr="006C686B">
              <w:rPr>
                <w:rFonts w:asciiTheme="minorHAnsi" w:hAnsiTheme="minorHAnsi"/>
              </w:rPr>
              <w:t>The product/service conforms partially with the requirements of this section.</w:t>
            </w:r>
          </w:p>
        </w:tc>
      </w:tr>
      <w:tr w:rsidR="00A61D8A" w:rsidRPr="006C686B" w:rsidTr="00A61D8A">
        <w:tc>
          <w:tcPr>
            <w:tcW w:w="1138" w:type="dxa"/>
          </w:tcPr>
          <w:p w:rsidR="00A61D8A" w:rsidRPr="006C686B" w:rsidRDefault="00A61D8A" w:rsidP="00A61D8A">
            <w:pPr>
              <w:pStyle w:val="COPP1"/>
              <w:rPr>
                <w:rFonts w:asciiTheme="minorHAnsi" w:hAnsiTheme="minorHAnsi"/>
              </w:rPr>
            </w:pPr>
            <w:r w:rsidRPr="006C686B">
              <w:rPr>
                <w:rFonts w:asciiTheme="minorHAnsi" w:hAnsiTheme="minorHAnsi"/>
              </w:rPr>
              <w:t>C3 =</w:t>
            </w:r>
          </w:p>
        </w:tc>
        <w:tc>
          <w:tcPr>
            <w:tcW w:w="7509" w:type="dxa"/>
          </w:tcPr>
          <w:p w:rsidR="00A61D8A" w:rsidRPr="006C686B" w:rsidRDefault="00A61D8A" w:rsidP="00A61D8A">
            <w:pPr>
              <w:pStyle w:val="COPNorm"/>
              <w:rPr>
                <w:rFonts w:asciiTheme="minorHAnsi" w:hAnsiTheme="minorHAnsi"/>
              </w:rPr>
            </w:pPr>
            <w:r w:rsidRPr="006C686B">
              <w:rPr>
                <w:rFonts w:asciiTheme="minorHAnsi" w:hAnsiTheme="minorHAnsi"/>
              </w:rPr>
              <w:t>The product/service does not conform to the requirements of this section.</w:t>
            </w:r>
          </w:p>
        </w:tc>
      </w:tr>
      <w:tr w:rsidR="00A61D8A" w:rsidRPr="006C686B" w:rsidTr="00A61D8A">
        <w:tc>
          <w:tcPr>
            <w:tcW w:w="1138" w:type="dxa"/>
          </w:tcPr>
          <w:p w:rsidR="00A61D8A" w:rsidRPr="006C686B" w:rsidRDefault="00A61D8A" w:rsidP="00A61D8A">
            <w:pPr>
              <w:pStyle w:val="COPP1"/>
              <w:rPr>
                <w:rFonts w:asciiTheme="minorHAnsi" w:hAnsiTheme="minorHAnsi"/>
              </w:rPr>
            </w:pPr>
            <w:r w:rsidRPr="006C686B">
              <w:rPr>
                <w:rFonts w:asciiTheme="minorHAnsi" w:hAnsiTheme="minorHAnsi"/>
              </w:rPr>
              <w:t>C4 =</w:t>
            </w:r>
          </w:p>
        </w:tc>
        <w:tc>
          <w:tcPr>
            <w:tcW w:w="7509" w:type="dxa"/>
          </w:tcPr>
          <w:p w:rsidR="00A61D8A" w:rsidRPr="006C686B" w:rsidRDefault="00A61D8A" w:rsidP="00A61D8A">
            <w:pPr>
              <w:pStyle w:val="COPNorm"/>
              <w:rPr>
                <w:rFonts w:asciiTheme="minorHAnsi" w:hAnsiTheme="minorHAnsi"/>
              </w:rPr>
            </w:pPr>
            <w:r w:rsidRPr="006C686B">
              <w:rPr>
                <w:rFonts w:asciiTheme="minorHAnsi" w:hAnsiTheme="minorHAnsi"/>
              </w:rPr>
              <w:t>The product/service does not currently conform to the requirements of this section, but the manufacturer proposes to modify and test the product in order to conform.</w:t>
            </w:r>
          </w:p>
          <w:p w:rsidR="00A61D8A" w:rsidRPr="006C686B" w:rsidRDefault="00A61D8A" w:rsidP="00A61D8A">
            <w:pPr>
              <w:pStyle w:val="COPNorm"/>
              <w:rPr>
                <w:rFonts w:asciiTheme="minorHAnsi" w:hAnsiTheme="minorHAnsi"/>
              </w:rPr>
            </w:pPr>
          </w:p>
        </w:tc>
      </w:tr>
    </w:tbl>
    <w:tbl>
      <w:tblPr>
        <w:tblpPr w:leftFromText="180" w:rightFromText="180" w:vertAnchor="text" w:horzAnchor="margin" w:tblpX="817" w:tblpY="397"/>
        <w:tblW w:w="8613" w:type="dxa"/>
        <w:tblLayout w:type="fixed"/>
        <w:tblLook w:val="0000"/>
      </w:tblPr>
      <w:tblGrid>
        <w:gridCol w:w="3652"/>
        <w:gridCol w:w="4961"/>
      </w:tblGrid>
      <w:tr w:rsidR="00A61D8A" w:rsidRPr="006C686B" w:rsidTr="00A61D8A">
        <w:trPr>
          <w:cantSplit/>
          <w:trHeight w:val="246"/>
        </w:trPr>
        <w:tc>
          <w:tcPr>
            <w:tcW w:w="3652" w:type="dxa"/>
          </w:tcPr>
          <w:p w:rsidR="00A61D8A" w:rsidRPr="006C686B" w:rsidRDefault="00A61D8A" w:rsidP="00A61D8A">
            <w:pPr>
              <w:pStyle w:val="COPP1"/>
              <w:rPr>
                <w:rFonts w:asciiTheme="minorHAnsi" w:hAnsiTheme="minorHAnsi"/>
                <w:b/>
              </w:rPr>
            </w:pPr>
            <w:r w:rsidRPr="006C686B">
              <w:rPr>
                <w:rFonts w:asciiTheme="minorHAnsi" w:hAnsiTheme="minorHAnsi"/>
                <w:b/>
              </w:rPr>
              <w:t>Manufacturer:</w:t>
            </w:r>
            <w:r w:rsidRPr="006C686B">
              <w:rPr>
                <w:rFonts w:asciiTheme="minorHAnsi" w:hAnsiTheme="minorHAnsi"/>
                <w:b/>
              </w:rPr>
              <w:br/>
            </w:r>
          </w:p>
        </w:tc>
        <w:tc>
          <w:tcPr>
            <w:tcW w:w="4961" w:type="dxa"/>
          </w:tcPr>
          <w:p w:rsidR="00A61D8A" w:rsidRPr="006C686B" w:rsidRDefault="00A61D8A" w:rsidP="00A61D8A">
            <w:pPr>
              <w:pStyle w:val="COPNorm"/>
              <w:rPr>
                <w:rFonts w:asciiTheme="minorHAnsi" w:hAnsiTheme="minorHAnsi"/>
              </w:rPr>
            </w:pPr>
          </w:p>
        </w:tc>
      </w:tr>
      <w:tr w:rsidR="00A61D8A" w:rsidRPr="006C686B" w:rsidTr="00A61D8A">
        <w:trPr>
          <w:cantSplit/>
          <w:trHeight w:val="246"/>
        </w:trPr>
        <w:tc>
          <w:tcPr>
            <w:tcW w:w="3652" w:type="dxa"/>
          </w:tcPr>
          <w:p w:rsidR="00A61D8A" w:rsidRPr="006C686B" w:rsidRDefault="00A61D8A" w:rsidP="00A61D8A">
            <w:pPr>
              <w:pStyle w:val="COPP1"/>
              <w:rPr>
                <w:rFonts w:asciiTheme="minorHAnsi" w:hAnsiTheme="minorHAnsi"/>
                <w:b/>
              </w:rPr>
            </w:pPr>
            <w:r w:rsidRPr="006C686B">
              <w:rPr>
                <w:rFonts w:asciiTheme="minorHAnsi" w:hAnsiTheme="minorHAnsi"/>
                <w:b/>
              </w:rPr>
              <w:t>Product/Service description:</w:t>
            </w:r>
          </w:p>
          <w:p w:rsidR="00A61D8A" w:rsidRPr="006C686B" w:rsidRDefault="00A61D8A" w:rsidP="00A61D8A">
            <w:pPr>
              <w:pStyle w:val="COPP1"/>
              <w:rPr>
                <w:rFonts w:asciiTheme="minorHAnsi" w:hAnsiTheme="minorHAnsi"/>
                <w:b/>
              </w:rPr>
            </w:pPr>
          </w:p>
        </w:tc>
        <w:tc>
          <w:tcPr>
            <w:tcW w:w="4961" w:type="dxa"/>
          </w:tcPr>
          <w:p w:rsidR="00A61D8A" w:rsidRPr="006C686B" w:rsidRDefault="00A61D8A" w:rsidP="00A61D8A">
            <w:pPr>
              <w:pStyle w:val="COPNorm"/>
              <w:rPr>
                <w:rFonts w:asciiTheme="minorHAnsi" w:hAnsiTheme="minorHAnsi"/>
              </w:rPr>
            </w:pPr>
          </w:p>
        </w:tc>
      </w:tr>
      <w:tr w:rsidR="00A61D8A" w:rsidRPr="006C686B" w:rsidTr="00A61D8A">
        <w:trPr>
          <w:cantSplit/>
          <w:trHeight w:val="246"/>
        </w:trPr>
        <w:tc>
          <w:tcPr>
            <w:tcW w:w="3652" w:type="dxa"/>
          </w:tcPr>
          <w:p w:rsidR="00A61D8A" w:rsidRPr="006C686B" w:rsidRDefault="00A61D8A" w:rsidP="00A61D8A">
            <w:pPr>
              <w:pStyle w:val="COPP1"/>
              <w:rPr>
                <w:rFonts w:asciiTheme="minorHAnsi" w:hAnsiTheme="minorHAnsi"/>
                <w:b/>
              </w:rPr>
            </w:pPr>
            <w:r w:rsidRPr="006C686B">
              <w:rPr>
                <w:rFonts w:asciiTheme="minorHAnsi" w:hAnsiTheme="minorHAnsi"/>
                <w:b/>
                <w:bCs/>
              </w:rPr>
              <w:t>Product/Service reference</w:t>
            </w:r>
            <w:r w:rsidRPr="006C686B">
              <w:rPr>
                <w:rFonts w:asciiTheme="minorHAnsi" w:hAnsiTheme="minorHAnsi"/>
                <w:b/>
              </w:rPr>
              <w:t>:</w:t>
            </w:r>
          </w:p>
          <w:p w:rsidR="00A61D8A" w:rsidRPr="006C686B" w:rsidRDefault="00A61D8A" w:rsidP="00A61D8A">
            <w:pPr>
              <w:pStyle w:val="COPP1"/>
              <w:rPr>
                <w:rFonts w:asciiTheme="minorHAnsi" w:hAnsiTheme="minorHAnsi"/>
                <w:b/>
                <w:bCs/>
              </w:rPr>
            </w:pPr>
          </w:p>
        </w:tc>
        <w:tc>
          <w:tcPr>
            <w:tcW w:w="4961" w:type="dxa"/>
          </w:tcPr>
          <w:p w:rsidR="00A61D8A" w:rsidRPr="006C686B" w:rsidRDefault="00A61D8A" w:rsidP="00A61D8A">
            <w:pPr>
              <w:pStyle w:val="COPNorm"/>
              <w:rPr>
                <w:rFonts w:asciiTheme="minorHAnsi" w:hAnsiTheme="minorHAnsi"/>
                <w:b/>
                <w:bCs/>
              </w:rPr>
            </w:pPr>
          </w:p>
        </w:tc>
      </w:tr>
      <w:tr w:rsidR="00A61D8A" w:rsidRPr="006C686B" w:rsidTr="00A61D8A">
        <w:trPr>
          <w:cantSplit/>
          <w:trHeight w:val="246"/>
        </w:trPr>
        <w:tc>
          <w:tcPr>
            <w:tcW w:w="3652" w:type="dxa"/>
          </w:tcPr>
          <w:p w:rsidR="00A61D8A" w:rsidRPr="006C686B" w:rsidRDefault="00A61D8A" w:rsidP="00A61D8A">
            <w:pPr>
              <w:pStyle w:val="COPP1"/>
              <w:rPr>
                <w:rFonts w:asciiTheme="minorHAnsi" w:hAnsiTheme="minorHAnsi"/>
                <w:b/>
              </w:rPr>
            </w:pPr>
            <w:r w:rsidRPr="006C686B">
              <w:rPr>
                <w:rFonts w:asciiTheme="minorHAnsi" w:hAnsiTheme="minorHAnsi"/>
                <w:b/>
                <w:bCs/>
              </w:rPr>
              <w:t>Assessor details</w:t>
            </w:r>
          </w:p>
        </w:tc>
        <w:tc>
          <w:tcPr>
            <w:tcW w:w="4961" w:type="dxa"/>
          </w:tcPr>
          <w:p w:rsidR="00A61D8A" w:rsidRPr="006C686B" w:rsidRDefault="00A61D8A" w:rsidP="00A61D8A">
            <w:pPr>
              <w:pStyle w:val="COPNorm"/>
              <w:rPr>
                <w:rFonts w:asciiTheme="minorHAnsi" w:hAnsiTheme="minorHAnsi"/>
                <w:b/>
                <w:bCs/>
              </w:rPr>
            </w:pPr>
          </w:p>
        </w:tc>
      </w:tr>
      <w:tr w:rsidR="00A61D8A" w:rsidRPr="006C686B" w:rsidTr="00A61D8A">
        <w:trPr>
          <w:cantSplit/>
          <w:trHeight w:val="246"/>
        </w:trPr>
        <w:tc>
          <w:tcPr>
            <w:tcW w:w="3652" w:type="dxa"/>
          </w:tcPr>
          <w:p w:rsidR="00A61D8A" w:rsidRPr="006C686B" w:rsidRDefault="00A61D8A" w:rsidP="00A61D8A">
            <w:pPr>
              <w:pStyle w:val="COPA1"/>
              <w:rPr>
                <w:rFonts w:asciiTheme="minorHAnsi" w:hAnsiTheme="minorHAnsi"/>
              </w:rPr>
            </w:pPr>
            <w:r w:rsidRPr="006C686B">
              <w:rPr>
                <w:rFonts w:asciiTheme="minorHAnsi" w:hAnsiTheme="minorHAnsi"/>
              </w:rPr>
              <w:t>Name:</w:t>
            </w:r>
            <w:r w:rsidRPr="006C686B">
              <w:rPr>
                <w:rFonts w:asciiTheme="minorHAnsi" w:hAnsiTheme="minorHAnsi"/>
              </w:rPr>
              <w:br/>
            </w:r>
          </w:p>
        </w:tc>
        <w:tc>
          <w:tcPr>
            <w:tcW w:w="4961" w:type="dxa"/>
          </w:tcPr>
          <w:p w:rsidR="00A61D8A" w:rsidRPr="006C686B" w:rsidRDefault="00A61D8A" w:rsidP="00A61D8A">
            <w:pPr>
              <w:pStyle w:val="COPNorm"/>
              <w:rPr>
                <w:rFonts w:asciiTheme="minorHAnsi" w:hAnsiTheme="minorHAnsi"/>
                <w:b/>
                <w:bCs/>
              </w:rPr>
            </w:pPr>
          </w:p>
        </w:tc>
      </w:tr>
      <w:tr w:rsidR="00A61D8A" w:rsidRPr="006C686B" w:rsidTr="00A61D8A">
        <w:trPr>
          <w:cantSplit/>
          <w:trHeight w:val="246"/>
        </w:trPr>
        <w:tc>
          <w:tcPr>
            <w:tcW w:w="3652" w:type="dxa"/>
          </w:tcPr>
          <w:p w:rsidR="00A61D8A" w:rsidRPr="006C686B" w:rsidRDefault="00A61D8A" w:rsidP="00A61D8A">
            <w:pPr>
              <w:pStyle w:val="COPA1"/>
              <w:rPr>
                <w:rFonts w:asciiTheme="minorHAnsi" w:hAnsiTheme="minorHAnsi"/>
              </w:rPr>
            </w:pPr>
            <w:r w:rsidRPr="006C686B">
              <w:rPr>
                <w:rFonts w:asciiTheme="minorHAnsi" w:hAnsiTheme="minorHAnsi"/>
              </w:rPr>
              <w:t>Company:</w:t>
            </w:r>
            <w:r w:rsidRPr="006C686B">
              <w:rPr>
                <w:rFonts w:asciiTheme="minorHAnsi" w:hAnsiTheme="minorHAnsi"/>
              </w:rPr>
              <w:br/>
            </w:r>
          </w:p>
        </w:tc>
        <w:tc>
          <w:tcPr>
            <w:tcW w:w="4961" w:type="dxa"/>
          </w:tcPr>
          <w:p w:rsidR="00A61D8A" w:rsidRPr="006C686B" w:rsidRDefault="00A61D8A" w:rsidP="00A61D8A">
            <w:pPr>
              <w:pStyle w:val="COPNorm"/>
              <w:rPr>
                <w:rFonts w:asciiTheme="minorHAnsi" w:hAnsiTheme="minorHAnsi"/>
                <w:b/>
                <w:bCs/>
              </w:rPr>
            </w:pPr>
          </w:p>
        </w:tc>
      </w:tr>
      <w:tr w:rsidR="00A61D8A" w:rsidRPr="006C686B" w:rsidTr="00A61D8A">
        <w:trPr>
          <w:cantSplit/>
          <w:trHeight w:val="246"/>
        </w:trPr>
        <w:tc>
          <w:tcPr>
            <w:tcW w:w="3652" w:type="dxa"/>
          </w:tcPr>
          <w:p w:rsidR="00A61D8A" w:rsidRPr="006C686B" w:rsidRDefault="00A61D8A" w:rsidP="00A61D8A">
            <w:pPr>
              <w:pStyle w:val="COPA1"/>
              <w:rPr>
                <w:rFonts w:asciiTheme="minorHAnsi" w:hAnsiTheme="minorHAnsi"/>
              </w:rPr>
            </w:pPr>
            <w:r w:rsidRPr="006C686B">
              <w:rPr>
                <w:rFonts w:asciiTheme="minorHAnsi" w:hAnsiTheme="minorHAnsi"/>
              </w:rPr>
              <w:t xml:space="preserve">Signature: </w:t>
            </w:r>
            <w:r w:rsidRPr="006C686B">
              <w:rPr>
                <w:rFonts w:asciiTheme="minorHAnsi" w:hAnsiTheme="minorHAnsi"/>
              </w:rPr>
              <w:br/>
            </w:r>
          </w:p>
        </w:tc>
        <w:tc>
          <w:tcPr>
            <w:tcW w:w="4961" w:type="dxa"/>
          </w:tcPr>
          <w:p w:rsidR="00A61D8A" w:rsidRPr="006C686B" w:rsidRDefault="00A61D8A" w:rsidP="00A61D8A">
            <w:pPr>
              <w:pStyle w:val="COPNorm"/>
              <w:rPr>
                <w:rFonts w:asciiTheme="minorHAnsi" w:hAnsiTheme="minorHAnsi"/>
                <w:b/>
                <w:bCs/>
              </w:rPr>
            </w:pPr>
          </w:p>
        </w:tc>
      </w:tr>
      <w:tr w:rsidR="00A61D8A" w:rsidRPr="006C686B" w:rsidTr="00A61D8A">
        <w:trPr>
          <w:cantSplit/>
          <w:trHeight w:val="246"/>
        </w:trPr>
        <w:tc>
          <w:tcPr>
            <w:tcW w:w="3652" w:type="dxa"/>
          </w:tcPr>
          <w:p w:rsidR="00A61D8A" w:rsidRPr="006C686B" w:rsidRDefault="00A61D8A" w:rsidP="00A61D8A">
            <w:pPr>
              <w:pStyle w:val="COPA1"/>
              <w:rPr>
                <w:rFonts w:asciiTheme="minorHAnsi" w:hAnsiTheme="minorHAnsi"/>
              </w:rPr>
            </w:pPr>
            <w:r w:rsidRPr="006C686B">
              <w:rPr>
                <w:rFonts w:asciiTheme="minorHAnsi" w:hAnsiTheme="minorHAnsi"/>
              </w:rPr>
              <w:t>Date:</w:t>
            </w:r>
          </w:p>
        </w:tc>
        <w:tc>
          <w:tcPr>
            <w:tcW w:w="4961" w:type="dxa"/>
          </w:tcPr>
          <w:p w:rsidR="00A61D8A" w:rsidRPr="006C686B" w:rsidRDefault="00A61D8A" w:rsidP="00A61D8A">
            <w:pPr>
              <w:pStyle w:val="COPNorm"/>
              <w:rPr>
                <w:rFonts w:asciiTheme="minorHAnsi" w:hAnsiTheme="minorHAnsi"/>
                <w:b/>
                <w:bCs/>
              </w:rPr>
            </w:pPr>
          </w:p>
        </w:tc>
      </w:tr>
    </w:tbl>
    <w:p w:rsidR="00A61D8A" w:rsidRPr="006C686B" w:rsidRDefault="00A61D8A" w:rsidP="00A61D8A">
      <w:pPr>
        <w:pStyle w:val="COPP1"/>
        <w:rPr>
          <w:rFonts w:asciiTheme="minorHAnsi" w:hAnsiTheme="minorHAnsi"/>
        </w:rPr>
      </w:pPr>
    </w:p>
    <w:p w:rsidR="00A61D8A" w:rsidRPr="006C686B" w:rsidRDefault="00A61D8A" w:rsidP="00A61D8A">
      <w:pPr>
        <w:pStyle w:val="COPP1"/>
        <w:rPr>
          <w:rFonts w:asciiTheme="minorHAnsi" w:hAnsiTheme="minorHAnsi"/>
          <w:b/>
        </w:rPr>
      </w:pPr>
      <w:r w:rsidRPr="006C686B">
        <w:rPr>
          <w:rFonts w:asciiTheme="minorHAnsi" w:hAnsiTheme="minorHAnsi"/>
          <w:b/>
        </w:rPr>
        <w:t xml:space="preserve"> </w:t>
      </w:r>
    </w:p>
    <w:p w:rsidR="00A61D8A" w:rsidRPr="006C686B" w:rsidRDefault="00A61D8A" w:rsidP="00A61D8A">
      <w:pPr>
        <w:rPr>
          <w:rFonts w:asciiTheme="minorHAnsi" w:hAnsiTheme="minorHAnsi"/>
          <w:b/>
        </w:rPr>
      </w:pPr>
    </w:p>
    <w:p w:rsidR="00A61D8A" w:rsidRPr="006C686B" w:rsidRDefault="00A61D8A" w:rsidP="00A61D8A">
      <w:pPr>
        <w:rPr>
          <w:rFonts w:asciiTheme="minorHAnsi" w:hAnsiTheme="minorHAnsi"/>
          <w:b/>
        </w:rPr>
      </w:pPr>
    </w:p>
    <w:p w:rsidR="00A61D8A" w:rsidRPr="006C686B" w:rsidRDefault="00A61D8A" w:rsidP="00A61D8A">
      <w:pPr>
        <w:rPr>
          <w:rFonts w:asciiTheme="minorHAnsi" w:hAnsiTheme="minorHAnsi"/>
          <w:b/>
        </w:rPr>
      </w:pPr>
    </w:p>
    <w:p w:rsidR="00A61D8A" w:rsidRPr="006C686B" w:rsidRDefault="00A61D8A" w:rsidP="00A61D8A">
      <w:pPr>
        <w:rPr>
          <w:rFonts w:asciiTheme="minorHAnsi" w:hAnsiTheme="minorHAnsi"/>
          <w:b/>
        </w:rPr>
      </w:pPr>
    </w:p>
    <w:p w:rsidR="00A61D8A" w:rsidRPr="006C686B" w:rsidRDefault="00A61D8A" w:rsidP="00A61D8A">
      <w:pPr>
        <w:rPr>
          <w:rFonts w:asciiTheme="minorHAnsi" w:hAnsiTheme="minorHAnsi"/>
        </w:rPr>
      </w:pPr>
      <w:r w:rsidRPr="006C686B">
        <w:rPr>
          <w:rFonts w:asciiTheme="minorHAnsi" w:hAnsiTheme="minorHAnsi"/>
          <w:bCs/>
        </w:rPr>
        <w:br w:type="page"/>
      </w: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1277"/>
        <w:gridCol w:w="2410"/>
        <w:gridCol w:w="1559"/>
        <w:gridCol w:w="3826"/>
      </w:tblGrid>
      <w:tr w:rsidR="00A61D8A" w:rsidRPr="006C686B" w:rsidTr="00A61D8A">
        <w:trPr>
          <w:cantSplit/>
          <w:tblHeader/>
          <w:jc w:val="center"/>
        </w:trPr>
        <w:tc>
          <w:tcPr>
            <w:tcW w:w="9072" w:type="dxa"/>
            <w:gridSpan w:val="4"/>
            <w:tcBorders>
              <w:top w:val="nil"/>
              <w:left w:val="nil"/>
              <w:bottom w:val="single" w:sz="4" w:space="0" w:color="auto"/>
              <w:right w:val="nil"/>
            </w:tcBorders>
            <w:vAlign w:val="center"/>
          </w:tcPr>
          <w:p w:rsidR="00A61D8A" w:rsidRPr="006C686B" w:rsidRDefault="00CA3424" w:rsidP="00A61D8A">
            <w:pPr>
              <w:pStyle w:val="TableStyle"/>
              <w:jc w:val="center"/>
              <w:rPr>
                <w:rFonts w:asciiTheme="minorHAnsi" w:hAnsiTheme="minorHAnsi"/>
                <w:b/>
              </w:rPr>
            </w:pPr>
            <w:r w:rsidRPr="00CA3424">
              <w:rPr>
                <w:rFonts w:asciiTheme="minorHAnsi" w:hAnsiTheme="minorHAnsi"/>
                <w:b/>
                <w:noProof/>
                <w:lang w:eastAsia="en-GB"/>
              </w:rPr>
              <w:lastRenderedPageBreak/>
              <w:pict>
                <v:shape id="_x0000_s1289" type="#_x0000_t202" style="position:absolute;left:0;text-align:left;margin-left:449.3pt;margin-top:-3.15pt;width:47.2pt;height:651.25pt;z-index:251790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" stroked="f">
                  <v:textbox style="mso-next-textbox:#_x0000_s1289">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b/>
              </w:rPr>
              <w:br w:type="page"/>
              <w:t>SECTION-BY-SECTION CONFORMANCE</w:t>
            </w:r>
          </w:p>
        </w:tc>
      </w:tr>
      <w:tr w:rsidR="00A61D8A" w:rsidRPr="006C686B" w:rsidTr="00A61D8A">
        <w:trPr>
          <w:cantSplit/>
          <w:tblHeader/>
          <w:jc w:val="center"/>
        </w:trPr>
        <w:tc>
          <w:tcPr>
            <w:tcW w:w="1277" w:type="dxa"/>
            <w:tcBorders>
              <w:top w:val="single" w:sz="4" w:space="0" w:color="auto"/>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b/>
              </w:rPr>
            </w:pPr>
            <w:r w:rsidRPr="006C686B">
              <w:rPr>
                <w:rFonts w:asciiTheme="minorHAnsi" w:hAnsiTheme="minorHAnsi"/>
                <w:b/>
              </w:rPr>
              <w:t>Section</w:t>
            </w:r>
          </w:p>
        </w:tc>
        <w:tc>
          <w:tcPr>
            <w:tcW w:w="2410" w:type="dxa"/>
            <w:tcBorders>
              <w:top w:val="single" w:sz="4" w:space="0" w:color="auto"/>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b/>
              </w:rPr>
            </w:pPr>
            <w:r w:rsidRPr="006C686B">
              <w:rPr>
                <w:rFonts w:asciiTheme="minorHAnsi" w:hAnsiTheme="minorHAnsi"/>
                <w:b/>
              </w:rPr>
              <w:t>Section Topic</w:t>
            </w:r>
          </w:p>
        </w:tc>
        <w:tc>
          <w:tcPr>
            <w:tcW w:w="1559" w:type="dxa"/>
            <w:tcBorders>
              <w:top w:val="single" w:sz="4" w:space="0" w:color="auto"/>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b/>
              </w:rPr>
            </w:pPr>
            <w:r w:rsidRPr="006C686B">
              <w:rPr>
                <w:rFonts w:asciiTheme="minorHAnsi" w:hAnsiTheme="minorHAnsi"/>
                <w:b/>
              </w:rPr>
              <w:t>Conformance</w:t>
            </w:r>
            <w:r w:rsidRPr="006C686B">
              <w:rPr>
                <w:rFonts w:asciiTheme="minorHAnsi" w:hAnsiTheme="minorHAnsi"/>
                <w:b/>
              </w:rPr>
              <w:br/>
              <w:t>Declaration</w:t>
            </w:r>
            <w:r w:rsidRPr="006C686B">
              <w:rPr>
                <w:rFonts w:asciiTheme="minorHAnsi" w:hAnsiTheme="minorHAnsi"/>
                <w:b/>
              </w:rPr>
              <w:br/>
              <w:t>Code</w:t>
            </w:r>
          </w:p>
        </w:tc>
        <w:tc>
          <w:tcPr>
            <w:tcW w:w="3826" w:type="dxa"/>
            <w:tcBorders>
              <w:top w:val="single" w:sz="4" w:space="0" w:color="auto"/>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b/>
              </w:rPr>
            </w:pPr>
            <w:r w:rsidRPr="006C686B">
              <w:rPr>
                <w:rFonts w:asciiTheme="minorHAnsi" w:hAnsiTheme="minorHAnsi"/>
                <w:b/>
              </w:rPr>
              <w:t>Remarks *</w:t>
            </w:r>
            <w:r w:rsidRPr="006C686B">
              <w:rPr>
                <w:rFonts w:asciiTheme="minorHAnsi" w:hAnsiTheme="minorHAnsi"/>
                <w:b/>
              </w:rPr>
              <w:br/>
              <w:t>(must be completed if code is not C1)</w:t>
            </w: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3.1</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Product not to be Changed</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3.2</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Electricity North West Technical Approval</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3.3</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Quality Assurance</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3.4</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Formulation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3.5</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Identification Markings</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3.6</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Minimum Life Expectancy</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3.7</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Product Conformity</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3.8</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Confirmation of Conformance</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4.</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Conditions of Installation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5.</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Conditions of Operation for Power Cables</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6.</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Cable Longevity</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7.</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Manufacturing</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8.</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Technical Support</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9.1</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Type Test Approval</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9.2</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Requirement for Routine Tests at the Supplier’s Premises and Sampling</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9.3</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Routine and Sample Testing</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9.4</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 xml:space="preserve">Samples </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10.2</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Technical Requirements</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10.3.1</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Impedance Data</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10.3.2</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Current Rating Data</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10.3.3</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Installation Parameters</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10.4</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Shrinkage</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10.5</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Cable Identification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10.5.1</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Oversheath Marking</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10.6</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Logistical Requirements</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11.1</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Specification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r w:rsidR="00A61D8A" w:rsidRPr="006C686B" w:rsidTr="00A61D8A">
        <w:trPr>
          <w:cantSplit/>
          <w:jc w:val="center"/>
        </w:trPr>
        <w:tc>
          <w:tcPr>
            <w:tcW w:w="1277"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12.1</w:t>
            </w:r>
          </w:p>
        </w:tc>
        <w:tc>
          <w:tcPr>
            <w:tcW w:w="2410"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r w:rsidRPr="006C686B">
              <w:rPr>
                <w:rFonts w:asciiTheme="minorHAnsi" w:hAnsiTheme="minorHAnsi"/>
              </w:rPr>
              <w:t>Specification</w:t>
            </w:r>
          </w:p>
        </w:tc>
        <w:tc>
          <w:tcPr>
            <w:tcW w:w="1559"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c>
          <w:tcPr>
            <w:tcW w:w="3826" w:type="dxa"/>
            <w:tcBorders>
              <w:top w:val="single" w:sz="6" w:space="0" w:color="000000"/>
              <w:left w:val="single" w:sz="6" w:space="0" w:color="000000"/>
              <w:bottom w:val="single" w:sz="6" w:space="0" w:color="000000"/>
              <w:right w:val="single" w:sz="6" w:space="0" w:color="000000"/>
            </w:tcBorders>
            <w:vAlign w:val="center"/>
          </w:tcPr>
          <w:p w:rsidR="00A61D8A" w:rsidRPr="006C686B" w:rsidRDefault="00A61D8A" w:rsidP="00A61D8A">
            <w:pPr>
              <w:pStyle w:val="TableStyle"/>
              <w:rPr>
                <w:rFonts w:asciiTheme="minorHAnsi" w:hAnsiTheme="minorHAnsi"/>
              </w:rPr>
            </w:pPr>
          </w:p>
        </w:tc>
      </w:tr>
    </w:tbl>
    <w:p w:rsidR="00A61D8A" w:rsidRPr="006C686B" w:rsidRDefault="00A61D8A" w:rsidP="00A61D8A">
      <w:pPr>
        <w:pStyle w:val="COPP1"/>
        <w:spacing w:before="120"/>
        <w:rPr>
          <w:rFonts w:asciiTheme="minorHAnsi" w:hAnsiTheme="minorHAnsi"/>
          <w:u w:val="single"/>
        </w:rPr>
      </w:pPr>
    </w:p>
    <w:p w:rsidR="00A61D8A" w:rsidRPr="006C686B" w:rsidRDefault="00CA3424" w:rsidP="00A61D8A">
      <w:pPr>
        <w:pStyle w:val="COPP1"/>
        <w:rPr>
          <w:rFonts w:asciiTheme="minorHAnsi" w:hAnsiTheme="minorHAnsi"/>
          <w:b/>
        </w:rPr>
      </w:pPr>
      <w:r w:rsidRPr="00CA3424">
        <w:rPr>
          <w:rFonts w:asciiTheme="minorHAnsi" w:hAnsiTheme="minorHAnsi"/>
          <w:b/>
          <w:noProof/>
          <w:lang w:eastAsia="en-GB"/>
        </w:rPr>
        <w:lastRenderedPageBreak/>
        <w:pict>
          <v:shape id="_x0000_s1302" type="#_x0000_t202" style="position:absolute;left:0;text-align:left;margin-left:473.75pt;margin-top:-11.75pt;width:47.2pt;height:729.15pt;z-index:251803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" stroked="f">
            <v:textbox style="mso-next-textbox:#_x0000_s1302">
              <w:txbxContent>
                <w:p w:rsidR="00E63F31" w:rsidRDefault="00E63F31" w:rsidP="00A61D8A">
                  <w:pPr>
                    <w:pStyle w:val="Amdtdate"/>
                    <w:pBdr>
                      <w:left w:val="single" w:sz="4" w:space="4" w:color="auto"/>
                    </w:pBdr>
                  </w:pPr>
                  <w:r>
                    <w:t>15/10/15</w:t>
                  </w:r>
                </w:p>
              </w:txbxContent>
            </v:textbox>
          </v:shape>
        </w:pict>
      </w:r>
      <w:r w:rsidR="00A61D8A" w:rsidRPr="006C686B">
        <w:rPr>
          <w:rFonts w:asciiTheme="minorHAnsi" w:hAnsiTheme="minorHAnsi"/>
          <w:b/>
        </w:rPr>
        <w:t>Additional Notes:</w:t>
      </w:r>
    </w:p>
    <w:p w:rsidR="00A61D8A" w:rsidRPr="006C686B" w:rsidRDefault="00A61D8A" w:rsidP="00A61D8A">
      <w:pPr>
        <w:pStyle w:val="COPP1"/>
        <w:rPr>
          <w:rFonts w:asciiTheme="minorHAnsi" w:hAnsiTheme="minorHAnsi"/>
        </w:rPr>
      </w:pPr>
    </w:p>
    <w:p w:rsidR="00A61D8A" w:rsidRPr="006C686B" w:rsidRDefault="00A61D8A" w:rsidP="00A61D8A">
      <w:pPr>
        <w:pStyle w:val="COPP1"/>
        <w:ind w:firstLine="0"/>
        <w:rPr>
          <w:rFonts w:asciiTheme="minorHAnsi" w:hAnsiTheme="minorHAnsi"/>
        </w:rPr>
      </w:pPr>
    </w:p>
    <w:p w:rsidR="00A61D8A" w:rsidRPr="001B27DA" w:rsidRDefault="00A61D8A" w:rsidP="00A61D8A">
      <w:pPr>
        <w:pStyle w:val="Body"/>
        <w:sectPr w:rsidR="00A61D8A" w:rsidRPr="001B27DA" w:rsidSect="000B7194">
          <w:headerReference w:type="default" r:id="rId110"/>
          <w:pgSz w:w="11909" w:h="16834" w:code="9"/>
          <w:pgMar w:top="1440" w:right="1440" w:bottom="720" w:left="1440" w:header="706" w:footer="706" w:gutter="0"/>
          <w:pgNumType w:start="1"/>
          <w:cols w:space="720"/>
          <w:noEndnote/>
        </w:sectPr>
      </w:pPr>
    </w:p>
    <w:p w:rsidR="00D65ECE" w:rsidRDefault="002914F1" w:rsidP="00D65ECE">
      <w:pPr>
        <w:pStyle w:val="COPP1"/>
      </w:pPr>
      <w:r>
        <w:rPr>
          <w:noProof/>
          <w:lang w:val="pl-PL" w:eastAsia="pl-PL"/>
        </w:rPr>
        <w:lastRenderedPageBreak/>
        <w:drawing>
          <wp:inline distT="0" distB="0" distL="0" distR="0">
            <wp:extent cx="4599940" cy="6684645"/>
            <wp:effectExtent l="1905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1"/>
                    <a:srcRect/>
                    <a:stretch>
                      <a:fillRect/>
                    </a:stretch>
                  </pic:blipFill>
                  <pic:spPr bwMode="auto">
                    <a:xfrm>
                      <a:off x="0" y="0"/>
                      <a:ext cx="4599940" cy="6684645"/>
                    </a:xfrm>
                    <a:prstGeom prst="rect">
                      <a:avLst/>
                    </a:prstGeom>
                    <a:noFill/>
                    <a:ln w="9525">
                      <a:noFill/>
                      <a:miter lim="800000"/>
                      <a:headEnd/>
                      <a:tailEnd/>
                    </a:ln>
                  </pic:spPr>
                </pic:pic>
              </a:graphicData>
            </a:graphic>
          </wp:inline>
        </w:drawing>
      </w:r>
    </w:p>
    <w:p w:rsidR="002914F1" w:rsidRDefault="002914F1">
      <w:pPr>
        <w:spacing w:line="240" w:lineRule="auto"/>
        <w:jc w:val="left"/>
        <w:rPr>
          <w:spacing w:val="-2"/>
          <w:sz w:val="22"/>
        </w:rPr>
      </w:pPr>
      <w:r>
        <w:br w:type="page"/>
      </w:r>
    </w:p>
    <w:p w:rsidR="002914F1" w:rsidRDefault="00B11FD4" w:rsidP="00D65ECE">
      <w:pPr>
        <w:pStyle w:val="COPP1"/>
      </w:pPr>
      <w:r>
        <w:rPr>
          <w:noProof/>
          <w:lang w:val="pl-PL" w:eastAsia="pl-PL"/>
        </w:rPr>
        <w:lastRenderedPageBreak/>
        <w:drawing>
          <wp:inline distT="0" distB="0" distL="0" distR="0">
            <wp:extent cx="4696460" cy="6553200"/>
            <wp:effectExtent l="19050" t="0" r="889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2"/>
                    <a:srcRect/>
                    <a:stretch>
                      <a:fillRect/>
                    </a:stretch>
                  </pic:blipFill>
                  <pic:spPr bwMode="auto">
                    <a:xfrm>
                      <a:off x="0" y="0"/>
                      <a:ext cx="4696460" cy="6553200"/>
                    </a:xfrm>
                    <a:prstGeom prst="rect">
                      <a:avLst/>
                    </a:prstGeom>
                    <a:noFill/>
                    <a:ln w="9525">
                      <a:noFill/>
                      <a:miter lim="800000"/>
                      <a:headEnd/>
                      <a:tailEnd/>
                    </a:ln>
                  </pic:spPr>
                </pic:pic>
              </a:graphicData>
            </a:graphic>
          </wp:inline>
        </w:drawing>
      </w:r>
    </w:p>
    <w:p w:rsidR="00B11FD4" w:rsidRDefault="00B11FD4" w:rsidP="00D65ECE">
      <w:pPr>
        <w:pStyle w:val="COPP1"/>
      </w:pPr>
    </w:p>
    <w:p w:rsidR="00B11FD4" w:rsidRDefault="00B11FD4">
      <w:pPr>
        <w:spacing w:line="240" w:lineRule="auto"/>
        <w:jc w:val="left"/>
        <w:rPr>
          <w:spacing w:val="-2"/>
          <w:sz w:val="22"/>
        </w:rPr>
      </w:pPr>
      <w:r>
        <w:br w:type="page"/>
      </w:r>
    </w:p>
    <w:p w:rsidR="00B11FD4" w:rsidRDefault="00B11FD4" w:rsidP="00D65ECE">
      <w:pPr>
        <w:pStyle w:val="COPP1"/>
      </w:pPr>
      <w:r>
        <w:rPr>
          <w:noProof/>
          <w:lang w:val="pl-PL" w:eastAsia="pl-PL"/>
        </w:rPr>
        <w:lastRenderedPageBreak/>
        <w:drawing>
          <wp:inline distT="0" distB="0" distL="0" distR="0">
            <wp:extent cx="4676140" cy="6560185"/>
            <wp:effectExtent l="1905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3"/>
                    <a:srcRect/>
                    <a:stretch>
                      <a:fillRect/>
                    </a:stretch>
                  </pic:blipFill>
                  <pic:spPr bwMode="auto">
                    <a:xfrm>
                      <a:off x="0" y="0"/>
                      <a:ext cx="4676140" cy="6560185"/>
                    </a:xfrm>
                    <a:prstGeom prst="rect">
                      <a:avLst/>
                    </a:prstGeom>
                    <a:noFill/>
                    <a:ln w="9525">
                      <a:noFill/>
                      <a:miter lim="800000"/>
                      <a:headEnd/>
                      <a:tailEnd/>
                    </a:ln>
                  </pic:spPr>
                </pic:pic>
              </a:graphicData>
            </a:graphic>
          </wp:inline>
        </w:drawing>
      </w:r>
    </w:p>
    <w:p w:rsidR="00B11FD4" w:rsidRDefault="00B11FD4">
      <w:pPr>
        <w:spacing w:line="240" w:lineRule="auto"/>
        <w:jc w:val="left"/>
        <w:rPr>
          <w:spacing w:val="-2"/>
          <w:sz w:val="22"/>
        </w:rPr>
      </w:pPr>
      <w:r>
        <w:br w:type="page"/>
      </w:r>
    </w:p>
    <w:p w:rsidR="00B11FD4" w:rsidRDefault="00B11FD4" w:rsidP="00D65ECE">
      <w:pPr>
        <w:pStyle w:val="COPP1"/>
      </w:pPr>
      <w:r>
        <w:rPr>
          <w:noProof/>
          <w:lang w:val="pl-PL" w:eastAsia="pl-PL"/>
        </w:rPr>
        <w:lastRenderedPageBreak/>
        <w:drawing>
          <wp:inline distT="0" distB="0" distL="0" distR="0">
            <wp:extent cx="4669155" cy="6670675"/>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4"/>
                    <a:srcRect/>
                    <a:stretch>
                      <a:fillRect/>
                    </a:stretch>
                  </pic:blipFill>
                  <pic:spPr bwMode="auto">
                    <a:xfrm>
                      <a:off x="0" y="0"/>
                      <a:ext cx="4669155" cy="6670675"/>
                    </a:xfrm>
                    <a:prstGeom prst="rect">
                      <a:avLst/>
                    </a:prstGeom>
                    <a:noFill/>
                    <a:ln w="9525">
                      <a:noFill/>
                      <a:miter lim="800000"/>
                      <a:headEnd/>
                      <a:tailEnd/>
                    </a:ln>
                  </pic:spPr>
                </pic:pic>
              </a:graphicData>
            </a:graphic>
          </wp:inline>
        </w:drawing>
      </w:r>
    </w:p>
    <w:p w:rsidR="00B11FD4" w:rsidRDefault="00B11FD4" w:rsidP="00D65ECE">
      <w:pPr>
        <w:pStyle w:val="COPP1"/>
      </w:pPr>
    </w:p>
    <w:p w:rsidR="00B11FD4" w:rsidRDefault="00B11FD4">
      <w:pPr>
        <w:spacing w:line="240" w:lineRule="auto"/>
        <w:jc w:val="left"/>
        <w:rPr>
          <w:spacing w:val="-2"/>
          <w:sz w:val="22"/>
        </w:rPr>
      </w:pPr>
      <w:r>
        <w:br w:type="page"/>
      </w:r>
    </w:p>
    <w:p w:rsidR="00B11FD4" w:rsidRDefault="00B11FD4" w:rsidP="00D65ECE">
      <w:pPr>
        <w:pStyle w:val="COPP1"/>
      </w:pPr>
      <w:r>
        <w:rPr>
          <w:noProof/>
          <w:lang w:val="pl-PL" w:eastAsia="pl-PL"/>
        </w:rPr>
        <w:lastRenderedPageBreak/>
        <w:drawing>
          <wp:inline distT="0" distB="0" distL="0" distR="0">
            <wp:extent cx="4717415" cy="6650355"/>
            <wp:effectExtent l="19050" t="0" r="698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5"/>
                    <a:srcRect/>
                    <a:stretch>
                      <a:fillRect/>
                    </a:stretch>
                  </pic:blipFill>
                  <pic:spPr bwMode="auto">
                    <a:xfrm>
                      <a:off x="0" y="0"/>
                      <a:ext cx="4717415" cy="6650355"/>
                    </a:xfrm>
                    <a:prstGeom prst="rect">
                      <a:avLst/>
                    </a:prstGeom>
                    <a:noFill/>
                    <a:ln w="9525">
                      <a:noFill/>
                      <a:miter lim="800000"/>
                      <a:headEnd/>
                      <a:tailEnd/>
                    </a:ln>
                  </pic:spPr>
                </pic:pic>
              </a:graphicData>
            </a:graphic>
          </wp:inline>
        </w:drawing>
      </w:r>
    </w:p>
    <w:p w:rsidR="00B11FD4" w:rsidRDefault="00B11FD4">
      <w:pPr>
        <w:spacing w:line="240" w:lineRule="auto"/>
        <w:jc w:val="left"/>
        <w:rPr>
          <w:spacing w:val="-2"/>
          <w:sz w:val="22"/>
        </w:rPr>
      </w:pPr>
      <w:r>
        <w:br w:type="page"/>
      </w:r>
    </w:p>
    <w:p w:rsidR="00B11FD4" w:rsidRDefault="00B11FD4" w:rsidP="00D65ECE">
      <w:pPr>
        <w:pStyle w:val="COPP1"/>
      </w:pPr>
      <w:r>
        <w:rPr>
          <w:noProof/>
          <w:lang w:val="pl-PL" w:eastAsia="pl-PL"/>
        </w:rPr>
        <w:lastRenderedPageBreak/>
        <w:drawing>
          <wp:inline distT="0" distB="0" distL="0" distR="0">
            <wp:extent cx="4648200" cy="6622415"/>
            <wp:effectExtent l="1905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6"/>
                    <a:srcRect/>
                    <a:stretch>
                      <a:fillRect/>
                    </a:stretch>
                  </pic:blipFill>
                  <pic:spPr bwMode="auto">
                    <a:xfrm>
                      <a:off x="0" y="0"/>
                      <a:ext cx="4648200" cy="6622415"/>
                    </a:xfrm>
                    <a:prstGeom prst="rect">
                      <a:avLst/>
                    </a:prstGeom>
                    <a:noFill/>
                    <a:ln w="9525">
                      <a:noFill/>
                      <a:miter lim="800000"/>
                      <a:headEnd/>
                      <a:tailEnd/>
                    </a:ln>
                  </pic:spPr>
                </pic:pic>
              </a:graphicData>
            </a:graphic>
          </wp:inline>
        </w:drawing>
      </w:r>
    </w:p>
    <w:p w:rsidR="00B11FD4" w:rsidRDefault="00B11FD4" w:rsidP="00D65ECE">
      <w:pPr>
        <w:pStyle w:val="COPP1"/>
      </w:pPr>
    </w:p>
    <w:p w:rsidR="00B11FD4" w:rsidRDefault="00B11FD4">
      <w:pPr>
        <w:spacing w:line="240" w:lineRule="auto"/>
        <w:jc w:val="left"/>
        <w:rPr>
          <w:spacing w:val="-2"/>
          <w:sz w:val="22"/>
        </w:rPr>
      </w:pPr>
      <w:r>
        <w:br w:type="page"/>
      </w:r>
    </w:p>
    <w:p w:rsidR="00B11FD4" w:rsidRDefault="00B11FD4" w:rsidP="00D65ECE">
      <w:pPr>
        <w:pStyle w:val="COPP1"/>
      </w:pPr>
      <w:r>
        <w:rPr>
          <w:noProof/>
          <w:lang w:val="pl-PL" w:eastAsia="pl-PL"/>
        </w:rPr>
        <w:lastRenderedPageBreak/>
        <w:drawing>
          <wp:inline distT="0" distB="0" distL="0" distR="0">
            <wp:extent cx="4696460" cy="6677660"/>
            <wp:effectExtent l="19050" t="0" r="889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7"/>
                    <a:srcRect/>
                    <a:stretch>
                      <a:fillRect/>
                    </a:stretch>
                  </pic:blipFill>
                  <pic:spPr bwMode="auto">
                    <a:xfrm>
                      <a:off x="0" y="0"/>
                      <a:ext cx="4696460" cy="6677660"/>
                    </a:xfrm>
                    <a:prstGeom prst="rect">
                      <a:avLst/>
                    </a:prstGeom>
                    <a:noFill/>
                    <a:ln w="9525">
                      <a:noFill/>
                      <a:miter lim="800000"/>
                      <a:headEnd/>
                      <a:tailEnd/>
                    </a:ln>
                  </pic:spPr>
                </pic:pic>
              </a:graphicData>
            </a:graphic>
          </wp:inline>
        </w:drawing>
      </w:r>
    </w:p>
    <w:p w:rsidR="00B11FD4" w:rsidRDefault="00B11FD4">
      <w:pPr>
        <w:spacing w:line="240" w:lineRule="auto"/>
        <w:jc w:val="left"/>
        <w:rPr>
          <w:spacing w:val="-2"/>
          <w:sz w:val="22"/>
        </w:rPr>
      </w:pPr>
      <w:r>
        <w:br w:type="page"/>
      </w:r>
    </w:p>
    <w:p w:rsidR="00B11FD4" w:rsidRDefault="00B11FD4" w:rsidP="00D65ECE">
      <w:pPr>
        <w:pStyle w:val="COPP1"/>
      </w:pPr>
      <w:r>
        <w:rPr>
          <w:noProof/>
          <w:lang w:val="pl-PL" w:eastAsia="pl-PL"/>
        </w:rPr>
        <w:lastRenderedPageBreak/>
        <w:drawing>
          <wp:inline distT="0" distB="0" distL="0" distR="0">
            <wp:extent cx="4696460" cy="6650355"/>
            <wp:effectExtent l="19050" t="0" r="889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8"/>
                    <a:srcRect/>
                    <a:stretch>
                      <a:fillRect/>
                    </a:stretch>
                  </pic:blipFill>
                  <pic:spPr bwMode="auto">
                    <a:xfrm>
                      <a:off x="0" y="0"/>
                      <a:ext cx="4696460" cy="6650355"/>
                    </a:xfrm>
                    <a:prstGeom prst="rect">
                      <a:avLst/>
                    </a:prstGeom>
                    <a:noFill/>
                    <a:ln w="9525">
                      <a:noFill/>
                      <a:miter lim="800000"/>
                      <a:headEnd/>
                      <a:tailEnd/>
                    </a:ln>
                  </pic:spPr>
                </pic:pic>
              </a:graphicData>
            </a:graphic>
          </wp:inline>
        </w:drawing>
      </w:r>
    </w:p>
    <w:p w:rsidR="00B11FD4" w:rsidRDefault="00B11FD4" w:rsidP="00D65ECE">
      <w:pPr>
        <w:pStyle w:val="COPP1"/>
      </w:pPr>
    </w:p>
    <w:p w:rsidR="00B11FD4" w:rsidRDefault="00B11FD4">
      <w:pPr>
        <w:spacing w:line="240" w:lineRule="auto"/>
        <w:jc w:val="left"/>
        <w:rPr>
          <w:spacing w:val="-2"/>
          <w:sz w:val="22"/>
        </w:rPr>
      </w:pPr>
      <w:r>
        <w:br w:type="page"/>
      </w:r>
    </w:p>
    <w:p w:rsidR="00B11FD4" w:rsidRDefault="00B11FD4" w:rsidP="00D65ECE">
      <w:pPr>
        <w:pStyle w:val="COPP1"/>
      </w:pPr>
      <w:r>
        <w:rPr>
          <w:noProof/>
          <w:lang w:val="pl-PL" w:eastAsia="pl-PL"/>
        </w:rPr>
        <w:lastRenderedPageBreak/>
        <w:drawing>
          <wp:inline distT="0" distB="0" distL="0" distR="0">
            <wp:extent cx="4648200" cy="6670675"/>
            <wp:effectExtent l="1905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9"/>
                    <a:srcRect/>
                    <a:stretch>
                      <a:fillRect/>
                    </a:stretch>
                  </pic:blipFill>
                  <pic:spPr bwMode="auto">
                    <a:xfrm>
                      <a:off x="0" y="0"/>
                      <a:ext cx="4648200" cy="6670675"/>
                    </a:xfrm>
                    <a:prstGeom prst="rect">
                      <a:avLst/>
                    </a:prstGeom>
                    <a:noFill/>
                    <a:ln w="9525">
                      <a:noFill/>
                      <a:miter lim="800000"/>
                      <a:headEnd/>
                      <a:tailEnd/>
                    </a:ln>
                  </pic:spPr>
                </pic:pic>
              </a:graphicData>
            </a:graphic>
          </wp:inline>
        </w:drawing>
      </w:r>
    </w:p>
    <w:p w:rsidR="00B11FD4" w:rsidRDefault="00B11FD4">
      <w:pPr>
        <w:spacing w:line="240" w:lineRule="auto"/>
        <w:jc w:val="left"/>
        <w:rPr>
          <w:spacing w:val="-2"/>
          <w:sz w:val="22"/>
        </w:rPr>
      </w:pPr>
      <w:r>
        <w:br w:type="page"/>
      </w:r>
    </w:p>
    <w:p w:rsidR="00B11FD4" w:rsidRDefault="00B11FD4" w:rsidP="00D65ECE">
      <w:pPr>
        <w:pStyle w:val="COPP1"/>
      </w:pPr>
      <w:r>
        <w:rPr>
          <w:noProof/>
          <w:lang w:val="pl-PL" w:eastAsia="pl-PL"/>
        </w:rPr>
        <w:lastRenderedPageBreak/>
        <w:drawing>
          <wp:inline distT="0" distB="0" distL="0" distR="0">
            <wp:extent cx="4648200" cy="6677660"/>
            <wp:effectExtent l="1905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0"/>
                    <a:srcRect/>
                    <a:stretch>
                      <a:fillRect/>
                    </a:stretch>
                  </pic:blipFill>
                  <pic:spPr bwMode="auto">
                    <a:xfrm>
                      <a:off x="0" y="0"/>
                      <a:ext cx="4648200" cy="6677660"/>
                    </a:xfrm>
                    <a:prstGeom prst="rect">
                      <a:avLst/>
                    </a:prstGeom>
                    <a:noFill/>
                    <a:ln w="9525">
                      <a:noFill/>
                      <a:miter lim="800000"/>
                      <a:headEnd/>
                      <a:tailEnd/>
                    </a:ln>
                  </pic:spPr>
                </pic:pic>
              </a:graphicData>
            </a:graphic>
          </wp:inline>
        </w:drawing>
      </w:r>
    </w:p>
    <w:p w:rsidR="00B11FD4" w:rsidRDefault="00B11FD4">
      <w:pPr>
        <w:spacing w:line="240" w:lineRule="auto"/>
        <w:jc w:val="left"/>
        <w:rPr>
          <w:spacing w:val="-2"/>
          <w:sz w:val="22"/>
        </w:rPr>
      </w:pPr>
      <w:r>
        <w:br w:type="page"/>
      </w:r>
    </w:p>
    <w:p w:rsidR="00B11FD4" w:rsidRDefault="00B11FD4" w:rsidP="00D65ECE">
      <w:pPr>
        <w:pStyle w:val="COPP1"/>
      </w:pPr>
      <w:r>
        <w:rPr>
          <w:noProof/>
          <w:lang w:val="pl-PL" w:eastAsia="pl-PL"/>
        </w:rPr>
        <w:lastRenderedPageBreak/>
        <w:drawing>
          <wp:inline distT="0" distB="0" distL="0" distR="0">
            <wp:extent cx="4689475" cy="6670675"/>
            <wp:effectExtent l="1905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1"/>
                    <a:srcRect/>
                    <a:stretch>
                      <a:fillRect/>
                    </a:stretch>
                  </pic:blipFill>
                  <pic:spPr bwMode="auto">
                    <a:xfrm>
                      <a:off x="0" y="0"/>
                      <a:ext cx="4689475" cy="6670675"/>
                    </a:xfrm>
                    <a:prstGeom prst="rect">
                      <a:avLst/>
                    </a:prstGeom>
                    <a:noFill/>
                    <a:ln w="9525">
                      <a:noFill/>
                      <a:miter lim="800000"/>
                      <a:headEnd/>
                      <a:tailEnd/>
                    </a:ln>
                  </pic:spPr>
                </pic:pic>
              </a:graphicData>
            </a:graphic>
          </wp:inline>
        </w:drawing>
      </w:r>
    </w:p>
    <w:p w:rsidR="00B11FD4" w:rsidRDefault="00B11FD4">
      <w:pPr>
        <w:spacing w:line="240" w:lineRule="auto"/>
        <w:jc w:val="left"/>
        <w:rPr>
          <w:spacing w:val="-2"/>
          <w:sz w:val="22"/>
        </w:rPr>
      </w:pPr>
      <w:r>
        <w:br w:type="page"/>
      </w:r>
    </w:p>
    <w:p w:rsidR="00B11FD4" w:rsidRDefault="00B11FD4" w:rsidP="00D65ECE">
      <w:pPr>
        <w:pStyle w:val="COPP1"/>
      </w:pPr>
      <w:r>
        <w:rPr>
          <w:noProof/>
          <w:lang w:val="pl-PL" w:eastAsia="pl-PL"/>
        </w:rPr>
        <w:lastRenderedPageBreak/>
        <w:drawing>
          <wp:inline distT="0" distB="0" distL="0" distR="0">
            <wp:extent cx="4599940" cy="6698615"/>
            <wp:effectExtent l="1905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2"/>
                    <a:srcRect/>
                    <a:stretch>
                      <a:fillRect/>
                    </a:stretch>
                  </pic:blipFill>
                  <pic:spPr bwMode="auto">
                    <a:xfrm>
                      <a:off x="0" y="0"/>
                      <a:ext cx="4599940" cy="6698615"/>
                    </a:xfrm>
                    <a:prstGeom prst="rect">
                      <a:avLst/>
                    </a:prstGeom>
                    <a:noFill/>
                    <a:ln w="9525">
                      <a:noFill/>
                      <a:miter lim="800000"/>
                      <a:headEnd/>
                      <a:tailEnd/>
                    </a:ln>
                  </pic:spPr>
                </pic:pic>
              </a:graphicData>
            </a:graphic>
          </wp:inline>
        </w:drawing>
      </w:r>
    </w:p>
    <w:p w:rsidR="00B11FD4" w:rsidRDefault="00B11FD4">
      <w:pPr>
        <w:spacing w:line="240" w:lineRule="auto"/>
        <w:jc w:val="left"/>
        <w:rPr>
          <w:spacing w:val="-2"/>
          <w:sz w:val="22"/>
        </w:rPr>
      </w:pPr>
      <w:r>
        <w:br w:type="page"/>
      </w:r>
    </w:p>
    <w:p w:rsidR="00B11FD4" w:rsidRDefault="00B11FD4" w:rsidP="00D65ECE">
      <w:pPr>
        <w:pStyle w:val="COPP1"/>
      </w:pPr>
      <w:r>
        <w:rPr>
          <w:noProof/>
          <w:lang w:val="pl-PL" w:eastAsia="pl-PL"/>
        </w:rPr>
        <w:lastRenderedPageBreak/>
        <w:drawing>
          <wp:inline distT="0" distB="0" distL="0" distR="0">
            <wp:extent cx="4703445" cy="6788785"/>
            <wp:effectExtent l="19050" t="0" r="190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3"/>
                    <a:srcRect/>
                    <a:stretch>
                      <a:fillRect/>
                    </a:stretch>
                  </pic:blipFill>
                  <pic:spPr bwMode="auto">
                    <a:xfrm>
                      <a:off x="0" y="0"/>
                      <a:ext cx="4703445" cy="6788785"/>
                    </a:xfrm>
                    <a:prstGeom prst="rect">
                      <a:avLst/>
                    </a:prstGeom>
                    <a:noFill/>
                    <a:ln w="9525">
                      <a:noFill/>
                      <a:miter lim="800000"/>
                      <a:headEnd/>
                      <a:tailEnd/>
                    </a:ln>
                  </pic:spPr>
                </pic:pic>
              </a:graphicData>
            </a:graphic>
          </wp:inline>
        </w:drawing>
      </w:r>
    </w:p>
    <w:p w:rsidR="00B11FD4" w:rsidRDefault="00B11FD4">
      <w:pPr>
        <w:spacing w:line="240" w:lineRule="auto"/>
        <w:jc w:val="left"/>
        <w:rPr>
          <w:spacing w:val="-2"/>
          <w:sz w:val="22"/>
        </w:rPr>
      </w:pPr>
      <w:r>
        <w:br w:type="page"/>
      </w:r>
    </w:p>
    <w:p w:rsidR="00B11FD4" w:rsidRDefault="00B11FD4" w:rsidP="00D65ECE">
      <w:pPr>
        <w:pStyle w:val="COPP1"/>
      </w:pPr>
      <w:r>
        <w:rPr>
          <w:noProof/>
          <w:lang w:val="pl-PL" w:eastAsia="pl-PL"/>
        </w:rPr>
        <w:lastRenderedPageBreak/>
        <w:drawing>
          <wp:inline distT="0" distB="0" distL="0" distR="0">
            <wp:extent cx="4648200" cy="6560185"/>
            <wp:effectExtent l="1905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4"/>
                    <a:srcRect/>
                    <a:stretch>
                      <a:fillRect/>
                    </a:stretch>
                  </pic:blipFill>
                  <pic:spPr bwMode="auto">
                    <a:xfrm>
                      <a:off x="0" y="0"/>
                      <a:ext cx="4648200" cy="6560185"/>
                    </a:xfrm>
                    <a:prstGeom prst="rect">
                      <a:avLst/>
                    </a:prstGeom>
                    <a:noFill/>
                    <a:ln w="9525">
                      <a:noFill/>
                      <a:miter lim="800000"/>
                      <a:headEnd/>
                      <a:tailEnd/>
                    </a:ln>
                  </pic:spPr>
                </pic:pic>
              </a:graphicData>
            </a:graphic>
          </wp:inline>
        </w:drawing>
      </w:r>
    </w:p>
    <w:p w:rsidR="00B11FD4" w:rsidRDefault="00B11FD4">
      <w:pPr>
        <w:spacing w:line="240" w:lineRule="auto"/>
        <w:jc w:val="left"/>
        <w:rPr>
          <w:spacing w:val="-2"/>
          <w:sz w:val="22"/>
        </w:rPr>
      </w:pPr>
      <w:r>
        <w:br w:type="page"/>
      </w:r>
    </w:p>
    <w:p w:rsidR="00B11FD4" w:rsidRDefault="00CD2B48" w:rsidP="00D65ECE">
      <w:pPr>
        <w:pStyle w:val="COPP1"/>
      </w:pPr>
      <w:r>
        <w:rPr>
          <w:noProof/>
          <w:lang w:val="pl-PL" w:eastAsia="pl-PL"/>
        </w:rPr>
        <w:lastRenderedPageBreak/>
        <w:drawing>
          <wp:inline distT="0" distB="0" distL="0" distR="0">
            <wp:extent cx="4620260" cy="6684645"/>
            <wp:effectExtent l="19050" t="0" r="889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5"/>
                    <a:srcRect/>
                    <a:stretch>
                      <a:fillRect/>
                    </a:stretch>
                  </pic:blipFill>
                  <pic:spPr bwMode="auto">
                    <a:xfrm>
                      <a:off x="0" y="0"/>
                      <a:ext cx="4620260" cy="6684645"/>
                    </a:xfrm>
                    <a:prstGeom prst="rect">
                      <a:avLst/>
                    </a:prstGeom>
                    <a:noFill/>
                    <a:ln w="9525">
                      <a:noFill/>
                      <a:miter lim="800000"/>
                      <a:headEnd/>
                      <a:tailEnd/>
                    </a:ln>
                  </pic:spPr>
                </pic:pic>
              </a:graphicData>
            </a:graphic>
          </wp:inline>
        </w:drawing>
      </w:r>
    </w:p>
    <w:p w:rsidR="00CD2B48" w:rsidRDefault="00CD2B48">
      <w:pPr>
        <w:spacing w:line="240" w:lineRule="auto"/>
        <w:jc w:val="left"/>
        <w:rPr>
          <w:spacing w:val="-2"/>
          <w:sz w:val="22"/>
        </w:rPr>
      </w:pPr>
      <w:r>
        <w:br w:type="page"/>
      </w:r>
    </w:p>
    <w:p w:rsidR="00CD2B48" w:rsidRDefault="00CD2B48" w:rsidP="00D65ECE">
      <w:pPr>
        <w:pStyle w:val="COPP1"/>
      </w:pPr>
      <w:r>
        <w:rPr>
          <w:noProof/>
          <w:lang w:val="pl-PL" w:eastAsia="pl-PL"/>
        </w:rPr>
        <w:lastRenderedPageBreak/>
        <w:drawing>
          <wp:inline distT="0" distB="0" distL="0" distR="0">
            <wp:extent cx="4648200" cy="6608445"/>
            <wp:effectExtent l="1905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6"/>
                    <a:srcRect/>
                    <a:stretch>
                      <a:fillRect/>
                    </a:stretch>
                  </pic:blipFill>
                  <pic:spPr bwMode="auto">
                    <a:xfrm>
                      <a:off x="0" y="0"/>
                      <a:ext cx="4648200" cy="6608445"/>
                    </a:xfrm>
                    <a:prstGeom prst="rect">
                      <a:avLst/>
                    </a:prstGeom>
                    <a:noFill/>
                    <a:ln w="9525">
                      <a:noFill/>
                      <a:miter lim="800000"/>
                      <a:headEnd/>
                      <a:tailEnd/>
                    </a:ln>
                  </pic:spPr>
                </pic:pic>
              </a:graphicData>
            </a:graphic>
          </wp:inline>
        </w:drawing>
      </w:r>
    </w:p>
    <w:p w:rsidR="00CD2B48" w:rsidRDefault="00CD2B48">
      <w:pPr>
        <w:spacing w:line="240" w:lineRule="auto"/>
        <w:jc w:val="left"/>
        <w:rPr>
          <w:spacing w:val="-2"/>
          <w:sz w:val="22"/>
        </w:rPr>
      </w:pPr>
      <w:r>
        <w:br w:type="page"/>
      </w:r>
    </w:p>
    <w:p w:rsidR="00CD2B48" w:rsidRDefault="00CD2B48" w:rsidP="00D65ECE">
      <w:pPr>
        <w:pStyle w:val="COPP1"/>
      </w:pPr>
      <w:r>
        <w:rPr>
          <w:noProof/>
          <w:lang w:val="pl-PL" w:eastAsia="pl-PL"/>
        </w:rPr>
        <w:lastRenderedPageBreak/>
        <w:drawing>
          <wp:inline distT="0" distB="0" distL="0" distR="0">
            <wp:extent cx="4669155" cy="6760845"/>
            <wp:effectExtent l="1905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27"/>
                    <a:srcRect/>
                    <a:stretch>
                      <a:fillRect/>
                    </a:stretch>
                  </pic:blipFill>
                  <pic:spPr bwMode="auto">
                    <a:xfrm>
                      <a:off x="0" y="0"/>
                      <a:ext cx="4669155" cy="6760845"/>
                    </a:xfrm>
                    <a:prstGeom prst="rect">
                      <a:avLst/>
                    </a:prstGeom>
                    <a:noFill/>
                    <a:ln w="9525">
                      <a:noFill/>
                      <a:miter lim="800000"/>
                      <a:headEnd/>
                      <a:tailEnd/>
                    </a:ln>
                  </pic:spPr>
                </pic:pic>
              </a:graphicData>
            </a:graphic>
          </wp:inline>
        </w:drawing>
      </w:r>
    </w:p>
    <w:p w:rsidR="00CD2B48" w:rsidRDefault="00CD2B48">
      <w:pPr>
        <w:spacing w:line="240" w:lineRule="auto"/>
        <w:jc w:val="left"/>
        <w:rPr>
          <w:spacing w:val="-2"/>
          <w:sz w:val="22"/>
        </w:rPr>
      </w:pPr>
      <w:r>
        <w:br w:type="page"/>
      </w:r>
    </w:p>
    <w:p w:rsidR="00CD2B48" w:rsidRDefault="00CD2B48" w:rsidP="00D65ECE">
      <w:pPr>
        <w:pStyle w:val="COPP1"/>
      </w:pPr>
      <w:r>
        <w:rPr>
          <w:noProof/>
          <w:lang w:val="pl-PL" w:eastAsia="pl-PL"/>
        </w:rPr>
        <w:lastRenderedPageBreak/>
        <w:drawing>
          <wp:inline distT="0" distB="0" distL="0" distR="0">
            <wp:extent cx="4689475" cy="6705600"/>
            <wp:effectExtent l="1905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8"/>
                    <a:srcRect/>
                    <a:stretch>
                      <a:fillRect/>
                    </a:stretch>
                  </pic:blipFill>
                  <pic:spPr bwMode="auto">
                    <a:xfrm>
                      <a:off x="0" y="0"/>
                      <a:ext cx="4689475" cy="6705600"/>
                    </a:xfrm>
                    <a:prstGeom prst="rect">
                      <a:avLst/>
                    </a:prstGeom>
                    <a:noFill/>
                    <a:ln w="9525">
                      <a:noFill/>
                      <a:miter lim="800000"/>
                      <a:headEnd/>
                      <a:tailEnd/>
                    </a:ln>
                  </pic:spPr>
                </pic:pic>
              </a:graphicData>
            </a:graphic>
          </wp:inline>
        </w:drawing>
      </w:r>
    </w:p>
    <w:p w:rsidR="00CD2B48" w:rsidRDefault="00CD2B48">
      <w:pPr>
        <w:spacing w:line="240" w:lineRule="auto"/>
        <w:jc w:val="left"/>
        <w:rPr>
          <w:spacing w:val="-2"/>
          <w:sz w:val="22"/>
        </w:rPr>
      </w:pPr>
      <w:r>
        <w:br w:type="page"/>
      </w:r>
    </w:p>
    <w:p w:rsidR="00CD2B48" w:rsidRDefault="00CD2B48" w:rsidP="00D65ECE">
      <w:pPr>
        <w:pStyle w:val="COPP1"/>
      </w:pPr>
      <w:r>
        <w:rPr>
          <w:noProof/>
          <w:lang w:val="pl-PL" w:eastAsia="pl-PL"/>
        </w:rPr>
        <w:lastRenderedPageBreak/>
        <w:drawing>
          <wp:inline distT="0" distB="0" distL="0" distR="0">
            <wp:extent cx="4717415" cy="6712585"/>
            <wp:effectExtent l="19050" t="0" r="698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29"/>
                    <a:srcRect/>
                    <a:stretch>
                      <a:fillRect/>
                    </a:stretch>
                  </pic:blipFill>
                  <pic:spPr bwMode="auto">
                    <a:xfrm>
                      <a:off x="0" y="0"/>
                      <a:ext cx="4717415" cy="6712585"/>
                    </a:xfrm>
                    <a:prstGeom prst="rect">
                      <a:avLst/>
                    </a:prstGeom>
                    <a:noFill/>
                    <a:ln w="9525">
                      <a:noFill/>
                      <a:miter lim="800000"/>
                      <a:headEnd/>
                      <a:tailEnd/>
                    </a:ln>
                  </pic:spPr>
                </pic:pic>
              </a:graphicData>
            </a:graphic>
          </wp:inline>
        </w:drawing>
      </w:r>
    </w:p>
    <w:p w:rsidR="00CD2B48" w:rsidRDefault="00CD2B48">
      <w:pPr>
        <w:spacing w:line="240" w:lineRule="auto"/>
        <w:jc w:val="left"/>
        <w:rPr>
          <w:spacing w:val="-2"/>
          <w:sz w:val="22"/>
        </w:rPr>
      </w:pPr>
      <w:r>
        <w:br w:type="page"/>
      </w:r>
    </w:p>
    <w:p w:rsidR="00CD2B48" w:rsidRDefault="00CD2B48" w:rsidP="00D65ECE">
      <w:pPr>
        <w:pStyle w:val="COPP1"/>
      </w:pPr>
      <w:r>
        <w:rPr>
          <w:noProof/>
          <w:lang w:val="pl-PL" w:eastAsia="pl-PL"/>
        </w:rPr>
        <w:lastRenderedPageBreak/>
        <w:drawing>
          <wp:inline distT="0" distB="0" distL="0" distR="0">
            <wp:extent cx="4648200" cy="6622415"/>
            <wp:effectExtent l="1905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0"/>
                    <a:srcRect/>
                    <a:stretch>
                      <a:fillRect/>
                    </a:stretch>
                  </pic:blipFill>
                  <pic:spPr bwMode="auto">
                    <a:xfrm>
                      <a:off x="0" y="0"/>
                      <a:ext cx="4648200" cy="6622415"/>
                    </a:xfrm>
                    <a:prstGeom prst="rect">
                      <a:avLst/>
                    </a:prstGeom>
                    <a:noFill/>
                    <a:ln w="9525">
                      <a:noFill/>
                      <a:miter lim="800000"/>
                      <a:headEnd/>
                      <a:tailEnd/>
                    </a:ln>
                  </pic:spPr>
                </pic:pic>
              </a:graphicData>
            </a:graphic>
          </wp:inline>
        </w:drawing>
      </w:r>
    </w:p>
    <w:p w:rsidR="007259FE" w:rsidRDefault="007259FE">
      <w:pPr>
        <w:spacing w:line="240" w:lineRule="auto"/>
        <w:jc w:val="left"/>
        <w:rPr>
          <w:spacing w:val="-2"/>
          <w:sz w:val="22"/>
        </w:rPr>
      </w:pPr>
      <w:r>
        <w:br w:type="page"/>
      </w:r>
    </w:p>
    <w:p w:rsidR="007259FE" w:rsidRDefault="007259FE" w:rsidP="00D65ECE">
      <w:pPr>
        <w:pStyle w:val="COPP1"/>
      </w:pPr>
      <w:r>
        <w:rPr>
          <w:noProof/>
          <w:lang w:val="pl-PL" w:eastAsia="pl-PL"/>
        </w:rPr>
        <w:lastRenderedPageBreak/>
        <w:drawing>
          <wp:inline distT="0" distB="0" distL="0" distR="0">
            <wp:extent cx="4641215" cy="6650355"/>
            <wp:effectExtent l="19050" t="0" r="6985"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1"/>
                    <a:srcRect/>
                    <a:stretch>
                      <a:fillRect/>
                    </a:stretch>
                  </pic:blipFill>
                  <pic:spPr bwMode="auto">
                    <a:xfrm>
                      <a:off x="0" y="0"/>
                      <a:ext cx="4641215" cy="6650355"/>
                    </a:xfrm>
                    <a:prstGeom prst="rect">
                      <a:avLst/>
                    </a:prstGeom>
                    <a:noFill/>
                    <a:ln w="9525">
                      <a:noFill/>
                      <a:miter lim="800000"/>
                      <a:headEnd/>
                      <a:tailEnd/>
                    </a:ln>
                  </pic:spPr>
                </pic:pic>
              </a:graphicData>
            </a:graphic>
          </wp:inline>
        </w:drawing>
      </w:r>
    </w:p>
    <w:p w:rsidR="007259FE" w:rsidRDefault="007259FE">
      <w:pPr>
        <w:spacing w:line="240" w:lineRule="auto"/>
        <w:jc w:val="left"/>
        <w:rPr>
          <w:spacing w:val="-2"/>
          <w:sz w:val="22"/>
        </w:rPr>
      </w:pPr>
      <w:r>
        <w:br w:type="page"/>
      </w:r>
    </w:p>
    <w:p w:rsidR="007259FE" w:rsidRDefault="007259FE" w:rsidP="00D65ECE">
      <w:pPr>
        <w:pStyle w:val="COPP1"/>
      </w:pPr>
      <w:r>
        <w:rPr>
          <w:noProof/>
          <w:lang w:val="pl-PL" w:eastAsia="pl-PL"/>
        </w:rPr>
        <w:lastRenderedPageBreak/>
        <w:drawing>
          <wp:inline distT="0" distB="0" distL="0" distR="0">
            <wp:extent cx="4731385" cy="6698615"/>
            <wp:effectExtent l="1905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2"/>
                    <a:srcRect/>
                    <a:stretch>
                      <a:fillRect/>
                    </a:stretch>
                  </pic:blipFill>
                  <pic:spPr bwMode="auto">
                    <a:xfrm>
                      <a:off x="0" y="0"/>
                      <a:ext cx="4731385" cy="6698615"/>
                    </a:xfrm>
                    <a:prstGeom prst="rect">
                      <a:avLst/>
                    </a:prstGeom>
                    <a:noFill/>
                    <a:ln w="9525">
                      <a:noFill/>
                      <a:miter lim="800000"/>
                      <a:headEnd/>
                      <a:tailEnd/>
                    </a:ln>
                  </pic:spPr>
                </pic:pic>
              </a:graphicData>
            </a:graphic>
          </wp:inline>
        </w:drawing>
      </w:r>
    </w:p>
    <w:p w:rsidR="007259FE" w:rsidRDefault="007259FE">
      <w:pPr>
        <w:spacing w:line="240" w:lineRule="auto"/>
        <w:jc w:val="left"/>
      </w:pPr>
      <w:r>
        <w:br w:type="page"/>
      </w:r>
    </w:p>
    <w:p w:rsidR="007259FE" w:rsidRDefault="007259FE">
      <w:pPr>
        <w:spacing w:line="240" w:lineRule="auto"/>
        <w:jc w:val="left"/>
      </w:pPr>
      <w:r>
        <w:rPr>
          <w:noProof/>
          <w:lang w:val="pl-PL" w:eastAsia="pl-PL"/>
        </w:rPr>
        <w:lastRenderedPageBreak/>
        <w:drawing>
          <wp:inline distT="0" distB="0" distL="0" distR="0">
            <wp:extent cx="4696460" cy="6746875"/>
            <wp:effectExtent l="19050" t="0" r="889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33"/>
                    <a:srcRect/>
                    <a:stretch>
                      <a:fillRect/>
                    </a:stretch>
                  </pic:blipFill>
                  <pic:spPr bwMode="auto">
                    <a:xfrm>
                      <a:off x="0" y="0"/>
                      <a:ext cx="4696460" cy="6746875"/>
                    </a:xfrm>
                    <a:prstGeom prst="rect">
                      <a:avLst/>
                    </a:prstGeom>
                    <a:noFill/>
                    <a:ln w="9525">
                      <a:noFill/>
                      <a:miter lim="800000"/>
                      <a:headEnd/>
                      <a:tailEnd/>
                    </a:ln>
                  </pic:spPr>
                </pic:pic>
              </a:graphicData>
            </a:graphic>
          </wp:inline>
        </w:drawing>
      </w:r>
    </w:p>
    <w:p w:rsidR="007259FE" w:rsidRDefault="007259FE">
      <w:pPr>
        <w:spacing w:line="240" w:lineRule="auto"/>
        <w:jc w:val="left"/>
      </w:pPr>
      <w:r>
        <w:br w:type="page"/>
      </w:r>
    </w:p>
    <w:p w:rsidR="007259FE" w:rsidRDefault="007259FE">
      <w:pPr>
        <w:spacing w:line="240" w:lineRule="auto"/>
        <w:jc w:val="left"/>
      </w:pPr>
      <w:r>
        <w:rPr>
          <w:noProof/>
          <w:lang w:val="pl-PL" w:eastAsia="pl-PL"/>
        </w:rPr>
        <w:lastRenderedPageBreak/>
        <w:drawing>
          <wp:inline distT="0" distB="0" distL="0" distR="0">
            <wp:extent cx="4648200" cy="6746875"/>
            <wp:effectExtent l="1905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34"/>
                    <a:srcRect/>
                    <a:stretch>
                      <a:fillRect/>
                    </a:stretch>
                  </pic:blipFill>
                  <pic:spPr bwMode="auto">
                    <a:xfrm>
                      <a:off x="0" y="0"/>
                      <a:ext cx="4648200" cy="6746875"/>
                    </a:xfrm>
                    <a:prstGeom prst="rect">
                      <a:avLst/>
                    </a:prstGeom>
                    <a:noFill/>
                    <a:ln w="9525">
                      <a:noFill/>
                      <a:miter lim="800000"/>
                      <a:headEnd/>
                      <a:tailEnd/>
                    </a:ln>
                  </pic:spPr>
                </pic:pic>
              </a:graphicData>
            </a:graphic>
          </wp:inline>
        </w:drawing>
      </w:r>
    </w:p>
    <w:p w:rsidR="007259FE" w:rsidRDefault="007259FE">
      <w:pPr>
        <w:spacing w:line="240" w:lineRule="auto"/>
        <w:jc w:val="left"/>
      </w:pPr>
      <w:r>
        <w:br w:type="page"/>
      </w:r>
    </w:p>
    <w:p w:rsidR="007259FE" w:rsidRDefault="007259FE">
      <w:pPr>
        <w:spacing w:line="240" w:lineRule="auto"/>
        <w:jc w:val="left"/>
      </w:pPr>
      <w:r>
        <w:rPr>
          <w:noProof/>
          <w:lang w:val="pl-PL" w:eastAsia="pl-PL"/>
        </w:rPr>
        <w:lastRenderedPageBreak/>
        <w:drawing>
          <wp:inline distT="0" distB="0" distL="0" distR="0">
            <wp:extent cx="4613275" cy="6650355"/>
            <wp:effectExtent l="1905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35"/>
                    <a:srcRect/>
                    <a:stretch>
                      <a:fillRect/>
                    </a:stretch>
                  </pic:blipFill>
                  <pic:spPr bwMode="auto">
                    <a:xfrm>
                      <a:off x="0" y="0"/>
                      <a:ext cx="4613275" cy="6650355"/>
                    </a:xfrm>
                    <a:prstGeom prst="rect">
                      <a:avLst/>
                    </a:prstGeom>
                    <a:noFill/>
                    <a:ln w="9525">
                      <a:noFill/>
                      <a:miter lim="800000"/>
                      <a:headEnd/>
                      <a:tailEnd/>
                    </a:ln>
                  </pic:spPr>
                </pic:pic>
              </a:graphicData>
            </a:graphic>
          </wp:inline>
        </w:drawing>
      </w:r>
    </w:p>
    <w:p w:rsidR="007259FE" w:rsidRDefault="007259FE">
      <w:pPr>
        <w:spacing w:line="240" w:lineRule="auto"/>
        <w:jc w:val="left"/>
      </w:pPr>
      <w:r>
        <w:br w:type="page"/>
      </w:r>
    </w:p>
    <w:p w:rsidR="007259FE" w:rsidRDefault="007259FE">
      <w:pPr>
        <w:spacing w:line="240" w:lineRule="auto"/>
        <w:jc w:val="left"/>
      </w:pPr>
      <w:r>
        <w:rPr>
          <w:noProof/>
          <w:lang w:val="pl-PL" w:eastAsia="pl-PL"/>
        </w:rPr>
        <w:lastRenderedPageBreak/>
        <w:drawing>
          <wp:inline distT="0" distB="0" distL="0" distR="0">
            <wp:extent cx="4627245" cy="6601460"/>
            <wp:effectExtent l="19050" t="0" r="1905"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36"/>
                    <a:srcRect/>
                    <a:stretch>
                      <a:fillRect/>
                    </a:stretch>
                  </pic:blipFill>
                  <pic:spPr bwMode="auto">
                    <a:xfrm>
                      <a:off x="0" y="0"/>
                      <a:ext cx="4627245" cy="6601460"/>
                    </a:xfrm>
                    <a:prstGeom prst="rect">
                      <a:avLst/>
                    </a:prstGeom>
                    <a:noFill/>
                    <a:ln w="9525">
                      <a:noFill/>
                      <a:miter lim="800000"/>
                      <a:headEnd/>
                      <a:tailEnd/>
                    </a:ln>
                  </pic:spPr>
                </pic:pic>
              </a:graphicData>
            </a:graphic>
          </wp:inline>
        </w:drawing>
      </w:r>
    </w:p>
    <w:p w:rsidR="007259FE" w:rsidRDefault="007259FE">
      <w:pPr>
        <w:spacing w:line="240" w:lineRule="auto"/>
        <w:jc w:val="left"/>
      </w:pPr>
      <w:r>
        <w:br w:type="page"/>
      </w:r>
    </w:p>
    <w:p w:rsidR="00A52AE8" w:rsidRDefault="00A52AE8">
      <w:pPr>
        <w:spacing w:line="240" w:lineRule="auto"/>
        <w:jc w:val="left"/>
      </w:pPr>
      <w:r>
        <w:rPr>
          <w:noProof/>
          <w:lang w:val="pl-PL" w:eastAsia="pl-PL"/>
        </w:rPr>
        <w:lastRenderedPageBreak/>
        <w:drawing>
          <wp:inline distT="0" distB="0" distL="0" distR="0">
            <wp:extent cx="4648200" cy="6657340"/>
            <wp:effectExtent l="1905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37"/>
                    <a:srcRect/>
                    <a:stretch>
                      <a:fillRect/>
                    </a:stretch>
                  </pic:blipFill>
                  <pic:spPr bwMode="auto">
                    <a:xfrm>
                      <a:off x="0" y="0"/>
                      <a:ext cx="4648200" cy="6657340"/>
                    </a:xfrm>
                    <a:prstGeom prst="rect">
                      <a:avLst/>
                    </a:prstGeom>
                    <a:noFill/>
                    <a:ln w="9525">
                      <a:noFill/>
                      <a:miter lim="800000"/>
                      <a:headEnd/>
                      <a:tailEnd/>
                    </a:ln>
                  </pic:spPr>
                </pic:pic>
              </a:graphicData>
            </a:graphic>
          </wp:inline>
        </w:drawing>
      </w:r>
    </w:p>
    <w:p w:rsidR="00A52AE8" w:rsidRDefault="00A52AE8">
      <w:pPr>
        <w:spacing w:line="240" w:lineRule="auto"/>
        <w:jc w:val="left"/>
      </w:pPr>
      <w:r>
        <w:br w:type="page"/>
      </w:r>
    </w:p>
    <w:p w:rsidR="00A52AE8" w:rsidRDefault="00A52AE8">
      <w:pPr>
        <w:spacing w:line="240" w:lineRule="auto"/>
        <w:jc w:val="left"/>
      </w:pPr>
      <w:r>
        <w:rPr>
          <w:noProof/>
          <w:lang w:val="pl-PL" w:eastAsia="pl-PL"/>
        </w:rPr>
        <w:lastRenderedPageBreak/>
        <w:drawing>
          <wp:inline distT="0" distB="0" distL="0" distR="0">
            <wp:extent cx="4703445" cy="6823075"/>
            <wp:effectExtent l="19050" t="0" r="190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38"/>
                    <a:srcRect/>
                    <a:stretch>
                      <a:fillRect/>
                    </a:stretch>
                  </pic:blipFill>
                  <pic:spPr bwMode="auto">
                    <a:xfrm>
                      <a:off x="0" y="0"/>
                      <a:ext cx="4703445" cy="6823075"/>
                    </a:xfrm>
                    <a:prstGeom prst="rect">
                      <a:avLst/>
                    </a:prstGeom>
                    <a:noFill/>
                    <a:ln w="9525">
                      <a:noFill/>
                      <a:miter lim="800000"/>
                      <a:headEnd/>
                      <a:tailEnd/>
                    </a:ln>
                  </pic:spPr>
                </pic:pic>
              </a:graphicData>
            </a:graphic>
          </wp:inline>
        </w:drawing>
      </w:r>
    </w:p>
    <w:p w:rsidR="00A52AE8" w:rsidRDefault="00A52AE8">
      <w:pPr>
        <w:spacing w:line="240" w:lineRule="auto"/>
        <w:jc w:val="left"/>
      </w:pPr>
      <w:r>
        <w:br w:type="page"/>
      </w:r>
    </w:p>
    <w:p w:rsidR="00A52AE8" w:rsidRDefault="00A52AE8">
      <w:pPr>
        <w:spacing w:line="240" w:lineRule="auto"/>
        <w:jc w:val="left"/>
      </w:pPr>
      <w:r>
        <w:rPr>
          <w:noProof/>
          <w:lang w:val="pl-PL" w:eastAsia="pl-PL"/>
        </w:rPr>
        <w:lastRenderedPageBreak/>
        <w:drawing>
          <wp:inline distT="0" distB="0" distL="0" distR="0">
            <wp:extent cx="4696460" cy="6601460"/>
            <wp:effectExtent l="19050" t="0" r="889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39"/>
                    <a:srcRect/>
                    <a:stretch>
                      <a:fillRect/>
                    </a:stretch>
                  </pic:blipFill>
                  <pic:spPr bwMode="auto">
                    <a:xfrm>
                      <a:off x="0" y="0"/>
                      <a:ext cx="4696460" cy="6601460"/>
                    </a:xfrm>
                    <a:prstGeom prst="rect">
                      <a:avLst/>
                    </a:prstGeom>
                    <a:noFill/>
                    <a:ln w="9525">
                      <a:noFill/>
                      <a:miter lim="800000"/>
                      <a:headEnd/>
                      <a:tailEnd/>
                    </a:ln>
                  </pic:spPr>
                </pic:pic>
              </a:graphicData>
            </a:graphic>
          </wp:inline>
        </w:drawing>
      </w:r>
    </w:p>
    <w:p w:rsidR="00A52AE8" w:rsidRDefault="00A52AE8">
      <w:pPr>
        <w:spacing w:line="240" w:lineRule="auto"/>
        <w:jc w:val="left"/>
      </w:pPr>
      <w:r>
        <w:br w:type="page"/>
      </w:r>
    </w:p>
    <w:p w:rsidR="00A52AE8" w:rsidRDefault="00A52AE8">
      <w:pPr>
        <w:spacing w:line="240" w:lineRule="auto"/>
        <w:jc w:val="left"/>
      </w:pPr>
      <w:r>
        <w:rPr>
          <w:noProof/>
          <w:lang w:val="pl-PL" w:eastAsia="pl-PL"/>
        </w:rPr>
        <w:lastRenderedPageBreak/>
        <w:drawing>
          <wp:inline distT="0" distB="0" distL="0" distR="0">
            <wp:extent cx="4703445" cy="6712585"/>
            <wp:effectExtent l="19050" t="0" r="1905"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40"/>
                    <a:srcRect/>
                    <a:stretch>
                      <a:fillRect/>
                    </a:stretch>
                  </pic:blipFill>
                  <pic:spPr bwMode="auto">
                    <a:xfrm>
                      <a:off x="0" y="0"/>
                      <a:ext cx="4703445" cy="6712585"/>
                    </a:xfrm>
                    <a:prstGeom prst="rect">
                      <a:avLst/>
                    </a:prstGeom>
                    <a:noFill/>
                    <a:ln w="9525">
                      <a:noFill/>
                      <a:miter lim="800000"/>
                      <a:headEnd/>
                      <a:tailEnd/>
                    </a:ln>
                  </pic:spPr>
                </pic:pic>
              </a:graphicData>
            </a:graphic>
          </wp:inline>
        </w:drawing>
      </w:r>
    </w:p>
    <w:p w:rsidR="00A52AE8" w:rsidRDefault="00A52AE8">
      <w:pPr>
        <w:spacing w:line="240" w:lineRule="auto"/>
        <w:jc w:val="left"/>
      </w:pPr>
      <w:r>
        <w:br w:type="page"/>
      </w:r>
    </w:p>
    <w:p w:rsidR="00A52AE8" w:rsidRDefault="00A52AE8">
      <w:pPr>
        <w:spacing w:line="240" w:lineRule="auto"/>
        <w:jc w:val="left"/>
      </w:pPr>
      <w:r>
        <w:rPr>
          <w:noProof/>
          <w:lang w:val="pl-PL" w:eastAsia="pl-PL"/>
        </w:rPr>
        <w:lastRenderedPageBreak/>
        <w:drawing>
          <wp:inline distT="0" distB="0" distL="0" distR="0">
            <wp:extent cx="4620260" cy="6726555"/>
            <wp:effectExtent l="19050" t="0" r="889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41"/>
                    <a:srcRect/>
                    <a:stretch>
                      <a:fillRect/>
                    </a:stretch>
                  </pic:blipFill>
                  <pic:spPr bwMode="auto">
                    <a:xfrm>
                      <a:off x="0" y="0"/>
                      <a:ext cx="4620260" cy="6726555"/>
                    </a:xfrm>
                    <a:prstGeom prst="rect">
                      <a:avLst/>
                    </a:prstGeom>
                    <a:noFill/>
                    <a:ln w="9525">
                      <a:noFill/>
                      <a:miter lim="800000"/>
                      <a:headEnd/>
                      <a:tailEnd/>
                    </a:ln>
                  </pic:spPr>
                </pic:pic>
              </a:graphicData>
            </a:graphic>
          </wp:inline>
        </w:drawing>
      </w:r>
    </w:p>
    <w:p w:rsidR="00A52AE8" w:rsidRDefault="00A52AE8">
      <w:pPr>
        <w:spacing w:line="240" w:lineRule="auto"/>
        <w:jc w:val="left"/>
      </w:pPr>
      <w:r>
        <w:br w:type="page"/>
      </w:r>
    </w:p>
    <w:p w:rsidR="00A52AE8" w:rsidRDefault="00A52AE8">
      <w:pPr>
        <w:spacing w:line="240" w:lineRule="auto"/>
        <w:jc w:val="left"/>
      </w:pPr>
      <w:r>
        <w:rPr>
          <w:noProof/>
          <w:lang w:val="pl-PL" w:eastAsia="pl-PL"/>
        </w:rPr>
        <w:lastRenderedPageBreak/>
        <w:drawing>
          <wp:inline distT="0" distB="0" distL="0" distR="0">
            <wp:extent cx="4648200" cy="6746875"/>
            <wp:effectExtent l="1905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42"/>
                    <a:srcRect/>
                    <a:stretch>
                      <a:fillRect/>
                    </a:stretch>
                  </pic:blipFill>
                  <pic:spPr bwMode="auto">
                    <a:xfrm>
                      <a:off x="0" y="0"/>
                      <a:ext cx="4648200" cy="6746875"/>
                    </a:xfrm>
                    <a:prstGeom prst="rect">
                      <a:avLst/>
                    </a:prstGeom>
                    <a:noFill/>
                    <a:ln w="9525">
                      <a:noFill/>
                      <a:miter lim="800000"/>
                      <a:headEnd/>
                      <a:tailEnd/>
                    </a:ln>
                  </pic:spPr>
                </pic:pic>
              </a:graphicData>
            </a:graphic>
          </wp:inline>
        </w:drawing>
      </w:r>
    </w:p>
    <w:p w:rsidR="00A52AE8" w:rsidRDefault="00A52AE8">
      <w:pPr>
        <w:spacing w:line="240" w:lineRule="auto"/>
        <w:jc w:val="left"/>
      </w:pPr>
      <w:r>
        <w:br w:type="page"/>
      </w:r>
    </w:p>
    <w:p w:rsidR="00A52AE8" w:rsidRDefault="00A52AE8">
      <w:pPr>
        <w:spacing w:line="240" w:lineRule="auto"/>
        <w:jc w:val="left"/>
      </w:pPr>
      <w:r>
        <w:rPr>
          <w:noProof/>
          <w:lang w:val="pl-PL" w:eastAsia="pl-PL"/>
        </w:rPr>
        <w:lastRenderedPageBreak/>
        <w:drawing>
          <wp:inline distT="0" distB="0" distL="0" distR="0">
            <wp:extent cx="4731385" cy="6677660"/>
            <wp:effectExtent l="1905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43"/>
                    <a:srcRect/>
                    <a:stretch>
                      <a:fillRect/>
                    </a:stretch>
                  </pic:blipFill>
                  <pic:spPr bwMode="auto">
                    <a:xfrm>
                      <a:off x="0" y="0"/>
                      <a:ext cx="4731385" cy="6677660"/>
                    </a:xfrm>
                    <a:prstGeom prst="rect">
                      <a:avLst/>
                    </a:prstGeom>
                    <a:noFill/>
                    <a:ln w="9525">
                      <a:noFill/>
                      <a:miter lim="800000"/>
                      <a:headEnd/>
                      <a:tailEnd/>
                    </a:ln>
                  </pic:spPr>
                </pic:pic>
              </a:graphicData>
            </a:graphic>
          </wp:inline>
        </w:drawing>
      </w:r>
    </w:p>
    <w:p w:rsidR="00A52AE8" w:rsidRDefault="00A52AE8">
      <w:pPr>
        <w:spacing w:line="240" w:lineRule="auto"/>
        <w:jc w:val="left"/>
      </w:pPr>
      <w:r>
        <w:br w:type="page"/>
      </w:r>
    </w:p>
    <w:p w:rsidR="00921836" w:rsidRDefault="00921836">
      <w:pPr>
        <w:spacing w:line="240" w:lineRule="auto"/>
        <w:jc w:val="left"/>
      </w:pPr>
      <w:r>
        <w:rPr>
          <w:noProof/>
          <w:lang w:val="pl-PL" w:eastAsia="pl-PL"/>
        </w:rPr>
        <w:lastRenderedPageBreak/>
        <w:drawing>
          <wp:inline distT="0" distB="0" distL="0" distR="0">
            <wp:extent cx="4641215" cy="6560185"/>
            <wp:effectExtent l="19050" t="0" r="6985"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44"/>
                    <a:srcRect/>
                    <a:stretch>
                      <a:fillRect/>
                    </a:stretch>
                  </pic:blipFill>
                  <pic:spPr bwMode="auto">
                    <a:xfrm>
                      <a:off x="0" y="0"/>
                      <a:ext cx="4641215" cy="6560185"/>
                    </a:xfrm>
                    <a:prstGeom prst="rect">
                      <a:avLst/>
                    </a:prstGeom>
                    <a:noFill/>
                    <a:ln w="9525">
                      <a:noFill/>
                      <a:miter lim="800000"/>
                      <a:headEnd/>
                      <a:tailEnd/>
                    </a:ln>
                  </pic:spPr>
                </pic:pic>
              </a:graphicData>
            </a:graphic>
          </wp:inline>
        </w:drawing>
      </w:r>
    </w:p>
    <w:p w:rsidR="00921836" w:rsidRDefault="00921836">
      <w:pPr>
        <w:spacing w:line="240" w:lineRule="auto"/>
        <w:jc w:val="left"/>
      </w:pPr>
      <w:r>
        <w:br w:type="page"/>
      </w:r>
    </w:p>
    <w:p w:rsidR="00921836" w:rsidRDefault="00921836">
      <w:pPr>
        <w:spacing w:line="240" w:lineRule="auto"/>
        <w:jc w:val="left"/>
      </w:pPr>
      <w:r>
        <w:rPr>
          <w:noProof/>
          <w:lang w:val="pl-PL" w:eastAsia="pl-PL"/>
        </w:rPr>
        <w:lastRenderedPageBreak/>
        <w:drawing>
          <wp:inline distT="0" distB="0" distL="0" distR="0">
            <wp:extent cx="4641215" cy="6746875"/>
            <wp:effectExtent l="19050" t="0" r="6985"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45"/>
                    <a:srcRect/>
                    <a:stretch>
                      <a:fillRect/>
                    </a:stretch>
                  </pic:blipFill>
                  <pic:spPr bwMode="auto">
                    <a:xfrm>
                      <a:off x="0" y="0"/>
                      <a:ext cx="4641215" cy="6746875"/>
                    </a:xfrm>
                    <a:prstGeom prst="rect">
                      <a:avLst/>
                    </a:prstGeom>
                    <a:noFill/>
                    <a:ln w="9525">
                      <a:noFill/>
                      <a:miter lim="800000"/>
                      <a:headEnd/>
                      <a:tailEnd/>
                    </a:ln>
                  </pic:spPr>
                </pic:pic>
              </a:graphicData>
            </a:graphic>
          </wp:inline>
        </w:drawing>
      </w:r>
    </w:p>
    <w:p w:rsidR="00921836" w:rsidRDefault="00921836">
      <w:pPr>
        <w:spacing w:line="240" w:lineRule="auto"/>
        <w:jc w:val="left"/>
      </w:pPr>
      <w:r>
        <w:br w:type="page"/>
      </w:r>
    </w:p>
    <w:p w:rsidR="00921836" w:rsidRDefault="00921836">
      <w:pPr>
        <w:spacing w:line="240" w:lineRule="auto"/>
        <w:jc w:val="left"/>
      </w:pPr>
      <w:r>
        <w:rPr>
          <w:noProof/>
          <w:lang w:val="pl-PL" w:eastAsia="pl-PL"/>
        </w:rPr>
        <w:lastRenderedPageBreak/>
        <w:drawing>
          <wp:inline distT="0" distB="0" distL="0" distR="0">
            <wp:extent cx="4620260" cy="6594475"/>
            <wp:effectExtent l="19050" t="0" r="889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46"/>
                    <a:srcRect/>
                    <a:stretch>
                      <a:fillRect/>
                    </a:stretch>
                  </pic:blipFill>
                  <pic:spPr bwMode="auto">
                    <a:xfrm>
                      <a:off x="0" y="0"/>
                      <a:ext cx="4620260" cy="6594475"/>
                    </a:xfrm>
                    <a:prstGeom prst="rect">
                      <a:avLst/>
                    </a:prstGeom>
                    <a:noFill/>
                    <a:ln w="9525">
                      <a:noFill/>
                      <a:miter lim="800000"/>
                      <a:headEnd/>
                      <a:tailEnd/>
                    </a:ln>
                  </pic:spPr>
                </pic:pic>
              </a:graphicData>
            </a:graphic>
          </wp:inline>
        </w:drawing>
      </w:r>
    </w:p>
    <w:p w:rsidR="00921836" w:rsidRDefault="00921836">
      <w:pPr>
        <w:spacing w:line="240" w:lineRule="auto"/>
        <w:jc w:val="left"/>
      </w:pPr>
      <w:r>
        <w:br w:type="page"/>
      </w:r>
    </w:p>
    <w:p w:rsidR="00921836" w:rsidRDefault="00921836">
      <w:pPr>
        <w:spacing w:line="240" w:lineRule="auto"/>
        <w:jc w:val="left"/>
      </w:pPr>
      <w:r>
        <w:rPr>
          <w:noProof/>
          <w:lang w:val="pl-PL" w:eastAsia="pl-PL"/>
        </w:rPr>
        <w:lastRenderedPageBreak/>
        <w:drawing>
          <wp:inline distT="0" distB="0" distL="0" distR="0">
            <wp:extent cx="4717415" cy="6726555"/>
            <wp:effectExtent l="19050" t="0" r="6985"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47"/>
                    <a:srcRect/>
                    <a:stretch>
                      <a:fillRect/>
                    </a:stretch>
                  </pic:blipFill>
                  <pic:spPr bwMode="auto">
                    <a:xfrm>
                      <a:off x="0" y="0"/>
                      <a:ext cx="4717415" cy="6726555"/>
                    </a:xfrm>
                    <a:prstGeom prst="rect">
                      <a:avLst/>
                    </a:prstGeom>
                    <a:noFill/>
                    <a:ln w="9525">
                      <a:noFill/>
                      <a:miter lim="800000"/>
                      <a:headEnd/>
                      <a:tailEnd/>
                    </a:ln>
                  </pic:spPr>
                </pic:pic>
              </a:graphicData>
            </a:graphic>
          </wp:inline>
        </w:drawing>
      </w:r>
    </w:p>
    <w:p w:rsidR="00921836" w:rsidRDefault="00921836">
      <w:pPr>
        <w:spacing w:line="240" w:lineRule="auto"/>
        <w:jc w:val="left"/>
      </w:pPr>
      <w:r>
        <w:br w:type="page"/>
      </w:r>
    </w:p>
    <w:p w:rsidR="00921836" w:rsidRDefault="00921836">
      <w:pPr>
        <w:spacing w:line="240" w:lineRule="auto"/>
        <w:jc w:val="left"/>
      </w:pPr>
      <w:r>
        <w:rPr>
          <w:noProof/>
          <w:lang w:val="pl-PL" w:eastAsia="pl-PL"/>
        </w:rPr>
        <w:lastRenderedPageBreak/>
        <w:drawing>
          <wp:inline distT="0" distB="0" distL="0" distR="0">
            <wp:extent cx="4676140" cy="6677660"/>
            <wp:effectExtent l="1905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48"/>
                    <a:srcRect/>
                    <a:stretch>
                      <a:fillRect/>
                    </a:stretch>
                  </pic:blipFill>
                  <pic:spPr bwMode="auto">
                    <a:xfrm>
                      <a:off x="0" y="0"/>
                      <a:ext cx="4676140" cy="6677660"/>
                    </a:xfrm>
                    <a:prstGeom prst="rect">
                      <a:avLst/>
                    </a:prstGeom>
                    <a:noFill/>
                    <a:ln w="9525">
                      <a:noFill/>
                      <a:miter lim="800000"/>
                      <a:headEnd/>
                      <a:tailEnd/>
                    </a:ln>
                  </pic:spPr>
                </pic:pic>
              </a:graphicData>
            </a:graphic>
          </wp:inline>
        </w:drawing>
      </w:r>
    </w:p>
    <w:p w:rsidR="00CC3C5B" w:rsidRDefault="00CC3C5B">
      <w:pPr>
        <w:spacing w:line="240" w:lineRule="auto"/>
        <w:jc w:val="left"/>
        <w:sectPr w:rsidR="00CC3C5B" w:rsidSect="000B7194">
          <w:headerReference w:type="default" r:id="rId149"/>
          <w:pgSz w:w="11909" w:h="16834" w:code="9"/>
          <w:pgMar w:top="1440" w:right="1440" w:bottom="720" w:left="1440" w:header="706" w:footer="706" w:gutter="0"/>
          <w:pgNumType w:start="1"/>
          <w:cols w:space="720"/>
          <w:noEndnote/>
        </w:sectPr>
      </w:pPr>
    </w:p>
    <w:p w:rsidR="00A16908" w:rsidRPr="001B27DA" w:rsidRDefault="00A16908" w:rsidP="0045262E">
      <w:pPr>
        <w:pStyle w:val="SchdNum"/>
      </w:pPr>
      <w:r w:rsidRPr="001B27DA">
        <w:lastRenderedPageBreak/>
        <w:t>Schedule </w:t>
      </w:r>
      <w:bookmarkStart w:id="843" w:name="_Ref190265861"/>
      <w:bookmarkEnd w:id="843"/>
      <w:r w:rsidRPr="001B27DA">
        <w:t>2</w:t>
      </w:r>
    </w:p>
    <w:p w:rsidR="00A16908" w:rsidRPr="001B27DA" w:rsidRDefault="00A16908">
      <w:pPr>
        <w:pStyle w:val="SchdHead"/>
      </w:pPr>
      <w:bookmarkStart w:id="844" w:name="_Toc190265778"/>
      <w:bookmarkStart w:id="845" w:name="_Toc190265859"/>
      <w:bookmarkStart w:id="846" w:name="_Toc190521277"/>
      <w:bookmarkStart w:id="847" w:name="_Toc190522153"/>
      <w:bookmarkStart w:id="848" w:name="_Toc191129912"/>
      <w:bookmarkStart w:id="849" w:name="_Toc193796357"/>
      <w:bookmarkStart w:id="850" w:name="_Toc193807940"/>
      <w:bookmarkStart w:id="851" w:name="_Toc194716823"/>
      <w:bookmarkStart w:id="852" w:name="_Toc194720058"/>
      <w:bookmarkStart w:id="853" w:name="_Toc195945875"/>
      <w:bookmarkStart w:id="854" w:name="_Toc195962239"/>
      <w:bookmarkStart w:id="855" w:name="_Toc196055757"/>
      <w:bookmarkStart w:id="856" w:name="_Toc196105233"/>
      <w:bookmarkStart w:id="857" w:name="_Toc196387612"/>
      <w:bookmarkStart w:id="858" w:name="_Toc196813969"/>
      <w:bookmarkStart w:id="859" w:name="_Toc196922486"/>
      <w:bookmarkStart w:id="860" w:name="_Toc197316957"/>
      <w:bookmarkStart w:id="861" w:name="_Toc197317751"/>
      <w:bookmarkStart w:id="862" w:name="_Toc504564396"/>
      <w:bookmarkStart w:id="863" w:name="_Toc504565299"/>
      <w:r w:rsidRPr="001B27DA">
        <w:t>Price</w:t>
      </w:r>
      <w:bookmarkEnd w:id="844"/>
      <w:bookmarkEnd w:id="845"/>
      <w:bookmarkEnd w:id="846"/>
      <w:bookmarkEnd w:id="847"/>
      <w:bookmarkEnd w:id="848"/>
      <w:bookmarkEnd w:id="849"/>
      <w:bookmarkEnd w:id="850"/>
      <w:bookmarkEnd w:id="851"/>
      <w:bookmarkEnd w:id="852"/>
      <w:bookmarkEnd w:id="853"/>
      <w:bookmarkEnd w:id="854"/>
      <w:r w:rsidRPr="001B27DA">
        <w:t>s</w:t>
      </w:r>
      <w:bookmarkEnd w:id="855"/>
      <w:bookmarkEnd w:id="856"/>
      <w:bookmarkEnd w:id="857"/>
      <w:bookmarkEnd w:id="858"/>
      <w:bookmarkEnd w:id="859"/>
      <w:bookmarkEnd w:id="860"/>
      <w:bookmarkEnd w:id="861"/>
      <w:bookmarkEnd w:id="862"/>
      <w:bookmarkEnd w:id="863"/>
    </w:p>
    <w:p w:rsidR="00106008" w:rsidRPr="00F322B0" w:rsidRDefault="00106008" w:rsidP="00106008">
      <w:pPr>
        <w:pStyle w:val="AgtLevel1Heading"/>
        <w:numPr>
          <w:ilvl w:val="0"/>
          <w:numId w:val="95"/>
        </w:numPr>
        <w:rPr>
          <w:rFonts w:asciiTheme="minorHAnsi" w:hAnsiTheme="minorHAnsi"/>
        </w:rPr>
      </w:pPr>
      <w:bookmarkStart w:id="864" w:name="_Toc504469897"/>
      <w:bookmarkStart w:id="865" w:name="_Toc504564397"/>
      <w:bookmarkStart w:id="866" w:name="_Toc504565300"/>
      <w:r w:rsidRPr="00F322B0">
        <w:rPr>
          <w:rFonts w:asciiTheme="minorHAnsi" w:hAnsiTheme="minorHAnsi"/>
        </w:rPr>
        <w:t>Pricing Preambles</w:t>
      </w:r>
      <w:bookmarkEnd w:id="864"/>
      <w:bookmarkEnd w:id="865"/>
      <w:bookmarkEnd w:id="866"/>
    </w:p>
    <w:p w:rsidR="00106008" w:rsidRPr="00F322B0" w:rsidRDefault="00106008" w:rsidP="00106008">
      <w:pPr>
        <w:numPr>
          <w:ilvl w:val="0"/>
          <w:numId w:val="96"/>
        </w:numPr>
        <w:spacing w:after="240"/>
        <w:rPr>
          <w:rFonts w:asciiTheme="minorHAnsi" w:hAnsiTheme="minorHAnsi" w:cs="Arial"/>
        </w:rPr>
      </w:pPr>
      <w:r w:rsidRPr="00F322B0">
        <w:rPr>
          <w:rFonts w:asciiTheme="minorHAnsi" w:hAnsiTheme="minorHAnsi" w:cs="Arial"/>
        </w:rPr>
        <w:t>Attention is directed to Terms and Conditions, Specifications and any relevant Appendices/Annexes, which are to be read in conjunction with this document.</w:t>
      </w:r>
    </w:p>
    <w:p w:rsidR="00106008" w:rsidRPr="00F322B0" w:rsidRDefault="00106008" w:rsidP="00106008">
      <w:pPr>
        <w:numPr>
          <w:ilvl w:val="0"/>
          <w:numId w:val="96"/>
        </w:numPr>
        <w:spacing w:after="240"/>
        <w:rPr>
          <w:rFonts w:asciiTheme="minorHAnsi" w:hAnsiTheme="minorHAnsi" w:cs="Arial"/>
        </w:rPr>
      </w:pPr>
      <w:r w:rsidRPr="00F322B0">
        <w:rPr>
          <w:rFonts w:asciiTheme="minorHAnsi" w:hAnsiTheme="minorHAnsi" w:cs="Arial"/>
        </w:rPr>
        <w:t xml:space="preserve">All prices shall be submitted in line with the information detailed within this section of the ITT Document. </w:t>
      </w:r>
    </w:p>
    <w:p w:rsidR="00106008" w:rsidRPr="00F322B0" w:rsidRDefault="00106008" w:rsidP="00106008">
      <w:pPr>
        <w:numPr>
          <w:ilvl w:val="0"/>
          <w:numId w:val="96"/>
        </w:numPr>
        <w:spacing w:after="240"/>
        <w:rPr>
          <w:rFonts w:asciiTheme="minorHAnsi" w:hAnsiTheme="minorHAnsi" w:cs="Arial"/>
        </w:rPr>
      </w:pPr>
      <w:r w:rsidRPr="00F322B0">
        <w:rPr>
          <w:rFonts w:asciiTheme="minorHAnsi" w:hAnsiTheme="minorHAnsi" w:cs="Arial"/>
        </w:rPr>
        <w:t>Prices shall include for the whole of the Supplier’s obligations under the Framework Agreement whether expressly stated or reasonably implied.</w:t>
      </w:r>
    </w:p>
    <w:p w:rsidR="00106008" w:rsidRPr="00F322B0" w:rsidRDefault="00106008" w:rsidP="00106008">
      <w:pPr>
        <w:numPr>
          <w:ilvl w:val="0"/>
          <w:numId w:val="96"/>
        </w:numPr>
        <w:spacing w:after="240"/>
        <w:rPr>
          <w:rFonts w:asciiTheme="minorHAnsi" w:hAnsiTheme="minorHAnsi" w:cs="Arial"/>
        </w:rPr>
      </w:pPr>
      <w:r w:rsidRPr="00F322B0">
        <w:rPr>
          <w:rFonts w:asciiTheme="minorHAnsi" w:hAnsiTheme="minorHAnsi" w:cs="Arial"/>
        </w:rPr>
        <w:t>Where quantities are stated in the Pricing Schedule the Supplier should note that they may vary and there is no guarantee of quantity. The prices quoted in the Pricing Schedule shall apply regardless of the actual quantity of goods or services subsequently ordered.</w:t>
      </w:r>
    </w:p>
    <w:p w:rsidR="00106008" w:rsidRPr="00F322B0" w:rsidRDefault="00106008" w:rsidP="00106008">
      <w:pPr>
        <w:numPr>
          <w:ilvl w:val="0"/>
          <w:numId w:val="96"/>
        </w:numPr>
        <w:spacing w:after="240"/>
        <w:rPr>
          <w:rFonts w:asciiTheme="minorHAnsi" w:hAnsiTheme="minorHAnsi" w:cs="Arial"/>
        </w:rPr>
      </w:pPr>
      <w:r w:rsidRPr="00F322B0">
        <w:rPr>
          <w:rFonts w:asciiTheme="minorHAnsi" w:hAnsiTheme="minorHAnsi" w:cs="Arial"/>
        </w:rPr>
        <w:t xml:space="preserve">No quantity or continuity of supply is guaranteed to the Supplier and this has been taken into account when completing the Pricing Schedule. </w:t>
      </w:r>
    </w:p>
    <w:p w:rsidR="00106008" w:rsidRPr="00F322B0" w:rsidRDefault="00106008" w:rsidP="00106008">
      <w:pPr>
        <w:numPr>
          <w:ilvl w:val="0"/>
          <w:numId w:val="96"/>
        </w:numPr>
        <w:spacing w:after="240"/>
        <w:rPr>
          <w:rFonts w:asciiTheme="minorHAnsi" w:hAnsiTheme="minorHAnsi" w:cs="Arial"/>
        </w:rPr>
      </w:pPr>
      <w:r w:rsidRPr="00F322B0">
        <w:rPr>
          <w:rFonts w:asciiTheme="minorHAnsi" w:hAnsiTheme="minorHAnsi" w:cs="Arial"/>
        </w:rPr>
        <w:t>Each item in the Pricing Schedule is fully priced, with insertions for each item. If any item is unpriced (whether by leaving the rate and/or amount space blank or by entering “included” or otherwise), that item shall be deemed to be priced at “nil”. Because an item is priced at “nil” the Quotation Price will be unaffected by any difference between the final measurement quantity of that item and any estimated quantity which may be supplied to the supplier prior to commencement of supply.</w:t>
      </w:r>
    </w:p>
    <w:p w:rsidR="00106008" w:rsidRPr="00F322B0" w:rsidRDefault="00106008" w:rsidP="00106008">
      <w:pPr>
        <w:numPr>
          <w:ilvl w:val="0"/>
          <w:numId w:val="96"/>
        </w:numPr>
        <w:spacing w:after="240"/>
        <w:rPr>
          <w:rFonts w:asciiTheme="minorHAnsi" w:hAnsiTheme="minorHAnsi" w:cs="Arial"/>
        </w:rPr>
      </w:pPr>
      <w:r w:rsidRPr="00F322B0">
        <w:rPr>
          <w:rFonts w:asciiTheme="minorHAnsi" w:hAnsiTheme="minorHAnsi" w:cs="Arial"/>
        </w:rPr>
        <w:t>Any additional supply or services will be provided at the rates detailed in the Pricing Schedule, and such additional requirements are to be agreed on a case by case basis. No supply or services or are to be provided without first obtaining an official purchase order from the Company.</w:t>
      </w:r>
    </w:p>
    <w:p w:rsidR="00106008" w:rsidRPr="00F322B0" w:rsidRDefault="00106008" w:rsidP="00106008">
      <w:pPr>
        <w:pStyle w:val="SchdLevel2"/>
        <w:numPr>
          <w:ilvl w:val="0"/>
          <w:numId w:val="96"/>
        </w:numPr>
        <w:rPr>
          <w:rFonts w:asciiTheme="minorHAnsi" w:hAnsiTheme="minorHAnsi"/>
        </w:rPr>
      </w:pPr>
      <w:bookmarkStart w:id="867" w:name="_Ref189492679"/>
      <w:r w:rsidRPr="00F322B0">
        <w:rPr>
          <w:rFonts w:asciiTheme="minorHAnsi" w:hAnsiTheme="minorHAnsi"/>
        </w:rPr>
        <w:t>Unless otherwise agreed in writing by the Company, the Supplier shall not be entitled to invoice the Company for the goods or services (or any part of them) prior to satisfactory Delivery of such goods or services in accordance with this Agreement</w:t>
      </w:r>
      <w:bookmarkStart w:id="868" w:name="_Ref189492669"/>
      <w:bookmarkStart w:id="869" w:name="_Ref189492847"/>
      <w:bookmarkEnd w:id="867"/>
      <w:r w:rsidRPr="00F322B0">
        <w:rPr>
          <w:rFonts w:asciiTheme="minorHAnsi" w:hAnsiTheme="minorHAnsi"/>
        </w:rPr>
        <w:t>.</w:t>
      </w:r>
    </w:p>
    <w:p w:rsidR="00106008" w:rsidRPr="00F322B0" w:rsidRDefault="00106008" w:rsidP="00106008">
      <w:pPr>
        <w:pStyle w:val="SchdLevel2"/>
        <w:numPr>
          <w:ilvl w:val="0"/>
          <w:numId w:val="96"/>
        </w:numPr>
        <w:rPr>
          <w:rFonts w:asciiTheme="minorHAnsi" w:hAnsiTheme="minorHAnsi"/>
        </w:rPr>
      </w:pPr>
      <w:r w:rsidRPr="00F322B0">
        <w:rPr>
          <w:rFonts w:asciiTheme="minorHAnsi" w:hAnsiTheme="minorHAnsi"/>
        </w:rPr>
        <w:t xml:space="preserve">On or before the issue of an invoice, the Supplier shall submit to the Company Representative a priced advice note containing the same information as that set out in the Supplier’s invoice. However, a copy of the Supplier’s invoice will not constitute an advice note for the purposes of this </w:t>
      </w:r>
      <w:bookmarkEnd w:id="868"/>
      <w:r w:rsidRPr="00F322B0">
        <w:rPr>
          <w:rFonts w:asciiTheme="minorHAnsi" w:hAnsiTheme="minorHAnsi"/>
        </w:rPr>
        <w:t>paragraph.</w:t>
      </w:r>
      <w:bookmarkEnd w:id="869"/>
    </w:p>
    <w:p w:rsidR="00106008" w:rsidRPr="00F322B0" w:rsidRDefault="00106008" w:rsidP="00106008">
      <w:pPr>
        <w:pStyle w:val="SchdLevel2"/>
        <w:numPr>
          <w:ilvl w:val="0"/>
          <w:numId w:val="96"/>
        </w:numPr>
        <w:tabs>
          <w:tab w:val="left" w:pos="0"/>
        </w:tabs>
        <w:rPr>
          <w:rFonts w:asciiTheme="minorHAnsi" w:hAnsiTheme="minorHAnsi"/>
        </w:rPr>
      </w:pPr>
      <w:bookmarkStart w:id="870" w:name="_Ref193078634"/>
      <w:r w:rsidRPr="00F322B0">
        <w:rPr>
          <w:rFonts w:asciiTheme="minorHAnsi" w:hAnsiTheme="minorHAnsi"/>
        </w:rPr>
        <w:t>Subject to compliance by the Supplier with paragraph 10.0 and 11.0, the Company will pay each valid invoice by the end of the Month following the Month in which the Company receives such invoice. If the Construction Act applies to this Agreement, a validly rendered invoice becomes due for payment twenty (20) Business Days after the date of receipt by the Company and the final date for payment shall be the last day of the Month after the Month of receipt by the Company of the invoice.</w:t>
      </w:r>
      <w:bookmarkEnd w:id="870"/>
    </w:p>
    <w:p w:rsidR="00106008" w:rsidRPr="00F322B0" w:rsidRDefault="00106008" w:rsidP="00106008">
      <w:pPr>
        <w:pStyle w:val="SchdLevel2"/>
        <w:numPr>
          <w:ilvl w:val="0"/>
          <w:numId w:val="96"/>
        </w:numPr>
        <w:tabs>
          <w:tab w:val="left" w:pos="0"/>
        </w:tabs>
        <w:rPr>
          <w:rFonts w:asciiTheme="minorHAnsi" w:hAnsiTheme="minorHAnsi"/>
        </w:rPr>
      </w:pPr>
      <w:r w:rsidRPr="00F322B0">
        <w:rPr>
          <w:rFonts w:asciiTheme="minorHAnsi" w:hAnsiTheme="minorHAnsi"/>
        </w:rPr>
        <w:t>The Company shall, not later than five (5) Business Days after the due date for payment of any amount due under this Agreement specify the amount of the payment proposed to be made, to what the amount of the payment relates and the basis on which that amount was calculated.</w:t>
      </w:r>
    </w:p>
    <w:p w:rsidR="00106008" w:rsidRPr="00F322B0" w:rsidRDefault="00106008" w:rsidP="00106008">
      <w:pPr>
        <w:pStyle w:val="SchdLevel2"/>
        <w:numPr>
          <w:ilvl w:val="0"/>
          <w:numId w:val="96"/>
        </w:numPr>
        <w:tabs>
          <w:tab w:val="left" w:pos="0"/>
        </w:tabs>
        <w:rPr>
          <w:rFonts w:asciiTheme="minorHAnsi" w:hAnsiTheme="minorHAnsi"/>
        </w:rPr>
      </w:pPr>
      <w:r w:rsidRPr="00F322B0">
        <w:rPr>
          <w:rFonts w:asciiTheme="minorHAnsi" w:hAnsiTheme="minorHAnsi"/>
          <w:iCs/>
        </w:rPr>
        <w:lastRenderedPageBreak/>
        <w:t>Prices submitted must allow for a possible partial award resulting from this Tender to the extent that a partial award can be made by the Company.</w:t>
      </w:r>
    </w:p>
    <w:p w:rsidR="00106008" w:rsidRPr="00F322B0" w:rsidRDefault="00106008" w:rsidP="00106008">
      <w:pPr>
        <w:pStyle w:val="SchdLevel2"/>
        <w:numPr>
          <w:ilvl w:val="0"/>
          <w:numId w:val="96"/>
        </w:numPr>
        <w:tabs>
          <w:tab w:val="left" w:pos="0"/>
        </w:tabs>
        <w:rPr>
          <w:rFonts w:asciiTheme="minorHAnsi" w:hAnsiTheme="minorHAnsi"/>
        </w:rPr>
      </w:pPr>
      <w:r>
        <w:rPr>
          <w:rFonts w:asciiTheme="minorHAnsi" w:hAnsiTheme="minorHAnsi"/>
          <w:iCs/>
        </w:rPr>
        <w:t>P</w:t>
      </w:r>
      <w:r w:rsidRPr="00F322B0">
        <w:rPr>
          <w:rFonts w:asciiTheme="minorHAnsi" w:hAnsiTheme="minorHAnsi"/>
          <w:iCs/>
        </w:rPr>
        <w:t>rices shall include all discounts.</w:t>
      </w:r>
    </w:p>
    <w:p w:rsidR="00106008" w:rsidRPr="00F322B0" w:rsidRDefault="00106008" w:rsidP="00106008">
      <w:pPr>
        <w:pStyle w:val="SchdLevel2"/>
        <w:numPr>
          <w:ilvl w:val="0"/>
          <w:numId w:val="96"/>
        </w:numPr>
        <w:tabs>
          <w:tab w:val="left" w:pos="0"/>
        </w:tabs>
        <w:rPr>
          <w:rFonts w:asciiTheme="minorHAnsi" w:hAnsiTheme="minorHAnsi"/>
        </w:rPr>
      </w:pPr>
      <w:r>
        <w:rPr>
          <w:rFonts w:asciiTheme="minorHAnsi" w:hAnsiTheme="minorHAnsi"/>
          <w:iCs/>
        </w:rPr>
        <w:t>P</w:t>
      </w:r>
      <w:r w:rsidRPr="00F322B0">
        <w:rPr>
          <w:rFonts w:asciiTheme="minorHAnsi" w:hAnsiTheme="minorHAnsi"/>
          <w:iCs/>
        </w:rPr>
        <w:t>rices shall exclude VAT (and the carriage paid including packing and labelling).</w:t>
      </w:r>
    </w:p>
    <w:p w:rsidR="00106008" w:rsidRPr="00106008" w:rsidRDefault="00106008" w:rsidP="00106008">
      <w:pPr>
        <w:pStyle w:val="SchdLevel2"/>
        <w:numPr>
          <w:ilvl w:val="0"/>
          <w:numId w:val="96"/>
        </w:numPr>
        <w:tabs>
          <w:tab w:val="left" w:pos="0"/>
        </w:tabs>
        <w:rPr>
          <w:rFonts w:asciiTheme="minorHAnsi" w:hAnsiTheme="minorHAnsi"/>
        </w:rPr>
      </w:pPr>
      <w:r>
        <w:rPr>
          <w:rFonts w:asciiTheme="minorHAnsi" w:hAnsiTheme="minorHAnsi" w:cs="Arial"/>
          <w:iCs/>
          <w:szCs w:val="22"/>
        </w:rPr>
        <w:t>P</w:t>
      </w:r>
      <w:r w:rsidRPr="00F322B0">
        <w:rPr>
          <w:rFonts w:asciiTheme="minorHAnsi" w:hAnsiTheme="minorHAnsi" w:cs="Arial"/>
          <w:iCs/>
          <w:szCs w:val="22"/>
        </w:rPr>
        <w:t>rices shall not exceed two decimal places of a pound (£ GBP).</w:t>
      </w:r>
    </w:p>
    <w:p w:rsidR="00106008" w:rsidRPr="00F322B0" w:rsidRDefault="00106008" w:rsidP="00106008">
      <w:pPr>
        <w:pStyle w:val="SchdLevel2"/>
        <w:numPr>
          <w:ilvl w:val="0"/>
          <w:numId w:val="96"/>
        </w:numPr>
        <w:tabs>
          <w:tab w:val="left" w:pos="0"/>
        </w:tabs>
        <w:rPr>
          <w:rFonts w:asciiTheme="minorHAnsi" w:hAnsiTheme="minorHAnsi"/>
        </w:rPr>
      </w:pPr>
      <w:r>
        <w:rPr>
          <w:rFonts w:asciiTheme="minorHAnsi" w:hAnsiTheme="minorHAnsi" w:cs="Arial"/>
          <w:iCs/>
          <w:szCs w:val="22"/>
        </w:rPr>
        <w:t>Prices shall include for the cable drum, full battening, delivery to site.</w:t>
      </w:r>
    </w:p>
    <w:p w:rsidR="00106008" w:rsidRDefault="00106008" w:rsidP="00106008">
      <w:pPr>
        <w:spacing w:line="276" w:lineRule="auto"/>
        <w:rPr>
          <w:rFonts w:asciiTheme="minorHAnsi" w:hAnsiTheme="minorHAnsi"/>
          <w:b/>
        </w:rPr>
      </w:pPr>
    </w:p>
    <w:p w:rsidR="00106008" w:rsidRPr="00106008" w:rsidRDefault="00106008" w:rsidP="00106008">
      <w:pPr>
        <w:pStyle w:val="Akapitzlist"/>
        <w:numPr>
          <w:ilvl w:val="0"/>
          <w:numId w:val="95"/>
        </w:numPr>
        <w:spacing w:line="276" w:lineRule="auto"/>
        <w:rPr>
          <w:rFonts w:asciiTheme="minorHAnsi" w:hAnsiTheme="minorHAnsi"/>
          <w:b/>
          <w:sz w:val="20"/>
        </w:rPr>
      </w:pPr>
      <w:r w:rsidRPr="00106008">
        <w:rPr>
          <w:rFonts w:asciiTheme="minorHAnsi" w:hAnsiTheme="minorHAnsi"/>
          <w:b/>
          <w:sz w:val="20"/>
        </w:rPr>
        <w:t>Pricing Schedule</w:t>
      </w:r>
    </w:p>
    <w:p w:rsidR="00106008" w:rsidRDefault="00106008" w:rsidP="00106008">
      <w:pPr>
        <w:pStyle w:val="Akapitzlist"/>
        <w:spacing w:line="276" w:lineRule="auto"/>
        <w:ind w:left="1146"/>
        <w:rPr>
          <w:rFonts w:asciiTheme="minorHAnsi" w:hAnsiTheme="minorHAnsi"/>
          <w:b/>
          <w:sz w:val="20"/>
        </w:rPr>
      </w:pPr>
    </w:p>
    <w:p w:rsidR="00106008" w:rsidRDefault="00106008" w:rsidP="00106008">
      <w:pPr>
        <w:pStyle w:val="Akapitzlist"/>
        <w:numPr>
          <w:ilvl w:val="1"/>
          <w:numId w:val="95"/>
        </w:numPr>
        <w:spacing w:line="276" w:lineRule="auto"/>
        <w:rPr>
          <w:rFonts w:asciiTheme="minorHAnsi" w:hAnsiTheme="minorHAnsi"/>
          <w:b/>
          <w:sz w:val="20"/>
        </w:rPr>
      </w:pPr>
    </w:p>
    <w:p w:rsidR="00360B83" w:rsidRPr="00106008" w:rsidRDefault="00360B83" w:rsidP="00106008">
      <w:pPr>
        <w:spacing w:line="276" w:lineRule="auto"/>
        <w:ind w:left="426" w:firstLine="283"/>
        <w:rPr>
          <w:rFonts w:asciiTheme="minorHAnsi" w:hAnsiTheme="minorHAnsi"/>
          <w:b/>
        </w:rPr>
      </w:pPr>
      <w:r w:rsidRPr="00106008">
        <w:rPr>
          <w:rFonts w:asciiTheme="minorHAnsi" w:hAnsiTheme="minorHAnsi"/>
          <w:b/>
        </w:rPr>
        <w:t>Pricing &amp; VAT</w:t>
      </w:r>
    </w:p>
    <w:p w:rsidR="00360B83" w:rsidRPr="00106008" w:rsidRDefault="00360B83" w:rsidP="00360B83">
      <w:pPr>
        <w:ind w:left="720"/>
        <w:rPr>
          <w:rFonts w:asciiTheme="minorHAnsi" w:hAnsiTheme="minorHAnsi" w:cs="Arial"/>
          <w:bCs/>
        </w:rPr>
      </w:pPr>
      <w:r w:rsidRPr="00106008">
        <w:rPr>
          <w:rFonts w:asciiTheme="minorHAnsi" w:hAnsiTheme="minorHAnsi" w:cs="Arial"/>
          <w:bCs/>
        </w:rPr>
        <w:t>All rates exclude Value Added Tax, which would be charged at the appropriate rate.</w:t>
      </w:r>
    </w:p>
    <w:p w:rsidR="00360B83" w:rsidRPr="006C686B" w:rsidRDefault="00360B83" w:rsidP="00360B83">
      <w:pPr>
        <w:ind w:left="720"/>
        <w:rPr>
          <w:rFonts w:asciiTheme="minorHAnsi" w:hAnsiTheme="minorHAnsi" w:cs="Arial"/>
        </w:rPr>
      </w:pPr>
      <w:r w:rsidRPr="006C686B">
        <w:rPr>
          <w:rFonts w:asciiTheme="minorHAnsi" w:hAnsiTheme="minorHAnsi" w:cs="Arial"/>
        </w:rPr>
        <w:t xml:space="preserve">All prices have been calculated on the metal basis as noted below; </w:t>
      </w:r>
    </w:p>
    <w:p w:rsidR="00360B83" w:rsidRPr="006C686B" w:rsidRDefault="00360B83" w:rsidP="00360B83">
      <w:pPr>
        <w:numPr>
          <w:ilvl w:val="4"/>
          <w:numId w:val="92"/>
        </w:numPr>
        <w:spacing w:line="240" w:lineRule="auto"/>
        <w:rPr>
          <w:rFonts w:asciiTheme="minorHAnsi" w:hAnsiTheme="minorHAnsi" w:cs="Arial"/>
          <w:lang w:val="it-IT"/>
        </w:rPr>
      </w:pPr>
      <w:r w:rsidRPr="006C686B">
        <w:rPr>
          <w:rFonts w:asciiTheme="minorHAnsi" w:hAnsiTheme="minorHAnsi" w:cs="Arial"/>
          <w:lang w:val="it-IT"/>
        </w:rPr>
        <w:t>Copper        -  £3400 per tonne</w:t>
      </w:r>
    </w:p>
    <w:p w:rsidR="00360B83" w:rsidRPr="006C686B" w:rsidRDefault="00360B83" w:rsidP="00360B83">
      <w:pPr>
        <w:numPr>
          <w:ilvl w:val="4"/>
          <w:numId w:val="92"/>
        </w:numPr>
        <w:spacing w:line="240" w:lineRule="auto"/>
        <w:rPr>
          <w:rFonts w:asciiTheme="minorHAnsi" w:hAnsiTheme="minorHAnsi" w:cs="Arial"/>
          <w:lang w:val="it-IT"/>
        </w:rPr>
      </w:pPr>
      <w:r w:rsidRPr="006C686B">
        <w:rPr>
          <w:rFonts w:asciiTheme="minorHAnsi" w:hAnsiTheme="minorHAnsi" w:cs="Arial"/>
          <w:lang w:val="it-IT"/>
        </w:rPr>
        <w:t>Aluminium  -  £1000 per tonne</w:t>
      </w:r>
    </w:p>
    <w:p w:rsidR="00106008" w:rsidRDefault="00106008" w:rsidP="00360B83">
      <w:pPr>
        <w:pStyle w:val="11"/>
        <w:tabs>
          <w:tab w:val="left" w:pos="709"/>
        </w:tabs>
        <w:ind w:right="0" w:hanging="11"/>
        <w:rPr>
          <w:rFonts w:asciiTheme="minorHAnsi" w:hAnsiTheme="minorHAnsi"/>
          <w:color w:val="000000"/>
          <w:sz w:val="20"/>
        </w:rPr>
      </w:pPr>
    </w:p>
    <w:p w:rsidR="00360B83" w:rsidRPr="006C686B" w:rsidRDefault="00106008" w:rsidP="00360B83">
      <w:pPr>
        <w:pStyle w:val="11"/>
        <w:tabs>
          <w:tab w:val="left" w:pos="709"/>
        </w:tabs>
        <w:ind w:right="0" w:hanging="11"/>
        <w:rPr>
          <w:rFonts w:asciiTheme="minorHAnsi" w:hAnsiTheme="minorHAnsi"/>
          <w:color w:val="000000"/>
          <w:sz w:val="20"/>
        </w:rPr>
      </w:pPr>
      <w:r>
        <w:rPr>
          <w:rFonts w:asciiTheme="minorHAnsi" w:hAnsiTheme="minorHAnsi"/>
          <w:color w:val="000000"/>
          <w:sz w:val="20"/>
        </w:rPr>
        <w:t>B</w:t>
      </w:r>
      <w:r w:rsidR="00360B83" w:rsidRPr="006C686B">
        <w:rPr>
          <w:rFonts w:asciiTheme="minorHAnsi" w:hAnsiTheme="minorHAnsi"/>
          <w:color w:val="000000"/>
          <w:sz w:val="20"/>
        </w:rPr>
        <w:t>ased our submission on the following options:</w:t>
      </w:r>
    </w:p>
    <w:p w:rsidR="00360B83" w:rsidRPr="006C686B" w:rsidRDefault="00360B83" w:rsidP="00360B83">
      <w:pPr>
        <w:pStyle w:val="11"/>
        <w:tabs>
          <w:tab w:val="left" w:pos="709"/>
        </w:tabs>
        <w:ind w:right="0" w:hanging="11"/>
        <w:rPr>
          <w:rFonts w:asciiTheme="minorHAnsi" w:hAnsiTheme="minorHAnsi"/>
          <w:color w:val="000000"/>
          <w:sz w:val="20"/>
        </w:rPr>
      </w:pPr>
    </w:p>
    <w:p w:rsidR="002A48E3" w:rsidRPr="006C686B" w:rsidRDefault="00360B83">
      <w:pPr>
        <w:pStyle w:val="11"/>
        <w:numPr>
          <w:ilvl w:val="0"/>
          <w:numId w:val="93"/>
        </w:numPr>
        <w:tabs>
          <w:tab w:val="left" w:pos="709"/>
          <w:tab w:val="num" w:pos="1440"/>
        </w:tabs>
        <w:ind w:left="1440" w:right="0" w:hanging="306"/>
        <w:rPr>
          <w:rFonts w:asciiTheme="minorHAnsi" w:hAnsiTheme="minorHAnsi"/>
          <w:color w:val="000000"/>
          <w:sz w:val="20"/>
        </w:rPr>
      </w:pPr>
      <w:r w:rsidRPr="006C686B">
        <w:rPr>
          <w:rFonts w:asciiTheme="minorHAnsi" w:hAnsiTheme="minorHAnsi"/>
          <w:color w:val="000000"/>
          <w:sz w:val="20"/>
        </w:rPr>
        <w:t>The British Cable Association (BCA) Cable Contract Price Adjustment (CPA Formula) to apply and the ‘Schedule of Prices, Index Figures and Labour Rates’ published by BCA (dated 18</w:t>
      </w:r>
      <w:r w:rsidRPr="006C686B">
        <w:rPr>
          <w:rFonts w:asciiTheme="minorHAnsi" w:hAnsiTheme="minorHAnsi"/>
          <w:color w:val="000000"/>
          <w:sz w:val="20"/>
          <w:vertAlign w:val="superscript"/>
        </w:rPr>
        <w:t>th</w:t>
      </w:r>
      <w:r w:rsidRPr="006C686B">
        <w:rPr>
          <w:rFonts w:asciiTheme="minorHAnsi" w:hAnsiTheme="minorHAnsi"/>
          <w:color w:val="000000"/>
          <w:sz w:val="20"/>
        </w:rPr>
        <w:t xml:space="preserve"> January 2016 attached in Pricing) will contain ‘Schedule A Prices for Aluminium’ and ‘Schedule B of Index Figures’ for ‘Labour Index Rates BEAMA – 1980=100 - February 2015 indices 875.6’ and ‘Synthetic Resins &amp; Plastic Materials – Table 4 (2514) 2000=100 – February 2015 indices 165.5’, ‘Premium Index for Aluminium Rod’ with monthly adjustments. </w:t>
      </w:r>
    </w:p>
    <w:p w:rsidR="00360B83" w:rsidRPr="006C686B" w:rsidRDefault="00360B83" w:rsidP="00360B83">
      <w:pPr>
        <w:pStyle w:val="11"/>
        <w:tabs>
          <w:tab w:val="left" w:pos="709"/>
        </w:tabs>
        <w:ind w:left="1440" w:right="0" w:firstLine="0"/>
        <w:rPr>
          <w:rFonts w:asciiTheme="minorHAnsi" w:hAnsiTheme="minorHAnsi"/>
          <w:color w:val="000000"/>
          <w:sz w:val="20"/>
        </w:rPr>
      </w:pPr>
    </w:p>
    <w:p w:rsidR="00360B83" w:rsidRPr="006C686B" w:rsidRDefault="00360B83" w:rsidP="00360B83">
      <w:pPr>
        <w:pStyle w:val="11"/>
        <w:numPr>
          <w:ilvl w:val="0"/>
          <w:numId w:val="93"/>
        </w:numPr>
        <w:tabs>
          <w:tab w:val="left" w:pos="709"/>
          <w:tab w:val="num" w:pos="1440"/>
        </w:tabs>
        <w:spacing w:after="240"/>
        <w:ind w:left="1440" w:right="0"/>
        <w:rPr>
          <w:rFonts w:asciiTheme="minorHAnsi" w:hAnsiTheme="minorHAnsi"/>
          <w:color w:val="000000"/>
          <w:sz w:val="20"/>
        </w:rPr>
      </w:pPr>
      <w:r w:rsidRPr="006C686B">
        <w:rPr>
          <w:rFonts w:asciiTheme="minorHAnsi" w:hAnsiTheme="minorHAnsi"/>
          <w:color w:val="000000"/>
          <w:sz w:val="20"/>
        </w:rPr>
        <w:t xml:space="preserve">Metal Price Adjustments for aluminium and copper only. </w:t>
      </w:r>
      <w:r w:rsidRPr="006C686B">
        <w:rPr>
          <w:rFonts w:asciiTheme="minorHAnsi" w:hAnsiTheme="minorHAnsi" w:cs="Arial"/>
          <w:sz w:val="20"/>
        </w:rPr>
        <w:t>However, to allow this contract to be considered sustainable over a 3 year period, we would ask for a yearly review. Should the price index of raw materials  (based on February 2016 BCA Cable CPA indices) change by +/- 2% the base index would be changed accordingly, however, if the raw materials stay within the +/-2% range, prices will remain in place for the following year. We are willing to negotiate this point.</w:t>
      </w:r>
    </w:p>
    <w:p w:rsidR="002A48E3" w:rsidRPr="006C686B" w:rsidRDefault="00360B83">
      <w:pPr>
        <w:spacing w:after="240"/>
        <w:ind w:left="709"/>
        <w:jc w:val="left"/>
        <w:rPr>
          <w:rFonts w:asciiTheme="minorHAnsi" w:hAnsiTheme="minorHAnsi"/>
          <w:b/>
          <w:bCs/>
        </w:rPr>
      </w:pPr>
      <w:r w:rsidRPr="006C686B">
        <w:rPr>
          <w:rFonts w:asciiTheme="minorHAnsi" w:hAnsiTheme="minorHAnsi"/>
          <w:b/>
        </w:rPr>
        <w:t xml:space="preserve">Cable CPA prices and indices for the month of </w:t>
      </w:r>
      <w:r w:rsidRPr="006C686B">
        <w:rPr>
          <w:rFonts w:asciiTheme="minorHAnsi" w:hAnsiTheme="minorHAnsi"/>
          <w:b/>
          <w:bCs/>
        </w:rPr>
        <w:t>April 2015</w:t>
      </w:r>
    </w:p>
    <w:p w:rsidR="00360B83" w:rsidRPr="006C686B" w:rsidRDefault="00360B83" w:rsidP="00360B83">
      <w:pPr>
        <w:spacing w:after="120"/>
        <w:ind w:left="720"/>
        <w:rPr>
          <w:rFonts w:asciiTheme="minorHAnsi" w:hAnsiTheme="minorHAnsi"/>
        </w:rPr>
      </w:pPr>
      <w:r w:rsidRPr="006C686B">
        <w:rPr>
          <w:rFonts w:asciiTheme="minorHAnsi" w:hAnsiTheme="minorHAnsi"/>
        </w:rPr>
        <w:t>Copper Premium – 139.14</w:t>
      </w:r>
    </w:p>
    <w:p w:rsidR="00360B83" w:rsidRPr="006C686B" w:rsidRDefault="00360B83" w:rsidP="00360B83">
      <w:pPr>
        <w:spacing w:after="120"/>
        <w:ind w:left="720"/>
        <w:rPr>
          <w:rFonts w:asciiTheme="minorHAnsi" w:hAnsiTheme="minorHAnsi"/>
        </w:rPr>
      </w:pPr>
      <w:r w:rsidRPr="006C686B">
        <w:rPr>
          <w:rFonts w:asciiTheme="minorHAnsi" w:hAnsiTheme="minorHAnsi"/>
        </w:rPr>
        <w:t>Aluminium Premium – 240.03</w:t>
      </w:r>
    </w:p>
    <w:p w:rsidR="00360B83" w:rsidRPr="006C686B" w:rsidRDefault="00360B83" w:rsidP="00360B83">
      <w:pPr>
        <w:spacing w:after="120"/>
        <w:ind w:left="720"/>
        <w:rPr>
          <w:rFonts w:asciiTheme="minorHAnsi" w:hAnsiTheme="minorHAnsi"/>
        </w:rPr>
      </w:pPr>
      <w:r w:rsidRPr="006C686B">
        <w:rPr>
          <w:rFonts w:asciiTheme="minorHAnsi" w:hAnsiTheme="minorHAnsi"/>
        </w:rPr>
        <w:t>Labour Index – 875.6</w:t>
      </w:r>
    </w:p>
    <w:p w:rsidR="00360B83" w:rsidRPr="006C686B" w:rsidRDefault="00360B83" w:rsidP="00360B83">
      <w:pPr>
        <w:spacing w:after="120"/>
        <w:ind w:left="720"/>
        <w:rPr>
          <w:rFonts w:asciiTheme="minorHAnsi" w:hAnsiTheme="minorHAnsi"/>
        </w:rPr>
      </w:pPr>
      <w:r w:rsidRPr="006C686B">
        <w:rPr>
          <w:rFonts w:asciiTheme="minorHAnsi" w:hAnsiTheme="minorHAnsi"/>
        </w:rPr>
        <w:t>Synthetic, Resins and Plastics Index – 165.5</w:t>
      </w:r>
    </w:p>
    <w:p w:rsidR="00360B83" w:rsidRPr="006C686B" w:rsidRDefault="00360B83" w:rsidP="006C686B">
      <w:pPr>
        <w:spacing w:line="276" w:lineRule="atLeast"/>
        <w:ind w:left="737"/>
        <w:rPr>
          <w:rFonts w:asciiTheme="minorHAnsi" w:hAnsiTheme="minorHAnsi" w:cs="Arial"/>
        </w:rPr>
      </w:pPr>
      <w:r w:rsidRPr="006C686B">
        <w:rPr>
          <w:rFonts w:asciiTheme="minorHAnsi" w:hAnsiTheme="minorHAnsi" w:cs="Arial"/>
        </w:rPr>
        <w:t>All cables prices are inclusive of delivery to ENW</w:t>
      </w:r>
      <w:r w:rsidR="006C686B" w:rsidRPr="006C686B">
        <w:rPr>
          <w:rFonts w:asciiTheme="minorHAnsi" w:hAnsiTheme="minorHAnsi" w:cs="Arial"/>
        </w:rPr>
        <w:t>L</w:t>
      </w:r>
      <w:r w:rsidRPr="006C686B">
        <w:rPr>
          <w:rFonts w:asciiTheme="minorHAnsi" w:hAnsiTheme="minorHAnsi" w:cs="Arial"/>
        </w:rPr>
        <w:t xml:space="preserve"> or sites of associated Contractors </w:t>
      </w:r>
      <w:r w:rsidRPr="006C686B">
        <w:rPr>
          <w:rFonts w:asciiTheme="minorHAnsi" w:hAnsiTheme="minorHAnsi"/>
        </w:rPr>
        <w:t>managing the installation of Mains Cable and managed by your Logistics Supply Chain.</w:t>
      </w:r>
    </w:p>
    <w:p w:rsidR="00360B83" w:rsidRPr="006C686B" w:rsidRDefault="00360B83" w:rsidP="00360B83">
      <w:pPr>
        <w:ind w:left="720"/>
        <w:rPr>
          <w:rFonts w:asciiTheme="minorHAnsi" w:hAnsiTheme="minorHAnsi" w:cs="Arial"/>
        </w:rPr>
      </w:pPr>
      <w:r w:rsidRPr="006C686B">
        <w:rPr>
          <w:rFonts w:asciiTheme="minorHAnsi" w:hAnsiTheme="minorHAnsi" w:cs="Arial"/>
        </w:rPr>
        <w:t>However, prices quoted are based on:</w:t>
      </w:r>
    </w:p>
    <w:p w:rsidR="006C686B" w:rsidRPr="006C686B" w:rsidRDefault="006C686B" w:rsidP="00360B83">
      <w:pPr>
        <w:ind w:left="720"/>
        <w:rPr>
          <w:rFonts w:asciiTheme="minorHAnsi" w:hAnsiTheme="minorHAnsi" w:cs="Arial"/>
        </w:rPr>
      </w:pPr>
    </w:p>
    <w:p w:rsidR="00360B83" w:rsidRPr="006C686B" w:rsidRDefault="00360B83" w:rsidP="00360B83">
      <w:pPr>
        <w:numPr>
          <w:ilvl w:val="0"/>
          <w:numId w:val="94"/>
        </w:numPr>
        <w:spacing w:after="200" w:line="276" w:lineRule="auto"/>
        <w:ind w:left="720"/>
        <w:rPr>
          <w:rFonts w:asciiTheme="minorHAnsi" w:hAnsiTheme="minorHAnsi" w:cs="Arial"/>
        </w:rPr>
      </w:pPr>
      <w:r w:rsidRPr="006C686B">
        <w:rPr>
          <w:rFonts w:asciiTheme="minorHAnsi" w:hAnsiTheme="minorHAnsi" w:cs="Arial"/>
        </w:rPr>
        <w:t>ENW</w:t>
      </w:r>
      <w:r w:rsidR="006C686B" w:rsidRPr="006C686B">
        <w:rPr>
          <w:rFonts w:asciiTheme="minorHAnsi" w:hAnsiTheme="minorHAnsi" w:cs="Arial"/>
        </w:rPr>
        <w:t>L</w:t>
      </w:r>
      <w:r w:rsidRPr="006C686B">
        <w:rPr>
          <w:rFonts w:asciiTheme="minorHAnsi" w:hAnsiTheme="minorHAnsi" w:cs="Arial"/>
        </w:rPr>
        <w:t xml:space="preserve"> or their nominated Contractors, offloading drums from curtain sided vehicles and uploading empty drums – as is currently the practice.  </w:t>
      </w:r>
    </w:p>
    <w:p w:rsidR="00360B83" w:rsidRPr="006C686B" w:rsidRDefault="00360B83" w:rsidP="00360B83">
      <w:pPr>
        <w:numPr>
          <w:ilvl w:val="0"/>
          <w:numId w:val="94"/>
        </w:numPr>
        <w:spacing w:after="200" w:line="276" w:lineRule="auto"/>
        <w:ind w:left="720"/>
        <w:rPr>
          <w:rFonts w:asciiTheme="minorHAnsi" w:hAnsiTheme="minorHAnsi" w:cs="Arial"/>
        </w:rPr>
      </w:pPr>
      <w:r w:rsidRPr="006C686B">
        <w:rPr>
          <w:rFonts w:asciiTheme="minorHAnsi" w:hAnsiTheme="minorHAnsi" w:cs="Arial"/>
        </w:rPr>
        <w:lastRenderedPageBreak/>
        <w:t>Full load deliveries (where possible)</w:t>
      </w:r>
    </w:p>
    <w:p w:rsidR="00360B83" w:rsidRPr="006C686B" w:rsidRDefault="00360B83" w:rsidP="00360B83">
      <w:pPr>
        <w:numPr>
          <w:ilvl w:val="0"/>
          <w:numId w:val="94"/>
        </w:numPr>
        <w:spacing w:after="200" w:line="276" w:lineRule="auto"/>
        <w:ind w:left="720"/>
        <w:rPr>
          <w:rFonts w:asciiTheme="minorHAnsi" w:hAnsiTheme="minorHAnsi" w:cs="Arial"/>
        </w:rPr>
      </w:pPr>
      <w:r w:rsidRPr="006C686B">
        <w:rPr>
          <w:rFonts w:asciiTheme="minorHAnsi" w:hAnsiTheme="minorHAnsi" w:cs="Arial"/>
        </w:rPr>
        <w:t xml:space="preserve">Standard lengths are subject to a tolerance of ±2.5% </w:t>
      </w:r>
    </w:p>
    <w:p w:rsidR="00360B83" w:rsidRDefault="00360B83" w:rsidP="00360B83">
      <w:pPr>
        <w:ind w:left="360"/>
        <w:rPr>
          <w:rFonts w:asciiTheme="minorHAnsi" w:hAnsiTheme="minorHAnsi" w:cs="Arial"/>
        </w:rPr>
      </w:pPr>
      <w:r w:rsidRPr="006C686B">
        <w:rPr>
          <w:rFonts w:asciiTheme="minorHAnsi" w:hAnsiTheme="minorHAnsi" w:cs="Arial"/>
        </w:rPr>
        <w:t>Note: Any special off-loading requirements e.g. crane etc. can be provided at additional cost which would be confirmed on a case by case basis once requirements are known.</w:t>
      </w:r>
    </w:p>
    <w:p w:rsidR="00106008" w:rsidRDefault="00106008" w:rsidP="00360B83">
      <w:pPr>
        <w:ind w:left="360"/>
        <w:rPr>
          <w:rFonts w:asciiTheme="minorHAnsi" w:hAnsiTheme="minorHAnsi" w:cs="Arial"/>
        </w:rPr>
      </w:pPr>
    </w:p>
    <w:p w:rsidR="00360B83" w:rsidRPr="00F322B0" w:rsidRDefault="00360B83" w:rsidP="00106008">
      <w:pPr>
        <w:pStyle w:val="SchdLevel2"/>
        <w:numPr>
          <w:ilvl w:val="0"/>
          <w:numId w:val="0"/>
        </w:numPr>
        <w:tabs>
          <w:tab w:val="left" w:pos="0"/>
          <w:tab w:val="left" w:pos="540"/>
        </w:tabs>
        <w:ind w:left="720"/>
        <w:rPr>
          <w:rFonts w:asciiTheme="minorHAnsi" w:hAnsiTheme="minorHAnsi" w:cs="Arial"/>
        </w:rPr>
      </w:pPr>
    </w:p>
    <w:p w:rsidR="00360B83" w:rsidRPr="00F322B0" w:rsidRDefault="00360B83" w:rsidP="00360B83">
      <w:pPr>
        <w:ind w:left="360"/>
        <w:rPr>
          <w:rFonts w:asciiTheme="minorHAnsi" w:hAnsiTheme="minorHAnsi" w:cs="Arial"/>
          <w:szCs w:val="22"/>
        </w:rPr>
        <w:sectPr w:rsidR="00360B83" w:rsidRPr="00F322B0" w:rsidSect="003A4087">
          <w:footerReference w:type="default" r:id="rId150"/>
          <w:pgSz w:w="11909" w:h="16834" w:code="9"/>
          <w:pgMar w:top="1440" w:right="1440" w:bottom="720" w:left="1440" w:header="706" w:footer="706" w:gutter="0"/>
          <w:pgNumType w:start="36"/>
          <w:cols w:space="720"/>
          <w:noEndnote/>
        </w:sectPr>
      </w:pPr>
    </w:p>
    <w:tbl>
      <w:tblPr>
        <w:tblW w:w="15194" w:type="dxa"/>
        <w:tblInd w:w="108" w:type="dxa"/>
        <w:tblLook w:val="04A0"/>
      </w:tblPr>
      <w:tblGrid>
        <w:gridCol w:w="1396"/>
        <w:gridCol w:w="1396"/>
        <w:gridCol w:w="1392"/>
        <w:gridCol w:w="3750"/>
        <w:gridCol w:w="980"/>
        <w:gridCol w:w="980"/>
        <w:gridCol w:w="846"/>
        <w:gridCol w:w="134"/>
        <w:gridCol w:w="1220"/>
        <w:gridCol w:w="1140"/>
        <w:gridCol w:w="980"/>
        <w:gridCol w:w="980"/>
      </w:tblGrid>
      <w:tr w:rsidR="00BE3BF0" w:rsidRPr="00BE3BF0" w:rsidTr="00BE3BF0">
        <w:trPr>
          <w:gridAfter w:val="5"/>
          <w:wAfter w:w="4454" w:type="dxa"/>
          <w:trHeight w:val="312"/>
        </w:trPr>
        <w:tc>
          <w:tcPr>
            <w:tcW w:w="1396" w:type="dxa"/>
            <w:tcBorders>
              <w:top w:val="nil"/>
              <w:left w:val="nil"/>
              <w:bottom w:val="nil"/>
              <w:right w:val="nil"/>
            </w:tcBorders>
            <w:shd w:val="clear" w:color="auto" w:fill="auto"/>
            <w:noWrap/>
            <w:vAlign w:val="bottom"/>
            <w:hideMark/>
          </w:tcPr>
          <w:p w:rsidR="00BE3BF0" w:rsidRPr="00BE3BF0" w:rsidRDefault="00BE3BF0" w:rsidP="00BE3BF0">
            <w:pPr>
              <w:spacing w:line="240" w:lineRule="auto"/>
              <w:jc w:val="left"/>
              <w:rPr>
                <w:rFonts w:ascii="Calibri" w:hAnsi="Calibri" w:cs="Arial"/>
                <w:b/>
                <w:bCs/>
                <w:sz w:val="16"/>
                <w:szCs w:val="16"/>
                <w:lang w:eastAsia="en-GB"/>
              </w:rPr>
            </w:pPr>
            <w:r w:rsidRPr="00BE3BF0">
              <w:rPr>
                <w:rFonts w:ascii="Calibri" w:hAnsi="Calibri" w:cs="Arial"/>
                <w:b/>
                <w:bCs/>
                <w:sz w:val="16"/>
                <w:szCs w:val="16"/>
                <w:lang w:eastAsia="en-GB"/>
              </w:rPr>
              <w:lastRenderedPageBreak/>
              <w:t>Supplier</w:t>
            </w:r>
          </w:p>
        </w:tc>
        <w:tc>
          <w:tcPr>
            <w:tcW w:w="1396" w:type="dxa"/>
            <w:tcBorders>
              <w:top w:val="nil"/>
              <w:left w:val="nil"/>
              <w:bottom w:val="nil"/>
              <w:right w:val="nil"/>
            </w:tcBorders>
            <w:shd w:val="clear" w:color="auto" w:fill="auto"/>
            <w:noWrap/>
            <w:vAlign w:val="bottom"/>
            <w:hideMark/>
          </w:tcPr>
          <w:p w:rsidR="00BE3BF0" w:rsidRPr="00BE3BF0" w:rsidRDefault="00BE3BF0" w:rsidP="00BE3BF0">
            <w:pPr>
              <w:spacing w:line="240" w:lineRule="auto"/>
              <w:jc w:val="left"/>
              <w:rPr>
                <w:rFonts w:ascii="Calibri" w:hAnsi="Calibri" w:cs="Arial"/>
                <w:sz w:val="16"/>
                <w:szCs w:val="16"/>
                <w:lang w:eastAsia="en-GB"/>
              </w:rPr>
            </w:pPr>
          </w:p>
        </w:tc>
        <w:tc>
          <w:tcPr>
            <w:tcW w:w="1392" w:type="dxa"/>
            <w:tcBorders>
              <w:top w:val="nil"/>
              <w:left w:val="nil"/>
              <w:bottom w:val="nil"/>
              <w:right w:val="nil"/>
            </w:tcBorders>
            <w:shd w:val="clear" w:color="auto" w:fill="auto"/>
            <w:vAlign w:val="bottom"/>
            <w:hideMark/>
          </w:tcPr>
          <w:p w:rsidR="00BE3BF0" w:rsidRPr="00BE3BF0" w:rsidRDefault="00BE3BF0" w:rsidP="00BE3BF0">
            <w:pPr>
              <w:spacing w:line="240" w:lineRule="auto"/>
              <w:jc w:val="center"/>
              <w:rPr>
                <w:rFonts w:ascii="Calibri" w:hAnsi="Calibri" w:cs="Arial"/>
                <w:sz w:val="16"/>
                <w:szCs w:val="16"/>
                <w:lang w:eastAsia="en-GB"/>
              </w:rPr>
            </w:pPr>
          </w:p>
        </w:tc>
        <w:tc>
          <w:tcPr>
            <w:tcW w:w="6556" w:type="dxa"/>
            <w:gridSpan w:val="4"/>
            <w:tcBorders>
              <w:top w:val="nil"/>
              <w:left w:val="nil"/>
              <w:bottom w:val="nil"/>
              <w:right w:val="nil"/>
            </w:tcBorders>
            <w:shd w:val="clear" w:color="auto" w:fill="auto"/>
            <w:noWrap/>
            <w:vAlign w:val="bottom"/>
            <w:hideMark/>
          </w:tcPr>
          <w:p w:rsidR="00BE3BF0" w:rsidRPr="00BE3BF0" w:rsidRDefault="00BE3BF0" w:rsidP="00BE3BF0">
            <w:pPr>
              <w:spacing w:line="240" w:lineRule="auto"/>
              <w:jc w:val="left"/>
              <w:rPr>
                <w:rFonts w:ascii="Calibri" w:hAnsi="Calibri" w:cs="Arial"/>
                <w:sz w:val="16"/>
                <w:szCs w:val="16"/>
                <w:lang w:eastAsia="en-GB"/>
              </w:rPr>
            </w:pPr>
            <w:r w:rsidRPr="00BE3BF0">
              <w:rPr>
                <w:rFonts w:ascii="Calibri" w:hAnsi="Calibri" w:cs="Arial"/>
                <w:sz w:val="16"/>
                <w:szCs w:val="16"/>
                <w:lang w:eastAsia="en-GB"/>
              </w:rPr>
              <w:t>TFK</w:t>
            </w:r>
          </w:p>
        </w:tc>
      </w:tr>
      <w:tr w:rsidR="00BE3BF0" w:rsidRPr="00BE3BF0" w:rsidTr="00BE3BF0">
        <w:trPr>
          <w:gridAfter w:val="5"/>
          <w:wAfter w:w="4454" w:type="dxa"/>
          <w:trHeight w:val="312"/>
        </w:trPr>
        <w:tc>
          <w:tcPr>
            <w:tcW w:w="2792" w:type="dxa"/>
            <w:gridSpan w:val="2"/>
            <w:tcBorders>
              <w:top w:val="nil"/>
              <w:left w:val="nil"/>
              <w:bottom w:val="nil"/>
              <w:right w:val="nil"/>
            </w:tcBorders>
            <w:shd w:val="clear" w:color="auto" w:fill="auto"/>
            <w:noWrap/>
            <w:vAlign w:val="bottom"/>
            <w:hideMark/>
          </w:tcPr>
          <w:p w:rsidR="00BE3BF0" w:rsidRPr="00BE3BF0" w:rsidRDefault="00BE3BF0" w:rsidP="00BE3BF0">
            <w:pPr>
              <w:spacing w:line="240" w:lineRule="auto"/>
              <w:jc w:val="left"/>
              <w:rPr>
                <w:rFonts w:ascii="Calibri" w:hAnsi="Calibri" w:cs="Arial"/>
                <w:b/>
                <w:bCs/>
                <w:sz w:val="16"/>
                <w:szCs w:val="16"/>
                <w:lang w:eastAsia="en-GB"/>
              </w:rPr>
            </w:pPr>
            <w:r w:rsidRPr="00BE3BF0">
              <w:rPr>
                <w:rFonts w:ascii="Calibri" w:hAnsi="Calibri" w:cs="Arial"/>
                <w:b/>
                <w:bCs/>
                <w:sz w:val="16"/>
                <w:szCs w:val="16"/>
                <w:lang w:eastAsia="en-GB"/>
              </w:rPr>
              <w:t>Vendor Number</w:t>
            </w:r>
          </w:p>
        </w:tc>
        <w:tc>
          <w:tcPr>
            <w:tcW w:w="1392" w:type="dxa"/>
            <w:tcBorders>
              <w:top w:val="nil"/>
              <w:left w:val="nil"/>
              <w:bottom w:val="nil"/>
              <w:right w:val="nil"/>
            </w:tcBorders>
            <w:shd w:val="clear" w:color="auto" w:fill="auto"/>
            <w:vAlign w:val="bottom"/>
            <w:hideMark/>
          </w:tcPr>
          <w:p w:rsidR="00BE3BF0" w:rsidRPr="00BE3BF0" w:rsidRDefault="00BE3BF0" w:rsidP="00BE3BF0">
            <w:pPr>
              <w:spacing w:line="240" w:lineRule="auto"/>
              <w:jc w:val="center"/>
              <w:rPr>
                <w:rFonts w:ascii="Calibri" w:hAnsi="Calibri" w:cs="Arial"/>
                <w:sz w:val="16"/>
                <w:szCs w:val="16"/>
                <w:lang w:eastAsia="en-GB"/>
              </w:rPr>
            </w:pPr>
          </w:p>
        </w:tc>
        <w:tc>
          <w:tcPr>
            <w:tcW w:w="6556" w:type="dxa"/>
            <w:gridSpan w:val="4"/>
            <w:tcBorders>
              <w:top w:val="nil"/>
              <w:left w:val="nil"/>
              <w:bottom w:val="nil"/>
              <w:right w:val="nil"/>
            </w:tcBorders>
            <w:shd w:val="clear" w:color="auto" w:fill="auto"/>
            <w:noWrap/>
            <w:vAlign w:val="bottom"/>
            <w:hideMark/>
          </w:tcPr>
          <w:p w:rsidR="00BE3BF0" w:rsidRPr="00BE3BF0" w:rsidRDefault="00BE3BF0" w:rsidP="00BE3BF0">
            <w:pPr>
              <w:spacing w:line="240" w:lineRule="auto"/>
              <w:jc w:val="left"/>
              <w:rPr>
                <w:rFonts w:ascii="Calibri" w:hAnsi="Calibri" w:cs="Arial"/>
                <w:sz w:val="16"/>
                <w:szCs w:val="16"/>
                <w:lang w:eastAsia="en-GB"/>
              </w:rPr>
            </w:pPr>
            <w:r w:rsidRPr="00BE3BF0">
              <w:rPr>
                <w:rFonts w:ascii="Calibri" w:hAnsi="Calibri" w:cs="Arial"/>
                <w:sz w:val="16"/>
                <w:szCs w:val="16"/>
                <w:lang w:eastAsia="en-GB"/>
              </w:rPr>
              <w:t>21001439</w:t>
            </w:r>
          </w:p>
        </w:tc>
      </w:tr>
      <w:tr w:rsidR="00BE3BF0" w:rsidRPr="00BE3BF0" w:rsidTr="00BE3BF0">
        <w:trPr>
          <w:gridAfter w:val="5"/>
          <w:wAfter w:w="4454" w:type="dxa"/>
          <w:trHeight w:val="312"/>
        </w:trPr>
        <w:tc>
          <w:tcPr>
            <w:tcW w:w="4184" w:type="dxa"/>
            <w:gridSpan w:val="3"/>
            <w:tcBorders>
              <w:top w:val="nil"/>
              <w:left w:val="nil"/>
              <w:bottom w:val="nil"/>
              <w:right w:val="nil"/>
            </w:tcBorders>
            <w:shd w:val="clear" w:color="auto" w:fill="auto"/>
            <w:noWrap/>
            <w:vAlign w:val="bottom"/>
            <w:hideMark/>
          </w:tcPr>
          <w:p w:rsidR="00BE3BF0" w:rsidRPr="00BE3BF0" w:rsidRDefault="00BE3BF0" w:rsidP="00BE3BF0">
            <w:pPr>
              <w:spacing w:line="240" w:lineRule="auto"/>
              <w:jc w:val="left"/>
              <w:rPr>
                <w:rFonts w:ascii="Calibri" w:hAnsi="Calibri" w:cs="Arial"/>
                <w:b/>
                <w:bCs/>
                <w:sz w:val="16"/>
                <w:szCs w:val="16"/>
                <w:lang w:eastAsia="en-GB"/>
              </w:rPr>
            </w:pPr>
            <w:r w:rsidRPr="00BE3BF0">
              <w:rPr>
                <w:rFonts w:ascii="Calibri" w:hAnsi="Calibri" w:cs="Arial"/>
                <w:b/>
                <w:bCs/>
                <w:sz w:val="16"/>
                <w:szCs w:val="16"/>
                <w:lang w:eastAsia="en-GB"/>
              </w:rPr>
              <w:t>Framework Agreement Number</w:t>
            </w:r>
          </w:p>
        </w:tc>
        <w:tc>
          <w:tcPr>
            <w:tcW w:w="6556" w:type="dxa"/>
            <w:gridSpan w:val="4"/>
            <w:tcBorders>
              <w:top w:val="nil"/>
              <w:left w:val="nil"/>
              <w:bottom w:val="nil"/>
              <w:right w:val="nil"/>
            </w:tcBorders>
            <w:shd w:val="clear" w:color="auto" w:fill="auto"/>
            <w:noWrap/>
            <w:vAlign w:val="bottom"/>
            <w:hideMark/>
          </w:tcPr>
          <w:p w:rsidR="00BE3BF0" w:rsidRPr="00BE3BF0" w:rsidRDefault="00BE3BF0" w:rsidP="00BE3BF0">
            <w:pPr>
              <w:spacing w:line="240" w:lineRule="auto"/>
              <w:jc w:val="left"/>
              <w:rPr>
                <w:rFonts w:ascii="Calibri" w:hAnsi="Calibri" w:cs="Arial"/>
                <w:sz w:val="16"/>
                <w:szCs w:val="16"/>
                <w:lang w:eastAsia="en-GB"/>
              </w:rPr>
            </w:pPr>
            <w:r w:rsidRPr="00BE3BF0">
              <w:rPr>
                <w:rFonts w:ascii="Calibri" w:hAnsi="Calibri" w:cs="Arial"/>
                <w:sz w:val="16"/>
                <w:szCs w:val="16"/>
                <w:lang w:eastAsia="en-GB"/>
              </w:rPr>
              <w:t>4600000930</w:t>
            </w:r>
          </w:p>
        </w:tc>
      </w:tr>
      <w:tr w:rsidR="00BE3BF0" w:rsidRPr="00BE3BF0" w:rsidTr="00BE3BF0">
        <w:trPr>
          <w:gridBefore w:val="4"/>
          <w:wBefore w:w="7934" w:type="dxa"/>
          <w:trHeight w:val="347"/>
        </w:trPr>
        <w:tc>
          <w:tcPr>
            <w:tcW w:w="980" w:type="dxa"/>
            <w:tcBorders>
              <w:top w:val="single" w:sz="4" w:space="0" w:color="auto"/>
              <w:left w:val="single" w:sz="4" w:space="0" w:color="auto"/>
              <w:bottom w:val="single" w:sz="4" w:space="0" w:color="auto"/>
              <w:right w:val="single" w:sz="4" w:space="0" w:color="auto"/>
            </w:tcBorders>
            <w:shd w:val="clear" w:color="000000" w:fill="FF0000"/>
            <w:vAlign w:val="center"/>
            <w:hideMark/>
          </w:tcPr>
          <w:p w:rsidR="00BE3BF0" w:rsidRPr="00BE3BF0" w:rsidRDefault="00BE3BF0" w:rsidP="00102471">
            <w:pPr>
              <w:spacing w:line="240" w:lineRule="auto"/>
              <w:jc w:val="center"/>
              <w:rPr>
                <w:rFonts w:cs="Arial"/>
                <w:b/>
                <w:bCs/>
                <w:sz w:val="10"/>
                <w:szCs w:val="10"/>
                <w:lang w:eastAsia="en-GB"/>
              </w:rPr>
            </w:pPr>
            <w:r w:rsidRPr="00BE3BF0">
              <w:rPr>
                <w:rFonts w:cs="Arial"/>
                <w:b/>
                <w:bCs/>
                <w:sz w:val="10"/>
                <w:szCs w:val="10"/>
                <w:lang w:eastAsia="en-GB"/>
              </w:rPr>
              <w:t>Base Al</w:t>
            </w:r>
          </w:p>
        </w:tc>
        <w:tc>
          <w:tcPr>
            <w:tcW w:w="980" w:type="dxa"/>
            <w:tcBorders>
              <w:top w:val="single" w:sz="4" w:space="0" w:color="auto"/>
              <w:left w:val="nil"/>
              <w:bottom w:val="single" w:sz="4" w:space="0" w:color="auto"/>
              <w:right w:val="single" w:sz="4" w:space="0" w:color="auto"/>
            </w:tcBorders>
            <w:shd w:val="clear" w:color="000000" w:fill="FF0000"/>
            <w:vAlign w:val="center"/>
            <w:hideMark/>
          </w:tcPr>
          <w:p w:rsidR="00BE3BF0" w:rsidRPr="00BE3BF0" w:rsidRDefault="00BE3BF0" w:rsidP="00102471">
            <w:pPr>
              <w:spacing w:line="240" w:lineRule="auto"/>
              <w:jc w:val="center"/>
              <w:rPr>
                <w:rFonts w:cs="Arial"/>
                <w:b/>
                <w:bCs/>
                <w:sz w:val="10"/>
                <w:szCs w:val="10"/>
                <w:lang w:eastAsia="en-GB"/>
              </w:rPr>
            </w:pPr>
            <w:r w:rsidRPr="00BE3BF0">
              <w:rPr>
                <w:rFonts w:cs="Arial"/>
                <w:b/>
                <w:bCs/>
                <w:sz w:val="10"/>
                <w:szCs w:val="10"/>
                <w:lang w:eastAsia="en-GB"/>
              </w:rPr>
              <w:t xml:space="preserve"> Base Cu</w:t>
            </w:r>
          </w:p>
        </w:tc>
        <w:tc>
          <w:tcPr>
            <w:tcW w:w="980" w:type="dxa"/>
            <w:gridSpan w:val="2"/>
            <w:tcBorders>
              <w:top w:val="single" w:sz="4" w:space="0" w:color="auto"/>
              <w:left w:val="nil"/>
              <w:bottom w:val="single" w:sz="4" w:space="0" w:color="auto"/>
              <w:right w:val="single" w:sz="4" w:space="0" w:color="auto"/>
            </w:tcBorders>
            <w:shd w:val="clear" w:color="000000" w:fill="FF0000"/>
            <w:vAlign w:val="center"/>
            <w:hideMark/>
          </w:tcPr>
          <w:p w:rsidR="00BE3BF0" w:rsidRPr="00BE3BF0" w:rsidRDefault="00BE3BF0" w:rsidP="00102471">
            <w:pPr>
              <w:spacing w:line="240" w:lineRule="auto"/>
              <w:jc w:val="center"/>
              <w:rPr>
                <w:rFonts w:cs="Arial"/>
                <w:b/>
                <w:bCs/>
                <w:sz w:val="10"/>
                <w:szCs w:val="10"/>
                <w:lang w:eastAsia="en-GB"/>
              </w:rPr>
            </w:pPr>
            <w:r w:rsidRPr="00BE3BF0">
              <w:rPr>
                <w:rFonts w:cs="Arial"/>
                <w:b/>
                <w:bCs/>
                <w:sz w:val="10"/>
                <w:szCs w:val="10"/>
                <w:lang w:eastAsia="en-GB"/>
              </w:rPr>
              <w:t xml:space="preserve"> Base Synth Resin</w:t>
            </w:r>
          </w:p>
        </w:tc>
        <w:tc>
          <w:tcPr>
            <w:tcW w:w="1220" w:type="dxa"/>
            <w:tcBorders>
              <w:top w:val="single" w:sz="4" w:space="0" w:color="auto"/>
              <w:left w:val="nil"/>
              <w:bottom w:val="single" w:sz="4" w:space="0" w:color="auto"/>
              <w:right w:val="single" w:sz="4" w:space="0" w:color="auto"/>
            </w:tcBorders>
            <w:shd w:val="clear" w:color="000000" w:fill="FF0000"/>
            <w:vAlign w:val="center"/>
            <w:hideMark/>
          </w:tcPr>
          <w:p w:rsidR="00BE3BF0" w:rsidRPr="00BE3BF0" w:rsidRDefault="00BE3BF0" w:rsidP="00102471">
            <w:pPr>
              <w:spacing w:line="240" w:lineRule="auto"/>
              <w:jc w:val="center"/>
              <w:rPr>
                <w:rFonts w:cs="Arial"/>
                <w:b/>
                <w:bCs/>
                <w:sz w:val="10"/>
                <w:szCs w:val="10"/>
                <w:lang w:eastAsia="en-GB"/>
              </w:rPr>
            </w:pPr>
            <w:r w:rsidRPr="00BE3BF0">
              <w:rPr>
                <w:rFonts w:cs="Arial"/>
                <w:b/>
                <w:bCs/>
                <w:sz w:val="10"/>
                <w:szCs w:val="10"/>
                <w:lang w:eastAsia="en-GB"/>
              </w:rPr>
              <w:t xml:space="preserve"> Base Al Premium</w:t>
            </w:r>
          </w:p>
        </w:tc>
        <w:tc>
          <w:tcPr>
            <w:tcW w:w="1140" w:type="dxa"/>
            <w:tcBorders>
              <w:top w:val="single" w:sz="4" w:space="0" w:color="auto"/>
              <w:left w:val="nil"/>
              <w:bottom w:val="single" w:sz="4" w:space="0" w:color="auto"/>
              <w:right w:val="single" w:sz="4" w:space="0" w:color="auto"/>
            </w:tcBorders>
            <w:shd w:val="clear" w:color="000000" w:fill="FF0000"/>
            <w:vAlign w:val="center"/>
            <w:hideMark/>
          </w:tcPr>
          <w:p w:rsidR="00BE3BF0" w:rsidRPr="00BE3BF0" w:rsidRDefault="00BE3BF0" w:rsidP="00102471">
            <w:pPr>
              <w:spacing w:line="240" w:lineRule="auto"/>
              <w:jc w:val="center"/>
              <w:rPr>
                <w:rFonts w:cs="Arial"/>
                <w:b/>
                <w:bCs/>
                <w:sz w:val="10"/>
                <w:szCs w:val="10"/>
                <w:lang w:eastAsia="en-GB"/>
              </w:rPr>
            </w:pPr>
            <w:r w:rsidRPr="00BE3BF0">
              <w:rPr>
                <w:rFonts w:cs="Arial"/>
                <w:b/>
                <w:bCs/>
                <w:sz w:val="10"/>
                <w:szCs w:val="10"/>
                <w:lang w:eastAsia="en-GB"/>
              </w:rPr>
              <w:t>Base Cu Premium</w:t>
            </w:r>
          </w:p>
        </w:tc>
        <w:tc>
          <w:tcPr>
            <w:tcW w:w="980" w:type="dxa"/>
            <w:tcBorders>
              <w:top w:val="single" w:sz="4" w:space="0" w:color="auto"/>
              <w:left w:val="nil"/>
              <w:bottom w:val="single" w:sz="4" w:space="0" w:color="auto"/>
              <w:right w:val="single" w:sz="4" w:space="0" w:color="auto"/>
            </w:tcBorders>
            <w:shd w:val="clear" w:color="000000" w:fill="FF0000"/>
            <w:vAlign w:val="center"/>
            <w:hideMark/>
          </w:tcPr>
          <w:p w:rsidR="00BE3BF0" w:rsidRPr="00BE3BF0" w:rsidRDefault="00BE3BF0" w:rsidP="00102471">
            <w:pPr>
              <w:spacing w:line="240" w:lineRule="auto"/>
              <w:jc w:val="center"/>
              <w:rPr>
                <w:rFonts w:cs="Arial"/>
                <w:b/>
                <w:bCs/>
                <w:sz w:val="10"/>
                <w:szCs w:val="10"/>
                <w:lang w:eastAsia="en-GB"/>
              </w:rPr>
            </w:pPr>
            <w:r w:rsidRPr="00BE3BF0">
              <w:rPr>
                <w:rFonts w:cs="Arial"/>
                <w:b/>
                <w:bCs/>
                <w:sz w:val="10"/>
                <w:szCs w:val="10"/>
                <w:lang w:eastAsia="en-GB"/>
              </w:rPr>
              <w:t>Base Labour</w:t>
            </w:r>
          </w:p>
        </w:tc>
        <w:tc>
          <w:tcPr>
            <w:tcW w:w="980" w:type="dxa"/>
            <w:tcBorders>
              <w:top w:val="nil"/>
              <w:left w:val="nil"/>
              <w:bottom w:val="nil"/>
              <w:right w:val="nil"/>
            </w:tcBorders>
            <w:shd w:val="clear" w:color="auto" w:fill="auto"/>
            <w:vAlign w:val="bottom"/>
            <w:hideMark/>
          </w:tcPr>
          <w:p w:rsidR="00BE3BF0" w:rsidRPr="00BE3BF0" w:rsidRDefault="00BE3BF0" w:rsidP="00102471">
            <w:pPr>
              <w:spacing w:line="240" w:lineRule="auto"/>
              <w:jc w:val="left"/>
              <w:rPr>
                <w:rFonts w:cs="Arial"/>
                <w:b/>
                <w:bCs/>
                <w:sz w:val="10"/>
                <w:szCs w:val="10"/>
                <w:lang w:eastAsia="en-GB"/>
              </w:rPr>
            </w:pPr>
          </w:p>
        </w:tc>
      </w:tr>
      <w:tr w:rsidR="00BE3BF0" w:rsidRPr="00BE3BF0" w:rsidTr="00BE3BF0">
        <w:trPr>
          <w:gridBefore w:val="4"/>
          <w:wBefore w:w="7934" w:type="dxa"/>
          <w:trHeight w:val="312"/>
        </w:trPr>
        <w:tc>
          <w:tcPr>
            <w:tcW w:w="980" w:type="dxa"/>
            <w:tcBorders>
              <w:top w:val="nil"/>
              <w:left w:val="single" w:sz="4" w:space="0" w:color="auto"/>
              <w:bottom w:val="single" w:sz="4" w:space="0" w:color="auto"/>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1000</w:t>
            </w:r>
          </w:p>
        </w:tc>
        <w:tc>
          <w:tcPr>
            <w:tcW w:w="980" w:type="dxa"/>
            <w:tcBorders>
              <w:top w:val="nil"/>
              <w:left w:val="nil"/>
              <w:bottom w:val="single" w:sz="4" w:space="0" w:color="auto"/>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3400</w:t>
            </w:r>
          </w:p>
        </w:tc>
        <w:tc>
          <w:tcPr>
            <w:tcW w:w="980" w:type="dxa"/>
            <w:gridSpan w:val="2"/>
            <w:tcBorders>
              <w:top w:val="nil"/>
              <w:left w:val="nil"/>
              <w:bottom w:val="single" w:sz="4" w:space="0" w:color="auto"/>
              <w:right w:val="single" w:sz="4" w:space="0" w:color="auto"/>
            </w:tcBorders>
            <w:shd w:val="clear" w:color="000000" w:fill="FF0000"/>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165.5</w:t>
            </w:r>
          </w:p>
        </w:tc>
        <w:tc>
          <w:tcPr>
            <w:tcW w:w="1220" w:type="dxa"/>
            <w:tcBorders>
              <w:top w:val="nil"/>
              <w:left w:val="nil"/>
              <w:bottom w:val="single" w:sz="4" w:space="0" w:color="auto"/>
              <w:right w:val="single" w:sz="4" w:space="0" w:color="auto"/>
            </w:tcBorders>
            <w:shd w:val="clear" w:color="000000" w:fill="FF0000"/>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240.03</w:t>
            </w:r>
          </w:p>
        </w:tc>
        <w:tc>
          <w:tcPr>
            <w:tcW w:w="1140" w:type="dxa"/>
            <w:tcBorders>
              <w:top w:val="nil"/>
              <w:left w:val="nil"/>
              <w:bottom w:val="single" w:sz="4" w:space="0" w:color="auto"/>
              <w:right w:val="single" w:sz="4" w:space="0" w:color="auto"/>
            </w:tcBorders>
            <w:shd w:val="clear" w:color="000000" w:fill="FF0000"/>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139.14</w:t>
            </w:r>
          </w:p>
        </w:tc>
        <w:tc>
          <w:tcPr>
            <w:tcW w:w="980" w:type="dxa"/>
            <w:tcBorders>
              <w:top w:val="nil"/>
              <w:left w:val="nil"/>
              <w:bottom w:val="single" w:sz="4" w:space="0" w:color="auto"/>
              <w:right w:val="single" w:sz="4" w:space="0" w:color="auto"/>
            </w:tcBorders>
            <w:shd w:val="clear" w:color="000000" w:fill="FF0000"/>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875.6</w:t>
            </w:r>
          </w:p>
        </w:tc>
        <w:tc>
          <w:tcPr>
            <w:tcW w:w="980" w:type="dxa"/>
            <w:tcBorders>
              <w:top w:val="nil"/>
              <w:left w:val="nil"/>
              <w:bottom w:val="nil"/>
              <w:right w:val="nil"/>
            </w:tcBorders>
            <w:shd w:val="clear" w:color="auto" w:fill="auto"/>
            <w:vAlign w:val="bottom"/>
            <w:hideMark/>
          </w:tcPr>
          <w:p w:rsidR="00BE3BF0" w:rsidRPr="00BE3BF0" w:rsidRDefault="00BE3BF0" w:rsidP="00102471">
            <w:pPr>
              <w:spacing w:line="240" w:lineRule="auto"/>
              <w:jc w:val="left"/>
              <w:rPr>
                <w:rFonts w:cs="Arial"/>
                <w:sz w:val="10"/>
                <w:szCs w:val="10"/>
                <w:lang w:eastAsia="en-GB"/>
              </w:rPr>
            </w:pPr>
          </w:p>
        </w:tc>
      </w:tr>
      <w:tr w:rsidR="00BE3BF0" w:rsidRPr="00BE3BF0" w:rsidTr="00BE3BF0">
        <w:trPr>
          <w:gridBefore w:val="4"/>
          <w:wBefore w:w="7934" w:type="dxa"/>
          <w:trHeight w:val="245"/>
        </w:trPr>
        <w:tc>
          <w:tcPr>
            <w:tcW w:w="980" w:type="dxa"/>
            <w:tcBorders>
              <w:top w:val="nil"/>
              <w:left w:val="single" w:sz="4" w:space="0" w:color="auto"/>
              <w:bottom w:val="nil"/>
              <w:right w:val="single" w:sz="4" w:space="0" w:color="auto"/>
            </w:tcBorders>
            <w:shd w:val="clear" w:color="000000" w:fill="FF99CC"/>
            <w:vAlign w:val="center"/>
            <w:hideMark/>
          </w:tcPr>
          <w:p w:rsidR="00BE3BF0" w:rsidRPr="00BE3BF0" w:rsidRDefault="00BE3BF0" w:rsidP="00102471">
            <w:pPr>
              <w:spacing w:line="240" w:lineRule="auto"/>
              <w:jc w:val="center"/>
              <w:rPr>
                <w:rFonts w:cs="Arial"/>
                <w:b/>
                <w:bCs/>
                <w:sz w:val="10"/>
                <w:szCs w:val="10"/>
                <w:lang w:eastAsia="en-GB"/>
              </w:rPr>
            </w:pPr>
            <w:r w:rsidRPr="00BE3BF0">
              <w:rPr>
                <w:rFonts w:cs="Arial"/>
                <w:b/>
                <w:bCs/>
                <w:sz w:val="10"/>
                <w:szCs w:val="10"/>
                <w:lang w:eastAsia="en-GB"/>
              </w:rPr>
              <w:t>Dec 16 Al</w:t>
            </w:r>
          </w:p>
        </w:tc>
        <w:tc>
          <w:tcPr>
            <w:tcW w:w="980" w:type="dxa"/>
            <w:tcBorders>
              <w:top w:val="nil"/>
              <w:left w:val="nil"/>
              <w:bottom w:val="nil"/>
              <w:right w:val="single" w:sz="4" w:space="0" w:color="auto"/>
            </w:tcBorders>
            <w:shd w:val="clear" w:color="000000" w:fill="FF99CC"/>
            <w:vAlign w:val="center"/>
            <w:hideMark/>
          </w:tcPr>
          <w:p w:rsidR="00BE3BF0" w:rsidRPr="00BE3BF0" w:rsidRDefault="00BE3BF0" w:rsidP="00102471">
            <w:pPr>
              <w:spacing w:line="240" w:lineRule="auto"/>
              <w:jc w:val="center"/>
              <w:rPr>
                <w:rFonts w:cs="Arial"/>
                <w:b/>
                <w:bCs/>
                <w:sz w:val="10"/>
                <w:szCs w:val="10"/>
                <w:lang w:eastAsia="en-GB"/>
              </w:rPr>
            </w:pPr>
            <w:r w:rsidRPr="00BE3BF0">
              <w:rPr>
                <w:rFonts w:cs="Arial"/>
                <w:b/>
                <w:bCs/>
                <w:sz w:val="10"/>
                <w:szCs w:val="10"/>
                <w:lang w:eastAsia="en-GB"/>
              </w:rPr>
              <w:t>Dec 16 Cu</w:t>
            </w:r>
          </w:p>
        </w:tc>
        <w:tc>
          <w:tcPr>
            <w:tcW w:w="980" w:type="dxa"/>
            <w:gridSpan w:val="2"/>
            <w:tcBorders>
              <w:top w:val="nil"/>
              <w:left w:val="nil"/>
              <w:bottom w:val="nil"/>
              <w:right w:val="single" w:sz="4" w:space="0" w:color="auto"/>
            </w:tcBorders>
            <w:shd w:val="clear" w:color="000000" w:fill="FF99CC"/>
            <w:vAlign w:val="center"/>
            <w:hideMark/>
          </w:tcPr>
          <w:p w:rsidR="00BE3BF0" w:rsidRPr="00BE3BF0" w:rsidRDefault="00BE3BF0" w:rsidP="00102471">
            <w:pPr>
              <w:spacing w:line="240" w:lineRule="auto"/>
              <w:jc w:val="center"/>
              <w:rPr>
                <w:rFonts w:cs="Arial"/>
                <w:b/>
                <w:bCs/>
                <w:sz w:val="10"/>
                <w:szCs w:val="10"/>
                <w:lang w:eastAsia="en-GB"/>
              </w:rPr>
            </w:pPr>
            <w:r w:rsidRPr="00BE3BF0">
              <w:rPr>
                <w:rFonts w:cs="Arial"/>
                <w:b/>
                <w:bCs/>
                <w:sz w:val="10"/>
                <w:szCs w:val="10"/>
                <w:lang w:eastAsia="en-GB"/>
              </w:rPr>
              <w:t> </w:t>
            </w:r>
          </w:p>
        </w:tc>
        <w:tc>
          <w:tcPr>
            <w:tcW w:w="1220" w:type="dxa"/>
            <w:tcBorders>
              <w:top w:val="nil"/>
              <w:left w:val="nil"/>
              <w:bottom w:val="nil"/>
              <w:right w:val="single" w:sz="4" w:space="0" w:color="auto"/>
            </w:tcBorders>
            <w:shd w:val="clear" w:color="000000" w:fill="FF99CC"/>
            <w:vAlign w:val="center"/>
            <w:hideMark/>
          </w:tcPr>
          <w:p w:rsidR="00BE3BF0" w:rsidRPr="00BE3BF0" w:rsidRDefault="00BE3BF0" w:rsidP="00102471">
            <w:pPr>
              <w:spacing w:line="240" w:lineRule="auto"/>
              <w:jc w:val="center"/>
              <w:rPr>
                <w:rFonts w:cs="Arial"/>
                <w:b/>
                <w:bCs/>
                <w:sz w:val="10"/>
                <w:szCs w:val="10"/>
                <w:lang w:eastAsia="en-GB"/>
              </w:rPr>
            </w:pPr>
            <w:r w:rsidRPr="00BE3BF0">
              <w:rPr>
                <w:rFonts w:cs="Arial"/>
                <w:b/>
                <w:bCs/>
                <w:sz w:val="10"/>
                <w:szCs w:val="10"/>
                <w:lang w:eastAsia="en-GB"/>
              </w:rPr>
              <w:t>Al Prem</w:t>
            </w:r>
          </w:p>
        </w:tc>
        <w:tc>
          <w:tcPr>
            <w:tcW w:w="1140" w:type="dxa"/>
            <w:tcBorders>
              <w:top w:val="nil"/>
              <w:left w:val="nil"/>
              <w:bottom w:val="nil"/>
              <w:right w:val="single" w:sz="4" w:space="0" w:color="auto"/>
            </w:tcBorders>
            <w:shd w:val="clear" w:color="000000" w:fill="FF99CC"/>
            <w:vAlign w:val="center"/>
            <w:hideMark/>
          </w:tcPr>
          <w:p w:rsidR="00BE3BF0" w:rsidRPr="00BE3BF0" w:rsidRDefault="00BE3BF0" w:rsidP="00102471">
            <w:pPr>
              <w:spacing w:line="240" w:lineRule="auto"/>
              <w:jc w:val="center"/>
              <w:rPr>
                <w:rFonts w:cs="Arial"/>
                <w:b/>
                <w:bCs/>
                <w:sz w:val="10"/>
                <w:szCs w:val="10"/>
                <w:lang w:eastAsia="en-GB"/>
              </w:rPr>
            </w:pPr>
            <w:r w:rsidRPr="00BE3BF0">
              <w:rPr>
                <w:rFonts w:cs="Arial"/>
                <w:b/>
                <w:bCs/>
                <w:sz w:val="10"/>
                <w:szCs w:val="10"/>
                <w:lang w:eastAsia="en-GB"/>
              </w:rPr>
              <w:t xml:space="preserve">Cu Prem </w:t>
            </w:r>
          </w:p>
        </w:tc>
        <w:tc>
          <w:tcPr>
            <w:tcW w:w="980" w:type="dxa"/>
            <w:tcBorders>
              <w:top w:val="nil"/>
              <w:left w:val="nil"/>
              <w:bottom w:val="nil"/>
              <w:right w:val="single" w:sz="4" w:space="0" w:color="auto"/>
            </w:tcBorders>
            <w:shd w:val="clear" w:color="000000" w:fill="FF99CC"/>
            <w:vAlign w:val="center"/>
            <w:hideMark/>
          </w:tcPr>
          <w:p w:rsidR="00BE3BF0" w:rsidRPr="00BE3BF0" w:rsidRDefault="00BE3BF0" w:rsidP="00102471">
            <w:pPr>
              <w:spacing w:line="240" w:lineRule="auto"/>
              <w:jc w:val="center"/>
              <w:rPr>
                <w:rFonts w:cs="Arial"/>
                <w:b/>
                <w:bCs/>
                <w:sz w:val="10"/>
                <w:szCs w:val="10"/>
                <w:lang w:eastAsia="en-GB"/>
              </w:rPr>
            </w:pPr>
            <w:r w:rsidRPr="00BE3BF0">
              <w:rPr>
                <w:rFonts w:cs="Arial"/>
                <w:b/>
                <w:bCs/>
                <w:sz w:val="10"/>
                <w:szCs w:val="10"/>
                <w:lang w:eastAsia="en-GB"/>
              </w:rPr>
              <w:t> </w:t>
            </w:r>
          </w:p>
        </w:tc>
        <w:tc>
          <w:tcPr>
            <w:tcW w:w="980" w:type="dxa"/>
            <w:tcBorders>
              <w:top w:val="nil"/>
              <w:left w:val="nil"/>
              <w:bottom w:val="nil"/>
              <w:right w:val="nil"/>
            </w:tcBorders>
            <w:shd w:val="clear" w:color="auto" w:fill="auto"/>
            <w:vAlign w:val="bottom"/>
            <w:hideMark/>
          </w:tcPr>
          <w:p w:rsidR="00BE3BF0" w:rsidRPr="00BE3BF0" w:rsidRDefault="00BE3BF0" w:rsidP="00102471">
            <w:pPr>
              <w:spacing w:line="240" w:lineRule="auto"/>
              <w:jc w:val="left"/>
              <w:rPr>
                <w:rFonts w:cs="Arial"/>
                <w:sz w:val="10"/>
                <w:szCs w:val="10"/>
                <w:lang w:eastAsia="en-GB"/>
              </w:rPr>
            </w:pPr>
          </w:p>
        </w:tc>
      </w:tr>
      <w:tr w:rsidR="00BE3BF0" w:rsidRPr="00BE3BF0" w:rsidTr="00BE3BF0">
        <w:trPr>
          <w:gridBefore w:val="4"/>
          <w:wBefore w:w="7934" w:type="dxa"/>
          <w:trHeight w:val="264"/>
        </w:trPr>
        <w:tc>
          <w:tcPr>
            <w:tcW w:w="980" w:type="dxa"/>
            <w:tcBorders>
              <w:top w:val="single" w:sz="4" w:space="0" w:color="auto"/>
              <w:left w:val="single" w:sz="4" w:space="0" w:color="auto"/>
              <w:bottom w:val="nil"/>
              <w:right w:val="single" w:sz="4" w:space="0" w:color="auto"/>
            </w:tcBorders>
            <w:shd w:val="clear" w:color="000000" w:fill="FF99CC"/>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1621</w:t>
            </w:r>
          </w:p>
        </w:tc>
        <w:tc>
          <w:tcPr>
            <w:tcW w:w="980" w:type="dxa"/>
            <w:tcBorders>
              <w:top w:val="single" w:sz="4" w:space="0" w:color="auto"/>
              <w:left w:val="nil"/>
              <w:bottom w:val="nil"/>
              <w:right w:val="single" w:sz="4" w:space="0" w:color="auto"/>
            </w:tcBorders>
            <w:shd w:val="clear" w:color="000000" w:fill="FF99CC"/>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5248</w:t>
            </w:r>
          </w:p>
        </w:tc>
        <w:tc>
          <w:tcPr>
            <w:tcW w:w="980" w:type="dxa"/>
            <w:gridSpan w:val="2"/>
            <w:tcBorders>
              <w:top w:val="single" w:sz="4" w:space="0" w:color="auto"/>
              <w:left w:val="nil"/>
              <w:bottom w:val="nil"/>
              <w:right w:val="nil"/>
            </w:tcBorders>
            <w:shd w:val="clear" w:color="000000" w:fill="FF99CC"/>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188.2</w:t>
            </w:r>
          </w:p>
        </w:tc>
        <w:tc>
          <w:tcPr>
            <w:tcW w:w="1220" w:type="dxa"/>
            <w:tcBorders>
              <w:top w:val="single" w:sz="4" w:space="0" w:color="auto"/>
              <w:left w:val="single" w:sz="4" w:space="0" w:color="auto"/>
              <w:bottom w:val="nil"/>
              <w:right w:val="single" w:sz="4" w:space="0" w:color="auto"/>
            </w:tcBorders>
            <w:shd w:val="clear" w:color="000000" w:fill="FF99CC"/>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154.24</w:t>
            </w:r>
          </w:p>
        </w:tc>
        <w:tc>
          <w:tcPr>
            <w:tcW w:w="1140" w:type="dxa"/>
            <w:tcBorders>
              <w:top w:val="single" w:sz="4" w:space="0" w:color="auto"/>
              <w:left w:val="nil"/>
              <w:bottom w:val="nil"/>
              <w:right w:val="single" w:sz="4" w:space="0" w:color="auto"/>
            </w:tcBorders>
            <w:shd w:val="clear" w:color="000000" w:fill="FF99CC"/>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149.85</w:t>
            </w:r>
          </w:p>
        </w:tc>
        <w:tc>
          <w:tcPr>
            <w:tcW w:w="980" w:type="dxa"/>
            <w:tcBorders>
              <w:top w:val="single" w:sz="4" w:space="0" w:color="auto"/>
              <w:left w:val="nil"/>
              <w:bottom w:val="nil"/>
              <w:right w:val="single" w:sz="4" w:space="0" w:color="auto"/>
            </w:tcBorders>
            <w:shd w:val="clear" w:color="000000" w:fill="FF99CC"/>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918.3</w:t>
            </w:r>
          </w:p>
        </w:tc>
        <w:tc>
          <w:tcPr>
            <w:tcW w:w="980" w:type="dxa"/>
            <w:tcBorders>
              <w:top w:val="nil"/>
              <w:left w:val="nil"/>
              <w:bottom w:val="nil"/>
              <w:right w:val="nil"/>
            </w:tcBorders>
            <w:shd w:val="clear" w:color="auto" w:fill="auto"/>
            <w:vAlign w:val="bottom"/>
            <w:hideMark/>
          </w:tcPr>
          <w:p w:rsidR="00BE3BF0" w:rsidRPr="00BE3BF0" w:rsidRDefault="00BE3BF0" w:rsidP="00102471">
            <w:pPr>
              <w:spacing w:line="240" w:lineRule="auto"/>
              <w:jc w:val="left"/>
              <w:rPr>
                <w:rFonts w:cs="Arial"/>
                <w:sz w:val="10"/>
                <w:szCs w:val="10"/>
                <w:lang w:eastAsia="en-GB"/>
              </w:rPr>
            </w:pPr>
          </w:p>
        </w:tc>
      </w:tr>
      <w:tr w:rsidR="00BE3BF0" w:rsidRPr="00BE3BF0" w:rsidTr="00BE3BF0">
        <w:trPr>
          <w:gridBefore w:val="4"/>
          <w:wBefore w:w="7934" w:type="dxa"/>
          <w:trHeight w:val="148"/>
        </w:trPr>
        <w:tc>
          <w:tcPr>
            <w:tcW w:w="980" w:type="dxa"/>
            <w:tcBorders>
              <w:top w:val="nil"/>
              <w:left w:val="single" w:sz="4" w:space="0" w:color="auto"/>
              <w:bottom w:val="single" w:sz="4" w:space="0" w:color="auto"/>
              <w:right w:val="single" w:sz="4" w:space="0" w:color="auto"/>
            </w:tcBorders>
            <w:shd w:val="clear" w:color="000000" w:fill="FF99CC"/>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p</w:t>
            </w:r>
          </w:p>
        </w:tc>
        <w:tc>
          <w:tcPr>
            <w:tcW w:w="980" w:type="dxa"/>
            <w:tcBorders>
              <w:top w:val="nil"/>
              <w:left w:val="nil"/>
              <w:bottom w:val="single" w:sz="4" w:space="0" w:color="auto"/>
              <w:right w:val="single" w:sz="4" w:space="0" w:color="auto"/>
            </w:tcBorders>
            <w:shd w:val="clear" w:color="000000" w:fill="FF99CC"/>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q</w:t>
            </w:r>
          </w:p>
        </w:tc>
        <w:tc>
          <w:tcPr>
            <w:tcW w:w="980" w:type="dxa"/>
            <w:gridSpan w:val="2"/>
            <w:tcBorders>
              <w:top w:val="nil"/>
              <w:left w:val="nil"/>
              <w:bottom w:val="single" w:sz="4" w:space="0" w:color="auto"/>
              <w:right w:val="nil"/>
            </w:tcBorders>
            <w:shd w:val="clear" w:color="000000" w:fill="FF99CC"/>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r</w:t>
            </w:r>
          </w:p>
        </w:tc>
        <w:tc>
          <w:tcPr>
            <w:tcW w:w="1220" w:type="dxa"/>
            <w:tcBorders>
              <w:top w:val="nil"/>
              <w:left w:val="single" w:sz="4" w:space="0" w:color="auto"/>
              <w:bottom w:val="single" w:sz="4" w:space="0" w:color="auto"/>
              <w:right w:val="single" w:sz="4" w:space="0" w:color="auto"/>
            </w:tcBorders>
            <w:shd w:val="clear" w:color="000000" w:fill="FF99CC"/>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s</w:t>
            </w:r>
          </w:p>
        </w:tc>
        <w:tc>
          <w:tcPr>
            <w:tcW w:w="1140" w:type="dxa"/>
            <w:tcBorders>
              <w:top w:val="nil"/>
              <w:left w:val="nil"/>
              <w:bottom w:val="single" w:sz="4" w:space="0" w:color="auto"/>
              <w:right w:val="single" w:sz="4" w:space="0" w:color="auto"/>
            </w:tcBorders>
            <w:shd w:val="clear" w:color="000000" w:fill="FF99CC"/>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t</w:t>
            </w:r>
          </w:p>
        </w:tc>
        <w:tc>
          <w:tcPr>
            <w:tcW w:w="980" w:type="dxa"/>
            <w:tcBorders>
              <w:top w:val="nil"/>
              <w:left w:val="nil"/>
              <w:bottom w:val="single" w:sz="4" w:space="0" w:color="auto"/>
              <w:right w:val="single" w:sz="4" w:space="0" w:color="auto"/>
            </w:tcBorders>
            <w:shd w:val="clear" w:color="000000" w:fill="FF99CC"/>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u</w:t>
            </w:r>
          </w:p>
        </w:tc>
        <w:tc>
          <w:tcPr>
            <w:tcW w:w="980" w:type="dxa"/>
            <w:tcBorders>
              <w:top w:val="nil"/>
              <w:left w:val="nil"/>
              <w:bottom w:val="nil"/>
              <w:right w:val="nil"/>
            </w:tcBorders>
            <w:shd w:val="clear" w:color="auto" w:fill="auto"/>
            <w:vAlign w:val="bottom"/>
            <w:hideMark/>
          </w:tcPr>
          <w:p w:rsidR="00BE3BF0" w:rsidRPr="00BE3BF0" w:rsidRDefault="00BE3BF0" w:rsidP="00102471">
            <w:pPr>
              <w:spacing w:line="240" w:lineRule="auto"/>
              <w:jc w:val="left"/>
              <w:rPr>
                <w:rFonts w:cs="Arial"/>
                <w:sz w:val="10"/>
                <w:szCs w:val="10"/>
                <w:lang w:eastAsia="en-GB"/>
              </w:rPr>
            </w:pPr>
          </w:p>
        </w:tc>
      </w:tr>
      <w:tr w:rsidR="00BE3BF0" w:rsidRPr="00BE3BF0" w:rsidTr="00BE3BF0">
        <w:trPr>
          <w:gridBefore w:val="4"/>
          <w:wBefore w:w="7934" w:type="dxa"/>
          <w:trHeight w:val="312"/>
        </w:trPr>
        <w:tc>
          <w:tcPr>
            <w:tcW w:w="980" w:type="dxa"/>
            <w:tcBorders>
              <w:top w:val="nil"/>
              <w:left w:val="single" w:sz="4" w:space="0" w:color="auto"/>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621</w:t>
            </w:r>
          </w:p>
        </w:tc>
        <w:tc>
          <w:tcPr>
            <w:tcW w:w="980" w:type="dxa"/>
            <w:tcBorders>
              <w:top w:val="nil"/>
              <w:left w:val="nil"/>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1848</w:t>
            </w:r>
          </w:p>
        </w:tc>
        <w:tc>
          <w:tcPr>
            <w:tcW w:w="980" w:type="dxa"/>
            <w:gridSpan w:val="2"/>
            <w:tcBorders>
              <w:top w:val="nil"/>
              <w:left w:val="nil"/>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22.7</w:t>
            </w:r>
          </w:p>
        </w:tc>
        <w:tc>
          <w:tcPr>
            <w:tcW w:w="1220" w:type="dxa"/>
            <w:tcBorders>
              <w:top w:val="nil"/>
              <w:left w:val="nil"/>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-85.79</w:t>
            </w:r>
          </w:p>
        </w:tc>
        <w:tc>
          <w:tcPr>
            <w:tcW w:w="1140" w:type="dxa"/>
            <w:tcBorders>
              <w:top w:val="nil"/>
              <w:left w:val="nil"/>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10.71</w:t>
            </w:r>
          </w:p>
        </w:tc>
        <w:tc>
          <w:tcPr>
            <w:tcW w:w="980" w:type="dxa"/>
            <w:tcBorders>
              <w:top w:val="nil"/>
              <w:left w:val="nil"/>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42.7</w:t>
            </w:r>
          </w:p>
        </w:tc>
        <w:tc>
          <w:tcPr>
            <w:tcW w:w="980" w:type="dxa"/>
            <w:tcBorders>
              <w:top w:val="nil"/>
              <w:left w:val="nil"/>
              <w:bottom w:val="nil"/>
              <w:right w:val="nil"/>
            </w:tcBorders>
            <w:shd w:val="clear" w:color="auto" w:fill="auto"/>
            <w:noWrap/>
            <w:vAlign w:val="bottom"/>
            <w:hideMark/>
          </w:tcPr>
          <w:p w:rsidR="00BE3BF0" w:rsidRPr="00BE3BF0" w:rsidRDefault="00BE3BF0" w:rsidP="00102471">
            <w:pPr>
              <w:spacing w:line="240" w:lineRule="auto"/>
              <w:jc w:val="left"/>
              <w:rPr>
                <w:rFonts w:cs="Arial"/>
                <w:sz w:val="10"/>
                <w:szCs w:val="10"/>
                <w:lang w:eastAsia="en-GB"/>
              </w:rPr>
            </w:pPr>
          </w:p>
        </w:tc>
      </w:tr>
      <w:tr w:rsidR="00BE3BF0" w:rsidRPr="00BE3BF0" w:rsidTr="00BE3BF0">
        <w:trPr>
          <w:gridBefore w:val="4"/>
          <w:wBefore w:w="7934" w:type="dxa"/>
          <w:trHeight w:val="97"/>
        </w:trPr>
        <w:tc>
          <w:tcPr>
            <w:tcW w:w="980" w:type="dxa"/>
            <w:tcBorders>
              <w:top w:val="nil"/>
              <w:left w:val="single" w:sz="4" w:space="0" w:color="auto"/>
              <w:bottom w:val="single" w:sz="4" w:space="0" w:color="auto"/>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v</w:t>
            </w:r>
          </w:p>
        </w:tc>
        <w:tc>
          <w:tcPr>
            <w:tcW w:w="980" w:type="dxa"/>
            <w:tcBorders>
              <w:top w:val="nil"/>
              <w:left w:val="nil"/>
              <w:bottom w:val="single" w:sz="4" w:space="0" w:color="auto"/>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w</w:t>
            </w:r>
          </w:p>
        </w:tc>
        <w:tc>
          <w:tcPr>
            <w:tcW w:w="980" w:type="dxa"/>
            <w:gridSpan w:val="2"/>
            <w:tcBorders>
              <w:top w:val="nil"/>
              <w:left w:val="nil"/>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x</w:t>
            </w:r>
          </w:p>
        </w:tc>
        <w:tc>
          <w:tcPr>
            <w:tcW w:w="1220" w:type="dxa"/>
            <w:tcBorders>
              <w:top w:val="nil"/>
              <w:left w:val="nil"/>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y</w:t>
            </w:r>
          </w:p>
        </w:tc>
        <w:tc>
          <w:tcPr>
            <w:tcW w:w="1140" w:type="dxa"/>
            <w:tcBorders>
              <w:top w:val="nil"/>
              <w:left w:val="nil"/>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z</w:t>
            </w:r>
          </w:p>
        </w:tc>
        <w:tc>
          <w:tcPr>
            <w:tcW w:w="980" w:type="dxa"/>
            <w:tcBorders>
              <w:top w:val="nil"/>
              <w:left w:val="nil"/>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aa</w:t>
            </w:r>
          </w:p>
        </w:tc>
        <w:tc>
          <w:tcPr>
            <w:tcW w:w="980" w:type="dxa"/>
            <w:tcBorders>
              <w:top w:val="nil"/>
              <w:left w:val="nil"/>
              <w:bottom w:val="nil"/>
              <w:right w:val="nil"/>
            </w:tcBorders>
            <w:shd w:val="clear" w:color="auto" w:fill="auto"/>
            <w:noWrap/>
            <w:vAlign w:val="bottom"/>
            <w:hideMark/>
          </w:tcPr>
          <w:p w:rsidR="00BE3BF0" w:rsidRPr="00BE3BF0" w:rsidRDefault="00BE3BF0" w:rsidP="00102471">
            <w:pPr>
              <w:spacing w:line="240" w:lineRule="auto"/>
              <w:jc w:val="left"/>
              <w:rPr>
                <w:rFonts w:cs="Arial"/>
                <w:sz w:val="10"/>
                <w:szCs w:val="10"/>
                <w:lang w:eastAsia="en-GB"/>
              </w:rPr>
            </w:pPr>
          </w:p>
        </w:tc>
      </w:tr>
      <w:tr w:rsidR="00BE3BF0" w:rsidRPr="00BE3BF0" w:rsidTr="00BE3BF0">
        <w:trPr>
          <w:gridBefore w:val="4"/>
          <w:wBefore w:w="7934" w:type="dxa"/>
          <w:trHeight w:val="264"/>
        </w:trPr>
        <w:tc>
          <w:tcPr>
            <w:tcW w:w="980" w:type="dxa"/>
            <w:tcBorders>
              <w:top w:val="nil"/>
              <w:left w:val="nil"/>
              <w:bottom w:val="nil"/>
              <w:right w:val="nil"/>
            </w:tcBorders>
            <w:shd w:val="clear" w:color="auto" w:fill="auto"/>
            <w:noWrap/>
            <w:vAlign w:val="center"/>
            <w:hideMark/>
          </w:tcPr>
          <w:p w:rsidR="00BE3BF0" w:rsidRPr="00BE3BF0" w:rsidRDefault="00BE3BF0" w:rsidP="00102471">
            <w:pPr>
              <w:spacing w:line="240" w:lineRule="auto"/>
              <w:jc w:val="center"/>
              <w:rPr>
                <w:rFonts w:cs="Arial"/>
                <w:sz w:val="10"/>
                <w:szCs w:val="10"/>
                <w:lang w:eastAsia="en-GB"/>
              </w:rPr>
            </w:pPr>
          </w:p>
        </w:tc>
        <w:tc>
          <w:tcPr>
            <w:tcW w:w="980" w:type="dxa"/>
            <w:tcBorders>
              <w:top w:val="nil"/>
              <w:left w:val="nil"/>
              <w:bottom w:val="nil"/>
              <w:right w:val="nil"/>
            </w:tcBorders>
            <w:shd w:val="clear" w:color="auto" w:fill="auto"/>
            <w:noWrap/>
            <w:vAlign w:val="center"/>
            <w:hideMark/>
          </w:tcPr>
          <w:p w:rsidR="00BE3BF0" w:rsidRPr="00BE3BF0" w:rsidRDefault="00BE3BF0" w:rsidP="00102471">
            <w:pPr>
              <w:spacing w:line="240" w:lineRule="auto"/>
              <w:jc w:val="center"/>
              <w:rPr>
                <w:rFonts w:cs="Arial"/>
                <w:sz w:val="10"/>
                <w:szCs w:val="10"/>
                <w:lang w:eastAsia="en-GB"/>
              </w:rPr>
            </w:pPr>
          </w:p>
        </w:tc>
        <w:tc>
          <w:tcPr>
            <w:tcW w:w="980" w:type="dxa"/>
            <w:gridSpan w:val="2"/>
            <w:tcBorders>
              <w:top w:val="single" w:sz="4" w:space="0" w:color="auto"/>
              <w:left w:val="single" w:sz="4" w:space="0" w:color="auto"/>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0.1372</w:t>
            </w:r>
          </w:p>
        </w:tc>
        <w:tc>
          <w:tcPr>
            <w:tcW w:w="1220" w:type="dxa"/>
            <w:tcBorders>
              <w:top w:val="single" w:sz="4" w:space="0" w:color="auto"/>
              <w:left w:val="nil"/>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2.47</w:t>
            </w:r>
          </w:p>
        </w:tc>
        <w:tc>
          <w:tcPr>
            <w:tcW w:w="1140" w:type="dxa"/>
            <w:tcBorders>
              <w:top w:val="single" w:sz="4" w:space="0" w:color="auto"/>
              <w:left w:val="nil"/>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1.435</w:t>
            </w:r>
          </w:p>
        </w:tc>
        <w:tc>
          <w:tcPr>
            <w:tcW w:w="980" w:type="dxa"/>
            <w:tcBorders>
              <w:top w:val="single" w:sz="4" w:space="0" w:color="auto"/>
              <w:left w:val="nil"/>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0.0488</w:t>
            </w:r>
          </w:p>
        </w:tc>
        <w:tc>
          <w:tcPr>
            <w:tcW w:w="980" w:type="dxa"/>
            <w:tcBorders>
              <w:top w:val="nil"/>
              <w:left w:val="nil"/>
              <w:bottom w:val="nil"/>
              <w:right w:val="nil"/>
            </w:tcBorders>
            <w:shd w:val="clear" w:color="auto" w:fill="auto"/>
            <w:noWrap/>
            <w:vAlign w:val="bottom"/>
            <w:hideMark/>
          </w:tcPr>
          <w:p w:rsidR="00BE3BF0" w:rsidRPr="00BE3BF0" w:rsidRDefault="00BE3BF0" w:rsidP="00102471">
            <w:pPr>
              <w:spacing w:line="240" w:lineRule="auto"/>
              <w:jc w:val="left"/>
              <w:rPr>
                <w:rFonts w:cs="Arial"/>
                <w:sz w:val="10"/>
                <w:szCs w:val="10"/>
                <w:lang w:eastAsia="en-GB"/>
              </w:rPr>
            </w:pPr>
            <w:r w:rsidRPr="00BE3BF0">
              <w:rPr>
                <w:rFonts w:cs="Arial"/>
                <w:sz w:val="10"/>
                <w:szCs w:val="10"/>
                <w:lang w:eastAsia="en-GB"/>
              </w:rPr>
              <w:t>2006 base</w:t>
            </w:r>
          </w:p>
        </w:tc>
      </w:tr>
      <w:tr w:rsidR="00BE3BF0" w:rsidRPr="00BE3BF0" w:rsidTr="00BE3BF0">
        <w:trPr>
          <w:gridBefore w:val="4"/>
          <w:wBefore w:w="7934" w:type="dxa"/>
          <w:trHeight w:val="145"/>
        </w:trPr>
        <w:tc>
          <w:tcPr>
            <w:tcW w:w="980" w:type="dxa"/>
            <w:tcBorders>
              <w:top w:val="nil"/>
              <w:left w:val="nil"/>
              <w:bottom w:val="nil"/>
              <w:right w:val="nil"/>
            </w:tcBorders>
            <w:shd w:val="clear" w:color="auto" w:fill="auto"/>
            <w:noWrap/>
            <w:vAlign w:val="center"/>
            <w:hideMark/>
          </w:tcPr>
          <w:p w:rsidR="00BE3BF0" w:rsidRPr="00BE3BF0" w:rsidRDefault="00BE3BF0" w:rsidP="00102471">
            <w:pPr>
              <w:spacing w:line="240" w:lineRule="auto"/>
              <w:jc w:val="center"/>
              <w:rPr>
                <w:rFonts w:cs="Arial"/>
                <w:sz w:val="10"/>
                <w:szCs w:val="10"/>
                <w:lang w:eastAsia="en-GB"/>
              </w:rPr>
            </w:pPr>
          </w:p>
        </w:tc>
        <w:tc>
          <w:tcPr>
            <w:tcW w:w="980" w:type="dxa"/>
            <w:tcBorders>
              <w:top w:val="nil"/>
              <w:left w:val="nil"/>
              <w:bottom w:val="nil"/>
              <w:right w:val="nil"/>
            </w:tcBorders>
            <w:shd w:val="clear" w:color="auto" w:fill="auto"/>
            <w:noWrap/>
            <w:vAlign w:val="center"/>
            <w:hideMark/>
          </w:tcPr>
          <w:p w:rsidR="00BE3BF0" w:rsidRPr="00BE3BF0" w:rsidRDefault="00BE3BF0" w:rsidP="00102471">
            <w:pPr>
              <w:spacing w:line="240" w:lineRule="auto"/>
              <w:jc w:val="center"/>
              <w:rPr>
                <w:rFonts w:cs="Arial"/>
                <w:sz w:val="10"/>
                <w:szCs w:val="10"/>
                <w:lang w:eastAsia="en-GB"/>
              </w:rPr>
            </w:pPr>
          </w:p>
        </w:tc>
        <w:tc>
          <w:tcPr>
            <w:tcW w:w="980" w:type="dxa"/>
            <w:gridSpan w:val="2"/>
            <w:tcBorders>
              <w:top w:val="nil"/>
              <w:left w:val="single" w:sz="4" w:space="0" w:color="auto"/>
              <w:bottom w:val="single" w:sz="4" w:space="0" w:color="auto"/>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ab</w:t>
            </w:r>
          </w:p>
        </w:tc>
        <w:tc>
          <w:tcPr>
            <w:tcW w:w="1220" w:type="dxa"/>
            <w:tcBorders>
              <w:top w:val="nil"/>
              <w:left w:val="nil"/>
              <w:bottom w:val="single" w:sz="4" w:space="0" w:color="auto"/>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ac</w:t>
            </w:r>
          </w:p>
        </w:tc>
        <w:tc>
          <w:tcPr>
            <w:tcW w:w="1140" w:type="dxa"/>
            <w:tcBorders>
              <w:top w:val="nil"/>
              <w:left w:val="nil"/>
              <w:bottom w:val="single" w:sz="4" w:space="0" w:color="auto"/>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ad</w:t>
            </w:r>
          </w:p>
        </w:tc>
        <w:tc>
          <w:tcPr>
            <w:tcW w:w="980" w:type="dxa"/>
            <w:tcBorders>
              <w:top w:val="nil"/>
              <w:left w:val="nil"/>
              <w:bottom w:val="single" w:sz="4" w:space="0" w:color="auto"/>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ae</w:t>
            </w:r>
          </w:p>
        </w:tc>
        <w:tc>
          <w:tcPr>
            <w:tcW w:w="980" w:type="dxa"/>
            <w:tcBorders>
              <w:top w:val="nil"/>
              <w:left w:val="nil"/>
              <w:bottom w:val="nil"/>
              <w:right w:val="nil"/>
            </w:tcBorders>
            <w:shd w:val="clear" w:color="auto" w:fill="auto"/>
            <w:noWrap/>
            <w:vAlign w:val="bottom"/>
            <w:hideMark/>
          </w:tcPr>
          <w:p w:rsidR="00BE3BF0" w:rsidRPr="00BE3BF0" w:rsidRDefault="00BE3BF0" w:rsidP="00102471">
            <w:pPr>
              <w:spacing w:line="240" w:lineRule="auto"/>
              <w:jc w:val="left"/>
              <w:rPr>
                <w:rFonts w:cs="Arial"/>
                <w:sz w:val="10"/>
                <w:szCs w:val="10"/>
                <w:lang w:eastAsia="en-GB"/>
              </w:rPr>
            </w:pPr>
          </w:p>
        </w:tc>
      </w:tr>
      <w:tr w:rsidR="00BE3BF0" w:rsidRPr="00BE3BF0" w:rsidTr="00BE3BF0">
        <w:trPr>
          <w:gridBefore w:val="4"/>
          <w:wBefore w:w="7934" w:type="dxa"/>
          <w:trHeight w:val="264"/>
        </w:trPr>
        <w:tc>
          <w:tcPr>
            <w:tcW w:w="980" w:type="dxa"/>
            <w:tcBorders>
              <w:top w:val="nil"/>
              <w:left w:val="nil"/>
              <w:bottom w:val="nil"/>
              <w:right w:val="nil"/>
            </w:tcBorders>
            <w:shd w:val="clear" w:color="auto" w:fill="auto"/>
            <w:noWrap/>
            <w:vAlign w:val="center"/>
            <w:hideMark/>
          </w:tcPr>
          <w:p w:rsidR="00BE3BF0" w:rsidRPr="00BE3BF0" w:rsidRDefault="00BE3BF0" w:rsidP="00102471">
            <w:pPr>
              <w:spacing w:line="240" w:lineRule="auto"/>
              <w:jc w:val="center"/>
              <w:rPr>
                <w:rFonts w:cs="Arial"/>
                <w:sz w:val="10"/>
                <w:szCs w:val="10"/>
                <w:lang w:eastAsia="en-GB"/>
              </w:rPr>
            </w:pPr>
          </w:p>
        </w:tc>
        <w:tc>
          <w:tcPr>
            <w:tcW w:w="980" w:type="dxa"/>
            <w:tcBorders>
              <w:top w:val="nil"/>
              <w:left w:val="nil"/>
              <w:bottom w:val="nil"/>
              <w:right w:val="nil"/>
            </w:tcBorders>
            <w:shd w:val="clear" w:color="auto" w:fill="auto"/>
            <w:noWrap/>
            <w:vAlign w:val="center"/>
            <w:hideMark/>
          </w:tcPr>
          <w:p w:rsidR="00BE3BF0" w:rsidRPr="00BE3BF0" w:rsidRDefault="00BE3BF0" w:rsidP="00102471">
            <w:pPr>
              <w:spacing w:line="240" w:lineRule="auto"/>
              <w:jc w:val="center"/>
              <w:rPr>
                <w:rFonts w:cs="Arial"/>
                <w:sz w:val="10"/>
                <w:szCs w:val="10"/>
                <w:lang w:eastAsia="en-GB"/>
              </w:rPr>
            </w:pPr>
          </w:p>
        </w:tc>
        <w:tc>
          <w:tcPr>
            <w:tcW w:w="980" w:type="dxa"/>
            <w:gridSpan w:val="2"/>
            <w:tcBorders>
              <w:top w:val="nil"/>
              <w:left w:val="nil"/>
              <w:bottom w:val="nil"/>
              <w:right w:val="nil"/>
            </w:tcBorders>
            <w:shd w:val="clear" w:color="auto" w:fill="auto"/>
            <w:noWrap/>
            <w:vAlign w:val="center"/>
            <w:hideMark/>
          </w:tcPr>
          <w:p w:rsidR="00BE3BF0" w:rsidRPr="00BE3BF0" w:rsidRDefault="00BE3BF0" w:rsidP="00102471">
            <w:pPr>
              <w:spacing w:line="240" w:lineRule="auto"/>
              <w:jc w:val="center"/>
              <w:rPr>
                <w:rFonts w:cs="Arial"/>
                <w:sz w:val="10"/>
                <w:szCs w:val="10"/>
                <w:lang w:eastAsia="en-GB"/>
              </w:rPr>
            </w:pPr>
          </w:p>
        </w:tc>
        <w:tc>
          <w:tcPr>
            <w:tcW w:w="1220" w:type="dxa"/>
            <w:tcBorders>
              <w:top w:val="nil"/>
              <w:left w:val="single" w:sz="4" w:space="0" w:color="auto"/>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-211.90</w:t>
            </w:r>
          </w:p>
        </w:tc>
        <w:tc>
          <w:tcPr>
            <w:tcW w:w="1140" w:type="dxa"/>
            <w:tcBorders>
              <w:top w:val="nil"/>
              <w:left w:val="nil"/>
              <w:bottom w:val="nil"/>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15.3689</w:t>
            </w:r>
          </w:p>
        </w:tc>
        <w:tc>
          <w:tcPr>
            <w:tcW w:w="980" w:type="dxa"/>
            <w:tcBorders>
              <w:top w:val="nil"/>
              <w:left w:val="nil"/>
              <w:bottom w:val="nil"/>
              <w:right w:val="nil"/>
            </w:tcBorders>
            <w:shd w:val="clear" w:color="auto" w:fill="auto"/>
            <w:noWrap/>
            <w:vAlign w:val="center"/>
            <w:hideMark/>
          </w:tcPr>
          <w:p w:rsidR="00BE3BF0" w:rsidRPr="00BE3BF0" w:rsidRDefault="00BE3BF0" w:rsidP="00102471">
            <w:pPr>
              <w:spacing w:line="240" w:lineRule="auto"/>
              <w:jc w:val="center"/>
              <w:rPr>
                <w:rFonts w:cs="Arial"/>
                <w:sz w:val="10"/>
                <w:szCs w:val="10"/>
                <w:lang w:eastAsia="en-GB"/>
              </w:rPr>
            </w:pPr>
          </w:p>
        </w:tc>
        <w:tc>
          <w:tcPr>
            <w:tcW w:w="980" w:type="dxa"/>
            <w:tcBorders>
              <w:top w:val="nil"/>
              <w:left w:val="nil"/>
              <w:bottom w:val="nil"/>
              <w:right w:val="nil"/>
            </w:tcBorders>
            <w:shd w:val="clear" w:color="auto" w:fill="auto"/>
            <w:noWrap/>
            <w:vAlign w:val="bottom"/>
            <w:hideMark/>
          </w:tcPr>
          <w:p w:rsidR="00BE3BF0" w:rsidRPr="00BE3BF0" w:rsidRDefault="00BE3BF0" w:rsidP="00102471">
            <w:pPr>
              <w:spacing w:line="240" w:lineRule="auto"/>
              <w:jc w:val="left"/>
              <w:rPr>
                <w:rFonts w:cs="Arial"/>
                <w:sz w:val="10"/>
                <w:szCs w:val="10"/>
                <w:lang w:eastAsia="en-GB"/>
              </w:rPr>
            </w:pPr>
          </w:p>
        </w:tc>
      </w:tr>
      <w:tr w:rsidR="00BE3BF0" w:rsidRPr="00BE3BF0" w:rsidTr="00BE3BF0">
        <w:trPr>
          <w:gridBefore w:val="4"/>
          <w:wBefore w:w="7934" w:type="dxa"/>
          <w:trHeight w:val="64"/>
        </w:trPr>
        <w:tc>
          <w:tcPr>
            <w:tcW w:w="980" w:type="dxa"/>
            <w:tcBorders>
              <w:top w:val="nil"/>
              <w:left w:val="nil"/>
              <w:bottom w:val="nil"/>
              <w:right w:val="nil"/>
            </w:tcBorders>
            <w:shd w:val="clear" w:color="auto" w:fill="auto"/>
            <w:noWrap/>
            <w:vAlign w:val="center"/>
            <w:hideMark/>
          </w:tcPr>
          <w:p w:rsidR="00BE3BF0" w:rsidRPr="00BE3BF0" w:rsidRDefault="00BE3BF0" w:rsidP="00102471">
            <w:pPr>
              <w:spacing w:line="240" w:lineRule="auto"/>
              <w:jc w:val="center"/>
              <w:rPr>
                <w:rFonts w:cs="Arial"/>
                <w:sz w:val="10"/>
                <w:szCs w:val="10"/>
                <w:lang w:eastAsia="en-GB"/>
              </w:rPr>
            </w:pPr>
          </w:p>
        </w:tc>
        <w:tc>
          <w:tcPr>
            <w:tcW w:w="980" w:type="dxa"/>
            <w:tcBorders>
              <w:top w:val="nil"/>
              <w:left w:val="nil"/>
              <w:bottom w:val="nil"/>
              <w:right w:val="nil"/>
            </w:tcBorders>
            <w:shd w:val="clear" w:color="auto" w:fill="auto"/>
            <w:noWrap/>
            <w:vAlign w:val="center"/>
            <w:hideMark/>
          </w:tcPr>
          <w:p w:rsidR="00BE3BF0" w:rsidRPr="00BE3BF0" w:rsidRDefault="00BE3BF0" w:rsidP="00102471">
            <w:pPr>
              <w:spacing w:line="240" w:lineRule="auto"/>
              <w:jc w:val="center"/>
              <w:rPr>
                <w:rFonts w:cs="Arial"/>
                <w:sz w:val="10"/>
                <w:szCs w:val="10"/>
                <w:lang w:eastAsia="en-GB"/>
              </w:rPr>
            </w:pPr>
          </w:p>
        </w:tc>
        <w:tc>
          <w:tcPr>
            <w:tcW w:w="980" w:type="dxa"/>
            <w:gridSpan w:val="2"/>
            <w:tcBorders>
              <w:top w:val="nil"/>
              <w:left w:val="nil"/>
              <w:bottom w:val="nil"/>
              <w:right w:val="nil"/>
            </w:tcBorders>
            <w:shd w:val="clear" w:color="auto" w:fill="auto"/>
            <w:noWrap/>
            <w:vAlign w:val="center"/>
            <w:hideMark/>
          </w:tcPr>
          <w:p w:rsidR="00BE3BF0" w:rsidRPr="00BE3BF0" w:rsidRDefault="00BE3BF0" w:rsidP="00102471">
            <w:pPr>
              <w:spacing w:line="240" w:lineRule="auto"/>
              <w:jc w:val="center"/>
              <w:rPr>
                <w:rFonts w:cs="Arial"/>
                <w:sz w:val="10"/>
                <w:szCs w:val="10"/>
                <w:lang w:eastAsia="en-GB"/>
              </w:rPr>
            </w:pPr>
          </w:p>
        </w:tc>
        <w:tc>
          <w:tcPr>
            <w:tcW w:w="1220" w:type="dxa"/>
            <w:tcBorders>
              <w:top w:val="nil"/>
              <w:left w:val="single" w:sz="4" w:space="0" w:color="auto"/>
              <w:bottom w:val="single" w:sz="4" w:space="0" w:color="auto"/>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af</w:t>
            </w:r>
          </w:p>
        </w:tc>
        <w:tc>
          <w:tcPr>
            <w:tcW w:w="1140" w:type="dxa"/>
            <w:tcBorders>
              <w:top w:val="nil"/>
              <w:left w:val="nil"/>
              <w:bottom w:val="single" w:sz="4" w:space="0" w:color="auto"/>
              <w:right w:val="single" w:sz="4" w:space="0" w:color="auto"/>
            </w:tcBorders>
            <w:shd w:val="clear" w:color="000000" w:fill="FF0000"/>
            <w:noWrap/>
            <w:vAlign w:val="center"/>
            <w:hideMark/>
          </w:tcPr>
          <w:p w:rsidR="00BE3BF0" w:rsidRPr="00BE3BF0" w:rsidRDefault="00BE3BF0" w:rsidP="00102471">
            <w:pPr>
              <w:spacing w:line="240" w:lineRule="auto"/>
              <w:jc w:val="center"/>
              <w:rPr>
                <w:rFonts w:cs="Arial"/>
                <w:sz w:val="10"/>
                <w:szCs w:val="10"/>
                <w:lang w:eastAsia="en-GB"/>
              </w:rPr>
            </w:pPr>
            <w:r w:rsidRPr="00BE3BF0">
              <w:rPr>
                <w:rFonts w:cs="Arial"/>
                <w:sz w:val="10"/>
                <w:szCs w:val="10"/>
                <w:lang w:eastAsia="en-GB"/>
              </w:rPr>
              <w:t>ag</w:t>
            </w:r>
          </w:p>
        </w:tc>
        <w:tc>
          <w:tcPr>
            <w:tcW w:w="980" w:type="dxa"/>
            <w:tcBorders>
              <w:top w:val="nil"/>
              <w:left w:val="nil"/>
              <w:bottom w:val="nil"/>
              <w:right w:val="nil"/>
            </w:tcBorders>
            <w:shd w:val="clear" w:color="auto" w:fill="auto"/>
            <w:noWrap/>
            <w:vAlign w:val="center"/>
            <w:hideMark/>
          </w:tcPr>
          <w:p w:rsidR="00BE3BF0" w:rsidRPr="00BE3BF0" w:rsidRDefault="00BE3BF0" w:rsidP="00102471">
            <w:pPr>
              <w:spacing w:line="240" w:lineRule="auto"/>
              <w:jc w:val="center"/>
              <w:rPr>
                <w:rFonts w:cs="Arial"/>
                <w:sz w:val="10"/>
                <w:szCs w:val="10"/>
                <w:lang w:eastAsia="en-GB"/>
              </w:rPr>
            </w:pPr>
          </w:p>
        </w:tc>
        <w:tc>
          <w:tcPr>
            <w:tcW w:w="980" w:type="dxa"/>
            <w:tcBorders>
              <w:top w:val="nil"/>
              <w:left w:val="nil"/>
              <w:bottom w:val="nil"/>
              <w:right w:val="nil"/>
            </w:tcBorders>
            <w:shd w:val="clear" w:color="auto" w:fill="auto"/>
            <w:noWrap/>
            <w:vAlign w:val="bottom"/>
            <w:hideMark/>
          </w:tcPr>
          <w:p w:rsidR="00BE3BF0" w:rsidRPr="00BE3BF0" w:rsidRDefault="00BE3BF0" w:rsidP="00102471">
            <w:pPr>
              <w:spacing w:line="240" w:lineRule="auto"/>
              <w:jc w:val="left"/>
              <w:rPr>
                <w:rFonts w:cs="Arial"/>
                <w:sz w:val="10"/>
                <w:szCs w:val="10"/>
                <w:lang w:eastAsia="en-GB"/>
              </w:rPr>
            </w:pPr>
          </w:p>
        </w:tc>
      </w:tr>
    </w:tbl>
    <w:p w:rsidR="00BE3BF0" w:rsidRDefault="00BE3BF0" w:rsidP="00995FE3">
      <w:pPr>
        <w:rPr>
          <w:rFonts w:ascii="Calibri" w:hAnsi="Calibri" w:cs="Arial"/>
          <w:sz w:val="16"/>
          <w:szCs w:val="16"/>
        </w:rPr>
      </w:pPr>
    </w:p>
    <w:tbl>
      <w:tblPr>
        <w:tblW w:w="15031" w:type="dxa"/>
        <w:tblInd w:w="103" w:type="dxa"/>
        <w:tblLayout w:type="fixed"/>
        <w:tblLook w:val="04A0"/>
      </w:tblPr>
      <w:tblGrid>
        <w:gridCol w:w="341"/>
        <w:gridCol w:w="383"/>
        <w:gridCol w:w="550"/>
        <w:gridCol w:w="1743"/>
        <w:gridCol w:w="877"/>
        <w:gridCol w:w="1073"/>
        <w:gridCol w:w="428"/>
        <w:gridCol w:w="492"/>
        <w:gridCol w:w="773"/>
        <w:gridCol w:w="773"/>
        <w:gridCol w:w="522"/>
        <w:gridCol w:w="578"/>
        <w:gridCol w:w="522"/>
        <w:gridCol w:w="561"/>
        <w:gridCol w:w="500"/>
        <w:gridCol w:w="533"/>
        <w:gridCol w:w="533"/>
        <w:gridCol w:w="706"/>
        <w:gridCol w:w="578"/>
        <w:gridCol w:w="706"/>
        <w:gridCol w:w="1008"/>
        <w:gridCol w:w="851"/>
      </w:tblGrid>
      <w:tr w:rsidR="00C4759D" w:rsidRPr="00793495" w:rsidTr="00C4759D">
        <w:trPr>
          <w:cantSplit/>
          <w:trHeight w:val="1134"/>
        </w:trPr>
        <w:tc>
          <w:tcPr>
            <w:tcW w:w="341" w:type="dxa"/>
            <w:vMerge w:val="restart"/>
            <w:tcBorders>
              <w:top w:val="single" w:sz="8" w:space="0" w:color="auto"/>
              <w:left w:val="single" w:sz="4" w:space="0" w:color="auto"/>
              <w:bottom w:val="single" w:sz="4" w:space="0" w:color="000000"/>
              <w:right w:val="single" w:sz="4" w:space="0" w:color="auto"/>
            </w:tcBorders>
            <w:shd w:val="clear" w:color="000000" w:fill="002060"/>
            <w:textDirection w:val="btLr"/>
            <w:vAlign w:val="center"/>
            <w:hideMark/>
          </w:tcPr>
          <w:p w:rsidR="00C4759D" w:rsidRPr="00793495" w:rsidRDefault="00BE3BF0" w:rsidP="00C4759D">
            <w:pPr>
              <w:spacing w:line="240" w:lineRule="auto"/>
              <w:ind w:left="113" w:right="113"/>
              <w:jc w:val="center"/>
              <w:rPr>
                <w:rFonts w:cs="Arial"/>
                <w:b/>
                <w:bCs/>
                <w:color w:val="FFFFFF"/>
                <w:sz w:val="10"/>
                <w:szCs w:val="10"/>
                <w:lang w:eastAsia="en-GB"/>
              </w:rPr>
            </w:pPr>
            <w:r>
              <w:rPr>
                <w:rFonts w:cs="Arial"/>
                <w:b/>
                <w:bCs/>
                <w:color w:val="FFFFFF"/>
                <w:sz w:val="10"/>
                <w:szCs w:val="10"/>
                <w:lang w:eastAsia="en-GB"/>
              </w:rPr>
              <w:t>L</w:t>
            </w:r>
            <w:r w:rsidR="00C4759D" w:rsidRPr="00793495">
              <w:rPr>
                <w:rFonts w:cs="Arial"/>
                <w:b/>
                <w:bCs/>
                <w:color w:val="FFFFFF"/>
                <w:sz w:val="10"/>
                <w:szCs w:val="10"/>
                <w:lang w:eastAsia="en-GB"/>
              </w:rPr>
              <w:t>ot Number</w:t>
            </w:r>
          </w:p>
        </w:tc>
        <w:tc>
          <w:tcPr>
            <w:tcW w:w="383" w:type="dxa"/>
            <w:vMerge w:val="restart"/>
            <w:tcBorders>
              <w:top w:val="single" w:sz="8" w:space="0" w:color="auto"/>
              <w:left w:val="single" w:sz="4" w:space="0" w:color="auto"/>
              <w:bottom w:val="single" w:sz="4" w:space="0" w:color="000000"/>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Line Number</w:t>
            </w:r>
          </w:p>
        </w:tc>
        <w:tc>
          <w:tcPr>
            <w:tcW w:w="550" w:type="dxa"/>
            <w:vMerge w:val="restart"/>
            <w:tcBorders>
              <w:top w:val="single" w:sz="8" w:space="0" w:color="auto"/>
              <w:left w:val="single" w:sz="4" w:space="0" w:color="auto"/>
              <w:bottom w:val="single" w:sz="4" w:space="0" w:color="000000"/>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 xml:space="preserve">Commodity </w:t>
            </w:r>
          </w:p>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Code</w:t>
            </w:r>
          </w:p>
        </w:tc>
        <w:tc>
          <w:tcPr>
            <w:tcW w:w="1743" w:type="dxa"/>
            <w:vMerge w:val="restart"/>
            <w:tcBorders>
              <w:top w:val="single" w:sz="8" w:space="0" w:color="auto"/>
              <w:left w:val="single" w:sz="4" w:space="0" w:color="auto"/>
              <w:bottom w:val="single" w:sz="4" w:space="0" w:color="000000"/>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Contract Description</w:t>
            </w:r>
          </w:p>
        </w:tc>
        <w:tc>
          <w:tcPr>
            <w:tcW w:w="877" w:type="dxa"/>
            <w:vMerge w:val="restart"/>
            <w:tcBorders>
              <w:top w:val="single" w:sz="8" w:space="0" w:color="auto"/>
              <w:left w:val="single" w:sz="4" w:space="0" w:color="auto"/>
              <w:bottom w:val="single" w:sz="4" w:space="0" w:color="000000"/>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SAP Line Item Description</w:t>
            </w:r>
          </w:p>
        </w:tc>
        <w:tc>
          <w:tcPr>
            <w:tcW w:w="1073" w:type="dxa"/>
            <w:vMerge w:val="restart"/>
            <w:tcBorders>
              <w:top w:val="single" w:sz="8" w:space="0" w:color="auto"/>
              <w:left w:val="single" w:sz="4" w:space="0" w:color="auto"/>
              <w:bottom w:val="single" w:sz="4" w:space="0" w:color="000000"/>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Supplier Description</w:t>
            </w:r>
          </w:p>
        </w:tc>
        <w:tc>
          <w:tcPr>
            <w:tcW w:w="428" w:type="dxa"/>
            <w:vMerge w:val="restart"/>
            <w:tcBorders>
              <w:top w:val="single" w:sz="8" w:space="0" w:color="auto"/>
              <w:left w:val="nil"/>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Lead Time </w:t>
            </w:r>
          </w:p>
        </w:tc>
        <w:tc>
          <w:tcPr>
            <w:tcW w:w="492" w:type="dxa"/>
            <w:tcBorders>
              <w:top w:val="single" w:sz="8" w:space="0" w:color="auto"/>
              <w:left w:val="nil"/>
              <w:bottom w:val="single" w:sz="8" w:space="0" w:color="auto"/>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Contract Prices / km</w:t>
            </w:r>
          </w:p>
        </w:tc>
        <w:tc>
          <w:tcPr>
            <w:tcW w:w="773" w:type="dxa"/>
            <w:tcBorders>
              <w:top w:val="single" w:sz="8" w:space="0" w:color="auto"/>
              <w:left w:val="nil"/>
              <w:bottom w:val="single" w:sz="8" w:space="0" w:color="auto"/>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Hollow</w:t>
            </w:r>
          </w:p>
        </w:tc>
        <w:tc>
          <w:tcPr>
            <w:tcW w:w="773" w:type="dxa"/>
            <w:tcBorders>
              <w:top w:val="single" w:sz="8" w:space="0" w:color="auto"/>
              <w:left w:val="nil"/>
              <w:bottom w:val="single" w:sz="8" w:space="0" w:color="auto"/>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Metal</w:t>
            </w:r>
          </w:p>
        </w:tc>
        <w:tc>
          <w:tcPr>
            <w:tcW w:w="522" w:type="dxa"/>
            <w:tcBorders>
              <w:top w:val="single" w:sz="8" w:space="0" w:color="auto"/>
              <w:left w:val="nil"/>
              <w:bottom w:val="single" w:sz="8" w:space="0" w:color="auto"/>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Variation Factor Al</w:t>
            </w:r>
          </w:p>
        </w:tc>
        <w:tc>
          <w:tcPr>
            <w:tcW w:w="578" w:type="dxa"/>
            <w:tcBorders>
              <w:top w:val="single" w:sz="8" w:space="0" w:color="auto"/>
              <w:left w:val="nil"/>
              <w:bottom w:val="single" w:sz="8" w:space="0" w:color="auto"/>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Variation Factor Cu</w:t>
            </w:r>
          </w:p>
        </w:tc>
        <w:tc>
          <w:tcPr>
            <w:tcW w:w="522" w:type="dxa"/>
            <w:tcBorders>
              <w:top w:val="single" w:sz="8" w:space="0" w:color="auto"/>
              <w:left w:val="nil"/>
              <w:bottom w:val="single" w:sz="8" w:space="0" w:color="auto"/>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Metals</w:t>
            </w:r>
          </w:p>
        </w:tc>
        <w:tc>
          <w:tcPr>
            <w:tcW w:w="561" w:type="dxa"/>
            <w:tcBorders>
              <w:top w:val="single" w:sz="8" w:space="0" w:color="auto"/>
              <w:left w:val="nil"/>
              <w:bottom w:val="single" w:sz="8" w:space="0" w:color="auto"/>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Premium</w:t>
            </w:r>
          </w:p>
        </w:tc>
        <w:tc>
          <w:tcPr>
            <w:tcW w:w="500" w:type="dxa"/>
            <w:tcBorders>
              <w:top w:val="single" w:sz="8" w:space="0" w:color="auto"/>
              <w:left w:val="nil"/>
              <w:bottom w:val="single" w:sz="8" w:space="0" w:color="auto"/>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Metals</w:t>
            </w:r>
          </w:p>
        </w:tc>
        <w:tc>
          <w:tcPr>
            <w:tcW w:w="533" w:type="dxa"/>
            <w:tcBorders>
              <w:top w:val="single" w:sz="8" w:space="0" w:color="auto"/>
              <w:left w:val="nil"/>
              <w:bottom w:val="single" w:sz="8" w:space="0" w:color="auto"/>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Premium</w:t>
            </w:r>
          </w:p>
        </w:tc>
        <w:tc>
          <w:tcPr>
            <w:tcW w:w="533" w:type="dxa"/>
            <w:tcBorders>
              <w:top w:val="single" w:sz="8" w:space="0" w:color="auto"/>
              <w:left w:val="nil"/>
              <w:bottom w:val="single" w:sz="8" w:space="0" w:color="auto"/>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br/>
              <w:t>SR &amp; Plastics</w:t>
            </w:r>
          </w:p>
        </w:tc>
        <w:tc>
          <w:tcPr>
            <w:tcW w:w="706" w:type="dxa"/>
            <w:tcBorders>
              <w:top w:val="single" w:sz="8" w:space="0" w:color="auto"/>
              <w:left w:val="nil"/>
              <w:bottom w:val="single" w:sz="8" w:space="0" w:color="auto"/>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Variation</w:t>
            </w:r>
          </w:p>
        </w:tc>
        <w:tc>
          <w:tcPr>
            <w:tcW w:w="578" w:type="dxa"/>
            <w:tcBorders>
              <w:top w:val="single" w:sz="8" w:space="0" w:color="auto"/>
              <w:left w:val="nil"/>
              <w:bottom w:val="single" w:sz="8" w:space="0" w:color="auto"/>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Labour</w:t>
            </w:r>
          </w:p>
        </w:tc>
        <w:tc>
          <w:tcPr>
            <w:tcW w:w="706" w:type="dxa"/>
            <w:tcBorders>
              <w:top w:val="single" w:sz="8" w:space="0" w:color="auto"/>
              <w:left w:val="nil"/>
              <w:bottom w:val="single" w:sz="8" w:space="0" w:color="auto"/>
              <w:right w:val="single" w:sz="4" w:space="0" w:color="auto"/>
            </w:tcBorders>
            <w:shd w:val="clear" w:color="000000" w:fill="002060"/>
            <w:textDirection w:val="btLr"/>
            <w:vAlign w:val="center"/>
            <w:hideMark/>
          </w:tcPr>
          <w:p w:rsidR="00C4759D" w:rsidRPr="00793495" w:rsidRDefault="00C4759D" w:rsidP="00C4759D">
            <w:pPr>
              <w:spacing w:line="240" w:lineRule="auto"/>
              <w:ind w:left="113" w:right="113"/>
              <w:jc w:val="center"/>
              <w:rPr>
                <w:rFonts w:cs="Arial"/>
                <w:b/>
                <w:bCs/>
                <w:color w:val="FFFFFF"/>
                <w:sz w:val="10"/>
                <w:szCs w:val="10"/>
                <w:lang w:eastAsia="en-GB"/>
              </w:rPr>
            </w:pPr>
            <w:r w:rsidRPr="00793495">
              <w:rPr>
                <w:rFonts w:cs="Arial"/>
                <w:b/>
                <w:bCs/>
                <w:color w:val="FFFFFF"/>
                <w:sz w:val="10"/>
                <w:szCs w:val="10"/>
                <w:lang w:eastAsia="en-GB"/>
              </w:rPr>
              <w:t>Variation</w:t>
            </w:r>
          </w:p>
        </w:tc>
        <w:tc>
          <w:tcPr>
            <w:tcW w:w="1008" w:type="dxa"/>
            <w:tcBorders>
              <w:top w:val="single" w:sz="8" w:space="0" w:color="auto"/>
              <w:left w:val="nil"/>
              <w:bottom w:val="single" w:sz="8" w:space="0" w:color="auto"/>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This Months Price / km</w:t>
            </w:r>
          </w:p>
        </w:tc>
        <w:tc>
          <w:tcPr>
            <w:tcW w:w="851" w:type="dxa"/>
            <w:tcBorders>
              <w:top w:val="single" w:sz="8" w:space="0" w:color="auto"/>
              <w:left w:val="nil"/>
              <w:bottom w:val="single" w:sz="8" w:space="0" w:color="auto"/>
              <w:right w:val="single" w:sz="8"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This months Price / m</w:t>
            </w:r>
          </w:p>
        </w:tc>
      </w:tr>
      <w:tr w:rsidR="00C4759D" w:rsidRPr="00793495" w:rsidTr="00C4759D">
        <w:trPr>
          <w:trHeight w:val="516"/>
        </w:trPr>
        <w:tc>
          <w:tcPr>
            <w:tcW w:w="341" w:type="dxa"/>
            <w:vMerge/>
            <w:tcBorders>
              <w:top w:val="single" w:sz="8" w:space="0" w:color="auto"/>
              <w:left w:val="single" w:sz="4" w:space="0" w:color="auto"/>
              <w:bottom w:val="single" w:sz="4" w:space="0" w:color="000000"/>
              <w:right w:val="single" w:sz="4" w:space="0" w:color="auto"/>
            </w:tcBorders>
            <w:vAlign w:val="center"/>
            <w:hideMark/>
          </w:tcPr>
          <w:p w:rsidR="00C4759D" w:rsidRPr="00793495" w:rsidRDefault="00C4759D" w:rsidP="00C4759D">
            <w:pPr>
              <w:spacing w:line="240" w:lineRule="auto"/>
              <w:jc w:val="left"/>
              <w:rPr>
                <w:rFonts w:cs="Arial"/>
                <w:b/>
                <w:bCs/>
                <w:color w:val="FFFFFF"/>
                <w:sz w:val="10"/>
                <w:szCs w:val="10"/>
                <w:lang w:eastAsia="en-GB"/>
              </w:rPr>
            </w:pPr>
          </w:p>
        </w:tc>
        <w:tc>
          <w:tcPr>
            <w:tcW w:w="383" w:type="dxa"/>
            <w:vMerge/>
            <w:tcBorders>
              <w:top w:val="single" w:sz="8" w:space="0" w:color="auto"/>
              <w:left w:val="single" w:sz="4" w:space="0" w:color="auto"/>
              <w:bottom w:val="single" w:sz="4" w:space="0" w:color="000000"/>
              <w:right w:val="single" w:sz="4" w:space="0" w:color="auto"/>
            </w:tcBorders>
            <w:vAlign w:val="center"/>
            <w:hideMark/>
          </w:tcPr>
          <w:p w:rsidR="00C4759D" w:rsidRPr="00793495" w:rsidRDefault="00C4759D" w:rsidP="00C4759D">
            <w:pPr>
              <w:spacing w:line="240" w:lineRule="auto"/>
              <w:jc w:val="left"/>
              <w:rPr>
                <w:rFonts w:cs="Arial"/>
                <w:b/>
                <w:bCs/>
                <w:color w:val="FFFFFF"/>
                <w:sz w:val="10"/>
                <w:szCs w:val="10"/>
                <w:lang w:eastAsia="en-GB"/>
              </w:rPr>
            </w:pPr>
          </w:p>
        </w:tc>
        <w:tc>
          <w:tcPr>
            <w:tcW w:w="550" w:type="dxa"/>
            <w:vMerge/>
            <w:tcBorders>
              <w:top w:val="single" w:sz="8" w:space="0" w:color="auto"/>
              <w:left w:val="single" w:sz="4" w:space="0" w:color="auto"/>
              <w:bottom w:val="single" w:sz="4" w:space="0" w:color="000000"/>
              <w:right w:val="single" w:sz="4" w:space="0" w:color="auto"/>
            </w:tcBorders>
            <w:vAlign w:val="center"/>
            <w:hideMark/>
          </w:tcPr>
          <w:p w:rsidR="00C4759D" w:rsidRPr="00793495" w:rsidRDefault="00C4759D" w:rsidP="00C4759D">
            <w:pPr>
              <w:spacing w:line="240" w:lineRule="auto"/>
              <w:jc w:val="left"/>
              <w:rPr>
                <w:rFonts w:cs="Arial"/>
                <w:b/>
                <w:bCs/>
                <w:color w:val="FFFFFF"/>
                <w:sz w:val="10"/>
                <w:szCs w:val="10"/>
                <w:lang w:eastAsia="en-GB"/>
              </w:rPr>
            </w:pPr>
          </w:p>
        </w:tc>
        <w:tc>
          <w:tcPr>
            <w:tcW w:w="1743" w:type="dxa"/>
            <w:vMerge/>
            <w:tcBorders>
              <w:top w:val="single" w:sz="8" w:space="0" w:color="auto"/>
              <w:left w:val="single" w:sz="4" w:space="0" w:color="auto"/>
              <w:bottom w:val="single" w:sz="4" w:space="0" w:color="000000"/>
              <w:right w:val="single" w:sz="4" w:space="0" w:color="auto"/>
            </w:tcBorders>
            <w:vAlign w:val="center"/>
            <w:hideMark/>
          </w:tcPr>
          <w:p w:rsidR="00C4759D" w:rsidRPr="00793495" w:rsidRDefault="00C4759D" w:rsidP="00C4759D">
            <w:pPr>
              <w:spacing w:line="240" w:lineRule="auto"/>
              <w:jc w:val="left"/>
              <w:rPr>
                <w:rFonts w:cs="Arial"/>
                <w:b/>
                <w:bCs/>
                <w:color w:val="FFFFFF"/>
                <w:sz w:val="10"/>
                <w:szCs w:val="10"/>
                <w:lang w:eastAsia="en-GB"/>
              </w:rPr>
            </w:pPr>
          </w:p>
        </w:tc>
        <w:tc>
          <w:tcPr>
            <w:tcW w:w="877" w:type="dxa"/>
            <w:vMerge/>
            <w:tcBorders>
              <w:top w:val="single" w:sz="8" w:space="0" w:color="auto"/>
              <w:left w:val="single" w:sz="4" w:space="0" w:color="auto"/>
              <w:bottom w:val="single" w:sz="4" w:space="0" w:color="000000"/>
              <w:right w:val="single" w:sz="4" w:space="0" w:color="auto"/>
            </w:tcBorders>
            <w:vAlign w:val="center"/>
            <w:hideMark/>
          </w:tcPr>
          <w:p w:rsidR="00C4759D" w:rsidRPr="00793495" w:rsidRDefault="00C4759D" w:rsidP="00C4759D">
            <w:pPr>
              <w:spacing w:line="240" w:lineRule="auto"/>
              <w:jc w:val="left"/>
              <w:rPr>
                <w:rFonts w:cs="Arial"/>
                <w:b/>
                <w:bCs/>
                <w:color w:val="FFFFFF"/>
                <w:sz w:val="10"/>
                <w:szCs w:val="10"/>
                <w:lang w:eastAsia="en-GB"/>
              </w:rPr>
            </w:pPr>
          </w:p>
        </w:tc>
        <w:tc>
          <w:tcPr>
            <w:tcW w:w="1073" w:type="dxa"/>
            <w:vMerge/>
            <w:tcBorders>
              <w:top w:val="single" w:sz="8" w:space="0" w:color="auto"/>
              <w:left w:val="single" w:sz="4" w:space="0" w:color="auto"/>
              <w:bottom w:val="single" w:sz="4" w:space="0" w:color="000000"/>
              <w:right w:val="single" w:sz="4" w:space="0" w:color="auto"/>
            </w:tcBorders>
            <w:vAlign w:val="center"/>
            <w:hideMark/>
          </w:tcPr>
          <w:p w:rsidR="00C4759D" w:rsidRPr="00793495" w:rsidRDefault="00C4759D" w:rsidP="00C4759D">
            <w:pPr>
              <w:spacing w:line="240" w:lineRule="auto"/>
              <w:jc w:val="left"/>
              <w:rPr>
                <w:rFonts w:cs="Arial"/>
                <w:b/>
                <w:bCs/>
                <w:color w:val="FFFFFF"/>
                <w:sz w:val="10"/>
                <w:szCs w:val="10"/>
                <w:lang w:eastAsia="en-GB"/>
              </w:rPr>
            </w:pPr>
          </w:p>
        </w:tc>
        <w:tc>
          <w:tcPr>
            <w:tcW w:w="428" w:type="dxa"/>
            <w:vMerge/>
            <w:tcBorders>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p>
        </w:tc>
        <w:tc>
          <w:tcPr>
            <w:tcW w:w="492"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a</w:t>
            </w:r>
          </w:p>
        </w:tc>
        <w:tc>
          <w:tcPr>
            <w:tcW w:w="773"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b</w:t>
            </w:r>
          </w:p>
        </w:tc>
        <w:tc>
          <w:tcPr>
            <w:tcW w:w="773"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c</w:t>
            </w:r>
          </w:p>
        </w:tc>
        <w:tc>
          <w:tcPr>
            <w:tcW w:w="522"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d</w:t>
            </w:r>
          </w:p>
        </w:tc>
        <w:tc>
          <w:tcPr>
            <w:tcW w:w="578"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e</w:t>
            </w:r>
          </w:p>
        </w:tc>
        <w:tc>
          <w:tcPr>
            <w:tcW w:w="522"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f</w:t>
            </w:r>
          </w:p>
        </w:tc>
        <w:tc>
          <w:tcPr>
            <w:tcW w:w="561"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g</w:t>
            </w:r>
          </w:p>
        </w:tc>
        <w:tc>
          <w:tcPr>
            <w:tcW w:w="500"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h</w:t>
            </w:r>
          </w:p>
        </w:tc>
        <w:tc>
          <w:tcPr>
            <w:tcW w:w="533"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i</w:t>
            </w:r>
          </w:p>
        </w:tc>
        <w:tc>
          <w:tcPr>
            <w:tcW w:w="533"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j</w:t>
            </w:r>
          </w:p>
        </w:tc>
        <w:tc>
          <w:tcPr>
            <w:tcW w:w="706"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k</w:t>
            </w:r>
          </w:p>
        </w:tc>
        <w:tc>
          <w:tcPr>
            <w:tcW w:w="578"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l</w:t>
            </w:r>
          </w:p>
        </w:tc>
        <w:tc>
          <w:tcPr>
            <w:tcW w:w="706"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m</w:t>
            </w:r>
          </w:p>
        </w:tc>
        <w:tc>
          <w:tcPr>
            <w:tcW w:w="1008"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n</w:t>
            </w:r>
          </w:p>
        </w:tc>
        <w:tc>
          <w:tcPr>
            <w:tcW w:w="851" w:type="dxa"/>
            <w:tcBorders>
              <w:top w:val="nil"/>
              <w:left w:val="nil"/>
              <w:bottom w:val="nil"/>
              <w:right w:val="single" w:sz="4" w:space="0" w:color="auto"/>
            </w:tcBorders>
            <w:shd w:val="clear" w:color="000000" w:fill="002060"/>
            <w:vAlign w:val="center"/>
            <w:hideMark/>
          </w:tcPr>
          <w:p w:rsidR="00C4759D" w:rsidRPr="00793495" w:rsidRDefault="00C4759D" w:rsidP="00C4759D">
            <w:pPr>
              <w:spacing w:line="240" w:lineRule="auto"/>
              <w:jc w:val="center"/>
              <w:rPr>
                <w:rFonts w:cs="Arial"/>
                <w:b/>
                <w:bCs/>
                <w:color w:val="FFFFFF"/>
                <w:sz w:val="10"/>
                <w:szCs w:val="10"/>
                <w:lang w:eastAsia="en-GB"/>
              </w:rPr>
            </w:pPr>
            <w:r w:rsidRPr="00793495">
              <w:rPr>
                <w:rFonts w:cs="Arial"/>
                <w:b/>
                <w:bCs/>
                <w:color w:val="FFFFFF"/>
                <w:sz w:val="10"/>
                <w:szCs w:val="10"/>
                <w:lang w:eastAsia="en-GB"/>
              </w:rPr>
              <w:t>o</w:t>
            </w:r>
          </w:p>
        </w:tc>
      </w:tr>
      <w:tr w:rsidR="00C4759D" w:rsidRPr="00793495" w:rsidTr="00C4759D">
        <w:trPr>
          <w:trHeight w:val="1056"/>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5702</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400mm2 Single Phase: polymeric insulated ‘quasi-dry’ design with copper screen wires, swellable water blocking tapes under and over the screen wires and stranded aluminium phase conductors.35mm Copper Earth Screen wires, Red oversheath, Triplex formation</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 x 1 x 400mm2 Al 11kV Triplex</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 x 1 X 400 Str Ali 35mm Cu Scr Red OSH 11KV</w:t>
            </w:r>
          </w:p>
        </w:tc>
        <w:tc>
          <w:tcPr>
            <w:tcW w:w="42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£9,641.20</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£7,498.80</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3.480</w:t>
            </w:r>
          </w:p>
        </w:tc>
        <w:tc>
          <w:tcPr>
            <w:tcW w:w="57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1.182</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single" w:sz="4" w:space="0" w:color="auto"/>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BE3BF0">
        <w:trPr>
          <w:trHeight w:val="1584"/>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4691</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95mm2:Single Core Solid Aluminium: polymeric insulated ‘quasi-dry’ design with copper screen wires, swellable water blocking tapes under and over the screen wires and solid aluminium phase conductors.</w:t>
            </w:r>
            <w:r w:rsidRPr="00793495">
              <w:rPr>
                <w:rFonts w:cs="Arial"/>
                <w:sz w:val="10"/>
                <w:szCs w:val="10"/>
                <w:lang w:eastAsia="en-GB"/>
              </w:rPr>
              <w:br/>
              <w:t>35mm Copper Earth Screens</w:t>
            </w:r>
            <w:r w:rsidRPr="00793495">
              <w:rPr>
                <w:rFonts w:cs="Arial"/>
                <w:sz w:val="10"/>
                <w:szCs w:val="10"/>
                <w:lang w:eastAsia="en-GB"/>
              </w:rPr>
              <w:br/>
              <w:t>RED Oversheath</w:t>
            </w:r>
            <w:r w:rsidRPr="00793495">
              <w:rPr>
                <w:rFonts w:cs="Arial"/>
                <w:sz w:val="10"/>
                <w:szCs w:val="10"/>
                <w:lang w:eastAsia="en-GB"/>
              </w:rPr>
              <w:br/>
              <w:t xml:space="preserve">Triplex Formation  </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 x 1 x 95mm2 SAC 11kV Triplex</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3X1X95 SAC 35mm Cu Scr Red OSH 11KV</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£5,614.20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£4,845.80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0.827</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1.182</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BE3BF0">
        <w:trPr>
          <w:trHeight w:val="1584"/>
        </w:trPr>
        <w:tc>
          <w:tcPr>
            <w:tcW w:w="3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lastRenderedPageBreak/>
              <w:t>2</w:t>
            </w:r>
          </w:p>
        </w:tc>
        <w:tc>
          <w:tcPr>
            <w:tcW w:w="38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30</w:t>
            </w:r>
          </w:p>
        </w:tc>
        <w:tc>
          <w:tcPr>
            <w:tcW w:w="550"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4692</w:t>
            </w:r>
          </w:p>
        </w:tc>
        <w:tc>
          <w:tcPr>
            <w:tcW w:w="1743"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185mm2 Single Core Solid Aluminium: polymeric insulated ‘quasi-dry’ design with copper screen wires, swellable water blocking tapes under and over the screen wires and solid aluminium phase conductors.</w:t>
            </w:r>
            <w:r w:rsidRPr="00793495">
              <w:rPr>
                <w:rFonts w:cs="Arial"/>
                <w:sz w:val="10"/>
                <w:szCs w:val="10"/>
                <w:lang w:eastAsia="en-GB"/>
              </w:rPr>
              <w:br/>
              <w:t>35mm Copper Earth Screens</w:t>
            </w:r>
            <w:r w:rsidRPr="00793495">
              <w:rPr>
                <w:rFonts w:cs="Arial"/>
                <w:sz w:val="10"/>
                <w:szCs w:val="10"/>
                <w:lang w:eastAsia="en-GB"/>
              </w:rPr>
              <w:br/>
              <w:t>RED Oversheath</w:t>
            </w:r>
            <w:r w:rsidRPr="00793495">
              <w:rPr>
                <w:rFonts w:cs="Arial"/>
                <w:sz w:val="10"/>
                <w:szCs w:val="10"/>
                <w:lang w:eastAsia="en-GB"/>
              </w:rPr>
              <w:br/>
              <w:t>Triplex Formation.</w:t>
            </w:r>
          </w:p>
        </w:tc>
        <w:tc>
          <w:tcPr>
            <w:tcW w:w="877"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 x 1 x 185mm2 SAC 11kV Triplex</w:t>
            </w:r>
          </w:p>
        </w:tc>
        <w:tc>
          <w:tcPr>
            <w:tcW w:w="10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3X1X185 SAC 35mm Cu Scr Red OSH 11KV</w:t>
            </w:r>
          </w:p>
        </w:tc>
        <w:tc>
          <w:tcPr>
            <w:tcW w:w="42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£6,611.20</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£5,628.80</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1.610</w:t>
            </w:r>
          </w:p>
        </w:tc>
        <w:tc>
          <w:tcPr>
            <w:tcW w:w="57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1.182</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1584"/>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4693</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300mm2 Single Core Solid Aluminium: polymeric insulated ‘quasi-dry’ design with copper screen wires, swellable water blocking tapes under and over the screen wires and solid aluminium phase conductors.</w:t>
            </w:r>
            <w:r w:rsidRPr="00793495">
              <w:rPr>
                <w:rFonts w:cs="Arial"/>
                <w:sz w:val="10"/>
                <w:szCs w:val="10"/>
                <w:lang w:eastAsia="en-GB"/>
              </w:rPr>
              <w:br/>
              <w:t>35mm Copper Earth Screens</w:t>
            </w:r>
            <w:r w:rsidRPr="00793495">
              <w:rPr>
                <w:rFonts w:cs="Arial"/>
                <w:sz w:val="10"/>
                <w:szCs w:val="10"/>
                <w:lang w:eastAsia="en-GB"/>
              </w:rPr>
              <w:br/>
              <w:t>RED Oversheath</w:t>
            </w:r>
            <w:r w:rsidRPr="00793495">
              <w:rPr>
                <w:rFonts w:cs="Arial"/>
                <w:sz w:val="10"/>
                <w:szCs w:val="10"/>
                <w:lang w:eastAsia="en-GB"/>
              </w:rPr>
              <w:br/>
              <w:t>Triplex Formation.</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 x 1 x 300mm2 SAC 11kV Triplex</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3X1X300 SAC 35mm Cu Scr Red OSH 11KV</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£8,131.20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£6,628.80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2.610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1.182</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1584"/>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4701</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400mm2 Single Core Stranded Copper: polymeric insulated ‘quasi-dry’ design with copper screen wires, swellable water blocking tapes under and over the screen wires and solid aluminium phase conductors.35mm Copper Earth Screens</w:t>
            </w:r>
            <w:r w:rsidRPr="00793495">
              <w:rPr>
                <w:rFonts w:cs="Arial"/>
                <w:sz w:val="10"/>
                <w:szCs w:val="10"/>
                <w:lang w:eastAsia="en-GB"/>
              </w:rPr>
              <w:br/>
              <w:t>RED Oversheath</w:t>
            </w:r>
            <w:r w:rsidRPr="00793495">
              <w:rPr>
                <w:rFonts w:cs="Arial"/>
                <w:sz w:val="10"/>
                <w:szCs w:val="10"/>
                <w:lang w:eastAsia="en-GB"/>
              </w:rPr>
              <w:br/>
              <w:t>Single cable</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 x 400mm2 Cu 11kV</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 X 400 Str Cu 35mm Cu Scr Red OSH 11KV</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£4,674.40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£14,395.60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4.234</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1584"/>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4702</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500mm2 Single Core Stranded Copper: polymeric insulated ‘quasi-dry’ design with copper screen wires, swellable water blocking tapes under and over the screen wires and solid aluminium phase conductors.35mm Copper Earth Screens</w:t>
            </w:r>
            <w:r w:rsidRPr="00793495">
              <w:rPr>
                <w:rFonts w:cs="Arial"/>
                <w:sz w:val="10"/>
                <w:szCs w:val="10"/>
                <w:lang w:eastAsia="en-GB"/>
              </w:rPr>
              <w:br/>
              <w:t>RED Oversheath</w:t>
            </w:r>
            <w:r w:rsidRPr="00793495">
              <w:rPr>
                <w:rFonts w:cs="Arial"/>
                <w:sz w:val="10"/>
                <w:szCs w:val="10"/>
                <w:lang w:eastAsia="en-GB"/>
              </w:rPr>
              <w:br/>
              <w:t>Single cable</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500mm Single Strd Cu 35mm</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 X 500 Str Cu 35mm Cu Scr Red OSH 11KV</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£6,260.40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£17,659.60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5.194</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1584"/>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70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4703</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630mm2 Single Core Stranded Copper: polymeric insulated ‘quasi-dry’ design with copper screen wires, swellable water blocking tapes under and over the screen wires and solid aluminium phase conductors.35mm Copper Earth Screens</w:t>
            </w:r>
            <w:r w:rsidRPr="00793495">
              <w:rPr>
                <w:rFonts w:cs="Arial"/>
                <w:sz w:val="10"/>
                <w:szCs w:val="10"/>
                <w:lang w:eastAsia="en-GB"/>
              </w:rPr>
              <w:br/>
              <w:t>RED Oversheath</w:t>
            </w:r>
            <w:r w:rsidRPr="00793495">
              <w:rPr>
                <w:rFonts w:cs="Arial"/>
                <w:sz w:val="10"/>
                <w:szCs w:val="10"/>
                <w:lang w:eastAsia="en-GB"/>
              </w:rPr>
              <w:br/>
              <w:t>Single cable</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630mm Single Strd Cu 35mm</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 X 630 Str Cu 35mm Cu Scr Red OSH 11KV</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£8,017.20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£21,902.80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6.442</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BE3BF0">
        <w:trPr>
          <w:trHeight w:val="528"/>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80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995246</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 xml:space="preserve">400mm stranded copper Cable, single core, XLPE insulated, pvc sheath, (unarmoured) </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400mm 1C stranded Cu XLPE PVC unarmoured</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1c x 400 Str Cu, XLPE ins., PVC Sheath (Un-Aromoured)</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£3,474.00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£13,056.00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3.840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BE3BF0">
        <w:trPr>
          <w:trHeight w:val="528"/>
        </w:trPr>
        <w:tc>
          <w:tcPr>
            <w:tcW w:w="3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lastRenderedPageBreak/>
              <w:t>3</w:t>
            </w:r>
          </w:p>
        </w:tc>
        <w:tc>
          <w:tcPr>
            <w:tcW w:w="38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90</w:t>
            </w:r>
          </w:p>
        </w:tc>
        <w:tc>
          <w:tcPr>
            <w:tcW w:w="550"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995247</w:t>
            </w:r>
          </w:p>
        </w:tc>
        <w:tc>
          <w:tcPr>
            <w:tcW w:w="1743"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400mm stranded copper Cable, single core; XLPE insulated, armoured, pvc sheath</w:t>
            </w:r>
          </w:p>
        </w:tc>
        <w:tc>
          <w:tcPr>
            <w:tcW w:w="877"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400mm 1C stranded Cu XLPE PVC armoured</w:t>
            </w:r>
          </w:p>
        </w:tc>
        <w:tc>
          <w:tcPr>
            <w:tcW w:w="10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1c x 400 Str Cu, XLPE ins., PVC Sheath (Aromoured)</w:t>
            </w:r>
          </w:p>
        </w:tc>
        <w:tc>
          <w:tcPr>
            <w:tcW w:w="42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£5,638.00</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£13,462.00</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0.406</w:t>
            </w:r>
          </w:p>
        </w:tc>
        <w:tc>
          <w:tcPr>
            <w:tcW w:w="57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3.840</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31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100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3697</w:t>
            </w:r>
          </w:p>
        </w:tc>
        <w:tc>
          <w:tcPr>
            <w:tcW w:w="174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95mm Cable, 3 core, waveform</w:t>
            </w:r>
          </w:p>
        </w:tc>
        <w:tc>
          <w:tcPr>
            <w:tcW w:w="877"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95mm</w:t>
            </w:r>
            <w:r w:rsidRPr="00793495">
              <w:rPr>
                <w:rFonts w:cs="Arial"/>
                <w:sz w:val="10"/>
                <w:szCs w:val="10"/>
                <w:vertAlign w:val="superscript"/>
                <w:lang w:eastAsia="en-GB"/>
              </w:rPr>
              <w:t>2</w:t>
            </w:r>
            <w:r w:rsidRPr="00793495">
              <w:rPr>
                <w:rFonts w:cs="Arial"/>
                <w:sz w:val="10"/>
                <w:szCs w:val="10"/>
                <w:lang w:eastAsia="en-GB"/>
              </w:rPr>
              <w:t xml:space="preserve"> 3 core Waveform</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 X 95 Waveform PVC</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£3,148.00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£2,812.00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0.772</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0.600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31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110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3700</w:t>
            </w:r>
          </w:p>
        </w:tc>
        <w:tc>
          <w:tcPr>
            <w:tcW w:w="174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185mm Cable, 3 core, waveform</w:t>
            </w:r>
          </w:p>
        </w:tc>
        <w:tc>
          <w:tcPr>
            <w:tcW w:w="877"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185mm</w:t>
            </w:r>
            <w:r w:rsidRPr="00793495">
              <w:rPr>
                <w:rFonts w:cs="Arial"/>
                <w:sz w:val="10"/>
                <w:szCs w:val="10"/>
                <w:vertAlign w:val="superscript"/>
                <w:lang w:eastAsia="en-GB"/>
              </w:rPr>
              <w:t>2</w:t>
            </w:r>
            <w:r w:rsidRPr="00793495">
              <w:rPr>
                <w:rFonts w:cs="Arial"/>
                <w:sz w:val="10"/>
                <w:szCs w:val="10"/>
                <w:lang w:eastAsia="en-GB"/>
              </w:rPr>
              <w:t xml:space="preserve"> 3 core Waveform</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 X 185 Waveform PVC</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£5,366.20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£5,653.80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1.516</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1.217</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31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120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3727</w:t>
            </w:r>
          </w:p>
        </w:tc>
        <w:tc>
          <w:tcPr>
            <w:tcW w:w="174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300mm Cable, 3 core, waveform</w:t>
            </w:r>
          </w:p>
        </w:tc>
        <w:tc>
          <w:tcPr>
            <w:tcW w:w="877"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300mm</w:t>
            </w:r>
            <w:r w:rsidRPr="00793495">
              <w:rPr>
                <w:rFonts w:cs="Arial"/>
                <w:sz w:val="10"/>
                <w:szCs w:val="10"/>
                <w:vertAlign w:val="superscript"/>
                <w:lang w:eastAsia="en-GB"/>
              </w:rPr>
              <w:t>2</w:t>
            </w:r>
            <w:r w:rsidRPr="00793495">
              <w:rPr>
                <w:rFonts w:cs="Arial"/>
                <w:sz w:val="10"/>
                <w:szCs w:val="10"/>
                <w:lang w:eastAsia="en-GB"/>
              </w:rPr>
              <w:t xml:space="preserve"> 3 core Waveform</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 X 300 Waveform PVC</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£7,066.20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£6,603.80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2.466</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1.217</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31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130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3735</w:t>
            </w:r>
          </w:p>
        </w:tc>
        <w:tc>
          <w:tcPr>
            <w:tcW w:w="174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95mm Cable, 4 core, waveform</w:t>
            </w:r>
          </w:p>
        </w:tc>
        <w:tc>
          <w:tcPr>
            <w:tcW w:w="877"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95mm</w:t>
            </w:r>
            <w:r w:rsidRPr="00793495">
              <w:rPr>
                <w:rFonts w:cs="Arial"/>
                <w:sz w:val="10"/>
                <w:szCs w:val="10"/>
                <w:vertAlign w:val="superscript"/>
                <w:lang w:eastAsia="en-GB"/>
              </w:rPr>
              <w:t>2</w:t>
            </w:r>
            <w:r w:rsidRPr="00793495">
              <w:rPr>
                <w:rFonts w:cs="Arial"/>
                <w:sz w:val="10"/>
                <w:szCs w:val="10"/>
                <w:lang w:eastAsia="en-GB"/>
              </w:rPr>
              <w:t xml:space="preserve"> 4 core Waveform</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 X 95 Waveform PVC</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£3,727.60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£2,942.40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1.018</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0.566</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31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140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701</w:t>
            </w:r>
          </w:p>
        </w:tc>
        <w:tc>
          <w:tcPr>
            <w:tcW w:w="174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185mm Cable, 4 core, waveform</w:t>
            </w:r>
          </w:p>
        </w:tc>
        <w:tc>
          <w:tcPr>
            <w:tcW w:w="877"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185mm</w:t>
            </w:r>
            <w:r w:rsidRPr="00793495">
              <w:rPr>
                <w:rFonts w:cs="Arial"/>
                <w:sz w:val="10"/>
                <w:szCs w:val="10"/>
                <w:vertAlign w:val="superscript"/>
                <w:lang w:eastAsia="en-GB"/>
              </w:rPr>
              <w:t>2</w:t>
            </w:r>
            <w:r w:rsidRPr="00793495">
              <w:rPr>
                <w:rFonts w:cs="Arial"/>
                <w:sz w:val="10"/>
                <w:szCs w:val="10"/>
                <w:lang w:eastAsia="en-GB"/>
              </w:rPr>
              <w:t xml:space="preserve"> 4 core Waveform</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 x 185 Waveform PVC</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£6,776.60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£6,113.40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1.962</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1.221</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31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150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3759</w:t>
            </w:r>
          </w:p>
        </w:tc>
        <w:tc>
          <w:tcPr>
            <w:tcW w:w="174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300mm Cable, 4 core, waveform</w:t>
            </w:r>
          </w:p>
        </w:tc>
        <w:tc>
          <w:tcPr>
            <w:tcW w:w="877"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300mm</w:t>
            </w:r>
            <w:r w:rsidRPr="00793495">
              <w:rPr>
                <w:rFonts w:cs="Arial"/>
                <w:sz w:val="10"/>
                <w:szCs w:val="10"/>
                <w:vertAlign w:val="superscript"/>
                <w:lang w:eastAsia="en-GB"/>
              </w:rPr>
              <w:t>2</w:t>
            </w:r>
            <w:r w:rsidRPr="00793495">
              <w:rPr>
                <w:rFonts w:cs="Arial"/>
                <w:sz w:val="10"/>
                <w:szCs w:val="10"/>
                <w:lang w:eastAsia="en-GB"/>
              </w:rPr>
              <w:t xml:space="preserve"> 4 core Waveform</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 x 300 Waveform PVC</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£9,876.20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£7,423.80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3.303</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1.212</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31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160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329253</w:t>
            </w:r>
          </w:p>
        </w:tc>
        <w:tc>
          <w:tcPr>
            <w:tcW w:w="174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95mm Cable, 3 core, waveform, LSZH</w:t>
            </w:r>
          </w:p>
        </w:tc>
        <w:tc>
          <w:tcPr>
            <w:tcW w:w="877"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95mm</w:t>
            </w:r>
            <w:r w:rsidRPr="00793495">
              <w:rPr>
                <w:rFonts w:cs="Arial"/>
                <w:sz w:val="10"/>
                <w:szCs w:val="10"/>
                <w:vertAlign w:val="superscript"/>
                <w:lang w:eastAsia="en-GB"/>
              </w:rPr>
              <w:t>2</w:t>
            </w:r>
            <w:r w:rsidRPr="00793495">
              <w:rPr>
                <w:rFonts w:cs="Arial"/>
                <w:sz w:val="10"/>
                <w:szCs w:val="10"/>
                <w:lang w:eastAsia="en-GB"/>
              </w:rPr>
              <w:t xml:space="preserve"> 3 core Waveform LSOH</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 X 95 Waveform LSOH Orange</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£4,278.00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£2,812.00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0.772</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0.600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31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170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995255</w:t>
            </w:r>
          </w:p>
        </w:tc>
        <w:tc>
          <w:tcPr>
            <w:tcW w:w="174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185mm Cable, 3 core, waveform, LSZH</w:t>
            </w:r>
          </w:p>
        </w:tc>
        <w:tc>
          <w:tcPr>
            <w:tcW w:w="877"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185mm</w:t>
            </w:r>
            <w:r w:rsidRPr="00793495">
              <w:rPr>
                <w:rFonts w:cs="Arial"/>
                <w:sz w:val="10"/>
                <w:szCs w:val="10"/>
                <w:vertAlign w:val="superscript"/>
                <w:lang w:eastAsia="en-GB"/>
              </w:rPr>
              <w:t>2</w:t>
            </w:r>
            <w:r w:rsidRPr="00793495">
              <w:rPr>
                <w:rFonts w:cs="Arial"/>
                <w:sz w:val="10"/>
                <w:szCs w:val="10"/>
                <w:lang w:eastAsia="en-GB"/>
              </w:rPr>
              <w:t xml:space="preserve"> 3 core Waveform LSOH</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 X 185 Waveform LSOH Orange</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£7,596.20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£5,653.80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1.516</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1.217</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31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180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995256</w:t>
            </w:r>
          </w:p>
        </w:tc>
        <w:tc>
          <w:tcPr>
            <w:tcW w:w="174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300mm Cable, 3 core, waveform, LSZH</w:t>
            </w:r>
          </w:p>
        </w:tc>
        <w:tc>
          <w:tcPr>
            <w:tcW w:w="877"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300mm</w:t>
            </w:r>
            <w:r w:rsidRPr="00793495">
              <w:rPr>
                <w:rFonts w:cs="Arial"/>
                <w:sz w:val="10"/>
                <w:szCs w:val="10"/>
                <w:vertAlign w:val="superscript"/>
                <w:lang w:eastAsia="en-GB"/>
              </w:rPr>
              <w:t>2</w:t>
            </w:r>
            <w:r w:rsidRPr="00793495">
              <w:rPr>
                <w:rFonts w:cs="Arial"/>
                <w:sz w:val="10"/>
                <w:szCs w:val="10"/>
                <w:lang w:eastAsia="en-GB"/>
              </w:rPr>
              <w:t xml:space="preserve"> 3 core Waveform LSOH</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 X 300 Waveform LSOH Orange</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£11,396.20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£6,603.80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2.466</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1.217</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31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190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3760</w:t>
            </w:r>
          </w:p>
        </w:tc>
        <w:tc>
          <w:tcPr>
            <w:tcW w:w="174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95mm Cable, 4 core, waveform, LSZH</w:t>
            </w:r>
          </w:p>
        </w:tc>
        <w:tc>
          <w:tcPr>
            <w:tcW w:w="877"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95mm</w:t>
            </w:r>
            <w:r w:rsidRPr="00793495">
              <w:rPr>
                <w:rFonts w:cs="Arial"/>
                <w:sz w:val="10"/>
                <w:szCs w:val="10"/>
                <w:vertAlign w:val="superscript"/>
                <w:lang w:eastAsia="en-GB"/>
              </w:rPr>
              <w:t>2</w:t>
            </w:r>
            <w:r w:rsidRPr="00793495">
              <w:rPr>
                <w:rFonts w:cs="Arial"/>
                <w:sz w:val="10"/>
                <w:szCs w:val="10"/>
                <w:lang w:eastAsia="en-GB"/>
              </w:rPr>
              <w:t xml:space="preserve"> 4 core Waveform LSOH</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 x 95 Waveform LSOH Orange</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£4,847.60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£2,942.40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1.018</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0.566</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31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200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3761</w:t>
            </w:r>
          </w:p>
        </w:tc>
        <w:tc>
          <w:tcPr>
            <w:tcW w:w="174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185mm Cable, 4 core, waveform, LSZH</w:t>
            </w:r>
          </w:p>
        </w:tc>
        <w:tc>
          <w:tcPr>
            <w:tcW w:w="877"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185mm</w:t>
            </w:r>
            <w:r w:rsidRPr="00793495">
              <w:rPr>
                <w:rFonts w:cs="Arial"/>
                <w:sz w:val="10"/>
                <w:szCs w:val="10"/>
                <w:vertAlign w:val="superscript"/>
                <w:lang w:eastAsia="en-GB"/>
              </w:rPr>
              <w:t>2</w:t>
            </w:r>
            <w:r w:rsidRPr="00793495">
              <w:rPr>
                <w:rFonts w:cs="Arial"/>
                <w:sz w:val="10"/>
                <w:szCs w:val="10"/>
                <w:lang w:eastAsia="en-GB"/>
              </w:rPr>
              <w:t xml:space="preserve"> 4 core Waveform LSOH</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 X 185 Waveform LSOH Orange</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£8,806.60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£6,113.40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1.962</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1.221</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31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210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3762</w:t>
            </w:r>
          </w:p>
        </w:tc>
        <w:tc>
          <w:tcPr>
            <w:tcW w:w="174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300mm Cable, 4 core, waveform, LSZH</w:t>
            </w:r>
          </w:p>
        </w:tc>
        <w:tc>
          <w:tcPr>
            <w:tcW w:w="877"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300mm</w:t>
            </w:r>
            <w:r w:rsidRPr="00793495">
              <w:rPr>
                <w:rFonts w:cs="Arial"/>
                <w:sz w:val="10"/>
                <w:szCs w:val="10"/>
                <w:vertAlign w:val="superscript"/>
                <w:lang w:eastAsia="en-GB"/>
              </w:rPr>
              <w:t>2</w:t>
            </w:r>
            <w:r w:rsidRPr="00793495">
              <w:rPr>
                <w:rFonts w:cs="Arial"/>
                <w:sz w:val="10"/>
                <w:szCs w:val="10"/>
                <w:lang w:eastAsia="en-GB"/>
              </w:rPr>
              <w:t xml:space="preserve"> 4 core Waveform LSOH</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 X 300 Waveform LSOH Orange</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£10,097.60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£7,392.40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3.241</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1.221</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528"/>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220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370</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4 Core, Multicore Cable, PVC insulated, steel wire armoured multicore cable with PVC oversheath with a conductor size of 7/0.67mm diameter</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4C Multicore PVC SWA  PVC 7/0.67mm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 Core Multicore, PVC SWA PVC 7/0.67 (2.5mm)</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£703.60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£326.40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0.096</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528"/>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230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380</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7 Core, Multicore Cable, PVC insulated, steel wire armoured multicore cable with PVC oversheath with a conductor size of 7/0.67mm diameter</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7C Multicore PVC SWA  PVC 7/0.67mm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7 Core Multicore, PVC SWA PVC 7/0.67 (2.5mm)</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£1,048.80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£571.20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0.168</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528"/>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240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390</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12 Core, Multicore Cable, PVC insulated, steel wire armoured multicore cable with PVC oversheath with a conductor size of 7/0.67mm diameter</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12C Multicore PVC SWA  PVC 7/0.67mm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12 Core Multicore, PVC SWA PVC7/0.67 (2.5mm)</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£1,500.80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£979.20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0.288</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528"/>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250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400</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19, Core, Multicore Cable, PVC insulated, steel wire armoured multicore cable with PVC oversheath with a conductor size of 7/0.67mm diameter</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19C Multicore PVC SWA  PVC 7/0.67mm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19 Core Multicore, PVC SWA PVC 7/0.67 (2.5mm)</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£2,199.60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£1,550.40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0.456</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BE3BF0">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260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480</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7 Pair, Multipair Cable (Induced Voltages not exceeding 5kV) Unfilled polythene insulated multipair cable with PVC oversheath, with core diameter of 1/0.8mm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7 M/Pr &lt;5kV Unfill Poly PVC 1/0.8mm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7-Pair: Multipair Cable Unfilled; up to 5kV withstand voltage 1/0.8</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£942.40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£217.60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0.064</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BE3BF0">
        <w:trPr>
          <w:trHeight w:val="792"/>
        </w:trPr>
        <w:tc>
          <w:tcPr>
            <w:tcW w:w="3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lastRenderedPageBreak/>
              <w:t>5</w:t>
            </w:r>
          </w:p>
        </w:tc>
        <w:tc>
          <w:tcPr>
            <w:tcW w:w="38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270</w:t>
            </w:r>
          </w:p>
        </w:tc>
        <w:tc>
          <w:tcPr>
            <w:tcW w:w="550"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340</w:t>
            </w:r>
          </w:p>
        </w:tc>
        <w:tc>
          <w:tcPr>
            <w:tcW w:w="1743"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19 Pair, Multipair Cable (Induced Voltages not exceeding 5kV) Unfilled polythene insulated multipair cable with PVC oversheath, with core diameter of 1/0.8mm</w:t>
            </w:r>
          </w:p>
        </w:tc>
        <w:tc>
          <w:tcPr>
            <w:tcW w:w="877"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19 M/Pr &lt;5kV Unfill Poly PVC 1/0.8mm dia</w:t>
            </w:r>
          </w:p>
        </w:tc>
        <w:tc>
          <w:tcPr>
            <w:tcW w:w="10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19-Pair: Multipair Cable Unfilled; up to 5kV withstand voltage 1/0.8</w:t>
            </w:r>
          </w:p>
        </w:tc>
        <w:tc>
          <w:tcPr>
            <w:tcW w:w="42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£1,721.80</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£588.20</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0.173</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280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350</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37 Pair, Multipair Cable (Induced Voltages not exceeding 5kV) Unfilled polythene insulated multipair cable with PVC oversheath, with core diameter of 1/0.8mm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37 M/Pr &lt;5kV Unfill Poly PVC 1/0.8mm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37-Pair: Multipair Cable Unfilled; up to 5kV withstand voltage 1/0.8</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£2,984.20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£1,145.80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0.337</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290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360</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61 Pair, Multipair Cable (Induced Voltages not exceeding 5kV) Unfilled polythene insulated multipair cable with PVC oversheath, with core diameter of 1/0.8mm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61 M/Pr &lt;5kV Unfill Poly PVC 1/0.8mm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61-Pair: Multipair Cable Unfilled; up to 5kV withstand voltage 1/0.8</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£4,293.00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£1,887.00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0.555</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300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381</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7 Pair, Multipair Cable (Induced Voltages not exceeding 5kV) Filled polythene insulated multipair cable with PVC oversheath, with core diameter of 1/0.8mm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7 M/Pr &lt;5kV Unfill Poly PVC 1/0.8mm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7-Pair: Multipair Cable Jelly Filled; up to 5kV withstand induced voltage 1/0.8</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£1,042.40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£217.60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0.064</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310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382</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19 Pair, Multipair Cable (Induced Voltages not exceeding 5kV) Filled polythene insulated multipair cable with PVC oversheath, with core diameter of 1/0.8mm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19 M/Pr &lt;5kV Unfill Poly PVC 1/0.8mm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19-PairMultipair Cable Jelly Filled; up to 5kV withstand induced voltage 1/0.8</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£1,731.80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£588.20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0.173</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320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383</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37 Pair, Multipair Cable (Induced Voltages not exceeding 5kV) Filled polythene insulated multipair cable with PVC oversheath, with core diameter of 1/0.8mm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37 M/Pr &lt;5kV Unfill Poly PVC 1/0.8mm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37-PairMultipair Cable Jelly Filled; up to 5kV withstand induced voltage 1/0.8</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£2,961.00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£1,139.00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0.335</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330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384</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61 Pair, Multipair Cable (Induced Voltages not exceeding 5kV) Filled polythene insulated multipair cable with PVC oversheath, with core diameter of 1/0.8mm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61 M/Pr &lt;5kV Unfill Poly PVC 1/0.8mm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61-PairMultipair Cable Jelly Filled; up to 5kV withstand induced voltage 1/0.8</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£4,523.00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£1,887.00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0.555</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340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385</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7 Pair, Multipair Cable (Induced Voltages may exceed 5kV but not exceed 15kV) Unfilled polythene insulated multipair cable with PVC oversheath, with core diameter of 1/0.8mm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7 M/Pr 5kV&lt;15kV Unf PolyPVC 1/0.8mm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7-PairMultipair Cable UNFilled; 5kV - 15kV withstand induced voltage 1/0.8</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£1,622.40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£217.60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0.064</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350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386</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19 Pair, Multipair Cable (Induced Voltages may exceed 5kV but not exceed 15kV) Unfilled polythene insulated multipair cable with PVC oversheath, with core diameter of 1/0.8mm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19 M/Pr 5kV&lt;15kV Unf PolyPVC 1/0.8mm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19 Pair Multipair Cable UNFilled; 5kV - 15kV withstand induced voltage 1/0.8</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£2,288.40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£591.60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0.174</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BE3BF0">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360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387</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37 Pair, Multipair Cable (Induced Voltages may exceed 5kV but not exceed 15kV) Unfilled polythene insulated multipair cable with PVC oversheath, with core diameter of 1/0.8mm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37 M/Pr 5kV&lt;15kV Unf PolyPVC 1/0.8mm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37 PairMultipair Cable UNFilled; 5kV - 15kV withstand induced voltage 1/0.8</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£4,407.40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£1,152.60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0.339</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BE3BF0">
        <w:trPr>
          <w:trHeight w:val="792"/>
        </w:trPr>
        <w:tc>
          <w:tcPr>
            <w:tcW w:w="3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lastRenderedPageBreak/>
              <w:t>5</w:t>
            </w:r>
          </w:p>
        </w:tc>
        <w:tc>
          <w:tcPr>
            <w:tcW w:w="38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370</w:t>
            </w:r>
          </w:p>
        </w:tc>
        <w:tc>
          <w:tcPr>
            <w:tcW w:w="550"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388</w:t>
            </w:r>
          </w:p>
        </w:tc>
        <w:tc>
          <w:tcPr>
            <w:tcW w:w="1743"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61 Pair, Multipair Cable (Induced Voltages may exceed 5kV but not exceed 15kV) Unfilled polythene insulated multipair cable with PVC oversheath, with core diameter of 1/0.8mm</w:t>
            </w:r>
          </w:p>
        </w:tc>
        <w:tc>
          <w:tcPr>
            <w:tcW w:w="877"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61 M/Pr 5kV&lt;15kV Unf PolyPVC 1/0.8mm dia</w:t>
            </w:r>
          </w:p>
        </w:tc>
        <w:tc>
          <w:tcPr>
            <w:tcW w:w="10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61 Pair Multipair Cable UNFilled; 5kV - 15kV withstand induced voltage 1/0.8</w:t>
            </w:r>
          </w:p>
        </w:tc>
        <w:tc>
          <w:tcPr>
            <w:tcW w:w="42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£6,329.40</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£1,900.60</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0.559</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380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290</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7 Pair, Multipair Cable (Induced Voltages may exceed 5kV but not exceed 15kV) Filled polythene insulated multipair cable with PVC oversheath, with core diameter of 1/0.8mm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7 M/Pr 5kV&lt;15kV FillPolyPVC 1/0.8mm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7-Pair: Multipair Cable Jelly Filled; 5kV to 15kV withstand induced voltage 1/0.8</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£1,732.40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£217.60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0.064</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390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300</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19 Pair, Multipair Cable (Induced Voltages may exceed 5kV but not exceed 15kV) Filled polythene insulated multipair cable with PVC oversheath, with core diameter of 1/0.8mm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19 M/Pr 5kV&lt;15kV FillPolyPVC 1/0.8mm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19-Pair: Multipair Cable Jelly Filled; 5kV to 15kV withstand induced voltage 1/0.8</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£2,508.40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£591.60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0.174</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400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310</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37 Pair, Multipair Cable (Induced Voltages may exceed 5kV but not exceed 15kV) Filled polythene insulated multipair cable with PVC oversheath, with core diameter of 1/0.8mm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37 M/Pr 5kV&lt;15kV FillPolyPVC 1/0.8mm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37 -Pair: Multipair Cable Jelly Filled; 5kV to 15kV withstand induced voltage 1/0.8</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£4,707.40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£1,152.60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0.339</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410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311</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61 Pair, Multipair Cable (Induced Voltages may exceed 5kV but not exceed 15kV) Filled polythene insulated multipair cable with PVC oversheath, with core diameter of 1/0.8mm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61 M/Pr 5kV&lt;15kV FillPolyPVC 1/0.8mm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61-Pair: Multipair Cable Jelly Filled; 5kV to 15kV withstand induced voltage 1/0.8</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£6,809.40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£1,900.60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0.559</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420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312</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7 Pair, Multipair Cable (Induced Voltages may exceed 5kV but not exceed 15kV) Unfilled polythene insulated multipair cable with PVC oversheath, with core diameter of 1/0.9mm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7 M/Pr 5kV&lt;15kV Unf PolyPVC 1/0.9mm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7-Pair: Multipair Cable Un-Filled; 5kV to 15kV withstand induced voltage 1/0.9</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£1,647.80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£282.20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0.083</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430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313</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19 Pair, Multipair Cable (Induced Voltages may exceed 5kV but not exceed 15kV) Unfilled polythene insulated multipair cable with PVC oversheath, with core diameter of 1/0.9mm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19 M/Pr 5kV&lt;15kV Unf PolyPVC 1/0.9mm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19-Pair: Multipair Cable Un-Filled; 5kV to 15kV withstand induced voltage 1/0.9</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£2,371.60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£768.40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0.226</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440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314</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37 Pair, Multipair Cable (Induced Voltages may exceed 5kV but not exceed 15kV) Unfilled polythene insulated multipair cable with PVC oversheath, with core diameter of 1/0.9mm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37 M/Pr 5kV&lt;15kV Unf PolyPVC 1/0.9mm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37-Pair: Multipair Cable Un-Filled; 5kV to 15kV withstand induced voltage 1/0.9</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£4,490.60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£1,499.40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0.441</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450</w:t>
            </w:r>
          </w:p>
        </w:tc>
        <w:tc>
          <w:tcPr>
            <w:tcW w:w="550"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315</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61 Pair, Multipair Cable (Induced Voltages may exceed 5kV but not exceed 15kV) Unfilled polythene insulated multipair cable with PVC oversheath, with core diameter of 1/0.9mm</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61 M/Pr 5kV&lt;15kV Unf PolyPVC 1/0.9mm dia</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61-Pair: Multipair Cable Un-Filled; 5kV to 15kV withstand induced voltage 1/0.9</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£6,163.40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£2,546.60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0.749</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BE3BF0">
        <w:trPr>
          <w:trHeight w:val="792"/>
        </w:trPr>
        <w:tc>
          <w:tcPr>
            <w:tcW w:w="341" w:type="dxa"/>
            <w:tcBorders>
              <w:top w:val="nil"/>
              <w:left w:val="single" w:sz="4" w:space="0" w:color="auto"/>
              <w:bottom w:val="single" w:sz="4" w:space="0" w:color="auto"/>
              <w:right w:val="single" w:sz="4" w:space="0" w:color="auto"/>
            </w:tcBorders>
            <w:shd w:val="clear" w:color="auto" w:fill="auto"/>
            <w:noWrap/>
            <w:vAlign w:val="bottom"/>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46100</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Single core, 185mm Single phase, stranded copper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C57050" w:rsidRDefault="00C93D2A" w:rsidP="00C4759D">
            <w:pPr>
              <w:spacing w:line="240" w:lineRule="auto"/>
              <w:jc w:val="left"/>
              <w:rPr>
                <w:rFonts w:cs="Arial"/>
                <w:sz w:val="10"/>
                <w:szCs w:val="10"/>
                <w:lang w:val="pl-PL" w:eastAsia="en-GB"/>
              </w:rPr>
            </w:pPr>
            <w:r w:rsidRPr="00C93D2A">
              <w:rPr>
                <w:rFonts w:cs="Arial"/>
                <w:sz w:val="10"/>
                <w:szCs w:val="10"/>
                <w:lang w:val="pl-PL" w:eastAsia="en-GB"/>
              </w:rPr>
              <w:t>185mm</w:t>
            </w:r>
            <w:r w:rsidRPr="00C93D2A">
              <w:rPr>
                <w:rFonts w:cs="Arial"/>
                <w:sz w:val="10"/>
                <w:szCs w:val="10"/>
                <w:vertAlign w:val="superscript"/>
                <w:lang w:val="pl-PL" w:eastAsia="en-GB"/>
              </w:rPr>
              <w:t>2</w:t>
            </w:r>
            <w:r w:rsidRPr="00C93D2A">
              <w:rPr>
                <w:rFonts w:cs="Arial"/>
                <w:sz w:val="10"/>
                <w:szCs w:val="10"/>
                <w:lang w:val="pl-PL" w:eastAsia="en-GB"/>
              </w:rPr>
              <w:t xml:space="preserve"> 33kV 1ph str Cu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185mm2 33kV: Single Core Stranded Cu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£4,277.60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£7,942.40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2.336</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BE3BF0">
        <w:trPr>
          <w:trHeight w:val="792"/>
        </w:trPr>
        <w:tc>
          <w:tcPr>
            <w:tcW w:w="3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lastRenderedPageBreak/>
              <w:t>6</w:t>
            </w:r>
          </w:p>
        </w:tc>
        <w:tc>
          <w:tcPr>
            <w:tcW w:w="38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470</w:t>
            </w:r>
          </w:p>
        </w:tc>
        <w:tc>
          <w:tcPr>
            <w:tcW w:w="550"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46101</w:t>
            </w:r>
          </w:p>
        </w:tc>
        <w:tc>
          <w:tcPr>
            <w:tcW w:w="1743"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Single core, 240mm Single phase, stranded copper conductor: polymeric insulated ‘quasi-dry design’ with copper screen wires and swellable water blocking tapes under and over the screen wires.</w:t>
            </w:r>
          </w:p>
        </w:tc>
        <w:tc>
          <w:tcPr>
            <w:tcW w:w="877" w:type="dxa"/>
            <w:tcBorders>
              <w:top w:val="single" w:sz="4" w:space="0" w:color="auto"/>
              <w:left w:val="nil"/>
              <w:bottom w:val="single" w:sz="4" w:space="0" w:color="auto"/>
              <w:right w:val="single" w:sz="4" w:space="0" w:color="auto"/>
            </w:tcBorders>
            <w:shd w:val="clear" w:color="auto" w:fill="auto"/>
            <w:vAlign w:val="center"/>
            <w:hideMark/>
          </w:tcPr>
          <w:p w:rsidR="00C4759D" w:rsidRPr="00C57050" w:rsidRDefault="00C93D2A" w:rsidP="00C4759D">
            <w:pPr>
              <w:spacing w:line="240" w:lineRule="auto"/>
              <w:jc w:val="left"/>
              <w:rPr>
                <w:rFonts w:cs="Arial"/>
                <w:sz w:val="10"/>
                <w:szCs w:val="10"/>
                <w:lang w:val="pl-PL" w:eastAsia="en-GB"/>
              </w:rPr>
            </w:pPr>
            <w:r w:rsidRPr="00C93D2A">
              <w:rPr>
                <w:rFonts w:cs="Arial"/>
                <w:sz w:val="10"/>
                <w:szCs w:val="10"/>
                <w:lang w:val="pl-PL" w:eastAsia="en-GB"/>
              </w:rPr>
              <w:t>240mm</w:t>
            </w:r>
            <w:r w:rsidRPr="00C93D2A">
              <w:rPr>
                <w:rFonts w:cs="Arial"/>
                <w:sz w:val="10"/>
                <w:szCs w:val="10"/>
                <w:vertAlign w:val="superscript"/>
                <w:lang w:val="pl-PL" w:eastAsia="en-GB"/>
              </w:rPr>
              <w:t>2</w:t>
            </w:r>
            <w:r w:rsidRPr="00C93D2A">
              <w:rPr>
                <w:rFonts w:cs="Arial"/>
                <w:sz w:val="10"/>
                <w:szCs w:val="10"/>
                <w:lang w:val="pl-PL" w:eastAsia="en-GB"/>
              </w:rPr>
              <w:t xml:space="preserve"> 33kV 1ph str Cu Poly q/dry</w:t>
            </w:r>
          </w:p>
        </w:tc>
        <w:tc>
          <w:tcPr>
            <w:tcW w:w="10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240mm2 33kV Single Core Stranded Cu 50mm Copper Wire Screens</w:t>
            </w:r>
          </w:p>
        </w:tc>
        <w:tc>
          <w:tcPr>
            <w:tcW w:w="42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£4,282.40</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£9,737.60</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2.864</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480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46102</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Single core, 300mm Single phase, stranded copper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C57050" w:rsidRDefault="00C93D2A" w:rsidP="00C4759D">
            <w:pPr>
              <w:spacing w:line="240" w:lineRule="auto"/>
              <w:jc w:val="left"/>
              <w:rPr>
                <w:rFonts w:cs="Arial"/>
                <w:sz w:val="10"/>
                <w:szCs w:val="10"/>
                <w:lang w:val="pl-PL" w:eastAsia="en-GB"/>
              </w:rPr>
            </w:pPr>
            <w:r w:rsidRPr="00C93D2A">
              <w:rPr>
                <w:rFonts w:cs="Arial"/>
                <w:sz w:val="10"/>
                <w:szCs w:val="10"/>
                <w:lang w:val="pl-PL" w:eastAsia="en-GB"/>
              </w:rPr>
              <w:t>300mm</w:t>
            </w:r>
            <w:r w:rsidRPr="00C93D2A">
              <w:rPr>
                <w:rFonts w:cs="Arial"/>
                <w:sz w:val="10"/>
                <w:szCs w:val="10"/>
                <w:vertAlign w:val="superscript"/>
                <w:lang w:val="pl-PL" w:eastAsia="en-GB"/>
              </w:rPr>
              <w:t>2</w:t>
            </w:r>
            <w:r w:rsidRPr="00C93D2A">
              <w:rPr>
                <w:rFonts w:cs="Arial"/>
                <w:sz w:val="10"/>
                <w:szCs w:val="10"/>
                <w:lang w:val="pl-PL" w:eastAsia="en-GB"/>
              </w:rPr>
              <w:t xml:space="preserve"> 33kV 1ph str Cu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300mm2 33kV Single Core Stranded Cu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£5,484.00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£11,696.00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3.440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490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46103</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Single core, 400mm Single phase, stranded copper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C57050" w:rsidRDefault="00C93D2A" w:rsidP="00C4759D">
            <w:pPr>
              <w:spacing w:line="240" w:lineRule="auto"/>
              <w:jc w:val="left"/>
              <w:rPr>
                <w:rFonts w:cs="Arial"/>
                <w:sz w:val="10"/>
                <w:szCs w:val="10"/>
                <w:lang w:val="pl-PL" w:eastAsia="en-GB"/>
              </w:rPr>
            </w:pPr>
            <w:r w:rsidRPr="00C93D2A">
              <w:rPr>
                <w:rFonts w:cs="Arial"/>
                <w:sz w:val="10"/>
                <w:szCs w:val="10"/>
                <w:lang w:val="pl-PL" w:eastAsia="en-GB"/>
              </w:rPr>
              <w:t>400mm</w:t>
            </w:r>
            <w:r w:rsidRPr="00C93D2A">
              <w:rPr>
                <w:rFonts w:cs="Arial"/>
                <w:sz w:val="10"/>
                <w:szCs w:val="10"/>
                <w:vertAlign w:val="superscript"/>
                <w:lang w:val="pl-PL" w:eastAsia="en-GB"/>
              </w:rPr>
              <w:t>2</w:t>
            </w:r>
            <w:r w:rsidRPr="00C93D2A">
              <w:rPr>
                <w:rFonts w:cs="Arial"/>
                <w:sz w:val="10"/>
                <w:szCs w:val="10"/>
                <w:lang w:val="pl-PL" w:eastAsia="en-GB"/>
              </w:rPr>
              <w:t xml:space="preserve"> 33kV 1ph str Cu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400mm2  33kV Single Core: Stranded Cu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£5,840.00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£14,960.00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4.400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500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46104</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Single core, 500mm Single phase, stranded copper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C57050" w:rsidRDefault="00C93D2A" w:rsidP="00C4759D">
            <w:pPr>
              <w:spacing w:line="240" w:lineRule="auto"/>
              <w:jc w:val="left"/>
              <w:rPr>
                <w:rFonts w:cs="Arial"/>
                <w:sz w:val="10"/>
                <w:szCs w:val="10"/>
                <w:lang w:val="pl-PL" w:eastAsia="en-GB"/>
              </w:rPr>
            </w:pPr>
            <w:r w:rsidRPr="00C93D2A">
              <w:rPr>
                <w:rFonts w:cs="Arial"/>
                <w:sz w:val="10"/>
                <w:szCs w:val="10"/>
                <w:lang w:val="pl-PL" w:eastAsia="en-GB"/>
              </w:rPr>
              <w:t>500mm</w:t>
            </w:r>
            <w:r w:rsidRPr="00C93D2A">
              <w:rPr>
                <w:rFonts w:cs="Arial"/>
                <w:sz w:val="10"/>
                <w:szCs w:val="10"/>
                <w:vertAlign w:val="superscript"/>
                <w:lang w:val="pl-PL" w:eastAsia="en-GB"/>
              </w:rPr>
              <w:t>2</w:t>
            </w:r>
            <w:r w:rsidRPr="00C93D2A">
              <w:rPr>
                <w:rFonts w:cs="Arial"/>
                <w:sz w:val="10"/>
                <w:szCs w:val="10"/>
                <w:lang w:val="pl-PL" w:eastAsia="en-GB"/>
              </w:rPr>
              <w:t xml:space="preserve"> 33kV 1ph str Cu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500mm2 33kV: Single Core: Stranded Cu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£7,796.00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£18,224.00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5.360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510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46106</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Single core, 630mm, Single phase, stranded copper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C57050" w:rsidRDefault="00C93D2A" w:rsidP="00C4759D">
            <w:pPr>
              <w:spacing w:line="240" w:lineRule="auto"/>
              <w:jc w:val="left"/>
              <w:rPr>
                <w:rFonts w:cs="Arial"/>
                <w:sz w:val="10"/>
                <w:szCs w:val="10"/>
                <w:lang w:val="pl-PL" w:eastAsia="en-GB"/>
              </w:rPr>
            </w:pPr>
            <w:r w:rsidRPr="00C93D2A">
              <w:rPr>
                <w:rFonts w:cs="Arial"/>
                <w:sz w:val="10"/>
                <w:szCs w:val="10"/>
                <w:lang w:val="pl-PL" w:eastAsia="en-GB"/>
              </w:rPr>
              <w:t>630mm</w:t>
            </w:r>
            <w:r w:rsidRPr="00C93D2A">
              <w:rPr>
                <w:rFonts w:cs="Arial"/>
                <w:sz w:val="10"/>
                <w:szCs w:val="10"/>
                <w:vertAlign w:val="superscript"/>
                <w:lang w:val="pl-PL" w:eastAsia="en-GB"/>
              </w:rPr>
              <w:t>2</w:t>
            </w:r>
            <w:r w:rsidRPr="00C93D2A">
              <w:rPr>
                <w:rFonts w:cs="Arial"/>
                <w:sz w:val="10"/>
                <w:szCs w:val="10"/>
                <w:lang w:val="pl-PL" w:eastAsia="en-GB"/>
              </w:rPr>
              <w:t xml:space="preserve"> 33kV 1ph str Cu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630mm2 33kV Single Core: Stranded Cu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£10,562.80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£22,467.20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6.608</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520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4695</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Triplexed, 185mm Single phase, stranded copper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185mm</w:t>
            </w:r>
            <w:r w:rsidRPr="00793495">
              <w:rPr>
                <w:rFonts w:cs="Arial"/>
                <w:sz w:val="10"/>
                <w:szCs w:val="10"/>
                <w:vertAlign w:val="superscript"/>
                <w:lang w:eastAsia="en-GB"/>
              </w:rPr>
              <w:t>2</w:t>
            </w:r>
            <w:r w:rsidRPr="00793495">
              <w:rPr>
                <w:rFonts w:cs="Arial"/>
                <w:sz w:val="10"/>
                <w:szCs w:val="10"/>
                <w:lang w:eastAsia="en-GB"/>
              </w:rPr>
              <w:t xml:space="preserve"> 33kV Triplex str Cu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 xml:space="preserve">Triplexed 185mm2 33kV Single Core Stranded Cu 50mm Copper Wire Screens                    </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£12,840.00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£23,630.00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6.950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530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4696</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Triplexed, 240mm Single phase, stranded copper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240mm</w:t>
            </w:r>
            <w:r w:rsidRPr="00793495">
              <w:rPr>
                <w:rFonts w:cs="Arial"/>
                <w:sz w:val="10"/>
                <w:szCs w:val="10"/>
                <w:vertAlign w:val="superscript"/>
                <w:lang w:eastAsia="en-GB"/>
              </w:rPr>
              <w:t>2</w:t>
            </w:r>
            <w:r w:rsidRPr="00793495">
              <w:rPr>
                <w:rFonts w:cs="Arial"/>
                <w:sz w:val="10"/>
                <w:szCs w:val="10"/>
                <w:lang w:eastAsia="en-GB"/>
              </w:rPr>
              <w:t xml:space="preserve"> 33kV Triplex str Cu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Triplexed 240mm2 33kV Single Core Stranded Cu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£15,377.20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£29,212.80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8.592</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540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4697</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Triplexed, 300mm Single phase, stranded copper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300mm</w:t>
            </w:r>
            <w:r w:rsidRPr="00793495">
              <w:rPr>
                <w:rFonts w:cs="Arial"/>
                <w:sz w:val="10"/>
                <w:szCs w:val="10"/>
                <w:vertAlign w:val="superscript"/>
                <w:lang w:eastAsia="en-GB"/>
              </w:rPr>
              <w:t>2</w:t>
            </w:r>
            <w:r w:rsidRPr="00793495">
              <w:rPr>
                <w:rFonts w:cs="Arial"/>
                <w:sz w:val="10"/>
                <w:szCs w:val="10"/>
                <w:lang w:eastAsia="en-GB"/>
              </w:rPr>
              <w:t xml:space="preserve"> 33kV Triplex str Cu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Triplexed 300mm2 33kV Single Core Stranded Cu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£17,472.00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£35,088.00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10.320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550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4698</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Triplexed 400mm, Single phase, stranded copper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400mm</w:t>
            </w:r>
            <w:r w:rsidRPr="00793495">
              <w:rPr>
                <w:rFonts w:cs="Arial"/>
                <w:sz w:val="10"/>
                <w:szCs w:val="10"/>
                <w:vertAlign w:val="superscript"/>
                <w:lang w:eastAsia="en-GB"/>
              </w:rPr>
              <w:t>2</w:t>
            </w:r>
            <w:r w:rsidRPr="00793495">
              <w:rPr>
                <w:rFonts w:cs="Arial"/>
                <w:sz w:val="10"/>
                <w:szCs w:val="10"/>
                <w:lang w:eastAsia="en-GB"/>
              </w:rPr>
              <w:t xml:space="preserve"> 33kV Triplex str Cu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Triplexed 400mm2 33kV Single Core Stranded Cu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£17,750.00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£44,880.00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13.200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BE3BF0">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560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4700</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Triplexed, 500mm Single phase, stranded copper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500mm</w:t>
            </w:r>
            <w:r w:rsidRPr="00793495">
              <w:rPr>
                <w:rFonts w:cs="Arial"/>
                <w:sz w:val="10"/>
                <w:szCs w:val="10"/>
                <w:vertAlign w:val="superscript"/>
                <w:lang w:eastAsia="en-GB"/>
              </w:rPr>
              <w:t>2</w:t>
            </w:r>
            <w:r w:rsidRPr="00793495">
              <w:rPr>
                <w:rFonts w:cs="Arial"/>
                <w:sz w:val="10"/>
                <w:szCs w:val="10"/>
                <w:lang w:eastAsia="en-GB"/>
              </w:rPr>
              <w:t xml:space="preserve"> 33kV Triplex str Cu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Triplexed 500mm2 33kV Single Core Stranded Cu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£26,722.00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£54,672.00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0.000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16.080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BE3BF0">
        <w:trPr>
          <w:trHeight w:val="792"/>
        </w:trPr>
        <w:tc>
          <w:tcPr>
            <w:tcW w:w="3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lastRenderedPageBreak/>
              <w:t>6</w:t>
            </w:r>
          </w:p>
        </w:tc>
        <w:tc>
          <w:tcPr>
            <w:tcW w:w="38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570</w:t>
            </w:r>
          </w:p>
        </w:tc>
        <w:tc>
          <w:tcPr>
            <w:tcW w:w="550"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4699</w:t>
            </w:r>
          </w:p>
        </w:tc>
        <w:tc>
          <w:tcPr>
            <w:tcW w:w="1743"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Single core 300mm Single phase, stranded aluminium conductor: polymeric insulated ‘quasi-dry design’ with copper screen wires and swellable water blocking tapes under and over the screen wires</w:t>
            </w:r>
          </w:p>
        </w:tc>
        <w:tc>
          <w:tcPr>
            <w:tcW w:w="877"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300mm</w:t>
            </w:r>
            <w:r w:rsidRPr="00793495">
              <w:rPr>
                <w:rFonts w:cs="Arial"/>
                <w:sz w:val="10"/>
                <w:szCs w:val="10"/>
                <w:vertAlign w:val="superscript"/>
                <w:lang w:eastAsia="en-GB"/>
              </w:rPr>
              <w:t>2</w:t>
            </w:r>
            <w:r w:rsidRPr="00793495">
              <w:rPr>
                <w:rFonts w:cs="Arial"/>
                <w:sz w:val="10"/>
                <w:szCs w:val="10"/>
                <w:lang w:eastAsia="en-GB"/>
              </w:rPr>
              <w:t xml:space="preserve"> 33kV 1ph str Al Poly q/dry</w:t>
            </w:r>
          </w:p>
        </w:tc>
        <w:tc>
          <w:tcPr>
            <w:tcW w:w="10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300mm2 33kV Single Core Stranded Ali 50mm Copper Wire Screens</w:t>
            </w:r>
          </w:p>
        </w:tc>
        <w:tc>
          <w:tcPr>
            <w:tcW w:w="42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£4,526.00</w:t>
            </w:r>
          </w:p>
        </w:tc>
        <w:tc>
          <w:tcPr>
            <w:tcW w:w="77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£2,774.00</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0.870</w:t>
            </w:r>
          </w:p>
        </w:tc>
        <w:tc>
          <w:tcPr>
            <w:tcW w:w="57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0.560</w:t>
            </w:r>
          </w:p>
        </w:tc>
        <w:tc>
          <w:tcPr>
            <w:tcW w:w="522"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single" w:sz="4" w:space="0" w:color="auto"/>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580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331388</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Single core, 400mm Single phase, stranded aluminium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400mm</w:t>
            </w:r>
            <w:r w:rsidRPr="00793495">
              <w:rPr>
                <w:rFonts w:cs="Arial"/>
                <w:sz w:val="10"/>
                <w:szCs w:val="10"/>
                <w:vertAlign w:val="superscript"/>
                <w:lang w:eastAsia="en-GB"/>
              </w:rPr>
              <w:t>2</w:t>
            </w:r>
            <w:r w:rsidRPr="00793495">
              <w:rPr>
                <w:rFonts w:cs="Arial"/>
                <w:sz w:val="10"/>
                <w:szCs w:val="10"/>
                <w:lang w:eastAsia="en-GB"/>
              </w:rPr>
              <w:t xml:space="preserve"> 33kV 1ph str Al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 xml:space="preserve">400mm2 33kV Single Core Stranded Ali 50mm Copper Wire Screens   </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£5,066.00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£3,064.00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1.160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0.560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590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46203</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Single core, 500mm Single phase, stranded aluminium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500mm</w:t>
            </w:r>
            <w:r w:rsidRPr="00793495">
              <w:rPr>
                <w:rFonts w:cs="Arial"/>
                <w:sz w:val="10"/>
                <w:szCs w:val="10"/>
                <w:vertAlign w:val="superscript"/>
                <w:lang w:eastAsia="en-GB"/>
              </w:rPr>
              <w:t>2</w:t>
            </w:r>
            <w:r w:rsidRPr="00793495">
              <w:rPr>
                <w:rFonts w:cs="Arial"/>
                <w:sz w:val="10"/>
                <w:szCs w:val="10"/>
                <w:lang w:eastAsia="en-GB"/>
              </w:rPr>
              <w:t xml:space="preserve"> 33kV 1ph str Al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500mm2 33kV Single Core Stranded Ali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£5,796.00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£3,354.00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1.450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0.560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600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331389</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Single core, 630mm Single phase, stranded aluminium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630mm</w:t>
            </w:r>
            <w:r w:rsidRPr="00793495">
              <w:rPr>
                <w:rFonts w:cs="Arial"/>
                <w:sz w:val="10"/>
                <w:szCs w:val="10"/>
                <w:vertAlign w:val="superscript"/>
                <w:lang w:eastAsia="en-GB"/>
              </w:rPr>
              <w:t>2</w:t>
            </w:r>
            <w:r w:rsidRPr="00793495">
              <w:rPr>
                <w:rFonts w:cs="Arial"/>
                <w:sz w:val="10"/>
                <w:szCs w:val="10"/>
                <w:lang w:eastAsia="en-GB"/>
              </w:rPr>
              <w:t xml:space="preserve"> 33kV 1ph str Al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630mm2 33kV Single Core Stranded Ali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£6,899.00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£3,731.00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1.827</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0.560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610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331390</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Single core, 800mm Single phase, stranded aluminium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800mm</w:t>
            </w:r>
            <w:r w:rsidRPr="00793495">
              <w:rPr>
                <w:rFonts w:cs="Arial"/>
                <w:sz w:val="10"/>
                <w:szCs w:val="10"/>
                <w:vertAlign w:val="superscript"/>
                <w:lang w:eastAsia="en-GB"/>
              </w:rPr>
              <w:t>2</w:t>
            </w:r>
            <w:r w:rsidRPr="00793495">
              <w:rPr>
                <w:rFonts w:cs="Arial"/>
                <w:sz w:val="10"/>
                <w:szCs w:val="10"/>
                <w:lang w:eastAsia="en-GB"/>
              </w:rPr>
              <w:t xml:space="preserve"> 33kV 1ph str Al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800mm2 33kV Single Core Stranded Ali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£7,876.00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£4,224.00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2.320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0.560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620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331391</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Single core, 1000mm Single phase, stranded aluminium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1000mm</w:t>
            </w:r>
            <w:r w:rsidRPr="00793495">
              <w:rPr>
                <w:rFonts w:cs="Arial"/>
                <w:sz w:val="10"/>
                <w:szCs w:val="10"/>
                <w:vertAlign w:val="superscript"/>
                <w:lang w:eastAsia="en-GB"/>
              </w:rPr>
              <w:t>2</w:t>
            </w:r>
            <w:r w:rsidRPr="00793495">
              <w:rPr>
                <w:rFonts w:cs="Arial"/>
                <w:sz w:val="10"/>
                <w:szCs w:val="10"/>
                <w:lang w:eastAsia="en-GB"/>
              </w:rPr>
              <w:t xml:space="preserve"> 33kV 1ph str Al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1000mm2 33kV Single Core Stranded Ali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£9,776.00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£4,804.00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2.900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0.560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630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46200</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Triplexed, 300mm Single phase, stranded aluminium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300mm</w:t>
            </w:r>
            <w:r w:rsidRPr="00793495">
              <w:rPr>
                <w:rFonts w:cs="Arial"/>
                <w:sz w:val="10"/>
                <w:szCs w:val="10"/>
                <w:vertAlign w:val="superscript"/>
                <w:lang w:eastAsia="en-GB"/>
              </w:rPr>
              <w:t>2</w:t>
            </w:r>
            <w:r w:rsidRPr="00793495">
              <w:rPr>
                <w:rFonts w:cs="Arial"/>
                <w:sz w:val="10"/>
                <w:szCs w:val="10"/>
                <w:lang w:eastAsia="en-GB"/>
              </w:rPr>
              <w:t xml:space="preserve"> 33kV Triplex str Al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Triplexed 300mm2 33kV Single Core Stranded Ali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£13,638.00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£8,322.00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2.610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1.680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640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46201</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Triplexed, 400mm Single phase, stranded aluminium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400mm</w:t>
            </w:r>
            <w:r w:rsidRPr="00793495">
              <w:rPr>
                <w:rFonts w:cs="Arial"/>
                <w:sz w:val="10"/>
                <w:szCs w:val="10"/>
                <w:vertAlign w:val="superscript"/>
                <w:lang w:eastAsia="en-GB"/>
              </w:rPr>
              <w:t>2</w:t>
            </w:r>
            <w:r w:rsidRPr="00793495">
              <w:rPr>
                <w:rFonts w:cs="Arial"/>
                <w:sz w:val="10"/>
                <w:szCs w:val="10"/>
                <w:lang w:eastAsia="en-GB"/>
              </w:rPr>
              <w:t xml:space="preserve"> 33kV Triplex str Al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Triplexed 400mm2 33kV Single Core Stranded Ali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£15,928.00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£9,192.00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3.480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1.680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r w:rsidR="00C4759D" w:rsidRPr="00793495" w:rsidTr="00C4759D">
        <w:trPr>
          <w:trHeight w:val="792"/>
        </w:trPr>
        <w:tc>
          <w:tcPr>
            <w:tcW w:w="341" w:type="dxa"/>
            <w:tcBorders>
              <w:top w:val="nil"/>
              <w:left w:val="single" w:sz="4" w:space="0" w:color="auto"/>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w:t>
            </w:r>
          </w:p>
        </w:tc>
        <w:tc>
          <w:tcPr>
            <w:tcW w:w="38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650</w:t>
            </w:r>
          </w:p>
        </w:tc>
        <w:tc>
          <w:tcPr>
            <w:tcW w:w="55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46202</w:t>
            </w:r>
          </w:p>
        </w:tc>
        <w:tc>
          <w:tcPr>
            <w:tcW w:w="1743"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Triplexed, 500mm Single phase, stranded aluminium conductor: polymeric insulated ‘quasi-dry design’ with copper screen wires and swellable water blocking tapes under and over the screen wires</w:t>
            </w:r>
          </w:p>
        </w:tc>
        <w:tc>
          <w:tcPr>
            <w:tcW w:w="877"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left"/>
              <w:rPr>
                <w:rFonts w:cs="Arial"/>
                <w:sz w:val="10"/>
                <w:szCs w:val="10"/>
                <w:lang w:eastAsia="en-GB"/>
              </w:rPr>
            </w:pPr>
            <w:r w:rsidRPr="00793495">
              <w:rPr>
                <w:rFonts w:cs="Arial"/>
                <w:sz w:val="10"/>
                <w:szCs w:val="10"/>
                <w:lang w:eastAsia="en-GB"/>
              </w:rPr>
              <w:t>500mm</w:t>
            </w:r>
            <w:r w:rsidRPr="00793495">
              <w:rPr>
                <w:rFonts w:cs="Arial"/>
                <w:sz w:val="10"/>
                <w:szCs w:val="10"/>
                <w:vertAlign w:val="superscript"/>
                <w:lang w:eastAsia="en-GB"/>
              </w:rPr>
              <w:t>2</w:t>
            </w:r>
            <w:r w:rsidRPr="00793495">
              <w:rPr>
                <w:rFonts w:cs="Arial"/>
                <w:sz w:val="10"/>
                <w:szCs w:val="10"/>
                <w:lang w:eastAsia="en-GB"/>
              </w:rPr>
              <w:t xml:space="preserve"> 33kV Triplex str Al Poly q/dry</w:t>
            </w:r>
          </w:p>
        </w:tc>
        <w:tc>
          <w:tcPr>
            <w:tcW w:w="10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Triplexed 500mm2 33kV Single Core Stranded Ali 50mm Copper Wire Screens</w:t>
            </w:r>
          </w:p>
        </w:tc>
        <w:tc>
          <w:tcPr>
            <w:tcW w:w="42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4-7 days</w:t>
            </w:r>
          </w:p>
        </w:tc>
        <w:tc>
          <w:tcPr>
            <w:tcW w:w="49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b + c</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£20,368.00</w:t>
            </w:r>
          </w:p>
        </w:tc>
        <w:tc>
          <w:tcPr>
            <w:tcW w:w="77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right"/>
              <w:rPr>
                <w:rFonts w:cs="Arial"/>
                <w:sz w:val="10"/>
                <w:szCs w:val="10"/>
                <w:lang w:eastAsia="en-GB"/>
              </w:rPr>
            </w:pPr>
            <w:r w:rsidRPr="00793495">
              <w:rPr>
                <w:rFonts w:cs="Arial"/>
                <w:sz w:val="10"/>
                <w:szCs w:val="10"/>
                <w:lang w:eastAsia="en-GB"/>
              </w:rPr>
              <w:t>£10,062.00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4.350</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1.680</w:t>
            </w:r>
          </w:p>
        </w:tc>
        <w:tc>
          <w:tcPr>
            <w:tcW w:w="522"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w X e</w:t>
            </w:r>
          </w:p>
        </w:tc>
        <w:tc>
          <w:tcPr>
            <w:tcW w:w="561"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ag X e</w:t>
            </w:r>
          </w:p>
        </w:tc>
        <w:tc>
          <w:tcPr>
            <w:tcW w:w="500"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v X e</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533"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af X d</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i X b X ab</w:t>
            </w:r>
          </w:p>
        </w:tc>
        <w:tc>
          <w:tcPr>
            <w:tcW w:w="578"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0.2925</w:t>
            </w:r>
          </w:p>
        </w:tc>
        <w:tc>
          <w:tcPr>
            <w:tcW w:w="706" w:type="dxa"/>
            <w:tcBorders>
              <w:top w:val="nil"/>
              <w:left w:val="nil"/>
              <w:bottom w:val="single" w:sz="4" w:space="0" w:color="auto"/>
              <w:right w:val="single" w:sz="4"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l X b X ae</w:t>
            </w:r>
          </w:p>
        </w:tc>
        <w:tc>
          <w:tcPr>
            <w:tcW w:w="1008" w:type="dxa"/>
            <w:tcBorders>
              <w:top w:val="nil"/>
              <w:left w:val="nil"/>
              <w:bottom w:val="single" w:sz="4" w:space="0" w:color="auto"/>
              <w:right w:val="single" w:sz="4" w:space="0" w:color="auto"/>
            </w:tcBorders>
            <w:shd w:val="clear" w:color="auto" w:fill="auto"/>
            <w:vAlign w:val="center"/>
            <w:hideMark/>
          </w:tcPr>
          <w:p w:rsidR="00C4759D" w:rsidRPr="00793495" w:rsidRDefault="00C4759D" w:rsidP="00C4759D">
            <w:pPr>
              <w:spacing w:line="240" w:lineRule="auto"/>
              <w:jc w:val="center"/>
              <w:rPr>
                <w:rFonts w:cs="Arial"/>
                <w:b/>
                <w:bCs/>
                <w:sz w:val="10"/>
                <w:szCs w:val="10"/>
                <w:lang w:eastAsia="en-GB"/>
              </w:rPr>
            </w:pPr>
            <w:r w:rsidRPr="00793495">
              <w:rPr>
                <w:rFonts w:cs="Arial"/>
                <w:b/>
                <w:bCs/>
                <w:sz w:val="10"/>
                <w:szCs w:val="10"/>
                <w:lang w:eastAsia="en-GB"/>
              </w:rPr>
              <w:t>a+f+g+h+i+k+m</w:t>
            </w:r>
          </w:p>
        </w:tc>
        <w:tc>
          <w:tcPr>
            <w:tcW w:w="851" w:type="dxa"/>
            <w:tcBorders>
              <w:top w:val="nil"/>
              <w:left w:val="nil"/>
              <w:bottom w:val="single" w:sz="4" w:space="0" w:color="auto"/>
              <w:right w:val="single" w:sz="8" w:space="0" w:color="auto"/>
            </w:tcBorders>
            <w:shd w:val="clear" w:color="auto" w:fill="auto"/>
            <w:noWrap/>
            <w:vAlign w:val="center"/>
            <w:hideMark/>
          </w:tcPr>
          <w:p w:rsidR="00C4759D" w:rsidRPr="00793495" w:rsidRDefault="00C4759D" w:rsidP="00C4759D">
            <w:pPr>
              <w:spacing w:line="240" w:lineRule="auto"/>
              <w:jc w:val="center"/>
              <w:rPr>
                <w:rFonts w:cs="Arial"/>
                <w:sz w:val="10"/>
                <w:szCs w:val="10"/>
                <w:lang w:eastAsia="en-GB"/>
              </w:rPr>
            </w:pPr>
            <w:r w:rsidRPr="00793495">
              <w:rPr>
                <w:rFonts w:cs="Arial"/>
                <w:sz w:val="10"/>
                <w:szCs w:val="10"/>
                <w:lang w:eastAsia="en-GB"/>
              </w:rPr>
              <w:t>n/1000</w:t>
            </w:r>
          </w:p>
        </w:tc>
      </w:tr>
    </w:tbl>
    <w:p w:rsidR="00C4759D" w:rsidRPr="001B27DA" w:rsidRDefault="00C4759D" w:rsidP="00995FE3">
      <w:pPr>
        <w:rPr>
          <w:rFonts w:ascii="Calibri" w:hAnsi="Calibri" w:cs="Arial"/>
          <w:sz w:val="16"/>
          <w:szCs w:val="16"/>
        </w:rPr>
      </w:pPr>
    </w:p>
    <w:p w:rsidR="00360B83" w:rsidRPr="001B27DA" w:rsidRDefault="00360B83" w:rsidP="00360B83">
      <w:pPr>
        <w:ind w:left="360"/>
        <w:rPr>
          <w:rFonts w:ascii="Calibri" w:hAnsi="Calibri" w:cs="Arial"/>
          <w:sz w:val="16"/>
          <w:szCs w:val="16"/>
        </w:rPr>
      </w:pPr>
    </w:p>
    <w:p w:rsidR="00360B83" w:rsidRPr="001B27DA" w:rsidRDefault="00360B83" w:rsidP="00360B83">
      <w:pPr>
        <w:ind w:left="360"/>
        <w:rPr>
          <w:rFonts w:ascii="Calibri" w:hAnsi="Calibri" w:cs="Arial"/>
          <w:sz w:val="16"/>
          <w:szCs w:val="16"/>
        </w:rPr>
      </w:pPr>
    </w:p>
    <w:p w:rsidR="00851B5F" w:rsidRPr="001B27DA" w:rsidRDefault="00851B5F">
      <w:pPr>
        <w:spacing w:line="240" w:lineRule="auto"/>
        <w:jc w:val="left"/>
        <w:rPr>
          <w:rFonts w:ascii="Calibri" w:hAnsi="Calibri" w:cs="Arial"/>
          <w:szCs w:val="22"/>
        </w:rPr>
      </w:pPr>
      <w:r w:rsidRPr="001B27DA">
        <w:rPr>
          <w:rFonts w:ascii="Calibri" w:hAnsi="Calibri" w:cs="Arial"/>
          <w:szCs w:val="22"/>
        </w:rPr>
        <w:br w:type="page"/>
      </w:r>
    </w:p>
    <w:p w:rsidR="00851B5F" w:rsidRPr="001B27DA" w:rsidRDefault="00851B5F" w:rsidP="00360B83">
      <w:pPr>
        <w:ind w:left="360"/>
        <w:rPr>
          <w:rFonts w:ascii="Calibri" w:hAnsi="Calibri" w:cs="Arial"/>
          <w:szCs w:val="22"/>
        </w:rPr>
        <w:sectPr w:rsidR="00851B5F" w:rsidRPr="001B27DA" w:rsidSect="003A4087">
          <w:pgSz w:w="16834" w:h="11909" w:orient="landscape" w:code="9"/>
          <w:pgMar w:top="1440" w:right="816" w:bottom="1440" w:left="720" w:header="706" w:footer="706" w:gutter="0"/>
          <w:cols w:space="720"/>
          <w:noEndnote/>
          <w:docGrid w:linePitch="272"/>
        </w:sectPr>
      </w:pPr>
    </w:p>
    <w:p w:rsidR="00360B83" w:rsidRPr="001B27DA" w:rsidRDefault="00360B83" w:rsidP="00360B83">
      <w:pPr>
        <w:ind w:left="360"/>
        <w:rPr>
          <w:rFonts w:ascii="Calibri" w:hAnsi="Calibri" w:cs="Arial"/>
          <w:szCs w:val="22"/>
        </w:rPr>
      </w:pPr>
    </w:p>
    <w:p w:rsidR="00A16908" w:rsidRPr="00102471" w:rsidRDefault="00A16908" w:rsidP="0045262E">
      <w:pPr>
        <w:pStyle w:val="SchdNum"/>
        <w:rPr>
          <w:rFonts w:asciiTheme="minorHAnsi" w:hAnsiTheme="minorHAnsi"/>
        </w:rPr>
      </w:pPr>
      <w:bookmarkStart w:id="871" w:name="_Ref195605704"/>
      <w:bookmarkStart w:id="872" w:name="_Toc365966716"/>
      <w:bookmarkEnd w:id="871"/>
      <w:r w:rsidRPr="00102471">
        <w:rPr>
          <w:rFonts w:asciiTheme="minorHAnsi" w:hAnsiTheme="minorHAnsi"/>
        </w:rPr>
        <w:t>Schedule </w:t>
      </w:r>
      <w:bookmarkStart w:id="873" w:name="_Ref196904152"/>
      <w:bookmarkEnd w:id="873"/>
      <w:r w:rsidRPr="00102471">
        <w:rPr>
          <w:rFonts w:asciiTheme="minorHAnsi" w:hAnsiTheme="minorHAnsi"/>
        </w:rPr>
        <w:t>3</w:t>
      </w:r>
    </w:p>
    <w:p w:rsidR="00A16908" w:rsidRPr="00102471" w:rsidRDefault="00540398" w:rsidP="00900E9C">
      <w:pPr>
        <w:pStyle w:val="SchdLevel2"/>
        <w:numPr>
          <w:ilvl w:val="0"/>
          <w:numId w:val="0"/>
        </w:numPr>
        <w:jc w:val="center"/>
        <w:rPr>
          <w:rFonts w:asciiTheme="minorHAnsi" w:hAnsiTheme="minorHAnsi"/>
          <w:b/>
        </w:rPr>
      </w:pPr>
      <w:r w:rsidRPr="00102471">
        <w:rPr>
          <w:rFonts w:asciiTheme="minorHAnsi" w:hAnsiTheme="minorHAnsi"/>
          <w:b/>
        </w:rPr>
        <w:t>Change Control Procedure</w:t>
      </w:r>
    </w:p>
    <w:p w:rsidR="00102471" w:rsidRPr="00616079" w:rsidRDefault="00102471" w:rsidP="00102471">
      <w:pPr>
        <w:pStyle w:val="SchdLevel1Heading"/>
        <w:numPr>
          <w:ilvl w:val="0"/>
          <w:numId w:val="40"/>
        </w:numPr>
        <w:tabs>
          <w:tab w:val="num" w:pos="926"/>
        </w:tabs>
        <w:rPr>
          <w:rFonts w:asciiTheme="minorHAnsi" w:hAnsiTheme="minorHAnsi"/>
        </w:rPr>
      </w:pPr>
      <w:r w:rsidRPr="00616079">
        <w:rPr>
          <w:rFonts w:asciiTheme="minorHAnsi" w:hAnsiTheme="minorHAnsi"/>
        </w:rPr>
        <w:t>General Provisions</w:t>
      </w:r>
    </w:p>
    <w:p w:rsidR="00102471" w:rsidRPr="00616079" w:rsidRDefault="00102471" w:rsidP="00102471">
      <w:pPr>
        <w:pStyle w:val="SchdLevel2"/>
        <w:numPr>
          <w:ilvl w:val="1"/>
          <w:numId w:val="36"/>
        </w:numPr>
        <w:rPr>
          <w:rFonts w:asciiTheme="minorHAnsi" w:hAnsiTheme="minorHAnsi"/>
        </w:rPr>
      </w:pPr>
      <w:bookmarkStart w:id="874" w:name="_Ref189544405"/>
      <w:r w:rsidRPr="00616079">
        <w:rPr>
          <w:rFonts w:asciiTheme="minorHAnsi" w:hAnsiTheme="minorHAnsi"/>
        </w:rPr>
        <w:t>This schedule sets out the procedures for dealing with Changes.</w:t>
      </w:r>
    </w:p>
    <w:p w:rsidR="00102471" w:rsidRPr="00616079" w:rsidRDefault="00102471" w:rsidP="00102471">
      <w:pPr>
        <w:pStyle w:val="SchdLevel2"/>
        <w:numPr>
          <w:ilvl w:val="1"/>
          <w:numId w:val="36"/>
        </w:numPr>
        <w:rPr>
          <w:rFonts w:asciiTheme="minorHAnsi" w:hAnsiTheme="minorHAnsi"/>
        </w:rPr>
      </w:pPr>
      <w:r w:rsidRPr="00616079">
        <w:rPr>
          <w:rFonts w:asciiTheme="minorHAnsi" w:hAnsiTheme="minorHAnsi"/>
        </w:rPr>
        <w:t>The Supplier shall not unreasonably withhold its agreement to any Change.</w:t>
      </w:r>
    </w:p>
    <w:p w:rsidR="00102471" w:rsidRPr="00616079" w:rsidRDefault="00102471" w:rsidP="00102471">
      <w:pPr>
        <w:pStyle w:val="SchdLevel2"/>
        <w:numPr>
          <w:ilvl w:val="1"/>
          <w:numId w:val="36"/>
        </w:numPr>
        <w:rPr>
          <w:rFonts w:asciiTheme="minorHAnsi" w:hAnsiTheme="minorHAnsi"/>
        </w:rPr>
      </w:pPr>
      <w:r w:rsidRPr="00616079">
        <w:rPr>
          <w:rFonts w:asciiTheme="minorHAnsi" w:hAnsiTheme="minorHAnsi"/>
        </w:rPr>
        <w:t xml:space="preserve">Any discussions which may take place between the Company and the Supplier in connection with a request of recommendation for the Change before authorisation of a Change in accordance with the relevant Change Control Procedure shall be without prejudice to the rights of either Party. </w:t>
      </w:r>
    </w:p>
    <w:p w:rsidR="00102471" w:rsidRPr="00616079" w:rsidRDefault="00102471" w:rsidP="00102471">
      <w:pPr>
        <w:pStyle w:val="SchdLevel2"/>
        <w:numPr>
          <w:ilvl w:val="1"/>
          <w:numId w:val="36"/>
        </w:numPr>
        <w:rPr>
          <w:rFonts w:asciiTheme="minorHAnsi" w:hAnsiTheme="minorHAnsi"/>
        </w:rPr>
      </w:pPr>
      <w:r w:rsidRPr="00616079">
        <w:rPr>
          <w:rFonts w:asciiTheme="minorHAnsi" w:hAnsiTheme="minorHAnsi"/>
        </w:rPr>
        <w:t>Notwithstanding anything else contained in this Agreement, to the extent that any Change is required because of, or to avoid, any breach of this Agreement by the Supplier, the Change shall be entirely at the Supplier's expense and liability and shall be ignored when assessing any liability of the Supplier for the breach.</w:t>
      </w:r>
    </w:p>
    <w:p w:rsidR="00102471" w:rsidRPr="00616079" w:rsidRDefault="00102471" w:rsidP="00102471">
      <w:pPr>
        <w:pStyle w:val="SchdLevel2"/>
        <w:numPr>
          <w:ilvl w:val="1"/>
          <w:numId w:val="36"/>
        </w:numPr>
        <w:rPr>
          <w:rFonts w:asciiTheme="minorHAnsi" w:hAnsiTheme="minorHAnsi" w:cs="Arial"/>
        </w:rPr>
      </w:pPr>
      <w:r w:rsidRPr="00616079">
        <w:rPr>
          <w:rFonts w:asciiTheme="minorHAnsi" w:hAnsiTheme="minorHAnsi"/>
        </w:rPr>
        <w:t>Where any Change affects a subcontractor involved with the delivery of the Goods (or any part thereof), the Supplier shall be responsible for ensuring that such subcontractor is aware of the resulting Change and takes such steps as are necessary to implement the same.</w:t>
      </w:r>
      <w:bookmarkEnd w:id="874"/>
    </w:p>
    <w:p w:rsidR="00102471" w:rsidRPr="00616079" w:rsidRDefault="00102471" w:rsidP="00102471">
      <w:pPr>
        <w:pStyle w:val="SchdLevel2"/>
        <w:numPr>
          <w:ilvl w:val="1"/>
          <w:numId w:val="36"/>
        </w:numPr>
        <w:rPr>
          <w:rFonts w:asciiTheme="minorHAnsi" w:hAnsiTheme="minorHAnsi"/>
        </w:rPr>
      </w:pPr>
      <w:r w:rsidRPr="00616079">
        <w:rPr>
          <w:rFonts w:asciiTheme="minorHAnsi" w:hAnsiTheme="minorHAnsi"/>
        </w:rPr>
        <w:t xml:space="preserve">No amendments to this Agreement shall be valid and no Change shall be effective unless and until they have been agreed in writing by a duly authorised representative of each Party in accordance with clause 38.10. </w:t>
      </w:r>
    </w:p>
    <w:p w:rsidR="00102471" w:rsidRPr="00616079" w:rsidRDefault="00102471" w:rsidP="00102471">
      <w:pPr>
        <w:pStyle w:val="SchdLevel1Heading"/>
        <w:numPr>
          <w:ilvl w:val="0"/>
          <w:numId w:val="40"/>
        </w:numPr>
        <w:tabs>
          <w:tab w:val="num" w:pos="926"/>
        </w:tabs>
        <w:rPr>
          <w:rFonts w:asciiTheme="minorHAnsi" w:hAnsiTheme="minorHAnsi"/>
        </w:rPr>
      </w:pPr>
      <w:r w:rsidRPr="00616079">
        <w:rPr>
          <w:rFonts w:asciiTheme="minorHAnsi" w:hAnsiTheme="minorHAnsi"/>
        </w:rPr>
        <w:t>Procedure</w:t>
      </w:r>
    </w:p>
    <w:p w:rsidR="00102471" w:rsidRPr="00616079" w:rsidRDefault="00102471" w:rsidP="00102471">
      <w:pPr>
        <w:pStyle w:val="SchdLevel2"/>
        <w:numPr>
          <w:ilvl w:val="1"/>
          <w:numId w:val="36"/>
        </w:numPr>
        <w:rPr>
          <w:rFonts w:asciiTheme="minorHAnsi" w:hAnsiTheme="minorHAnsi"/>
        </w:rPr>
      </w:pPr>
      <w:r w:rsidRPr="00616079">
        <w:rPr>
          <w:rFonts w:asciiTheme="minorHAnsi" w:hAnsiTheme="minorHAnsi"/>
        </w:rPr>
        <w:t>The Company and the Supplier shall discuss any Change proposed by either Party and such discussion shall result in either:</w:t>
      </w:r>
    </w:p>
    <w:p w:rsidR="00102471" w:rsidRPr="00616079" w:rsidRDefault="00102471" w:rsidP="00102471">
      <w:pPr>
        <w:pStyle w:val="HLegal3NTOC"/>
        <w:numPr>
          <w:ilvl w:val="2"/>
          <w:numId w:val="97"/>
        </w:numPr>
        <w:rPr>
          <w:rFonts w:asciiTheme="minorHAnsi" w:hAnsiTheme="minorHAnsi" w:cs="Arial"/>
        </w:rPr>
      </w:pPr>
      <w:r w:rsidRPr="00616079">
        <w:rPr>
          <w:rFonts w:asciiTheme="minorHAnsi" w:hAnsiTheme="minorHAnsi" w:cs="Arial"/>
        </w:rPr>
        <w:t>agreement in writing not to proceed further with the Change;</w:t>
      </w:r>
    </w:p>
    <w:p w:rsidR="00102471" w:rsidRPr="00616079" w:rsidRDefault="00102471" w:rsidP="00102471">
      <w:pPr>
        <w:pStyle w:val="HLegal3NTOC"/>
        <w:numPr>
          <w:ilvl w:val="2"/>
          <w:numId w:val="97"/>
        </w:numPr>
        <w:rPr>
          <w:rFonts w:asciiTheme="minorHAnsi" w:hAnsiTheme="minorHAnsi" w:cs="Arial"/>
        </w:rPr>
      </w:pPr>
      <w:r w:rsidRPr="00616079">
        <w:rPr>
          <w:rFonts w:asciiTheme="minorHAnsi" w:hAnsiTheme="minorHAnsi" w:cs="Arial"/>
        </w:rPr>
        <w:t>a written request for a Change by the Company; or</w:t>
      </w:r>
    </w:p>
    <w:p w:rsidR="00102471" w:rsidRPr="00616079" w:rsidRDefault="00102471" w:rsidP="00102471">
      <w:pPr>
        <w:pStyle w:val="HLegal3NTOC"/>
        <w:numPr>
          <w:ilvl w:val="2"/>
          <w:numId w:val="97"/>
        </w:numPr>
        <w:rPr>
          <w:rFonts w:asciiTheme="minorHAnsi" w:hAnsiTheme="minorHAnsi"/>
        </w:rPr>
      </w:pPr>
      <w:r w:rsidRPr="00616079">
        <w:rPr>
          <w:rFonts w:asciiTheme="minorHAnsi" w:hAnsiTheme="minorHAnsi"/>
        </w:rPr>
        <w:t>a recommendation for a Change by the Supplier.</w:t>
      </w:r>
    </w:p>
    <w:p w:rsidR="00102471" w:rsidRPr="00BD3BE7" w:rsidRDefault="00102471" w:rsidP="00102471">
      <w:pPr>
        <w:pStyle w:val="SchdLevel2"/>
        <w:numPr>
          <w:ilvl w:val="1"/>
          <w:numId w:val="36"/>
        </w:numPr>
        <w:rPr>
          <w:rFonts w:asciiTheme="minorHAnsi" w:hAnsiTheme="minorHAnsi" w:cs="Arial"/>
        </w:rPr>
      </w:pPr>
      <w:bookmarkStart w:id="875" w:name="_Ref193539649"/>
      <w:r w:rsidRPr="00616079">
        <w:rPr>
          <w:rFonts w:asciiTheme="minorHAnsi" w:hAnsiTheme="minorHAnsi"/>
        </w:rPr>
        <w:t xml:space="preserve">Where a written request for a Change is received from the Company, the Supplier shall, unless otherwise agreed, submit a modification note to the Company within twelve (12) Business Days (or such other time as the Parties may agree in writing) containing the information set out in part 2 of this schedule and any other relevant information (a </w:t>
      </w:r>
      <w:r w:rsidRPr="00616079">
        <w:rPr>
          <w:rFonts w:asciiTheme="minorHAnsi" w:hAnsiTheme="minorHAnsi"/>
          <w:b/>
          <w:bCs/>
        </w:rPr>
        <w:t>Modification Note</w:t>
      </w:r>
      <w:r w:rsidRPr="00616079">
        <w:rPr>
          <w:rFonts w:asciiTheme="minorHAnsi" w:hAnsiTheme="minorHAnsi"/>
        </w:rPr>
        <w:t>)</w:t>
      </w:r>
      <w:r w:rsidR="00C57050">
        <w:rPr>
          <w:rFonts w:asciiTheme="minorHAnsi" w:hAnsiTheme="minorHAnsi"/>
        </w:rPr>
        <w:t xml:space="preserve"> </w:t>
      </w:r>
      <w:r w:rsidR="00C57050" w:rsidRPr="00BD3BE7">
        <w:rPr>
          <w:rFonts w:asciiTheme="minorHAnsi" w:hAnsiTheme="minorHAnsi"/>
        </w:rPr>
        <w:t xml:space="preserve">or a </w:t>
      </w:r>
      <w:r w:rsidR="00BD3BE7">
        <w:rPr>
          <w:rFonts w:asciiTheme="minorHAnsi" w:hAnsiTheme="minorHAnsi"/>
        </w:rPr>
        <w:t>r</w:t>
      </w:r>
      <w:r w:rsidR="00C57050" w:rsidRPr="00BD3BE7">
        <w:rPr>
          <w:rFonts w:asciiTheme="minorHAnsi" w:hAnsiTheme="minorHAnsi"/>
        </w:rPr>
        <w:t xml:space="preserve">ejection </w:t>
      </w:r>
      <w:r w:rsidR="00BD3BE7">
        <w:rPr>
          <w:rFonts w:asciiTheme="minorHAnsi" w:hAnsiTheme="minorHAnsi"/>
        </w:rPr>
        <w:t>n</w:t>
      </w:r>
      <w:r w:rsidR="00C57050" w:rsidRPr="00BD3BE7">
        <w:rPr>
          <w:rFonts w:asciiTheme="minorHAnsi" w:hAnsiTheme="minorHAnsi"/>
        </w:rPr>
        <w:t>ote, within the aforesaid time limit, if a Company`s request for a Change is unacceptable to the Supplier</w:t>
      </w:r>
      <w:r w:rsidRPr="00BD3BE7">
        <w:rPr>
          <w:rFonts w:asciiTheme="minorHAnsi" w:hAnsiTheme="minorHAnsi"/>
        </w:rPr>
        <w:t>.</w:t>
      </w:r>
      <w:bookmarkEnd w:id="875"/>
    </w:p>
    <w:p w:rsidR="00102471" w:rsidRPr="00616079" w:rsidRDefault="00102471" w:rsidP="00102471">
      <w:pPr>
        <w:pStyle w:val="SchdLevel2"/>
        <w:numPr>
          <w:ilvl w:val="1"/>
          <w:numId w:val="36"/>
        </w:numPr>
        <w:rPr>
          <w:rFonts w:asciiTheme="minorHAnsi" w:hAnsiTheme="minorHAnsi"/>
        </w:rPr>
      </w:pPr>
      <w:r w:rsidRPr="00616079">
        <w:rPr>
          <w:rFonts w:asciiTheme="minorHAnsi" w:hAnsiTheme="minorHAnsi"/>
        </w:rPr>
        <w:t>A recommendation for a Change by the Supplier shall be submitted as a Modification Note at the time of such recommendation.</w:t>
      </w:r>
    </w:p>
    <w:p w:rsidR="00102471" w:rsidRPr="00616079" w:rsidRDefault="00102471" w:rsidP="00102471">
      <w:pPr>
        <w:pStyle w:val="SchdLevel2"/>
        <w:numPr>
          <w:ilvl w:val="1"/>
          <w:numId w:val="36"/>
        </w:numPr>
        <w:rPr>
          <w:rFonts w:asciiTheme="minorHAnsi" w:hAnsiTheme="minorHAnsi" w:cs="Arial"/>
        </w:rPr>
      </w:pPr>
      <w:r w:rsidRPr="00616079">
        <w:rPr>
          <w:rFonts w:asciiTheme="minorHAnsi" w:hAnsiTheme="minorHAnsi"/>
        </w:rPr>
        <w:t>For each Modification Note submitted by the Supplier the Company shall, within the period of the validity of the Modification Note:</w:t>
      </w:r>
    </w:p>
    <w:p w:rsidR="00102471" w:rsidRPr="00616079" w:rsidRDefault="00102471" w:rsidP="00102471">
      <w:pPr>
        <w:pStyle w:val="SchdLevel3"/>
        <w:numPr>
          <w:ilvl w:val="2"/>
          <w:numId w:val="36"/>
        </w:numPr>
        <w:rPr>
          <w:rFonts w:asciiTheme="minorHAnsi" w:hAnsiTheme="minorHAnsi"/>
        </w:rPr>
      </w:pPr>
      <w:r w:rsidRPr="00616079">
        <w:rPr>
          <w:rFonts w:asciiTheme="minorHAnsi" w:hAnsiTheme="minorHAnsi"/>
        </w:rPr>
        <w:lastRenderedPageBreak/>
        <w:t>allocate a sequential number to the Modification Note;</w:t>
      </w:r>
    </w:p>
    <w:p w:rsidR="00102471" w:rsidRPr="00616079" w:rsidRDefault="00102471" w:rsidP="00102471">
      <w:pPr>
        <w:pStyle w:val="SchdLevel3"/>
        <w:keepNext/>
        <w:numPr>
          <w:ilvl w:val="2"/>
          <w:numId w:val="36"/>
        </w:numPr>
        <w:rPr>
          <w:rFonts w:asciiTheme="minorHAnsi" w:hAnsiTheme="minorHAnsi"/>
        </w:rPr>
      </w:pPr>
      <w:r w:rsidRPr="00616079">
        <w:rPr>
          <w:rFonts w:asciiTheme="minorHAnsi" w:hAnsiTheme="minorHAnsi"/>
        </w:rPr>
        <w:t>evaluate the Modification Note and either:</w:t>
      </w:r>
    </w:p>
    <w:p w:rsidR="00102471" w:rsidRPr="00616079" w:rsidRDefault="00102471" w:rsidP="00102471">
      <w:pPr>
        <w:pStyle w:val="SchdLevel4"/>
        <w:keepNext/>
        <w:numPr>
          <w:ilvl w:val="3"/>
          <w:numId w:val="36"/>
        </w:numPr>
        <w:tabs>
          <w:tab w:val="num" w:pos="2520"/>
        </w:tabs>
        <w:rPr>
          <w:rFonts w:asciiTheme="minorHAnsi" w:hAnsiTheme="minorHAnsi"/>
        </w:rPr>
      </w:pPr>
      <w:r w:rsidRPr="00616079">
        <w:rPr>
          <w:rFonts w:asciiTheme="minorHAnsi" w:hAnsiTheme="minorHAnsi"/>
        </w:rPr>
        <w:t xml:space="preserve">request further information, which the Supplier shall promptly provide; </w:t>
      </w:r>
    </w:p>
    <w:p w:rsidR="00102471" w:rsidRPr="00616079" w:rsidRDefault="00102471" w:rsidP="00102471">
      <w:pPr>
        <w:pStyle w:val="SchdLevel4"/>
        <w:numPr>
          <w:ilvl w:val="3"/>
          <w:numId w:val="36"/>
        </w:numPr>
        <w:tabs>
          <w:tab w:val="num" w:pos="2520"/>
        </w:tabs>
        <w:rPr>
          <w:rFonts w:asciiTheme="minorHAnsi" w:hAnsiTheme="minorHAnsi"/>
        </w:rPr>
      </w:pPr>
      <w:r w:rsidRPr="00616079">
        <w:rPr>
          <w:rFonts w:asciiTheme="minorHAnsi" w:hAnsiTheme="minorHAnsi"/>
        </w:rPr>
        <w:t xml:space="preserve">discuss the terms of the Modification Note with the Supplier and request amendments thereto; </w:t>
      </w:r>
    </w:p>
    <w:p w:rsidR="00102471" w:rsidRPr="00616079" w:rsidRDefault="00102471" w:rsidP="00102471">
      <w:pPr>
        <w:pStyle w:val="SchdLevel4"/>
        <w:numPr>
          <w:ilvl w:val="3"/>
          <w:numId w:val="36"/>
        </w:numPr>
        <w:tabs>
          <w:tab w:val="num" w:pos="2520"/>
        </w:tabs>
        <w:rPr>
          <w:rFonts w:asciiTheme="minorHAnsi" w:hAnsiTheme="minorHAnsi"/>
        </w:rPr>
      </w:pPr>
      <w:r w:rsidRPr="00616079">
        <w:rPr>
          <w:rFonts w:asciiTheme="minorHAnsi" w:hAnsiTheme="minorHAnsi"/>
        </w:rPr>
        <w:t>approve the Modification Note, as submitted by the Supplier or as amended pursuant to (ii) above; or</w:t>
      </w:r>
    </w:p>
    <w:p w:rsidR="00102471" w:rsidRPr="00616079" w:rsidRDefault="00102471" w:rsidP="00102471">
      <w:pPr>
        <w:pStyle w:val="SchdLevel4"/>
        <w:numPr>
          <w:ilvl w:val="3"/>
          <w:numId w:val="36"/>
        </w:numPr>
        <w:tabs>
          <w:tab w:val="num" w:pos="2520"/>
        </w:tabs>
        <w:rPr>
          <w:rFonts w:asciiTheme="minorHAnsi" w:hAnsiTheme="minorHAnsi"/>
        </w:rPr>
      </w:pPr>
      <w:r w:rsidRPr="00616079">
        <w:rPr>
          <w:rFonts w:asciiTheme="minorHAnsi" w:hAnsiTheme="minorHAnsi"/>
        </w:rPr>
        <w:t>reject the Modification Note.</w:t>
      </w:r>
    </w:p>
    <w:p w:rsidR="00102471" w:rsidRPr="00616079" w:rsidRDefault="00102471" w:rsidP="00102471">
      <w:pPr>
        <w:pStyle w:val="SchdLevel2"/>
        <w:numPr>
          <w:ilvl w:val="1"/>
          <w:numId w:val="36"/>
        </w:numPr>
        <w:rPr>
          <w:rFonts w:asciiTheme="minorHAnsi" w:hAnsiTheme="minorHAnsi" w:cs="Arial"/>
        </w:rPr>
      </w:pPr>
      <w:r w:rsidRPr="00616079">
        <w:rPr>
          <w:rFonts w:asciiTheme="minorHAnsi" w:hAnsiTheme="minorHAnsi"/>
        </w:rPr>
        <w:t>The Company shall notify the Supplier of its approval or rejection of the Modification Note by notice in writing to the Supplier.  No such notice shall be valid unless signed by a duly authorised officer of the Company.</w:t>
      </w:r>
    </w:p>
    <w:p w:rsidR="00102471" w:rsidRPr="00616079" w:rsidRDefault="00102471" w:rsidP="00102471">
      <w:pPr>
        <w:pStyle w:val="SchdLevel2"/>
        <w:numPr>
          <w:ilvl w:val="1"/>
          <w:numId w:val="36"/>
        </w:numPr>
        <w:rPr>
          <w:rFonts w:asciiTheme="minorHAnsi" w:hAnsiTheme="minorHAnsi"/>
        </w:rPr>
      </w:pPr>
      <w:r w:rsidRPr="00616079">
        <w:rPr>
          <w:rFonts w:asciiTheme="minorHAnsi" w:hAnsiTheme="minorHAnsi"/>
        </w:rPr>
        <w:t xml:space="preserve">If the Company and the Supplier agree a Change and the relevant Modification Note then signature of the Modification Note and any supplement or amendment thereto by both Parties in accordance with clause </w:t>
      </w:r>
      <w:fldSimple w:instr=" REF _Ref194743257 \r \h  \* MERGEFORMAT ">
        <w:r w:rsidRPr="00616079">
          <w:rPr>
            <w:rFonts w:asciiTheme="minorHAnsi" w:hAnsiTheme="minorHAnsi"/>
          </w:rPr>
          <w:t>38.10</w:t>
        </w:r>
      </w:fldSimple>
      <w:r w:rsidRPr="00616079">
        <w:rPr>
          <w:rFonts w:asciiTheme="minorHAnsi" w:hAnsiTheme="minorHAnsi"/>
        </w:rPr>
        <w:t xml:space="preserve"> shall constitute a formal amendment to this Agreement to the extent only specified in the Modification Note and any such supplement or amendment.</w:t>
      </w:r>
    </w:p>
    <w:p w:rsidR="00102471" w:rsidRPr="00616079" w:rsidRDefault="00102471" w:rsidP="00102471">
      <w:pPr>
        <w:pStyle w:val="SchdLevel2"/>
        <w:numPr>
          <w:ilvl w:val="1"/>
          <w:numId w:val="36"/>
        </w:numPr>
        <w:rPr>
          <w:rFonts w:asciiTheme="minorHAnsi" w:hAnsiTheme="minorHAnsi" w:cs="Arial"/>
        </w:rPr>
      </w:pPr>
      <w:r w:rsidRPr="00616079">
        <w:rPr>
          <w:rFonts w:asciiTheme="minorHAnsi" w:hAnsiTheme="minorHAnsi"/>
        </w:rPr>
        <w:t xml:space="preserve">The implications of the change (including its implementation) on the Contract Price payable to the Supplier under this Agreement shall be calculated by reference to and on the basis of prices in schedule 4 (Prices)] or (if no such rates are applicable to the Change) by reference to the Supplier’s direct costs to be reasonably incurred (or saved) as a result of the change (and its implementation). </w:t>
      </w:r>
    </w:p>
    <w:p w:rsidR="00102471" w:rsidRPr="00616079" w:rsidRDefault="00102471" w:rsidP="00102471">
      <w:pPr>
        <w:pStyle w:val="SchdLevel2"/>
        <w:numPr>
          <w:ilvl w:val="1"/>
          <w:numId w:val="36"/>
        </w:numPr>
        <w:rPr>
          <w:rFonts w:asciiTheme="minorHAnsi" w:hAnsiTheme="minorHAnsi"/>
        </w:rPr>
      </w:pPr>
      <w:r w:rsidRPr="00616079">
        <w:rPr>
          <w:rFonts w:asciiTheme="minorHAnsi" w:hAnsiTheme="minorHAnsi"/>
        </w:rPr>
        <w:t xml:space="preserve">Where the Parties are unable to agree on the implications of the Change on the Price payable to the Supplier under this Agreement then, pending resolution of the dispute, the Supplier </w:t>
      </w:r>
      <w:r w:rsidR="00E82632">
        <w:rPr>
          <w:rFonts w:asciiTheme="minorHAnsi" w:hAnsiTheme="minorHAnsi"/>
        </w:rPr>
        <w:t xml:space="preserve"> may suspend</w:t>
      </w:r>
      <w:r w:rsidR="00E82632" w:rsidRPr="00616079">
        <w:rPr>
          <w:rFonts w:asciiTheme="minorHAnsi" w:hAnsiTheme="minorHAnsi"/>
        </w:rPr>
        <w:t xml:space="preserve"> </w:t>
      </w:r>
      <w:r w:rsidRPr="00616079">
        <w:rPr>
          <w:rFonts w:asciiTheme="minorHAnsi" w:hAnsiTheme="minorHAnsi"/>
        </w:rPr>
        <w:t>implement</w:t>
      </w:r>
      <w:r w:rsidR="00E82632">
        <w:rPr>
          <w:rFonts w:asciiTheme="minorHAnsi" w:hAnsiTheme="minorHAnsi"/>
        </w:rPr>
        <w:t>ation of</w:t>
      </w:r>
      <w:r w:rsidRPr="00616079">
        <w:rPr>
          <w:rFonts w:asciiTheme="minorHAnsi" w:hAnsiTheme="minorHAnsi"/>
        </w:rPr>
        <w:t xml:space="preserve"> the Change. </w:t>
      </w:r>
      <w:r w:rsidR="00E82632" w:rsidRPr="003E7C86">
        <w:rPr>
          <w:rFonts w:asciiTheme="minorHAnsi" w:hAnsiTheme="minorHAnsi"/>
        </w:rPr>
        <w:t>In default of agreement, all disputes shall be addressed in accordance with schedule 8 (Dispute Resolution)</w:t>
      </w:r>
      <w:r w:rsidR="00E82632">
        <w:rPr>
          <w:rFonts w:asciiTheme="minorHAnsi" w:hAnsiTheme="minorHAnsi"/>
        </w:rPr>
        <w:t>.</w:t>
      </w:r>
      <w:r w:rsidR="00E82632" w:rsidRPr="00616079">
        <w:rPr>
          <w:rFonts w:asciiTheme="minorHAnsi" w:hAnsiTheme="minorHAnsi"/>
        </w:rPr>
        <w:t xml:space="preserve"> </w:t>
      </w:r>
    </w:p>
    <w:p w:rsidR="00102471" w:rsidRPr="00616079" w:rsidRDefault="00102471" w:rsidP="00102471">
      <w:pPr>
        <w:pStyle w:val="SchdLevel2"/>
        <w:numPr>
          <w:ilvl w:val="1"/>
          <w:numId w:val="36"/>
        </w:numPr>
        <w:rPr>
          <w:rFonts w:asciiTheme="minorHAnsi" w:hAnsiTheme="minorHAnsi" w:cs="Arial"/>
        </w:rPr>
      </w:pPr>
      <w:r w:rsidRPr="00616079">
        <w:rPr>
          <w:rFonts w:asciiTheme="minorHAnsi" w:hAnsiTheme="minorHAnsi"/>
        </w:rPr>
        <w:t>Any charges specified in a Modification Note shall, unless expressly stated otherwise in the Modification Note, be the maximum cost of the Change.</w:t>
      </w:r>
    </w:p>
    <w:p w:rsidR="00102471" w:rsidRPr="00616079" w:rsidRDefault="00102471" w:rsidP="00102471">
      <w:pPr>
        <w:pStyle w:val="SchdLevel2"/>
        <w:numPr>
          <w:ilvl w:val="1"/>
          <w:numId w:val="36"/>
        </w:numPr>
        <w:rPr>
          <w:rFonts w:asciiTheme="minorHAnsi" w:hAnsiTheme="minorHAnsi"/>
        </w:rPr>
      </w:pPr>
      <w:bookmarkStart w:id="876" w:name="_Ref193539608"/>
      <w:r w:rsidRPr="00616079">
        <w:rPr>
          <w:rFonts w:asciiTheme="minorHAnsi" w:hAnsiTheme="minorHAnsi"/>
        </w:rPr>
        <w:t xml:space="preserve">[If the Supplier reasonably believes that any Change is [not practicable] it shall notify the Company in writing of its reasons on or before the date on which it is obliged to deliver the Modification Note in accordance with paragraph </w:t>
      </w:r>
      <w:fldSimple w:instr=" REF _Ref193539649 \r \h  \* MERGEFORMAT ">
        <w:r w:rsidRPr="00616079">
          <w:rPr>
            <w:rFonts w:asciiTheme="minorHAnsi" w:hAnsiTheme="minorHAnsi"/>
          </w:rPr>
          <w:t>2.2</w:t>
        </w:r>
      </w:fldSimple>
      <w:r w:rsidRPr="00616079">
        <w:rPr>
          <w:rFonts w:asciiTheme="minorHAnsi" w:hAnsiTheme="minorHAnsi"/>
        </w:rPr>
        <w:t>.</w:t>
      </w:r>
      <w:bookmarkEnd w:id="876"/>
    </w:p>
    <w:p w:rsidR="00102471" w:rsidRPr="00616079" w:rsidRDefault="00102471" w:rsidP="00102471">
      <w:pPr>
        <w:pStyle w:val="SchdLevel2"/>
        <w:numPr>
          <w:ilvl w:val="1"/>
          <w:numId w:val="36"/>
        </w:numPr>
        <w:rPr>
          <w:rFonts w:asciiTheme="minorHAnsi" w:hAnsiTheme="minorHAnsi"/>
        </w:rPr>
      </w:pPr>
      <w:r w:rsidRPr="00616079">
        <w:rPr>
          <w:rFonts w:asciiTheme="minorHAnsi" w:hAnsiTheme="minorHAnsi"/>
        </w:rPr>
        <w:t xml:space="preserve">On receipt of a notice in accordance with paragraph </w:t>
      </w:r>
      <w:fldSimple w:instr=" REF _Ref193539608 \r \h  \* MERGEFORMAT ">
        <w:r w:rsidRPr="00616079">
          <w:rPr>
            <w:rFonts w:asciiTheme="minorHAnsi" w:hAnsiTheme="minorHAnsi"/>
          </w:rPr>
          <w:t>2.10</w:t>
        </w:r>
      </w:fldSimple>
      <w:r w:rsidRPr="00616079">
        <w:rPr>
          <w:rFonts w:asciiTheme="minorHAnsi" w:hAnsiTheme="minorHAnsi"/>
        </w:rPr>
        <w:t>, the Company shall notify the Supplier that the Change shall be :</w:t>
      </w:r>
    </w:p>
    <w:p w:rsidR="00102471" w:rsidRPr="00616079" w:rsidRDefault="00102471" w:rsidP="00102471">
      <w:pPr>
        <w:pStyle w:val="SchdLevel3"/>
        <w:numPr>
          <w:ilvl w:val="2"/>
          <w:numId w:val="36"/>
        </w:numPr>
        <w:rPr>
          <w:rFonts w:asciiTheme="minorHAnsi" w:hAnsiTheme="minorHAnsi"/>
        </w:rPr>
      </w:pPr>
      <w:r w:rsidRPr="00616079">
        <w:rPr>
          <w:rFonts w:asciiTheme="minorHAnsi" w:hAnsiTheme="minorHAnsi"/>
        </w:rPr>
        <w:t>carried out as first proposed;</w:t>
      </w:r>
    </w:p>
    <w:p w:rsidR="00102471" w:rsidRPr="00616079" w:rsidRDefault="00102471" w:rsidP="00102471">
      <w:pPr>
        <w:pStyle w:val="SchdLevel3"/>
        <w:numPr>
          <w:ilvl w:val="2"/>
          <w:numId w:val="36"/>
        </w:numPr>
        <w:rPr>
          <w:rFonts w:asciiTheme="minorHAnsi" w:hAnsiTheme="minorHAnsi"/>
        </w:rPr>
      </w:pPr>
      <w:r w:rsidRPr="00616079">
        <w:rPr>
          <w:rFonts w:asciiTheme="minorHAnsi" w:hAnsiTheme="minorHAnsi"/>
        </w:rPr>
        <w:t>carried out in a modified form as submitted by the Company; or</w:t>
      </w:r>
    </w:p>
    <w:p w:rsidR="00102471" w:rsidRPr="00616079" w:rsidRDefault="00102471" w:rsidP="00102471">
      <w:pPr>
        <w:pStyle w:val="SchdLevel3"/>
        <w:numPr>
          <w:ilvl w:val="2"/>
          <w:numId w:val="36"/>
        </w:numPr>
        <w:rPr>
          <w:rFonts w:asciiTheme="minorHAnsi" w:hAnsiTheme="minorHAnsi"/>
        </w:rPr>
      </w:pPr>
      <w:r w:rsidRPr="00616079">
        <w:rPr>
          <w:rFonts w:asciiTheme="minorHAnsi" w:hAnsiTheme="minorHAnsi"/>
        </w:rPr>
        <w:t>withdrawn.</w:t>
      </w:r>
    </w:p>
    <w:p w:rsidR="00102471" w:rsidRDefault="00E82632" w:rsidP="00102471">
      <w:pPr>
        <w:pStyle w:val="Body"/>
        <w:rPr>
          <w:rFonts w:asciiTheme="minorHAnsi" w:hAnsiTheme="minorHAnsi"/>
        </w:rPr>
      </w:pPr>
      <w:r>
        <w:rPr>
          <w:rFonts w:asciiTheme="minorHAnsi" w:hAnsiTheme="minorHAnsi"/>
        </w:rPr>
        <w:lastRenderedPageBreak/>
        <w:t xml:space="preserve">2.12 </w:t>
      </w:r>
      <w:r w:rsidR="00102471" w:rsidRPr="00616079">
        <w:rPr>
          <w:rFonts w:asciiTheme="minorHAnsi" w:hAnsiTheme="minorHAnsi"/>
        </w:rPr>
        <w:t xml:space="preserve">If the Change is not withdrawn the Supplier shall carry out the Change immediately on approval of the Modification Note by the Company. If the Parties are unable to agree the reasonable charges relating to the Change then the Supplier </w:t>
      </w:r>
      <w:r>
        <w:rPr>
          <w:rFonts w:asciiTheme="minorHAnsi" w:hAnsiTheme="minorHAnsi"/>
        </w:rPr>
        <w:t xml:space="preserve"> may suspend implementation of the Change </w:t>
      </w:r>
      <w:r w:rsidR="00102471" w:rsidRPr="00616079">
        <w:rPr>
          <w:rFonts w:asciiTheme="minorHAnsi" w:hAnsiTheme="minorHAnsi"/>
        </w:rPr>
        <w:t>and the Parties shall resolve any dispute relating to charges in accordance with schedule</w:t>
      </w:r>
      <w:r>
        <w:rPr>
          <w:rFonts w:asciiTheme="minorHAnsi" w:hAnsiTheme="minorHAnsi"/>
        </w:rPr>
        <w:t xml:space="preserve"> 8</w:t>
      </w:r>
      <w:r w:rsidR="007B2051">
        <w:rPr>
          <w:rFonts w:asciiTheme="minorHAnsi" w:hAnsiTheme="minorHAnsi"/>
        </w:rPr>
        <w:t xml:space="preserve"> (Dispute Resolution)</w:t>
      </w:r>
      <w:r>
        <w:rPr>
          <w:rFonts w:asciiTheme="minorHAnsi" w:hAnsiTheme="minorHAnsi"/>
        </w:rPr>
        <w:t>.</w:t>
      </w:r>
    </w:p>
    <w:p w:rsidR="00106008" w:rsidRDefault="00106008">
      <w:pPr>
        <w:spacing w:line="240" w:lineRule="auto"/>
        <w:jc w:val="left"/>
        <w:rPr>
          <w:rFonts w:asciiTheme="minorHAnsi" w:hAnsiTheme="minorHAnsi"/>
        </w:rPr>
      </w:pPr>
      <w:r>
        <w:rPr>
          <w:rFonts w:asciiTheme="minorHAnsi" w:hAnsiTheme="minorHAnsi"/>
        </w:rPr>
        <w:br w:type="page"/>
      </w:r>
    </w:p>
    <w:p w:rsidR="00A16908" w:rsidRPr="00102471" w:rsidRDefault="00A16908" w:rsidP="00A3482E">
      <w:pPr>
        <w:pStyle w:val="SchdNum"/>
        <w:rPr>
          <w:rFonts w:asciiTheme="minorHAnsi" w:hAnsiTheme="minorHAnsi"/>
        </w:rPr>
      </w:pPr>
      <w:bookmarkStart w:id="877" w:name="_Toc194751856"/>
      <w:bookmarkStart w:id="878" w:name="_Toc195374446"/>
      <w:r w:rsidRPr="00102471">
        <w:rPr>
          <w:rFonts w:asciiTheme="minorHAnsi" w:hAnsiTheme="minorHAnsi"/>
        </w:rPr>
        <w:lastRenderedPageBreak/>
        <w:t>Schedule 4</w:t>
      </w:r>
    </w:p>
    <w:p w:rsidR="00A16908" w:rsidRPr="00102471" w:rsidRDefault="00540398" w:rsidP="001040ED">
      <w:pPr>
        <w:pStyle w:val="SchdHead"/>
        <w:rPr>
          <w:rFonts w:asciiTheme="minorHAnsi" w:hAnsiTheme="minorHAnsi"/>
        </w:rPr>
      </w:pPr>
      <w:bookmarkStart w:id="879" w:name="_Toc504564398"/>
      <w:bookmarkStart w:id="880" w:name="_Toc504565301"/>
      <w:bookmarkEnd w:id="877"/>
      <w:bookmarkEnd w:id="878"/>
      <w:r w:rsidRPr="00102471">
        <w:rPr>
          <w:rFonts w:asciiTheme="minorHAnsi" w:hAnsiTheme="minorHAnsi"/>
        </w:rPr>
        <w:t>Benchmarking</w:t>
      </w:r>
      <w:bookmarkEnd w:id="879"/>
      <w:bookmarkEnd w:id="880"/>
      <w:r w:rsidR="00A16908" w:rsidRPr="00102471">
        <w:rPr>
          <w:rFonts w:asciiTheme="minorHAnsi" w:hAnsiTheme="minorHAnsi"/>
          <w:b w:val="0"/>
        </w:rPr>
        <w:t xml:space="preserve"> </w:t>
      </w:r>
    </w:p>
    <w:p w:rsidR="00FD2B20" w:rsidRDefault="00FD2B20" w:rsidP="00056BE4">
      <w:pPr>
        <w:pStyle w:val="Body"/>
        <w:rPr>
          <w:rFonts w:asciiTheme="minorHAnsi" w:hAnsiTheme="minorHAnsi"/>
          <w:i/>
        </w:rPr>
      </w:pPr>
    </w:p>
    <w:p w:rsidR="00A16908" w:rsidRPr="00FD2B20" w:rsidRDefault="00102471" w:rsidP="00FD2B20">
      <w:pPr>
        <w:pStyle w:val="Body"/>
        <w:jc w:val="center"/>
        <w:rPr>
          <w:rFonts w:asciiTheme="minorHAnsi" w:hAnsiTheme="minorHAnsi"/>
        </w:rPr>
      </w:pPr>
      <w:r w:rsidRPr="00FD2B20">
        <w:rPr>
          <w:rFonts w:asciiTheme="minorHAnsi" w:hAnsiTheme="minorHAnsi"/>
        </w:rPr>
        <w:t>Not used</w:t>
      </w:r>
    </w:p>
    <w:p w:rsidR="00A16908" w:rsidRPr="00102471" w:rsidRDefault="00A16908" w:rsidP="0045262E">
      <w:pPr>
        <w:pStyle w:val="SchdNum"/>
        <w:rPr>
          <w:rFonts w:asciiTheme="minorHAnsi" w:hAnsiTheme="minorHAnsi"/>
        </w:rPr>
      </w:pPr>
      <w:r w:rsidRPr="00102471">
        <w:rPr>
          <w:rFonts w:asciiTheme="minorHAnsi" w:hAnsiTheme="minorHAnsi"/>
        </w:rPr>
        <w:br w:type="page"/>
      </w:r>
      <w:r w:rsidRPr="00102471">
        <w:rPr>
          <w:rFonts w:asciiTheme="minorHAnsi" w:hAnsiTheme="minorHAnsi"/>
        </w:rPr>
        <w:lastRenderedPageBreak/>
        <w:t>Schedule 5</w:t>
      </w:r>
    </w:p>
    <w:p w:rsidR="00A16908" w:rsidRPr="00102471" w:rsidRDefault="00A16908" w:rsidP="00056BE4">
      <w:pPr>
        <w:pStyle w:val="SchdHead"/>
        <w:rPr>
          <w:rFonts w:asciiTheme="minorHAnsi" w:hAnsiTheme="minorHAnsi"/>
        </w:rPr>
      </w:pPr>
      <w:bookmarkStart w:id="881" w:name="_Toc504564399"/>
      <w:bookmarkStart w:id="882" w:name="_Toc504565302"/>
      <w:r w:rsidRPr="00102471">
        <w:rPr>
          <w:rFonts w:asciiTheme="minorHAnsi" w:hAnsiTheme="minorHAnsi"/>
        </w:rPr>
        <w:t>Payment</w:t>
      </w:r>
      <w:bookmarkEnd w:id="881"/>
      <w:bookmarkEnd w:id="882"/>
    </w:p>
    <w:p w:rsidR="00A16908" w:rsidRPr="00102471" w:rsidRDefault="00A16908" w:rsidP="001C04FD">
      <w:pPr>
        <w:pStyle w:val="SchdLevel1Heading"/>
        <w:numPr>
          <w:ilvl w:val="0"/>
          <w:numId w:val="42"/>
        </w:numPr>
        <w:rPr>
          <w:rFonts w:asciiTheme="minorHAnsi" w:hAnsiTheme="minorHAnsi"/>
        </w:rPr>
      </w:pPr>
      <w:r w:rsidRPr="00102471">
        <w:rPr>
          <w:rFonts w:asciiTheme="minorHAnsi" w:hAnsiTheme="minorHAnsi"/>
        </w:rPr>
        <w:t>General</w:t>
      </w:r>
    </w:p>
    <w:p w:rsidR="00A16908" w:rsidRPr="00102471" w:rsidRDefault="00A16908" w:rsidP="00056BE4">
      <w:pPr>
        <w:pStyle w:val="SchdLevel2"/>
        <w:numPr>
          <w:ilvl w:val="1"/>
          <w:numId w:val="35"/>
        </w:numPr>
        <w:rPr>
          <w:rFonts w:asciiTheme="minorHAnsi" w:hAnsiTheme="minorHAnsi"/>
        </w:rPr>
      </w:pPr>
      <w:r w:rsidRPr="00102471">
        <w:rPr>
          <w:rFonts w:asciiTheme="minorHAnsi" w:hAnsiTheme="minorHAnsi"/>
        </w:rPr>
        <w:t xml:space="preserve">Invoices shall be submitted to the payments section of the Company at </w:t>
      </w:r>
      <w:r w:rsidR="00C606B5" w:rsidRPr="00102471">
        <w:rPr>
          <w:rFonts w:asciiTheme="minorHAnsi" w:hAnsiTheme="minorHAnsi"/>
        </w:rPr>
        <w:t xml:space="preserve">Electricity North West Ltd, Accounts Payable, Frederick Road, Salford, M6 6QH </w:t>
      </w:r>
      <w:r w:rsidRPr="00102471">
        <w:rPr>
          <w:rFonts w:asciiTheme="minorHAnsi" w:hAnsiTheme="minorHAnsi"/>
        </w:rPr>
        <w:t>or to such other address as may be notified to the Supplier by the Company from time to time.</w:t>
      </w:r>
    </w:p>
    <w:p w:rsidR="00A16908" w:rsidRPr="00102471" w:rsidRDefault="00A16908" w:rsidP="00056BE4">
      <w:pPr>
        <w:pStyle w:val="SchdLevel2"/>
        <w:numPr>
          <w:ilvl w:val="1"/>
          <w:numId w:val="35"/>
        </w:numPr>
        <w:rPr>
          <w:rFonts w:asciiTheme="minorHAnsi" w:hAnsiTheme="minorHAnsi"/>
        </w:rPr>
      </w:pPr>
      <w:bookmarkStart w:id="883" w:name="_Ref394913694"/>
      <w:r w:rsidRPr="00102471">
        <w:rPr>
          <w:rFonts w:asciiTheme="minorHAnsi" w:hAnsiTheme="minorHAnsi"/>
        </w:rPr>
        <w:t>Unless otherwise agreed in writing by the Company, the Supplier shall not be entitled to invoice the Company for the Goods (or any part of them) prior to satisfactory Delivery of such Goods in accordance with this Agreement.</w:t>
      </w:r>
      <w:bookmarkEnd w:id="883"/>
    </w:p>
    <w:p w:rsidR="00A16908" w:rsidRPr="00102471" w:rsidRDefault="00A16908" w:rsidP="00056BE4">
      <w:pPr>
        <w:pStyle w:val="SchdLevel2"/>
        <w:numPr>
          <w:ilvl w:val="1"/>
          <w:numId w:val="35"/>
        </w:numPr>
        <w:rPr>
          <w:rFonts w:asciiTheme="minorHAnsi" w:hAnsiTheme="minorHAnsi"/>
        </w:rPr>
      </w:pPr>
      <w:bookmarkStart w:id="884" w:name="_Ref394913712"/>
      <w:r w:rsidRPr="00102471">
        <w:rPr>
          <w:rFonts w:asciiTheme="minorHAnsi" w:hAnsiTheme="minorHAnsi"/>
        </w:rPr>
        <w:t>On or before the issue of an invoice, the Supplier shall submit to the Project Manager a priced advice note containing the same information as that set out in the Supplier’s invoice. However, a copy of the Supplier’s invoice will not constitute an advice note for the purposes of this paragraph 1.3.</w:t>
      </w:r>
      <w:bookmarkEnd w:id="884"/>
    </w:p>
    <w:p w:rsidR="00A16908" w:rsidRPr="00102471" w:rsidRDefault="00A16908" w:rsidP="00056BE4">
      <w:pPr>
        <w:pStyle w:val="SchdLevel2"/>
        <w:numPr>
          <w:ilvl w:val="1"/>
          <w:numId w:val="35"/>
        </w:numPr>
        <w:rPr>
          <w:rFonts w:asciiTheme="minorHAnsi" w:hAnsiTheme="minorHAnsi"/>
        </w:rPr>
      </w:pPr>
      <w:bookmarkStart w:id="885" w:name="_Ref394913667"/>
      <w:r w:rsidRPr="00102471">
        <w:rPr>
          <w:rFonts w:asciiTheme="minorHAnsi" w:hAnsiTheme="minorHAnsi"/>
        </w:rPr>
        <w:t xml:space="preserve">Subject to compliance by the Supplier with paragraph </w:t>
      </w:r>
      <w:fldSimple w:instr=" REF _Ref394913694 \r \h  \* MERGEFORMAT ">
        <w:r w:rsidR="00C4759D" w:rsidRPr="00102471">
          <w:rPr>
            <w:rFonts w:asciiTheme="minorHAnsi" w:hAnsiTheme="minorHAnsi"/>
          </w:rPr>
          <w:t>1.2</w:t>
        </w:r>
      </w:fldSimple>
      <w:r w:rsidRPr="00102471">
        <w:rPr>
          <w:rFonts w:asciiTheme="minorHAnsi" w:hAnsiTheme="minorHAnsi"/>
        </w:rPr>
        <w:t xml:space="preserve"> and </w:t>
      </w:r>
      <w:fldSimple w:instr=" REF _Ref394913712 \r \h  \* MERGEFORMAT ">
        <w:r w:rsidR="00C4759D" w:rsidRPr="00102471">
          <w:rPr>
            <w:rFonts w:asciiTheme="minorHAnsi" w:hAnsiTheme="minorHAnsi"/>
          </w:rPr>
          <w:t>1.3</w:t>
        </w:r>
      </w:fldSimple>
      <w:r w:rsidRPr="00102471">
        <w:rPr>
          <w:rFonts w:asciiTheme="minorHAnsi" w:hAnsiTheme="minorHAnsi"/>
        </w:rPr>
        <w:t>, the Company will pay each valid invoice by the end of the Month following the Month in which the Company receives such invoice. If the Construction Act applies to this Agreement, a validly rendered invoice becomes due for payment twenty (20) Business Days after the date of receipt by the Company and the final date for payment shall be the last day of the Month after the Month of receipt by the Company of the invoice.</w:t>
      </w:r>
      <w:bookmarkEnd w:id="885"/>
    </w:p>
    <w:p w:rsidR="00DB66C5" w:rsidRPr="00102471" w:rsidRDefault="00A16908" w:rsidP="00DB66C5">
      <w:pPr>
        <w:pStyle w:val="SchdLevel2"/>
        <w:numPr>
          <w:ilvl w:val="1"/>
          <w:numId w:val="35"/>
        </w:numPr>
        <w:rPr>
          <w:rFonts w:asciiTheme="minorHAnsi" w:hAnsiTheme="minorHAnsi"/>
        </w:rPr>
      </w:pPr>
      <w:r w:rsidRPr="00102471">
        <w:rPr>
          <w:rFonts w:asciiTheme="minorHAnsi" w:hAnsiTheme="minorHAnsi"/>
        </w:rPr>
        <w:t>The Company shall, not later than five (5) Business Days after the due date for payment of any amount due under this Agreement specify the amount of the payment proposed to be made, to what the amount of the payment relates and the basis on which that amount was calculated.</w:t>
      </w:r>
    </w:p>
    <w:p w:rsidR="00A16908" w:rsidRPr="00102471" w:rsidRDefault="00A16908" w:rsidP="00F500FC">
      <w:pPr>
        <w:pStyle w:val="SchdNum"/>
        <w:rPr>
          <w:rFonts w:asciiTheme="minorHAnsi" w:hAnsiTheme="minorHAnsi"/>
        </w:rPr>
      </w:pPr>
      <w:r w:rsidRPr="00102471">
        <w:rPr>
          <w:rFonts w:asciiTheme="minorHAnsi" w:hAnsiTheme="minorHAnsi"/>
        </w:rPr>
        <w:br w:type="page"/>
      </w:r>
      <w:r w:rsidRPr="00102471">
        <w:rPr>
          <w:rFonts w:asciiTheme="minorHAnsi" w:hAnsiTheme="minorHAnsi"/>
        </w:rPr>
        <w:lastRenderedPageBreak/>
        <w:t xml:space="preserve">Schedule </w:t>
      </w:r>
      <w:bookmarkEnd w:id="872"/>
      <w:r w:rsidRPr="00102471">
        <w:rPr>
          <w:rFonts w:asciiTheme="minorHAnsi" w:hAnsiTheme="minorHAnsi"/>
        </w:rPr>
        <w:t>6</w:t>
      </w:r>
    </w:p>
    <w:p w:rsidR="00102471" w:rsidRPr="00BD7977" w:rsidRDefault="00102471" w:rsidP="00102471">
      <w:pPr>
        <w:pStyle w:val="SchdHead"/>
        <w:rPr>
          <w:rFonts w:asciiTheme="minorHAnsi" w:hAnsiTheme="minorHAnsi"/>
        </w:rPr>
      </w:pPr>
      <w:bookmarkStart w:id="886" w:name="_Toc469926481"/>
      <w:bookmarkStart w:id="887" w:name="_Toc496618980"/>
      <w:bookmarkStart w:id="888" w:name="_Toc504564400"/>
      <w:bookmarkStart w:id="889" w:name="_Toc504565303"/>
      <w:r w:rsidRPr="00BD7977">
        <w:rPr>
          <w:rFonts w:asciiTheme="minorHAnsi" w:hAnsiTheme="minorHAnsi"/>
        </w:rPr>
        <w:t>Goods Recipients</w:t>
      </w:r>
      <w:bookmarkEnd w:id="886"/>
      <w:bookmarkEnd w:id="887"/>
      <w:bookmarkEnd w:id="888"/>
      <w:bookmarkEnd w:id="889"/>
    </w:p>
    <w:p w:rsidR="00102471" w:rsidRPr="00BD7977" w:rsidRDefault="00102471" w:rsidP="00102471">
      <w:pPr>
        <w:ind w:firstLine="709"/>
        <w:rPr>
          <w:rFonts w:asciiTheme="minorHAnsi" w:hAnsiTheme="minorHAnsi" w:cs="Arial"/>
        </w:rPr>
      </w:pPr>
      <w:r w:rsidRPr="00BD7977">
        <w:rPr>
          <w:rFonts w:asciiTheme="minorHAnsi" w:hAnsiTheme="minorHAnsi" w:cs="Arial"/>
        </w:rPr>
        <w:t xml:space="preserve">Deliveries may be made to any of the following: </w:t>
      </w:r>
    </w:p>
    <w:p w:rsidR="00102471" w:rsidRPr="00BD7977" w:rsidRDefault="00102471" w:rsidP="00102471">
      <w:pPr>
        <w:rPr>
          <w:rFonts w:asciiTheme="minorHAnsi" w:hAnsiTheme="minorHAnsi" w:cs="Arial"/>
        </w:rPr>
      </w:pPr>
    </w:p>
    <w:p w:rsidR="00102471" w:rsidRPr="00BD7977" w:rsidRDefault="00102471" w:rsidP="00102471">
      <w:pPr>
        <w:ind w:left="720"/>
        <w:rPr>
          <w:rFonts w:asciiTheme="minorHAnsi" w:hAnsiTheme="minorHAnsi" w:cs="Arial"/>
        </w:rPr>
      </w:pPr>
      <w:r w:rsidRPr="00BD7977">
        <w:rPr>
          <w:rFonts w:asciiTheme="minorHAnsi" w:hAnsiTheme="minorHAnsi" w:cs="Arial"/>
        </w:rPr>
        <w:t xml:space="preserve">Electricity North West depot locations, </w:t>
      </w:r>
    </w:p>
    <w:p w:rsidR="00102471" w:rsidRPr="00BD7977" w:rsidRDefault="00102471" w:rsidP="00102471">
      <w:pPr>
        <w:ind w:left="720"/>
        <w:rPr>
          <w:rFonts w:asciiTheme="minorHAnsi" w:hAnsiTheme="minorHAnsi" w:cs="Arial"/>
        </w:rPr>
      </w:pPr>
      <w:r w:rsidRPr="00BD7977">
        <w:rPr>
          <w:rFonts w:asciiTheme="minorHAnsi" w:hAnsiTheme="minorHAnsi" w:cs="Arial"/>
        </w:rPr>
        <w:t>Designated Electricity North West Contractor’s locations,</w:t>
      </w:r>
    </w:p>
    <w:p w:rsidR="00102471" w:rsidRPr="00BD7977" w:rsidRDefault="00102471" w:rsidP="00102471">
      <w:pPr>
        <w:ind w:left="720"/>
        <w:rPr>
          <w:rFonts w:asciiTheme="minorHAnsi" w:hAnsiTheme="minorHAnsi" w:cs="Arial"/>
        </w:rPr>
      </w:pPr>
      <w:r w:rsidRPr="00BD7977">
        <w:rPr>
          <w:rFonts w:asciiTheme="minorHAnsi" w:hAnsiTheme="minorHAnsi" w:cs="Arial"/>
        </w:rPr>
        <w:t>Electricity North West’s Logistics provider (TVS Supply Chain Solutions Ltd),</w:t>
      </w:r>
    </w:p>
    <w:p w:rsidR="00102471" w:rsidRPr="00BD7977" w:rsidRDefault="00102471" w:rsidP="00102471">
      <w:pPr>
        <w:ind w:left="720"/>
        <w:rPr>
          <w:rFonts w:asciiTheme="minorHAnsi" w:hAnsiTheme="minorHAnsi" w:cs="Arial"/>
        </w:rPr>
      </w:pPr>
      <w:r w:rsidRPr="00BD7977">
        <w:rPr>
          <w:rFonts w:asciiTheme="minorHAnsi" w:hAnsiTheme="minorHAnsi" w:cs="Arial"/>
        </w:rPr>
        <w:t xml:space="preserve">and/or any other site in the North West of England as detailed on the Purchase Order. </w:t>
      </w:r>
    </w:p>
    <w:p w:rsidR="00102471" w:rsidRPr="00BD7977" w:rsidRDefault="00102471" w:rsidP="00102471">
      <w:pPr>
        <w:rPr>
          <w:rFonts w:asciiTheme="minorHAnsi" w:hAnsiTheme="minorHAnsi" w:cs="Arial"/>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4961"/>
        <w:gridCol w:w="3261"/>
      </w:tblGrid>
      <w:tr w:rsidR="00102471" w:rsidRPr="00BD7977" w:rsidTr="00102471">
        <w:trPr>
          <w:trHeight w:val="552"/>
        </w:trPr>
        <w:tc>
          <w:tcPr>
            <w:tcW w:w="4961" w:type="dxa"/>
            <w:shd w:val="clear" w:color="auto" w:fill="1F497D" w:themeFill="text2"/>
            <w:tcMar>
              <w:top w:w="0" w:type="dxa"/>
              <w:left w:w="108" w:type="dxa"/>
              <w:bottom w:w="0" w:type="dxa"/>
              <w:right w:w="108" w:type="dxa"/>
            </w:tcMar>
            <w:vAlign w:val="center"/>
            <w:hideMark/>
          </w:tcPr>
          <w:p w:rsidR="00102471" w:rsidRPr="00BD7977" w:rsidRDefault="00102471" w:rsidP="00102471">
            <w:pPr>
              <w:jc w:val="left"/>
              <w:rPr>
                <w:rFonts w:asciiTheme="minorHAnsi" w:eastAsiaTheme="minorHAnsi" w:hAnsiTheme="minorHAnsi"/>
                <w:b/>
                <w:bCs/>
                <w:color w:val="FFFFFF" w:themeColor="background1"/>
              </w:rPr>
            </w:pPr>
            <w:r w:rsidRPr="00BD7977">
              <w:rPr>
                <w:rFonts w:asciiTheme="minorHAnsi" w:hAnsiTheme="minorHAnsi"/>
                <w:b/>
                <w:bCs/>
                <w:color w:val="FFFFFF" w:themeColor="background1"/>
              </w:rPr>
              <w:t>TVS Supply Chain Solutions - Main Stores Address:</w:t>
            </w:r>
          </w:p>
        </w:tc>
        <w:tc>
          <w:tcPr>
            <w:tcW w:w="3261" w:type="dxa"/>
            <w:shd w:val="clear" w:color="auto" w:fill="1F497D" w:themeFill="text2"/>
            <w:vAlign w:val="center"/>
          </w:tcPr>
          <w:p w:rsidR="00102471" w:rsidRPr="00BD7977" w:rsidRDefault="00102471" w:rsidP="00102471">
            <w:pPr>
              <w:jc w:val="center"/>
              <w:rPr>
                <w:rFonts w:asciiTheme="minorHAnsi" w:hAnsiTheme="minorHAnsi"/>
                <w:b/>
                <w:bCs/>
                <w:color w:val="FFFFFF" w:themeColor="background1"/>
              </w:rPr>
            </w:pPr>
            <w:r w:rsidRPr="00BD7977">
              <w:rPr>
                <w:rFonts w:asciiTheme="minorHAnsi" w:hAnsiTheme="minorHAnsi"/>
                <w:b/>
                <w:bCs/>
                <w:color w:val="FFFFFF" w:themeColor="background1"/>
              </w:rPr>
              <w:t>Delivery Dates &amp; Times:</w:t>
            </w:r>
          </w:p>
        </w:tc>
      </w:tr>
      <w:tr w:rsidR="00102471" w:rsidRPr="00BD7977" w:rsidTr="00102471">
        <w:trPr>
          <w:trHeight w:val="552"/>
        </w:trPr>
        <w:tc>
          <w:tcPr>
            <w:tcW w:w="4961" w:type="dxa"/>
            <w:tcMar>
              <w:top w:w="0" w:type="dxa"/>
              <w:left w:w="108" w:type="dxa"/>
              <w:bottom w:w="0" w:type="dxa"/>
              <w:right w:w="108" w:type="dxa"/>
            </w:tcMar>
            <w:hideMark/>
          </w:tcPr>
          <w:p w:rsidR="00102471" w:rsidRPr="00BD7977" w:rsidRDefault="00102471" w:rsidP="00102471">
            <w:pPr>
              <w:jc w:val="left"/>
              <w:rPr>
                <w:rFonts w:asciiTheme="minorHAnsi" w:hAnsiTheme="minorHAnsi"/>
              </w:rPr>
            </w:pPr>
            <w:r w:rsidRPr="00BD7977">
              <w:rPr>
                <w:rFonts w:asciiTheme="minorHAnsi" w:hAnsiTheme="minorHAnsi"/>
              </w:rPr>
              <w:t>Logistics House</w:t>
            </w:r>
            <w:r w:rsidRPr="00BD7977">
              <w:rPr>
                <w:rFonts w:asciiTheme="minorHAnsi" w:hAnsiTheme="minorHAnsi"/>
              </w:rPr>
              <w:br/>
              <w:t>Buckshaw Avenue</w:t>
            </w:r>
            <w:r w:rsidRPr="00BD7977">
              <w:rPr>
                <w:rFonts w:asciiTheme="minorHAnsi" w:hAnsiTheme="minorHAnsi"/>
              </w:rPr>
              <w:br/>
              <w:t>Chorley</w:t>
            </w:r>
          </w:p>
          <w:p w:rsidR="00102471" w:rsidRPr="00BD7977" w:rsidRDefault="00102471" w:rsidP="00102471">
            <w:pPr>
              <w:jc w:val="left"/>
              <w:rPr>
                <w:rFonts w:asciiTheme="minorHAnsi" w:hAnsiTheme="minorHAnsi"/>
              </w:rPr>
            </w:pPr>
            <w:r w:rsidRPr="00BD7977">
              <w:rPr>
                <w:rFonts w:asciiTheme="minorHAnsi" w:hAnsiTheme="minorHAnsi"/>
              </w:rPr>
              <w:t>Lancashire</w:t>
            </w:r>
            <w:r w:rsidRPr="00BD7977">
              <w:rPr>
                <w:rFonts w:asciiTheme="minorHAnsi" w:hAnsiTheme="minorHAnsi"/>
              </w:rPr>
              <w:br/>
              <w:t>PR6 7AJ</w:t>
            </w:r>
          </w:p>
          <w:p w:rsidR="00102471" w:rsidRPr="00BD7977" w:rsidRDefault="00102471" w:rsidP="00102471">
            <w:pPr>
              <w:jc w:val="left"/>
              <w:rPr>
                <w:rFonts w:asciiTheme="minorHAnsi" w:hAnsiTheme="minorHAnsi"/>
              </w:rPr>
            </w:pPr>
            <w:r w:rsidRPr="00BD7977">
              <w:rPr>
                <w:rFonts w:asciiTheme="minorHAnsi" w:hAnsiTheme="minorHAnsi"/>
              </w:rPr>
              <w:t>UK</w:t>
            </w:r>
          </w:p>
        </w:tc>
        <w:tc>
          <w:tcPr>
            <w:tcW w:w="3261" w:type="dxa"/>
            <w:vAlign w:val="center"/>
          </w:tcPr>
          <w:p w:rsidR="00102471" w:rsidRPr="00BD7977" w:rsidRDefault="00102471" w:rsidP="00102471">
            <w:pPr>
              <w:jc w:val="center"/>
              <w:rPr>
                <w:rFonts w:asciiTheme="minorHAnsi" w:hAnsiTheme="minorHAnsi"/>
              </w:rPr>
            </w:pPr>
            <w:r w:rsidRPr="00BD7977">
              <w:rPr>
                <w:rFonts w:asciiTheme="minorHAnsi" w:hAnsiTheme="minorHAnsi"/>
              </w:rPr>
              <w:t>Between</w:t>
            </w:r>
          </w:p>
          <w:p w:rsidR="00102471" w:rsidRPr="00BD7977" w:rsidRDefault="00102471" w:rsidP="00102471">
            <w:pPr>
              <w:jc w:val="center"/>
              <w:rPr>
                <w:rFonts w:asciiTheme="minorHAnsi" w:hAnsiTheme="minorHAnsi"/>
              </w:rPr>
            </w:pPr>
            <w:r w:rsidRPr="00BD7977">
              <w:rPr>
                <w:rFonts w:asciiTheme="minorHAnsi" w:hAnsiTheme="minorHAnsi"/>
              </w:rPr>
              <w:t xml:space="preserve">6.00am and 12.30pm </w:t>
            </w:r>
          </w:p>
          <w:p w:rsidR="00102471" w:rsidRPr="00BD7977" w:rsidRDefault="00102471" w:rsidP="00102471">
            <w:pPr>
              <w:jc w:val="center"/>
              <w:rPr>
                <w:rFonts w:asciiTheme="minorHAnsi" w:hAnsiTheme="minorHAnsi"/>
              </w:rPr>
            </w:pPr>
            <w:r w:rsidRPr="00BD7977">
              <w:rPr>
                <w:rFonts w:asciiTheme="minorHAnsi" w:hAnsiTheme="minorHAnsi"/>
              </w:rPr>
              <w:t>Mon-Fri by appointment only</w:t>
            </w:r>
          </w:p>
        </w:tc>
      </w:tr>
    </w:tbl>
    <w:p w:rsidR="00102471" w:rsidRPr="00DB66C5" w:rsidRDefault="00102471" w:rsidP="00102471">
      <w:pPr>
        <w:pStyle w:val="Body"/>
      </w:pPr>
    </w:p>
    <w:p w:rsidR="00102471" w:rsidRPr="00616079" w:rsidRDefault="00102471" w:rsidP="00102471">
      <w:pPr>
        <w:pStyle w:val="SchdNum"/>
        <w:rPr>
          <w:rFonts w:asciiTheme="minorHAnsi" w:hAnsiTheme="minorHAnsi"/>
        </w:rPr>
      </w:pPr>
    </w:p>
    <w:p w:rsidR="00DB66C5" w:rsidRPr="00102471" w:rsidRDefault="00DB66C5" w:rsidP="00DB66C5">
      <w:pPr>
        <w:pStyle w:val="Body"/>
        <w:rPr>
          <w:rFonts w:asciiTheme="minorHAnsi" w:hAnsiTheme="minorHAnsi"/>
        </w:rPr>
      </w:pPr>
    </w:p>
    <w:p w:rsidR="00DB66C5" w:rsidRPr="00102471" w:rsidRDefault="00DB66C5" w:rsidP="00DB66C5">
      <w:pPr>
        <w:pStyle w:val="Body"/>
        <w:rPr>
          <w:rFonts w:asciiTheme="minorHAnsi" w:hAnsiTheme="minorHAnsi"/>
        </w:rPr>
      </w:pPr>
    </w:p>
    <w:p w:rsidR="00A16908" w:rsidRPr="00102471" w:rsidRDefault="00A16908" w:rsidP="00DB66C5">
      <w:pPr>
        <w:pStyle w:val="SchdNum"/>
        <w:spacing w:after="0"/>
        <w:rPr>
          <w:rFonts w:asciiTheme="minorHAnsi" w:hAnsiTheme="minorHAnsi"/>
        </w:rPr>
      </w:pPr>
      <w:r w:rsidRPr="00102471">
        <w:rPr>
          <w:rFonts w:asciiTheme="minorHAnsi" w:hAnsiTheme="minorHAnsi"/>
        </w:rPr>
        <w:br w:type="page"/>
      </w:r>
      <w:bookmarkStart w:id="890" w:name="_Toc365966718"/>
      <w:r w:rsidRPr="00102471">
        <w:rPr>
          <w:rFonts w:asciiTheme="minorHAnsi" w:hAnsiTheme="minorHAnsi"/>
        </w:rPr>
        <w:lastRenderedPageBreak/>
        <w:t xml:space="preserve">Schedule </w:t>
      </w:r>
      <w:bookmarkEnd w:id="890"/>
      <w:r w:rsidRPr="00102471">
        <w:rPr>
          <w:rFonts w:asciiTheme="minorHAnsi" w:hAnsiTheme="minorHAnsi"/>
        </w:rPr>
        <w:t>7</w:t>
      </w:r>
    </w:p>
    <w:p w:rsidR="00A16908" w:rsidRPr="00102471" w:rsidRDefault="00A16908">
      <w:pPr>
        <w:pStyle w:val="SchdHead"/>
        <w:rPr>
          <w:rFonts w:asciiTheme="minorHAnsi" w:hAnsiTheme="minorHAnsi"/>
        </w:rPr>
      </w:pPr>
      <w:bookmarkStart w:id="891" w:name="_Toc504564401"/>
      <w:bookmarkStart w:id="892" w:name="_Toc504565304"/>
      <w:r w:rsidRPr="00102471">
        <w:rPr>
          <w:rFonts w:asciiTheme="minorHAnsi" w:hAnsiTheme="minorHAnsi"/>
        </w:rPr>
        <w:t>Abstract of Particulars</w:t>
      </w:r>
      <w:bookmarkEnd w:id="891"/>
      <w:bookmarkEnd w:id="892"/>
    </w:p>
    <w:p w:rsidR="00A16908" w:rsidRPr="00102471" w:rsidRDefault="00A16908">
      <w:pPr>
        <w:pStyle w:val="SchdHead"/>
        <w:rPr>
          <w:rFonts w:asciiTheme="minorHAnsi" w:hAnsiTheme="minorHAnsi"/>
        </w:rPr>
      </w:pPr>
    </w:p>
    <w:p w:rsidR="00A16908" w:rsidRDefault="00A16908" w:rsidP="00B32672">
      <w:pPr>
        <w:ind w:left="2880" w:hanging="2880"/>
        <w:rPr>
          <w:rFonts w:asciiTheme="minorHAnsi" w:hAnsiTheme="minorHAnsi" w:cs="Arial"/>
          <w:b/>
        </w:rPr>
      </w:pPr>
      <w:r w:rsidRPr="00102471">
        <w:rPr>
          <w:rFonts w:asciiTheme="minorHAnsi" w:hAnsiTheme="minorHAnsi" w:cs="Arial"/>
          <w:b/>
        </w:rPr>
        <w:t>Insurance levels</w:t>
      </w:r>
      <w:r w:rsidRPr="00102471">
        <w:rPr>
          <w:rFonts w:asciiTheme="minorHAnsi" w:hAnsiTheme="minorHAnsi" w:cs="Arial"/>
          <w:b/>
        </w:rPr>
        <w:tab/>
      </w:r>
      <w:r w:rsidR="00B32672">
        <w:rPr>
          <w:rFonts w:asciiTheme="minorHAnsi" w:hAnsiTheme="minorHAnsi" w:cs="Arial"/>
          <w:b/>
        </w:rPr>
        <w:t xml:space="preserve">Product </w:t>
      </w:r>
      <w:r w:rsidRPr="00102471">
        <w:rPr>
          <w:rFonts w:asciiTheme="minorHAnsi" w:hAnsiTheme="minorHAnsi" w:cs="Arial"/>
          <w:b/>
        </w:rPr>
        <w:t>liability</w:t>
      </w:r>
    </w:p>
    <w:p w:rsidR="00B32672" w:rsidRPr="00B32672" w:rsidRDefault="00B32672" w:rsidP="00B32672">
      <w:pPr>
        <w:ind w:left="2160" w:firstLine="720"/>
        <w:rPr>
          <w:rFonts w:asciiTheme="minorHAnsi" w:hAnsiTheme="minorHAnsi" w:cs="Arial"/>
        </w:rPr>
      </w:pPr>
      <w:r w:rsidRPr="00B32672">
        <w:rPr>
          <w:rFonts w:asciiTheme="minorHAnsi" w:hAnsiTheme="minorHAnsi" w:cs="Arial"/>
        </w:rPr>
        <w:t>€30M (Euro)</w:t>
      </w:r>
    </w:p>
    <w:p w:rsidR="00A16908" w:rsidRPr="00102471" w:rsidRDefault="00A16908" w:rsidP="00946250">
      <w:pPr>
        <w:rPr>
          <w:rFonts w:asciiTheme="minorHAnsi" w:hAnsiTheme="minorHAnsi" w:cs="Arial"/>
        </w:rPr>
      </w:pPr>
    </w:p>
    <w:p w:rsidR="00A16908" w:rsidRPr="00102471" w:rsidRDefault="0000655A" w:rsidP="00946250">
      <w:pPr>
        <w:rPr>
          <w:rFonts w:asciiTheme="minorHAnsi" w:hAnsiTheme="minorHAnsi" w:cs="Arial"/>
        </w:rPr>
      </w:pPr>
      <w:r w:rsidRPr="00102471">
        <w:rPr>
          <w:rFonts w:asciiTheme="minorHAnsi" w:hAnsiTheme="minorHAnsi" w:cs="Arial"/>
        </w:rPr>
        <w:tab/>
      </w:r>
      <w:r w:rsidRPr="00102471">
        <w:rPr>
          <w:rFonts w:asciiTheme="minorHAnsi" w:hAnsiTheme="minorHAnsi" w:cs="Arial"/>
        </w:rPr>
        <w:tab/>
      </w:r>
      <w:r w:rsidRPr="00102471">
        <w:rPr>
          <w:rFonts w:asciiTheme="minorHAnsi" w:hAnsiTheme="minorHAnsi" w:cs="Arial"/>
        </w:rPr>
        <w:tab/>
      </w:r>
      <w:r w:rsidRPr="00102471">
        <w:rPr>
          <w:rFonts w:asciiTheme="minorHAnsi" w:hAnsiTheme="minorHAnsi" w:cs="Arial"/>
        </w:rPr>
        <w:tab/>
      </w:r>
      <w:r w:rsidR="00A16908" w:rsidRPr="00102471">
        <w:rPr>
          <w:rFonts w:asciiTheme="minorHAnsi" w:hAnsiTheme="minorHAnsi" w:cs="Arial"/>
          <w:b/>
        </w:rPr>
        <w:t>Public liability</w:t>
      </w:r>
    </w:p>
    <w:p w:rsidR="00A16908" w:rsidRPr="00102471" w:rsidRDefault="0000655A" w:rsidP="00946250">
      <w:pPr>
        <w:ind w:left="2880"/>
        <w:rPr>
          <w:rFonts w:asciiTheme="minorHAnsi" w:hAnsiTheme="minorHAnsi" w:cs="Arial"/>
        </w:rPr>
      </w:pPr>
      <w:r w:rsidRPr="00102471">
        <w:rPr>
          <w:rFonts w:asciiTheme="minorHAnsi" w:hAnsiTheme="minorHAnsi" w:cs="Arial"/>
        </w:rPr>
        <w:t>$40M (USD)</w:t>
      </w:r>
    </w:p>
    <w:p w:rsidR="00A16908" w:rsidRDefault="00A16908" w:rsidP="00946250">
      <w:pPr>
        <w:rPr>
          <w:rFonts w:asciiTheme="minorHAnsi" w:hAnsiTheme="minorHAnsi" w:cs="Arial"/>
          <w:b/>
        </w:rPr>
      </w:pPr>
    </w:p>
    <w:p w:rsidR="00B32672" w:rsidRPr="00102471" w:rsidRDefault="00B32672" w:rsidP="00946250">
      <w:pPr>
        <w:rPr>
          <w:rFonts w:asciiTheme="minorHAnsi" w:hAnsiTheme="minorHAnsi" w:cs="Arial"/>
          <w:b/>
        </w:rPr>
      </w:pPr>
    </w:p>
    <w:p w:rsidR="00A16908" w:rsidRPr="00102471" w:rsidRDefault="00A16908" w:rsidP="00946250">
      <w:pPr>
        <w:rPr>
          <w:rFonts w:asciiTheme="minorHAnsi" w:hAnsiTheme="minorHAnsi" w:cs="Arial"/>
        </w:rPr>
      </w:pPr>
      <w:r w:rsidRPr="00102471">
        <w:rPr>
          <w:rFonts w:asciiTheme="minorHAnsi" w:hAnsiTheme="minorHAnsi" w:cs="Arial"/>
          <w:b/>
        </w:rPr>
        <w:t>Supplier Representative</w:t>
      </w:r>
      <w:r w:rsidRPr="00102471">
        <w:rPr>
          <w:rFonts w:asciiTheme="minorHAnsi" w:hAnsiTheme="minorHAnsi" w:cs="Arial"/>
          <w:b/>
        </w:rPr>
        <w:tab/>
      </w:r>
      <w:r w:rsidR="00FD2B20">
        <w:rPr>
          <w:rFonts w:asciiTheme="minorHAnsi" w:hAnsiTheme="minorHAnsi" w:cs="Arial"/>
          <w:b/>
        </w:rPr>
        <w:tab/>
      </w:r>
      <w:r w:rsidR="00AB5BBA" w:rsidRPr="00102471">
        <w:rPr>
          <w:rFonts w:asciiTheme="minorHAnsi" w:hAnsiTheme="minorHAnsi" w:cs="Arial"/>
        </w:rPr>
        <w:t>Emyr Thomas</w:t>
      </w:r>
    </w:p>
    <w:p w:rsidR="00A16908" w:rsidRPr="00102471" w:rsidRDefault="00A16908" w:rsidP="00946250">
      <w:pPr>
        <w:rPr>
          <w:rFonts w:asciiTheme="minorHAnsi" w:hAnsiTheme="minorHAnsi" w:cs="Arial"/>
          <w:b/>
        </w:rPr>
      </w:pPr>
    </w:p>
    <w:p w:rsidR="00A16908" w:rsidRPr="00102471" w:rsidRDefault="00A16908" w:rsidP="00946250">
      <w:pPr>
        <w:spacing w:before="240"/>
        <w:rPr>
          <w:rFonts w:asciiTheme="minorHAnsi" w:hAnsiTheme="minorHAnsi"/>
        </w:rPr>
      </w:pPr>
    </w:p>
    <w:p w:rsidR="00A16908" w:rsidRPr="00102471" w:rsidRDefault="00A16908" w:rsidP="006935BC">
      <w:pPr>
        <w:pStyle w:val="SchdNum"/>
        <w:rPr>
          <w:rFonts w:asciiTheme="minorHAnsi" w:hAnsiTheme="minorHAnsi"/>
        </w:rPr>
      </w:pPr>
      <w:r w:rsidRPr="00102471">
        <w:rPr>
          <w:rFonts w:asciiTheme="minorHAnsi" w:hAnsiTheme="minorHAnsi"/>
          <w:b w:val="0"/>
        </w:rPr>
        <w:br w:type="page"/>
      </w:r>
      <w:r w:rsidRPr="00102471">
        <w:rPr>
          <w:rFonts w:asciiTheme="minorHAnsi" w:hAnsiTheme="minorHAnsi"/>
        </w:rPr>
        <w:lastRenderedPageBreak/>
        <w:t>Schedule 8</w:t>
      </w:r>
    </w:p>
    <w:p w:rsidR="00FD2B20" w:rsidRPr="00BD7977" w:rsidRDefault="00FD2B20" w:rsidP="00FD2B20">
      <w:pPr>
        <w:pStyle w:val="Body"/>
        <w:jc w:val="center"/>
        <w:rPr>
          <w:rFonts w:asciiTheme="minorHAnsi" w:hAnsiTheme="minorHAnsi"/>
          <w:b/>
        </w:rPr>
      </w:pPr>
      <w:r w:rsidRPr="00BD7977">
        <w:rPr>
          <w:rFonts w:asciiTheme="minorHAnsi" w:hAnsiTheme="minorHAnsi"/>
          <w:b/>
        </w:rPr>
        <w:t>Dispute Resolution</w:t>
      </w:r>
    </w:p>
    <w:p w:rsidR="00FD2B20" w:rsidRPr="00BD7977" w:rsidRDefault="00FD2B20" w:rsidP="00FD2B20">
      <w:pPr>
        <w:pStyle w:val="SchdLevel1Heading"/>
        <w:numPr>
          <w:ilvl w:val="0"/>
          <w:numId w:val="44"/>
        </w:numPr>
        <w:tabs>
          <w:tab w:val="num" w:pos="926"/>
        </w:tabs>
        <w:rPr>
          <w:rFonts w:asciiTheme="minorHAnsi" w:hAnsiTheme="minorHAnsi"/>
        </w:rPr>
      </w:pPr>
      <w:r w:rsidRPr="00BD7977">
        <w:rPr>
          <w:rFonts w:asciiTheme="minorHAnsi" w:hAnsiTheme="minorHAnsi"/>
        </w:rPr>
        <w:t>All disputes</w:t>
      </w:r>
    </w:p>
    <w:p w:rsidR="00FD2B20" w:rsidRPr="00BD7977" w:rsidRDefault="00FD2B20" w:rsidP="00FD2B20">
      <w:pPr>
        <w:pStyle w:val="SchdLevel2"/>
        <w:numPr>
          <w:ilvl w:val="1"/>
          <w:numId w:val="45"/>
        </w:numPr>
        <w:rPr>
          <w:rFonts w:asciiTheme="minorHAnsi" w:hAnsiTheme="minorHAnsi"/>
        </w:rPr>
      </w:pPr>
      <w:r w:rsidRPr="00BD7977">
        <w:rPr>
          <w:rFonts w:asciiTheme="minorHAnsi" w:hAnsiTheme="minorHAnsi"/>
        </w:rPr>
        <w:t xml:space="preserve">Without prejudice to paragraph </w:t>
      </w:r>
      <w:fldSimple w:instr=" REF _Ref196903882 \w \h  \* MERGEFORMAT ">
        <w:r w:rsidRPr="00BD7977">
          <w:rPr>
            <w:rFonts w:asciiTheme="minorHAnsi" w:hAnsiTheme="minorHAnsi"/>
          </w:rPr>
          <w:t>1.2</w:t>
        </w:r>
      </w:fldSimple>
      <w:r w:rsidRPr="00BD7977">
        <w:rPr>
          <w:rFonts w:asciiTheme="minorHAnsi" w:hAnsiTheme="minorHAnsi"/>
        </w:rPr>
        <w:t>, any dispute arising out of or in respect of this Agreement shall be referred in writing by either Party to the Project Manager and Supplier's Representative (</w:t>
      </w:r>
      <w:r w:rsidRPr="00BD7977">
        <w:rPr>
          <w:rFonts w:asciiTheme="minorHAnsi" w:hAnsiTheme="minorHAnsi"/>
          <w:b/>
          <w:bCs/>
        </w:rPr>
        <w:t>Dispute Resolution Committee</w:t>
      </w:r>
      <w:r w:rsidRPr="00BD7977">
        <w:rPr>
          <w:rFonts w:asciiTheme="minorHAnsi" w:hAnsiTheme="minorHAnsi"/>
        </w:rPr>
        <w:t xml:space="preserve">). </w:t>
      </w:r>
    </w:p>
    <w:p w:rsidR="00FD2B20" w:rsidRPr="00BD7977" w:rsidRDefault="00FD2B20" w:rsidP="00FD2B20">
      <w:pPr>
        <w:pStyle w:val="SchdLevel2"/>
        <w:numPr>
          <w:ilvl w:val="1"/>
          <w:numId w:val="45"/>
        </w:numPr>
        <w:rPr>
          <w:rFonts w:asciiTheme="minorHAnsi" w:hAnsiTheme="minorHAnsi"/>
        </w:rPr>
      </w:pPr>
      <w:bookmarkStart w:id="893" w:name="_Ref196903882"/>
      <w:r w:rsidRPr="00BD7977">
        <w:rPr>
          <w:rFonts w:asciiTheme="minorHAnsi" w:hAnsiTheme="minorHAnsi"/>
        </w:rPr>
        <w:t>If the dispute has not been resolved by the Dispute Resolution Committee within a period of ten (10) Business Days of the reference to them the dispute shall immediately be referred in writing by either Party for determination to the respective directors nominated by each of the Parties who shall seek to reach agreement upon such dispute within twenty (20) Business Days of the reference to them.</w:t>
      </w:r>
      <w:bookmarkStart w:id="894" w:name="_Ref189547512"/>
      <w:bookmarkEnd w:id="893"/>
    </w:p>
    <w:p w:rsidR="00FD2B20" w:rsidRPr="00BD7977" w:rsidRDefault="00FD2B20" w:rsidP="00FD2B20">
      <w:pPr>
        <w:pStyle w:val="SchdLevel2"/>
        <w:numPr>
          <w:ilvl w:val="1"/>
          <w:numId w:val="45"/>
        </w:numPr>
        <w:rPr>
          <w:rFonts w:asciiTheme="minorHAnsi" w:hAnsiTheme="minorHAnsi"/>
        </w:rPr>
      </w:pPr>
      <w:bookmarkStart w:id="895" w:name="_Ref196903894"/>
      <w:r w:rsidRPr="00BD7977">
        <w:rPr>
          <w:rFonts w:asciiTheme="minorHAnsi" w:hAnsiTheme="minorHAnsi"/>
        </w:rPr>
        <w:t>If the directors are unable to resolve a dispute the dispute may, with the agreement in writing of both Parties, be referred by either Party to adjudication. The adjudication procedures and the contract for the appointment of any adjudicator for any adjudication under this Agreement will be as set out in the Institution of Civil Engineers’ Adjudication Procedure current at the date of reference. The nominating body will be the body proposed by the Company.</w:t>
      </w:r>
      <w:bookmarkEnd w:id="895"/>
      <w:r w:rsidRPr="00BD7977">
        <w:rPr>
          <w:rFonts w:asciiTheme="minorHAnsi" w:hAnsiTheme="minorHAnsi"/>
        </w:rPr>
        <w:t xml:space="preserve"> </w:t>
      </w:r>
    </w:p>
    <w:p w:rsidR="00FD2B20" w:rsidRPr="00BD7977" w:rsidRDefault="00FD2B20" w:rsidP="00FD2B20">
      <w:pPr>
        <w:pStyle w:val="SchdLevel2"/>
        <w:numPr>
          <w:ilvl w:val="1"/>
          <w:numId w:val="45"/>
        </w:numPr>
        <w:rPr>
          <w:rFonts w:asciiTheme="minorHAnsi" w:hAnsiTheme="minorHAnsi"/>
        </w:rPr>
      </w:pPr>
      <w:bookmarkStart w:id="896" w:name="_Ref196904001"/>
      <w:r w:rsidRPr="00BD7977">
        <w:rPr>
          <w:rFonts w:asciiTheme="minorHAnsi" w:hAnsiTheme="minorHAnsi"/>
        </w:rPr>
        <w:t xml:space="preserve">Paragraph </w:t>
      </w:r>
      <w:fldSimple w:instr=" REF _Ref196903894 \w \h  \* MERGEFORMAT ">
        <w:r w:rsidRPr="00BD7977">
          <w:rPr>
            <w:rFonts w:asciiTheme="minorHAnsi" w:hAnsiTheme="minorHAnsi"/>
          </w:rPr>
          <w:t>1.3</w:t>
        </w:r>
      </w:fldSimple>
      <w:r w:rsidRPr="00BD7977">
        <w:rPr>
          <w:rFonts w:asciiTheme="minorHAnsi" w:hAnsiTheme="minorHAnsi"/>
        </w:rPr>
        <w:t xml:space="preserve"> shall not prevent either Party by choosing to refer the dispute to arbitration with the agreement in writing of both Parties. If arbitration is required, then the provisions detailed in paragraph </w:t>
      </w:r>
      <w:fldSimple w:instr=" REF _Ref196903903 \w \h  \* MERGEFORMAT ">
        <w:r w:rsidRPr="00BD7977">
          <w:rPr>
            <w:rFonts w:asciiTheme="minorHAnsi" w:hAnsiTheme="minorHAnsi"/>
          </w:rPr>
          <w:t>2.2</w:t>
        </w:r>
      </w:fldSimple>
      <w:r w:rsidRPr="00BD7977">
        <w:rPr>
          <w:rFonts w:asciiTheme="minorHAnsi" w:hAnsiTheme="minorHAnsi"/>
        </w:rPr>
        <w:t xml:space="preserve"> below will apply.</w:t>
      </w:r>
      <w:bookmarkStart w:id="897" w:name="_Ref189547523"/>
      <w:bookmarkEnd w:id="894"/>
      <w:bookmarkEnd w:id="896"/>
    </w:p>
    <w:p w:rsidR="00FD2B20" w:rsidRPr="00BD7977" w:rsidRDefault="00FD2B20" w:rsidP="00FD2B20">
      <w:pPr>
        <w:pStyle w:val="SchdLevel2"/>
        <w:numPr>
          <w:ilvl w:val="1"/>
          <w:numId w:val="45"/>
        </w:numPr>
        <w:rPr>
          <w:rFonts w:asciiTheme="minorHAnsi" w:hAnsiTheme="minorHAnsi"/>
        </w:rPr>
      </w:pPr>
      <w:bookmarkStart w:id="898" w:name="_Ref32382632"/>
      <w:bookmarkStart w:id="899" w:name="_Ref90776174"/>
      <w:r w:rsidRPr="00BD7977">
        <w:rPr>
          <w:rFonts w:asciiTheme="minorHAnsi" w:hAnsiTheme="minorHAnsi"/>
        </w:rPr>
        <w:t xml:space="preserve">If the Parties fail to reach agreement in the adjudication within twenty (20) Business Days of the adjudicator being appointed or such longer period as the Parties may agree, then either Party may refer the dispute to the court in accordance with paragraph </w:t>
      </w:r>
      <w:fldSimple w:instr=" REF _Ref32333256 \w \h  \* MERGEFORMAT ">
        <w:r w:rsidRPr="00BD7977">
          <w:rPr>
            <w:rFonts w:asciiTheme="minorHAnsi" w:hAnsiTheme="minorHAnsi"/>
          </w:rPr>
          <w:t>3.1</w:t>
        </w:r>
      </w:fldSimple>
      <w:r w:rsidRPr="00BD7977">
        <w:rPr>
          <w:rFonts w:asciiTheme="minorHAnsi" w:hAnsiTheme="minorHAnsi"/>
        </w:rPr>
        <w:t>.</w:t>
      </w:r>
      <w:bookmarkEnd w:id="898"/>
      <w:bookmarkEnd w:id="899"/>
      <w:r w:rsidRPr="00BD7977">
        <w:rPr>
          <w:rFonts w:asciiTheme="minorHAnsi" w:hAnsiTheme="minorHAnsi"/>
        </w:rPr>
        <w:t xml:space="preserve">  </w:t>
      </w:r>
    </w:p>
    <w:p w:rsidR="00FD2B20" w:rsidRPr="00BD7977" w:rsidRDefault="00FD2B20" w:rsidP="00FD2B20">
      <w:pPr>
        <w:pStyle w:val="SchdLevel1Heading"/>
        <w:numPr>
          <w:ilvl w:val="0"/>
          <w:numId w:val="45"/>
        </w:numPr>
        <w:tabs>
          <w:tab w:val="num" w:pos="926"/>
        </w:tabs>
        <w:rPr>
          <w:rFonts w:asciiTheme="minorHAnsi" w:hAnsiTheme="minorHAnsi"/>
        </w:rPr>
      </w:pPr>
      <w:r w:rsidRPr="00BD7977">
        <w:rPr>
          <w:rFonts w:asciiTheme="minorHAnsi" w:hAnsiTheme="minorHAnsi"/>
        </w:rPr>
        <w:t>Construction Act</w:t>
      </w:r>
    </w:p>
    <w:p w:rsidR="00FD2B20" w:rsidRPr="00BD7977" w:rsidRDefault="00FD2B20" w:rsidP="00FD2B20">
      <w:pPr>
        <w:pStyle w:val="SchdLevel2"/>
        <w:numPr>
          <w:ilvl w:val="1"/>
          <w:numId w:val="45"/>
        </w:numPr>
        <w:rPr>
          <w:rFonts w:asciiTheme="minorHAnsi" w:hAnsiTheme="minorHAnsi"/>
        </w:rPr>
      </w:pPr>
      <w:r w:rsidRPr="00BD7977">
        <w:rPr>
          <w:rFonts w:asciiTheme="minorHAnsi" w:hAnsiTheme="minorHAnsi"/>
        </w:rPr>
        <w:t xml:space="preserve">Where Part II of the Construction Act applies, any dispute arising under this Agreement may be referred by either Party at any time to adjudication. </w:t>
      </w:r>
    </w:p>
    <w:p w:rsidR="00FD2B20" w:rsidRPr="00BD7977" w:rsidRDefault="00FD2B20" w:rsidP="00FD2B20">
      <w:pPr>
        <w:pStyle w:val="SchdLevel2"/>
        <w:numPr>
          <w:ilvl w:val="1"/>
          <w:numId w:val="45"/>
        </w:numPr>
        <w:rPr>
          <w:rFonts w:asciiTheme="minorHAnsi" w:hAnsiTheme="minorHAnsi"/>
        </w:rPr>
      </w:pPr>
      <w:bookmarkStart w:id="900" w:name="_Ref196903903"/>
      <w:r w:rsidRPr="00BD7977">
        <w:rPr>
          <w:rFonts w:asciiTheme="minorHAnsi" w:hAnsiTheme="minorHAnsi"/>
        </w:rPr>
        <w:t xml:space="preserve">Any dispute which remains unresolved after the period of twenty (20) Business Days in paragraph </w:t>
      </w:r>
      <w:fldSimple w:instr=" REF _Ref32382632 \w \h  \* MERGEFORMAT ">
        <w:r w:rsidRPr="00BD7977">
          <w:rPr>
            <w:rFonts w:asciiTheme="minorHAnsi" w:hAnsiTheme="minorHAnsi"/>
          </w:rPr>
          <w:t>1.5</w:t>
        </w:r>
      </w:fldSimple>
      <w:r w:rsidRPr="00BD7977">
        <w:rPr>
          <w:rFonts w:asciiTheme="minorHAnsi" w:hAnsiTheme="minorHAnsi"/>
        </w:rPr>
        <w:t xml:space="preserve"> above may with the agreement in writing of both Parties, be referred to arbitration by either Party within a period of either:</w:t>
      </w:r>
      <w:bookmarkEnd w:id="897"/>
      <w:bookmarkEnd w:id="900"/>
    </w:p>
    <w:p w:rsidR="00FD2B20" w:rsidRPr="00BD7977" w:rsidRDefault="00FD2B20" w:rsidP="00FD2B20">
      <w:pPr>
        <w:pStyle w:val="SchdLevel3"/>
        <w:numPr>
          <w:ilvl w:val="2"/>
          <w:numId w:val="45"/>
        </w:numPr>
        <w:ind w:left="1425" w:hanging="684"/>
        <w:rPr>
          <w:rFonts w:asciiTheme="minorHAnsi" w:hAnsiTheme="minorHAnsi"/>
        </w:rPr>
      </w:pPr>
      <w:r w:rsidRPr="00BD7977">
        <w:rPr>
          <w:rFonts w:asciiTheme="minorHAnsi" w:hAnsiTheme="minorHAnsi"/>
        </w:rPr>
        <w:t xml:space="preserve">five (5) Business Days of the expiry of the period of one calendar month referred to in paragraph </w:t>
      </w:r>
      <w:fldSimple w:instr=" REF _Ref32382632 \w \h  \* MERGEFORMAT ">
        <w:r w:rsidRPr="00BD7977">
          <w:rPr>
            <w:rFonts w:asciiTheme="minorHAnsi" w:hAnsiTheme="minorHAnsi"/>
          </w:rPr>
          <w:t>1.5</w:t>
        </w:r>
      </w:fldSimple>
      <w:r w:rsidRPr="00BD7977">
        <w:rPr>
          <w:rFonts w:asciiTheme="minorHAnsi" w:hAnsiTheme="minorHAnsi"/>
        </w:rPr>
        <w:t xml:space="preserve"> if there is no outstanding adjudication under paragraph </w:t>
      </w:r>
      <w:fldSimple w:instr=" REF _Ref196903894 \w \h  \* MERGEFORMAT ">
        <w:r w:rsidRPr="00BD7977">
          <w:rPr>
            <w:rFonts w:asciiTheme="minorHAnsi" w:hAnsiTheme="minorHAnsi"/>
          </w:rPr>
          <w:t>1.3</w:t>
        </w:r>
      </w:fldSimple>
      <w:r w:rsidRPr="00BD7977">
        <w:rPr>
          <w:rFonts w:asciiTheme="minorHAnsi" w:hAnsiTheme="minorHAnsi"/>
        </w:rPr>
        <w:t xml:space="preserve">; or </w:t>
      </w:r>
    </w:p>
    <w:p w:rsidR="00FD2B20" w:rsidRPr="00BD7977" w:rsidRDefault="00FD2B20" w:rsidP="00FD2B20">
      <w:pPr>
        <w:pStyle w:val="SchdLevel3"/>
        <w:numPr>
          <w:ilvl w:val="2"/>
          <w:numId w:val="45"/>
        </w:numPr>
        <w:ind w:left="1425" w:hanging="684"/>
        <w:rPr>
          <w:rFonts w:asciiTheme="minorHAnsi" w:hAnsiTheme="minorHAnsi"/>
        </w:rPr>
      </w:pPr>
      <w:r w:rsidRPr="00BD7977">
        <w:rPr>
          <w:rFonts w:asciiTheme="minorHAnsi" w:hAnsiTheme="minorHAnsi"/>
        </w:rPr>
        <w:t xml:space="preserve">twenty (20) Business Days of the date of the decision of the adjudicator if there is an adjudication under paragraph </w:t>
      </w:r>
      <w:fldSimple w:instr=" REF _Ref196903894 \w \h  \* MERGEFORMAT ">
        <w:r w:rsidRPr="00BD7977">
          <w:rPr>
            <w:rFonts w:asciiTheme="minorHAnsi" w:hAnsiTheme="minorHAnsi"/>
          </w:rPr>
          <w:t>1.3</w:t>
        </w:r>
      </w:fldSimple>
      <w:r w:rsidRPr="00BD7977">
        <w:rPr>
          <w:rFonts w:asciiTheme="minorHAnsi" w:hAnsiTheme="minorHAnsi"/>
        </w:rPr>
        <w:t>.</w:t>
      </w:r>
    </w:p>
    <w:p w:rsidR="00FD2B20" w:rsidRPr="00BD7977" w:rsidRDefault="00FD2B20" w:rsidP="00FD2B20">
      <w:pPr>
        <w:pStyle w:val="SchdLevel2"/>
        <w:numPr>
          <w:ilvl w:val="1"/>
          <w:numId w:val="45"/>
        </w:numPr>
        <w:rPr>
          <w:rFonts w:asciiTheme="minorHAnsi" w:hAnsiTheme="minorHAnsi"/>
        </w:rPr>
      </w:pPr>
      <w:bookmarkStart w:id="901" w:name="_Ref196904022"/>
      <w:r w:rsidRPr="00BD7977">
        <w:rPr>
          <w:rFonts w:asciiTheme="minorHAnsi" w:hAnsiTheme="minorHAnsi"/>
        </w:rPr>
        <w:t>The arbitrator shall be a single arbitrator</w:t>
      </w:r>
      <w:r w:rsidRPr="00BD7977">
        <w:rPr>
          <w:rStyle w:val="Odwoanieprzypisudolnego"/>
          <w:rFonts w:asciiTheme="minorHAnsi" w:hAnsiTheme="minorHAnsi"/>
        </w:rPr>
        <w:footnoteReference w:id="1"/>
      </w:r>
      <w:r w:rsidRPr="00BD7977">
        <w:rPr>
          <w:rFonts w:asciiTheme="minorHAnsi" w:hAnsiTheme="minorHAnsi"/>
        </w:rPr>
        <w:t xml:space="preserve"> to be agreed upon by the Parties by giving written Notice to Concur (as defined by the Institution of Civil Engineers Arbitration procedure current at the date of reference) or, failing such an agreement on the identity of the arbitrators within ten (10) Business </w:t>
      </w:r>
      <w:r w:rsidRPr="00BD7977">
        <w:rPr>
          <w:rFonts w:asciiTheme="minorHAnsi" w:hAnsiTheme="minorHAnsi"/>
        </w:rPr>
        <w:lastRenderedPageBreak/>
        <w:t>Days of the Notice to Concur, the dispute shall be referred to a person to be appointed on the application of either Party to the President of the body chosen by the Company.</w:t>
      </w:r>
      <w:bookmarkEnd w:id="901"/>
      <w:r w:rsidRPr="00BD7977">
        <w:rPr>
          <w:rFonts w:asciiTheme="minorHAnsi" w:hAnsiTheme="minorHAnsi"/>
        </w:rPr>
        <w:t xml:space="preserve"> </w:t>
      </w:r>
    </w:p>
    <w:p w:rsidR="00FD2B20" w:rsidRPr="00BD7977" w:rsidRDefault="00FD2B20" w:rsidP="00FD2B20">
      <w:pPr>
        <w:pStyle w:val="SchdLevel2"/>
        <w:numPr>
          <w:ilvl w:val="1"/>
          <w:numId w:val="45"/>
        </w:numPr>
        <w:rPr>
          <w:rFonts w:asciiTheme="minorHAnsi" w:hAnsiTheme="minorHAnsi"/>
        </w:rPr>
      </w:pPr>
      <w:r w:rsidRPr="00BD7977">
        <w:rPr>
          <w:rFonts w:asciiTheme="minorHAnsi" w:hAnsiTheme="minorHAnsi"/>
        </w:rPr>
        <w:t xml:space="preserve">The decision of the arbitrator shall be final and binding save for manifest error and the cost of the arbitration shall be borne equally by the Parties or as the arbitrator in his sole discretion otherwise directs. Nothing in paragraphs </w:t>
      </w:r>
      <w:fldSimple w:instr=" REF _Ref196903882 \w \h  \* MERGEFORMAT ">
        <w:r w:rsidRPr="00BD7977">
          <w:rPr>
            <w:rFonts w:asciiTheme="minorHAnsi" w:hAnsiTheme="minorHAnsi"/>
          </w:rPr>
          <w:t>1.2</w:t>
        </w:r>
      </w:fldSimple>
      <w:r w:rsidRPr="00BD7977">
        <w:rPr>
          <w:rFonts w:asciiTheme="minorHAnsi" w:hAnsiTheme="minorHAnsi"/>
        </w:rPr>
        <w:t xml:space="preserve"> or </w:t>
      </w:r>
      <w:fldSimple w:instr=" REF _Ref196903894 \w \h  \* MERGEFORMAT ">
        <w:r w:rsidRPr="00BD7977">
          <w:rPr>
            <w:rFonts w:asciiTheme="minorHAnsi" w:hAnsiTheme="minorHAnsi"/>
          </w:rPr>
          <w:t>1.3</w:t>
        </w:r>
      </w:fldSimple>
      <w:r w:rsidRPr="00BD7977">
        <w:rPr>
          <w:rFonts w:asciiTheme="minorHAnsi" w:hAnsiTheme="minorHAnsi"/>
        </w:rPr>
        <w:t xml:space="preserve">, </w:t>
      </w:r>
      <w:fldSimple w:instr=" REF _Ref196904001 \w \h  \* MERGEFORMAT ">
        <w:r w:rsidRPr="00BD7977">
          <w:rPr>
            <w:rFonts w:asciiTheme="minorHAnsi" w:hAnsiTheme="minorHAnsi"/>
          </w:rPr>
          <w:t>1.4</w:t>
        </w:r>
      </w:fldSimple>
      <w:r w:rsidRPr="00BD7977">
        <w:rPr>
          <w:rFonts w:asciiTheme="minorHAnsi" w:hAnsiTheme="minorHAnsi"/>
        </w:rPr>
        <w:t xml:space="preserve"> will restrict either Party's freedom to commence legal proceedings of any nature where no agreement has been reached to r</w:t>
      </w:r>
      <w:bookmarkStart w:id="902" w:name="_Ref32333241"/>
      <w:r w:rsidRPr="00BD7977">
        <w:rPr>
          <w:rFonts w:asciiTheme="minorHAnsi" w:hAnsiTheme="minorHAnsi"/>
        </w:rPr>
        <w:t>esolve a dispute by arbitration.</w:t>
      </w:r>
    </w:p>
    <w:p w:rsidR="00FD2B20" w:rsidRPr="00BD7977" w:rsidRDefault="00FD2B20" w:rsidP="00FD2B20">
      <w:pPr>
        <w:pStyle w:val="SchdLevel1Heading"/>
        <w:numPr>
          <w:ilvl w:val="0"/>
          <w:numId w:val="45"/>
        </w:numPr>
        <w:tabs>
          <w:tab w:val="num" w:pos="926"/>
        </w:tabs>
        <w:rPr>
          <w:rFonts w:asciiTheme="minorHAnsi" w:hAnsiTheme="minorHAnsi"/>
        </w:rPr>
      </w:pPr>
      <w:bookmarkStart w:id="903" w:name="_Ref93209483"/>
      <w:bookmarkStart w:id="904" w:name="_Ref90776135"/>
      <w:r w:rsidRPr="00BD7977">
        <w:rPr>
          <w:rFonts w:asciiTheme="minorHAnsi" w:hAnsiTheme="minorHAnsi"/>
        </w:rPr>
        <w:t>Courts of England</w:t>
      </w:r>
      <w:bookmarkEnd w:id="903"/>
      <w:r w:rsidRPr="00BD7977">
        <w:rPr>
          <w:rFonts w:asciiTheme="minorHAnsi" w:hAnsiTheme="minorHAnsi"/>
        </w:rPr>
        <w:t xml:space="preserve">  </w:t>
      </w:r>
    </w:p>
    <w:p w:rsidR="00FD2B20" w:rsidRPr="00BD7977" w:rsidRDefault="00FD2B20" w:rsidP="00FD2B20">
      <w:pPr>
        <w:pStyle w:val="SchdLevel2"/>
        <w:numPr>
          <w:ilvl w:val="1"/>
          <w:numId w:val="45"/>
        </w:numPr>
        <w:rPr>
          <w:rFonts w:asciiTheme="minorHAnsi" w:hAnsiTheme="minorHAnsi"/>
        </w:rPr>
      </w:pPr>
      <w:bookmarkStart w:id="905" w:name="_Ref32333256"/>
      <w:bookmarkStart w:id="906" w:name="_Ref93208839"/>
      <w:bookmarkEnd w:id="902"/>
      <w:bookmarkEnd w:id="904"/>
      <w:r w:rsidRPr="00BD7977">
        <w:rPr>
          <w:rFonts w:asciiTheme="minorHAnsi" w:hAnsiTheme="minorHAnsi"/>
        </w:rPr>
        <w:t xml:space="preserve">In the event that the Parties are unable to resolve a dispute by the application of the procedures in paragraphs </w:t>
      </w:r>
      <w:fldSimple w:instr=" REF _Ref196903882 \w \h  \* MERGEFORMAT ">
        <w:r w:rsidRPr="00BD7977">
          <w:rPr>
            <w:rFonts w:asciiTheme="minorHAnsi" w:hAnsiTheme="minorHAnsi"/>
          </w:rPr>
          <w:t>1.2</w:t>
        </w:r>
      </w:fldSimple>
      <w:r w:rsidRPr="00BD7977">
        <w:rPr>
          <w:rFonts w:asciiTheme="minorHAnsi" w:hAnsiTheme="minorHAnsi"/>
        </w:rPr>
        <w:t xml:space="preserve"> or </w:t>
      </w:r>
      <w:fldSimple w:instr=" REF _Ref196903894 \w \h  \* MERGEFORMAT ">
        <w:r w:rsidRPr="00BD7977">
          <w:rPr>
            <w:rFonts w:asciiTheme="minorHAnsi" w:hAnsiTheme="minorHAnsi"/>
          </w:rPr>
          <w:t>1.3</w:t>
        </w:r>
      </w:fldSimple>
      <w:r w:rsidRPr="00BD7977">
        <w:rPr>
          <w:rFonts w:asciiTheme="minorHAnsi" w:hAnsiTheme="minorHAnsi"/>
        </w:rPr>
        <w:t xml:space="preserve">, </w:t>
      </w:r>
      <w:fldSimple w:instr=" REF _Ref196904001 \w \h  \* MERGEFORMAT ">
        <w:r w:rsidRPr="00BD7977">
          <w:rPr>
            <w:rFonts w:asciiTheme="minorHAnsi" w:hAnsiTheme="minorHAnsi"/>
          </w:rPr>
          <w:t>1.4</w:t>
        </w:r>
      </w:fldSimple>
      <w:r w:rsidRPr="00BD7977">
        <w:rPr>
          <w:rFonts w:asciiTheme="minorHAnsi" w:hAnsiTheme="minorHAnsi"/>
        </w:rPr>
        <w:t>, either Party may elect to seek recourse through the courts.</w:t>
      </w:r>
      <w:bookmarkEnd w:id="905"/>
      <w:bookmarkEnd w:id="906"/>
    </w:p>
    <w:p w:rsidR="00FD2B20" w:rsidRPr="00BD7977" w:rsidRDefault="00FD2B20" w:rsidP="00FD2B20">
      <w:pPr>
        <w:pStyle w:val="SchdLevel2"/>
        <w:numPr>
          <w:ilvl w:val="1"/>
          <w:numId w:val="45"/>
        </w:numPr>
        <w:rPr>
          <w:rFonts w:asciiTheme="minorHAnsi" w:hAnsiTheme="minorHAnsi"/>
        </w:rPr>
      </w:pPr>
      <w:bookmarkStart w:id="907" w:name="_Ref184063061"/>
      <w:r w:rsidRPr="00BD7977">
        <w:rPr>
          <w:rFonts w:asciiTheme="minorHAnsi" w:hAnsiTheme="minorHAnsi"/>
        </w:rPr>
        <w:t>Nothing shall prevent a Party from commencing court proceedings relating to any dispute at any time if  either Party requires either:</w:t>
      </w:r>
      <w:bookmarkEnd w:id="907"/>
    </w:p>
    <w:p w:rsidR="00FD2B20" w:rsidRPr="00BD7977" w:rsidRDefault="00FD2B20" w:rsidP="00FD2B20">
      <w:pPr>
        <w:pStyle w:val="SchdLevel3"/>
        <w:numPr>
          <w:ilvl w:val="2"/>
          <w:numId w:val="45"/>
        </w:numPr>
        <w:ind w:left="1425" w:hanging="684"/>
        <w:rPr>
          <w:rFonts w:asciiTheme="minorHAnsi" w:hAnsiTheme="minorHAnsi"/>
        </w:rPr>
      </w:pPr>
      <w:r w:rsidRPr="00BD7977">
        <w:rPr>
          <w:rFonts w:asciiTheme="minorHAnsi" w:hAnsiTheme="minorHAnsi"/>
        </w:rPr>
        <w:t>an order (whether interim or final) restraining the other Party from doing any act or compelling the other Party to do any act; or</w:t>
      </w:r>
    </w:p>
    <w:p w:rsidR="00FD2B20" w:rsidRPr="00BD7977" w:rsidRDefault="00FD2B20" w:rsidP="00FD2B20">
      <w:pPr>
        <w:pStyle w:val="SchdLevel3"/>
        <w:numPr>
          <w:ilvl w:val="2"/>
          <w:numId w:val="45"/>
        </w:numPr>
        <w:ind w:left="1425" w:hanging="684"/>
        <w:rPr>
          <w:rFonts w:asciiTheme="minorHAnsi" w:hAnsiTheme="minorHAnsi"/>
        </w:rPr>
      </w:pPr>
      <w:r w:rsidRPr="00BD7977">
        <w:rPr>
          <w:rFonts w:asciiTheme="minorHAnsi" w:hAnsiTheme="minorHAnsi"/>
        </w:rPr>
        <w:t xml:space="preserve">protection for a right which would otherwise become statute barred,  </w:t>
      </w:r>
    </w:p>
    <w:p w:rsidR="00FD2B20" w:rsidRPr="00BD7977" w:rsidRDefault="00FD2B20" w:rsidP="00FD2B20">
      <w:pPr>
        <w:pStyle w:val="Body2"/>
        <w:ind w:left="741"/>
        <w:rPr>
          <w:rFonts w:asciiTheme="minorHAnsi" w:hAnsiTheme="minorHAnsi"/>
        </w:rPr>
      </w:pPr>
      <w:r w:rsidRPr="00BD7977">
        <w:rPr>
          <w:rFonts w:asciiTheme="minorHAnsi" w:hAnsiTheme="minorHAnsi"/>
        </w:rPr>
        <w:t xml:space="preserve">provided that nothing shall prevent the service by either Party on one or more occasions of a subsequent Notice to Concur under paragraph </w:t>
      </w:r>
      <w:fldSimple w:instr=" REF _Ref196904022 \w \h  \* MERGEFORMAT ">
        <w:r w:rsidRPr="00BD7977">
          <w:rPr>
            <w:rFonts w:asciiTheme="minorHAnsi" w:hAnsiTheme="minorHAnsi"/>
          </w:rPr>
          <w:t>2.3</w:t>
        </w:r>
      </w:fldSimple>
      <w:r w:rsidRPr="00BD7977">
        <w:rPr>
          <w:rFonts w:asciiTheme="minorHAnsi" w:hAnsiTheme="minorHAnsi"/>
        </w:rPr>
        <w:t xml:space="preserve"> in relation to any Dispute.  </w:t>
      </w:r>
    </w:p>
    <w:p w:rsidR="00FD2B20" w:rsidRPr="00BD7977" w:rsidRDefault="00FD2B20" w:rsidP="00FD2B20">
      <w:pPr>
        <w:pStyle w:val="SchdLevel1Heading"/>
        <w:numPr>
          <w:ilvl w:val="0"/>
          <w:numId w:val="45"/>
        </w:numPr>
        <w:tabs>
          <w:tab w:val="num" w:pos="926"/>
        </w:tabs>
        <w:rPr>
          <w:rFonts w:asciiTheme="minorHAnsi" w:hAnsiTheme="minorHAnsi"/>
        </w:rPr>
      </w:pPr>
      <w:bookmarkStart w:id="908" w:name="_Ref93206769"/>
      <w:r w:rsidRPr="00BD7977">
        <w:rPr>
          <w:rFonts w:asciiTheme="minorHAnsi" w:hAnsiTheme="minorHAnsi"/>
        </w:rPr>
        <w:t>Continued Performance</w:t>
      </w:r>
    </w:p>
    <w:p w:rsidR="00540398" w:rsidRPr="00102471" w:rsidRDefault="00FD2B20" w:rsidP="00FD2B20">
      <w:pPr>
        <w:pStyle w:val="Body"/>
        <w:jc w:val="center"/>
        <w:rPr>
          <w:rFonts w:asciiTheme="minorHAnsi" w:hAnsiTheme="minorHAnsi"/>
          <w:b/>
        </w:rPr>
      </w:pPr>
      <w:bookmarkStart w:id="909" w:name="_Toc496618982"/>
      <w:r w:rsidRPr="00BD7977">
        <w:rPr>
          <w:rFonts w:asciiTheme="minorHAnsi" w:hAnsiTheme="minorHAnsi"/>
        </w:rPr>
        <w:t>4.1</w:t>
      </w:r>
      <w:r w:rsidRPr="00BD7977">
        <w:rPr>
          <w:rFonts w:asciiTheme="minorHAnsi" w:hAnsiTheme="minorHAnsi"/>
        </w:rPr>
        <w:tab/>
        <w:t>The Company and Supplier shall continue to perform their respective obligations under this Agreement pending the resolution of a dispute, provided that nothing in this schedule prevents</w:t>
      </w:r>
      <w:r>
        <w:rPr>
          <w:rFonts w:asciiTheme="minorHAnsi" w:hAnsiTheme="minorHAnsi"/>
        </w:rPr>
        <w:t xml:space="preserve"> </w:t>
      </w:r>
      <w:r w:rsidRPr="00BD7977">
        <w:rPr>
          <w:rFonts w:asciiTheme="minorHAnsi" w:hAnsiTheme="minorHAnsi"/>
        </w:rPr>
        <w:t>or restricts a Party from lawfully exercising any of its termination rights at any time in accordance with this Agreement.</w:t>
      </w:r>
      <w:bookmarkEnd w:id="908"/>
      <w:bookmarkEnd w:id="909"/>
    </w:p>
    <w:p w:rsidR="00A16908" w:rsidRPr="00102471" w:rsidRDefault="00A16908" w:rsidP="00F936F4">
      <w:pPr>
        <w:pStyle w:val="SchdNum"/>
        <w:rPr>
          <w:rFonts w:asciiTheme="minorHAnsi" w:hAnsiTheme="minorHAnsi"/>
        </w:rPr>
      </w:pPr>
      <w:r w:rsidRPr="00102471">
        <w:rPr>
          <w:rFonts w:asciiTheme="minorHAnsi" w:hAnsiTheme="minorHAnsi"/>
        </w:rPr>
        <w:br w:type="page"/>
      </w:r>
      <w:r w:rsidRPr="00102471">
        <w:rPr>
          <w:rFonts w:asciiTheme="minorHAnsi" w:hAnsiTheme="minorHAnsi"/>
        </w:rPr>
        <w:lastRenderedPageBreak/>
        <w:t>Schedule 9</w:t>
      </w:r>
    </w:p>
    <w:p w:rsidR="00DB66C5" w:rsidRPr="00102471" w:rsidRDefault="00540398" w:rsidP="001040ED">
      <w:pPr>
        <w:pStyle w:val="Body"/>
        <w:jc w:val="center"/>
        <w:rPr>
          <w:rFonts w:asciiTheme="minorHAnsi" w:hAnsiTheme="minorHAnsi"/>
          <w:b/>
        </w:rPr>
      </w:pPr>
      <w:r w:rsidRPr="00102471">
        <w:rPr>
          <w:rFonts w:asciiTheme="minorHAnsi" w:hAnsiTheme="minorHAnsi"/>
          <w:b/>
        </w:rPr>
        <w:t>Parent Body Guarantee</w:t>
      </w:r>
    </w:p>
    <w:p w:rsidR="00540398" w:rsidRPr="00102471" w:rsidRDefault="00540398" w:rsidP="00F936F4">
      <w:pPr>
        <w:pStyle w:val="SchdNum"/>
        <w:rPr>
          <w:rFonts w:asciiTheme="minorHAnsi" w:hAnsiTheme="minorHAnsi"/>
        </w:rPr>
      </w:pPr>
    </w:p>
    <w:p w:rsidR="00A16908" w:rsidRPr="00102471" w:rsidRDefault="00540398" w:rsidP="00F936F4">
      <w:pPr>
        <w:pStyle w:val="SchdNum"/>
        <w:rPr>
          <w:rFonts w:asciiTheme="minorHAnsi" w:hAnsiTheme="minorHAnsi"/>
        </w:rPr>
      </w:pPr>
      <w:r w:rsidRPr="00102471">
        <w:rPr>
          <w:rFonts w:asciiTheme="minorHAnsi" w:hAnsiTheme="minorHAnsi"/>
          <w:b w:val="0"/>
        </w:rPr>
        <w:t>Not used</w:t>
      </w:r>
      <w:r w:rsidR="00A16908" w:rsidRPr="00102471">
        <w:rPr>
          <w:rFonts w:asciiTheme="minorHAnsi" w:hAnsiTheme="minorHAnsi"/>
        </w:rPr>
        <w:br w:type="page"/>
      </w:r>
      <w:bookmarkStart w:id="910" w:name="a188846"/>
      <w:r w:rsidR="00A16908" w:rsidRPr="00102471">
        <w:rPr>
          <w:rFonts w:asciiTheme="minorHAnsi" w:hAnsiTheme="minorHAnsi"/>
        </w:rPr>
        <w:lastRenderedPageBreak/>
        <w:t>Schedule 10</w:t>
      </w:r>
      <w:bookmarkEnd w:id="910"/>
    </w:p>
    <w:p w:rsidR="00A16908" w:rsidRPr="00102471" w:rsidRDefault="00540398" w:rsidP="006C6088">
      <w:pPr>
        <w:pStyle w:val="Body"/>
        <w:jc w:val="center"/>
        <w:rPr>
          <w:rFonts w:asciiTheme="minorHAnsi" w:hAnsiTheme="minorHAnsi"/>
          <w:b/>
        </w:rPr>
      </w:pPr>
      <w:r w:rsidRPr="00102471">
        <w:rPr>
          <w:rFonts w:asciiTheme="minorHAnsi" w:hAnsiTheme="minorHAnsi"/>
          <w:b/>
        </w:rPr>
        <w:t>Performance Bond</w:t>
      </w:r>
    </w:p>
    <w:p w:rsidR="00540398" w:rsidRPr="00102471" w:rsidRDefault="00540398" w:rsidP="006C6088">
      <w:pPr>
        <w:pStyle w:val="Body"/>
        <w:jc w:val="center"/>
        <w:rPr>
          <w:rFonts w:asciiTheme="minorHAnsi" w:hAnsiTheme="minorHAnsi"/>
          <w:b/>
        </w:rPr>
      </w:pPr>
    </w:p>
    <w:p w:rsidR="00540398" w:rsidRPr="00102471" w:rsidRDefault="00540398" w:rsidP="006C6088">
      <w:pPr>
        <w:pStyle w:val="Body"/>
        <w:jc w:val="center"/>
        <w:rPr>
          <w:rFonts w:asciiTheme="minorHAnsi" w:hAnsiTheme="minorHAnsi"/>
          <w:sz w:val="22"/>
        </w:rPr>
      </w:pPr>
      <w:r w:rsidRPr="00102471">
        <w:rPr>
          <w:rFonts w:asciiTheme="minorHAnsi" w:hAnsiTheme="minorHAnsi"/>
        </w:rPr>
        <w:t>Not used</w:t>
      </w:r>
    </w:p>
    <w:sectPr w:rsidR="00540398" w:rsidRPr="00102471" w:rsidSect="003A4087">
      <w:pgSz w:w="11909" w:h="16834" w:code="9"/>
      <w:pgMar w:top="1440" w:right="1440" w:bottom="720" w:left="1440" w:header="706" w:footer="706"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5F74" w:rsidRDefault="000E5F74">
      <w:r>
        <w:separator/>
      </w:r>
    </w:p>
  </w:endnote>
  <w:endnote w:type="continuationSeparator" w:id="0">
    <w:p w:rsidR="000E5F74" w:rsidRDefault="000E5F7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D54099" w:rsidRDefault="00E63F31" w:rsidP="00911B19">
    <w:pPr>
      <w:pStyle w:val="Stopka"/>
      <w:spacing w:line="240" w:lineRule="auto"/>
      <w:rPr>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624401"/>
      <w:docPartObj>
        <w:docPartGallery w:val="Page Numbers (Bottom of Page)"/>
        <w:docPartUnique/>
      </w:docPartObj>
    </w:sdtPr>
    <w:sdtEndPr>
      <w:rPr>
        <w:noProof/>
      </w:rPr>
    </w:sdtEndPr>
    <w:sdtContent>
      <w:p w:rsidR="00E63F31" w:rsidRDefault="00CA3424">
        <w:pPr>
          <w:pStyle w:val="Stopka"/>
          <w:jc w:val="center"/>
        </w:pPr>
        <w:fldSimple w:instr=" PAGE   \* MERGEFORMAT ">
          <w:r w:rsidR="007B2051">
            <w:rPr>
              <w:noProof/>
            </w:rPr>
            <w:t>32</w:t>
          </w:r>
        </w:fldSimple>
      </w:p>
    </w:sdtContent>
  </w:sdt>
  <w:p w:rsidR="00E63F31" w:rsidRPr="00D54099" w:rsidRDefault="00E63F31" w:rsidP="00911B19">
    <w:pPr>
      <w:pStyle w:val="Stopka"/>
      <w:spacing w:line="240" w:lineRule="auto"/>
      <w:rPr>
        <w:szCs w:val="16"/>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CA3424">
    <w:pPr>
      <w:pStyle w:val="Stopka"/>
      <w:framePr w:wrap="around" w:vAnchor="text" w:hAnchor="margin" w:xAlign="center" w:y="1"/>
      <w:rPr>
        <w:rStyle w:val="Numerstrony"/>
      </w:rPr>
    </w:pPr>
    <w:r>
      <w:rPr>
        <w:rStyle w:val="Numerstrony"/>
      </w:rPr>
      <w:fldChar w:fldCharType="begin"/>
    </w:r>
    <w:r w:rsidR="00E63F31">
      <w:rPr>
        <w:rStyle w:val="Numerstrony"/>
      </w:rPr>
      <w:instrText xml:space="preserve">PAGE  </w:instrText>
    </w:r>
    <w:r>
      <w:rPr>
        <w:rStyle w:val="Numerstrony"/>
      </w:rPr>
      <w:fldChar w:fldCharType="separate"/>
    </w:r>
    <w:r w:rsidR="00E63F31">
      <w:rPr>
        <w:rStyle w:val="Numerstrony"/>
        <w:noProof/>
      </w:rPr>
      <w:t>56</w:t>
    </w:r>
    <w:r>
      <w:rPr>
        <w:rStyle w:val="Numerstrony"/>
      </w:rPr>
      <w:fldChar w:fldCharType="end"/>
    </w:r>
  </w:p>
  <w:p w:rsidR="00E63F31" w:rsidRDefault="00E63F31">
    <w:pPr>
      <w:pStyle w:val="Stopka"/>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Stopka"/>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CA3424">
    <w:pPr>
      <w:pStyle w:val="Stopka"/>
      <w:framePr w:wrap="around" w:vAnchor="text" w:hAnchor="margin" w:xAlign="right" w:y="1"/>
      <w:rPr>
        <w:rStyle w:val="Numerstrony"/>
      </w:rPr>
    </w:pPr>
    <w:r>
      <w:rPr>
        <w:rStyle w:val="Numerstrony"/>
      </w:rPr>
      <w:fldChar w:fldCharType="begin"/>
    </w:r>
    <w:r w:rsidR="00E63F31">
      <w:rPr>
        <w:rStyle w:val="Numerstrony"/>
      </w:rPr>
      <w:instrText xml:space="preserve">PAGE  </w:instrText>
    </w:r>
    <w:r>
      <w:rPr>
        <w:rStyle w:val="Numerstrony"/>
      </w:rPr>
      <w:fldChar w:fldCharType="end"/>
    </w:r>
  </w:p>
  <w:p w:rsidR="00E63F31" w:rsidRDefault="00E63F31">
    <w:pPr>
      <w:pStyle w:val="Stopka"/>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BC0CBE" w:rsidRDefault="00E63F31" w:rsidP="0024794C">
    <w:pPr>
      <w:pStyle w:val="COPFootCover"/>
    </w:pPr>
    <w:r w:rsidRPr="00A159FE">
      <w:t xml:space="preserve">Electricity North West Limited.  Registered in England &amp; Wales.  Registered No. 2366949.  Registered Office: 304 Bridgewater Place, Birchwood Park, Warrington, WA3 6XG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Stopka"/>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Foot"/>
    </w:pPr>
    <w:r>
      <w:br/>
      <w:t>ES400C9.docx</w:t>
    </w:r>
    <w:r>
      <w:tab/>
      <w:t xml:space="preserve">Issue 6 </w:t>
    </w:r>
    <w:r>
      <w:tab/>
      <w:t>15/10/15</w:t>
    </w:r>
    <w:r>
      <w:tab/>
    </w:r>
    <w:r>
      <w:tab/>
      <w:t>JPS</w:t>
    </w:r>
    <w:r>
      <w:tab/>
      <w:t>ES400C9</w:t>
    </w:r>
    <w:r>
      <w:tab/>
      <w:t xml:space="preserve">Page </w:t>
    </w:r>
    <w:fldSimple w:instr=" PAGE  \* roman  \* MERGEFORMAT ">
      <w:r w:rsidR="007B2051">
        <w:rPr>
          <w:noProof/>
        </w:rPr>
        <w:t>ii</w:t>
      </w:r>
    </w:fldSimple>
    <w:r>
      <w:t xml:space="preserve"> of </w:t>
    </w:r>
    <w:fldSimple w:instr=" SECTIONPAGES  \* roman  \* MERGEFORMAT ">
      <w:r w:rsidR="007B2051">
        <w:rPr>
          <w:noProof/>
        </w:rPr>
        <w:t>ii</w:t>
      </w:r>
    </w:fldSimple>
    <w:r>
      <w:br/>
    </w:r>
    <w:r>
      <w:tab/>
    </w:r>
    <w:r>
      <w:tab/>
      <w:t>© 2015 Electricity North West Limited.</w: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Foot"/>
    </w:pPr>
    <w:r>
      <w:br/>
      <w:t>ES400C9.docx</w:t>
    </w:r>
    <w:r>
      <w:tab/>
      <w:t>Issue 6</w:t>
    </w:r>
    <w:r>
      <w:tab/>
      <w:t>15/10/15</w:t>
    </w:r>
    <w:r>
      <w:tab/>
    </w:r>
    <w:r>
      <w:tab/>
      <w:t>JPS</w:t>
    </w:r>
    <w:r>
      <w:tab/>
      <w:t>ES400C9</w:t>
    </w:r>
    <w:r>
      <w:tab/>
      <w:t xml:space="preserve">Page </w:t>
    </w:r>
    <w:r w:rsidR="00CA3424">
      <w:rPr>
        <w:rStyle w:val="Numerstrony"/>
        <w:spacing w:val="0"/>
      </w:rPr>
      <w:fldChar w:fldCharType="begin"/>
    </w:r>
    <w:r>
      <w:rPr>
        <w:rStyle w:val="Numerstrony"/>
        <w:spacing w:val="0"/>
      </w:rPr>
      <w:instrText xml:space="preserve"> PAGE </w:instrText>
    </w:r>
    <w:r w:rsidR="00CA3424">
      <w:rPr>
        <w:rStyle w:val="Numerstrony"/>
        <w:spacing w:val="0"/>
      </w:rPr>
      <w:fldChar w:fldCharType="separate"/>
    </w:r>
    <w:r w:rsidR="007B2051">
      <w:rPr>
        <w:rStyle w:val="Numerstrony"/>
        <w:noProof/>
        <w:spacing w:val="0"/>
      </w:rPr>
      <w:t>12</w:t>
    </w:r>
    <w:r w:rsidR="00CA3424">
      <w:rPr>
        <w:rStyle w:val="Numerstrony"/>
        <w:spacing w:val="0"/>
      </w:rPr>
      <w:fldChar w:fldCharType="end"/>
    </w:r>
    <w:r>
      <w:rPr>
        <w:rStyle w:val="Numerstrony"/>
        <w:spacing w:val="0"/>
      </w:rPr>
      <w:t xml:space="preserve"> </w:t>
    </w:r>
    <w:r>
      <w:t xml:space="preserve">of </w:t>
    </w:r>
    <w:fldSimple w:instr=" SECTIONPAGES  \* Arabic  \* MERGEFORMAT ">
      <w:r w:rsidR="007B2051">
        <w:rPr>
          <w:noProof/>
        </w:rPr>
        <w:t>12</w:t>
      </w:r>
    </w:fldSimple>
    <w:r>
      <w:br/>
    </w:r>
    <w:r>
      <w:tab/>
    </w:r>
    <w:r>
      <w:tab/>
      <w:t>© 2015 Electricity North West Limited.</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4D2822" w:rsidRDefault="00E63F31" w:rsidP="0024794C">
    <w:pPr>
      <w:pStyle w:val="COPFoot"/>
    </w:pPr>
    <w:r>
      <w:br/>
      <w:t>ES400C9.docx</w:t>
    </w:r>
    <w:r>
      <w:tab/>
      <w:t xml:space="preserve">Issue 6 </w:t>
    </w:r>
    <w:r>
      <w:tab/>
      <w:t>15/10/15</w:t>
    </w:r>
    <w:r>
      <w:tab/>
    </w:r>
    <w:r>
      <w:tab/>
      <w:t>JPS</w:t>
    </w:r>
    <w:r>
      <w:tab/>
      <w:t>ES400C9</w:t>
    </w:r>
    <w:r>
      <w:tab/>
      <w:t>Page A</w:t>
    </w:r>
    <w:r w:rsidR="00CA3424">
      <w:rPr>
        <w:rStyle w:val="Numerstrony"/>
        <w:spacing w:val="0"/>
      </w:rPr>
      <w:fldChar w:fldCharType="begin"/>
    </w:r>
    <w:r>
      <w:rPr>
        <w:rStyle w:val="Numerstrony"/>
        <w:spacing w:val="0"/>
      </w:rPr>
      <w:instrText xml:space="preserve"> PAGE </w:instrText>
    </w:r>
    <w:r w:rsidR="00CA3424">
      <w:rPr>
        <w:rStyle w:val="Numerstrony"/>
        <w:spacing w:val="0"/>
      </w:rPr>
      <w:fldChar w:fldCharType="separate"/>
    </w:r>
    <w:r w:rsidR="007B2051">
      <w:rPr>
        <w:rStyle w:val="Numerstrony"/>
        <w:noProof/>
        <w:spacing w:val="0"/>
      </w:rPr>
      <w:t>1</w:t>
    </w:r>
    <w:r w:rsidR="00CA3424">
      <w:rPr>
        <w:rStyle w:val="Numerstrony"/>
        <w:spacing w:val="0"/>
      </w:rPr>
      <w:fldChar w:fldCharType="end"/>
    </w:r>
    <w:r>
      <w:rPr>
        <w:rStyle w:val="Numerstrony"/>
        <w:spacing w:val="0"/>
      </w:rPr>
      <w:t xml:space="preserve"> </w:t>
    </w:r>
    <w:r>
      <w:t xml:space="preserve">of </w:t>
    </w:r>
    <w:fldSimple w:instr=" SECTIONPAGES  \* Arabic  \* MERGEFORMAT ">
      <w:r w:rsidR="007B2051">
        <w:rPr>
          <w:noProof/>
        </w:rPr>
        <w:t>1</w:t>
      </w:r>
    </w:fldSimple>
    <w:r>
      <w:br/>
    </w:r>
    <w:r>
      <w:tab/>
    </w:r>
    <w:r>
      <w:tab/>
      <w:t>© 2015 Electricity North West Limited.</w: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4D2822" w:rsidRDefault="00E63F31" w:rsidP="0024794C">
    <w:pPr>
      <w:pStyle w:val="COPFoot"/>
    </w:pPr>
    <w:r>
      <w:br/>
      <w:t>ES400C9.docx</w:t>
    </w:r>
    <w:r>
      <w:tab/>
      <w:t xml:space="preserve">Issue 6 </w:t>
    </w:r>
    <w:r>
      <w:tab/>
      <w:t>15/10/15</w:t>
    </w:r>
    <w:r>
      <w:tab/>
    </w:r>
    <w:r>
      <w:tab/>
      <w:t>JPS</w:t>
    </w:r>
    <w:r>
      <w:tab/>
      <w:t>ES400C9</w:t>
    </w:r>
    <w:r>
      <w:tab/>
      <w:t>Page B</w:t>
    </w:r>
    <w:r w:rsidR="00CA3424">
      <w:rPr>
        <w:rStyle w:val="Numerstrony"/>
        <w:spacing w:val="0"/>
      </w:rPr>
      <w:fldChar w:fldCharType="begin"/>
    </w:r>
    <w:r>
      <w:rPr>
        <w:rStyle w:val="Numerstrony"/>
        <w:spacing w:val="0"/>
      </w:rPr>
      <w:instrText xml:space="preserve"> PAGE </w:instrText>
    </w:r>
    <w:r w:rsidR="00CA3424">
      <w:rPr>
        <w:rStyle w:val="Numerstrony"/>
        <w:spacing w:val="0"/>
      </w:rPr>
      <w:fldChar w:fldCharType="separate"/>
    </w:r>
    <w:r w:rsidR="007B2051">
      <w:rPr>
        <w:rStyle w:val="Numerstrony"/>
        <w:noProof/>
        <w:spacing w:val="0"/>
      </w:rPr>
      <w:t>3</w:t>
    </w:r>
    <w:r w:rsidR="00CA3424">
      <w:rPr>
        <w:rStyle w:val="Numerstrony"/>
        <w:spacing w:val="0"/>
      </w:rPr>
      <w:fldChar w:fldCharType="end"/>
    </w:r>
    <w:r>
      <w:rPr>
        <w:rStyle w:val="Numerstrony"/>
        <w:spacing w:val="0"/>
      </w:rPr>
      <w:t xml:space="preserve"> </w:t>
    </w:r>
    <w:r>
      <w:t xml:space="preserve">of </w:t>
    </w:r>
    <w:fldSimple w:instr=" SECTIONPAGES  \* Arabic  \* MERGEFORMAT ">
      <w:r w:rsidR="007B2051">
        <w:rPr>
          <w:noProof/>
        </w:rPr>
        <w:t>3</w:t>
      </w:r>
    </w:fldSimple>
    <w:r>
      <w:br/>
    </w:r>
    <w:r>
      <w:tab/>
    </w:r>
    <w:r>
      <w:tab/>
      <w:t>© 2015 Electricity North West Limited.</w: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CA3424">
    <w:pPr>
      <w:pStyle w:val="Stopka"/>
      <w:framePr w:wrap="around" w:vAnchor="text" w:hAnchor="margin" w:xAlign="right" w:y="1"/>
      <w:rPr>
        <w:rStyle w:val="Numerstrony"/>
      </w:rPr>
    </w:pPr>
    <w:r>
      <w:rPr>
        <w:rStyle w:val="Numerstrony"/>
      </w:rPr>
      <w:fldChar w:fldCharType="begin"/>
    </w:r>
    <w:r w:rsidR="00E63F31">
      <w:rPr>
        <w:rStyle w:val="Numerstrony"/>
      </w:rPr>
      <w:instrText xml:space="preserve">PAGE  </w:instrText>
    </w:r>
    <w:r>
      <w:rPr>
        <w:rStyle w:val="Numerstrony"/>
      </w:rPr>
      <w:fldChar w:fldCharType="end"/>
    </w:r>
  </w:p>
  <w:p w:rsidR="00E63F31" w:rsidRDefault="00E63F31">
    <w:pPr>
      <w:pStyle w:val="Stopka"/>
      <w:ind w:right="360"/>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BC0CBE" w:rsidRDefault="00E63F31" w:rsidP="007611A5">
    <w:pPr>
      <w:pStyle w:val="COPFootCover"/>
    </w:pPr>
    <w:r w:rsidRPr="00A159FE">
      <w:t xml:space="preserve">Electricity North West Limited.  Registered in England &amp; Wales.  Registered No. 2366949.  Registered Office: 304 Bridgewater Place, Birchwood Park, Warrington, WA3 6XG </w: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Stopka"/>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Foot"/>
    </w:pPr>
    <w:r>
      <w:br/>
      <w:t>ES400C11.docx</w:t>
    </w:r>
    <w:r>
      <w:tab/>
      <w:t xml:space="preserve">Issue 6 </w:t>
    </w:r>
    <w:r>
      <w:tab/>
      <w:t>15/10/15</w:t>
    </w:r>
    <w:r>
      <w:tab/>
    </w:r>
    <w:r>
      <w:tab/>
      <w:t>JPS</w:t>
    </w:r>
    <w:r>
      <w:tab/>
      <w:t>ES400C11</w:t>
    </w:r>
    <w:r>
      <w:tab/>
      <w:t xml:space="preserve">Page </w:t>
    </w:r>
    <w:fldSimple w:instr=" PAGE  \* roman  \* MERGEFORMAT ">
      <w:r w:rsidR="007B2051">
        <w:rPr>
          <w:noProof/>
        </w:rPr>
        <w:t>ii</w:t>
      </w:r>
    </w:fldSimple>
    <w:r>
      <w:t xml:space="preserve"> of </w:t>
    </w:r>
    <w:fldSimple w:instr=" SECTIONPAGES  \* roman  \* MERGEFORMAT ">
      <w:r w:rsidR="007B2051">
        <w:rPr>
          <w:noProof/>
        </w:rPr>
        <w:t>ii</w:t>
      </w:r>
    </w:fldSimple>
    <w:r>
      <w:br/>
    </w:r>
    <w:r>
      <w:tab/>
    </w:r>
    <w:r>
      <w:tab/>
      <w:t>© 2015 Electricity North West Limited.</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Foot"/>
    </w:pPr>
    <w:r>
      <w:br/>
      <w:t>ES400C11.docx</w:t>
    </w:r>
    <w:r>
      <w:tab/>
      <w:t xml:space="preserve">Issue 6 </w:t>
    </w:r>
    <w:r>
      <w:tab/>
      <w:t>15/10/15</w:t>
    </w:r>
    <w:r>
      <w:tab/>
    </w:r>
    <w:r>
      <w:tab/>
      <w:t>JPS</w:t>
    </w:r>
    <w:r>
      <w:tab/>
      <w:t>ES400C11</w:t>
    </w:r>
    <w:r>
      <w:tab/>
      <w:t xml:space="preserve">Page </w:t>
    </w:r>
    <w:r w:rsidR="00CA3424">
      <w:rPr>
        <w:rStyle w:val="Numerstrony"/>
        <w:spacing w:val="0"/>
      </w:rPr>
      <w:fldChar w:fldCharType="begin"/>
    </w:r>
    <w:r>
      <w:rPr>
        <w:rStyle w:val="Numerstrony"/>
        <w:spacing w:val="0"/>
      </w:rPr>
      <w:instrText xml:space="preserve"> PAGE </w:instrText>
    </w:r>
    <w:r w:rsidR="00CA3424">
      <w:rPr>
        <w:rStyle w:val="Numerstrony"/>
        <w:spacing w:val="0"/>
      </w:rPr>
      <w:fldChar w:fldCharType="separate"/>
    </w:r>
    <w:r w:rsidR="007B2051">
      <w:rPr>
        <w:rStyle w:val="Numerstrony"/>
        <w:noProof/>
        <w:spacing w:val="0"/>
      </w:rPr>
      <w:t>9</w:t>
    </w:r>
    <w:r w:rsidR="00CA3424">
      <w:rPr>
        <w:rStyle w:val="Numerstrony"/>
        <w:spacing w:val="0"/>
      </w:rPr>
      <w:fldChar w:fldCharType="end"/>
    </w:r>
    <w:r>
      <w:rPr>
        <w:rStyle w:val="Numerstrony"/>
        <w:spacing w:val="0"/>
      </w:rPr>
      <w:t xml:space="preserve"> </w:t>
    </w:r>
    <w:r>
      <w:t xml:space="preserve">of </w:t>
    </w:r>
    <w:fldSimple w:instr=" SECTIONPAGES  \* Arabic  \* MERGEFORMAT ">
      <w:r w:rsidR="007B2051">
        <w:rPr>
          <w:noProof/>
        </w:rPr>
        <w:t>9</w:t>
      </w:r>
    </w:fldSimple>
    <w:r>
      <w:br/>
    </w:r>
    <w:r>
      <w:tab/>
    </w:r>
    <w:r>
      <w:tab/>
      <w:t>© 2015 Electricity North West Limited.</w: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4D2822" w:rsidRDefault="00E63F31" w:rsidP="007611A5">
    <w:pPr>
      <w:pStyle w:val="COPFoot"/>
    </w:pPr>
    <w:r>
      <w:br/>
      <w:t>ES400C11.docx</w:t>
    </w:r>
    <w:r>
      <w:tab/>
      <w:t xml:space="preserve">Issue 6 </w:t>
    </w:r>
    <w:r>
      <w:tab/>
      <w:t>15/10/15</w:t>
    </w:r>
    <w:r>
      <w:tab/>
    </w:r>
    <w:r>
      <w:tab/>
      <w:t>JPS</w:t>
    </w:r>
    <w:r>
      <w:tab/>
      <w:t>ES400C11</w:t>
    </w:r>
    <w:r>
      <w:tab/>
      <w:t>Page A</w:t>
    </w:r>
    <w:r w:rsidR="00CA3424">
      <w:rPr>
        <w:rStyle w:val="Numerstrony"/>
        <w:spacing w:val="0"/>
      </w:rPr>
      <w:fldChar w:fldCharType="begin"/>
    </w:r>
    <w:r>
      <w:rPr>
        <w:rStyle w:val="Numerstrony"/>
        <w:spacing w:val="0"/>
      </w:rPr>
      <w:instrText xml:space="preserve"> PAGE </w:instrText>
    </w:r>
    <w:r w:rsidR="00CA3424">
      <w:rPr>
        <w:rStyle w:val="Numerstrony"/>
        <w:spacing w:val="0"/>
      </w:rPr>
      <w:fldChar w:fldCharType="separate"/>
    </w:r>
    <w:r w:rsidR="007B2051">
      <w:rPr>
        <w:rStyle w:val="Numerstrony"/>
        <w:noProof/>
        <w:spacing w:val="0"/>
      </w:rPr>
      <w:t>4</w:t>
    </w:r>
    <w:r w:rsidR="00CA3424">
      <w:rPr>
        <w:rStyle w:val="Numerstrony"/>
        <w:spacing w:val="0"/>
      </w:rPr>
      <w:fldChar w:fldCharType="end"/>
    </w:r>
    <w:r>
      <w:rPr>
        <w:rStyle w:val="Numerstrony"/>
        <w:spacing w:val="0"/>
      </w:rPr>
      <w:t xml:space="preserve"> </w:t>
    </w:r>
    <w:r>
      <w:t xml:space="preserve">of </w:t>
    </w:r>
    <w:fldSimple w:instr=" SECTIONPAGES  \* Arabic  \* MERGEFORMAT ">
      <w:r w:rsidR="007B2051">
        <w:rPr>
          <w:noProof/>
        </w:rPr>
        <w:t>4</w:t>
      </w:r>
    </w:fldSimple>
    <w:r>
      <w:br/>
    </w:r>
    <w:r>
      <w:tab/>
    </w:r>
    <w:r>
      <w:tab/>
      <w:t>© 2015 Electricity North West Limited.</w: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4D2822" w:rsidRDefault="00E63F31" w:rsidP="007611A5">
    <w:pPr>
      <w:pStyle w:val="COPFoot"/>
    </w:pPr>
    <w:r>
      <w:br/>
      <w:t>ES400C11.docx</w:t>
    </w:r>
    <w:r>
      <w:tab/>
      <w:t xml:space="preserve">Issue 6 </w:t>
    </w:r>
    <w:r>
      <w:tab/>
      <w:t>15/10/15</w:t>
    </w:r>
    <w:r>
      <w:tab/>
    </w:r>
    <w:r>
      <w:tab/>
      <w:t>JPS</w:t>
    </w:r>
    <w:r>
      <w:tab/>
      <w:t>ES400C11</w:t>
    </w:r>
    <w:r>
      <w:tab/>
      <w:t>Page B</w:t>
    </w:r>
    <w:r w:rsidR="00CA3424">
      <w:rPr>
        <w:rStyle w:val="Numerstrony"/>
        <w:spacing w:val="0"/>
      </w:rPr>
      <w:fldChar w:fldCharType="begin"/>
    </w:r>
    <w:r>
      <w:rPr>
        <w:rStyle w:val="Numerstrony"/>
        <w:spacing w:val="0"/>
      </w:rPr>
      <w:instrText xml:space="preserve"> PAGE </w:instrText>
    </w:r>
    <w:r w:rsidR="00CA3424">
      <w:rPr>
        <w:rStyle w:val="Numerstrony"/>
        <w:spacing w:val="0"/>
      </w:rPr>
      <w:fldChar w:fldCharType="separate"/>
    </w:r>
    <w:r w:rsidR="007B2051">
      <w:rPr>
        <w:rStyle w:val="Numerstrony"/>
        <w:noProof/>
        <w:spacing w:val="0"/>
      </w:rPr>
      <w:t>2</w:t>
    </w:r>
    <w:r w:rsidR="00CA3424">
      <w:rPr>
        <w:rStyle w:val="Numerstrony"/>
        <w:spacing w:val="0"/>
      </w:rPr>
      <w:fldChar w:fldCharType="end"/>
    </w:r>
    <w:r>
      <w:rPr>
        <w:rStyle w:val="Numerstrony"/>
        <w:spacing w:val="0"/>
      </w:rPr>
      <w:t xml:space="preserve"> </w:t>
    </w:r>
    <w:r>
      <w:t xml:space="preserve">of </w:t>
    </w:r>
    <w:fldSimple w:instr=" SECTIONPAGES  \* Arabic  \* MERGEFORMAT ">
      <w:r w:rsidR="007B2051">
        <w:rPr>
          <w:noProof/>
        </w:rPr>
        <w:t>3</w:t>
      </w:r>
    </w:fldSimple>
    <w:r>
      <w:br/>
    </w:r>
    <w:r>
      <w:tab/>
    </w:r>
    <w:r>
      <w:tab/>
      <w:t>© 2015 Electricity North West Limited.</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CA3424">
    <w:pPr>
      <w:pStyle w:val="Stopka"/>
      <w:framePr w:wrap="around" w:vAnchor="text" w:hAnchor="margin" w:xAlign="right" w:y="1"/>
      <w:rPr>
        <w:rStyle w:val="Numerstrony"/>
      </w:rPr>
    </w:pPr>
    <w:r>
      <w:rPr>
        <w:rStyle w:val="Numerstrony"/>
      </w:rPr>
      <w:fldChar w:fldCharType="begin"/>
    </w:r>
    <w:r w:rsidR="00E63F31">
      <w:rPr>
        <w:rStyle w:val="Numerstrony"/>
      </w:rPr>
      <w:instrText xml:space="preserve">PAGE  </w:instrText>
    </w:r>
    <w:r>
      <w:rPr>
        <w:rStyle w:val="Numerstrony"/>
      </w:rPr>
      <w:fldChar w:fldCharType="end"/>
    </w:r>
  </w:p>
  <w:p w:rsidR="00E63F31" w:rsidRDefault="00E63F31">
    <w:pPr>
      <w:pStyle w:val="Stopka"/>
      <w:ind w:right="360"/>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BC0CBE" w:rsidRDefault="00E63F31" w:rsidP="007611A5">
    <w:pPr>
      <w:pStyle w:val="COPFootCover"/>
    </w:pPr>
    <w:r w:rsidRPr="00A159FE">
      <w:t xml:space="preserve">Electricity North West Limited.  Registered in England &amp; Wales.  Registered No. 2366949.  Registered Office: 304 Bridgewater Place, Birchwood Park, Warrington, WA3 6XG </w: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Stopka"/>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Foot"/>
    </w:pPr>
    <w:r>
      <w:br/>
      <w:t>ES400C13.docx</w:t>
    </w:r>
    <w:r>
      <w:tab/>
      <w:t xml:space="preserve">Issue 4 </w:t>
    </w:r>
    <w:r>
      <w:tab/>
      <w:t>15/10/15</w:t>
    </w:r>
    <w:r>
      <w:tab/>
    </w:r>
    <w:r>
      <w:tab/>
      <w:t>JPS</w:t>
    </w:r>
    <w:r>
      <w:tab/>
      <w:t>ES400C13</w:t>
    </w:r>
    <w:r>
      <w:tab/>
      <w:t xml:space="preserve">Page </w:t>
    </w:r>
    <w:fldSimple w:instr=" PAGE  \* roman  \* MERGEFORMAT ">
      <w:r w:rsidR="007B2051">
        <w:rPr>
          <w:noProof/>
        </w:rPr>
        <w:t>ii</w:t>
      </w:r>
    </w:fldSimple>
    <w:r>
      <w:t xml:space="preserve"> of </w:t>
    </w:r>
    <w:fldSimple w:instr=" SECTIONPAGES  \* roman  \* MERGEFORMAT ">
      <w:r w:rsidR="007B2051">
        <w:rPr>
          <w:noProof/>
        </w:rPr>
        <w:t>ii</w:t>
      </w:r>
    </w:fldSimple>
    <w:r>
      <w:br/>
    </w:r>
    <w:r>
      <w:tab/>
    </w:r>
    <w:r>
      <w:tab/>
      <w:t>© 2015 Electricity North West Limited.</w: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Foot"/>
    </w:pPr>
    <w:r>
      <w:br/>
      <w:t>ES400C13.docx</w:t>
    </w:r>
    <w:r>
      <w:tab/>
      <w:t>Issue 4</w:t>
    </w:r>
    <w:r>
      <w:tab/>
      <w:t>15/10/15</w:t>
    </w:r>
    <w:r>
      <w:tab/>
    </w:r>
    <w:r>
      <w:tab/>
      <w:t>JPS</w:t>
    </w:r>
    <w:r>
      <w:tab/>
      <w:t>ES400C13</w:t>
    </w:r>
    <w:r>
      <w:tab/>
      <w:t xml:space="preserve">Page </w:t>
    </w:r>
    <w:r w:rsidR="00CA3424">
      <w:rPr>
        <w:rStyle w:val="Numerstrony"/>
        <w:spacing w:val="0"/>
      </w:rPr>
      <w:fldChar w:fldCharType="begin"/>
    </w:r>
    <w:r>
      <w:rPr>
        <w:rStyle w:val="Numerstrony"/>
        <w:spacing w:val="0"/>
      </w:rPr>
      <w:instrText xml:space="preserve"> PAGE </w:instrText>
    </w:r>
    <w:r w:rsidR="00CA3424">
      <w:rPr>
        <w:rStyle w:val="Numerstrony"/>
        <w:spacing w:val="0"/>
      </w:rPr>
      <w:fldChar w:fldCharType="separate"/>
    </w:r>
    <w:r w:rsidR="007B2051">
      <w:rPr>
        <w:rStyle w:val="Numerstrony"/>
        <w:noProof/>
        <w:spacing w:val="0"/>
      </w:rPr>
      <w:t>10</w:t>
    </w:r>
    <w:r w:rsidR="00CA3424">
      <w:rPr>
        <w:rStyle w:val="Numerstrony"/>
        <w:spacing w:val="0"/>
      </w:rPr>
      <w:fldChar w:fldCharType="end"/>
    </w:r>
    <w:r>
      <w:rPr>
        <w:rStyle w:val="Numerstrony"/>
        <w:spacing w:val="0"/>
      </w:rPr>
      <w:t xml:space="preserve"> </w:t>
    </w:r>
    <w:r>
      <w:t xml:space="preserve">of </w:t>
    </w:r>
    <w:fldSimple w:instr=" SECTIONPAGES  \* Arabic  \* MERGEFORMAT ">
      <w:r w:rsidR="007B2051">
        <w:rPr>
          <w:noProof/>
        </w:rPr>
        <w:t>10</w:t>
      </w:r>
    </w:fldSimple>
    <w:r>
      <w:br/>
    </w:r>
    <w:r>
      <w:tab/>
    </w:r>
    <w:r>
      <w:tab/>
      <w:t>© 2015 Electricity North West Limited.</w: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4D2822" w:rsidRDefault="00E63F31" w:rsidP="007611A5">
    <w:pPr>
      <w:pStyle w:val="COPFoot"/>
    </w:pPr>
    <w:r>
      <w:br/>
      <w:t>ES400C13.docx</w:t>
    </w:r>
    <w:r>
      <w:tab/>
      <w:t>Issue 4</w:t>
    </w:r>
    <w:r>
      <w:tab/>
      <w:t>15/10/15</w:t>
    </w:r>
    <w:r>
      <w:tab/>
    </w:r>
    <w:r>
      <w:tab/>
      <w:t>JPS</w:t>
    </w:r>
    <w:r>
      <w:tab/>
      <w:t>ES400C13</w:t>
    </w:r>
    <w:r>
      <w:tab/>
      <w:t>Page A</w:t>
    </w:r>
    <w:r w:rsidR="00CA3424">
      <w:rPr>
        <w:rStyle w:val="Numerstrony"/>
        <w:spacing w:val="0"/>
      </w:rPr>
      <w:fldChar w:fldCharType="begin"/>
    </w:r>
    <w:r>
      <w:rPr>
        <w:rStyle w:val="Numerstrony"/>
        <w:spacing w:val="0"/>
      </w:rPr>
      <w:instrText xml:space="preserve"> PAGE </w:instrText>
    </w:r>
    <w:r w:rsidR="00CA3424">
      <w:rPr>
        <w:rStyle w:val="Numerstrony"/>
        <w:spacing w:val="0"/>
      </w:rPr>
      <w:fldChar w:fldCharType="separate"/>
    </w:r>
    <w:r w:rsidR="007B2051">
      <w:rPr>
        <w:rStyle w:val="Numerstrony"/>
        <w:noProof/>
        <w:spacing w:val="0"/>
      </w:rPr>
      <w:t>1</w:t>
    </w:r>
    <w:r w:rsidR="00CA3424">
      <w:rPr>
        <w:rStyle w:val="Numerstrony"/>
        <w:spacing w:val="0"/>
      </w:rPr>
      <w:fldChar w:fldCharType="end"/>
    </w:r>
    <w:r>
      <w:rPr>
        <w:rStyle w:val="Numerstrony"/>
        <w:spacing w:val="0"/>
      </w:rPr>
      <w:t xml:space="preserve"> </w:t>
    </w:r>
    <w:r>
      <w:t xml:space="preserve">of </w:t>
    </w:r>
    <w:fldSimple w:instr=" SECTIONPAGES  \* Arabic  \* MERGEFORMAT ">
      <w:r w:rsidR="007B2051">
        <w:rPr>
          <w:noProof/>
        </w:rPr>
        <w:t>1</w:t>
      </w:r>
    </w:fldSimple>
    <w:r>
      <w:br/>
    </w:r>
    <w:r>
      <w:tab/>
    </w:r>
    <w:r>
      <w:tab/>
      <w:t>© 2015 Electricity North West Limited.</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4D2822" w:rsidRDefault="00E63F31" w:rsidP="007611A5">
    <w:pPr>
      <w:pStyle w:val="COPFoot"/>
    </w:pPr>
    <w:r>
      <w:br/>
      <w:t>ES400C13.docx</w:t>
    </w:r>
    <w:r>
      <w:tab/>
      <w:t>Issue 4</w:t>
    </w:r>
    <w:r>
      <w:tab/>
      <w:t>15/10/15</w:t>
    </w:r>
    <w:r>
      <w:tab/>
    </w:r>
    <w:r>
      <w:tab/>
      <w:t>JPS</w:t>
    </w:r>
    <w:r>
      <w:tab/>
      <w:t>ES400C13</w:t>
    </w:r>
    <w:r>
      <w:tab/>
      <w:t>Page B</w:t>
    </w:r>
    <w:r w:rsidR="00CA3424">
      <w:rPr>
        <w:rStyle w:val="Numerstrony"/>
        <w:spacing w:val="0"/>
      </w:rPr>
      <w:fldChar w:fldCharType="begin"/>
    </w:r>
    <w:r>
      <w:rPr>
        <w:rStyle w:val="Numerstrony"/>
        <w:spacing w:val="0"/>
      </w:rPr>
      <w:instrText xml:space="preserve"> PAGE </w:instrText>
    </w:r>
    <w:r w:rsidR="00CA3424">
      <w:rPr>
        <w:rStyle w:val="Numerstrony"/>
        <w:spacing w:val="0"/>
      </w:rPr>
      <w:fldChar w:fldCharType="separate"/>
    </w:r>
    <w:r w:rsidR="007B2051">
      <w:rPr>
        <w:rStyle w:val="Numerstrony"/>
        <w:noProof/>
        <w:spacing w:val="0"/>
      </w:rPr>
      <w:t>3</w:t>
    </w:r>
    <w:r w:rsidR="00CA3424">
      <w:rPr>
        <w:rStyle w:val="Numerstrony"/>
        <w:spacing w:val="0"/>
      </w:rPr>
      <w:fldChar w:fldCharType="end"/>
    </w:r>
    <w:r>
      <w:rPr>
        <w:rStyle w:val="Numerstrony"/>
        <w:spacing w:val="0"/>
      </w:rPr>
      <w:t xml:space="preserve"> </w:t>
    </w:r>
    <w:r>
      <w:t xml:space="preserve">of </w:t>
    </w:r>
    <w:fldSimple w:instr=" SECTIONPAGES  \* Arabic  \* MERGEFORMAT ">
      <w:r w:rsidR="007B2051">
        <w:rPr>
          <w:noProof/>
        </w:rPr>
        <w:t>3</w:t>
      </w:r>
    </w:fldSimple>
    <w:r>
      <w:br/>
    </w:r>
    <w:r>
      <w:tab/>
    </w:r>
    <w:r>
      <w:tab/>
      <w:t>© 2015 Electricity North West Limited.</w: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443BE1" w:rsidRDefault="00E63F31" w:rsidP="00443BE1">
    <w:pPr>
      <w:pStyle w:val="Stopka"/>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CA3424">
    <w:pPr>
      <w:pStyle w:val="Stopka"/>
      <w:framePr w:wrap="around" w:vAnchor="text" w:hAnchor="margin" w:xAlign="right" w:y="1"/>
      <w:rPr>
        <w:rStyle w:val="Numerstrony"/>
      </w:rPr>
    </w:pPr>
    <w:r>
      <w:rPr>
        <w:rStyle w:val="Numerstrony"/>
      </w:rPr>
      <w:fldChar w:fldCharType="begin"/>
    </w:r>
    <w:r w:rsidR="00E63F31">
      <w:rPr>
        <w:rStyle w:val="Numerstrony"/>
      </w:rPr>
      <w:instrText xml:space="preserve">PAGE  </w:instrText>
    </w:r>
    <w:r>
      <w:rPr>
        <w:rStyle w:val="Numerstrony"/>
      </w:rPr>
      <w:fldChar w:fldCharType="end"/>
    </w:r>
  </w:p>
  <w:p w:rsidR="00E63F31" w:rsidRDefault="00E63F31">
    <w:pPr>
      <w:pStyle w:val="Stopka"/>
      <w:ind w:right="360"/>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BC0CBE" w:rsidRDefault="00E63F31" w:rsidP="00A61D8A">
    <w:pPr>
      <w:pStyle w:val="COPFootCover"/>
    </w:pPr>
    <w:r w:rsidRPr="00A159FE">
      <w:t xml:space="preserve">Electricity North West Limited.  Registered in England &amp; Wales.  Registered No. 2366949.  Registered Office: 304 Bridgewater Place, Birchwood Park, Warrington, WA3 6XG </w: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Stopka"/>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Foot"/>
    </w:pPr>
    <w:r>
      <w:br/>
      <w:t>ES400C10.docx</w:t>
    </w:r>
    <w:r>
      <w:tab/>
      <w:t>Issue 6</w:t>
    </w:r>
    <w:r>
      <w:tab/>
      <w:t>15/10/15</w:t>
    </w:r>
    <w:r>
      <w:tab/>
    </w:r>
    <w:r>
      <w:tab/>
      <w:t>JPS</w:t>
    </w:r>
    <w:r>
      <w:tab/>
      <w:t>ES400C10</w:t>
    </w:r>
    <w:r>
      <w:tab/>
      <w:t xml:space="preserve">Page </w:t>
    </w:r>
    <w:fldSimple w:instr=" PAGE  \* roman  \* MERGEFORMAT ">
      <w:r w:rsidR="007B2051">
        <w:rPr>
          <w:noProof/>
        </w:rPr>
        <w:t>ii</w:t>
      </w:r>
    </w:fldSimple>
    <w:r>
      <w:t xml:space="preserve"> of </w:t>
    </w:r>
    <w:fldSimple w:instr=" SECTIONPAGES  \* roman  \* MERGEFORMAT ">
      <w:r w:rsidR="007B2051">
        <w:rPr>
          <w:noProof/>
        </w:rPr>
        <w:t>ii</w:t>
      </w:r>
    </w:fldSimple>
    <w:r>
      <w:br/>
    </w:r>
    <w:r>
      <w:tab/>
    </w:r>
    <w:r>
      <w:tab/>
      <w:t>© 2015 Electricity North West Limited.</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Foot"/>
    </w:pPr>
    <w:r>
      <w:br/>
      <w:t>ES400C10.docx</w:t>
    </w:r>
    <w:r>
      <w:tab/>
      <w:t>Issue 6</w:t>
    </w:r>
    <w:r>
      <w:tab/>
      <w:t>15/10/15</w:t>
    </w:r>
    <w:r>
      <w:tab/>
    </w:r>
    <w:r>
      <w:tab/>
      <w:t>JPS</w:t>
    </w:r>
    <w:r>
      <w:tab/>
      <w:t>ES400C10</w:t>
    </w:r>
    <w:r>
      <w:tab/>
      <w:t xml:space="preserve">Page </w:t>
    </w:r>
    <w:r w:rsidR="00CA3424">
      <w:rPr>
        <w:rStyle w:val="Numerstrony"/>
        <w:spacing w:val="0"/>
      </w:rPr>
      <w:fldChar w:fldCharType="begin"/>
    </w:r>
    <w:r>
      <w:rPr>
        <w:rStyle w:val="Numerstrony"/>
        <w:spacing w:val="0"/>
      </w:rPr>
      <w:instrText xml:space="preserve"> PAGE </w:instrText>
    </w:r>
    <w:r w:rsidR="00CA3424">
      <w:rPr>
        <w:rStyle w:val="Numerstrony"/>
        <w:spacing w:val="0"/>
      </w:rPr>
      <w:fldChar w:fldCharType="separate"/>
    </w:r>
    <w:r w:rsidR="007B2051">
      <w:rPr>
        <w:rStyle w:val="Numerstrony"/>
        <w:noProof/>
        <w:spacing w:val="0"/>
      </w:rPr>
      <w:t>11</w:t>
    </w:r>
    <w:r w:rsidR="00CA3424">
      <w:rPr>
        <w:rStyle w:val="Numerstrony"/>
        <w:spacing w:val="0"/>
      </w:rPr>
      <w:fldChar w:fldCharType="end"/>
    </w:r>
    <w:r>
      <w:rPr>
        <w:rStyle w:val="Numerstrony"/>
        <w:spacing w:val="0"/>
      </w:rPr>
      <w:t xml:space="preserve"> </w:t>
    </w:r>
    <w:r>
      <w:t xml:space="preserve">of </w:t>
    </w:r>
    <w:fldSimple w:instr=" SECTIONPAGES  \* Arabic  \* MERGEFORMAT ">
      <w:r w:rsidR="007B2051">
        <w:rPr>
          <w:noProof/>
        </w:rPr>
        <w:t>11</w:t>
      </w:r>
    </w:fldSimple>
    <w:r>
      <w:br/>
    </w:r>
    <w:r>
      <w:tab/>
    </w:r>
    <w:r>
      <w:tab/>
      <w:t>© 2015 Electricity North West Limited.</w: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4D2822" w:rsidRDefault="00E63F31" w:rsidP="00A61D8A">
    <w:pPr>
      <w:pStyle w:val="COPFoot"/>
    </w:pPr>
    <w:r>
      <w:br/>
      <w:t>ES400C10.docx</w:t>
    </w:r>
    <w:r>
      <w:tab/>
      <w:t>Issue 6</w:t>
    </w:r>
    <w:r>
      <w:tab/>
      <w:t>15/10/15</w:t>
    </w:r>
    <w:r>
      <w:tab/>
    </w:r>
    <w:r>
      <w:tab/>
      <w:t>JPS</w:t>
    </w:r>
    <w:r>
      <w:tab/>
      <w:t>ES400C10</w:t>
    </w:r>
    <w:r>
      <w:tab/>
      <w:t>Page A</w:t>
    </w:r>
    <w:r w:rsidR="00CA3424">
      <w:rPr>
        <w:rStyle w:val="Numerstrony"/>
        <w:spacing w:val="0"/>
      </w:rPr>
      <w:fldChar w:fldCharType="begin"/>
    </w:r>
    <w:r>
      <w:rPr>
        <w:rStyle w:val="Numerstrony"/>
        <w:spacing w:val="0"/>
      </w:rPr>
      <w:instrText xml:space="preserve"> PAGE </w:instrText>
    </w:r>
    <w:r w:rsidR="00CA3424">
      <w:rPr>
        <w:rStyle w:val="Numerstrony"/>
        <w:spacing w:val="0"/>
      </w:rPr>
      <w:fldChar w:fldCharType="separate"/>
    </w:r>
    <w:r w:rsidR="007B2051">
      <w:rPr>
        <w:rStyle w:val="Numerstrony"/>
        <w:noProof/>
        <w:spacing w:val="0"/>
      </w:rPr>
      <w:t>1</w:t>
    </w:r>
    <w:r w:rsidR="00CA3424">
      <w:rPr>
        <w:rStyle w:val="Numerstrony"/>
        <w:spacing w:val="0"/>
      </w:rPr>
      <w:fldChar w:fldCharType="end"/>
    </w:r>
    <w:r>
      <w:rPr>
        <w:rStyle w:val="Numerstrony"/>
        <w:spacing w:val="0"/>
      </w:rPr>
      <w:t xml:space="preserve"> </w:t>
    </w:r>
    <w:r>
      <w:t xml:space="preserve">of </w:t>
    </w:r>
    <w:fldSimple w:instr=" SECTIONPAGES  \* Arabic  \* MERGEFORMAT ">
      <w:r w:rsidR="007B2051">
        <w:rPr>
          <w:noProof/>
        </w:rPr>
        <w:t>1</w:t>
      </w:r>
    </w:fldSimple>
    <w:r>
      <w:br/>
    </w:r>
    <w:r>
      <w:tab/>
    </w:r>
    <w:r>
      <w:tab/>
      <w:t>© 2015 Electricity North West Limited.</w: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4D2822" w:rsidRDefault="00E63F31" w:rsidP="00A61D8A">
    <w:pPr>
      <w:pStyle w:val="COPFoot"/>
    </w:pPr>
    <w:r>
      <w:br/>
      <w:t>ES400C10.docx</w:t>
    </w:r>
    <w:r>
      <w:tab/>
      <w:t>Issue 6</w:t>
    </w:r>
    <w:r>
      <w:tab/>
      <w:t>15/10/15</w:t>
    </w:r>
    <w:r>
      <w:tab/>
    </w:r>
    <w:r>
      <w:tab/>
      <w:t>JPS</w:t>
    </w:r>
    <w:r>
      <w:tab/>
      <w:t>ES400C10</w:t>
    </w:r>
    <w:r>
      <w:tab/>
      <w:t>Page B</w:t>
    </w:r>
    <w:r w:rsidR="00CA3424">
      <w:rPr>
        <w:rStyle w:val="Numerstrony"/>
        <w:spacing w:val="0"/>
      </w:rPr>
      <w:fldChar w:fldCharType="begin"/>
    </w:r>
    <w:r>
      <w:rPr>
        <w:rStyle w:val="Numerstrony"/>
        <w:spacing w:val="0"/>
      </w:rPr>
      <w:instrText xml:space="preserve"> PAGE </w:instrText>
    </w:r>
    <w:r w:rsidR="00CA3424">
      <w:rPr>
        <w:rStyle w:val="Numerstrony"/>
        <w:spacing w:val="0"/>
      </w:rPr>
      <w:fldChar w:fldCharType="separate"/>
    </w:r>
    <w:r w:rsidR="007B2051">
      <w:rPr>
        <w:rStyle w:val="Numerstrony"/>
        <w:noProof/>
        <w:spacing w:val="0"/>
      </w:rPr>
      <w:t>38</w:t>
    </w:r>
    <w:r w:rsidR="00CA3424">
      <w:rPr>
        <w:rStyle w:val="Numerstrony"/>
        <w:spacing w:val="0"/>
      </w:rPr>
      <w:fldChar w:fldCharType="end"/>
    </w:r>
    <w:r>
      <w:rPr>
        <w:rStyle w:val="Numerstrony"/>
        <w:spacing w:val="0"/>
      </w:rPr>
      <w:t xml:space="preserve"> </w:t>
    </w:r>
    <w:r>
      <w:t xml:space="preserve">of </w:t>
    </w:r>
    <w:fldSimple w:instr=" SECTIONPAGES  \* Arabic  \* MERGEFORMAT ">
      <w:r w:rsidR="007B2051">
        <w:rPr>
          <w:noProof/>
        </w:rPr>
        <w:t>38</w:t>
      </w:r>
    </w:fldSimple>
    <w:r>
      <w:br/>
    </w:r>
    <w:r>
      <w:tab/>
    </w:r>
    <w:r>
      <w:tab/>
      <w:t>© 2015 Electricity North West Limited.</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624402"/>
      <w:docPartObj>
        <w:docPartGallery w:val="Page Numbers (Bottom of Page)"/>
        <w:docPartUnique/>
      </w:docPartObj>
    </w:sdtPr>
    <w:sdtEndPr>
      <w:rPr>
        <w:noProof/>
      </w:rPr>
    </w:sdtEndPr>
    <w:sdtContent>
      <w:p w:rsidR="00E63F31" w:rsidRDefault="00CA3424">
        <w:pPr>
          <w:pStyle w:val="Stopka"/>
          <w:jc w:val="center"/>
        </w:pPr>
        <w:fldSimple w:instr=" PAGE   \* MERGEFORMAT ">
          <w:r w:rsidR="00BD3BE7">
            <w:rPr>
              <w:noProof/>
            </w:rPr>
            <w:t>46</w:t>
          </w:r>
        </w:fldSimple>
      </w:p>
    </w:sdtContent>
  </w:sdt>
  <w:p w:rsidR="00E63F31" w:rsidRDefault="00E63F31">
    <w:pPr>
      <w:pStyle w:val="Stopk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5F74" w:rsidRDefault="000E5F74">
      <w:r>
        <w:separator/>
      </w:r>
    </w:p>
  </w:footnote>
  <w:footnote w:type="continuationSeparator" w:id="0">
    <w:p w:rsidR="000E5F74" w:rsidRDefault="000E5F74">
      <w:r>
        <w:continuationSeparator/>
      </w:r>
    </w:p>
  </w:footnote>
  <w:footnote w:id="1">
    <w:p w:rsidR="00E63F31" w:rsidRPr="00D209AD" w:rsidRDefault="00E63F31" w:rsidP="00FD2B20">
      <w:pPr>
        <w:pStyle w:val="Tekstprzypisudolnego"/>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6051CC" w:rsidRDefault="00E63F31" w:rsidP="00E020C4">
    <w:pPr>
      <w:pStyle w:val="DraftTabs"/>
      <w:rPr>
        <w:b/>
        <w:sz w:val="16"/>
        <w:szCs w:val="16"/>
      </w:rPr>
    </w:pPr>
    <w:r>
      <w:rPr>
        <w:noProof/>
        <w:lang w:val="pl-PL" w:eastAsia="pl-PL"/>
      </w:rPr>
      <w:drawing>
        <wp:anchor distT="0" distB="0" distL="114300" distR="114300" simplePos="0" relativeHeight="251660288" behindDoc="0" locked="0" layoutInCell="1" allowOverlap="1">
          <wp:simplePos x="0" y="0"/>
          <wp:positionH relativeFrom="column">
            <wp:posOffset>3771900</wp:posOffset>
          </wp:positionH>
          <wp:positionV relativeFrom="paragraph">
            <wp:posOffset>-30480</wp:posOffset>
          </wp:positionV>
          <wp:extent cx="1485900" cy="3619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485900" cy="361950"/>
                  </a:xfrm>
                  <a:prstGeom prst="rect">
                    <a:avLst/>
                  </a:prstGeom>
                  <a:noFill/>
                </pic:spPr>
              </pic:pic>
            </a:graphicData>
          </a:graphic>
        </wp:anchor>
      </w:drawing>
    </w:r>
    <w:r>
      <w:rPr>
        <w:b/>
        <w:sz w:val="16"/>
        <w:szCs w:val="16"/>
      </w:rPr>
      <w:t>Electricity North West Ltd</w:t>
    </w:r>
  </w:p>
  <w:p w:rsidR="00E63F31" w:rsidRPr="006051CC" w:rsidRDefault="00E63F31" w:rsidP="00E020C4">
    <w:pPr>
      <w:pStyle w:val="DraftTabs"/>
      <w:rPr>
        <w:b/>
        <w:sz w:val="16"/>
        <w:szCs w:val="16"/>
      </w:rPr>
    </w:pPr>
    <w:r w:rsidRPr="006051CC">
      <w:rPr>
        <w:b/>
        <w:sz w:val="16"/>
        <w:szCs w:val="16"/>
      </w:rPr>
      <w:t>TT</w:t>
    </w:r>
    <w:r>
      <w:rPr>
        <w:b/>
        <w:sz w:val="16"/>
        <w:szCs w:val="16"/>
      </w:rPr>
      <w:t>:</w:t>
    </w:r>
    <w:r w:rsidRPr="006051CC">
      <w:rPr>
        <w:b/>
        <w:sz w:val="16"/>
        <w:szCs w:val="16"/>
      </w:rPr>
      <w:t xml:space="preserve"> </w:t>
    </w:r>
    <w:r>
      <w:rPr>
        <w:b/>
        <w:sz w:val="16"/>
        <w:szCs w:val="16"/>
      </w:rPr>
      <w:t>110451</w:t>
    </w:r>
  </w:p>
  <w:p w:rsidR="00E63F31" w:rsidRPr="006051CC" w:rsidRDefault="00E63F31" w:rsidP="00E020C4">
    <w:pPr>
      <w:pStyle w:val="DraftTabs"/>
      <w:rPr>
        <w:b/>
        <w:sz w:val="16"/>
        <w:szCs w:val="16"/>
      </w:rPr>
    </w:pPr>
    <w:r w:rsidRPr="006051CC">
      <w:rPr>
        <w:b/>
        <w:sz w:val="16"/>
        <w:szCs w:val="16"/>
      </w:rPr>
      <w:t>Title</w:t>
    </w:r>
    <w:r>
      <w:rPr>
        <w:b/>
        <w:sz w:val="16"/>
        <w:szCs w:val="16"/>
      </w:rPr>
      <w:t>: Cable up to 33kV</w:t>
    </w:r>
  </w:p>
  <w:p w:rsidR="00E63F31" w:rsidRDefault="00E63F31" w:rsidP="00E020C4">
    <w:pPr>
      <w:pStyle w:val="Nagwek"/>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Nagwek"/>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Nagwek"/>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Nagwek"/>
    </w:pPr>
    <w:r>
      <w:rPr>
        <w:noProof/>
        <w:lang w:val="pl-PL" w:eastAsia="pl-PL"/>
      </w:rPr>
      <w:drawing>
        <wp:anchor distT="0" distB="0" distL="114300" distR="114300" simplePos="0" relativeHeight="251701248" behindDoc="0" locked="0" layoutInCell="1" allowOverlap="1">
          <wp:simplePos x="0" y="0"/>
          <wp:positionH relativeFrom="column">
            <wp:posOffset>2714625</wp:posOffset>
          </wp:positionH>
          <wp:positionV relativeFrom="paragraph">
            <wp:posOffset>792480</wp:posOffset>
          </wp:positionV>
          <wp:extent cx="1727835" cy="438785"/>
          <wp:effectExtent l="19050" t="0" r="5715" b="0"/>
          <wp:wrapNone/>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srcRect/>
                  <a:stretch>
                    <a:fillRect/>
                  </a:stretch>
                </pic:blipFill>
                <pic:spPr bwMode="auto">
                  <a:xfrm>
                    <a:off x="0" y="0"/>
                    <a:ext cx="1727835" cy="438785"/>
                  </a:xfrm>
                  <a:prstGeom prst="rect">
                    <a:avLst/>
                  </a:prstGeom>
                  <a:noFill/>
                  <a:ln w="9525">
                    <a:noFill/>
                    <a:miter lim="800000"/>
                    <a:headEnd/>
                    <a:tailEnd/>
                  </a:ln>
                </pic:spPr>
              </pic:pic>
            </a:graphicData>
          </a:graphic>
        </wp:anchor>
      </w:drawing>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Head"/>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Head"/>
    </w:pPr>
    <w:r>
      <w:rPr>
        <w:noProof/>
        <w:lang w:val="pl-PL" w:eastAsia="pl-PL"/>
      </w:rPr>
      <w:drawing>
        <wp:anchor distT="0" distB="0" distL="114300" distR="114300" simplePos="0" relativeHeight="251699200" behindDoc="0" locked="0" layoutInCell="1" allowOverlap="1">
          <wp:simplePos x="0" y="0"/>
          <wp:positionH relativeFrom="column">
            <wp:posOffset>4520452</wp:posOffset>
          </wp:positionH>
          <wp:positionV relativeFrom="paragraph">
            <wp:posOffset>12854</wp:posOffset>
          </wp:positionV>
          <wp:extent cx="1455618" cy="369989"/>
          <wp:effectExtent l="19050" t="0" r="0" b="0"/>
          <wp:wrapNone/>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455618" cy="369989"/>
                  </a:xfrm>
                  <a:prstGeom prst="rect">
                    <a:avLst/>
                  </a:prstGeom>
                  <a:noFill/>
                  <a:ln w="9525">
                    <a:noFill/>
                    <a:miter lim="800000"/>
                    <a:headEnd/>
                    <a:tailEnd/>
                  </a:ln>
                </pic:spPr>
              </pic:pic>
            </a:graphicData>
          </a:graphic>
        </wp:anchor>
      </w:drawing>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Head"/>
    </w:pPr>
    <w:r>
      <w:rPr>
        <w:noProof/>
        <w:lang w:val="pl-PL" w:eastAsia="pl-PL"/>
      </w:rPr>
      <w:drawing>
        <wp:anchor distT="0" distB="0" distL="114300" distR="114300" simplePos="0" relativeHeight="251700224" behindDoc="0" locked="0" layoutInCell="1" allowOverlap="1">
          <wp:simplePos x="0" y="0"/>
          <wp:positionH relativeFrom="column">
            <wp:posOffset>4523105</wp:posOffset>
          </wp:positionH>
          <wp:positionV relativeFrom="paragraph">
            <wp:posOffset>11430</wp:posOffset>
          </wp:positionV>
          <wp:extent cx="1457960" cy="370840"/>
          <wp:effectExtent l="19050" t="0" r="8890" b="0"/>
          <wp:wrapNone/>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1457960" cy="370840"/>
                  </a:xfrm>
                  <a:prstGeom prst="rect">
                    <a:avLst/>
                  </a:prstGeom>
                  <a:noFill/>
                  <a:ln w="9525">
                    <a:noFill/>
                    <a:miter lim="800000"/>
                    <a:headEnd/>
                    <a:tailEnd/>
                  </a:ln>
                </pic:spPr>
              </pic:pic>
            </a:graphicData>
          </a:graphic>
        </wp:anchor>
      </w:drawing>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Nagwek"/>
    </w:pPr>
    <w:r>
      <w:rPr>
        <w:noProof/>
        <w:lang w:val="pl-PL" w:eastAsia="pl-PL"/>
      </w:rPr>
      <w:drawing>
        <wp:anchor distT="0" distB="0" distL="114300" distR="114300" simplePos="0" relativeHeight="251680768" behindDoc="0" locked="0" layoutInCell="1" allowOverlap="1">
          <wp:simplePos x="0" y="0"/>
          <wp:positionH relativeFrom="column">
            <wp:posOffset>2714625</wp:posOffset>
          </wp:positionH>
          <wp:positionV relativeFrom="paragraph">
            <wp:posOffset>792480</wp:posOffset>
          </wp:positionV>
          <wp:extent cx="1727835" cy="438785"/>
          <wp:effectExtent l="19050" t="0" r="5715" b="0"/>
          <wp:wrapNone/>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srcRect/>
                  <a:stretch>
                    <a:fillRect/>
                  </a:stretch>
                </pic:blipFill>
                <pic:spPr bwMode="auto">
                  <a:xfrm>
                    <a:off x="0" y="0"/>
                    <a:ext cx="1727835" cy="438785"/>
                  </a:xfrm>
                  <a:prstGeom prst="rect">
                    <a:avLst/>
                  </a:prstGeom>
                  <a:noFill/>
                  <a:ln w="9525">
                    <a:noFill/>
                    <a:miter lim="800000"/>
                    <a:headEnd/>
                    <a:tailEnd/>
                  </a:ln>
                </pic:spPr>
              </pic:pic>
            </a:graphicData>
          </a:graphic>
        </wp:anchor>
      </w:drawing>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Head"/>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Head"/>
    </w:pPr>
    <w:r>
      <w:rPr>
        <w:noProof/>
        <w:lang w:val="pl-PL" w:eastAsia="pl-PL"/>
      </w:rPr>
      <w:drawing>
        <wp:anchor distT="0" distB="0" distL="114300" distR="114300" simplePos="0" relativeHeight="251678720" behindDoc="0" locked="0" layoutInCell="1" allowOverlap="1">
          <wp:simplePos x="0" y="0"/>
          <wp:positionH relativeFrom="column">
            <wp:posOffset>4520452</wp:posOffset>
          </wp:positionH>
          <wp:positionV relativeFrom="paragraph">
            <wp:posOffset>12854</wp:posOffset>
          </wp:positionV>
          <wp:extent cx="1455618" cy="369989"/>
          <wp:effectExtent l="19050" t="0" r="0" b="0"/>
          <wp:wrapNone/>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455618" cy="369989"/>
                  </a:xfrm>
                  <a:prstGeom prst="rect">
                    <a:avLst/>
                  </a:prstGeom>
                  <a:noFill/>
                  <a:ln w="9525">
                    <a:noFill/>
                    <a:miter lim="800000"/>
                    <a:headEnd/>
                    <a:tailEnd/>
                  </a:ln>
                </pic:spPr>
              </pic:pic>
            </a:graphicData>
          </a:graphic>
        </wp:anchor>
      </w:drawing>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Head"/>
    </w:pPr>
    <w:r>
      <w:rPr>
        <w:noProof/>
        <w:lang w:val="pl-PL" w:eastAsia="pl-PL"/>
      </w:rPr>
      <w:drawing>
        <wp:anchor distT="0" distB="0" distL="114300" distR="114300" simplePos="0" relativeHeight="251679744" behindDoc="0" locked="0" layoutInCell="1" allowOverlap="1">
          <wp:simplePos x="0" y="0"/>
          <wp:positionH relativeFrom="column">
            <wp:posOffset>4523105</wp:posOffset>
          </wp:positionH>
          <wp:positionV relativeFrom="paragraph">
            <wp:posOffset>11430</wp:posOffset>
          </wp:positionV>
          <wp:extent cx="1457960" cy="370840"/>
          <wp:effectExtent l="19050" t="0" r="889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1457960" cy="370840"/>
                  </a:xfrm>
                  <a:prstGeom prst="rect">
                    <a:avLst/>
                  </a:prstGeom>
                  <a:noFill/>
                  <a:ln w="9525">
                    <a:noFill/>
                    <a:miter lim="800000"/>
                    <a:headEnd/>
                    <a:tailEnd/>
                  </a:ln>
                </pic:spPr>
              </pic:pic>
            </a:graphicData>
          </a:graphic>
        </wp:anchor>
      </w:drawing>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Nagwek"/>
    </w:pPr>
    <w:r>
      <w:rPr>
        <w:noProof/>
        <w:lang w:val="pl-PL" w:eastAsia="pl-PL"/>
      </w:rPr>
      <w:drawing>
        <wp:anchor distT="0" distB="0" distL="114300" distR="114300" simplePos="0" relativeHeight="251684864" behindDoc="0" locked="0" layoutInCell="1" allowOverlap="1">
          <wp:simplePos x="0" y="0"/>
          <wp:positionH relativeFrom="column">
            <wp:posOffset>2714625</wp:posOffset>
          </wp:positionH>
          <wp:positionV relativeFrom="paragraph">
            <wp:posOffset>792480</wp:posOffset>
          </wp:positionV>
          <wp:extent cx="1727835" cy="438785"/>
          <wp:effectExtent l="19050" t="0" r="5715" b="0"/>
          <wp:wrapNone/>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srcRect/>
                  <a:stretch>
                    <a:fillRect/>
                  </a:stretch>
                </pic:blipFill>
                <pic:spPr bwMode="auto">
                  <a:xfrm>
                    <a:off x="0" y="0"/>
                    <a:ext cx="1727835" cy="438785"/>
                  </a:xfrm>
                  <a:prstGeom prst="rect">
                    <a:avLst/>
                  </a:prstGeom>
                  <a:noFill/>
                  <a:ln w="9525">
                    <a:noFill/>
                    <a:miter lim="800000"/>
                    <a:headEnd/>
                    <a:tailEnd/>
                  </a:ln>
                </pic:spPr>
              </pic:pic>
            </a:graphicData>
          </a:graphic>
        </wp:anchor>
      </w:drawing>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Head"/>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Head"/>
    </w:pPr>
    <w:r>
      <w:rPr>
        <w:noProof/>
        <w:lang w:val="pl-PL" w:eastAsia="pl-PL"/>
      </w:rPr>
      <w:drawing>
        <wp:anchor distT="0" distB="0" distL="114300" distR="114300" simplePos="0" relativeHeight="251682816" behindDoc="0" locked="0" layoutInCell="1" allowOverlap="1">
          <wp:simplePos x="0" y="0"/>
          <wp:positionH relativeFrom="column">
            <wp:posOffset>4520452</wp:posOffset>
          </wp:positionH>
          <wp:positionV relativeFrom="paragraph">
            <wp:posOffset>12854</wp:posOffset>
          </wp:positionV>
          <wp:extent cx="1455618" cy="369989"/>
          <wp:effectExtent l="19050" t="0" r="0" b="0"/>
          <wp:wrapNone/>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455618" cy="369989"/>
                  </a:xfrm>
                  <a:prstGeom prst="rect">
                    <a:avLst/>
                  </a:prstGeom>
                  <a:noFill/>
                  <a:ln w="9525">
                    <a:noFill/>
                    <a:miter lim="800000"/>
                    <a:headEnd/>
                    <a:tailEnd/>
                  </a:ln>
                </pic:spPr>
              </pic:pic>
            </a:graphicData>
          </a:graphic>
        </wp:anchor>
      </w:drawing>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Head"/>
    </w:pPr>
    <w:r>
      <w:rPr>
        <w:noProof/>
        <w:lang w:val="pl-PL" w:eastAsia="pl-PL"/>
      </w:rPr>
      <w:drawing>
        <wp:anchor distT="0" distB="0" distL="114300" distR="114300" simplePos="0" relativeHeight="251683840" behindDoc="0" locked="0" layoutInCell="1" allowOverlap="1">
          <wp:simplePos x="0" y="0"/>
          <wp:positionH relativeFrom="column">
            <wp:posOffset>4523105</wp:posOffset>
          </wp:positionH>
          <wp:positionV relativeFrom="paragraph">
            <wp:posOffset>11430</wp:posOffset>
          </wp:positionV>
          <wp:extent cx="1457960" cy="370840"/>
          <wp:effectExtent l="19050" t="0" r="8890" b="0"/>
          <wp:wrapNone/>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1457960" cy="370840"/>
                  </a:xfrm>
                  <a:prstGeom prst="rect">
                    <a:avLst/>
                  </a:prstGeom>
                  <a:noFill/>
                  <a:ln w="9525">
                    <a:noFill/>
                    <a:miter lim="800000"/>
                    <a:headEnd/>
                    <a:tailEnd/>
                  </a:ln>
                </pic:spPr>
              </pic:pic>
            </a:graphicData>
          </a:graphic>
        </wp:anchor>
      </w:drawing>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Nagwek"/>
    </w:pPr>
    <w:r>
      <w:rPr>
        <w:noProof/>
        <w:lang w:val="pl-PL" w:eastAsia="pl-PL"/>
      </w:rPr>
      <w:drawing>
        <wp:anchor distT="0" distB="0" distL="114300" distR="114300" simplePos="0" relativeHeight="251696128" behindDoc="0" locked="0" layoutInCell="1" allowOverlap="1">
          <wp:simplePos x="0" y="0"/>
          <wp:positionH relativeFrom="column">
            <wp:posOffset>2714625</wp:posOffset>
          </wp:positionH>
          <wp:positionV relativeFrom="paragraph">
            <wp:posOffset>792480</wp:posOffset>
          </wp:positionV>
          <wp:extent cx="1727835" cy="438785"/>
          <wp:effectExtent l="19050" t="0" r="5715" b="0"/>
          <wp:wrapNone/>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srcRect/>
                  <a:stretch>
                    <a:fillRect/>
                  </a:stretch>
                </pic:blipFill>
                <pic:spPr bwMode="auto">
                  <a:xfrm>
                    <a:off x="0" y="0"/>
                    <a:ext cx="1727835" cy="438785"/>
                  </a:xfrm>
                  <a:prstGeom prst="rect">
                    <a:avLst/>
                  </a:prstGeom>
                  <a:noFill/>
                  <a:ln w="9525">
                    <a:noFill/>
                    <a:miter lim="800000"/>
                    <a:headEnd/>
                    <a:tailEnd/>
                  </a:ln>
                </pic:spPr>
              </pic:pic>
            </a:graphicData>
          </a:graphic>
        </wp:anchor>
      </w:drawing>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Head"/>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Head"/>
    </w:pPr>
    <w:r>
      <w:rPr>
        <w:noProof/>
        <w:lang w:val="pl-PL" w:eastAsia="pl-PL"/>
      </w:rPr>
      <w:drawing>
        <wp:anchor distT="0" distB="0" distL="114300" distR="114300" simplePos="0" relativeHeight="251694080" behindDoc="0" locked="0" layoutInCell="1" allowOverlap="1">
          <wp:simplePos x="0" y="0"/>
          <wp:positionH relativeFrom="column">
            <wp:posOffset>4520452</wp:posOffset>
          </wp:positionH>
          <wp:positionV relativeFrom="paragraph">
            <wp:posOffset>12854</wp:posOffset>
          </wp:positionV>
          <wp:extent cx="1455618" cy="369989"/>
          <wp:effectExtent l="19050" t="0" r="0" b="0"/>
          <wp:wrapNone/>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455618" cy="369989"/>
                  </a:xfrm>
                  <a:prstGeom prst="rect">
                    <a:avLst/>
                  </a:prstGeom>
                  <a:noFill/>
                  <a:ln w="9525">
                    <a:noFill/>
                    <a:miter lim="800000"/>
                    <a:headEnd/>
                    <a:tailEnd/>
                  </a:ln>
                </pic:spPr>
              </pic:pic>
            </a:graphicData>
          </a:graphic>
        </wp:anchor>
      </w:drawing>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pPr>
      <w:pStyle w:val="COPHead"/>
    </w:pPr>
    <w:r>
      <w:rPr>
        <w:noProof/>
        <w:lang w:val="pl-PL" w:eastAsia="pl-PL"/>
      </w:rPr>
      <w:drawing>
        <wp:anchor distT="0" distB="0" distL="114300" distR="114300" simplePos="0" relativeHeight="251695104" behindDoc="0" locked="0" layoutInCell="1" allowOverlap="1">
          <wp:simplePos x="0" y="0"/>
          <wp:positionH relativeFrom="column">
            <wp:posOffset>4523105</wp:posOffset>
          </wp:positionH>
          <wp:positionV relativeFrom="paragraph">
            <wp:posOffset>11430</wp:posOffset>
          </wp:positionV>
          <wp:extent cx="1457960" cy="370840"/>
          <wp:effectExtent l="19050" t="0" r="8890" b="0"/>
          <wp:wrapNone/>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1457960" cy="370840"/>
                  </a:xfrm>
                  <a:prstGeom prst="rect">
                    <a:avLst/>
                  </a:prstGeom>
                  <a:noFill/>
                  <a:ln w="9525">
                    <a:noFill/>
                    <a:miter lim="800000"/>
                    <a:headEnd/>
                    <a:tailEnd/>
                  </a:ln>
                </pic:spPr>
              </pic:pic>
            </a:graphicData>
          </a:graphic>
        </wp:anchor>
      </w:drawing>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Default="00E63F31" w:rsidP="00E020C4">
    <w:pPr>
      <w:pStyle w:val="Nagwek"/>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3F31" w:rsidRPr="006051CC" w:rsidRDefault="00E63F31" w:rsidP="00E020C4">
    <w:pPr>
      <w:pStyle w:val="DraftTabs"/>
      <w:rPr>
        <w:b/>
        <w:sz w:val="16"/>
        <w:szCs w:val="16"/>
      </w:rPr>
    </w:pPr>
    <w:r>
      <w:rPr>
        <w:noProof/>
        <w:lang w:val="pl-PL" w:eastAsia="pl-PL"/>
      </w:rPr>
      <w:drawing>
        <wp:anchor distT="0" distB="0" distL="114300" distR="114300" simplePos="0" relativeHeight="251662336" behindDoc="0" locked="0" layoutInCell="1" allowOverlap="1">
          <wp:simplePos x="0" y="0"/>
          <wp:positionH relativeFrom="column">
            <wp:posOffset>4507865</wp:posOffset>
          </wp:positionH>
          <wp:positionV relativeFrom="paragraph">
            <wp:posOffset>-95250</wp:posOffset>
          </wp:positionV>
          <wp:extent cx="1482090" cy="360045"/>
          <wp:effectExtent l="19050" t="0" r="381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482090" cy="360045"/>
                  </a:xfrm>
                  <a:prstGeom prst="rect">
                    <a:avLst/>
                  </a:prstGeom>
                  <a:noFill/>
                </pic:spPr>
              </pic:pic>
            </a:graphicData>
          </a:graphic>
        </wp:anchor>
      </w:drawing>
    </w:r>
    <w:r>
      <w:rPr>
        <w:b/>
        <w:sz w:val="16"/>
        <w:szCs w:val="16"/>
      </w:rPr>
      <w:t>Electricity North West Ltd</w:t>
    </w:r>
  </w:p>
  <w:p w:rsidR="00E63F31" w:rsidRPr="006051CC" w:rsidRDefault="00E63F31" w:rsidP="00E020C4">
    <w:pPr>
      <w:pStyle w:val="DraftTabs"/>
      <w:rPr>
        <w:b/>
        <w:sz w:val="16"/>
        <w:szCs w:val="16"/>
      </w:rPr>
    </w:pPr>
    <w:r w:rsidRPr="006051CC">
      <w:rPr>
        <w:b/>
        <w:sz w:val="16"/>
        <w:szCs w:val="16"/>
      </w:rPr>
      <w:t>TT</w:t>
    </w:r>
    <w:r>
      <w:rPr>
        <w:b/>
        <w:sz w:val="16"/>
        <w:szCs w:val="16"/>
      </w:rPr>
      <w:t>:</w:t>
    </w:r>
    <w:r w:rsidRPr="006051CC">
      <w:rPr>
        <w:b/>
        <w:sz w:val="16"/>
        <w:szCs w:val="16"/>
      </w:rPr>
      <w:t xml:space="preserve"> </w:t>
    </w:r>
    <w:r>
      <w:rPr>
        <w:b/>
        <w:sz w:val="16"/>
        <w:szCs w:val="16"/>
      </w:rPr>
      <w:t>110451</w:t>
    </w:r>
  </w:p>
  <w:p w:rsidR="00E63F31" w:rsidRPr="006051CC" w:rsidRDefault="00E63F31" w:rsidP="00E020C4">
    <w:pPr>
      <w:pStyle w:val="DraftTabs"/>
      <w:rPr>
        <w:b/>
        <w:sz w:val="16"/>
        <w:szCs w:val="16"/>
      </w:rPr>
    </w:pPr>
    <w:r w:rsidRPr="006051CC">
      <w:rPr>
        <w:b/>
        <w:sz w:val="16"/>
        <w:szCs w:val="16"/>
      </w:rPr>
      <w:t>Title</w:t>
    </w:r>
    <w:r>
      <w:rPr>
        <w:b/>
        <w:sz w:val="16"/>
        <w:szCs w:val="16"/>
      </w:rPr>
      <w:t>: Cable up to 33kV</w:t>
    </w:r>
  </w:p>
  <w:p w:rsidR="00E63F31" w:rsidRDefault="00E63F31" w:rsidP="00E020C4">
    <w:pPr>
      <w:pStyle w:val="Nagwek"/>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22CB860"/>
    <w:lvl w:ilvl="0">
      <w:start w:val="1"/>
      <w:numFmt w:val="decimal"/>
      <w:pStyle w:val="Listanumerowana4"/>
      <w:lvlText w:val="%1."/>
      <w:lvlJc w:val="left"/>
      <w:pPr>
        <w:tabs>
          <w:tab w:val="num" w:pos="1492"/>
        </w:tabs>
        <w:ind w:left="1492" w:hanging="360"/>
      </w:pPr>
      <w:rPr>
        <w:rFonts w:cs="Times New Roman"/>
      </w:rPr>
    </w:lvl>
  </w:abstractNum>
  <w:abstractNum w:abstractNumId="1">
    <w:nsid w:val="FFFFFF7D"/>
    <w:multiLevelType w:val="singleLevel"/>
    <w:tmpl w:val="4C560186"/>
    <w:lvl w:ilvl="0">
      <w:start w:val="1"/>
      <w:numFmt w:val="decimal"/>
      <w:pStyle w:val="Listanumerowana3"/>
      <w:lvlText w:val="%1."/>
      <w:lvlJc w:val="left"/>
      <w:pPr>
        <w:tabs>
          <w:tab w:val="num" w:pos="1209"/>
        </w:tabs>
        <w:ind w:left="1209" w:hanging="360"/>
      </w:pPr>
      <w:rPr>
        <w:rFonts w:cs="Times New Roman"/>
      </w:rPr>
    </w:lvl>
  </w:abstractNum>
  <w:abstractNum w:abstractNumId="2">
    <w:nsid w:val="FFFFFF7E"/>
    <w:multiLevelType w:val="singleLevel"/>
    <w:tmpl w:val="6F269A56"/>
    <w:lvl w:ilvl="0">
      <w:start w:val="1"/>
      <w:numFmt w:val="decimal"/>
      <w:pStyle w:val="SchdLevel8"/>
      <w:lvlText w:val="%1."/>
      <w:lvlJc w:val="left"/>
      <w:pPr>
        <w:tabs>
          <w:tab w:val="num" w:pos="926"/>
        </w:tabs>
        <w:ind w:left="926" w:hanging="360"/>
      </w:pPr>
      <w:rPr>
        <w:rFonts w:cs="Times New Roman"/>
      </w:rPr>
    </w:lvl>
  </w:abstractNum>
  <w:abstractNum w:abstractNumId="3">
    <w:nsid w:val="FFFFFF7F"/>
    <w:multiLevelType w:val="singleLevel"/>
    <w:tmpl w:val="C5A25530"/>
    <w:lvl w:ilvl="0">
      <w:start w:val="1"/>
      <w:numFmt w:val="decimal"/>
      <w:pStyle w:val="NoteLevel8"/>
      <w:lvlText w:val="%1."/>
      <w:lvlJc w:val="left"/>
      <w:pPr>
        <w:tabs>
          <w:tab w:val="num" w:pos="643"/>
        </w:tabs>
        <w:ind w:left="643" w:hanging="360"/>
      </w:pPr>
      <w:rPr>
        <w:rFonts w:cs="Times New Roman"/>
      </w:rPr>
    </w:lvl>
  </w:abstractNum>
  <w:abstractNum w:abstractNumId="4">
    <w:nsid w:val="FFFFFF80"/>
    <w:multiLevelType w:val="singleLevel"/>
    <w:tmpl w:val="C9C8B382"/>
    <w:lvl w:ilvl="0">
      <w:start w:val="1"/>
      <w:numFmt w:val="bullet"/>
      <w:pStyle w:val="Recitals4"/>
      <w:lvlText w:val=""/>
      <w:lvlJc w:val="left"/>
      <w:pPr>
        <w:tabs>
          <w:tab w:val="num" w:pos="1492"/>
        </w:tabs>
        <w:ind w:left="1492" w:hanging="360"/>
      </w:pPr>
      <w:rPr>
        <w:rFonts w:ascii="Symbol" w:hAnsi="Symbol" w:hint="default"/>
      </w:rPr>
    </w:lvl>
  </w:abstractNum>
  <w:abstractNum w:abstractNumId="5">
    <w:nsid w:val="FFFFFF81"/>
    <w:multiLevelType w:val="singleLevel"/>
    <w:tmpl w:val="A77E23A4"/>
    <w:lvl w:ilvl="0">
      <w:start w:val="1"/>
      <w:numFmt w:val="bullet"/>
      <w:pStyle w:val="Listapunktowana3"/>
      <w:lvlText w:val=""/>
      <w:lvlJc w:val="left"/>
      <w:pPr>
        <w:tabs>
          <w:tab w:val="num" w:pos="1209"/>
        </w:tabs>
        <w:ind w:left="1209" w:hanging="360"/>
      </w:pPr>
      <w:rPr>
        <w:rFonts w:ascii="Symbol" w:hAnsi="Symbol" w:hint="default"/>
      </w:rPr>
    </w:lvl>
  </w:abstractNum>
  <w:abstractNum w:abstractNumId="6">
    <w:nsid w:val="FFFFFF82"/>
    <w:multiLevelType w:val="singleLevel"/>
    <w:tmpl w:val="1A8E0A7C"/>
    <w:lvl w:ilvl="0">
      <w:start w:val="1"/>
      <w:numFmt w:val="bullet"/>
      <w:pStyle w:val="HLegal3NTOC"/>
      <w:lvlText w:val=""/>
      <w:lvlJc w:val="left"/>
      <w:pPr>
        <w:tabs>
          <w:tab w:val="num" w:pos="926"/>
        </w:tabs>
        <w:ind w:left="926" w:hanging="360"/>
      </w:pPr>
      <w:rPr>
        <w:rFonts w:ascii="Symbol" w:hAnsi="Symbol" w:hint="default"/>
      </w:rPr>
    </w:lvl>
  </w:abstractNum>
  <w:abstractNum w:abstractNumId="7">
    <w:nsid w:val="FFFFFF83"/>
    <w:multiLevelType w:val="singleLevel"/>
    <w:tmpl w:val="B52869EC"/>
    <w:lvl w:ilvl="0">
      <w:start w:val="1"/>
      <w:numFmt w:val="bullet"/>
      <w:pStyle w:val="AgtLevel8"/>
      <w:lvlText w:val=""/>
      <w:lvlJc w:val="left"/>
      <w:pPr>
        <w:tabs>
          <w:tab w:val="num" w:pos="643"/>
        </w:tabs>
        <w:ind w:left="643" w:hanging="360"/>
      </w:pPr>
      <w:rPr>
        <w:rFonts w:ascii="Symbol" w:hAnsi="Symbol" w:hint="default"/>
      </w:rPr>
    </w:lvl>
  </w:abstractNum>
  <w:abstractNum w:abstractNumId="8">
    <w:nsid w:val="FFFFFF88"/>
    <w:multiLevelType w:val="singleLevel"/>
    <w:tmpl w:val="33222228"/>
    <w:lvl w:ilvl="0">
      <w:start w:val="1"/>
      <w:numFmt w:val="decimal"/>
      <w:pStyle w:val="Bullets9"/>
      <w:lvlText w:val="%1."/>
      <w:lvlJc w:val="left"/>
      <w:pPr>
        <w:tabs>
          <w:tab w:val="num" w:pos="360"/>
        </w:tabs>
        <w:ind w:left="360" w:hanging="360"/>
      </w:pPr>
      <w:rPr>
        <w:rFonts w:cs="Times New Roman"/>
      </w:rPr>
    </w:lvl>
  </w:abstractNum>
  <w:abstractNum w:abstractNumId="9">
    <w:nsid w:val="FFFFFF89"/>
    <w:multiLevelType w:val="singleLevel"/>
    <w:tmpl w:val="EB36FB16"/>
    <w:lvl w:ilvl="0">
      <w:start w:val="1"/>
      <w:numFmt w:val="bullet"/>
      <w:pStyle w:val="CMSHeadL3"/>
      <w:lvlText w:val=""/>
      <w:lvlJc w:val="left"/>
      <w:pPr>
        <w:tabs>
          <w:tab w:val="num" w:pos="360"/>
        </w:tabs>
        <w:ind w:left="360" w:hanging="360"/>
      </w:pPr>
      <w:rPr>
        <w:rFonts w:ascii="Symbol" w:hAnsi="Symbol" w:hint="default"/>
      </w:rPr>
    </w:lvl>
  </w:abstractNum>
  <w:abstractNum w:abstractNumId="10">
    <w:nsid w:val="00000004"/>
    <w:multiLevelType w:val="multilevel"/>
    <w:tmpl w:val="D616AC46"/>
    <w:name w:val="Clauses"/>
    <w:lvl w:ilvl="0">
      <w:start w:val="1"/>
      <w:numFmt w:val="decimal"/>
      <w:pStyle w:val="Level1Heading"/>
      <w:lvlText w:val="%1"/>
      <w:lvlJc w:val="left"/>
      <w:pPr>
        <w:tabs>
          <w:tab w:val="num" w:pos="720"/>
        </w:tabs>
        <w:ind w:left="720" w:hanging="720"/>
      </w:pPr>
    </w:lvl>
    <w:lvl w:ilvl="1">
      <w:start w:val="1"/>
      <w:numFmt w:val="decimal"/>
      <w:pStyle w:val="Level2Number"/>
      <w:lvlText w:val="%1.%2"/>
      <w:lvlJc w:val="left"/>
      <w:pPr>
        <w:tabs>
          <w:tab w:val="num" w:pos="720"/>
        </w:tabs>
        <w:ind w:left="720" w:hanging="720"/>
      </w:pPr>
    </w:lvl>
    <w:lvl w:ilvl="2">
      <w:start w:val="1"/>
      <w:numFmt w:val="lowerRoman"/>
      <w:pStyle w:val="Level3Number"/>
      <w:lvlText w:val="(%3)"/>
      <w:lvlJc w:val="left"/>
      <w:pPr>
        <w:tabs>
          <w:tab w:val="num" w:pos="1440"/>
        </w:tabs>
        <w:ind w:left="1440" w:hanging="720"/>
      </w:pPr>
      <w:rPr>
        <w:rFonts w:ascii="Calibri" w:eastAsia="Times New Roman" w:hAnsi="Calibri" w:cs="Calibri"/>
      </w:rPr>
    </w:lvl>
    <w:lvl w:ilvl="3">
      <w:start w:val="1"/>
      <w:numFmt w:val="lowerLetter"/>
      <w:pStyle w:val="Level4Number"/>
      <w:lvlText w:val="(%4)"/>
      <w:lvlJc w:val="left"/>
      <w:pPr>
        <w:tabs>
          <w:tab w:val="num" w:pos="2160"/>
        </w:tabs>
        <w:ind w:left="2160" w:hanging="720"/>
      </w:pPr>
    </w:lvl>
    <w:lvl w:ilvl="4">
      <w:start w:val="1"/>
      <w:numFmt w:val="lowerRoman"/>
      <w:pStyle w:val="Level5Number"/>
      <w:lvlText w:val="(%5)"/>
      <w:lvlJc w:val="left"/>
      <w:pPr>
        <w:tabs>
          <w:tab w:val="num" w:pos="2880"/>
        </w:tabs>
        <w:ind w:left="2880" w:hanging="720"/>
      </w:pPr>
    </w:lvl>
    <w:lvl w:ilvl="5">
      <w:start w:val="1"/>
      <w:numFmt w:val="upperLetter"/>
      <w:pStyle w:val="Level6Number"/>
      <w:lvlText w:val="(%6)"/>
      <w:lvlJc w:val="left"/>
      <w:pPr>
        <w:tabs>
          <w:tab w:val="num" w:pos="2880"/>
        </w:tabs>
        <w:ind w:left="2880" w:hanging="720"/>
      </w:pPr>
    </w:lvl>
    <w:lvl w:ilvl="6">
      <w:start w:val="1"/>
      <w:numFmt w:val="upperRoman"/>
      <w:pStyle w:val="Level7Number"/>
      <w:lvlText w:val="(%7)"/>
      <w:lvlJc w:val="left"/>
      <w:pPr>
        <w:tabs>
          <w:tab w:val="num" w:pos="2880"/>
        </w:tabs>
        <w:ind w:left="2880" w:hanging="720"/>
      </w:pPr>
    </w:lvl>
    <w:lvl w:ilvl="7">
      <w:start w:val="1"/>
      <w:numFmt w:val="decimal"/>
      <w:lvlText w:val=""/>
      <w:lvlJc w:val="left"/>
    </w:lvl>
    <w:lvl w:ilvl="8">
      <w:start w:val="1"/>
      <w:numFmt w:val="decimal"/>
      <w:lvlText w:val=""/>
      <w:lvlJc w:val="left"/>
    </w:lvl>
  </w:abstractNum>
  <w:abstractNum w:abstractNumId="11">
    <w:nsid w:val="00213299"/>
    <w:multiLevelType w:val="multilevel"/>
    <w:tmpl w:val="43988F92"/>
    <w:lvl w:ilvl="0">
      <w:start w:val="1"/>
      <w:numFmt w:val="decimal"/>
      <w:lvlRestart w:val="0"/>
      <w:isLgl/>
      <w:lvlText w:val="%1"/>
      <w:lvlJc w:val="left"/>
      <w:pPr>
        <w:tabs>
          <w:tab w:val="num" w:pos="720"/>
        </w:tabs>
        <w:ind w:left="720" w:hanging="720"/>
      </w:pPr>
      <w:rPr>
        <w:rFonts w:cs="Times New Roman"/>
        <w:b/>
        <w:i w:val="0"/>
        <w:u w:val="none"/>
      </w:rPr>
    </w:lvl>
    <w:lvl w:ilvl="1">
      <w:start w:val="1"/>
      <w:numFmt w:val="decimal"/>
      <w:isLgl/>
      <w:lvlText w:val="%1.%2"/>
      <w:lvlJc w:val="left"/>
      <w:pPr>
        <w:tabs>
          <w:tab w:val="num" w:pos="720"/>
        </w:tabs>
        <w:ind w:left="720" w:hanging="72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Roman"/>
      <w:lvlText w:val="(%4)"/>
      <w:lvlJc w:val="left"/>
      <w:pPr>
        <w:tabs>
          <w:tab w:val="num" w:pos="2160"/>
        </w:tabs>
        <w:ind w:left="2160" w:hanging="720"/>
      </w:pPr>
      <w:rPr>
        <w:rFonts w:cs="Times New Roman"/>
      </w:rPr>
    </w:lvl>
    <w:lvl w:ilvl="4">
      <w:start w:val="1"/>
      <w:numFmt w:val="upperLetter"/>
      <w:lvlText w:val="(%5)"/>
      <w:lvlJc w:val="left"/>
      <w:pPr>
        <w:tabs>
          <w:tab w:val="num" w:pos="2880"/>
        </w:tabs>
        <w:ind w:left="2880" w:hanging="720"/>
      </w:pPr>
      <w:rPr>
        <w:rFonts w:cs="Times New Roman"/>
      </w:rPr>
    </w:lvl>
    <w:lvl w:ilvl="5">
      <w:start w:val="1"/>
      <w:numFmt w:val="decimal"/>
      <w:lvlText w:val="%6)"/>
      <w:lvlJc w:val="left"/>
      <w:pPr>
        <w:tabs>
          <w:tab w:val="num" w:pos="3600"/>
        </w:tabs>
        <w:ind w:left="3600" w:hanging="720"/>
      </w:pPr>
      <w:rPr>
        <w:rFonts w:cs="Times New Roman"/>
      </w:rPr>
    </w:lvl>
    <w:lvl w:ilvl="6">
      <w:start w:val="1"/>
      <w:numFmt w:val="lowerLetter"/>
      <w:lvlText w:val="%7)"/>
      <w:lvlJc w:val="left"/>
      <w:pPr>
        <w:tabs>
          <w:tab w:val="num" w:pos="4320"/>
        </w:tabs>
        <w:ind w:left="4320" w:hanging="720"/>
      </w:pPr>
      <w:rPr>
        <w:rFonts w:cs="Times New Roman"/>
      </w:rPr>
    </w:lvl>
    <w:lvl w:ilvl="7">
      <w:start w:val="1"/>
      <w:numFmt w:val="lowerRoman"/>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12">
    <w:nsid w:val="0062581B"/>
    <w:multiLevelType w:val="singleLevel"/>
    <w:tmpl w:val="9D6CCEC4"/>
    <w:lvl w:ilvl="0">
      <w:start w:val="2"/>
      <w:numFmt w:val="decimal"/>
      <w:lvlText w:val="%1."/>
      <w:lvlJc w:val="left"/>
      <w:pPr>
        <w:tabs>
          <w:tab w:val="num" w:pos="720"/>
        </w:tabs>
        <w:ind w:left="720" w:hanging="720"/>
      </w:pPr>
      <w:rPr>
        <w:rFonts w:cs="Times New Roman" w:hint="default"/>
      </w:rPr>
    </w:lvl>
  </w:abstractNum>
  <w:abstractNum w:abstractNumId="13">
    <w:nsid w:val="01A36CDC"/>
    <w:multiLevelType w:val="singleLevel"/>
    <w:tmpl w:val="0809000F"/>
    <w:lvl w:ilvl="0">
      <w:start w:val="1"/>
      <w:numFmt w:val="decimal"/>
      <w:lvlText w:val="%1."/>
      <w:lvlJc w:val="left"/>
      <w:pPr>
        <w:tabs>
          <w:tab w:val="num" w:pos="360"/>
        </w:tabs>
        <w:ind w:left="360" w:hanging="360"/>
      </w:pPr>
      <w:rPr>
        <w:rFonts w:cs="Times New Roman"/>
      </w:rPr>
    </w:lvl>
  </w:abstractNum>
  <w:abstractNum w:abstractNumId="14">
    <w:nsid w:val="02F93CB2"/>
    <w:multiLevelType w:val="multilevel"/>
    <w:tmpl w:val="B3487784"/>
    <w:lvl w:ilvl="0">
      <w:start w:val="1"/>
      <w:numFmt w:val="decimal"/>
      <w:lvlRestart w:val="0"/>
      <w:isLgl/>
      <w:lvlText w:val="%1"/>
      <w:lvlJc w:val="left"/>
      <w:pPr>
        <w:tabs>
          <w:tab w:val="num" w:pos="720"/>
        </w:tabs>
        <w:ind w:left="720" w:hanging="720"/>
      </w:pPr>
      <w:rPr>
        <w:rFonts w:cs="Times New Roman"/>
        <w:b/>
        <w:i w:val="0"/>
        <w:u w:val="none"/>
      </w:rPr>
    </w:lvl>
    <w:lvl w:ilvl="1">
      <w:start w:val="1"/>
      <w:numFmt w:val="decimal"/>
      <w:isLgl/>
      <w:lvlText w:val="%1.%2"/>
      <w:lvlJc w:val="left"/>
      <w:pPr>
        <w:tabs>
          <w:tab w:val="num" w:pos="720"/>
        </w:tabs>
        <w:ind w:left="720" w:hanging="720"/>
      </w:pPr>
      <w:rPr>
        <w:rFonts w:cs="Times New Roman"/>
        <w:b w:val="0"/>
      </w:rPr>
    </w:lvl>
    <w:lvl w:ilvl="2">
      <w:start w:val="1"/>
      <w:numFmt w:val="lowerLetter"/>
      <w:lvlText w:val="(%3)"/>
      <w:lvlJc w:val="left"/>
      <w:pPr>
        <w:tabs>
          <w:tab w:val="num" w:pos="1440"/>
        </w:tabs>
        <w:ind w:left="1440" w:hanging="720"/>
      </w:pPr>
      <w:rPr>
        <w:rFonts w:cs="Times New Roman"/>
      </w:rPr>
    </w:lvl>
    <w:lvl w:ilvl="3">
      <w:start w:val="1"/>
      <w:numFmt w:val="lowerRoman"/>
      <w:lvlText w:val="(%4)"/>
      <w:lvlJc w:val="left"/>
      <w:pPr>
        <w:tabs>
          <w:tab w:val="num" w:pos="2160"/>
        </w:tabs>
        <w:ind w:left="2160" w:hanging="720"/>
      </w:pPr>
      <w:rPr>
        <w:rFonts w:cs="Times New Roman"/>
      </w:rPr>
    </w:lvl>
    <w:lvl w:ilvl="4">
      <w:start w:val="1"/>
      <w:numFmt w:val="upperLetter"/>
      <w:lvlText w:val="(%5)"/>
      <w:lvlJc w:val="left"/>
      <w:pPr>
        <w:tabs>
          <w:tab w:val="num" w:pos="2880"/>
        </w:tabs>
        <w:ind w:left="2880" w:hanging="720"/>
      </w:pPr>
      <w:rPr>
        <w:rFonts w:cs="Times New Roman"/>
      </w:rPr>
    </w:lvl>
    <w:lvl w:ilvl="5">
      <w:start w:val="1"/>
      <w:numFmt w:val="decimal"/>
      <w:lvlText w:val="%6)"/>
      <w:lvlJc w:val="left"/>
      <w:pPr>
        <w:tabs>
          <w:tab w:val="num" w:pos="3600"/>
        </w:tabs>
        <w:ind w:left="3600" w:hanging="720"/>
      </w:pPr>
      <w:rPr>
        <w:rFonts w:cs="Times New Roman"/>
      </w:rPr>
    </w:lvl>
    <w:lvl w:ilvl="6">
      <w:start w:val="1"/>
      <w:numFmt w:val="lowerLetter"/>
      <w:lvlText w:val="%7)"/>
      <w:lvlJc w:val="left"/>
      <w:pPr>
        <w:tabs>
          <w:tab w:val="num" w:pos="4320"/>
        </w:tabs>
        <w:ind w:left="4320" w:hanging="720"/>
      </w:pPr>
      <w:rPr>
        <w:rFonts w:cs="Times New Roman"/>
      </w:rPr>
    </w:lvl>
    <w:lvl w:ilvl="7">
      <w:start w:val="1"/>
      <w:numFmt w:val="lowerRoman"/>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15">
    <w:nsid w:val="04B37CDF"/>
    <w:multiLevelType w:val="singleLevel"/>
    <w:tmpl w:val="E802238E"/>
    <w:name w:val="AppxNumTemplate"/>
    <w:lvl w:ilvl="0">
      <w:start w:val="1"/>
      <w:numFmt w:val="decimal"/>
      <w:lvlRestart w:val="0"/>
      <w:isLgl/>
      <w:suff w:val="nothing"/>
      <w:lvlText w:val="%1"/>
      <w:lvlJc w:val="left"/>
      <w:pPr>
        <w:tabs>
          <w:tab w:val="num" w:pos="0"/>
        </w:tabs>
      </w:pPr>
      <w:rPr>
        <w:rFonts w:cs="Times New Roman"/>
      </w:rPr>
    </w:lvl>
  </w:abstractNum>
  <w:abstractNum w:abstractNumId="16">
    <w:nsid w:val="07F908CA"/>
    <w:multiLevelType w:val="multilevel"/>
    <w:tmpl w:val="B606A34A"/>
    <w:lvl w:ilvl="0">
      <w:start w:val="39"/>
      <w:numFmt w:val="decimal"/>
      <w:lvlText w:val="%1."/>
      <w:lvlJc w:val="left"/>
      <w:pPr>
        <w:ind w:left="435" w:hanging="435"/>
      </w:pPr>
      <w:rPr>
        <w:rFonts w:hint="default"/>
      </w:rPr>
    </w:lvl>
    <w:lvl w:ilvl="1">
      <w:start w:val="1"/>
      <w:numFmt w:val="decimal"/>
      <w:lvlText w:val="%1.%2."/>
      <w:lvlJc w:val="left"/>
      <w:pPr>
        <w:ind w:left="2595" w:hanging="435"/>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17">
    <w:nsid w:val="0A5C2FB5"/>
    <w:multiLevelType w:val="multilevel"/>
    <w:tmpl w:val="73A4BEC4"/>
    <w:lvl w:ilvl="0">
      <w:start w:val="1"/>
      <w:numFmt w:val="decimal"/>
      <w:lvlRestart w:val="0"/>
      <w:pStyle w:val="HLegal8"/>
      <w:isLgl/>
      <w:lvlText w:val="%1"/>
      <w:lvlJc w:val="left"/>
      <w:pPr>
        <w:tabs>
          <w:tab w:val="num" w:pos="720"/>
        </w:tabs>
        <w:ind w:left="720" w:hanging="720"/>
      </w:pPr>
      <w:rPr>
        <w:rFonts w:hint="default"/>
        <w:b/>
        <w:i w:val="0"/>
        <w:u w:val="none"/>
      </w:rPr>
    </w:lvl>
    <w:lvl w:ilvl="1">
      <w:start w:val="1"/>
      <w:numFmt w:val="decimal"/>
      <w:pStyle w:val="HLegal2NTOC"/>
      <w:isLgl/>
      <w:lvlText w:val="%1.%2"/>
      <w:lvlJc w:val="left"/>
      <w:pPr>
        <w:tabs>
          <w:tab w:val="num" w:pos="720"/>
        </w:tabs>
        <w:ind w:left="720" w:hanging="720"/>
      </w:pPr>
      <w:rPr>
        <w:rFonts w:hint="default"/>
        <w:sz w:val="20"/>
        <w:szCs w:val="20"/>
      </w:rPr>
    </w:lvl>
    <w:lvl w:ilvl="2">
      <w:start w:val="1"/>
      <w:numFmt w:val="lowerLetter"/>
      <w:lvlText w:val="(%3)"/>
      <w:lvlJc w:val="left"/>
      <w:pPr>
        <w:tabs>
          <w:tab w:val="num" w:pos="1440"/>
        </w:tabs>
        <w:ind w:left="1440" w:hanging="720"/>
      </w:pPr>
      <w:rPr>
        <w:rFonts w:hint="default"/>
      </w:rPr>
    </w:lvl>
    <w:lvl w:ilvl="3">
      <w:start w:val="1"/>
      <w:numFmt w:val="lowerRoman"/>
      <w:lvlText w:val="(%4)"/>
      <w:lvlJc w:val="left"/>
      <w:pPr>
        <w:tabs>
          <w:tab w:val="num" w:pos="2160"/>
        </w:tabs>
        <w:ind w:left="2160" w:hanging="720"/>
      </w:pPr>
      <w:rPr>
        <w:rFonts w:hint="default"/>
      </w:rPr>
    </w:lvl>
    <w:lvl w:ilvl="4">
      <w:start w:val="1"/>
      <w:numFmt w:val="upperLetter"/>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lowerLetter"/>
      <w:lvlText w:val="%7)"/>
      <w:lvlJc w:val="left"/>
      <w:pPr>
        <w:tabs>
          <w:tab w:val="num" w:pos="4320"/>
        </w:tabs>
        <w:ind w:left="4320" w:hanging="720"/>
      </w:pPr>
      <w:rPr>
        <w:rFonts w:hint="default"/>
      </w:rPr>
    </w:lvl>
    <w:lvl w:ilvl="7">
      <w:start w:val="1"/>
      <w:numFmt w:val="lowerRoman"/>
      <w:lvlText w:val="%8)"/>
      <w:lvlJc w:val="left"/>
      <w:pPr>
        <w:tabs>
          <w:tab w:val="num" w:pos="5040"/>
        </w:tabs>
        <w:ind w:left="5040" w:hanging="720"/>
      </w:pPr>
      <w:rPr>
        <w:rFonts w:hint="default"/>
      </w:rPr>
    </w:lvl>
    <w:lvl w:ilvl="8">
      <w:start w:val="1"/>
      <w:numFmt w:val="none"/>
      <w:suff w:val="nothing"/>
      <w:lvlText w:val=""/>
      <w:lvlJc w:val="left"/>
      <w:pPr>
        <w:ind w:left="5760" w:hanging="720"/>
      </w:pPr>
      <w:rPr>
        <w:rFonts w:hint="default"/>
      </w:rPr>
    </w:lvl>
  </w:abstractNum>
  <w:abstractNum w:abstractNumId="18">
    <w:nsid w:val="0BA84CB8"/>
    <w:multiLevelType w:val="multilevel"/>
    <w:tmpl w:val="B008A91C"/>
    <w:lvl w:ilvl="0">
      <w:start w:val="1"/>
      <w:numFmt w:val="decimal"/>
      <w:lvlRestart w:val="0"/>
      <w:isLgl/>
      <w:lvlText w:val="%1"/>
      <w:lvlJc w:val="left"/>
      <w:pPr>
        <w:tabs>
          <w:tab w:val="num" w:pos="720"/>
        </w:tabs>
        <w:ind w:left="720" w:hanging="720"/>
      </w:pPr>
      <w:rPr>
        <w:rFonts w:cs="Times New Roman"/>
        <w:b/>
        <w:i w:val="0"/>
        <w:u w:val="none"/>
      </w:rPr>
    </w:lvl>
    <w:lvl w:ilvl="1">
      <w:start w:val="1"/>
      <w:numFmt w:val="decimal"/>
      <w:isLgl/>
      <w:lvlText w:val="%1.%2"/>
      <w:lvlJc w:val="left"/>
      <w:pPr>
        <w:tabs>
          <w:tab w:val="num" w:pos="1146"/>
        </w:tabs>
        <w:ind w:left="1146" w:hanging="720"/>
      </w:pPr>
      <w:rPr>
        <w:rFonts w:cs="Times New Roman"/>
        <w:b w:val="0"/>
        <w:i w:val="0"/>
      </w:rPr>
    </w:lvl>
    <w:lvl w:ilvl="2">
      <w:start w:val="1"/>
      <w:numFmt w:val="lowerLetter"/>
      <w:lvlText w:val="(%3)"/>
      <w:lvlJc w:val="left"/>
      <w:pPr>
        <w:tabs>
          <w:tab w:val="num" w:pos="1440"/>
        </w:tabs>
        <w:ind w:left="1440" w:hanging="720"/>
      </w:pPr>
      <w:rPr>
        <w:rFonts w:cs="Times New Roman"/>
        <w:b w:val="0"/>
      </w:rPr>
    </w:lvl>
    <w:lvl w:ilvl="3">
      <w:start w:val="1"/>
      <w:numFmt w:val="lowerRoman"/>
      <w:lvlText w:val="(%4)"/>
      <w:lvlJc w:val="left"/>
      <w:pPr>
        <w:tabs>
          <w:tab w:val="num" w:pos="2160"/>
        </w:tabs>
        <w:ind w:left="2160" w:hanging="720"/>
      </w:pPr>
      <w:rPr>
        <w:rFonts w:cs="Times New Roman"/>
      </w:rPr>
    </w:lvl>
    <w:lvl w:ilvl="4">
      <w:start w:val="1"/>
      <w:numFmt w:val="upperLetter"/>
      <w:lvlText w:val="(%5)"/>
      <w:lvlJc w:val="left"/>
      <w:pPr>
        <w:tabs>
          <w:tab w:val="num" w:pos="2880"/>
        </w:tabs>
        <w:ind w:left="2880" w:hanging="720"/>
      </w:pPr>
      <w:rPr>
        <w:rFonts w:cs="Times New Roman"/>
      </w:rPr>
    </w:lvl>
    <w:lvl w:ilvl="5">
      <w:start w:val="1"/>
      <w:numFmt w:val="decimal"/>
      <w:lvlText w:val="%6)"/>
      <w:lvlJc w:val="left"/>
      <w:pPr>
        <w:tabs>
          <w:tab w:val="num" w:pos="3600"/>
        </w:tabs>
        <w:ind w:left="3600" w:hanging="720"/>
      </w:pPr>
      <w:rPr>
        <w:rFonts w:cs="Times New Roman"/>
      </w:rPr>
    </w:lvl>
    <w:lvl w:ilvl="6">
      <w:start w:val="1"/>
      <w:numFmt w:val="lowerLetter"/>
      <w:lvlText w:val="%7)"/>
      <w:lvlJc w:val="left"/>
      <w:pPr>
        <w:tabs>
          <w:tab w:val="num" w:pos="4320"/>
        </w:tabs>
        <w:ind w:left="4320" w:hanging="720"/>
      </w:pPr>
      <w:rPr>
        <w:rFonts w:cs="Times New Roman"/>
      </w:rPr>
    </w:lvl>
    <w:lvl w:ilvl="7">
      <w:start w:val="1"/>
      <w:numFmt w:val="lowerRoman"/>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19">
    <w:nsid w:val="0CA415E9"/>
    <w:multiLevelType w:val="hybridMultilevel"/>
    <w:tmpl w:val="9DFA0C44"/>
    <w:lvl w:ilvl="0" w:tplc="451EF65E">
      <w:start w:val="1"/>
      <w:numFmt w:val="decimal"/>
      <w:lvlText w:val="%1."/>
      <w:lvlJc w:val="left"/>
      <w:pPr>
        <w:tabs>
          <w:tab w:val="num" w:pos="720"/>
        </w:tabs>
        <w:ind w:left="720" w:hanging="360"/>
      </w:pPr>
    </w:lvl>
    <w:lvl w:ilvl="1" w:tplc="FF004CB2" w:tentative="1">
      <w:start w:val="1"/>
      <w:numFmt w:val="lowerLetter"/>
      <w:lvlText w:val="%2."/>
      <w:lvlJc w:val="left"/>
      <w:pPr>
        <w:tabs>
          <w:tab w:val="num" w:pos="1440"/>
        </w:tabs>
        <w:ind w:left="1440" w:hanging="360"/>
      </w:pPr>
    </w:lvl>
    <w:lvl w:ilvl="2" w:tplc="B6A0C394" w:tentative="1">
      <w:start w:val="1"/>
      <w:numFmt w:val="lowerRoman"/>
      <w:lvlText w:val="%3."/>
      <w:lvlJc w:val="right"/>
      <w:pPr>
        <w:tabs>
          <w:tab w:val="num" w:pos="2160"/>
        </w:tabs>
        <w:ind w:left="2160" w:hanging="180"/>
      </w:pPr>
    </w:lvl>
    <w:lvl w:ilvl="3" w:tplc="B61A7626" w:tentative="1">
      <w:start w:val="1"/>
      <w:numFmt w:val="decimal"/>
      <w:lvlText w:val="%4."/>
      <w:lvlJc w:val="left"/>
      <w:pPr>
        <w:tabs>
          <w:tab w:val="num" w:pos="2880"/>
        </w:tabs>
        <w:ind w:left="2880" w:hanging="360"/>
      </w:pPr>
    </w:lvl>
    <w:lvl w:ilvl="4" w:tplc="F7B80FB0" w:tentative="1">
      <w:start w:val="1"/>
      <w:numFmt w:val="lowerLetter"/>
      <w:lvlText w:val="%5."/>
      <w:lvlJc w:val="left"/>
      <w:pPr>
        <w:tabs>
          <w:tab w:val="num" w:pos="3600"/>
        </w:tabs>
        <w:ind w:left="3600" w:hanging="360"/>
      </w:pPr>
    </w:lvl>
    <w:lvl w:ilvl="5" w:tplc="312CBE2C" w:tentative="1">
      <w:start w:val="1"/>
      <w:numFmt w:val="lowerRoman"/>
      <w:lvlText w:val="%6."/>
      <w:lvlJc w:val="right"/>
      <w:pPr>
        <w:tabs>
          <w:tab w:val="num" w:pos="4320"/>
        </w:tabs>
        <w:ind w:left="4320" w:hanging="180"/>
      </w:pPr>
    </w:lvl>
    <w:lvl w:ilvl="6" w:tplc="18060EF0" w:tentative="1">
      <w:start w:val="1"/>
      <w:numFmt w:val="decimal"/>
      <w:lvlText w:val="%7."/>
      <w:lvlJc w:val="left"/>
      <w:pPr>
        <w:tabs>
          <w:tab w:val="num" w:pos="5040"/>
        </w:tabs>
        <w:ind w:left="5040" w:hanging="360"/>
      </w:pPr>
    </w:lvl>
    <w:lvl w:ilvl="7" w:tplc="59629822" w:tentative="1">
      <w:start w:val="1"/>
      <w:numFmt w:val="lowerLetter"/>
      <w:lvlText w:val="%8."/>
      <w:lvlJc w:val="left"/>
      <w:pPr>
        <w:tabs>
          <w:tab w:val="num" w:pos="5760"/>
        </w:tabs>
        <w:ind w:left="5760" w:hanging="360"/>
      </w:pPr>
    </w:lvl>
    <w:lvl w:ilvl="8" w:tplc="F190D604" w:tentative="1">
      <w:start w:val="1"/>
      <w:numFmt w:val="lowerRoman"/>
      <w:lvlText w:val="%9."/>
      <w:lvlJc w:val="right"/>
      <w:pPr>
        <w:tabs>
          <w:tab w:val="num" w:pos="6480"/>
        </w:tabs>
        <w:ind w:left="6480" w:hanging="180"/>
      </w:pPr>
    </w:lvl>
  </w:abstractNum>
  <w:abstractNum w:abstractNumId="20">
    <w:nsid w:val="0CB07EDD"/>
    <w:multiLevelType w:val="multilevel"/>
    <w:tmpl w:val="64766DCE"/>
    <w:lvl w:ilvl="0">
      <w:start w:val="4"/>
      <w:numFmt w:val="decimal"/>
      <w:lvlText w:val="%1"/>
      <w:lvlJc w:val="left"/>
      <w:pPr>
        <w:tabs>
          <w:tab w:val="num" w:pos="720"/>
        </w:tabs>
        <w:ind w:left="720" w:hanging="720"/>
      </w:pPr>
      <w:rPr>
        <w:rFonts w:cs="Times New Roman" w:hint="default"/>
      </w:rPr>
    </w:lvl>
    <w:lvl w:ilvl="1">
      <w:start w:val="2"/>
      <w:numFmt w:val="decimal"/>
      <w:lvlText w:val="%1.%2"/>
      <w:lvlJc w:val="left"/>
      <w:pPr>
        <w:tabs>
          <w:tab w:val="num" w:pos="1483"/>
        </w:tabs>
        <w:ind w:left="1483" w:hanging="720"/>
      </w:pPr>
      <w:rPr>
        <w:rFonts w:cs="Times New Roman" w:hint="default"/>
      </w:rPr>
    </w:lvl>
    <w:lvl w:ilvl="2">
      <w:start w:val="6"/>
      <w:numFmt w:val="decimal"/>
      <w:lvlText w:val="%1.%2.%3"/>
      <w:lvlJc w:val="left"/>
      <w:pPr>
        <w:tabs>
          <w:tab w:val="num" w:pos="2246"/>
        </w:tabs>
        <w:ind w:left="2246" w:hanging="720"/>
      </w:pPr>
      <w:rPr>
        <w:rFonts w:cs="Times New Roman" w:hint="default"/>
      </w:rPr>
    </w:lvl>
    <w:lvl w:ilvl="3">
      <w:start w:val="1"/>
      <w:numFmt w:val="decimal"/>
      <w:lvlText w:val="%1.%2.%3.%4"/>
      <w:lvlJc w:val="left"/>
      <w:pPr>
        <w:tabs>
          <w:tab w:val="num" w:pos="3009"/>
        </w:tabs>
        <w:ind w:left="3009" w:hanging="720"/>
      </w:pPr>
      <w:rPr>
        <w:rFonts w:cs="Times New Roman" w:hint="default"/>
      </w:rPr>
    </w:lvl>
    <w:lvl w:ilvl="4">
      <w:start w:val="1"/>
      <w:numFmt w:val="decimal"/>
      <w:lvlText w:val="%1.%2.%3.%4.%5"/>
      <w:lvlJc w:val="left"/>
      <w:pPr>
        <w:tabs>
          <w:tab w:val="num" w:pos="4132"/>
        </w:tabs>
        <w:ind w:left="4132" w:hanging="1080"/>
      </w:pPr>
      <w:rPr>
        <w:rFonts w:cs="Times New Roman" w:hint="default"/>
      </w:rPr>
    </w:lvl>
    <w:lvl w:ilvl="5">
      <w:start w:val="1"/>
      <w:numFmt w:val="decimal"/>
      <w:lvlText w:val="%1.%2.%3.%4.%5.%6"/>
      <w:lvlJc w:val="left"/>
      <w:pPr>
        <w:tabs>
          <w:tab w:val="num" w:pos="4895"/>
        </w:tabs>
        <w:ind w:left="4895" w:hanging="1080"/>
      </w:pPr>
      <w:rPr>
        <w:rFonts w:cs="Times New Roman" w:hint="default"/>
      </w:rPr>
    </w:lvl>
    <w:lvl w:ilvl="6">
      <w:start w:val="1"/>
      <w:numFmt w:val="decimal"/>
      <w:lvlText w:val="%1.%2.%3.%4.%5.%6.%7"/>
      <w:lvlJc w:val="left"/>
      <w:pPr>
        <w:tabs>
          <w:tab w:val="num" w:pos="5658"/>
        </w:tabs>
        <w:ind w:left="5658" w:hanging="1080"/>
      </w:pPr>
      <w:rPr>
        <w:rFonts w:cs="Times New Roman" w:hint="default"/>
      </w:rPr>
    </w:lvl>
    <w:lvl w:ilvl="7">
      <w:start w:val="1"/>
      <w:numFmt w:val="decimal"/>
      <w:lvlText w:val="%1.%2.%3.%4.%5.%6.%7.%8"/>
      <w:lvlJc w:val="left"/>
      <w:pPr>
        <w:tabs>
          <w:tab w:val="num" w:pos="6781"/>
        </w:tabs>
        <w:ind w:left="6781" w:hanging="1440"/>
      </w:pPr>
      <w:rPr>
        <w:rFonts w:cs="Times New Roman" w:hint="default"/>
      </w:rPr>
    </w:lvl>
    <w:lvl w:ilvl="8">
      <w:start w:val="1"/>
      <w:numFmt w:val="decimal"/>
      <w:lvlText w:val="%1.%2.%3.%4.%5.%6.%7.%8.%9"/>
      <w:lvlJc w:val="left"/>
      <w:pPr>
        <w:tabs>
          <w:tab w:val="num" w:pos="7544"/>
        </w:tabs>
        <w:ind w:left="7544" w:hanging="1440"/>
      </w:pPr>
      <w:rPr>
        <w:rFonts w:cs="Times New Roman" w:hint="default"/>
      </w:rPr>
    </w:lvl>
  </w:abstractNum>
  <w:abstractNum w:abstractNumId="21">
    <w:nsid w:val="0D3155C1"/>
    <w:multiLevelType w:val="multilevel"/>
    <w:tmpl w:val="8A12350C"/>
    <w:lvl w:ilvl="0">
      <w:start w:val="4"/>
      <w:numFmt w:val="decimal"/>
      <w:lvlText w:val="%1"/>
      <w:lvlJc w:val="left"/>
      <w:pPr>
        <w:tabs>
          <w:tab w:val="num" w:pos="855"/>
        </w:tabs>
        <w:ind w:left="855" w:hanging="855"/>
      </w:pPr>
      <w:rPr>
        <w:rFonts w:cs="Times New Roman" w:hint="default"/>
      </w:rPr>
    </w:lvl>
    <w:lvl w:ilvl="1">
      <w:start w:val="2"/>
      <w:numFmt w:val="decimal"/>
      <w:lvlText w:val="%1.%2"/>
      <w:lvlJc w:val="left"/>
      <w:pPr>
        <w:tabs>
          <w:tab w:val="num" w:pos="1575"/>
        </w:tabs>
        <w:ind w:left="1575" w:hanging="855"/>
      </w:pPr>
      <w:rPr>
        <w:rFonts w:cs="Times New Roman" w:hint="default"/>
      </w:rPr>
    </w:lvl>
    <w:lvl w:ilvl="2">
      <w:start w:val="1"/>
      <w:numFmt w:val="decimal"/>
      <w:lvlText w:val="%1.%2.%3"/>
      <w:lvlJc w:val="left"/>
      <w:pPr>
        <w:tabs>
          <w:tab w:val="num" w:pos="2295"/>
        </w:tabs>
        <w:ind w:left="2295" w:hanging="855"/>
      </w:pPr>
      <w:rPr>
        <w:rFonts w:cs="Times New Roman"/>
        <w:b w:val="0"/>
        <w:bCs w:val="0"/>
        <w:i w:val="0"/>
        <w:iCs w:val="0"/>
      </w:rPr>
    </w:lvl>
    <w:lvl w:ilvl="3">
      <w:start w:val="1"/>
      <w:numFmt w:val="decimal"/>
      <w:lvlText w:val="%1.%2.%3.%4"/>
      <w:lvlJc w:val="left"/>
      <w:pPr>
        <w:tabs>
          <w:tab w:val="num" w:pos="3015"/>
        </w:tabs>
        <w:ind w:left="3015" w:hanging="855"/>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400"/>
        </w:tabs>
        <w:ind w:left="5400" w:hanging="108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22">
    <w:nsid w:val="14F538E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
    <w:nsid w:val="16376A2D"/>
    <w:multiLevelType w:val="multilevel"/>
    <w:tmpl w:val="64F21C2A"/>
    <w:lvl w:ilvl="0">
      <w:start w:val="1"/>
      <w:numFmt w:val="decimal"/>
      <w:lvlRestart w:val="0"/>
      <w:isLgl/>
      <w:lvlText w:val="%1"/>
      <w:lvlJc w:val="left"/>
      <w:pPr>
        <w:tabs>
          <w:tab w:val="num" w:pos="720"/>
        </w:tabs>
        <w:ind w:left="720" w:hanging="720"/>
      </w:pPr>
      <w:rPr>
        <w:rFonts w:cs="Times New Roman"/>
        <w:b/>
        <w:i w:val="0"/>
        <w:u w:val="none"/>
      </w:rPr>
    </w:lvl>
    <w:lvl w:ilvl="1">
      <w:start w:val="1"/>
      <w:numFmt w:val="decimal"/>
      <w:isLgl/>
      <w:lvlText w:val="%1.%2"/>
      <w:lvlJc w:val="left"/>
      <w:pPr>
        <w:tabs>
          <w:tab w:val="num" w:pos="1146"/>
        </w:tabs>
        <w:ind w:left="1146" w:hanging="720"/>
      </w:pPr>
      <w:rPr>
        <w:rFonts w:cs="Times New Roman"/>
        <w:b w:val="0"/>
      </w:rPr>
    </w:lvl>
    <w:lvl w:ilvl="2">
      <w:start w:val="1"/>
      <w:numFmt w:val="lowerLetter"/>
      <w:lvlText w:val="(%3)"/>
      <w:lvlJc w:val="left"/>
      <w:pPr>
        <w:tabs>
          <w:tab w:val="num" w:pos="1440"/>
        </w:tabs>
        <w:ind w:left="1440" w:hanging="720"/>
      </w:pPr>
      <w:rPr>
        <w:rFonts w:cs="Times New Roman"/>
        <w:b w:val="0"/>
      </w:rPr>
    </w:lvl>
    <w:lvl w:ilvl="3">
      <w:start w:val="1"/>
      <w:numFmt w:val="lowerRoman"/>
      <w:lvlText w:val="(%4)"/>
      <w:lvlJc w:val="left"/>
      <w:pPr>
        <w:tabs>
          <w:tab w:val="num" w:pos="2160"/>
        </w:tabs>
        <w:ind w:left="2160" w:hanging="720"/>
      </w:pPr>
      <w:rPr>
        <w:rFonts w:cs="Times New Roman"/>
      </w:rPr>
    </w:lvl>
    <w:lvl w:ilvl="4">
      <w:start w:val="1"/>
      <w:numFmt w:val="upperLetter"/>
      <w:lvlText w:val="(%5)"/>
      <w:lvlJc w:val="left"/>
      <w:pPr>
        <w:tabs>
          <w:tab w:val="num" w:pos="2880"/>
        </w:tabs>
        <w:ind w:left="2880" w:hanging="720"/>
      </w:pPr>
      <w:rPr>
        <w:rFonts w:cs="Times New Roman"/>
      </w:rPr>
    </w:lvl>
    <w:lvl w:ilvl="5">
      <w:start w:val="1"/>
      <w:numFmt w:val="decimal"/>
      <w:lvlText w:val="%6)"/>
      <w:lvlJc w:val="left"/>
      <w:pPr>
        <w:tabs>
          <w:tab w:val="num" w:pos="3600"/>
        </w:tabs>
        <w:ind w:left="3600" w:hanging="720"/>
      </w:pPr>
      <w:rPr>
        <w:rFonts w:cs="Times New Roman"/>
      </w:rPr>
    </w:lvl>
    <w:lvl w:ilvl="6">
      <w:start w:val="1"/>
      <w:numFmt w:val="lowerLetter"/>
      <w:lvlText w:val="%7)"/>
      <w:lvlJc w:val="left"/>
      <w:pPr>
        <w:tabs>
          <w:tab w:val="num" w:pos="4320"/>
        </w:tabs>
        <w:ind w:left="4320" w:hanging="720"/>
      </w:pPr>
      <w:rPr>
        <w:rFonts w:cs="Times New Roman"/>
      </w:rPr>
    </w:lvl>
    <w:lvl w:ilvl="7">
      <w:start w:val="1"/>
      <w:numFmt w:val="lowerRoman"/>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24">
    <w:nsid w:val="1B606624"/>
    <w:multiLevelType w:val="multilevel"/>
    <w:tmpl w:val="64766DCE"/>
    <w:lvl w:ilvl="0">
      <w:start w:val="4"/>
      <w:numFmt w:val="decimal"/>
      <w:lvlText w:val="%1"/>
      <w:lvlJc w:val="left"/>
      <w:pPr>
        <w:tabs>
          <w:tab w:val="num" w:pos="720"/>
        </w:tabs>
        <w:ind w:left="720" w:hanging="720"/>
      </w:pPr>
      <w:rPr>
        <w:rFonts w:cs="Times New Roman" w:hint="default"/>
      </w:rPr>
    </w:lvl>
    <w:lvl w:ilvl="1">
      <w:start w:val="2"/>
      <w:numFmt w:val="decimal"/>
      <w:lvlText w:val="%1.%2"/>
      <w:lvlJc w:val="left"/>
      <w:pPr>
        <w:tabs>
          <w:tab w:val="num" w:pos="1483"/>
        </w:tabs>
        <w:ind w:left="1483" w:hanging="720"/>
      </w:pPr>
      <w:rPr>
        <w:rFonts w:cs="Times New Roman" w:hint="default"/>
      </w:rPr>
    </w:lvl>
    <w:lvl w:ilvl="2">
      <w:start w:val="6"/>
      <w:numFmt w:val="decimal"/>
      <w:lvlText w:val="%1.%2.%3"/>
      <w:lvlJc w:val="left"/>
      <w:pPr>
        <w:tabs>
          <w:tab w:val="num" w:pos="2246"/>
        </w:tabs>
        <w:ind w:left="2246" w:hanging="720"/>
      </w:pPr>
      <w:rPr>
        <w:rFonts w:cs="Times New Roman" w:hint="default"/>
      </w:rPr>
    </w:lvl>
    <w:lvl w:ilvl="3">
      <w:start w:val="1"/>
      <w:numFmt w:val="decimal"/>
      <w:lvlText w:val="%1.%2.%3.%4"/>
      <w:lvlJc w:val="left"/>
      <w:pPr>
        <w:tabs>
          <w:tab w:val="num" w:pos="3009"/>
        </w:tabs>
        <w:ind w:left="3009" w:hanging="720"/>
      </w:pPr>
      <w:rPr>
        <w:rFonts w:cs="Times New Roman" w:hint="default"/>
      </w:rPr>
    </w:lvl>
    <w:lvl w:ilvl="4">
      <w:start w:val="1"/>
      <w:numFmt w:val="decimal"/>
      <w:lvlText w:val="%1.%2.%3.%4.%5"/>
      <w:lvlJc w:val="left"/>
      <w:pPr>
        <w:tabs>
          <w:tab w:val="num" w:pos="4132"/>
        </w:tabs>
        <w:ind w:left="4132" w:hanging="1080"/>
      </w:pPr>
      <w:rPr>
        <w:rFonts w:cs="Times New Roman" w:hint="default"/>
      </w:rPr>
    </w:lvl>
    <w:lvl w:ilvl="5">
      <w:start w:val="1"/>
      <w:numFmt w:val="decimal"/>
      <w:lvlText w:val="%1.%2.%3.%4.%5.%6"/>
      <w:lvlJc w:val="left"/>
      <w:pPr>
        <w:tabs>
          <w:tab w:val="num" w:pos="4895"/>
        </w:tabs>
        <w:ind w:left="4895" w:hanging="1080"/>
      </w:pPr>
      <w:rPr>
        <w:rFonts w:cs="Times New Roman" w:hint="default"/>
      </w:rPr>
    </w:lvl>
    <w:lvl w:ilvl="6">
      <w:start w:val="1"/>
      <w:numFmt w:val="decimal"/>
      <w:lvlText w:val="%1.%2.%3.%4.%5.%6.%7"/>
      <w:lvlJc w:val="left"/>
      <w:pPr>
        <w:tabs>
          <w:tab w:val="num" w:pos="5658"/>
        </w:tabs>
        <w:ind w:left="5658" w:hanging="1080"/>
      </w:pPr>
      <w:rPr>
        <w:rFonts w:cs="Times New Roman" w:hint="default"/>
      </w:rPr>
    </w:lvl>
    <w:lvl w:ilvl="7">
      <w:start w:val="1"/>
      <w:numFmt w:val="decimal"/>
      <w:lvlText w:val="%1.%2.%3.%4.%5.%6.%7.%8"/>
      <w:lvlJc w:val="left"/>
      <w:pPr>
        <w:tabs>
          <w:tab w:val="num" w:pos="6781"/>
        </w:tabs>
        <w:ind w:left="6781" w:hanging="1440"/>
      </w:pPr>
      <w:rPr>
        <w:rFonts w:cs="Times New Roman" w:hint="default"/>
      </w:rPr>
    </w:lvl>
    <w:lvl w:ilvl="8">
      <w:start w:val="1"/>
      <w:numFmt w:val="decimal"/>
      <w:lvlText w:val="%1.%2.%3.%4.%5.%6.%7.%8.%9"/>
      <w:lvlJc w:val="left"/>
      <w:pPr>
        <w:tabs>
          <w:tab w:val="num" w:pos="7544"/>
        </w:tabs>
        <w:ind w:left="7544" w:hanging="1440"/>
      </w:pPr>
      <w:rPr>
        <w:rFonts w:cs="Times New Roman" w:hint="default"/>
      </w:rPr>
    </w:lvl>
  </w:abstractNum>
  <w:abstractNum w:abstractNumId="25">
    <w:nsid w:val="1C0817CC"/>
    <w:multiLevelType w:val="singleLevel"/>
    <w:tmpl w:val="DD6644F4"/>
    <w:lvl w:ilvl="0">
      <w:start w:val="3"/>
      <w:numFmt w:val="decimal"/>
      <w:lvlText w:val="%1."/>
      <w:lvlJc w:val="left"/>
      <w:pPr>
        <w:tabs>
          <w:tab w:val="num" w:pos="360"/>
        </w:tabs>
        <w:ind w:left="360" w:hanging="360"/>
      </w:pPr>
      <w:rPr>
        <w:rFonts w:hint="default"/>
      </w:rPr>
    </w:lvl>
  </w:abstractNum>
  <w:abstractNum w:abstractNumId="26">
    <w:nsid w:val="1CD3039B"/>
    <w:multiLevelType w:val="multilevel"/>
    <w:tmpl w:val="43988F92"/>
    <w:lvl w:ilvl="0">
      <w:start w:val="1"/>
      <w:numFmt w:val="decimal"/>
      <w:lvlRestart w:val="0"/>
      <w:isLgl/>
      <w:lvlText w:val="%1"/>
      <w:lvlJc w:val="left"/>
      <w:pPr>
        <w:tabs>
          <w:tab w:val="num" w:pos="720"/>
        </w:tabs>
        <w:ind w:left="720" w:hanging="720"/>
      </w:pPr>
      <w:rPr>
        <w:rFonts w:cs="Times New Roman"/>
        <w:b/>
        <w:i w:val="0"/>
        <w:u w:val="none"/>
      </w:rPr>
    </w:lvl>
    <w:lvl w:ilvl="1">
      <w:start w:val="1"/>
      <w:numFmt w:val="decimal"/>
      <w:isLgl/>
      <w:lvlText w:val="%1.%2"/>
      <w:lvlJc w:val="left"/>
      <w:pPr>
        <w:tabs>
          <w:tab w:val="num" w:pos="720"/>
        </w:tabs>
        <w:ind w:left="720" w:hanging="72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Roman"/>
      <w:lvlText w:val="(%4)"/>
      <w:lvlJc w:val="left"/>
      <w:pPr>
        <w:tabs>
          <w:tab w:val="num" w:pos="2160"/>
        </w:tabs>
        <w:ind w:left="2160" w:hanging="720"/>
      </w:pPr>
      <w:rPr>
        <w:rFonts w:cs="Times New Roman"/>
      </w:rPr>
    </w:lvl>
    <w:lvl w:ilvl="4">
      <w:start w:val="1"/>
      <w:numFmt w:val="upperLetter"/>
      <w:lvlText w:val="(%5)"/>
      <w:lvlJc w:val="left"/>
      <w:pPr>
        <w:tabs>
          <w:tab w:val="num" w:pos="2880"/>
        </w:tabs>
        <w:ind w:left="2880" w:hanging="720"/>
      </w:pPr>
      <w:rPr>
        <w:rFonts w:cs="Times New Roman"/>
      </w:rPr>
    </w:lvl>
    <w:lvl w:ilvl="5">
      <w:start w:val="1"/>
      <w:numFmt w:val="decimal"/>
      <w:lvlText w:val="%6)"/>
      <w:lvlJc w:val="left"/>
      <w:pPr>
        <w:tabs>
          <w:tab w:val="num" w:pos="3600"/>
        </w:tabs>
        <w:ind w:left="3600" w:hanging="720"/>
      </w:pPr>
      <w:rPr>
        <w:rFonts w:cs="Times New Roman"/>
      </w:rPr>
    </w:lvl>
    <w:lvl w:ilvl="6">
      <w:start w:val="1"/>
      <w:numFmt w:val="lowerLetter"/>
      <w:lvlText w:val="%7)"/>
      <w:lvlJc w:val="left"/>
      <w:pPr>
        <w:tabs>
          <w:tab w:val="num" w:pos="4320"/>
        </w:tabs>
        <w:ind w:left="4320" w:hanging="720"/>
      </w:pPr>
      <w:rPr>
        <w:rFonts w:cs="Times New Roman"/>
      </w:rPr>
    </w:lvl>
    <w:lvl w:ilvl="7">
      <w:start w:val="1"/>
      <w:numFmt w:val="lowerRoman"/>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27">
    <w:nsid w:val="1FFC3DF4"/>
    <w:multiLevelType w:val="hybridMultilevel"/>
    <w:tmpl w:val="F578C48A"/>
    <w:lvl w:ilvl="0" w:tplc="FA02D68C">
      <w:start w:val="1"/>
      <w:numFmt w:val="bullet"/>
      <w:pStyle w:val="COPB4"/>
      <w:lvlText w:val=""/>
      <w:lvlJc w:val="left"/>
      <w:pPr>
        <w:ind w:left="2563" w:hanging="360"/>
      </w:pPr>
      <w:rPr>
        <w:rFonts w:ascii="Symbol" w:hAnsi="Symbol" w:hint="default"/>
      </w:rPr>
    </w:lvl>
    <w:lvl w:ilvl="1" w:tplc="08090003" w:tentative="1">
      <w:start w:val="1"/>
      <w:numFmt w:val="bullet"/>
      <w:lvlText w:val="o"/>
      <w:lvlJc w:val="left"/>
      <w:pPr>
        <w:ind w:left="3283" w:hanging="360"/>
      </w:pPr>
      <w:rPr>
        <w:rFonts w:ascii="Courier New" w:hAnsi="Courier New" w:cs="Courier New" w:hint="default"/>
      </w:rPr>
    </w:lvl>
    <w:lvl w:ilvl="2" w:tplc="08090005" w:tentative="1">
      <w:start w:val="1"/>
      <w:numFmt w:val="bullet"/>
      <w:lvlText w:val=""/>
      <w:lvlJc w:val="left"/>
      <w:pPr>
        <w:ind w:left="4003" w:hanging="360"/>
      </w:pPr>
      <w:rPr>
        <w:rFonts w:ascii="Wingdings" w:hAnsi="Wingdings" w:hint="default"/>
      </w:rPr>
    </w:lvl>
    <w:lvl w:ilvl="3" w:tplc="08090001" w:tentative="1">
      <w:start w:val="1"/>
      <w:numFmt w:val="bullet"/>
      <w:lvlText w:val=""/>
      <w:lvlJc w:val="left"/>
      <w:pPr>
        <w:ind w:left="4723" w:hanging="360"/>
      </w:pPr>
      <w:rPr>
        <w:rFonts w:ascii="Symbol" w:hAnsi="Symbol" w:hint="default"/>
      </w:rPr>
    </w:lvl>
    <w:lvl w:ilvl="4" w:tplc="08090003" w:tentative="1">
      <w:start w:val="1"/>
      <w:numFmt w:val="bullet"/>
      <w:lvlText w:val="o"/>
      <w:lvlJc w:val="left"/>
      <w:pPr>
        <w:ind w:left="5443" w:hanging="360"/>
      </w:pPr>
      <w:rPr>
        <w:rFonts w:ascii="Courier New" w:hAnsi="Courier New" w:cs="Courier New" w:hint="default"/>
      </w:rPr>
    </w:lvl>
    <w:lvl w:ilvl="5" w:tplc="08090005" w:tentative="1">
      <w:start w:val="1"/>
      <w:numFmt w:val="bullet"/>
      <w:lvlText w:val=""/>
      <w:lvlJc w:val="left"/>
      <w:pPr>
        <w:ind w:left="6163" w:hanging="360"/>
      </w:pPr>
      <w:rPr>
        <w:rFonts w:ascii="Wingdings" w:hAnsi="Wingdings" w:hint="default"/>
      </w:rPr>
    </w:lvl>
    <w:lvl w:ilvl="6" w:tplc="08090001" w:tentative="1">
      <w:start w:val="1"/>
      <w:numFmt w:val="bullet"/>
      <w:lvlText w:val=""/>
      <w:lvlJc w:val="left"/>
      <w:pPr>
        <w:ind w:left="6883" w:hanging="360"/>
      </w:pPr>
      <w:rPr>
        <w:rFonts w:ascii="Symbol" w:hAnsi="Symbol" w:hint="default"/>
      </w:rPr>
    </w:lvl>
    <w:lvl w:ilvl="7" w:tplc="08090003" w:tentative="1">
      <w:start w:val="1"/>
      <w:numFmt w:val="bullet"/>
      <w:lvlText w:val="o"/>
      <w:lvlJc w:val="left"/>
      <w:pPr>
        <w:ind w:left="7603" w:hanging="360"/>
      </w:pPr>
      <w:rPr>
        <w:rFonts w:ascii="Courier New" w:hAnsi="Courier New" w:cs="Courier New" w:hint="default"/>
      </w:rPr>
    </w:lvl>
    <w:lvl w:ilvl="8" w:tplc="08090005" w:tentative="1">
      <w:start w:val="1"/>
      <w:numFmt w:val="bullet"/>
      <w:lvlText w:val=""/>
      <w:lvlJc w:val="left"/>
      <w:pPr>
        <w:ind w:left="8323" w:hanging="360"/>
      </w:pPr>
      <w:rPr>
        <w:rFonts w:ascii="Wingdings" w:hAnsi="Wingdings" w:hint="default"/>
      </w:rPr>
    </w:lvl>
  </w:abstractNum>
  <w:abstractNum w:abstractNumId="28">
    <w:nsid w:val="209D5D39"/>
    <w:multiLevelType w:val="hybridMultilevel"/>
    <w:tmpl w:val="50EAB668"/>
    <w:lvl w:ilvl="0" w:tplc="E15C063A">
      <w:start w:val="1"/>
      <w:numFmt w:val="decimal"/>
      <w:pStyle w:val="COPC1CoverAfter6pt"/>
      <w:lvlText w:val="%1"/>
      <w:lvlJc w:val="left"/>
      <w:pPr>
        <w:tabs>
          <w:tab w:val="num" w:pos="4814"/>
        </w:tabs>
        <w:ind w:left="4814" w:hanging="493"/>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nsid w:val="236168AA"/>
    <w:multiLevelType w:val="multilevel"/>
    <w:tmpl w:val="749AA3E4"/>
    <w:lvl w:ilvl="0">
      <w:start w:val="4"/>
      <w:numFmt w:val="decimal"/>
      <w:lvlText w:val="%1"/>
      <w:lvlJc w:val="left"/>
      <w:pPr>
        <w:tabs>
          <w:tab w:val="num" w:pos="435"/>
        </w:tabs>
        <w:ind w:left="435" w:hanging="435"/>
      </w:pPr>
      <w:rPr>
        <w:rFonts w:cs="Times New Roman" w:hint="default"/>
      </w:rPr>
    </w:lvl>
    <w:lvl w:ilvl="1">
      <w:start w:val="3"/>
      <w:numFmt w:val="decimal"/>
      <w:lvlText w:val="%1.%2"/>
      <w:lvlJc w:val="left"/>
      <w:pPr>
        <w:tabs>
          <w:tab w:val="num" w:pos="1155"/>
        </w:tabs>
        <w:ind w:left="1155" w:hanging="435"/>
      </w:pPr>
      <w:rPr>
        <w:rFonts w:cs="Times New Roman" w:hint="default"/>
      </w:rPr>
    </w:lvl>
    <w:lvl w:ilvl="2">
      <w:start w:val="1"/>
      <w:numFmt w:val="decimal"/>
      <w:lvlText w:val="%1.%2.%3"/>
      <w:lvlJc w:val="left"/>
      <w:pPr>
        <w:tabs>
          <w:tab w:val="num" w:pos="2160"/>
        </w:tabs>
        <w:ind w:left="2160" w:hanging="720"/>
      </w:pPr>
      <w:rPr>
        <w:rFonts w:cs="Times New Roman"/>
        <w:b w:val="0"/>
        <w:bCs w:val="0"/>
        <w:i w:val="0"/>
        <w:iCs w:val="0"/>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400"/>
        </w:tabs>
        <w:ind w:left="5400" w:hanging="108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30">
    <w:nsid w:val="25305363"/>
    <w:multiLevelType w:val="hybridMultilevel"/>
    <w:tmpl w:val="C8BA02C6"/>
    <w:lvl w:ilvl="0" w:tplc="66D0AFF4">
      <w:start w:val="1"/>
      <w:numFmt w:val="bullet"/>
      <w:pStyle w:val="COPB2"/>
      <w:lvlText w:val=""/>
      <w:lvlJc w:val="left"/>
      <w:pPr>
        <w:tabs>
          <w:tab w:val="num" w:pos="1134"/>
        </w:tabs>
        <w:ind w:left="1134" w:hanging="567"/>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nsid w:val="265A78F6"/>
    <w:multiLevelType w:val="hybridMultilevel"/>
    <w:tmpl w:val="F31E4E46"/>
    <w:lvl w:ilvl="0" w:tplc="5964C966">
      <w:start w:val="1"/>
      <w:numFmt w:val="decimal"/>
      <w:lvlText w:val="%1."/>
      <w:lvlJc w:val="left"/>
      <w:pPr>
        <w:ind w:left="720" w:hanging="360"/>
      </w:pPr>
      <w:rPr>
        <w:b w:val="0"/>
        <w:sz w:val="20"/>
        <w:szCs w:val="20"/>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26E561DF"/>
    <w:multiLevelType w:val="hybridMultilevel"/>
    <w:tmpl w:val="1FAC8F8A"/>
    <w:lvl w:ilvl="0" w:tplc="1ED2C58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nsid w:val="2FC857D8"/>
    <w:multiLevelType w:val="multilevel"/>
    <w:tmpl w:val="1AEA007A"/>
    <w:lvl w:ilvl="0">
      <w:start w:val="1"/>
      <w:numFmt w:val="decimal"/>
      <w:lvlRestart w:val="0"/>
      <w:isLgl/>
      <w:lvlText w:val="%1"/>
      <w:lvlJc w:val="left"/>
      <w:pPr>
        <w:tabs>
          <w:tab w:val="num" w:pos="720"/>
        </w:tabs>
        <w:ind w:left="720" w:hanging="720"/>
      </w:pPr>
      <w:rPr>
        <w:rFonts w:cs="Times New Roman" w:hint="default"/>
        <w:b/>
        <w:i w:val="0"/>
        <w:u w:val="none"/>
      </w:rPr>
    </w:lvl>
    <w:lvl w:ilvl="1">
      <w:start w:val="1"/>
      <w:numFmt w:val="decimal"/>
      <w:isLgl/>
      <w:lvlText w:val="%1.%2"/>
      <w:lvlJc w:val="left"/>
      <w:pPr>
        <w:tabs>
          <w:tab w:val="num" w:pos="720"/>
        </w:tabs>
        <w:ind w:left="720" w:hanging="720"/>
      </w:pPr>
      <w:rPr>
        <w:rFonts w:cs="Times New Roman" w:hint="default"/>
      </w:rPr>
    </w:lvl>
    <w:lvl w:ilvl="2">
      <w:start w:val="1"/>
      <w:numFmt w:val="lowerLetter"/>
      <w:lvlText w:val="(%3)"/>
      <w:lvlJc w:val="left"/>
      <w:pPr>
        <w:tabs>
          <w:tab w:val="num" w:pos="1440"/>
        </w:tabs>
        <w:ind w:left="1440" w:hanging="720"/>
      </w:pPr>
      <w:rPr>
        <w:rFonts w:cs="Times New Roman" w:hint="default"/>
      </w:rPr>
    </w:lvl>
    <w:lvl w:ilvl="3">
      <w:start w:val="1"/>
      <w:numFmt w:val="lowerRoman"/>
      <w:lvlText w:val="(%4)"/>
      <w:lvlJc w:val="left"/>
      <w:pPr>
        <w:tabs>
          <w:tab w:val="num" w:pos="2160"/>
        </w:tabs>
        <w:ind w:left="2160" w:hanging="720"/>
      </w:pPr>
      <w:rPr>
        <w:rFonts w:cs="Times New Roman" w:hint="default"/>
      </w:rPr>
    </w:lvl>
    <w:lvl w:ilvl="4">
      <w:start w:val="1"/>
      <w:numFmt w:val="upperLetter"/>
      <w:lvlText w:val="(%5)"/>
      <w:lvlJc w:val="left"/>
      <w:pPr>
        <w:tabs>
          <w:tab w:val="num" w:pos="2880"/>
        </w:tabs>
        <w:ind w:left="2880" w:hanging="720"/>
      </w:pPr>
      <w:rPr>
        <w:rFonts w:cs="Times New Roman" w:hint="default"/>
      </w:rPr>
    </w:lvl>
    <w:lvl w:ilvl="5">
      <w:start w:val="1"/>
      <w:numFmt w:val="decimal"/>
      <w:lvlText w:val="%6)"/>
      <w:lvlJc w:val="left"/>
      <w:pPr>
        <w:tabs>
          <w:tab w:val="num" w:pos="3600"/>
        </w:tabs>
        <w:ind w:left="3600" w:hanging="720"/>
      </w:pPr>
      <w:rPr>
        <w:rFonts w:cs="Times New Roman" w:hint="default"/>
      </w:rPr>
    </w:lvl>
    <w:lvl w:ilvl="6">
      <w:start w:val="1"/>
      <w:numFmt w:val="lowerLetter"/>
      <w:lvlText w:val="%7)"/>
      <w:lvlJc w:val="left"/>
      <w:pPr>
        <w:tabs>
          <w:tab w:val="num" w:pos="4320"/>
        </w:tabs>
        <w:ind w:left="4320" w:hanging="720"/>
      </w:pPr>
      <w:rPr>
        <w:rFonts w:cs="Times New Roman" w:hint="default"/>
      </w:rPr>
    </w:lvl>
    <w:lvl w:ilvl="7">
      <w:start w:val="1"/>
      <w:numFmt w:val="lowerRoman"/>
      <w:lvlText w:val="%8)"/>
      <w:lvlJc w:val="left"/>
      <w:pPr>
        <w:tabs>
          <w:tab w:val="num" w:pos="5040"/>
        </w:tabs>
        <w:ind w:left="5040" w:hanging="720"/>
      </w:pPr>
      <w:rPr>
        <w:rFonts w:cs="Times New Roman" w:hint="default"/>
      </w:rPr>
    </w:lvl>
    <w:lvl w:ilvl="8">
      <w:start w:val="1"/>
      <w:numFmt w:val="none"/>
      <w:suff w:val="nothing"/>
      <w:lvlText w:val=""/>
      <w:lvlJc w:val="left"/>
      <w:pPr>
        <w:ind w:left="5760" w:hanging="720"/>
      </w:pPr>
      <w:rPr>
        <w:rFonts w:cs="Times New Roman" w:hint="default"/>
      </w:rPr>
    </w:lvl>
  </w:abstractNum>
  <w:abstractNum w:abstractNumId="34">
    <w:nsid w:val="307D73D3"/>
    <w:multiLevelType w:val="singleLevel"/>
    <w:tmpl w:val="8DAA16D0"/>
    <w:lvl w:ilvl="0">
      <w:start w:val="3"/>
      <w:numFmt w:val="decimal"/>
      <w:lvlText w:val="%1."/>
      <w:lvlJc w:val="left"/>
      <w:pPr>
        <w:tabs>
          <w:tab w:val="num" w:pos="720"/>
        </w:tabs>
        <w:ind w:left="720" w:hanging="720"/>
      </w:pPr>
      <w:rPr>
        <w:rFonts w:hint="default"/>
      </w:rPr>
    </w:lvl>
  </w:abstractNum>
  <w:abstractNum w:abstractNumId="35">
    <w:nsid w:val="347B221D"/>
    <w:multiLevelType w:val="singleLevel"/>
    <w:tmpl w:val="0409000F"/>
    <w:lvl w:ilvl="0">
      <w:start w:val="1"/>
      <w:numFmt w:val="decimal"/>
      <w:lvlText w:val="%1."/>
      <w:lvlJc w:val="left"/>
      <w:pPr>
        <w:tabs>
          <w:tab w:val="num" w:pos="360"/>
        </w:tabs>
        <w:ind w:left="360" w:hanging="360"/>
      </w:pPr>
    </w:lvl>
  </w:abstractNum>
  <w:abstractNum w:abstractNumId="36">
    <w:nsid w:val="34CF34B9"/>
    <w:multiLevelType w:val="hybridMultilevel"/>
    <w:tmpl w:val="2D4047FE"/>
    <w:lvl w:ilvl="0" w:tplc="A9C4438E">
      <w:start w:val="1"/>
      <w:numFmt w:val="bullet"/>
      <w:lvlText w:val=""/>
      <w:lvlJc w:val="left"/>
      <w:pPr>
        <w:ind w:left="567" w:hanging="56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354025DC"/>
    <w:multiLevelType w:val="multilevel"/>
    <w:tmpl w:val="43988F92"/>
    <w:lvl w:ilvl="0">
      <w:start w:val="1"/>
      <w:numFmt w:val="decimal"/>
      <w:lvlRestart w:val="0"/>
      <w:isLgl/>
      <w:lvlText w:val="%1"/>
      <w:lvlJc w:val="left"/>
      <w:pPr>
        <w:tabs>
          <w:tab w:val="num" w:pos="720"/>
        </w:tabs>
        <w:ind w:left="720" w:hanging="720"/>
      </w:pPr>
      <w:rPr>
        <w:rFonts w:cs="Times New Roman"/>
        <w:b/>
        <w:i w:val="0"/>
        <w:u w:val="none"/>
      </w:rPr>
    </w:lvl>
    <w:lvl w:ilvl="1">
      <w:start w:val="1"/>
      <w:numFmt w:val="decimal"/>
      <w:isLgl/>
      <w:lvlText w:val="%1.%2"/>
      <w:lvlJc w:val="left"/>
      <w:pPr>
        <w:tabs>
          <w:tab w:val="num" w:pos="720"/>
        </w:tabs>
        <w:ind w:left="720" w:hanging="72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Roman"/>
      <w:lvlText w:val="(%4)"/>
      <w:lvlJc w:val="left"/>
      <w:pPr>
        <w:tabs>
          <w:tab w:val="num" w:pos="2160"/>
        </w:tabs>
        <w:ind w:left="2160" w:hanging="720"/>
      </w:pPr>
      <w:rPr>
        <w:rFonts w:cs="Times New Roman"/>
      </w:rPr>
    </w:lvl>
    <w:lvl w:ilvl="4">
      <w:start w:val="1"/>
      <w:numFmt w:val="upperLetter"/>
      <w:lvlText w:val="(%5)"/>
      <w:lvlJc w:val="left"/>
      <w:pPr>
        <w:tabs>
          <w:tab w:val="num" w:pos="2880"/>
        </w:tabs>
        <w:ind w:left="2880" w:hanging="720"/>
      </w:pPr>
      <w:rPr>
        <w:rFonts w:cs="Times New Roman"/>
      </w:rPr>
    </w:lvl>
    <w:lvl w:ilvl="5">
      <w:start w:val="1"/>
      <w:numFmt w:val="decimal"/>
      <w:lvlText w:val="%6)"/>
      <w:lvlJc w:val="left"/>
      <w:pPr>
        <w:tabs>
          <w:tab w:val="num" w:pos="3600"/>
        </w:tabs>
        <w:ind w:left="3600" w:hanging="720"/>
      </w:pPr>
      <w:rPr>
        <w:rFonts w:cs="Times New Roman"/>
      </w:rPr>
    </w:lvl>
    <w:lvl w:ilvl="6">
      <w:start w:val="1"/>
      <w:numFmt w:val="lowerLetter"/>
      <w:lvlText w:val="%7)"/>
      <w:lvlJc w:val="left"/>
      <w:pPr>
        <w:tabs>
          <w:tab w:val="num" w:pos="4320"/>
        </w:tabs>
        <w:ind w:left="4320" w:hanging="720"/>
      </w:pPr>
      <w:rPr>
        <w:rFonts w:cs="Times New Roman"/>
      </w:rPr>
    </w:lvl>
    <w:lvl w:ilvl="7">
      <w:start w:val="1"/>
      <w:numFmt w:val="lowerRoman"/>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38">
    <w:nsid w:val="35DB3ECA"/>
    <w:multiLevelType w:val="hybridMultilevel"/>
    <w:tmpl w:val="176E2C56"/>
    <w:lvl w:ilvl="0" w:tplc="1F4623B4">
      <w:start w:val="1"/>
      <w:numFmt w:val="bullet"/>
      <w:pStyle w:val="COPB1"/>
      <w:lvlText w:val=""/>
      <w:lvlJc w:val="left"/>
      <w:pPr>
        <w:tabs>
          <w:tab w:val="num" w:pos="567"/>
        </w:tabs>
        <w:ind w:left="567" w:hanging="56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371D03FD"/>
    <w:multiLevelType w:val="multilevel"/>
    <w:tmpl w:val="E7F6493C"/>
    <w:lvl w:ilvl="0">
      <w:start w:val="13"/>
      <w:numFmt w:val="decimal"/>
      <w:lvlText w:val="%1"/>
      <w:lvlJc w:val="left"/>
      <w:pPr>
        <w:ind w:left="375" w:hanging="375"/>
      </w:pPr>
      <w:rPr>
        <w:rFonts w:hint="default"/>
        <w:b/>
        <w:i w:val="0"/>
        <w:color w:val="auto"/>
      </w:rPr>
    </w:lvl>
    <w:lvl w:ilvl="1">
      <w:start w:val="1"/>
      <w:numFmt w:val="decimal"/>
      <w:lvlText w:val="%1.%2"/>
      <w:lvlJc w:val="left"/>
      <w:pPr>
        <w:ind w:left="801" w:hanging="375"/>
      </w:pPr>
      <w:rPr>
        <w:rFonts w:hint="default"/>
        <w:b w:val="0"/>
      </w:rPr>
    </w:lvl>
    <w:lvl w:ilvl="2">
      <w:start w:val="1"/>
      <w:numFmt w:val="lowerLetter"/>
      <w:lvlText w:val="(%3)"/>
      <w:lvlJc w:val="left"/>
      <w:pPr>
        <w:ind w:left="3600" w:hanging="720"/>
      </w:pPr>
      <w:rPr>
        <w:rFonts w:ascii="Arial" w:eastAsia="Times New Roman" w:hAnsi="Arial" w:cs="Times New Roman"/>
        <w:b w:val="0"/>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40">
    <w:nsid w:val="3777213F"/>
    <w:multiLevelType w:val="multilevel"/>
    <w:tmpl w:val="4926C668"/>
    <w:lvl w:ilvl="0">
      <w:start w:val="1"/>
      <w:numFmt w:val="decimal"/>
      <w:lvlRestart w:val="0"/>
      <w:isLgl/>
      <w:lvlText w:val="%1"/>
      <w:lvlJc w:val="left"/>
      <w:pPr>
        <w:tabs>
          <w:tab w:val="num" w:pos="720"/>
        </w:tabs>
        <w:ind w:left="720" w:hanging="720"/>
      </w:pPr>
      <w:rPr>
        <w:rFonts w:cs="Times New Roman"/>
        <w:b/>
        <w:i w:val="0"/>
        <w:u w:val="none"/>
      </w:rPr>
    </w:lvl>
    <w:lvl w:ilvl="1">
      <w:start w:val="1"/>
      <w:numFmt w:val="decimal"/>
      <w:isLgl/>
      <w:lvlText w:val="%1.%2"/>
      <w:lvlJc w:val="left"/>
      <w:pPr>
        <w:tabs>
          <w:tab w:val="num" w:pos="1146"/>
        </w:tabs>
        <w:ind w:left="1146" w:hanging="720"/>
      </w:pPr>
      <w:rPr>
        <w:rFonts w:cs="Times New Roman"/>
        <w:b w:val="0"/>
        <w:i w:val="0"/>
      </w:rPr>
    </w:lvl>
    <w:lvl w:ilvl="2">
      <w:start w:val="1"/>
      <w:numFmt w:val="lowerLetter"/>
      <w:lvlText w:val="(%3)"/>
      <w:lvlJc w:val="left"/>
      <w:pPr>
        <w:tabs>
          <w:tab w:val="num" w:pos="1440"/>
        </w:tabs>
        <w:ind w:left="1440" w:hanging="720"/>
      </w:pPr>
      <w:rPr>
        <w:rFonts w:cs="Times New Roman"/>
        <w:b w:val="0"/>
        <w:sz w:val="20"/>
        <w:szCs w:val="20"/>
      </w:rPr>
    </w:lvl>
    <w:lvl w:ilvl="3">
      <w:start w:val="1"/>
      <w:numFmt w:val="lowerRoman"/>
      <w:lvlText w:val="(%4)"/>
      <w:lvlJc w:val="left"/>
      <w:pPr>
        <w:tabs>
          <w:tab w:val="num" w:pos="2160"/>
        </w:tabs>
        <w:ind w:left="2160" w:hanging="720"/>
      </w:pPr>
      <w:rPr>
        <w:rFonts w:cs="Times New Roman"/>
      </w:rPr>
    </w:lvl>
    <w:lvl w:ilvl="4">
      <w:start w:val="1"/>
      <w:numFmt w:val="upperLetter"/>
      <w:lvlText w:val="(%5)"/>
      <w:lvlJc w:val="left"/>
      <w:pPr>
        <w:tabs>
          <w:tab w:val="num" w:pos="2880"/>
        </w:tabs>
        <w:ind w:left="2880" w:hanging="720"/>
      </w:pPr>
      <w:rPr>
        <w:rFonts w:cs="Times New Roman"/>
      </w:rPr>
    </w:lvl>
    <w:lvl w:ilvl="5">
      <w:start w:val="1"/>
      <w:numFmt w:val="decimal"/>
      <w:lvlText w:val="%6)"/>
      <w:lvlJc w:val="left"/>
      <w:pPr>
        <w:tabs>
          <w:tab w:val="num" w:pos="3600"/>
        </w:tabs>
        <w:ind w:left="3600" w:hanging="720"/>
      </w:pPr>
      <w:rPr>
        <w:rFonts w:cs="Times New Roman"/>
      </w:rPr>
    </w:lvl>
    <w:lvl w:ilvl="6">
      <w:start w:val="1"/>
      <w:numFmt w:val="lowerLetter"/>
      <w:lvlText w:val="%7)"/>
      <w:lvlJc w:val="left"/>
      <w:pPr>
        <w:tabs>
          <w:tab w:val="num" w:pos="4320"/>
        </w:tabs>
        <w:ind w:left="4320" w:hanging="720"/>
      </w:pPr>
      <w:rPr>
        <w:rFonts w:cs="Times New Roman"/>
      </w:rPr>
    </w:lvl>
    <w:lvl w:ilvl="7">
      <w:start w:val="1"/>
      <w:numFmt w:val="lowerRoman"/>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41">
    <w:nsid w:val="3EF73B3F"/>
    <w:multiLevelType w:val="multilevel"/>
    <w:tmpl w:val="A086DB6C"/>
    <w:lvl w:ilvl="0">
      <w:start w:val="4"/>
      <w:numFmt w:val="decimal"/>
      <w:lvlText w:val="%1"/>
      <w:lvlJc w:val="left"/>
      <w:pPr>
        <w:tabs>
          <w:tab w:val="num" w:pos="855"/>
        </w:tabs>
        <w:ind w:left="855" w:hanging="855"/>
      </w:pPr>
      <w:rPr>
        <w:rFonts w:cs="Times New Roman" w:hint="default"/>
      </w:rPr>
    </w:lvl>
    <w:lvl w:ilvl="1">
      <w:start w:val="1"/>
      <w:numFmt w:val="decimal"/>
      <w:lvlText w:val="%1.%2"/>
      <w:lvlJc w:val="left"/>
      <w:pPr>
        <w:tabs>
          <w:tab w:val="num" w:pos="1575"/>
        </w:tabs>
        <w:ind w:left="1575" w:hanging="855"/>
      </w:pPr>
      <w:rPr>
        <w:rFonts w:cs="Times New Roman" w:hint="default"/>
      </w:rPr>
    </w:lvl>
    <w:lvl w:ilvl="2">
      <w:start w:val="1"/>
      <w:numFmt w:val="decimal"/>
      <w:lvlText w:val="%1.%2.%3"/>
      <w:lvlJc w:val="left"/>
      <w:pPr>
        <w:tabs>
          <w:tab w:val="num" w:pos="2295"/>
        </w:tabs>
        <w:ind w:left="2295" w:hanging="855"/>
      </w:pPr>
      <w:rPr>
        <w:rFonts w:cs="Times New Roman"/>
        <w:b w:val="0"/>
        <w:bCs w:val="0"/>
        <w:i w:val="0"/>
        <w:iCs w:val="0"/>
      </w:rPr>
    </w:lvl>
    <w:lvl w:ilvl="3">
      <w:start w:val="1"/>
      <w:numFmt w:val="decimal"/>
      <w:lvlText w:val="%1.%2.%3.%4"/>
      <w:lvlJc w:val="left"/>
      <w:pPr>
        <w:tabs>
          <w:tab w:val="num" w:pos="3015"/>
        </w:tabs>
        <w:ind w:left="3015" w:hanging="855"/>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400"/>
        </w:tabs>
        <w:ind w:left="5400" w:hanging="108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42">
    <w:nsid w:val="419C3FC4"/>
    <w:multiLevelType w:val="singleLevel"/>
    <w:tmpl w:val="7E38A73C"/>
    <w:lvl w:ilvl="0">
      <w:start w:val="1"/>
      <w:numFmt w:val="bullet"/>
      <w:lvlText w:val=""/>
      <w:lvlJc w:val="left"/>
      <w:pPr>
        <w:tabs>
          <w:tab w:val="num" w:pos="360"/>
        </w:tabs>
        <w:ind w:left="360" w:hanging="360"/>
      </w:pPr>
      <w:rPr>
        <w:rFonts w:ascii="Symbol" w:hAnsi="Symbol" w:hint="default"/>
        <w:color w:val="auto"/>
      </w:rPr>
    </w:lvl>
  </w:abstractNum>
  <w:abstractNum w:abstractNumId="43">
    <w:nsid w:val="4E0D1712"/>
    <w:multiLevelType w:val="multilevel"/>
    <w:tmpl w:val="A6629BF2"/>
    <w:lvl w:ilvl="0">
      <w:start w:val="9"/>
      <w:numFmt w:val="decimal"/>
      <w:lvlText w:val="%1"/>
      <w:lvlJc w:val="left"/>
      <w:pPr>
        <w:tabs>
          <w:tab w:val="num" w:pos="720"/>
        </w:tabs>
        <w:ind w:left="720" w:hanging="720"/>
      </w:pPr>
      <w:rPr>
        <w:rFonts w:cs="Times New Roman" w:hint="default"/>
      </w:rPr>
    </w:lvl>
    <w:lvl w:ilvl="1">
      <w:start w:val="1"/>
      <w:numFmt w:val="decimal"/>
      <w:lvlText w:val="15.%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400"/>
        </w:tabs>
        <w:ind w:left="5400" w:hanging="108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44">
    <w:nsid w:val="51962541"/>
    <w:multiLevelType w:val="multilevel"/>
    <w:tmpl w:val="849E0C2E"/>
    <w:lvl w:ilvl="0">
      <w:start w:val="1"/>
      <w:numFmt w:val="decimal"/>
      <w:lvlRestart w:val="0"/>
      <w:pStyle w:val="Spistreci5"/>
      <w:isLgl/>
      <w:lvlText w:val="%1"/>
      <w:lvlJc w:val="left"/>
      <w:pPr>
        <w:tabs>
          <w:tab w:val="num" w:pos="720"/>
        </w:tabs>
        <w:ind w:left="720" w:hanging="720"/>
      </w:pPr>
      <w:rPr>
        <w:rFonts w:asciiTheme="minorHAnsi" w:hAnsiTheme="minorHAnsi" w:cs="Arial" w:hint="default"/>
        <w:sz w:val="20"/>
        <w:szCs w:val="20"/>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5">
    <w:nsid w:val="51E04B87"/>
    <w:multiLevelType w:val="multilevel"/>
    <w:tmpl w:val="701C7A0C"/>
    <w:lvl w:ilvl="0">
      <w:start w:val="1"/>
      <w:numFmt w:val="decimal"/>
      <w:lvlText w:val="%1."/>
      <w:lvlJc w:val="left"/>
      <w:pPr>
        <w:tabs>
          <w:tab w:val="num" w:pos="720"/>
        </w:tabs>
        <w:ind w:left="720" w:hanging="720"/>
      </w:pPr>
      <w:rPr>
        <w:rFonts w:hint="default"/>
      </w:rPr>
    </w:lvl>
    <w:lvl w:ilvl="1">
      <w:start w:val="2"/>
      <w:numFmt w:val="decimal"/>
      <w:lvlText w:val="%2"/>
      <w:lvlJc w:val="left"/>
      <w:pPr>
        <w:tabs>
          <w:tab w:val="num" w:pos="1440"/>
        </w:tabs>
        <w:ind w:left="1440" w:hanging="360"/>
      </w:pPr>
      <w:rPr>
        <w:rFonts w:hint="default"/>
      </w:rPr>
    </w:lvl>
    <w:lvl w:ilvl="2">
      <w:start w:val="1"/>
      <w:numFmt w:val="upperLetter"/>
      <w:lvlText w:val="%3."/>
      <w:lvlJc w:val="left"/>
      <w:pPr>
        <w:tabs>
          <w:tab w:val="num" w:pos="1069"/>
        </w:tabs>
        <w:ind w:left="1069" w:hanging="360"/>
      </w:pPr>
      <w:rPr>
        <w:rFonts w:hint="default"/>
      </w:rPr>
    </w:lvl>
    <w:lvl w:ilvl="3">
      <w:start w:val="1"/>
      <w:numFmt w:val="decimal"/>
      <w:lvlText w:val="%4."/>
      <w:lvlJc w:val="left"/>
      <w:pPr>
        <w:tabs>
          <w:tab w:val="num" w:pos="2880"/>
        </w:tabs>
        <w:ind w:left="2880" w:hanging="360"/>
      </w:pPr>
    </w:lvl>
    <w:lvl w:ilvl="4">
      <w:start w:val="1"/>
      <w:numFmt w:val="upperLetter"/>
      <w:lvlText w:val="%5."/>
      <w:lvlJc w:val="left"/>
      <w:pPr>
        <w:ind w:left="1211" w:hanging="360"/>
      </w:pPr>
      <w:rPr>
        <w:rFonts w:hint="default"/>
      </w:rPr>
    </w:lvl>
    <w:lvl w:ilvl="5">
      <w:start w:val="1"/>
      <w:numFmt w:val="decimal"/>
      <w:lvlText w:val="%6)"/>
      <w:lvlJc w:val="left"/>
      <w:pPr>
        <w:ind w:left="4500" w:hanging="360"/>
      </w:pPr>
      <w:rPr>
        <w:rFonts w:ascii="Calibri" w:hAnsi="Calibri" w:cs="Arial" w:hint="default"/>
        <w:sz w:val="22"/>
      </w:rPr>
    </w:lvl>
    <w:lvl w:ilvl="6">
      <w:start w:val="1"/>
      <w:numFmt w:val="lowerLetter"/>
      <w:lvlText w:val="%7)"/>
      <w:lvlJc w:val="left"/>
      <w:pPr>
        <w:ind w:left="5040" w:hanging="360"/>
      </w:pPr>
      <w:rPr>
        <w:rFonts w:ascii="Calibri" w:hAnsi="Calibri" w:cs="Arial" w:hint="default"/>
        <w:sz w:val="22"/>
      </w:r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nsid w:val="52333513"/>
    <w:multiLevelType w:val="hybridMultilevel"/>
    <w:tmpl w:val="D2DC00DC"/>
    <w:name w:val="ScheduleTemplate"/>
    <w:lvl w:ilvl="0" w:tplc="9B3E2AF6">
      <w:start w:val="1"/>
      <w:numFmt w:val="decimal"/>
      <w:lvlText w:val="%1)"/>
      <w:lvlJc w:val="left"/>
      <w:pPr>
        <w:ind w:left="720" w:hanging="360"/>
      </w:pPr>
      <w:rPr>
        <w:rFonts w:cs="Times New Roman" w:hint="default"/>
      </w:rPr>
    </w:lvl>
    <w:lvl w:ilvl="1" w:tplc="95F45EB8" w:tentative="1">
      <w:start w:val="1"/>
      <w:numFmt w:val="lowerLetter"/>
      <w:lvlText w:val="%2."/>
      <w:lvlJc w:val="left"/>
      <w:pPr>
        <w:ind w:left="1440" w:hanging="360"/>
      </w:pPr>
      <w:rPr>
        <w:rFonts w:cs="Times New Roman"/>
      </w:rPr>
    </w:lvl>
    <w:lvl w:ilvl="2" w:tplc="4AB21A64" w:tentative="1">
      <w:start w:val="1"/>
      <w:numFmt w:val="lowerRoman"/>
      <w:lvlText w:val="%3."/>
      <w:lvlJc w:val="right"/>
      <w:pPr>
        <w:ind w:left="2160" w:hanging="180"/>
      </w:pPr>
      <w:rPr>
        <w:rFonts w:cs="Times New Roman"/>
      </w:rPr>
    </w:lvl>
    <w:lvl w:ilvl="3" w:tplc="EF0AFDC6" w:tentative="1">
      <w:start w:val="1"/>
      <w:numFmt w:val="decimal"/>
      <w:lvlText w:val="%4."/>
      <w:lvlJc w:val="left"/>
      <w:pPr>
        <w:ind w:left="2880" w:hanging="360"/>
      </w:pPr>
      <w:rPr>
        <w:rFonts w:cs="Times New Roman"/>
      </w:rPr>
    </w:lvl>
    <w:lvl w:ilvl="4" w:tplc="58EE01A0" w:tentative="1">
      <w:start w:val="1"/>
      <w:numFmt w:val="lowerLetter"/>
      <w:lvlText w:val="%5."/>
      <w:lvlJc w:val="left"/>
      <w:pPr>
        <w:ind w:left="3600" w:hanging="360"/>
      </w:pPr>
      <w:rPr>
        <w:rFonts w:cs="Times New Roman"/>
      </w:rPr>
    </w:lvl>
    <w:lvl w:ilvl="5" w:tplc="9B881CF2" w:tentative="1">
      <w:start w:val="1"/>
      <w:numFmt w:val="lowerRoman"/>
      <w:lvlText w:val="%6."/>
      <w:lvlJc w:val="right"/>
      <w:pPr>
        <w:ind w:left="4320" w:hanging="180"/>
      </w:pPr>
      <w:rPr>
        <w:rFonts w:cs="Times New Roman"/>
      </w:rPr>
    </w:lvl>
    <w:lvl w:ilvl="6" w:tplc="F01AABDE" w:tentative="1">
      <w:start w:val="1"/>
      <w:numFmt w:val="decimal"/>
      <w:lvlText w:val="%7."/>
      <w:lvlJc w:val="left"/>
      <w:pPr>
        <w:ind w:left="5040" w:hanging="360"/>
      </w:pPr>
      <w:rPr>
        <w:rFonts w:cs="Times New Roman"/>
      </w:rPr>
    </w:lvl>
    <w:lvl w:ilvl="7" w:tplc="FFF63480" w:tentative="1">
      <w:start w:val="1"/>
      <w:numFmt w:val="lowerLetter"/>
      <w:lvlText w:val="%8."/>
      <w:lvlJc w:val="left"/>
      <w:pPr>
        <w:ind w:left="5760" w:hanging="360"/>
      </w:pPr>
      <w:rPr>
        <w:rFonts w:cs="Times New Roman"/>
      </w:rPr>
    </w:lvl>
    <w:lvl w:ilvl="8" w:tplc="752C73DC" w:tentative="1">
      <w:start w:val="1"/>
      <w:numFmt w:val="lowerRoman"/>
      <w:lvlText w:val="%9."/>
      <w:lvlJc w:val="right"/>
      <w:pPr>
        <w:ind w:left="6480" w:hanging="180"/>
      </w:pPr>
      <w:rPr>
        <w:rFonts w:cs="Times New Roman"/>
      </w:rPr>
    </w:lvl>
  </w:abstractNum>
  <w:abstractNum w:abstractNumId="47">
    <w:nsid w:val="54312E04"/>
    <w:multiLevelType w:val="multilevel"/>
    <w:tmpl w:val="DF067128"/>
    <w:lvl w:ilvl="0">
      <w:start w:val="11"/>
      <w:numFmt w:val="decimal"/>
      <w:lvlText w:val="%1."/>
      <w:lvlJc w:val="left"/>
      <w:pPr>
        <w:tabs>
          <w:tab w:val="num" w:pos="720"/>
        </w:tabs>
        <w:ind w:left="720" w:hanging="360"/>
      </w:pPr>
      <w:rPr>
        <w:rFonts w:cs="Times New Roman" w:hint="default"/>
        <w:b/>
        <w:i w:val="0"/>
        <w:color w:val="auto"/>
      </w:rPr>
    </w:lvl>
    <w:lvl w:ilvl="1">
      <w:start w:val="1"/>
      <w:numFmt w:val="decimal"/>
      <w:isLgl/>
      <w:lvlText w:val="%1.%2"/>
      <w:lvlJc w:val="left"/>
      <w:pPr>
        <w:tabs>
          <w:tab w:val="num" w:pos="750"/>
        </w:tabs>
        <w:ind w:left="750" w:hanging="390"/>
      </w:pPr>
      <w:rPr>
        <w:rFonts w:cs="Times New Roman" w:hint="default"/>
        <w:i w:val="0"/>
      </w:rPr>
    </w:lvl>
    <w:lvl w:ilvl="2">
      <w:start w:val="1"/>
      <w:numFmt w:val="decimal"/>
      <w:isLgl/>
      <w:lvlText w:val="%1.%2.%3"/>
      <w:lvlJc w:val="left"/>
      <w:pPr>
        <w:tabs>
          <w:tab w:val="num" w:pos="1146"/>
        </w:tabs>
        <w:ind w:left="1146" w:hanging="720"/>
      </w:pPr>
      <w:rPr>
        <w:rFonts w:cs="Times New Roman" w:hint="default"/>
      </w:rPr>
    </w:lvl>
    <w:lvl w:ilvl="3">
      <w:start w:val="1"/>
      <w:numFmt w:val="decimal"/>
      <w:isLgl/>
      <w:lvlText w:val="%1.%2.%3.%4"/>
      <w:lvlJc w:val="left"/>
      <w:pPr>
        <w:tabs>
          <w:tab w:val="num" w:pos="1080"/>
        </w:tabs>
        <w:ind w:left="1080" w:hanging="720"/>
      </w:pPr>
      <w:rPr>
        <w:rFonts w:cs="Times New Roman" w:hint="default"/>
      </w:rPr>
    </w:lvl>
    <w:lvl w:ilvl="4">
      <w:start w:val="1"/>
      <w:numFmt w:val="decimal"/>
      <w:isLgl/>
      <w:lvlText w:val="%1.%2.%3.%4.%5"/>
      <w:lvlJc w:val="left"/>
      <w:pPr>
        <w:tabs>
          <w:tab w:val="num" w:pos="1440"/>
        </w:tabs>
        <w:ind w:left="1440" w:hanging="1080"/>
      </w:pPr>
      <w:rPr>
        <w:rFonts w:cs="Times New Roman" w:hint="default"/>
      </w:rPr>
    </w:lvl>
    <w:lvl w:ilvl="5">
      <w:start w:val="1"/>
      <w:numFmt w:val="decimal"/>
      <w:isLgl/>
      <w:lvlText w:val="%1.%2.%3.%4.%5.%6"/>
      <w:lvlJc w:val="left"/>
      <w:pPr>
        <w:tabs>
          <w:tab w:val="num" w:pos="1440"/>
        </w:tabs>
        <w:ind w:left="1440" w:hanging="1080"/>
      </w:pPr>
      <w:rPr>
        <w:rFonts w:cs="Times New Roman" w:hint="default"/>
      </w:rPr>
    </w:lvl>
    <w:lvl w:ilvl="6">
      <w:start w:val="1"/>
      <w:numFmt w:val="decimal"/>
      <w:isLgl/>
      <w:lvlText w:val="%1.%2.%3.%4.%5.%6.%7"/>
      <w:lvlJc w:val="left"/>
      <w:pPr>
        <w:tabs>
          <w:tab w:val="num" w:pos="1800"/>
        </w:tabs>
        <w:ind w:left="1800" w:hanging="1440"/>
      </w:pPr>
      <w:rPr>
        <w:rFonts w:cs="Times New Roman" w:hint="default"/>
      </w:rPr>
    </w:lvl>
    <w:lvl w:ilvl="7">
      <w:start w:val="1"/>
      <w:numFmt w:val="decimal"/>
      <w:isLgl/>
      <w:lvlText w:val="%1.%2.%3.%4.%5.%6.%7.%8"/>
      <w:lvlJc w:val="left"/>
      <w:pPr>
        <w:tabs>
          <w:tab w:val="num" w:pos="1800"/>
        </w:tabs>
        <w:ind w:left="1800" w:hanging="1440"/>
      </w:pPr>
      <w:rPr>
        <w:rFonts w:cs="Times New Roman" w:hint="default"/>
      </w:rPr>
    </w:lvl>
    <w:lvl w:ilvl="8">
      <w:start w:val="1"/>
      <w:numFmt w:val="decimal"/>
      <w:isLgl/>
      <w:lvlText w:val="%1.%2.%3.%4.%5.%6.%7.%8.%9"/>
      <w:lvlJc w:val="left"/>
      <w:pPr>
        <w:tabs>
          <w:tab w:val="num" w:pos="2160"/>
        </w:tabs>
        <w:ind w:left="2160" w:hanging="1800"/>
      </w:pPr>
      <w:rPr>
        <w:rFonts w:cs="Times New Roman" w:hint="default"/>
      </w:rPr>
    </w:lvl>
  </w:abstractNum>
  <w:abstractNum w:abstractNumId="48">
    <w:nsid w:val="5B9354F3"/>
    <w:multiLevelType w:val="multilevel"/>
    <w:tmpl w:val="B008A91C"/>
    <w:lvl w:ilvl="0">
      <w:start w:val="1"/>
      <w:numFmt w:val="decimal"/>
      <w:lvlRestart w:val="0"/>
      <w:isLgl/>
      <w:lvlText w:val="%1"/>
      <w:lvlJc w:val="left"/>
      <w:pPr>
        <w:tabs>
          <w:tab w:val="num" w:pos="720"/>
        </w:tabs>
        <w:ind w:left="720" w:hanging="720"/>
      </w:pPr>
      <w:rPr>
        <w:rFonts w:cs="Times New Roman"/>
        <w:b/>
        <w:i w:val="0"/>
        <w:u w:val="none"/>
      </w:rPr>
    </w:lvl>
    <w:lvl w:ilvl="1">
      <w:start w:val="1"/>
      <w:numFmt w:val="decimal"/>
      <w:isLgl/>
      <w:lvlText w:val="%1.%2"/>
      <w:lvlJc w:val="left"/>
      <w:pPr>
        <w:tabs>
          <w:tab w:val="num" w:pos="1146"/>
        </w:tabs>
        <w:ind w:left="1146" w:hanging="720"/>
      </w:pPr>
      <w:rPr>
        <w:rFonts w:cs="Times New Roman"/>
        <w:b w:val="0"/>
        <w:i w:val="0"/>
      </w:rPr>
    </w:lvl>
    <w:lvl w:ilvl="2">
      <w:start w:val="1"/>
      <w:numFmt w:val="lowerLetter"/>
      <w:lvlText w:val="(%3)"/>
      <w:lvlJc w:val="left"/>
      <w:pPr>
        <w:tabs>
          <w:tab w:val="num" w:pos="1440"/>
        </w:tabs>
        <w:ind w:left="1440" w:hanging="720"/>
      </w:pPr>
      <w:rPr>
        <w:rFonts w:cs="Times New Roman"/>
        <w:b w:val="0"/>
      </w:rPr>
    </w:lvl>
    <w:lvl w:ilvl="3">
      <w:start w:val="1"/>
      <w:numFmt w:val="lowerRoman"/>
      <w:lvlText w:val="(%4)"/>
      <w:lvlJc w:val="left"/>
      <w:pPr>
        <w:tabs>
          <w:tab w:val="num" w:pos="2160"/>
        </w:tabs>
        <w:ind w:left="2160" w:hanging="720"/>
      </w:pPr>
      <w:rPr>
        <w:rFonts w:cs="Times New Roman"/>
      </w:rPr>
    </w:lvl>
    <w:lvl w:ilvl="4">
      <w:start w:val="1"/>
      <w:numFmt w:val="upperLetter"/>
      <w:lvlText w:val="(%5)"/>
      <w:lvlJc w:val="left"/>
      <w:pPr>
        <w:tabs>
          <w:tab w:val="num" w:pos="2880"/>
        </w:tabs>
        <w:ind w:left="2880" w:hanging="720"/>
      </w:pPr>
      <w:rPr>
        <w:rFonts w:cs="Times New Roman"/>
      </w:rPr>
    </w:lvl>
    <w:lvl w:ilvl="5">
      <w:start w:val="1"/>
      <w:numFmt w:val="decimal"/>
      <w:lvlText w:val="%6)"/>
      <w:lvlJc w:val="left"/>
      <w:pPr>
        <w:tabs>
          <w:tab w:val="num" w:pos="3600"/>
        </w:tabs>
        <w:ind w:left="3600" w:hanging="720"/>
      </w:pPr>
      <w:rPr>
        <w:rFonts w:cs="Times New Roman"/>
      </w:rPr>
    </w:lvl>
    <w:lvl w:ilvl="6">
      <w:start w:val="1"/>
      <w:numFmt w:val="lowerLetter"/>
      <w:lvlText w:val="%7)"/>
      <w:lvlJc w:val="left"/>
      <w:pPr>
        <w:tabs>
          <w:tab w:val="num" w:pos="4320"/>
        </w:tabs>
        <w:ind w:left="4320" w:hanging="720"/>
      </w:pPr>
      <w:rPr>
        <w:rFonts w:cs="Times New Roman"/>
      </w:rPr>
    </w:lvl>
    <w:lvl w:ilvl="7">
      <w:start w:val="1"/>
      <w:numFmt w:val="lowerRoman"/>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49">
    <w:nsid w:val="5E0647DB"/>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50">
    <w:nsid w:val="5E663A9E"/>
    <w:multiLevelType w:val="multilevel"/>
    <w:tmpl w:val="FDE85ED6"/>
    <w:lvl w:ilvl="0">
      <w:start w:val="1"/>
      <w:numFmt w:val="decimal"/>
      <w:lvlRestart w:val="0"/>
      <w:pStyle w:val="PrecedentNotes1"/>
      <w:isLgl/>
      <w:lvlText w:val="%1"/>
      <w:lvlJc w:val="left"/>
      <w:pPr>
        <w:tabs>
          <w:tab w:val="num" w:pos="720"/>
        </w:tabs>
        <w:ind w:left="720" w:hanging="720"/>
      </w:pPr>
      <w:rPr>
        <w:rFonts w:cs="Times New Roman"/>
        <w:b w:val="0"/>
        <w:i w:val="0"/>
        <w:u w:val="none"/>
      </w:rPr>
    </w:lvl>
    <w:lvl w:ilvl="1">
      <w:start w:val="1"/>
      <w:numFmt w:val="lowerLetter"/>
      <w:pStyle w:val="PrecedentNotes1"/>
      <w:lvlText w:val="(%2)"/>
      <w:lvlJc w:val="left"/>
      <w:pPr>
        <w:tabs>
          <w:tab w:val="num" w:pos="1440"/>
        </w:tabs>
        <w:ind w:left="1440" w:hanging="720"/>
      </w:pPr>
      <w:rPr>
        <w:rFonts w:cs="Times New Roman"/>
      </w:rPr>
    </w:lvl>
    <w:lvl w:ilvl="2">
      <w:start w:val="1"/>
      <w:numFmt w:val="lowerRoman"/>
      <w:lvlText w:val="(%3)"/>
      <w:lvlJc w:val="left"/>
      <w:pPr>
        <w:tabs>
          <w:tab w:val="num" w:pos="2160"/>
        </w:tabs>
        <w:ind w:left="2160" w:hanging="720"/>
      </w:pPr>
      <w:rPr>
        <w:rFonts w:cs="Times New Roman"/>
      </w:rPr>
    </w:lvl>
    <w:lvl w:ilvl="3">
      <w:start w:val="1"/>
      <w:numFmt w:val="upperLetter"/>
      <w:lvlText w:val="(%4)"/>
      <w:lvlJc w:val="left"/>
      <w:pPr>
        <w:tabs>
          <w:tab w:val="num" w:pos="2880"/>
        </w:tabs>
        <w:ind w:left="2880" w:hanging="720"/>
      </w:pPr>
      <w:rPr>
        <w:rFonts w:cs="Times New Roman"/>
      </w:rPr>
    </w:lvl>
    <w:lvl w:ilvl="4">
      <w:start w:val="1"/>
      <w:numFmt w:val="none"/>
      <w:lvlText w:val=""/>
      <w:lvlJc w:val="left"/>
      <w:pPr>
        <w:tabs>
          <w:tab w:val="num" w:pos="720"/>
        </w:tabs>
      </w:pPr>
      <w:rPr>
        <w:rFonts w:cs="Times New Roman"/>
      </w:rPr>
    </w:lvl>
    <w:lvl w:ilvl="5">
      <w:start w:val="1"/>
      <w:numFmt w:val="none"/>
      <w:lvlText w:val=""/>
      <w:lvlJc w:val="left"/>
      <w:pPr>
        <w:tabs>
          <w:tab w:val="num" w:pos="720"/>
        </w:tabs>
      </w:pPr>
      <w:rPr>
        <w:rFonts w:cs="Times New Roman"/>
      </w:rPr>
    </w:lvl>
    <w:lvl w:ilvl="6">
      <w:start w:val="1"/>
      <w:numFmt w:val="none"/>
      <w:lvlText w:val=""/>
      <w:lvlJc w:val="left"/>
      <w:pPr>
        <w:tabs>
          <w:tab w:val="num" w:pos="720"/>
        </w:tabs>
      </w:pPr>
      <w:rPr>
        <w:rFonts w:cs="Times New Roman"/>
      </w:rPr>
    </w:lvl>
    <w:lvl w:ilvl="7">
      <w:start w:val="1"/>
      <w:numFmt w:val="none"/>
      <w:lvlText w:val="%8"/>
      <w:lvlJc w:val="left"/>
      <w:pPr>
        <w:tabs>
          <w:tab w:val="num" w:pos="720"/>
        </w:tabs>
      </w:pPr>
      <w:rPr>
        <w:rFonts w:cs="Times New Roman"/>
      </w:rPr>
    </w:lvl>
    <w:lvl w:ilvl="8">
      <w:start w:val="1"/>
      <w:numFmt w:val="none"/>
      <w:lvlText w:val=""/>
      <w:lvlJc w:val="left"/>
      <w:pPr>
        <w:tabs>
          <w:tab w:val="num" w:pos="720"/>
        </w:tabs>
      </w:pPr>
      <w:rPr>
        <w:rFonts w:cs="Times New Roman"/>
      </w:rPr>
    </w:lvl>
  </w:abstractNum>
  <w:abstractNum w:abstractNumId="51">
    <w:nsid w:val="5EF11957"/>
    <w:multiLevelType w:val="singleLevel"/>
    <w:tmpl w:val="F0707812"/>
    <w:lvl w:ilvl="0">
      <w:start w:val="1"/>
      <w:numFmt w:val="lowerLetter"/>
      <w:lvlText w:val="(%1)"/>
      <w:lvlJc w:val="left"/>
      <w:pPr>
        <w:tabs>
          <w:tab w:val="num" w:pos="1440"/>
        </w:tabs>
        <w:ind w:left="1440" w:hanging="720"/>
      </w:pPr>
      <w:rPr>
        <w:rFonts w:cs="Times New Roman"/>
        <w:b w:val="0"/>
        <w:bCs w:val="0"/>
        <w:i w:val="0"/>
        <w:iCs w:val="0"/>
      </w:rPr>
    </w:lvl>
  </w:abstractNum>
  <w:abstractNum w:abstractNumId="52">
    <w:nsid w:val="60D34953"/>
    <w:multiLevelType w:val="multilevel"/>
    <w:tmpl w:val="D86E9660"/>
    <w:lvl w:ilvl="0">
      <w:start w:val="1"/>
      <w:numFmt w:val="decimal"/>
      <w:lvlRestart w:val="0"/>
      <w:isLgl/>
      <w:lvlText w:val="%1"/>
      <w:lvlJc w:val="left"/>
      <w:pPr>
        <w:tabs>
          <w:tab w:val="num" w:pos="720"/>
        </w:tabs>
        <w:ind w:left="720" w:hanging="720"/>
      </w:pPr>
      <w:rPr>
        <w:rFonts w:cs="Times New Roman"/>
        <w:b w:val="0"/>
        <w:i w:val="0"/>
        <w:u w:val="none"/>
      </w:rPr>
    </w:lvl>
    <w:lvl w:ilvl="1">
      <w:start w:val="1"/>
      <w:numFmt w:val="lowerLetter"/>
      <w:lvlText w:val="(%2)"/>
      <w:lvlJc w:val="left"/>
      <w:pPr>
        <w:tabs>
          <w:tab w:val="num" w:pos="1440"/>
        </w:tabs>
        <w:ind w:left="1440" w:hanging="720"/>
      </w:pPr>
      <w:rPr>
        <w:rFonts w:cs="Times New Roman"/>
      </w:rPr>
    </w:lvl>
    <w:lvl w:ilvl="2">
      <w:start w:val="1"/>
      <w:numFmt w:val="lowerRoman"/>
      <w:lvlText w:val="(%3)"/>
      <w:lvlJc w:val="left"/>
      <w:pPr>
        <w:tabs>
          <w:tab w:val="num" w:pos="2160"/>
        </w:tabs>
        <w:ind w:left="2160" w:hanging="720"/>
      </w:pPr>
      <w:rPr>
        <w:rFonts w:cs="Times New Roman"/>
      </w:rPr>
    </w:lvl>
    <w:lvl w:ilvl="3">
      <w:start w:val="1"/>
      <w:numFmt w:val="upperLetter"/>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lowerLetter"/>
      <w:lvlText w:val="%6)"/>
      <w:lvlJc w:val="left"/>
      <w:pPr>
        <w:tabs>
          <w:tab w:val="num" w:pos="4320"/>
        </w:tabs>
        <w:ind w:left="4320" w:hanging="720"/>
      </w:pPr>
      <w:rPr>
        <w:rFonts w:cs="Times New Roman"/>
      </w:rPr>
    </w:lvl>
    <w:lvl w:ilvl="6">
      <w:start w:val="1"/>
      <w:numFmt w:val="lowerRoman"/>
      <w:lvlText w:val="%7)"/>
      <w:lvlJc w:val="left"/>
      <w:pPr>
        <w:tabs>
          <w:tab w:val="num" w:pos="5040"/>
        </w:tabs>
        <w:ind w:left="5040" w:hanging="720"/>
      </w:pPr>
      <w:rPr>
        <w:rFonts w:cs="Times New Roman"/>
      </w:rPr>
    </w:lvl>
    <w:lvl w:ilvl="7">
      <w:start w:val="1"/>
      <w:numFmt w:val="upperLetter"/>
      <w:lvlText w:val="%8)"/>
      <w:lvlJc w:val="left"/>
      <w:pPr>
        <w:tabs>
          <w:tab w:val="num" w:pos="5760"/>
        </w:tabs>
        <w:ind w:left="5760" w:hanging="720"/>
      </w:pPr>
      <w:rPr>
        <w:rFonts w:cs="Times New Roman"/>
      </w:rPr>
    </w:lvl>
    <w:lvl w:ilvl="8">
      <w:start w:val="1"/>
      <w:numFmt w:val="none"/>
      <w:suff w:val="nothing"/>
      <w:lvlText w:val=""/>
      <w:lvlJc w:val="left"/>
      <w:pPr>
        <w:ind w:left="5760" w:hanging="720"/>
      </w:pPr>
      <w:rPr>
        <w:rFonts w:cs="Times New Roman"/>
      </w:rPr>
    </w:lvl>
  </w:abstractNum>
  <w:abstractNum w:abstractNumId="53">
    <w:nsid w:val="625D64FA"/>
    <w:multiLevelType w:val="multilevel"/>
    <w:tmpl w:val="E446CE2E"/>
    <w:lvl w:ilvl="0">
      <w:start w:val="2"/>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54">
    <w:nsid w:val="62787184"/>
    <w:multiLevelType w:val="multilevel"/>
    <w:tmpl w:val="1E46BC38"/>
    <w:lvl w:ilvl="0">
      <w:start w:val="1"/>
      <w:numFmt w:val="decimal"/>
      <w:pStyle w:val="Level1"/>
      <w:lvlText w:val="%1."/>
      <w:lvlJc w:val="left"/>
      <w:pPr>
        <w:tabs>
          <w:tab w:val="num" w:pos="851"/>
        </w:tabs>
        <w:ind w:left="851" w:hanging="851"/>
      </w:pPr>
      <w:rPr>
        <w:rFonts w:cs="Times New Roman"/>
        <w:b w:val="0"/>
        <w:i w:val="0"/>
        <w:spacing w:val="0"/>
      </w:rPr>
    </w:lvl>
    <w:lvl w:ilvl="1">
      <w:start w:val="1"/>
      <w:numFmt w:val="decimal"/>
      <w:pStyle w:val="Level2"/>
      <w:lvlText w:val="%1.%2"/>
      <w:lvlJc w:val="left"/>
      <w:pPr>
        <w:tabs>
          <w:tab w:val="num" w:pos="851"/>
        </w:tabs>
        <w:ind w:left="851" w:hanging="851"/>
      </w:pPr>
      <w:rPr>
        <w:rFonts w:cs="Times New Roman"/>
        <w:b w:val="0"/>
        <w:i w:val="0"/>
        <w:spacing w:val="0"/>
      </w:rPr>
    </w:lvl>
    <w:lvl w:ilvl="2">
      <w:start w:val="1"/>
      <w:numFmt w:val="decimal"/>
      <w:pStyle w:val="Level3"/>
      <w:lvlText w:val="%1.%2.%3"/>
      <w:lvlJc w:val="left"/>
      <w:pPr>
        <w:tabs>
          <w:tab w:val="num" w:pos="1701"/>
        </w:tabs>
        <w:ind w:left="1701" w:hanging="850"/>
      </w:pPr>
      <w:rPr>
        <w:rFonts w:cs="Times New Roman"/>
        <w:b w:val="0"/>
        <w:i w:val="0"/>
        <w:spacing w:val="0"/>
      </w:rPr>
    </w:lvl>
    <w:lvl w:ilvl="3">
      <w:start w:val="1"/>
      <w:numFmt w:val="decimal"/>
      <w:pStyle w:val="Level4"/>
      <w:lvlText w:val="%1.%2.%3.%4"/>
      <w:lvlJc w:val="left"/>
      <w:pPr>
        <w:tabs>
          <w:tab w:val="num" w:pos="2835"/>
        </w:tabs>
        <w:ind w:left="2835" w:hanging="1134"/>
      </w:pPr>
      <w:rPr>
        <w:rFonts w:cs="Times New Roman"/>
        <w:b w:val="0"/>
        <w:i w:val="0"/>
        <w:spacing w:val="0"/>
      </w:rPr>
    </w:lvl>
    <w:lvl w:ilvl="4">
      <w:start w:val="1"/>
      <w:numFmt w:val="lowerLetter"/>
      <w:pStyle w:val="Level5"/>
      <w:lvlText w:val="(%5)"/>
      <w:lvlJc w:val="left"/>
      <w:pPr>
        <w:tabs>
          <w:tab w:val="num" w:pos="2835"/>
        </w:tabs>
        <w:ind w:left="2835" w:hanging="1134"/>
      </w:pPr>
      <w:rPr>
        <w:rFonts w:cs="Times New Roman"/>
        <w:b w:val="0"/>
        <w:i w:val="0"/>
        <w:spacing w:val="0"/>
      </w:rPr>
    </w:lvl>
    <w:lvl w:ilvl="5">
      <w:start w:val="1"/>
      <w:numFmt w:val="none"/>
      <w:lvlText w:val="(Not Defined)"/>
      <w:lvlJc w:val="left"/>
      <w:pPr>
        <w:tabs>
          <w:tab w:val="num" w:pos="3240"/>
        </w:tabs>
        <w:ind w:left="2736" w:hanging="936"/>
      </w:pPr>
      <w:rPr>
        <w:rFonts w:cs="Times New Roman"/>
      </w:rPr>
    </w:lvl>
    <w:lvl w:ilvl="6">
      <w:start w:val="1"/>
      <w:numFmt w:val="none"/>
      <w:lvlText w:val="(Not Defined)"/>
      <w:lvlJc w:val="left"/>
      <w:pPr>
        <w:tabs>
          <w:tab w:val="num" w:pos="3600"/>
        </w:tabs>
        <w:ind w:left="3240" w:hanging="1080"/>
      </w:pPr>
      <w:rPr>
        <w:rFonts w:cs="Times New Roman"/>
      </w:rPr>
    </w:lvl>
    <w:lvl w:ilvl="7">
      <w:start w:val="1"/>
      <w:numFmt w:val="none"/>
      <w:lvlText w:val="(Not Defined)"/>
      <w:lvlJc w:val="left"/>
      <w:pPr>
        <w:tabs>
          <w:tab w:val="num" w:pos="3960"/>
        </w:tabs>
        <w:ind w:left="3744" w:hanging="1224"/>
      </w:pPr>
      <w:rPr>
        <w:rFonts w:cs="Times New Roman"/>
      </w:rPr>
    </w:lvl>
    <w:lvl w:ilvl="8">
      <w:start w:val="1"/>
      <w:numFmt w:val="none"/>
      <w:lvlText w:val="(Not Defined)"/>
      <w:lvlJc w:val="left"/>
      <w:pPr>
        <w:tabs>
          <w:tab w:val="num" w:pos="4320"/>
        </w:tabs>
        <w:ind w:left="4320" w:hanging="1440"/>
      </w:pPr>
      <w:rPr>
        <w:rFonts w:cs="Times New Roman"/>
      </w:rPr>
    </w:lvl>
  </w:abstractNum>
  <w:abstractNum w:abstractNumId="55">
    <w:nsid w:val="64781B93"/>
    <w:multiLevelType w:val="multilevel"/>
    <w:tmpl w:val="AF2A9398"/>
    <w:lvl w:ilvl="0">
      <w:start w:val="1"/>
      <w:numFmt w:val="decimal"/>
      <w:lvlRestart w:val="0"/>
      <w:lvlText w:val="(%1)"/>
      <w:lvlJc w:val="left"/>
      <w:pPr>
        <w:tabs>
          <w:tab w:val="num" w:pos="720"/>
        </w:tabs>
        <w:ind w:left="720" w:hanging="72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nsid w:val="64D220CE"/>
    <w:multiLevelType w:val="hybridMultilevel"/>
    <w:tmpl w:val="5FCED1DE"/>
    <w:lvl w:ilvl="0" w:tplc="08090001">
      <w:start w:val="1"/>
      <w:numFmt w:val="bullet"/>
      <w:lvlText w:val=""/>
      <w:lvlJc w:val="left"/>
      <w:pPr>
        <w:ind w:left="1485" w:hanging="360"/>
      </w:pPr>
      <w:rPr>
        <w:rFonts w:ascii="Symbol" w:hAnsi="Symbol" w:hint="default"/>
      </w:rPr>
    </w:lvl>
    <w:lvl w:ilvl="1" w:tplc="08090003">
      <w:start w:val="1"/>
      <w:numFmt w:val="bullet"/>
      <w:lvlText w:val="o"/>
      <w:lvlJc w:val="left"/>
      <w:pPr>
        <w:ind w:left="2205" w:hanging="360"/>
      </w:pPr>
      <w:rPr>
        <w:rFonts w:ascii="Courier New" w:hAnsi="Courier New" w:cs="Courier New" w:hint="default"/>
      </w:rPr>
    </w:lvl>
    <w:lvl w:ilvl="2" w:tplc="08090005" w:tentative="1">
      <w:start w:val="1"/>
      <w:numFmt w:val="bullet"/>
      <w:lvlText w:val=""/>
      <w:lvlJc w:val="left"/>
      <w:pPr>
        <w:ind w:left="2925" w:hanging="360"/>
      </w:pPr>
      <w:rPr>
        <w:rFonts w:ascii="Wingdings" w:hAnsi="Wingdings" w:hint="default"/>
      </w:rPr>
    </w:lvl>
    <w:lvl w:ilvl="3" w:tplc="08090001" w:tentative="1">
      <w:start w:val="1"/>
      <w:numFmt w:val="bullet"/>
      <w:lvlText w:val=""/>
      <w:lvlJc w:val="left"/>
      <w:pPr>
        <w:ind w:left="3645" w:hanging="360"/>
      </w:pPr>
      <w:rPr>
        <w:rFonts w:ascii="Symbol" w:hAnsi="Symbol" w:hint="default"/>
      </w:rPr>
    </w:lvl>
    <w:lvl w:ilvl="4" w:tplc="08090003" w:tentative="1">
      <w:start w:val="1"/>
      <w:numFmt w:val="bullet"/>
      <w:lvlText w:val="o"/>
      <w:lvlJc w:val="left"/>
      <w:pPr>
        <w:ind w:left="4365" w:hanging="360"/>
      </w:pPr>
      <w:rPr>
        <w:rFonts w:ascii="Courier New" w:hAnsi="Courier New" w:cs="Courier New" w:hint="default"/>
      </w:rPr>
    </w:lvl>
    <w:lvl w:ilvl="5" w:tplc="08090005" w:tentative="1">
      <w:start w:val="1"/>
      <w:numFmt w:val="bullet"/>
      <w:lvlText w:val=""/>
      <w:lvlJc w:val="left"/>
      <w:pPr>
        <w:ind w:left="5085" w:hanging="360"/>
      </w:pPr>
      <w:rPr>
        <w:rFonts w:ascii="Wingdings" w:hAnsi="Wingdings" w:hint="default"/>
      </w:rPr>
    </w:lvl>
    <w:lvl w:ilvl="6" w:tplc="08090001" w:tentative="1">
      <w:start w:val="1"/>
      <w:numFmt w:val="bullet"/>
      <w:lvlText w:val=""/>
      <w:lvlJc w:val="left"/>
      <w:pPr>
        <w:ind w:left="5805" w:hanging="360"/>
      </w:pPr>
      <w:rPr>
        <w:rFonts w:ascii="Symbol" w:hAnsi="Symbol" w:hint="default"/>
      </w:rPr>
    </w:lvl>
    <w:lvl w:ilvl="7" w:tplc="08090003" w:tentative="1">
      <w:start w:val="1"/>
      <w:numFmt w:val="bullet"/>
      <w:lvlText w:val="o"/>
      <w:lvlJc w:val="left"/>
      <w:pPr>
        <w:ind w:left="6525" w:hanging="360"/>
      </w:pPr>
      <w:rPr>
        <w:rFonts w:ascii="Courier New" w:hAnsi="Courier New" w:cs="Courier New" w:hint="default"/>
      </w:rPr>
    </w:lvl>
    <w:lvl w:ilvl="8" w:tplc="08090005" w:tentative="1">
      <w:start w:val="1"/>
      <w:numFmt w:val="bullet"/>
      <w:lvlText w:val=""/>
      <w:lvlJc w:val="left"/>
      <w:pPr>
        <w:ind w:left="7245" w:hanging="360"/>
      </w:pPr>
      <w:rPr>
        <w:rFonts w:ascii="Wingdings" w:hAnsi="Wingdings" w:hint="default"/>
      </w:rPr>
    </w:lvl>
  </w:abstractNum>
  <w:abstractNum w:abstractNumId="57">
    <w:nsid w:val="65B75A05"/>
    <w:multiLevelType w:val="multilevel"/>
    <w:tmpl w:val="64F21C2A"/>
    <w:lvl w:ilvl="0">
      <w:start w:val="1"/>
      <w:numFmt w:val="decimal"/>
      <w:lvlRestart w:val="0"/>
      <w:isLgl/>
      <w:lvlText w:val="%1"/>
      <w:lvlJc w:val="left"/>
      <w:pPr>
        <w:tabs>
          <w:tab w:val="num" w:pos="720"/>
        </w:tabs>
        <w:ind w:left="720" w:hanging="720"/>
      </w:pPr>
      <w:rPr>
        <w:rFonts w:cs="Times New Roman"/>
        <w:b/>
        <w:i w:val="0"/>
        <w:u w:val="none"/>
      </w:rPr>
    </w:lvl>
    <w:lvl w:ilvl="1">
      <w:start w:val="1"/>
      <w:numFmt w:val="decimal"/>
      <w:isLgl/>
      <w:lvlText w:val="%1.%2"/>
      <w:lvlJc w:val="left"/>
      <w:pPr>
        <w:tabs>
          <w:tab w:val="num" w:pos="1146"/>
        </w:tabs>
        <w:ind w:left="1146" w:hanging="720"/>
      </w:pPr>
      <w:rPr>
        <w:rFonts w:cs="Times New Roman"/>
        <w:b w:val="0"/>
      </w:rPr>
    </w:lvl>
    <w:lvl w:ilvl="2">
      <w:start w:val="1"/>
      <w:numFmt w:val="lowerLetter"/>
      <w:lvlText w:val="(%3)"/>
      <w:lvlJc w:val="left"/>
      <w:pPr>
        <w:tabs>
          <w:tab w:val="num" w:pos="1440"/>
        </w:tabs>
        <w:ind w:left="1440" w:hanging="720"/>
      </w:pPr>
      <w:rPr>
        <w:rFonts w:cs="Times New Roman"/>
        <w:b w:val="0"/>
      </w:rPr>
    </w:lvl>
    <w:lvl w:ilvl="3">
      <w:start w:val="1"/>
      <w:numFmt w:val="lowerRoman"/>
      <w:lvlText w:val="(%4)"/>
      <w:lvlJc w:val="left"/>
      <w:pPr>
        <w:tabs>
          <w:tab w:val="num" w:pos="2160"/>
        </w:tabs>
        <w:ind w:left="2160" w:hanging="720"/>
      </w:pPr>
      <w:rPr>
        <w:rFonts w:cs="Times New Roman"/>
      </w:rPr>
    </w:lvl>
    <w:lvl w:ilvl="4">
      <w:start w:val="1"/>
      <w:numFmt w:val="upperLetter"/>
      <w:lvlText w:val="(%5)"/>
      <w:lvlJc w:val="left"/>
      <w:pPr>
        <w:tabs>
          <w:tab w:val="num" w:pos="2880"/>
        </w:tabs>
        <w:ind w:left="2880" w:hanging="720"/>
      </w:pPr>
      <w:rPr>
        <w:rFonts w:cs="Times New Roman"/>
      </w:rPr>
    </w:lvl>
    <w:lvl w:ilvl="5">
      <w:start w:val="1"/>
      <w:numFmt w:val="decimal"/>
      <w:lvlText w:val="%6)"/>
      <w:lvlJc w:val="left"/>
      <w:pPr>
        <w:tabs>
          <w:tab w:val="num" w:pos="3600"/>
        </w:tabs>
        <w:ind w:left="3600" w:hanging="720"/>
      </w:pPr>
      <w:rPr>
        <w:rFonts w:cs="Times New Roman"/>
      </w:rPr>
    </w:lvl>
    <w:lvl w:ilvl="6">
      <w:start w:val="1"/>
      <w:numFmt w:val="lowerLetter"/>
      <w:lvlText w:val="%7)"/>
      <w:lvlJc w:val="left"/>
      <w:pPr>
        <w:tabs>
          <w:tab w:val="num" w:pos="4320"/>
        </w:tabs>
        <w:ind w:left="4320" w:hanging="720"/>
      </w:pPr>
      <w:rPr>
        <w:rFonts w:cs="Times New Roman"/>
      </w:rPr>
    </w:lvl>
    <w:lvl w:ilvl="7">
      <w:start w:val="1"/>
      <w:numFmt w:val="lowerRoman"/>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58">
    <w:nsid w:val="6763112F"/>
    <w:multiLevelType w:val="multilevel"/>
    <w:tmpl w:val="EE04D390"/>
    <w:name w:val="HLegalNTOCTemplate"/>
    <w:lvl w:ilvl="0">
      <w:start w:val="46"/>
      <w:numFmt w:val="decimal"/>
      <w:lvlText w:val="%1."/>
      <w:lvlJc w:val="left"/>
      <w:pPr>
        <w:ind w:left="435" w:hanging="435"/>
      </w:pPr>
      <w:rPr>
        <w:rFonts w:hint="default"/>
      </w:rPr>
    </w:lvl>
    <w:lvl w:ilvl="1">
      <w:start w:val="1"/>
      <w:numFmt w:val="decimal"/>
      <w:lvlText w:val="%1.%2."/>
      <w:lvlJc w:val="left"/>
      <w:pPr>
        <w:ind w:left="1875" w:hanging="43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59">
    <w:nsid w:val="67CA7C38"/>
    <w:multiLevelType w:val="singleLevel"/>
    <w:tmpl w:val="F5C05468"/>
    <w:lvl w:ilvl="0">
      <w:start w:val="1"/>
      <w:numFmt w:val="decimal"/>
      <w:lvlText w:val="%1"/>
      <w:lvlJc w:val="left"/>
      <w:pPr>
        <w:tabs>
          <w:tab w:val="num" w:pos="4815"/>
        </w:tabs>
        <w:ind w:left="4815" w:hanging="495"/>
      </w:pPr>
      <w:rPr>
        <w:rFonts w:hint="default"/>
      </w:rPr>
    </w:lvl>
  </w:abstractNum>
  <w:abstractNum w:abstractNumId="60">
    <w:nsid w:val="69220F43"/>
    <w:multiLevelType w:val="multilevel"/>
    <w:tmpl w:val="43988F92"/>
    <w:lvl w:ilvl="0">
      <w:start w:val="1"/>
      <w:numFmt w:val="decimal"/>
      <w:lvlRestart w:val="0"/>
      <w:isLgl/>
      <w:lvlText w:val="%1"/>
      <w:lvlJc w:val="left"/>
      <w:pPr>
        <w:tabs>
          <w:tab w:val="num" w:pos="720"/>
        </w:tabs>
        <w:ind w:left="720" w:hanging="720"/>
      </w:pPr>
      <w:rPr>
        <w:rFonts w:cs="Times New Roman"/>
        <w:b/>
        <w:i w:val="0"/>
        <w:u w:val="none"/>
      </w:rPr>
    </w:lvl>
    <w:lvl w:ilvl="1">
      <w:start w:val="1"/>
      <w:numFmt w:val="decimal"/>
      <w:isLgl/>
      <w:lvlText w:val="%1.%2"/>
      <w:lvlJc w:val="left"/>
      <w:pPr>
        <w:tabs>
          <w:tab w:val="num" w:pos="720"/>
        </w:tabs>
        <w:ind w:left="720" w:hanging="72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Roman"/>
      <w:lvlText w:val="(%4)"/>
      <w:lvlJc w:val="left"/>
      <w:pPr>
        <w:tabs>
          <w:tab w:val="num" w:pos="2160"/>
        </w:tabs>
        <w:ind w:left="2160" w:hanging="720"/>
      </w:pPr>
      <w:rPr>
        <w:rFonts w:cs="Times New Roman"/>
      </w:rPr>
    </w:lvl>
    <w:lvl w:ilvl="4">
      <w:start w:val="1"/>
      <w:numFmt w:val="upperLetter"/>
      <w:lvlText w:val="(%5)"/>
      <w:lvlJc w:val="left"/>
      <w:pPr>
        <w:tabs>
          <w:tab w:val="num" w:pos="2880"/>
        </w:tabs>
        <w:ind w:left="2880" w:hanging="720"/>
      </w:pPr>
      <w:rPr>
        <w:rFonts w:cs="Times New Roman"/>
      </w:rPr>
    </w:lvl>
    <w:lvl w:ilvl="5">
      <w:start w:val="1"/>
      <w:numFmt w:val="decimal"/>
      <w:lvlText w:val="%6)"/>
      <w:lvlJc w:val="left"/>
      <w:pPr>
        <w:tabs>
          <w:tab w:val="num" w:pos="3600"/>
        </w:tabs>
        <w:ind w:left="3600" w:hanging="720"/>
      </w:pPr>
      <w:rPr>
        <w:rFonts w:cs="Times New Roman"/>
      </w:rPr>
    </w:lvl>
    <w:lvl w:ilvl="6">
      <w:start w:val="1"/>
      <w:numFmt w:val="lowerLetter"/>
      <w:lvlText w:val="%7)"/>
      <w:lvlJc w:val="left"/>
      <w:pPr>
        <w:tabs>
          <w:tab w:val="num" w:pos="4320"/>
        </w:tabs>
        <w:ind w:left="4320" w:hanging="720"/>
      </w:pPr>
      <w:rPr>
        <w:rFonts w:cs="Times New Roman"/>
      </w:rPr>
    </w:lvl>
    <w:lvl w:ilvl="7">
      <w:start w:val="1"/>
      <w:numFmt w:val="lowerRoman"/>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61">
    <w:nsid w:val="6DED5BD0"/>
    <w:multiLevelType w:val="multilevel"/>
    <w:tmpl w:val="1AEA007A"/>
    <w:lvl w:ilvl="0">
      <w:start w:val="1"/>
      <w:numFmt w:val="decimal"/>
      <w:lvlRestart w:val="0"/>
      <w:isLgl/>
      <w:lvlText w:val="%1"/>
      <w:lvlJc w:val="left"/>
      <w:pPr>
        <w:tabs>
          <w:tab w:val="num" w:pos="720"/>
        </w:tabs>
        <w:ind w:left="720" w:hanging="720"/>
      </w:pPr>
      <w:rPr>
        <w:rFonts w:cs="Times New Roman" w:hint="default"/>
        <w:b/>
        <w:i w:val="0"/>
        <w:u w:val="none"/>
      </w:rPr>
    </w:lvl>
    <w:lvl w:ilvl="1">
      <w:start w:val="1"/>
      <w:numFmt w:val="decimal"/>
      <w:isLgl/>
      <w:lvlText w:val="%1.%2"/>
      <w:lvlJc w:val="left"/>
      <w:pPr>
        <w:tabs>
          <w:tab w:val="num" w:pos="720"/>
        </w:tabs>
        <w:ind w:left="720" w:hanging="720"/>
      </w:pPr>
      <w:rPr>
        <w:rFonts w:cs="Times New Roman" w:hint="default"/>
      </w:rPr>
    </w:lvl>
    <w:lvl w:ilvl="2">
      <w:start w:val="1"/>
      <w:numFmt w:val="lowerLetter"/>
      <w:lvlText w:val="(%3)"/>
      <w:lvlJc w:val="left"/>
      <w:pPr>
        <w:tabs>
          <w:tab w:val="num" w:pos="1440"/>
        </w:tabs>
        <w:ind w:left="1440" w:hanging="720"/>
      </w:pPr>
      <w:rPr>
        <w:rFonts w:cs="Times New Roman" w:hint="default"/>
      </w:rPr>
    </w:lvl>
    <w:lvl w:ilvl="3">
      <w:start w:val="1"/>
      <w:numFmt w:val="lowerRoman"/>
      <w:lvlText w:val="(%4)"/>
      <w:lvlJc w:val="left"/>
      <w:pPr>
        <w:tabs>
          <w:tab w:val="num" w:pos="2160"/>
        </w:tabs>
        <w:ind w:left="2160" w:hanging="720"/>
      </w:pPr>
      <w:rPr>
        <w:rFonts w:cs="Times New Roman" w:hint="default"/>
      </w:rPr>
    </w:lvl>
    <w:lvl w:ilvl="4">
      <w:start w:val="1"/>
      <w:numFmt w:val="upperLetter"/>
      <w:lvlText w:val="(%5)"/>
      <w:lvlJc w:val="left"/>
      <w:pPr>
        <w:tabs>
          <w:tab w:val="num" w:pos="2880"/>
        </w:tabs>
        <w:ind w:left="2880" w:hanging="720"/>
      </w:pPr>
      <w:rPr>
        <w:rFonts w:cs="Times New Roman" w:hint="default"/>
      </w:rPr>
    </w:lvl>
    <w:lvl w:ilvl="5">
      <w:start w:val="1"/>
      <w:numFmt w:val="decimal"/>
      <w:lvlText w:val="%6)"/>
      <w:lvlJc w:val="left"/>
      <w:pPr>
        <w:tabs>
          <w:tab w:val="num" w:pos="3600"/>
        </w:tabs>
        <w:ind w:left="3600" w:hanging="720"/>
      </w:pPr>
      <w:rPr>
        <w:rFonts w:cs="Times New Roman" w:hint="default"/>
      </w:rPr>
    </w:lvl>
    <w:lvl w:ilvl="6">
      <w:start w:val="1"/>
      <w:numFmt w:val="lowerLetter"/>
      <w:lvlText w:val="%7)"/>
      <w:lvlJc w:val="left"/>
      <w:pPr>
        <w:tabs>
          <w:tab w:val="num" w:pos="4320"/>
        </w:tabs>
        <w:ind w:left="4320" w:hanging="720"/>
      </w:pPr>
      <w:rPr>
        <w:rFonts w:cs="Times New Roman" w:hint="default"/>
      </w:rPr>
    </w:lvl>
    <w:lvl w:ilvl="7">
      <w:start w:val="1"/>
      <w:numFmt w:val="lowerRoman"/>
      <w:lvlText w:val="%8)"/>
      <w:lvlJc w:val="left"/>
      <w:pPr>
        <w:tabs>
          <w:tab w:val="num" w:pos="5040"/>
        </w:tabs>
        <w:ind w:left="5040" w:hanging="720"/>
      </w:pPr>
      <w:rPr>
        <w:rFonts w:cs="Times New Roman" w:hint="default"/>
      </w:rPr>
    </w:lvl>
    <w:lvl w:ilvl="8">
      <w:start w:val="1"/>
      <w:numFmt w:val="none"/>
      <w:suff w:val="nothing"/>
      <w:lvlText w:val=""/>
      <w:lvlJc w:val="left"/>
      <w:pPr>
        <w:ind w:left="5760" w:hanging="720"/>
      </w:pPr>
      <w:rPr>
        <w:rFonts w:cs="Times New Roman" w:hint="default"/>
      </w:rPr>
    </w:lvl>
  </w:abstractNum>
  <w:abstractNum w:abstractNumId="62">
    <w:nsid w:val="6EDB0A32"/>
    <w:multiLevelType w:val="singleLevel"/>
    <w:tmpl w:val="0409000F"/>
    <w:name w:val="AppxPartsTemplate"/>
    <w:lvl w:ilvl="0">
      <w:start w:val="1"/>
      <w:numFmt w:val="decimal"/>
      <w:lvlText w:val="%1."/>
      <w:lvlJc w:val="left"/>
      <w:pPr>
        <w:tabs>
          <w:tab w:val="num" w:pos="360"/>
        </w:tabs>
        <w:ind w:left="360" w:hanging="360"/>
      </w:pPr>
      <w:rPr>
        <w:rFonts w:cs="Times New Roman"/>
      </w:rPr>
    </w:lvl>
  </w:abstractNum>
  <w:abstractNum w:abstractNumId="63">
    <w:nsid w:val="73096AA1"/>
    <w:multiLevelType w:val="singleLevel"/>
    <w:tmpl w:val="2180AF32"/>
    <w:lvl w:ilvl="0">
      <w:start w:val="1"/>
      <w:numFmt w:val="decimal"/>
      <w:lvlText w:val="%1."/>
      <w:lvlJc w:val="left"/>
      <w:pPr>
        <w:tabs>
          <w:tab w:val="num" w:pos="720"/>
        </w:tabs>
        <w:ind w:left="720" w:hanging="720"/>
      </w:pPr>
      <w:rPr>
        <w:rFonts w:cs="Times New Roman" w:hint="default"/>
      </w:rPr>
    </w:lvl>
  </w:abstractNum>
  <w:abstractNum w:abstractNumId="64">
    <w:nsid w:val="78674A73"/>
    <w:multiLevelType w:val="hybridMultilevel"/>
    <w:tmpl w:val="952AFE22"/>
    <w:lvl w:ilvl="0" w:tplc="C9D476E4">
      <w:start w:val="1"/>
      <w:numFmt w:val="decimal"/>
      <w:lvlText w:val="%1."/>
      <w:lvlJc w:val="left"/>
      <w:pPr>
        <w:tabs>
          <w:tab w:val="num" w:pos="720"/>
        </w:tabs>
        <w:ind w:left="72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5">
    <w:nsid w:val="7A7A703A"/>
    <w:multiLevelType w:val="hybridMultilevel"/>
    <w:tmpl w:val="CCFA3B1A"/>
    <w:lvl w:ilvl="0" w:tplc="C40EF62C">
      <w:start w:val="2"/>
      <w:numFmt w:val="decimal"/>
      <w:lvlText w:val="%1."/>
      <w:lvlJc w:val="left"/>
      <w:pPr>
        <w:tabs>
          <w:tab w:val="num" w:pos="1080"/>
        </w:tabs>
        <w:ind w:left="1080" w:hanging="720"/>
      </w:pPr>
      <w:rPr>
        <w:rFonts w:hint="default"/>
      </w:rPr>
    </w:lvl>
    <w:lvl w:ilvl="1" w:tplc="84A42128" w:tentative="1">
      <w:start w:val="1"/>
      <w:numFmt w:val="lowerLetter"/>
      <w:lvlText w:val="%2."/>
      <w:lvlJc w:val="left"/>
      <w:pPr>
        <w:tabs>
          <w:tab w:val="num" w:pos="1440"/>
        </w:tabs>
        <w:ind w:left="1440" w:hanging="360"/>
      </w:pPr>
    </w:lvl>
    <w:lvl w:ilvl="2" w:tplc="42645D56" w:tentative="1">
      <w:start w:val="1"/>
      <w:numFmt w:val="lowerRoman"/>
      <w:lvlText w:val="%3."/>
      <w:lvlJc w:val="right"/>
      <w:pPr>
        <w:tabs>
          <w:tab w:val="num" w:pos="2160"/>
        </w:tabs>
        <w:ind w:left="2160" w:hanging="180"/>
      </w:pPr>
    </w:lvl>
    <w:lvl w:ilvl="3" w:tplc="FF5047BC" w:tentative="1">
      <w:start w:val="1"/>
      <w:numFmt w:val="decimal"/>
      <w:lvlText w:val="%4."/>
      <w:lvlJc w:val="left"/>
      <w:pPr>
        <w:tabs>
          <w:tab w:val="num" w:pos="2880"/>
        </w:tabs>
        <w:ind w:left="2880" w:hanging="360"/>
      </w:pPr>
    </w:lvl>
    <w:lvl w:ilvl="4" w:tplc="75B0728E" w:tentative="1">
      <w:start w:val="1"/>
      <w:numFmt w:val="lowerLetter"/>
      <w:lvlText w:val="%5."/>
      <w:lvlJc w:val="left"/>
      <w:pPr>
        <w:tabs>
          <w:tab w:val="num" w:pos="3600"/>
        </w:tabs>
        <w:ind w:left="3600" w:hanging="360"/>
      </w:pPr>
    </w:lvl>
    <w:lvl w:ilvl="5" w:tplc="549432FC" w:tentative="1">
      <w:start w:val="1"/>
      <w:numFmt w:val="lowerRoman"/>
      <w:lvlText w:val="%6."/>
      <w:lvlJc w:val="right"/>
      <w:pPr>
        <w:tabs>
          <w:tab w:val="num" w:pos="4320"/>
        </w:tabs>
        <w:ind w:left="4320" w:hanging="180"/>
      </w:pPr>
    </w:lvl>
    <w:lvl w:ilvl="6" w:tplc="36DAAE28" w:tentative="1">
      <w:start w:val="1"/>
      <w:numFmt w:val="decimal"/>
      <w:lvlText w:val="%7."/>
      <w:lvlJc w:val="left"/>
      <w:pPr>
        <w:tabs>
          <w:tab w:val="num" w:pos="5040"/>
        </w:tabs>
        <w:ind w:left="5040" w:hanging="360"/>
      </w:pPr>
    </w:lvl>
    <w:lvl w:ilvl="7" w:tplc="BC1E44E2" w:tentative="1">
      <w:start w:val="1"/>
      <w:numFmt w:val="lowerLetter"/>
      <w:lvlText w:val="%8."/>
      <w:lvlJc w:val="left"/>
      <w:pPr>
        <w:tabs>
          <w:tab w:val="num" w:pos="5760"/>
        </w:tabs>
        <w:ind w:left="5760" w:hanging="360"/>
      </w:pPr>
    </w:lvl>
    <w:lvl w:ilvl="8" w:tplc="FE408DFE" w:tentative="1">
      <w:start w:val="1"/>
      <w:numFmt w:val="lowerRoman"/>
      <w:lvlText w:val="%9."/>
      <w:lvlJc w:val="right"/>
      <w:pPr>
        <w:tabs>
          <w:tab w:val="num" w:pos="6480"/>
        </w:tabs>
        <w:ind w:left="6480" w:hanging="180"/>
      </w:pPr>
    </w:lvl>
  </w:abstractNum>
  <w:abstractNum w:abstractNumId="66">
    <w:nsid w:val="7AD0522B"/>
    <w:multiLevelType w:val="hybridMultilevel"/>
    <w:tmpl w:val="06B00844"/>
    <w:lvl w:ilvl="0" w:tplc="08090017">
      <w:start w:val="1"/>
      <w:numFmt w:val="lowerLetter"/>
      <w:lvlText w:val="%1)"/>
      <w:lvlJc w:val="left"/>
      <w:pPr>
        <w:tabs>
          <w:tab w:val="num" w:pos="288"/>
        </w:tabs>
        <w:ind w:left="288" w:hanging="360"/>
      </w:pPr>
    </w:lvl>
    <w:lvl w:ilvl="1" w:tplc="08090019" w:tentative="1">
      <w:start w:val="1"/>
      <w:numFmt w:val="lowerLetter"/>
      <w:lvlText w:val="%2."/>
      <w:lvlJc w:val="left"/>
      <w:pPr>
        <w:tabs>
          <w:tab w:val="num" w:pos="1008"/>
        </w:tabs>
        <w:ind w:left="1008" w:hanging="360"/>
      </w:pPr>
    </w:lvl>
    <w:lvl w:ilvl="2" w:tplc="0809001B" w:tentative="1">
      <w:start w:val="1"/>
      <w:numFmt w:val="lowerRoman"/>
      <w:lvlText w:val="%3."/>
      <w:lvlJc w:val="right"/>
      <w:pPr>
        <w:tabs>
          <w:tab w:val="num" w:pos="1728"/>
        </w:tabs>
        <w:ind w:left="1728" w:hanging="180"/>
      </w:pPr>
    </w:lvl>
    <w:lvl w:ilvl="3" w:tplc="0809000F" w:tentative="1">
      <w:start w:val="1"/>
      <w:numFmt w:val="decimal"/>
      <w:lvlText w:val="%4."/>
      <w:lvlJc w:val="left"/>
      <w:pPr>
        <w:tabs>
          <w:tab w:val="num" w:pos="2448"/>
        </w:tabs>
        <w:ind w:left="2448" w:hanging="360"/>
      </w:pPr>
    </w:lvl>
    <w:lvl w:ilvl="4" w:tplc="08090019" w:tentative="1">
      <w:start w:val="1"/>
      <w:numFmt w:val="lowerLetter"/>
      <w:lvlText w:val="%5."/>
      <w:lvlJc w:val="left"/>
      <w:pPr>
        <w:tabs>
          <w:tab w:val="num" w:pos="3168"/>
        </w:tabs>
        <w:ind w:left="3168" w:hanging="360"/>
      </w:pPr>
    </w:lvl>
    <w:lvl w:ilvl="5" w:tplc="0809001B" w:tentative="1">
      <w:start w:val="1"/>
      <w:numFmt w:val="lowerRoman"/>
      <w:lvlText w:val="%6."/>
      <w:lvlJc w:val="right"/>
      <w:pPr>
        <w:tabs>
          <w:tab w:val="num" w:pos="3888"/>
        </w:tabs>
        <w:ind w:left="3888" w:hanging="180"/>
      </w:pPr>
    </w:lvl>
    <w:lvl w:ilvl="6" w:tplc="0809000F" w:tentative="1">
      <w:start w:val="1"/>
      <w:numFmt w:val="decimal"/>
      <w:lvlText w:val="%7."/>
      <w:lvlJc w:val="left"/>
      <w:pPr>
        <w:tabs>
          <w:tab w:val="num" w:pos="4608"/>
        </w:tabs>
        <w:ind w:left="4608" w:hanging="360"/>
      </w:pPr>
    </w:lvl>
    <w:lvl w:ilvl="7" w:tplc="08090019" w:tentative="1">
      <w:start w:val="1"/>
      <w:numFmt w:val="lowerLetter"/>
      <w:lvlText w:val="%8."/>
      <w:lvlJc w:val="left"/>
      <w:pPr>
        <w:tabs>
          <w:tab w:val="num" w:pos="5328"/>
        </w:tabs>
        <w:ind w:left="5328" w:hanging="360"/>
      </w:pPr>
    </w:lvl>
    <w:lvl w:ilvl="8" w:tplc="0809001B" w:tentative="1">
      <w:start w:val="1"/>
      <w:numFmt w:val="lowerRoman"/>
      <w:lvlText w:val="%9."/>
      <w:lvlJc w:val="right"/>
      <w:pPr>
        <w:tabs>
          <w:tab w:val="num" w:pos="6048"/>
        </w:tabs>
        <w:ind w:left="6048" w:hanging="180"/>
      </w:pPr>
    </w:lvl>
  </w:abstractNum>
  <w:abstractNum w:abstractNumId="67">
    <w:nsid w:val="7C5C24AC"/>
    <w:multiLevelType w:val="multilevel"/>
    <w:tmpl w:val="48AC4D68"/>
    <w:lvl w:ilvl="0">
      <w:start w:val="4"/>
      <w:numFmt w:val="decimal"/>
      <w:lvlText w:val="%1"/>
      <w:lvlJc w:val="left"/>
      <w:pPr>
        <w:tabs>
          <w:tab w:val="num" w:pos="852"/>
        </w:tabs>
        <w:ind w:left="852" w:hanging="852"/>
      </w:pPr>
      <w:rPr>
        <w:rFonts w:cs="Times New Roman" w:hint="default"/>
      </w:rPr>
    </w:lvl>
    <w:lvl w:ilvl="1">
      <w:start w:val="1"/>
      <w:numFmt w:val="decimal"/>
      <w:lvlText w:val="%1.%2"/>
      <w:lvlJc w:val="left"/>
      <w:pPr>
        <w:tabs>
          <w:tab w:val="num" w:pos="1572"/>
        </w:tabs>
        <w:ind w:left="1572" w:hanging="852"/>
      </w:pPr>
      <w:rPr>
        <w:rFonts w:cs="Times New Roman" w:hint="default"/>
      </w:rPr>
    </w:lvl>
    <w:lvl w:ilvl="2">
      <w:start w:val="1"/>
      <w:numFmt w:val="decimal"/>
      <w:lvlText w:val="%1.%2.%3"/>
      <w:lvlJc w:val="left"/>
      <w:pPr>
        <w:tabs>
          <w:tab w:val="num" w:pos="2292"/>
        </w:tabs>
        <w:ind w:left="2292" w:hanging="852"/>
      </w:pPr>
      <w:rPr>
        <w:rFonts w:cs="Times New Roman" w:hint="default"/>
      </w:rPr>
    </w:lvl>
    <w:lvl w:ilvl="3">
      <w:start w:val="1"/>
      <w:numFmt w:val="decimal"/>
      <w:lvlText w:val="%1.%2.%3.%4"/>
      <w:lvlJc w:val="left"/>
      <w:pPr>
        <w:tabs>
          <w:tab w:val="num" w:pos="3012"/>
        </w:tabs>
        <w:ind w:left="3012" w:hanging="852"/>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400"/>
        </w:tabs>
        <w:ind w:left="5400" w:hanging="108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68">
    <w:nsid w:val="7F972B5E"/>
    <w:multiLevelType w:val="multilevel"/>
    <w:tmpl w:val="FF9E10FA"/>
    <w:lvl w:ilvl="0">
      <w:start w:val="1"/>
      <w:numFmt w:val="decimal"/>
      <w:lvlRestart w:val="0"/>
      <w:pStyle w:val="Spistreci8"/>
      <w:isLgl/>
      <w:lvlText w:val="%1"/>
      <w:lvlJc w:val="left"/>
      <w:pPr>
        <w:tabs>
          <w:tab w:val="num" w:pos="720"/>
        </w:tabs>
        <w:ind w:left="720" w:hanging="72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54"/>
  </w:num>
  <w:num w:numId="30">
    <w:abstractNumId w:val="55"/>
  </w:num>
  <w:num w:numId="31">
    <w:abstractNumId w:val="50"/>
  </w:num>
  <w:num w:numId="32">
    <w:abstractNumId w:val="44"/>
  </w:num>
  <w:num w:numId="33">
    <w:abstractNumId w:val="68"/>
  </w:num>
  <w:num w:numId="34">
    <w:abstractNumId w:val="40"/>
  </w:num>
  <w:num w:numId="35">
    <w:abstractNumId w:val="33"/>
  </w:num>
  <w:num w:numId="36">
    <w:abstractNumId w:val="37"/>
  </w:num>
  <w:num w:numId="37">
    <w:abstractNumId w:val="57"/>
  </w:num>
  <w:num w:numId="38">
    <w:abstractNumId w:val="23"/>
  </w:num>
  <w:num w:numId="39">
    <w:abstractNumId w:val="48"/>
  </w:num>
  <w:num w:numId="4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4"/>
  </w:num>
  <w:num w:numId="42">
    <w:abstractNumId w:val="60"/>
  </w:num>
  <w:num w:numId="43">
    <w:abstractNumId w:val="61"/>
  </w:num>
  <w:num w:numId="44">
    <w:abstractNumId w:val="26"/>
  </w:num>
  <w:num w:numId="45">
    <w:abstractNumId w:val="11"/>
  </w:num>
  <w:num w:numId="46">
    <w:abstractNumId w:val="7"/>
  </w:num>
  <w:num w:numId="47">
    <w:abstractNumId w:val="7"/>
  </w:num>
  <w:num w:numId="48">
    <w:abstractNumId w:val="7"/>
  </w:num>
  <w:num w:numId="49">
    <w:abstractNumId w:val="18"/>
  </w:num>
  <w:num w:numId="50">
    <w:abstractNumId w:val="47"/>
  </w:num>
  <w:num w:numId="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0"/>
  </w:num>
  <w:num w:numId="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58"/>
  </w:num>
  <w:num w:numId="55">
    <w:abstractNumId w:val="16"/>
  </w:num>
  <w:num w:numId="56">
    <w:abstractNumId w:val="17"/>
  </w:num>
  <w:num w:numId="57">
    <w:abstractNumId w:val="7"/>
  </w:num>
  <w:num w:numId="58">
    <w:abstractNumId w:val="7"/>
  </w:num>
  <w:num w:numId="5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0"/>
  </w:num>
  <w:num w:numId="61">
    <w:abstractNumId w:val="10"/>
  </w:num>
  <w:num w:numId="62">
    <w:abstractNumId w:val="10"/>
  </w:num>
  <w:num w:numId="63">
    <w:abstractNumId w:val="46"/>
  </w:num>
  <w:num w:numId="64">
    <w:abstractNumId w:val="32"/>
  </w:num>
  <w:num w:numId="65">
    <w:abstractNumId w:val="59"/>
  </w:num>
  <w:num w:numId="66">
    <w:abstractNumId w:val="38"/>
  </w:num>
  <w:num w:numId="67">
    <w:abstractNumId w:val="25"/>
  </w:num>
  <w:num w:numId="68">
    <w:abstractNumId w:val="35"/>
  </w:num>
  <w:num w:numId="69">
    <w:abstractNumId w:val="34"/>
  </w:num>
  <w:num w:numId="70">
    <w:abstractNumId w:val="49"/>
  </w:num>
  <w:num w:numId="71">
    <w:abstractNumId w:val="12"/>
  </w:num>
  <w:num w:numId="72">
    <w:abstractNumId w:val="62"/>
  </w:num>
  <w:num w:numId="73">
    <w:abstractNumId w:val="63"/>
  </w:num>
  <w:num w:numId="74">
    <w:abstractNumId w:val="41"/>
  </w:num>
  <w:num w:numId="75">
    <w:abstractNumId w:val="21"/>
  </w:num>
  <w:num w:numId="76">
    <w:abstractNumId w:val="24"/>
  </w:num>
  <w:num w:numId="77">
    <w:abstractNumId w:val="20"/>
  </w:num>
  <w:num w:numId="78">
    <w:abstractNumId w:val="13"/>
  </w:num>
  <w:num w:numId="79">
    <w:abstractNumId w:val="67"/>
  </w:num>
  <w:num w:numId="80">
    <w:abstractNumId w:val="51"/>
  </w:num>
  <w:num w:numId="81">
    <w:abstractNumId w:val="43"/>
  </w:num>
  <w:num w:numId="82">
    <w:abstractNumId w:val="29"/>
  </w:num>
  <w:num w:numId="83">
    <w:abstractNumId w:val="42"/>
  </w:num>
  <w:num w:numId="84">
    <w:abstractNumId w:val="22"/>
  </w:num>
  <w:num w:numId="85">
    <w:abstractNumId w:val="19"/>
  </w:num>
  <w:num w:numId="86">
    <w:abstractNumId w:val="65"/>
  </w:num>
  <w:num w:numId="87">
    <w:abstractNumId w:val="28"/>
  </w:num>
  <w:num w:numId="88">
    <w:abstractNumId w:val="30"/>
  </w:num>
  <w:num w:numId="89">
    <w:abstractNumId w:val="36"/>
  </w:num>
  <w:num w:numId="90">
    <w:abstractNumId w:val="27"/>
  </w:num>
  <w:num w:numId="91">
    <w:abstractNumId w:val="64"/>
  </w:num>
  <w:num w:numId="92">
    <w:abstractNumId w:val="45"/>
  </w:num>
  <w:num w:numId="93">
    <w:abstractNumId w:val="66"/>
  </w:num>
  <w:num w:numId="94">
    <w:abstractNumId w:val="56"/>
  </w:num>
  <w:num w:numId="9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31"/>
  </w:num>
  <w:num w:numId="97">
    <w:abstractNumId w:val="39"/>
  </w:num>
  <w:num w:numId="98">
    <w:abstractNumId w:val="53"/>
  </w:num>
  <w:numIdMacAtCleanup w:val="9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stylePaneFormatFilter w:val="3F01"/>
  <w:documentProtection w:edit="readOnly" w:enforcement="0"/>
  <w:defaultTabStop w:val="720"/>
  <w:hyphenationZone w:val="425"/>
  <w:doNotHyphenateCaps/>
  <w:drawingGridHorizontalSpacing w:val="100"/>
  <w:drawingGridVerticalSpacing w:val="0"/>
  <w:displayHorizontalDrawingGridEvery w:val="0"/>
  <w:displayVerticalDrawingGridEvery w:val="0"/>
  <w:noPunctuationKerning/>
  <w:characterSpacingControl w:val="doNotCompress"/>
  <w:hdrShapeDefaults>
    <o:shapedefaults v:ext="edit" spidmax="114690"/>
  </w:hdrShapeDefaults>
  <w:footnotePr>
    <w:footnote w:id="-1"/>
    <w:footnote w:id="0"/>
  </w:footnotePr>
  <w:endnotePr>
    <w:endnote w:id="-1"/>
    <w:endnote w:id="0"/>
  </w:endnotePr>
  <w:compat/>
  <w:rsids>
    <w:rsidRoot w:val="00FE2B22"/>
    <w:rsid w:val="00000C71"/>
    <w:rsid w:val="00001F5F"/>
    <w:rsid w:val="00004242"/>
    <w:rsid w:val="0000505E"/>
    <w:rsid w:val="00005FAF"/>
    <w:rsid w:val="000060CD"/>
    <w:rsid w:val="0000655A"/>
    <w:rsid w:val="000071AF"/>
    <w:rsid w:val="00017415"/>
    <w:rsid w:val="0002078D"/>
    <w:rsid w:val="00024DC5"/>
    <w:rsid w:val="0004218F"/>
    <w:rsid w:val="00045C17"/>
    <w:rsid w:val="000476C3"/>
    <w:rsid w:val="0005289B"/>
    <w:rsid w:val="00054F71"/>
    <w:rsid w:val="00056517"/>
    <w:rsid w:val="00056B4B"/>
    <w:rsid w:val="00056BE4"/>
    <w:rsid w:val="00061C73"/>
    <w:rsid w:val="000658A3"/>
    <w:rsid w:val="00067836"/>
    <w:rsid w:val="000700B1"/>
    <w:rsid w:val="00071A80"/>
    <w:rsid w:val="00076268"/>
    <w:rsid w:val="000769E5"/>
    <w:rsid w:val="00077059"/>
    <w:rsid w:val="00082BC8"/>
    <w:rsid w:val="00091697"/>
    <w:rsid w:val="00091897"/>
    <w:rsid w:val="00092E4E"/>
    <w:rsid w:val="00093B44"/>
    <w:rsid w:val="000A1C9A"/>
    <w:rsid w:val="000A26EE"/>
    <w:rsid w:val="000B015E"/>
    <w:rsid w:val="000B23AD"/>
    <w:rsid w:val="000B2F64"/>
    <w:rsid w:val="000B7194"/>
    <w:rsid w:val="000C7A5F"/>
    <w:rsid w:val="000D4DC9"/>
    <w:rsid w:val="000E0106"/>
    <w:rsid w:val="000E0419"/>
    <w:rsid w:val="000E0C63"/>
    <w:rsid w:val="000E3C9C"/>
    <w:rsid w:val="000E57C1"/>
    <w:rsid w:val="000E5F74"/>
    <w:rsid w:val="000F1A7E"/>
    <w:rsid w:val="000F3CA3"/>
    <w:rsid w:val="000F5C24"/>
    <w:rsid w:val="00102471"/>
    <w:rsid w:val="001040ED"/>
    <w:rsid w:val="00106008"/>
    <w:rsid w:val="0011218C"/>
    <w:rsid w:val="001142DD"/>
    <w:rsid w:val="001212AE"/>
    <w:rsid w:val="00126296"/>
    <w:rsid w:val="00130522"/>
    <w:rsid w:val="001306E8"/>
    <w:rsid w:val="00131160"/>
    <w:rsid w:val="0013256F"/>
    <w:rsid w:val="001325E0"/>
    <w:rsid w:val="00134DE0"/>
    <w:rsid w:val="0013734B"/>
    <w:rsid w:val="00144E7D"/>
    <w:rsid w:val="0015168F"/>
    <w:rsid w:val="001521E7"/>
    <w:rsid w:val="0015515F"/>
    <w:rsid w:val="00161C9D"/>
    <w:rsid w:val="001639FD"/>
    <w:rsid w:val="001707C4"/>
    <w:rsid w:val="0017216C"/>
    <w:rsid w:val="00176160"/>
    <w:rsid w:val="00176543"/>
    <w:rsid w:val="001772E6"/>
    <w:rsid w:val="00180A71"/>
    <w:rsid w:val="00182A0D"/>
    <w:rsid w:val="00182C60"/>
    <w:rsid w:val="001858CB"/>
    <w:rsid w:val="00186B3F"/>
    <w:rsid w:val="001928CA"/>
    <w:rsid w:val="001963D6"/>
    <w:rsid w:val="00197836"/>
    <w:rsid w:val="001A17D0"/>
    <w:rsid w:val="001A1CE0"/>
    <w:rsid w:val="001A2069"/>
    <w:rsid w:val="001A42A8"/>
    <w:rsid w:val="001A5370"/>
    <w:rsid w:val="001A5627"/>
    <w:rsid w:val="001B072D"/>
    <w:rsid w:val="001B1312"/>
    <w:rsid w:val="001B27DA"/>
    <w:rsid w:val="001C04FD"/>
    <w:rsid w:val="001C0F91"/>
    <w:rsid w:val="001C22E1"/>
    <w:rsid w:val="001C3C80"/>
    <w:rsid w:val="001C4ABD"/>
    <w:rsid w:val="001C548E"/>
    <w:rsid w:val="001C5A54"/>
    <w:rsid w:val="001C76A4"/>
    <w:rsid w:val="001D0603"/>
    <w:rsid w:val="001D6D56"/>
    <w:rsid w:val="001E0A36"/>
    <w:rsid w:val="001E1889"/>
    <w:rsid w:val="001E2CEC"/>
    <w:rsid w:val="001E6B55"/>
    <w:rsid w:val="001F3ACB"/>
    <w:rsid w:val="001F5701"/>
    <w:rsid w:val="001F5F80"/>
    <w:rsid w:val="00205296"/>
    <w:rsid w:val="002057D3"/>
    <w:rsid w:val="00206E9E"/>
    <w:rsid w:val="00207826"/>
    <w:rsid w:val="002130AC"/>
    <w:rsid w:val="00215DBE"/>
    <w:rsid w:val="00221DB2"/>
    <w:rsid w:val="002233F6"/>
    <w:rsid w:val="002263C0"/>
    <w:rsid w:val="00230BAF"/>
    <w:rsid w:val="00232046"/>
    <w:rsid w:val="00234BAB"/>
    <w:rsid w:val="00235C9B"/>
    <w:rsid w:val="00236E29"/>
    <w:rsid w:val="00236FC0"/>
    <w:rsid w:val="00240FB4"/>
    <w:rsid w:val="00241852"/>
    <w:rsid w:val="00244213"/>
    <w:rsid w:val="00244713"/>
    <w:rsid w:val="0024794C"/>
    <w:rsid w:val="00253D6F"/>
    <w:rsid w:val="00253F19"/>
    <w:rsid w:val="0025654D"/>
    <w:rsid w:val="00256A58"/>
    <w:rsid w:val="00257A36"/>
    <w:rsid w:val="00257DBF"/>
    <w:rsid w:val="002604F4"/>
    <w:rsid w:val="002656CC"/>
    <w:rsid w:val="00267276"/>
    <w:rsid w:val="002802D6"/>
    <w:rsid w:val="002812EA"/>
    <w:rsid w:val="00283B61"/>
    <w:rsid w:val="00283DB2"/>
    <w:rsid w:val="00285683"/>
    <w:rsid w:val="00286368"/>
    <w:rsid w:val="002914F1"/>
    <w:rsid w:val="0029392A"/>
    <w:rsid w:val="00295104"/>
    <w:rsid w:val="002953D4"/>
    <w:rsid w:val="00295453"/>
    <w:rsid w:val="0029672D"/>
    <w:rsid w:val="002A48E3"/>
    <w:rsid w:val="002A5E98"/>
    <w:rsid w:val="002B094D"/>
    <w:rsid w:val="002B0F54"/>
    <w:rsid w:val="002B4779"/>
    <w:rsid w:val="002B53B0"/>
    <w:rsid w:val="002B75CB"/>
    <w:rsid w:val="002C0F13"/>
    <w:rsid w:val="002C2466"/>
    <w:rsid w:val="002C3C0A"/>
    <w:rsid w:val="002D0B09"/>
    <w:rsid w:val="002D27FD"/>
    <w:rsid w:val="002E2036"/>
    <w:rsid w:val="002E2E7C"/>
    <w:rsid w:val="002E4B36"/>
    <w:rsid w:val="002F2741"/>
    <w:rsid w:val="002F4047"/>
    <w:rsid w:val="002F4510"/>
    <w:rsid w:val="002F69F6"/>
    <w:rsid w:val="002F6A82"/>
    <w:rsid w:val="002F7B8F"/>
    <w:rsid w:val="00303B37"/>
    <w:rsid w:val="003059E3"/>
    <w:rsid w:val="00305C0B"/>
    <w:rsid w:val="00307036"/>
    <w:rsid w:val="003079BF"/>
    <w:rsid w:val="00310C67"/>
    <w:rsid w:val="003111BB"/>
    <w:rsid w:val="00311C6A"/>
    <w:rsid w:val="00312BAF"/>
    <w:rsid w:val="00320359"/>
    <w:rsid w:val="00321FDD"/>
    <w:rsid w:val="00327631"/>
    <w:rsid w:val="00330068"/>
    <w:rsid w:val="00330D0A"/>
    <w:rsid w:val="00333D76"/>
    <w:rsid w:val="0035384D"/>
    <w:rsid w:val="00355F6D"/>
    <w:rsid w:val="003603DC"/>
    <w:rsid w:val="00360AD7"/>
    <w:rsid w:val="00360B83"/>
    <w:rsid w:val="003624C6"/>
    <w:rsid w:val="00365BB9"/>
    <w:rsid w:val="00365F59"/>
    <w:rsid w:val="003717EA"/>
    <w:rsid w:val="003718E5"/>
    <w:rsid w:val="003804F5"/>
    <w:rsid w:val="00382D9A"/>
    <w:rsid w:val="00382E12"/>
    <w:rsid w:val="0038469F"/>
    <w:rsid w:val="00387137"/>
    <w:rsid w:val="003874EE"/>
    <w:rsid w:val="003877F7"/>
    <w:rsid w:val="0038788B"/>
    <w:rsid w:val="00393611"/>
    <w:rsid w:val="00393B1C"/>
    <w:rsid w:val="003956C4"/>
    <w:rsid w:val="0039691B"/>
    <w:rsid w:val="00396FDC"/>
    <w:rsid w:val="003A1815"/>
    <w:rsid w:val="003A4087"/>
    <w:rsid w:val="003B2095"/>
    <w:rsid w:val="003B2B5A"/>
    <w:rsid w:val="003B4133"/>
    <w:rsid w:val="003B604E"/>
    <w:rsid w:val="003B675A"/>
    <w:rsid w:val="003C1843"/>
    <w:rsid w:val="003C6161"/>
    <w:rsid w:val="003E2FD4"/>
    <w:rsid w:val="003E35C2"/>
    <w:rsid w:val="003F1D15"/>
    <w:rsid w:val="003F1E58"/>
    <w:rsid w:val="003F1EFC"/>
    <w:rsid w:val="003F6510"/>
    <w:rsid w:val="00404959"/>
    <w:rsid w:val="0041041B"/>
    <w:rsid w:val="00412635"/>
    <w:rsid w:val="00412D24"/>
    <w:rsid w:val="0041488A"/>
    <w:rsid w:val="00417377"/>
    <w:rsid w:val="00417691"/>
    <w:rsid w:val="00420EED"/>
    <w:rsid w:val="0042254E"/>
    <w:rsid w:val="00422E4A"/>
    <w:rsid w:val="00426D73"/>
    <w:rsid w:val="00431000"/>
    <w:rsid w:val="00431C09"/>
    <w:rsid w:val="004350B6"/>
    <w:rsid w:val="00435DF1"/>
    <w:rsid w:val="0044139C"/>
    <w:rsid w:val="00443BE1"/>
    <w:rsid w:val="004447B0"/>
    <w:rsid w:val="004474FC"/>
    <w:rsid w:val="00447E7F"/>
    <w:rsid w:val="0045238D"/>
    <w:rsid w:val="0045262E"/>
    <w:rsid w:val="0045311A"/>
    <w:rsid w:val="004575D5"/>
    <w:rsid w:val="0046189B"/>
    <w:rsid w:val="0046219B"/>
    <w:rsid w:val="0046435F"/>
    <w:rsid w:val="004655C3"/>
    <w:rsid w:val="004709D0"/>
    <w:rsid w:val="0047134F"/>
    <w:rsid w:val="004742C2"/>
    <w:rsid w:val="004745C6"/>
    <w:rsid w:val="00475531"/>
    <w:rsid w:val="00475B35"/>
    <w:rsid w:val="00486E66"/>
    <w:rsid w:val="00491702"/>
    <w:rsid w:val="004926A5"/>
    <w:rsid w:val="004929C6"/>
    <w:rsid w:val="004932AB"/>
    <w:rsid w:val="004941AB"/>
    <w:rsid w:val="004945A6"/>
    <w:rsid w:val="00495C02"/>
    <w:rsid w:val="00497144"/>
    <w:rsid w:val="004A0E4D"/>
    <w:rsid w:val="004A136A"/>
    <w:rsid w:val="004A3DC6"/>
    <w:rsid w:val="004A5826"/>
    <w:rsid w:val="004A6EA9"/>
    <w:rsid w:val="004B13F8"/>
    <w:rsid w:val="004B1987"/>
    <w:rsid w:val="004B19CC"/>
    <w:rsid w:val="004C6A27"/>
    <w:rsid w:val="004D223F"/>
    <w:rsid w:val="004D37C4"/>
    <w:rsid w:val="004D6BF5"/>
    <w:rsid w:val="004E4E23"/>
    <w:rsid w:val="004F3D46"/>
    <w:rsid w:val="00507980"/>
    <w:rsid w:val="00510FA4"/>
    <w:rsid w:val="00511AE2"/>
    <w:rsid w:val="00511C33"/>
    <w:rsid w:val="00512120"/>
    <w:rsid w:val="00515706"/>
    <w:rsid w:val="005218C5"/>
    <w:rsid w:val="00523506"/>
    <w:rsid w:val="005254C0"/>
    <w:rsid w:val="00533E73"/>
    <w:rsid w:val="0053437B"/>
    <w:rsid w:val="00536F6C"/>
    <w:rsid w:val="00537EC9"/>
    <w:rsid w:val="00540398"/>
    <w:rsid w:val="005431D2"/>
    <w:rsid w:val="00546186"/>
    <w:rsid w:val="00550563"/>
    <w:rsid w:val="00550E68"/>
    <w:rsid w:val="00554309"/>
    <w:rsid w:val="0056022D"/>
    <w:rsid w:val="00560921"/>
    <w:rsid w:val="00561691"/>
    <w:rsid w:val="00564D17"/>
    <w:rsid w:val="00570F34"/>
    <w:rsid w:val="00572585"/>
    <w:rsid w:val="005749FB"/>
    <w:rsid w:val="00575C26"/>
    <w:rsid w:val="00576AF2"/>
    <w:rsid w:val="005828F6"/>
    <w:rsid w:val="0058324E"/>
    <w:rsid w:val="00584CEA"/>
    <w:rsid w:val="00584F3D"/>
    <w:rsid w:val="0058529F"/>
    <w:rsid w:val="0058672A"/>
    <w:rsid w:val="00587D05"/>
    <w:rsid w:val="005909F7"/>
    <w:rsid w:val="00593569"/>
    <w:rsid w:val="005939C8"/>
    <w:rsid w:val="00595006"/>
    <w:rsid w:val="00596419"/>
    <w:rsid w:val="005A00C6"/>
    <w:rsid w:val="005A0FAB"/>
    <w:rsid w:val="005B35F2"/>
    <w:rsid w:val="005B57D4"/>
    <w:rsid w:val="005B6AD1"/>
    <w:rsid w:val="005B74A6"/>
    <w:rsid w:val="005B7F55"/>
    <w:rsid w:val="005C1AFF"/>
    <w:rsid w:val="005C2303"/>
    <w:rsid w:val="005C383F"/>
    <w:rsid w:val="005C38BC"/>
    <w:rsid w:val="005D01F1"/>
    <w:rsid w:val="005D2C6A"/>
    <w:rsid w:val="005D4AAE"/>
    <w:rsid w:val="005D546C"/>
    <w:rsid w:val="005D7767"/>
    <w:rsid w:val="005D776C"/>
    <w:rsid w:val="005E0776"/>
    <w:rsid w:val="005E49E5"/>
    <w:rsid w:val="005F254E"/>
    <w:rsid w:val="005F44C4"/>
    <w:rsid w:val="005F5A5D"/>
    <w:rsid w:val="005F7CD8"/>
    <w:rsid w:val="00604A68"/>
    <w:rsid w:val="006051CC"/>
    <w:rsid w:val="00605408"/>
    <w:rsid w:val="00614289"/>
    <w:rsid w:val="0061508E"/>
    <w:rsid w:val="0061556D"/>
    <w:rsid w:val="006166A1"/>
    <w:rsid w:val="006177CA"/>
    <w:rsid w:val="00617B57"/>
    <w:rsid w:val="006210EF"/>
    <w:rsid w:val="00623521"/>
    <w:rsid w:val="00626E02"/>
    <w:rsid w:val="00627E6E"/>
    <w:rsid w:val="00630B58"/>
    <w:rsid w:val="006433E7"/>
    <w:rsid w:val="00644937"/>
    <w:rsid w:val="00653279"/>
    <w:rsid w:val="00654A3A"/>
    <w:rsid w:val="00660B79"/>
    <w:rsid w:val="00660BB2"/>
    <w:rsid w:val="00662AB4"/>
    <w:rsid w:val="006661C4"/>
    <w:rsid w:val="00672A4B"/>
    <w:rsid w:val="00675BD8"/>
    <w:rsid w:val="0068039C"/>
    <w:rsid w:val="00681D2A"/>
    <w:rsid w:val="00682109"/>
    <w:rsid w:val="00682543"/>
    <w:rsid w:val="00683587"/>
    <w:rsid w:val="0068502C"/>
    <w:rsid w:val="006935BC"/>
    <w:rsid w:val="00693B92"/>
    <w:rsid w:val="0069764D"/>
    <w:rsid w:val="006A1CB4"/>
    <w:rsid w:val="006A3EFA"/>
    <w:rsid w:val="006A47D4"/>
    <w:rsid w:val="006A63B1"/>
    <w:rsid w:val="006A67D1"/>
    <w:rsid w:val="006A742D"/>
    <w:rsid w:val="006B2164"/>
    <w:rsid w:val="006B53C7"/>
    <w:rsid w:val="006C2DC6"/>
    <w:rsid w:val="006C5562"/>
    <w:rsid w:val="006C6088"/>
    <w:rsid w:val="006C686B"/>
    <w:rsid w:val="006D1940"/>
    <w:rsid w:val="006D45A3"/>
    <w:rsid w:val="006D4A9E"/>
    <w:rsid w:val="006D613B"/>
    <w:rsid w:val="006D7076"/>
    <w:rsid w:val="006D7393"/>
    <w:rsid w:val="006E0DF4"/>
    <w:rsid w:val="006E2C20"/>
    <w:rsid w:val="006E36EE"/>
    <w:rsid w:val="006E45CC"/>
    <w:rsid w:val="006F0608"/>
    <w:rsid w:val="006F32AB"/>
    <w:rsid w:val="006F471C"/>
    <w:rsid w:val="006F5362"/>
    <w:rsid w:val="00700F2C"/>
    <w:rsid w:val="00701615"/>
    <w:rsid w:val="00702002"/>
    <w:rsid w:val="0071463C"/>
    <w:rsid w:val="00714F45"/>
    <w:rsid w:val="00715E8A"/>
    <w:rsid w:val="0071600E"/>
    <w:rsid w:val="007170E1"/>
    <w:rsid w:val="0072060C"/>
    <w:rsid w:val="007259FE"/>
    <w:rsid w:val="00725A13"/>
    <w:rsid w:val="0072674A"/>
    <w:rsid w:val="00726BC8"/>
    <w:rsid w:val="007301FE"/>
    <w:rsid w:val="0073163F"/>
    <w:rsid w:val="00734BCD"/>
    <w:rsid w:val="007411C5"/>
    <w:rsid w:val="007414BE"/>
    <w:rsid w:val="0074563A"/>
    <w:rsid w:val="00746527"/>
    <w:rsid w:val="00750AEC"/>
    <w:rsid w:val="00750EFD"/>
    <w:rsid w:val="007511B1"/>
    <w:rsid w:val="0075190E"/>
    <w:rsid w:val="00756CB2"/>
    <w:rsid w:val="0075718D"/>
    <w:rsid w:val="00757D8A"/>
    <w:rsid w:val="007611A5"/>
    <w:rsid w:val="007620E7"/>
    <w:rsid w:val="007621C7"/>
    <w:rsid w:val="007629DC"/>
    <w:rsid w:val="0077037E"/>
    <w:rsid w:val="0077167C"/>
    <w:rsid w:val="00771891"/>
    <w:rsid w:val="00771D20"/>
    <w:rsid w:val="00773FA4"/>
    <w:rsid w:val="007742DD"/>
    <w:rsid w:val="00774D9A"/>
    <w:rsid w:val="0078164D"/>
    <w:rsid w:val="0078166B"/>
    <w:rsid w:val="00781820"/>
    <w:rsid w:val="00783CD7"/>
    <w:rsid w:val="007873E2"/>
    <w:rsid w:val="00791744"/>
    <w:rsid w:val="00791820"/>
    <w:rsid w:val="00792E4D"/>
    <w:rsid w:val="00792E98"/>
    <w:rsid w:val="00792F85"/>
    <w:rsid w:val="00793495"/>
    <w:rsid w:val="007965CB"/>
    <w:rsid w:val="007A20C7"/>
    <w:rsid w:val="007A3F9E"/>
    <w:rsid w:val="007A6A1B"/>
    <w:rsid w:val="007B087C"/>
    <w:rsid w:val="007B2051"/>
    <w:rsid w:val="007B469B"/>
    <w:rsid w:val="007B64B8"/>
    <w:rsid w:val="007B6657"/>
    <w:rsid w:val="007C0586"/>
    <w:rsid w:val="007C101F"/>
    <w:rsid w:val="007C16EB"/>
    <w:rsid w:val="007C1C7A"/>
    <w:rsid w:val="007D0883"/>
    <w:rsid w:val="007D0A6A"/>
    <w:rsid w:val="007D47DD"/>
    <w:rsid w:val="007D5C95"/>
    <w:rsid w:val="007E12BF"/>
    <w:rsid w:val="007E1717"/>
    <w:rsid w:val="007E2352"/>
    <w:rsid w:val="007E388B"/>
    <w:rsid w:val="007E3C76"/>
    <w:rsid w:val="007F6A88"/>
    <w:rsid w:val="00801C32"/>
    <w:rsid w:val="00801F0F"/>
    <w:rsid w:val="00803617"/>
    <w:rsid w:val="00803E47"/>
    <w:rsid w:val="00805B24"/>
    <w:rsid w:val="00806390"/>
    <w:rsid w:val="00813547"/>
    <w:rsid w:val="00813B6B"/>
    <w:rsid w:val="00813CA1"/>
    <w:rsid w:val="0081620D"/>
    <w:rsid w:val="008203B9"/>
    <w:rsid w:val="00820C6F"/>
    <w:rsid w:val="008210F8"/>
    <w:rsid w:val="00823064"/>
    <w:rsid w:val="00823F0B"/>
    <w:rsid w:val="00825FF0"/>
    <w:rsid w:val="00832034"/>
    <w:rsid w:val="00833415"/>
    <w:rsid w:val="00833D99"/>
    <w:rsid w:val="00837A14"/>
    <w:rsid w:val="00844A5C"/>
    <w:rsid w:val="00851B5F"/>
    <w:rsid w:val="00852CA4"/>
    <w:rsid w:val="008536D8"/>
    <w:rsid w:val="008551C9"/>
    <w:rsid w:val="00857393"/>
    <w:rsid w:val="00862418"/>
    <w:rsid w:val="00877AD2"/>
    <w:rsid w:val="008850BB"/>
    <w:rsid w:val="008858EA"/>
    <w:rsid w:val="00893D52"/>
    <w:rsid w:val="00895648"/>
    <w:rsid w:val="008A0151"/>
    <w:rsid w:val="008A182E"/>
    <w:rsid w:val="008A2E3A"/>
    <w:rsid w:val="008A59DA"/>
    <w:rsid w:val="008A6078"/>
    <w:rsid w:val="008A7C66"/>
    <w:rsid w:val="008B23AF"/>
    <w:rsid w:val="008B4248"/>
    <w:rsid w:val="008B6127"/>
    <w:rsid w:val="008C2840"/>
    <w:rsid w:val="008C31DC"/>
    <w:rsid w:val="008C6C63"/>
    <w:rsid w:val="008D463E"/>
    <w:rsid w:val="008D5BFF"/>
    <w:rsid w:val="008D5C1D"/>
    <w:rsid w:val="008D5D1D"/>
    <w:rsid w:val="008D712E"/>
    <w:rsid w:val="008D796D"/>
    <w:rsid w:val="008E456B"/>
    <w:rsid w:val="008E5CB2"/>
    <w:rsid w:val="008E6DA7"/>
    <w:rsid w:val="008F2254"/>
    <w:rsid w:val="008F2569"/>
    <w:rsid w:val="008F3A3C"/>
    <w:rsid w:val="00900E9C"/>
    <w:rsid w:val="00900EB7"/>
    <w:rsid w:val="00906367"/>
    <w:rsid w:val="00911B19"/>
    <w:rsid w:val="00917094"/>
    <w:rsid w:val="00917376"/>
    <w:rsid w:val="00921836"/>
    <w:rsid w:val="0092275F"/>
    <w:rsid w:val="00924688"/>
    <w:rsid w:val="0092526B"/>
    <w:rsid w:val="00925D03"/>
    <w:rsid w:val="00937615"/>
    <w:rsid w:val="0094017F"/>
    <w:rsid w:val="00943042"/>
    <w:rsid w:val="00945EA2"/>
    <w:rsid w:val="00946250"/>
    <w:rsid w:val="00950A2D"/>
    <w:rsid w:val="009526FC"/>
    <w:rsid w:val="009546EB"/>
    <w:rsid w:val="0096144B"/>
    <w:rsid w:val="00962EE2"/>
    <w:rsid w:val="009642E6"/>
    <w:rsid w:val="0096473A"/>
    <w:rsid w:val="00965A2D"/>
    <w:rsid w:val="00967DC9"/>
    <w:rsid w:val="00970FC3"/>
    <w:rsid w:val="00976090"/>
    <w:rsid w:val="00980883"/>
    <w:rsid w:val="00986151"/>
    <w:rsid w:val="009864A5"/>
    <w:rsid w:val="009912F5"/>
    <w:rsid w:val="00991420"/>
    <w:rsid w:val="0099446C"/>
    <w:rsid w:val="00995FE3"/>
    <w:rsid w:val="009A531C"/>
    <w:rsid w:val="009A59C5"/>
    <w:rsid w:val="009A59DA"/>
    <w:rsid w:val="009A5BD5"/>
    <w:rsid w:val="009B000C"/>
    <w:rsid w:val="009B0DF8"/>
    <w:rsid w:val="009B0E94"/>
    <w:rsid w:val="009B33F3"/>
    <w:rsid w:val="009B454B"/>
    <w:rsid w:val="009C42F3"/>
    <w:rsid w:val="009C75F9"/>
    <w:rsid w:val="009D2CAF"/>
    <w:rsid w:val="009D2FC2"/>
    <w:rsid w:val="009D7AC8"/>
    <w:rsid w:val="009F0491"/>
    <w:rsid w:val="009F0C5A"/>
    <w:rsid w:val="009F59B8"/>
    <w:rsid w:val="009F73C5"/>
    <w:rsid w:val="009F7C37"/>
    <w:rsid w:val="009F7C8C"/>
    <w:rsid w:val="00A0043D"/>
    <w:rsid w:val="00A0129D"/>
    <w:rsid w:val="00A0342E"/>
    <w:rsid w:val="00A03AAB"/>
    <w:rsid w:val="00A052F7"/>
    <w:rsid w:val="00A12036"/>
    <w:rsid w:val="00A12D7A"/>
    <w:rsid w:val="00A16908"/>
    <w:rsid w:val="00A2225F"/>
    <w:rsid w:val="00A246CB"/>
    <w:rsid w:val="00A24C92"/>
    <w:rsid w:val="00A25B63"/>
    <w:rsid w:val="00A3321D"/>
    <w:rsid w:val="00A333AB"/>
    <w:rsid w:val="00A3482E"/>
    <w:rsid w:val="00A348AB"/>
    <w:rsid w:val="00A37F5F"/>
    <w:rsid w:val="00A44182"/>
    <w:rsid w:val="00A448EE"/>
    <w:rsid w:val="00A45345"/>
    <w:rsid w:val="00A46770"/>
    <w:rsid w:val="00A467C6"/>
    <w:rsid w:val="00A50CA1"/>
    <w:rsid w:val="00A52AE8"/>
    <w:rsid w:val="00A55C32"/>
    <w:rsid w:val="00A61D8A"/>
    <w:rsid w:val="00A648FB"/>
    <w:rsid w:val="00A7236A"/>
    <w:rsid w:val="00A732CB"/>
    <w:rsid w:val="00A73886"/>
    <w:rsid w:val="00A826D9"/>
    <w:rsid w:val="00A82F76"/>
    <w:rsid w:val="00A84F0F"/>
    <w:rsid w:val="00A86384"/>
    <w:rsid w:val="00A91525"/>
    <w:rsid w:val="00A9216F"/>
    <w:rsid w:val="00A9483B"/>
    <w:rsid w:val="00A94D71"/>
    <w:rsid w:val="00A95CED"/>
    <w:rsid w:val="00A96F41"/>
    <w:rsid w:val="00A9739D"/>
    <w:rsid w:val="00A97D4C"/>
    <w:rsid w:val="00AA1FA5"/>
    <w:rsid w:val="00AA33F3"/>
    <w:rsid w:val="00AB3FD6"/>
    <w:rsid w:val="00AB4819"/>
    <w:rsid w:val="00AB5BBA"/>
    <w:rsid w:val="00AB6B86"/>
    <w:rsid w:val="00AC63FE"/>
    <w:rsid w:val="00AC6749"/>
    <w:rsid w:val="00AD17A0"/>
    <w:rsid w:val="00AD72A4"/>
    <w:rsid w:val="00AE0610"/>
    <w:rsid w:val="00AE789C"/>
    <w:rsid w:val="00AF1430"/>
    <w:rsid w:val="00AF35E5"/>
    <w:rsid w:val="00AF602F"/>
    <w:rsid w:val="00B010FD"/>
    <w:rsid w:val="00B0314B"/>
    <w:rsid w:val="00B03BD6"/>
    <w:rsid w:val="00B04247"/>
    <w:rsid w:val="00B07855"/>
    <w:rsid w:val="00B102BC"/>
    <w:rsid w:val="00B11FD4"/>
    <w:rsid w:val="00B12A47"/>
    <w:rsid w:val="00B16065"/>
    <w:rsid w:val="00B21FDC"/>
    <w:rsid w:val="00B27153"/>
    <w:rsid w:val="00B30CD7"/>
    <w:rsid w:val="00B30D1B"/>
    <w:rsid w:val="00B32672"/>
    <w:rsid w:val="00B33587"/>
    <w:rsid w:val="00B35400"/>
    <w:rsid w:val="00B3750F"/>
    <w:rsid w:val="00B37F6A"/>
    <w:rsid w:val="00B41575"/>
    <w:rsid w:val="00B41612"/>
    <w:rsid w:val="00B44580"/>
    <w:rsid w:val="00B456A3"/>
    <w:rsid w:val="00B472C0"/>
    <w:rsid w:val="00B47E73"/>
    <w:rsid w:val="00B5533F"/>
    <w:rsid w:val="00B5633C"/>
    <w:rsid w:val="00B56B73"/>
    <w:rsid w:val="00B60597"/>
    <w:rsid w:val="00B61CD3"/>
    <w:rsid w:val="00B63837"/>
    <w:rsid w:val="00B70795"/>
    <w:rsid w:val="00B71B91"/>
    <w:rsid w:val="00B7554A"/>
    <w:rsid w:val="00B77973"/>
    <w:rsid w:val="00B8128C"/>
    <w:rsid w:val="00B81B8C"/>
    <w:rsid w:val="00B82FD6"/>
    <w:rsid w:val="00B854B6"/>
    <w:rsid w:val="00B90A16"/>
    <w:rsid w:val="00B944FC"/>
    <w:rsid w:val="00B94C28"/>
    <w:rsid w:val="00B95F6C"/>
    <w:rsid w:val="00BA3CC1"/>
    <w:rsid w:val="00BA521F"/>
    <w:rsid w:val="00BA7651"/>
    <w:rsid w:val="00BB3D69"/>
    <w:rsid w:val="00BB4BA3"/>
    <w:rsid w:val="00BB6208"/>
    <w:rsid w:val="00BC1FA5"/>
    <w:rsid w:val="00BD06B3"/>
    <w:rsid w:val="00BD30DB"/>
    <w:rsid w:val="00BD3BE7"/>
    <w:rsid w:val="00BD413C"/>
    <w:rsid w:val="00BD6F5E"/>
    <w:rsid w:val="00BD6FEE"/>
    <w:rsid w:val="00BE09BF"/>
    <w:rsid w:val="00BE0D41"/>
    <w:rsid w:val="00BE3BF0"/>
    <w:rsid w:val="00BE4669"/>
    <w:rsid w:val="00BE662B"/>
    <w:rsid w:val="00BE7729"/>
    <w:rsid w:val="00BF0255"/>
    <w:rsid w:val="00BF4ADC"/>
    <w:rsid w:val="00BF621E"/>
    <w:rsid w:val="00C0018F"/>
    <w:rsid w:val="00C10874"/>
    <w:rsid w:val="00C131E3"/>
    <w:rsid w:val="00C157D4"/>
    <w:rsid w:val="00C218AF"/>
    <w:rsid w:val="00C22015"/>
    <w:rsid w:val="00C234AD"/>
    <w:rsid w:val="00C24BDB"/>
    <w:rsid w:val="00C26DB5"/>
    <w:rsid w:val="00C345FD"/>
    <w:rsid w:val="00C37B3A"/>
    <w:rsid w:val="00C410C2"/>
    <w:rsid w:val="00C44AEC"/>
    <w:rsid w:val="00C46910"/>
    <w:rsid w:val="00C4759D"/>
    <w:rsid w:val="00C4767C"/>
    <w:rsid w:val="00C47F81"/>
    <w:rsid w:val="00C5110C"/>
    <w:rsid w:val="00C51B4F"/>
    <w:rsid w:val="00C51BBF"/>
    <w:rsid w:val="00C520FA"/>
    <w:rsid w:val="00C55A69"/>
    <w:rsid w:val="00C57050"/>
    <w:rsid w:val="00C606B5"/>
    <w:rsid w:val="00C60747"/>
    <w:rsid w:val="00C634FC"/>
    <w:rsid w:val="00C6457E"/>
    <w:rsid w:val="00C66A02"/>
    <w:rsid w:val="00C67B7D"/>
    <w:rsid w:val="00C70CAC"/>
    <w:rsid w:val="00C7236E"/>
    <w:rsid w:val="00C7331C"/>
    <w:rsid w:val="00C73A27"/>
    <w:rsid w:val="00C77850"/>
    <w:rsid w:val="00C840FE"/>
    <w:rsid w:val="00C85F2D"/>
    <w:rsid w:val="00C93D2A"/>
    <w:rsid w:val="00C96ADD"/>
    <w:rsid w:val="00C97247"/>
    <w:rsid w:val="00CA0C03"/>
    <w:rsid w:val="00CA165B"/>
    <w:rsid w:val="00CA3424"/>
    <w:rsid w:val="00CA3E86"/>
    <w:rsid w:val="00CA6908"/>
    <w:rsid w:val="00CA6B7A"/>
    <w:rsid w:val="00CB1A43"/>
    <w:rsid w:val="00CB530D"/>
    <w:rsid w:val="00CC0712"/>
    <w:rsid w:val="00CC20E5"/>
    <w:rsid w:val="00CC3C5B"/>
    <w:rsid w:val="00CC4D57"/>
    <w:rsid w:val="00CC62E5"/>
    <w:rsid w:val="00CC70FC"/>
    <w:rsid w:val="00CD161D"/>
    <w:rsid w:val="00CD27ED"/>
    <w:rsid w:val="00CD2B48"/>
    <w:rsid w:val="00CD52CE"/>
    <w:rsid w:val="00CE26EC"/>
    <w:rsid w:val="00CE302C"/>
    <w:rsid w:val="00CE7017"/>
    <w:rsid w:val="00CF0255"/>
    <w:rsid w:val="00CF0ACA"/>
    <w:rsid w:val="00CF47AC"/>
    <w:rsid w:val="00CF732F"/>
    <w:rsid w:val="00D0335A"/>
    <w:rsid w:val="00D05597"/>
    <w:rsid w:val="00D06389"/>
    <w:rsid w:val="00D07FC8"/>
    <w:rsid w:val="00D12F7F"/>
    <w:rsid w:val="00D1576B"/>
    <w:rsid w:val="00D2088C"/>
    <w:rsid w:val="00D210D6"/>
    <w:rsid w:val="00D226C7"/>
    <w:rsid w:val="00D24C4B"/>
    <w:rsid w:val="00D2595E"/>
    <w:rsid w:val="00D31BAB"/>
    <w:rsid w:val="00D32C0D"/>
    <w:rsid w:val="00D33347"/>
    <w:rsid w:val="00D40782"/>
    <w:rsid w:val="00D41133"/>
    <w:rsid w:val="00D42690"/>
    <w:rsid w:val="00D42E6F"/>
    <w:rsid w:val="00D44C3F"/>
    <w:rsid w:val="00D47D4D"/>
    <w:rsid w:val="00D501E0"/>
    <w:rsid w:val="00D53B0D"/>
    <w:rsid w:val="00D53D18"/>
    <w:rsid w:val="00D54099"/>
    <w:rsid w:val="00D54BFD"/>
    <w:rsid w:val="00D56755"/>
    <w:rsid w:val="00D56C2C"/>
    <w:rsid w:val="00D61A5F"/>
    <w:rsid w:val="00D64AAC"/>
    <w:rsid w:val="00D65ECE"/>
    <w:rsid w:val="00D66B74"/>
    <w:rsid w:val="00D6701F"/>
    <w:rsid w:val="00D674FD"/>
    <w:rsid w:val="00D730F5"/>
    <w:rsid w:val="00D77FB0"/>
    <w:rsid w:val="00D842C1"/>
    <w:rsid w:val="00D854D3"/>
    <w:rsid w:val="00D857B2"/>
    <w:rsid w:val="00D85FB4"/>
    <w:rsid w:val="00D863C8"/>
    <w:rsid w:val="00D86EF4"/>
    <w:rsid w:val="00D91AA9"/>
    <w:rsid w:val="00D929B0"/>
    <w:rsid w:val="00D94A8E"/>
    <w:rsid w:val="00D96B3C"/>
    <w:rsid w:val="00D97219"/>
    <w:rsid w:val="00D972E3"/>
    <w:rsid w:val="00DA7186"/>
    <w:rsid w:val="00DB3327"/>
    <w:rsid w:val="00DB5421"/>
    <w:rsid w:val="00DB66C5"/>
    <w:rsid w:val="00DB6721"/>
    <w:rsid w:val="00DC2193"/>
    <w:rsid w:val="00DC359C"/>
    <w:rsid w:val="00DD5146"/>
    <w:rsid w:val="00DE2EAC"/>
    <w:rsid w:val="00DE4891"/>
    <w:rsid w:val="00DF2D3C"/>
    <w:rsid w:val="00DF3D19"/>
    <w:rsid w:val="00DF5527"/>
    <w:rsid w:val="00DF59BB"/>
    <w:rsid w:val="00DF5F60"/>
    <w:rsid w:val="00DF7225"/>
    <w:rsid w:val="00E003AE"/>
    <w:rsid w:val="00E00F56"/>
    <w:rsid w:val="00E010CF"/>
    <w:rsid w:val="00E01F5C"/>
    <w:rsid w:val="00E020C4"/>
    <w:rsid w:val="00E0395D"/>
    <w:rsid w:val="00E141AD"/>
    <w:rsid w:val="00E1660F"/>
    <w:rsid w:val="00E20E4C"/>
    <w:rsid w:val="00E22F66"/>
    <w:rsid w:val="00E273B8"/>
    <w:rsid w:val="00E27692"/>
    <w:rsid w:val="00E3069F"/>
    <w:rsid w:val="00E31629"/>
    <w:rsid w:val="00E35D4A"/>
    <w:rsid w:val="00E3677E"/>
    <w:rsid w:val="00E42FEF"/>
    <w:rsid w:val="00E4589F"/>
    <w:rsid w:val="00E47433"/>
    <w:rsid w:val="00E50753"/>
    <w:rsid w:val="00E50995"/>
    <w:rsid w:val="00E535AD"/>
    <w:rsid w:val="00E5382E"/>
    <w:rsid w:val="00E557E2"/>
    <w:rsid w:val="00E56893"/>
    <w:rsid w:val="00E60870"/>
    <w:rsid w:val="00E61AA3"/>
    <w:rsid w:val="00E63F31"/>
    <w:rsid w:val="00E6468A"/>
    <w:rsid w:val="00E64979"/>
    <w:rsid w:val="00E66D08"/>
    <w:rsid w:val="00E67017"/>
    <w:rsid w:val="00E67F0E"/>
    <w:rsid w:val="00E70897"/>
    <w:rsid w:val="00E7500A"/>
    <w:rsid w:val="00E810C4"/>
    <w:rsid w:val="00E810ED"/>
    <w:rsid w:val="00E81A81"/>
    <w:rsid w:val="00E82632"/>
    <w:rsid w:val="00E8340C"/>
    <w:rsid w:val="00E87300"/>
    <w:rsid w:val="00E91772"/>
    <w:rsid w:val="00E97A18"/>
    <w:rsid w:val="00EA2A7C"/>
    <w:rsid w:val="00EA2F26"/>
    <w:rsid w:val="00EA2FF6"/>
    <w:rsid w:val="00EA49B3"/>
    <w:rsid w:val="00EA7122"/>
    <w:rsid w:val="00EB0AB7"/>
    <w:rsid w:val="00EB3CC1"/>
    <w:rsid w:val="00EB4693"/>
    <w:rsid w:val="00EB4B12"/>
    <w:rsid w:val="00EB6C9B"/>
    <w:rsid w:val="00EC0943"/>
    <w:rsid w:val="00ED1488"/>
    <w:rsid w:val="00ED2186"/>
    <w:rsid w:val="00ED2DCF"/>
    <w:rsid w:val="00EE04A0"/>
    <w:rsid w:val="00EE1F43"/>
    <w:rsid w:val="00EE394A"/>
    <w:rsid w:val="00EE6796"/>
    <w:rsid w:val="00EE7EC1"/>
    <w:rsid w:val="00EF070A"/>
    <w:rsid w:val="00EF27E6"/>
    <w:rsid w:val="00EF29D1"/>
    <w:rsid w:val="00EF30D9"/>
    <w:rsid w:val="00EF359F"/>
    <w:rsid w:val="00EF5168"/>
    <w:rsid w:val="00EF56D7"/>
    <w:rsid w:val="00EF5E74"/>
    <w:rsid w:val="00EF7155"/>
    <w:rsid w:val="00F00CBB"/>
    <w:rsid w:val="00F06D4B"/>
    <w:rsid w:val="00F0771C"/>
    <w:rsid w:val="00F07D70"/>
    <w:rsid w:val="00F10239"/>
    <w:rsid w:val="00F12182"/>
    <w:rsid w:val="00F14776"/>
    <w:rsid w:val="00F1491C"/>
    <w:rsid w:val="00F169D5"/>
    <w:rsid w:val="00F1751C"/>
    <w:rsid w:val="00F219CA"/>
    <w:rsid w:val="00F2322C"/>
    <w:rsid w:val="00F322B0"/>
    <w:rsid w:val="00F43916"/>
    <w:rsid w:val="00F47CF2"/>
    <w:rsid w:val="00F500FC"/>
    <w:rsid w:val="00F51F23"/>
    <w:rsid w:val="00F53AF2"/>
    <w:rsid w:val="00F540E4"/>
    <w:rsid w:val="00F55E27"/>
    <w:rsid w:val="00F64DC3"/>
    <w:rsid w:val="00F65D47"/>
    <w:rsid w:val="00F661D2"/>
    <w:rsid w:val="00F72666"/>
    <w:rsid w:val="00F769E1"/>
    <w:rsid w:val="00F8068D"/>
    <w:rsid w:val="00F80F7F"/>
    <w:rsid w:val="00F8333F"/>
    <w:rsid w:val="00F8386E"/>
    <w:rsid w:val="00F85D6E"/>
    <w:rsid w:val="00F86036"/>
    <w:rsid w:val="00F9111D"/>
    <w:rsid w:val="00F936F4"/>
    <w:rsid w:val="00F93BC7"/>
    <w:rsid w:val="00F9605E"/>
    <w:rsid w:val="00F976FE"/>
    <w:rsid w:val="00FA1C53"/>
    <w:rsid w:val="00FA3866"/>
    <w:rsid w:val="00FA4413"/>
    <w:rsid w:val="00FA567E"/>
    <w:rsid w:val="00FA7769"/>
    <w:rsid w:val="00FB3793"/>
    <w:rsid w:val="00FB3CD1"/>
    <w:rsid w:val="00FB4DD2"/>
    <w:rsid w:val="00FB6BE3"/>
    <w:rsid w:val="00FC007C"/>
    <w:rsid w:val="00FC0241"/>
    <w:rsid w:val="00FC0B73"/>
    <w:rsid w:val="00FC2446"/>
    <w:rsid w:val="00FC49D7"/>
    <w:rsid w:val="00FD1C51"/>
    <w:rsid w:val="00FD2B20"/>
    <w:rsid w:val="00FD7F5E"/>
    <w:rsid w:val="00FE07AA"/>
    <w:rsid w:val="00FE2B22"/>
    <w:rsid w:val="00FE4601"/>
    <w:rsid w:val="00FE6F84"/>
    <w:rsid w:val="00FE7927"/>
    <w:rsid w:val="00FF04F3"/>
    <w:rsid w:val="00FF257A"/>
    <w:rsid w:val="00FF29AD"/>
    <w:rsid w:val="00FF5CB0"/>
    <w:rsid w:val="00FF6723"/>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martTagType w:namespaceuri="urn:schemas-microsoft-com:office:smarttags" w:name="State"/>
  <w:smartTagType w:namespaceuri="urn:schemas-microsoft-com:office:smarttags" w:name="place"/>
  <w:shapeDefaults>
    <o:shapedefaults v:ext="edit" spidmax="1146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0"/>
    <w:lsdException w:name="toc 3" w:uiPriority="0"/>
    <w:lsdException w:name="toc 4" w:uiPriority="0"/>
    <w:lsdException w:name="toc 5" w:uiPriority="39"/>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ny">
    <w:name w:val="Normal"/>
    <w:qFormat/>
    <w:rsid w:val="000B7194"/>
    <w:pPr>
      <w:spacing w:line="288" w:lineRule="auto"/>
      <w:jc w:val="both"/>
    </w:pPr>
    <w:rPr>
      <w:rFonts w:ascii="Arial" w:hAnsi="Arial"/>
      <w:sz w:val="20"/>
      <w:szCs w:val="20"/>
      <w:lang w:eastAsia="en-US"/>
    </w:rPr>
  </w:style>
  <w:style w:type="paragraph" w:styleId="Nagwek1">
    <w:name w:val="heading 1"/>
    <w:basedOn w:val="Normalny"/>
    <w:next w:val="Normalny"/>
    <w:link w:val="Nagwek1Znak"/>
    <w:qFormat/>
    <w:rsid w:val="000B7194"/>
    <w:pPr>
      <w:keepNext/>
      <w:spacing w:after="240"/>
      <w:outlineLvl w:val="0"/>
    </w:pPr>
    <w:rPr>
      <w:b/>
      <w:sz w:val="32"/>
    </w:rPr>
  </w:style>
  <w:style w:type="paragraph" w:styleId="Nagwek2">
    <w:name w:val="heading 2"/>
    <w:basedOn w:val="Normalny"/>
    <w:next w:val="Normalny"/>
    <w:link w:val="Nagwek2Znak"/>
    <w:qFormat/>
    <w:rsid w:val="000B7194"/>
    <w:pPr>
      <w:keepNext/>
      <w:spacing w:after="240"/>
      <w:outlineLvl w:val="1"/>
    </w:pPr>
    <w:rPr>
      <w:b/>
      <w:i/>
      <w:sz w:val="28"/>
    </w:rPr>
  </w:style>
  <w:style w:type="paragraph" w:styleId="Nagwek3">
    <w:name w:val="heading 3"/>
    <w:basedOn w:val="Normalny"/>
    <w:next w:val="Normalny"/>
    <w:link w:val="Nagwek3Znak"/>
    <w:qFormat/>
    <w:rsid w:val="000B7194"/>
    <w:pPr>
      <w:keepNext/>
      <w:spacing w:after="240"/>
      <w:outlineLvl w:val="2"/>
    </w:pPr>
    <w:rPr>
      <w:b/>
      <w:sz w:val="28"/>
    </w:rPr>
  </w:style>
  <w:style w:type="paragraph" w:styleId="Nagwek4">
    <w:name w:val="heading 4"/>
    <w:basedOn w:val="Normalny"/>
    <w:next w:val="Normalny"/>
    <w:link w:val="Nagwek4Znak"/>
    <w:qFormat/>
    <w:rsid w:val="000B7194"/>
    <w:pPr>
      <w:keepNext/>
      <w:spacing w:after="240"/>
      <w:outlineLvl w:val="3"/>
    </w:pPr>
    <w:rPr>
      <w:bCs/>
      <w:i/>
      <w:sz w:val="28"/>
      <w:szCs w:val="28"/>
    </w:rPr>
  </w:style>
  <w:style w:type="paragraph" w:styleId="Nagwek5">
    <w:name w:val="heading 5"/>
    <w:basedOn w:val="Normalny"/>
    <w:next w:val="Normalny"/>
    <w:link w:val="Nagwek5Znak"/>
    <w:qFormat/>
    <w:rsid w:val="000B7194"/>
    <w:pPr>
      <w:keepNext/>
      <w:spacing w:after="240"/>
      <w:outlineLvl w:val="4"/>
    </w:pPr>
    <w:rPr>
      <w:bCs/>
      <w:iCs/>
      <w:sz w:val="28"/>
      <w:szCs w:val="26"/>
    </w:rPr>
  </w:style>
  <w:style w:type="paragraph" w:styleId="Nagwek6">
    <w:name w:val="heading 6"/>
    <w:basedOn w:val="Normalny"/>
    <w:next w:val="Normalny"/>
    <w:link w:val="Nagwek6Znak"/>
    <w:qFormat/>
    <w:rsid w:val="000B7194"/>
    <w:pPr>
      <w:keepNext/>
      <w:spacing w:after="240"/>
      <w:outlineLvl w:val="5"/>
    </w:pPr>
    <w:rPr>
      <w:b/>
      <w:bCs/>
      <w:i/>
      <w:szCs w:val="22"/>
    </w:rPr>
  </w:style>
  <w:style w:type="paragraph" w:styleId="Nagwek7">
    <w:name w:val="heading 7"/>
    <w:basedOn w:val="Normalny"/>
    <w:next w:val="Normalny"/>
    <w:link w:val="Nagwek7Znak"/>
    <w:qFormat/>
    <w:rsid w:val="000B7194"/>
    <w:pPr>
      <w:keepNext/>
      <w:spacing w:after="240"/>
      <w:outlineLvl w:val="6"/>
    </w:pPr>
    <w:rPr>
      <w:b/>
      <w:szCs w:val="24"/>
    </w:rPr>
  </w:style>
  <w:style w:type="paragraph" w:styleId="Nagwek8">
    <w:name w:val="heading 8"/>
    <w:basedOn w:val="Normalny"/>
    <w:next w:val="Normalny"/>
    <w:link w:val="Nagwek8Znak"/>
    <w:qFormat/>
    <w:rsid w:val="000B7194"/>
    <w:pPr>
      <w:keepNext/>
      <w:spacing w:after="240"/>
      <w:outlineLvl w:val="7"/>
    </w:pPr>
    <w:rPr>
      <w:i/>
      <w:iCs/>
      <w:szCs w:val="24"/>
    </w:rPr>
  </w:style>
  <w:style w:type="paragraph" w:styleId="Nagwek9">
    <w:name w:val="heading 9"/>
    <w:basedOn w:val="Normalny"/>
    <w:next w:val="Normalny"/>
    <w:link w:val="Nagwek9Znak"/>
    <w:qFormat/>
    <w:rsid w:val="000B7194"/>
    <w:pPr>
      <w:keepNext/>
      <w:spacing w:after="240"/>
      <w:outlineLvl w:val="8"/>
    </w:pPr>
    <w:rPr>
      <w:rFonts w:cs="Arial"/>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locked/>
    <w:rsid w:val="00660B79"/>
    <w:rPr>
      <w:rFonts w:ascii="Cambria" w:hAnsi="Cambria" w:cs="Times New Roman"/>
      <w:b/>
      <w:bCs/>
      <w:kern w:val="32"/>
      <w:sz w:val="32"/>
      <w:szCs w:val="32"/>
      <w:lang w:eastAsia="en-US"/>
    </w:rPr>
  </w:style>
  <w:style w:type="character" w:customStyle="1" w:styleId="Nagwek2Znak">
    <w:name w:val="Nagłówek 2 Znak"/>
    <w:basedOn w:val="Domylnaczcionkaakapitu"/>
    <w:link w:val="Nagwek2"/>
    <w:locked/>
    <w:rsid w:val="00660B79"/>
    <w:rPr>
      <w:rFonts w:ascii="Cambria" w:hAnsi="Cambria" w:cs="Times New Roman"/>
      <w:b/>
      <w:bCs/>
      <w:i/>
      <w:iCs/>
      <w:sz w:val="28"/>
      <w:szCs w:val="28"/>
      <w:lang w:eastAsia="en-US"/>
    </w:rPr>
  </w:style>
  <w:style w:type="character" w:customStyle="1" w:styleId="Nagwek3Znak">
    <w:name w:val="Nagłówek 3 Znak"/>
    <w:basedOn w:val="Domylnaczcionkaakapitu"/>
    <w:link w:val="Nagwek3"/>
    <w:locked/>
    <w:rsid w:val="00660B79"/>
    <w:rPr>
      <w:rFonts w:ascii="Cambria" w:hAnsi="Cambria" w:cs="Times New Roman"/>
      <w:b/>
      <w:bCs/>
      <w:sz w:val="26"/>
      <w:szCs w:val="26"/>
      <w:lang w:eastAsia="en-US"/>
    </w:rPr>
  </w:style>
  <w:style w:type="character" w:customStyle="1" w:styleId="Nagwek4Znak">
    <w:name w:val="Nagłówek 4 Znak"/>
    <w:basedOn w:val="Domylnaczcionkaakapitu"/>
    <w:link w:val="Nagwek4"/>
    <w:locked/>
    <w:rsid w:val="00660B79"/>
    <w:rPr>
      <w:rFonts w:ascii="Calibri" w:hAnsi="Calibri" w:cs="Times New Roman"/>
      <w:b/>
      <w:bCs/>
      <w:sz w:val="28"/>
      <w:szCs w:val="28"/>
      <w:lang w:eastAsia="en-US"/>
    </w:rPr>
  </w:style>
  <w:style w:type="character" w:customStyle="1" w:styleId="Nagwek5Znak">
    <w:name w:val="Nagłówek 5 Znak"/>
    <w:basedOn w:val="Domylnaczcionkaakapitu"/>
    <w:link w:val="Nagwek5"/>
    <w:locked/>
    <w:rsid w:val="00660B79"/>
    <w:rPr>
      <w:rFonts w:ascii="Calibri" w:hAnsi="Calibri" w:cs="Times New Roman"/>
      <w:b/>
      <w:bCs/>
      <w:i/>
      <w:iCs/>
      <w:sz w:val="26"/>
      <w:szCs w:val="26"/>
      <w:lang w:eastAsia="en-US"/>
    </w:rPr>
  </w:style>
  <w:style w:type="character" w:customStyle="1" w:styleId="Nagwek6Znak">
    <w:name w:val="Nagłówek 6 Znak"/>
    <w:basedOn w:val="Domylnaczcionkaakapitu"/>
    <w:link w:val="Nagwek6"/>
    <w:semiHidden/>
    <w:locked/>
    <w:rsid w:val="00660B79"/>
    <w:rPr>
      <w:rFonts w:ascii="Calibri" w:hAnsi="Calibri" w:cs="Times New Roman"/>
      <w:b/>
      <w:bCs/>
      <w:lang w:eastAsia="en-US"/>
    </w:rPr>
  </w:style>
  <w:style w:type="character" w:customStyle="1" w:styleId="Nagwek7Znak">
    <w:name w:val="Nagłówek 7 Znak"/>
    <w:basedOn w:val="Domylnaczcionkaakapitu"/>
    <w:link w:val="Nagwek7"/>
    <w:semiHidden/>
    <w:locked/>
    <w:rsid w:val="00660B79"/>
    <w:rPr>
      <w:rFonts w:ascii="Calibri" w:hAnsi="Calibri" w:cs="Times New Roman"/>
      <w:sz w:val="24"/>
      <w:szCs w:val="24"/>
      <w:lang w:eastAsia="en-US"/>
    </w:rPr>
  </w:style>
  <w:style w:type="character" w:customStyle="1" w:styleId="Nagwek8Znak">
    <w:name w:val="Nagłówek 8 Znak"/>
    <w:basedOn w:val="Domylnaczcionkaakapitu"/>
    <w:link w:val="Nagwek8"/>
    <w:semiHidden/>
    <w:locked/>
    <w:rsid w:val="00660B79"/>
    <w:rPr>
      <w:rFonts w:ascii="Calibri" w:hAnsi="Calibri" w:cs="Times New Roman"/>
      <w:i/>
      <w:iCs/>
      <w:sz w:val="24"/>
      <w:szCs w:val="24"/>
      <w:lang w:eastAsia="en-US"/>
    </w:rPr>
  </w:style>
  <w:style w:type="character" w:customStyle="1" w:styleId="Nagwek9Znak">
    <w:name w:val="Nagłówek 9 Znak"/>
    <w:basedOn w:val="Domylnaczcionkaakapitu"/>
    <w:link w:val="Nagwek9"/>
    <w:semiHidden/>
    <w:locked/>
    <w:rsid w:val="00660B79"/>
    <w:rPr>
      <w:rFonts w:ascii="Cambria" w:hAnsi="Cambria" w:cs="Times New Roman"/>
      <w:lang w:eastAsia="en-US"/>
    </w:rPr>
  </w:style>
  <w:style w:type="paragraph" w:styleId="Tekstdymka">
    <w:name w:val="Balloon Text"/>
    <w:basedOn w:val="Normalny"/>
    <w:link w:val="TekstdymkaZnak"/>
    <w:semiHidden/>
    <w:rsid w:val="000B7194"/>
    <w:rPr>
      <w:rFonts w:ascii="Tahoma" w:hAnsi="Tahoma" w:cs="Tahoma"/>
      <w:sz w:val="16"/>
      <w:szCs w:val="16"/>
    </w:rPr>
  </w:style>
  <w:style w:type="character" w:customStyle="1" w:styleId="TekstdymkaZnak">
    <w:name w:val="Tekst dymka Znak"/>
    <w:basedOn w:val="Domylnaczcionkaakapitu"/>
    <w:link w:val="Tekstdymka"/>
    <w:semiHidden/>
    <w:locked/>
    <w:rsid w:val="00660B79"/>
    <w:rPr>
      <w:rFonts w:cs="Times New Roman"/>
      <w:sz w:val="2"/>
      <w:lang w:eastAsia="en-US"/>
    </w:rPr>
  </w:style>
  <w:style w:type="paragraph" w:styleId="Nagwek">
    <w:name w:val="header"/>
    <w:basedOn w:val="Normalny"/>
    <w:link w:val="NagwekZnak"/>
    <w:rsid w:val="000B7194"/>
  </w:style>
  <w:style w:type="character" w:customStyle="1" w:styleId="NagwekZnak">
    <w:name w:val="Nagłówek Znak"/>
    <w:basedOn w:val="Domylnaczcionkaakapitu"/>
    <w:link w:val="Nagwek"/>
    <w:locked/>
    <w:rsid w:val="00660B79"/>
    <w:rPr>
      <w:rFonts w:ascii="Arial" w:hAnsi="Arial" w:cs="Times New Roman"/>
      <w:sz w:val="20"/>
      <w:szCs w:val="20"/>
      <w:lang w:eastAsia="en-US"/>
    </w:rPr>
  </w:style>
  <w:style w:type="paragraph" w:styleId="Stopka">
    <w:name w:val="footer"/>
    <w:basedOn w:val="Normalny"/>
    <w:link w:val="StopkaZnak"/>
    <w:uiPriority w:val="99"/>
    <w:rsid w:val="000B7194"/>
    <w:pPr>
      <w:tabs>
        <w:tab w:val="center" w:pos="4536"/>
        <w:tab w:val="right" w:pos="9000"/>
      </w:tabs>
    </w:pPr>
  </w:style>
  <w:style w:type="character" w:customStyle="1" w:styleId="StopkaZnak">
    <w:name w:val="Stopka Znak"/>
    <w:basedOn w:val="Domylnaczcionkaakapitu"/>
    <w:link w:val="Stopka"/>
    <w:uiPriority w:val="99"/>
    <w:locked/>
    <w:rsid w:val="00660B79"/>
    <w:rPr>
      <w:rFonts w:ascii="Arial" w:hAnsi="Arial" w:cs="Times New Roman"/>
      <w:sz w:val="20"/>
      <w:szCs w:val="20"/>
      <w:lang w:eastAsia="en-US"/>
    </w:rPr>
  </w:style>
  <w:style w:type="paragraph" w:customStyle="1" w:styleId="p4">
    <w:name w:val="p4"/>
    <w:basedOn w:val="Normalny"/>
    <w:uiPriority w:val="99"/>
    <w:rsid w:val="000B7194"/>
    <w:pPr>
      <w:tabs>
        <w:tab w:val="left" w:pos="1260"/>
        <w:tab w:val="left" w:pos="1980"/>
      </w:tabs>
      <w:spacing w:line="280" w:lineRule="atLeast"/>
      <w:ind w:left="576" w:hanging="720"/>
    </w:pPr>
    <w:rPr>
      <w:lang w:val="en-US"/>
    </w:rPr>
  </w:style>
  <w:style w:type="paragraph" w:customStyle="1" w:styleId="p17">
    <w:name w:val="p17"/>
    <w:basedOn w:val="Normalny"/>
    <w:uiPriority w:val="99"/>
    <w:rsid w:val="000B7194"/>
    <w:pPr>
      <w:spacing w:line="280" w:lineRule="atLeast"/>
    </w:pPr>
    <w:rPr>
      <w:lang w:val="en-US"/>
    </w:rPr>
  </w:style>
  <w:style w:type="paragraph" w:customStyle="1" w:styleId="p29">
    <w:name w:val="p29"/>
    <w:basedOn w:val="Normalny"/>
    <w:uiPriority w:val="99"/>
    <w:rsid w:val="000B7194"/>
    <w:pPr>
      <w:tabs>
        <w:tab w:val="left" w:pos="740"/>
      </w:tabs>
      <w:spacing w:line="280" w:lineRule="atLeast"/>
      <w:ind w:hanging="720"/>
    </w:pPr>
    <w:rPr>
      <w:lang w:val="en-US"/>
    </w:rPr>
  </w:style>
  <w:style w:type="paragraph" w:customStyle="1" w:styleId="t32">
    <w:name w:val="t32"/>
    <w:basedOn w:val="Normalny"/>
    <w:uiPriority w:val="99"/>
    <w:rsid w:val="000B7194"/>
    <w:pPr>
      <w:spacing w:line="240" w:lineRule="atLeast"/>
    </w:pPr>
    <w:rPr>
      <w:lang w:val="en-US"/>
    </w:rPr>
  </w:style>
  <w:style w:type="paragraph" w:customStyle="1" w:styleId="p31">
    <w:name w:val="p31"/>
    <w:basedOn w:val="Normalny"/>
    <w:uiPriority w:val="99"/>
    <w:rsid w:val="000B7194"/>
    <w:pPr>
      <w:spacing w:line="280" w:lineRule="atLeast"/>
      <w:ind w:left="680"/>
    </w:pPr>
    <w:rPr>
      <w:lang w:val="en-US"/>
    </w:rPr>
  </w:style>
  <w:style w:type="paragraph" w:customStyle="1" w:styleId="p48">
    <w:name w:val="p48"/>
    <w:basedOn w:val="Normalny"/>
    <w:uiPriority w:val="99"/>
    <w:rsid w:val="000B7194"/>
    <w:pPr>
      <w:tabs>
        <w:tab w:val="left" w:pos="760"/>
        <w:tab w:val="left" w:pos="1480"/>
      </w:tabs>
      <w:spacing w:line="280" w:lineRule="atLeast"/>
      <w:ind w:hanging="720"/>
    </w:pPr>
    <w:rPr>
      <w:lang w:val="en-US"/>
    </w:rPr>
  </w:style>
  <w:style w:type="paragraph" w:customStyle="1" w:styleId="p13">
    <w:name w:val="p13"/>
    <w:basedOn w:val="Normalny"/>
    <w:uiPriority w:val="99"/>
    <w:rsid w:val="000B7194"/>
    <w:pPr>
      <w:tabs>
        <w:tab w:val="left" w:pos="1460"/>
      </w:tabs>
      <w:spacing w:line="280" w:lineRule="atLeast"/>
      <w:ind w:hanging="720"/>
    </w:pPr>
    <w:rPr>
      <w:lang w:val="en-US"/>
    </w:rPr>
  </w:style>
  <w:style w:type="paragraph" w:customStyle="1" w:styleId="p50">
    <w:name w:val="p50"/>
    <w:basedOn w:val="Normalny"/>
    <w:uiPriority w:val="99"/>
    <w:rsid w:val="000B7194"/>
    <w:pPr>
      <w:tabs>
        <w:tab w:val="left" w:pos="760"/>
      </w:tabs>
      <w:spacing w:line="240" w:lineRule="atLeast"/>
      <w:ind w:left="720" w:hanging="720"/>
    </w:pPr>
    <w:rPr>
      <w:lang w:val="en-US"/>
    </w:rPr>
  </w:style>
  <w:style w:type="paragraph" w:customStyle="1" w:styleId="c51">
    <w:name w:val="c51"/>
    <w:basedOn w:val="Normalny"/>
    <w:uiPriority w:val="99"/>
    <w:rsid w:val="000B7194"/>
    <w:pPr>
      <w:spacing w:line="240" w:lineRule="atLeast"/>
      <w:jc w:val="center"/>
    </w:pPr>
    <w:rPr>
      <w:lang w:val="en-US"/>
    </w:rPr>
  </w:style>
  <w:style w:type="paragraph" w:customStyle="1" w:styleId="p52">
    <w:name w:val="p52"/>
    <w:basedOn w:val="Normalny"/>
    <w:uiPriority w:val="99"/>
    <w:rsid w:val="000B7194"/>
    <w:pPr>
      <w:tabs>
        <w:tab w:val="left" w:pos="760"/>
      </w:tabs>
      <w:spacing w:line="240" w:lineRule="atLeast"/>
      <w:ind w:left="680"/>
    </w:pPr>
    <w:rPr>
      <w:lang w:val="en-US"/>
    </w:rPr>
  </w:style>
  <w:style w:type="paragraph" w:customStyle="1" w:styleId="p53">
    <w:name w:val="p53"/>
    <w:basedOn w:val="Normalny"/>
    <w:uiPriority w:val="99"/>
    <w:rsid w:val="000B7194"/>
    <w:pPr>
      <w:tabs>
        <w:tab w:val="left" w:pos="2360"/>
      </w:tabs>
      <w:spacing w:line="240" w:lineRule="atLeast"/>
      <w:ind w:left="920"/>
    </w:pPr>
    <w:rPr>
      <w:lang w:val="en-US"/>
    </w:rPr>
  </w:style>
  <w:style w:type="paragraph" w:customStyle="1" w:styleId="p54">
    <w:name w:val="p54"/>
    <w:basedOn w:val="Normalny"/>
    <w:uiPriority w:val="99"/>
    <w:rsid w:val="000B7194"/>
    <w:pPr>
      <w:tabs>
        <w:tab w:val="left" w:pos="2300"/>
      </w:tabs>
      <w:spacing w:line="280" w:lineRule="atLeast"/>
      <w:ind w:left="860"/>
    </w:pPr>
    <w:rPr>
      <w:lang w:val="en-US"/>
    </w:rPr>
  </w:style>
  <w:style w:type="paragraph" w:customStyle="1" w:styleId="p55">
    <w:name w:val="p55"/>
    <w:basedOn w:val="Normalny"/>
    <w:uiPriority w:val="99"/>
    <w:rsid w:val="000B7194"/>
    <w:pPr>
      <w:tabs>
        <w:tab w:val="left" w:pos="1600"/>
      </w:tabs>
      <w:spacing w:line="280" w:lineRule="atLeast"/>
      <w:ind w:left="864" w:hanging="720"/>
    </w:pPr>
    <w:rPr>
      <w:lang w:val="en-US"/>
    </w:rPr>
  </w:style>
  <w:style w:type="paragraph" w:customStyle="1" w:styleId="p56">
    <w:name w:val="p56"/>
    <w:basedOn w:val="Normalny"/>
    <w:uiPriority w:val="99"/>
    <w:rsid w:val="000B7194"/>
    <w:pPr>
      <w:tabs>
        <w:tab w:val="left" w:pos="760"/>
      </w:tabs>
      <w:spacing w:line="240" w:lineRule="atLeast"/>
      <w:ind w:left="680"/>
    </w:pPr>
    <w:rPr>
      <w:lang w:val="en-US"/>
    </w:rPr>
  </w:style>
  <w:style w:type="paragraph" w:customStyle="1" w:styleId="p57">
    <w:name w:val="p57"/>
    <w:basedOn w:val="Normalny"/>
    <w:uiPriority w:val="99"/>
    <w:rsid w:val="000B7194"/>
    <w:pPr>
      <w:tabs>
        <w:tab w:val="left" w:pos="720"/>
      </w:tabs>
      <w:spacing w:line="240" w:lineRule="atLeast"/>
    </w:pPr>
    <w:rPr>
      <w:lang w:val="en-US"/>
    </w:rPr>
  </w:style>
  <w:style w:type="paragraph" w:customStyle="1" w:styleId="p58">
    <w:name w:val="p58"/>
    <w:basedOn w:val="Normalny"/>
    <w:uiPriority w:val="99"/>
    <w:rsid w:val="000B7194"/>
    <w:pPr>
      <w:tabs>
        <w:tab w:val="left" w:pos="8280"/>
      </w:tabs>
      <w:spacing w:line="240" w:lineRule="atLeast"/>
      <w:ind w:left="6840"/>
    </w:pPr>
    <w:rPr>
      <w:lang w:val="en-US"/>
    </w:rPr>
  </w:style>
  <w:style w:type="paragraph" w:customStyle="1" w:styleId="p59">
    <w:name w:val="p59"/>
    <w:basedOn w:val="Normalny"/>
    <w:uiPriority w:val="99"/>
    <w:rsid w:val="000B7194"/>
    <w:pPr>
      <w:tabs>
        <w:tab w:val="left" w:pos="1500"/>
        <w:tab w:val="left" w:pos="2260"/>
      </w:tabs>
      <w:spacing w:line="280" w:lineRule="atLeast"/>
      <w:ind w:left="864" w:hanging="864"/>
    </w:pPr>
    <w:rPr>
      <w:lang w:val="en-US"/>
    </w:rPr>
  </w:style>
  <w:style w:type="paragraph" w:customStyle="1" w:styleId="p60">
    <w:name w:val="p60"/>
    <w:basedOn w:val="Normalny"/>
    <w:uiPriority w:val="99"/>
    <w:rsid w:val="000B7194"/>
    <w:pPr>
      <w:spacing w:line="280" w:lineRule="atLeast"/>
      <w:ind w:left="864" w:hanging="720"/>
    </w:pPr>
    <w:rPr>
      <w:lang w:val="en-US"/>
    </w:rPr>
  </w:style>
  <w:style w:type="paragraph" w:customStyle="1" w:styleId="p61">
    <w:name w:val="p61"/>
    <w:basedOn w:val="Normalny"/>
    <w:uiPriority w:val="99"/>
    <w:rsid w:val="000B7194"/>
    <w:pPr>
      <w:spacing w:line="240" w:lineRule="atLeast"/>
      <w:ind w:left="864" w:hanging="2304"/>
    </w:pPr>
    <w:rPr>
      <w:lang w:val="en-US"/>
    </w:rPr>
  </w:style>
  <w:style w:type="paragraph" w:customStyle="1" w:styleId="p62">
    <w:name w:val="p62"/>
    <w:basedOn w:val="Normalny"/>
    <w:uiPriority w:val="99"/>
    <w:rsid w:val="000B7194"/>
    <w:pPr>
      <w:tabs>
        <w:tab w:val="left" w:pos="6640"/>
      </w:tabs>
      <w:spacing w:line="280" w:lineRule="atLeast"/>
      <w:ind w:firstLine="5184"/>
    </w:pPr>
    <w:rPr>
      <w:lang w:val="en-US"/>
    </w:rPr>
  </w:style>
  <w:style w:type="paragraph" w:customStyle="1" w:styleId="p63">
    <w:name w:val="p63"/>
    <w:basedOn w:val="Normalny"/>
    <w:uiPriority w:val="99"/>
    <w:rsid w:val="000B7194"/>
    <w:pPr>
      <w:tabs>
        <w:tab w:val="left" w:pos="2300"/>
      </w:tabs>
      <w:spacing w:line="280" w:lineRule="atLeast"/>
      <w:ind w:left="860"/>
    </w:pPr>
    <w:rPr>
      <w:lang w:val="en-US"/>
    </w:rPr>
  </w:style>
  <w:style w:type="paragraph" w:customStyle="1" w:styleId="p64">
    <w:name w:val="p64"/>
    <w:basedOn w:val="Normalny"/>
    <w:uiPriority w:val="99"/>
    <w:rsid w:val="000B7194"/>
    <w:pPr>
      <w:tabs>
        <w:tab w:val="left" w:pos="1480"/>
      </w:tabs>
      <w:spacing w:line="240" w:lineRule="atLeast"/>
      <w:ind w:left="40"/>
    </w:pPr>
    <w:rPr>
      <w:lang w:val="en-US"/>
    </w:rPr>
  </w:style>
  <w:style w:type="paragraph" w:customStyle="1" w:styleId="p65">
    <w:name w:val="p65"/>
    <w:basedOn w:val="Normalny"/>
    <w:uiPriority w:val="99"/>
    <w:rsid w:val="000B7194"/>
    <w:pPr>
      <w:tabs>
        <w:tab w:val="left" w:pos="2260"/>
        <w:tab w:val="left" w:pos="3020"/>
      </w:tabs>
      <w:spacing w:line="240" w:lineRule="atLeast"/>
      <w:ind w:left="1584" w:hanging="720"/>
    </w:pPr>
    <w:rPr>
      <w:lang w:val="en-US"/>
    </w:rPr>
  </w:style>
  <w:style w:type="paragraph" w:customStyle="1" w:styleId="p66">
    <w:name w:val="p66"/>
    <w:basedOn w:val="Normalny"/>
    <w:uiPriority w:val="99"/>
    <w:rsid w:val="000B7194"/>
    <w:pPr>
      <w:tabs>
        <w:tab w:val="left" w:pos="2300"/>
      </w:tabs>
      <w:spacing w:line="280" w:lineRule="atLeast"/>
      <w:ind w:left="1584" w:hanging="720"/>
    </w:pPr>
    <w:rPr>
      <w:lang w:val="en-US"/>
    </w:rPr>
  </w:style>
  <w:style w:type="paragraph" w:customStyle="1" w:styleId="t68">
    <w:name w:val="t68"/>
    <w:basedOn w:val="Normalny"/>
    <w:uiPriority w:val="99"/>
    <w:rsid w:val="000B7194"/>
    <w:pPr>
      <w:spacing w:line="240" w:lineRule="atLeast"/>
    </w:pPr>
    <w:rPr>
      <w:lang w:val="en-US"/>
    </w:rPr>
  </w:style>
  <w:style w:type="paragraph" w:customStyle="1" w:styleId="p69">
    <w:name w:val="p69"/>
    <w:basedOn w:val="Normalny"/>
    <w:uiPriority w:val="99"/>
    <w:rsid w:val="000B7194"/>
    <w:pPr>
      <w:tabs>
        <w:tab w:val="left" w:pos="1460"/>
        <w:tab w:val="left" w:pos="2140"/>
      </w:tabs>
      <w:spacing w:line="280" w:lineRule="atLeast"/>
      <w:ind w:left="720" w:hanging="720"/>
    </w:pPr>
    <w:rPr>
      <w:lang w:val="en-US"/>
    </w:rPr>
  </w:style>
  <w:style w:type="paragraph" w:customStyle="1" w:styleId="c70">
    <w:name w:val="c70"/>
    <w:basedOn w:val="Normalny"/>
    <w:uiPriority w:val="99"/>
    <w:rsid w:val="000B7194"/>
    <w:pPr>
      <w:spacing w:line="240" w:lineRule="atLeast"/>
      <w:jc w:val="center"/>
    </w:pPr>
    <w:rPr>
      <w:lang w:val="en-US"/>
    </w:rPr>
  </w:style>
  <w:style w:type="paragraph" w:customStyle="1" w:styleId="p71">
    <w:name w:val="p71"/>
    <w:basedOn w:val="Normalny"/>
    <w:uiPriority w:val="99"/>
    <w:rsid w:val="000B7194"/>
    <w:pPr>
      <w:tabs>
        <w:tab w:val="left" w:pos="760"/>
      </w:tabs>
      <w:spacing w:line="280" w:lineRule="atLeast"/>
      <w:ind w:hanging="720"/>
    </w:pPr>
    <w:rPr>
      <w:lang w:val="en-US"/>
    </w:rPr>
  </w:style>
  <w:style w:type="paragraph" w:customStyle="1" w:styleId="p72">
    <w:name w:val="p72"/>
    <w:basedOn w:val="Normalny"/>
    <w:uiPriority w:val="99"/>
    <w:rsid w:val="000B7194"/>
    <w:pPr>
      <w:spacing w:line="280" w:lineRule="atLeast"/>
      <w:ind w:left="576" w:hanging="864"/>
    </w:pPr>
    <w:rPr>
      <w:lang w:val="en-US"/>
    </w:rPr>
  </w:style>
  <w:style w:type="paragraph" w:customStyle="1" w:styleId="p73">
    <w:name w:val="p73"/>
    <w:basedOn w:val="Normalny"/>
    <w:uiPriority w:val="99"/>
    <w:rsid w:val="000B7194"/>
    <w:pPr>
      <w:tabs>
        <w:tab w:val="left" w:pos="9040"/>
      </w:tabs>
      <w:spacing w:line="240" w:lineRule="atLeast"/>
      <w:ind w:left="7600"/>
    </w:pPr>
    <w:rPr>
      <w:lang w:val="en-US"/>
    </w:rPr>
  </w:style>
  <w:style w:type="paragraph" w:customStyle="1" w:styleId="p45">
    <w:name w:val="p45"/>
    <w:basedOn w:val="Normalny"/>
    <w:uiPriority w:val="99"/>
    <w:rsid w:val="000B7194"/>
    <w:pPr>
      <w:tabs>
        <w:tab w:val="left" w:pos="1480"/>
      </w:tabs>
      <w:spacing w:line="280" w:lineRule="atLeast"/>
      <w:ind w:left="40"/>
    </w:pPr>
    <w:rPr>
      <w:lang w:val="en-US"/>
    </w:rPr>
  </w:style>
  <w:style w:type="paragraph" w:customStyle="1" w:styleId="p81">
    <w:name w:val="p81"/>
    <w:basedOn w:val="Normalny"/>
    <w:uiPriority w:val="99"/>
    <w:rsid w:val="000B7194"/>
    <w:pPr>
      <w:tabs>
        <w:tab w:val="left" w:pos="760"/>
        <w:tab w:val="left" w:pos="1480"/>
      </w:tabs>
      <w:spacing w:line="280" w:lineRule="atLeast"/>
      <w:ind w:hanging="720"/>
    </w:pPr>
    <w:rPr>
      <w:lang w:val="en-US"/>
    </w:rPr>
  </w:style>
  <w:style w:type="paragraph" w:customStyle="1" w:styleId="p82">
    <w:name w:val="p82"/>
    <w:basedOn w:val="Normalny"/>
    <w:uiPriority w:val="99"/>
    <w:rsid w:val="000B7194"/>
    <w:pPr>
      <w:tabs>
        <w:tab w:val="left" w:pos="1460"/>
      </w:tabs>
      <w:spacing w:line="280" w:lineRule="atLeast"/>
      <w:ind w:hanging="720"/>
    </w:pPr>
    <w:rPr>
      <w:lang w:val="en-US"/>
    </w:rPr>
  </w:style>
  <w:style w:type="paragraph" w:customStyle="1" w:styleId="p30">
    <w:name w:val="p30"/>
    <w:basedOn w:val="Normalny"/>
    <w:uiPriority w:val="99"/>
    <w:rsid w:val="000B7194"/>
    <w:pPr>
      <w:tabs>
        <w:tab w:val="left" w:pos="1500"/>
      </w:tabs>
      <w:spacing w:line="280" w:lineRule="atLeast"/>
      <w:ind w:hanging="720"/>
    </w:pPr>
    <w:rPr>
      <w:lang w:val="en-US"/>
    </w:rPr>
  </w:style>
  <w:style w:type="paragraph" w:customStyle="1" w:styleId="p83">
    <w:name w:val="p83"/>
    <w:basedOn w:val="Normalny"/>
    <w:uiPriority w:val="99"/>
    <w:rsid w:val="000B7194"/>
    <w:pPr>
      <w:tabs>
        <w:tab w:val="left" w:pos="1480"/>
        <w:tab w:val="left" w:pos="2800"/>
      </w:tabs>
      <w:spacing w:line="280" w:lineRule="atLeast"/>
      <w:ind w:left="40"/>
    </w:pPr>
    <w:rPr>
      <w:lang w:val="en-US"/>
    </w:rPr>
  </w:style>
  <w:style w:type="paragraph" w:customStyle="1" w:styleId="p84">
    <w:name w:val="p84"/>
    <w:basedOn w:val="Normalny"/>
    <w:uiPriority w:val="99"/>
    <w:rsid w:val="000B7194"/>
    <w:pPr>
      <w:tabs>
        <w:tab w:val="left" w:pos="200"/>
        <w:tab w:val="left" w:pos="880"/>
      </w:tabs>
      <w:spacing w:line="280" w:lineRule="atLeast"/>
      <w:ind w:left="576" w:hanging="720"/>
    </w:pPr>
    <w:rPr>
      <w:lang w:val="en-US"/>
    </w:rPr>
  </w:style>
  <w:style w:type="paragraph" w:customStyle="1" w:styleId="t74">
    <w:name w:val="t74"/>
    <w:basedOn w:val="Normalny"/>
    <w:uiPriority w:val="99"/>
    <w:rsid w:val="000B7194"/>
    <w:pPr>
      <w:spacing w:line="240" w:lineRule="atLeast"/>
    </w:pPr>
    <w:rPr>
      <w:lang w:val="en-US"/>
    </w:rPr>
  </w:style>
  <w:style w:type="paragraph" w:customStyle="1" w:styleId="p5">
    <w:name w:val="p5"/>
    <w:basedOn w:val="Normalny"/>
    <w:uiPriority w:val="99"/>
    <w:rsid w:val="000B7194"/>
    <w:pPr>
      <w:spacing w:line="260" w:lineRule="atLeast"/>
    </w:pPr>
    <w:rPr>
      <w:lang w:val="en-US"/>
    </w:rPr>
  </w:style>
  <w:style w:type="paragraph" w:customStyle="1" w:styleId="p24">
    <w:name w:val="p24"/>
    <w:basedOn w:val="Normalny"/>
    <w:uiPriority w:val="99"/>
    <w:rsid w:val="000B7194"/>
    <w:pPr>
      <w:tabs>
        <w:tab w:val="left" w:pos="780"/>
      </w:tabs>
      <w:spacing w:line="280" w:lineRule="atLeast"/>
      <w:ind w:left="720" w:hanging="720"/>
    </w:pPr>
    <w:rPr>
      <w:lang w:val="en-US"/>
    </w:rPr>
  </w:style>
  <w:style w:type="paragraph" w:customStyle="1" w:styleId="p32">
    <w:name w:val="p32"/>
    <w:basedOn w:val="Normalny"/>
    <w:uiPriority w:val="99"/>
    <w:rsid w:val="000B7194"/>
    <w:pPr>
      <w:tabs>
        <w:tab w:val="left" w:pos="620"/>
      </w:tabs>
      <w:spacing w:line="240" w:lineRule="atLeast"/>
      <w:ind w:left="820"/>
    </w:pPr>
    <w:rPr>
      <w:lang w:val="en-US"/>
    </w:rPr>
  </w:style>
  <w:style w:type="paragraph" w:customStyle="1" w:styleId="p38">
    <w:name w:val="p38"/>
    <w:basedOn w:val="Normalny"/>
    <w:uiPriority w:val="99"/>
    <w:rsid w:val="000B7194"/>
    <w:pPr>
      <w:tabs>
        <w:tab w:val="left" w:pos="620"/>
      </w:tabs>
      <w:spacing w:line="240" w:lineRule="atLeast"/>
      <w:ind w:left="820"/>
    </w:pPr>
    <w:rPr>
      <w:lang w:val="en-US"/>
    </w:rPr>
  </w:style>
  <w:style w:type="paragraph" w:customStyle="1" w:styleId="p42">
    <w:name w:val="p42"/>
    <w:basedOn w:val="Normalny"/>
    <w:uiPriority w:val="99"/>
    <w:rsid w:val="000B7194"/>
    <w:pPr>
      <w:tabs>
        <w:tab w:val="left" w:pos="1260"/>
      </w:tabs>
      <w:spacing w:line="280" w:lineRule="atLeast"/>
      <w:ind w:left="180"/>
    </w:pPr>
    <w:rPr>
      <w:lang w:val="en-US"/>
    </w:rPr>
  </w:style>
  <w:style w:type="paragraph" w:customStyle="1" w:styleId="p2">
    <w:name w:val="p2"/>
    <w:basedOn w:val="Normalny"/>
    <w:uiPriority w:val="99"/>
    <w:rsid w:val="000B7194"/>
    <w:pPr>
      <w:tabs>
        <w:tab w:val="left" w:pos="1240"/>
      </w:tabs>
      <w:spacing w:line="260" w:lineRule="atLeast"/>
      <w:ind w:left="200"/>
    </w:pPr>
    <w:rPr>
      <w:lang w:val="en-US"/>
    </w:rPr>
  </w:style>
  <w:style w:type="paragraph" w:customStyle="1" w:styleId="p3">
    <w:name w:val="p3"/>
    <w:basedOn w:val="Normalny"/>
    <w:uiPriority w:val="99"/>
    <w:rsid w:val="000B7194"/>
    <w:pPr>
      <w:tabs>
        <w:tab w:val="left" w:pos="1260"/>
        <w:tab w:val="left" w:pos="1980"/>
      </w:tabs>
      <w:spacing w:line="280" w:lineRule="atLeast"/>
      <w:ind w:left="576" w:hanging="720"/>
    </w:pPr>
    <w:rPr>
      <w:lang w:val="en-US"/>
    </w:rPr>
  </w:style>
  <w:style w:type="paragraph" w:customStyle="1" w:styleId="p46">
    <w:name w:val="p46"/>
    <w:basedOn w:val="Normalny"/>
    <w:uiPriority w:val="99"/>
    <w:rsid w:val="000B7194"/>
    <w:pPr>
      <w:tabs>
        <w:tab w:val="left" w:pos="7020"/>
      </w:tabs>
      <w:spacing w:line="240" w:lineRule="atLeast"/>
      <w:ind w:left="5580"/>
    </w:pPr>
    <w:rPr>
      <w:lang w:val="en-US"/>
    </w:rPr>
  </w:style>
  <w:style w:type="paragraph" w:customStyle="1" w:styleId="p47">
    <w:name w:val="p47"/>
    <w:basedOn w:val="Normalny"/>
    <w:uiPriority w:val="99"/>
    <w:rsid w:val="000B7194"/>
    <w:pPr>
      <w:tabs>
        <w:tab w:val="left" w:pos="900"/>
        <w:tab w:val="left" w:pos="1980"/>
      </w:tabs>
      <w:spacing w:line="280" w:lineRule="atLeast"/>
      <w:ind w:left="576" w:hanging="1152"/>
    </w:pPr>
    <w:rPr>
      <w:lang w:val="en-US"/>
    </w:rPr>
  </w:style>
  <w:style w:type="paragraph" w:customStyle="1" w:styleId="p49">
    <w:name w:val="p49"/>
    <w:basedOn w:val="Normalny"/>
    <w:uiPriority w:val="99"/>
    <w:rsid w:val="000B7194"/>
    <w:pPr>
      <w:spacing w:line="280" w:lineRule="atLeast"/>
      <w:ind w:left="540"/>
    </w:pPr>
    <w:rPr>
      <w:lang w:val="en-US"/>
    </w:rPr>
  </w:style>
  <w:style w:type="paragraph" w:customStyle="1" w:styleId="p51">
    <w:name w:val="p51"/>
    <w:basedOn w:val="Normalny"/>
    <w:uiPriority w:val="99"/>
    <w:rsid w:val="000B7194"/>
    <w:pPr>
      <w:spacing w:line="240" w:lineRule="atLeast"/>
    </w:pPr>
    <w:rPr>
      <w:lang w:val="en-US"/>
    </w:rPr>
  </w:style>
  <w:style w:type="paragraph" w:customStyle="1" w:styleId="p12">
    <w:name w:val="p12"/>
    <w:basedOn w:val="Normalny"/>
    <w:uiPriority w:val="99"/>
    <w:rsid w:val="000B7194"/>
    <w:pPr>
      <w:tabs>
        <w:tab w:val="left" w:pos="720"/>
      </w:tabs>
      <w:spacing w:line="280" w:lineRule="atLeast"/>
    </w:pPr>
    <w:rPr>
      <w:lang w:val="en-US"/>
    </w:rPr>
  </w:style>
  <w:style w:type="paragraph" w:customStyle="1" w:styleId="c56">
    <w:name w:val="c56"/>
    <w:basedOn w:val="Normalny"/>
    <w:uiPriority w:val="99"/>
    <w:rsid w:val="000B7194"/>
    <w:pPr>
      <w:spacing w:line="240" w:lineRule="atLeast"/>
      <w:jc w:val="center"/>
    </w:pPr>
    <w:rPr>
      <w:lang w:val="en-US"/>
    </w:rPr>
  </w:style>
  <w:style w:type="paragraph" w:customStyle="1" w:styleId="c60">
    <w:name w:val="c60"/>
    <w:basedOn w:val="Normalny"/>
    <w:uiPriority w:val="99"/>
    <w:rsid w:val="000B7194"/>
    <w:pPr>
      <w:spacing w:line="240" w:lineRule="atLeast"/>
      <w:jc w:val="center"/>
    </w:pPr>
    <w:rPr>
      <w:lang w:val="en-US"/>
    </w:rPr>
  </w:style>
  <w:style w:type="paragraph" w:styleId="Tekstprzypisukocowego">
    <w:name w:val="endnote text"/>
    <w:basedOn w:val="Normalny"/>
    <w:link w:val="TekstprzypisukocowegoZnak"/>
    <w:uiPriority w:val="99"/>
    <w:semiHidden/>
    <w:rsid w:val="000B7194"/>
    <w:pPr>
      <w:spacing w:after="240"/>
      <w:ind w:left="720" w:hanging="720"/>
    </w:pPr>
    <w:rPr>
      <w:sz w:val="16"/>
    </w:rPr>
  </w:style>
  <w:style w:type="character" w:customStyle="1" w:styleId="TekstprzypisukocowegoZnak">
    <w:name w:val="Tekst przypisu końcowego Znak"/>
    <w:basedOn w:val="Domylnaczcionkaakapitu"/>
    <w:link w:val="Tekstprzypisukocowego"/>
    <w:uiPriority w:val="99"/>
    <w:semiHidden/>
    <w:locked/>
    <w:rsid w:val="00660B79"/>
    <w:rPr>
      <w:rFonts w:ascii="Arial" w:hAnsi="Arial" w:cs="Times New Roman"/>
      <w:sz w:val="20"/>
      <w:szCs w:val="20"/>
      <w:lang w:eastAsia="en-US"/>
    </w:rPr>
  </w:style>
  <w:style w:type="paragraph" w:styleId="Tekstpodstawowy2">
    <w:name w:val="Body Text 2"/>
    <w:basedOn w:val="Normalny"/>
    <w:link w:val="Tekstpodstawowy2Znak"/>
    <w:uiPriority w:val="99"/>
    <w:rsid w:val="000B7194"/>
    <w:pPr>
      <w:spacing w:after="240" w:line="480" w:lineRule="auto"/>
    </w:pPr>
  </w:style>
  <w:style w:type="character" w:customStyle="1" w:styleId="Tekstpodstawowy2Znak">
    <w:name w:val="Tekst podstawowy 2 Znak"/>
    <w:basedOn w:val="Domylnaczcionkaakapitu"/>
    <w:link w:val="Tekstpodstawowy2"/>
    <w:uiPriority w:val="99"/>
    <w:semiHidden/>
    <w:locked/>
    <w:rsid w:val="00660B79"/>
    <w:rPr>
      <w:rFonts w:ascii="Arial" w:hAnsi="Arial" w:cs="Times New Roman"/>
      <w:sz w:val="20"/>
      <w:szCs w:val="20"/>
      <w:lang w:eastAsia="en-US"/>
    </w:rPr>
  </w:style>
  <w:style w:type="character" w:styleId="Numerstrony">
    <w:name w:val="page number"/>
    <w:basedOn w:val="Domylnaczcionkaakapitu"/>
    <w:rsid w:val="000B7194"/>
    <w:rPr>
      <w:rFonts w:cs="Times New Roman"/>
    </w:rPr>
  </w:style>
  <w:style w:type="paragraph" w:styleId="Tekstpodstawowywcity">
    <w:name w:val="Body Text Indent"/>
    <w:basedOn w:val="Normalny"/>
    <w:link w:val="TekstpodstawowywcityZnak"/>
    <w:rsid w:val="000B7194"/>
    <w:pPr>
      <w:spacing w:after="240"/>
      <w:ind w:left="720"/>
    </w:pPr>
  </w:style>
  <w:style w:type="character" w:customStyle="1" w:styleId="TekstpodstawowywcityZnak">
    <w:name w:val="Tekst podstawowy wcięty Znak"/>
    <w:basedOn w:val="Domylnaczcionkaakapitu"/>
    <w:link w:val="Tekstpodstawowywcity"/>
    <w:locked/>
    <w:rsid w:val="00660B79"/>
    <w:rPr>
      <w:rFonts w:ascii="Arial" w:hAnsi="Arial" w:cs="Times New Roman"/>
      <w:sz w:val="20"/>
      <w:szCs w:val="20"/>
      <w:lang w:eastAsia="en-US"/>
    </w:rPr>
  </w:style>
  <w:style w:type="paragraph" w:styleId="Plandokumentu">
    <w:name w:val="Document Map"/>
    <w:basedOn w:val="Normalny"/>
    <w:link w:val="PlandokumentuZnak"/>
    <w:uiPriority w:val="99"/>
    <w:semiHidden/>
    <w:rsid w:val="000B7194"/>
    <w:pPr>
      <w:shd w:val="clear" w:color="auto" w:fill="000080"/>
    </w:pPr>
    <w:rPr>
      <w:rFonts w:ascii="Tahoma" w:hAnsi="Tahoma"/>
    </w:rPr>
  </w:style>
  <w:style w:type="character" w:customStyle="1" w:styleId="PlandokumentuZnak">
    <w:name w:val="Plan dokumentu Znak"/>
    <w:basedOn w:val="Domylnaczcionkaakapitu"/>
    <w:link w:val="Plandokumentu"/>
    <w:uiPriority w:val="99"/>
    <w:semiHidden/>
    <w:locked/>
    <w:rsid w:val="00660B79"/>
    <w:rPr>
      <w:rFonts w:cs="Times New Roman"/>
      <w:sz w:val="2"/>
      <w:lang w:eastAsia="en-US"/>
    </w:rPr>
  </w:style>
  <w:style w:type="paragraph" w:styleId="Tekstpodstawowy">
    <w:name w:val="Body Text"/>
    <w:basedOn w:val="Normalny"/>
    <w:link w:val="TekstpodstawowyZnak"/>
    <w:uiPriority w:val="99"/>
    <w:rsid w:val="000B7194"/>
    <w:pPr>
      <w:spacing w:after="240"/>
    </w:pPr>
  </w:style>
  <w:style w:type="character" w:customStyle="1" w:styleId="TekstpodstawowyZnak">
    <w:name w:val="Tekst podstawowy Znak"/>
    <w:basedOn w:val="Domylnaczcionkaakapitu"/>
    <w:link w:val="Tekstpodstawowy"/>
    <w:uiPriority w:val="99"/>
    <w:semiHidden/>
    <w:locked/>
    <w:rsid w:val="00660B79"/>
    <w:rPr>
      <w:rFonts w:ascii="Arial" w:hAnsi="Arial" w:cs="Times New Roman"/>
      <w:sz w:val="20"/>
      <w:szCs w:val="20"/>
      <w:lang w:eastAsia="en-US"/>
    </w:rPr>
  </w:style>
  <w:style w:type="paragraph" w:styleId="Tekstpodstawowy3">
    <w:name w:val="Body Text 3"/>
    <w:basedOn w:val="Normalny"/>
    <w:link w:val="Tekstpodstawowy3Znak"/>
    <w:uiPriority w:val="99"/>
    <w:rsid w:val="000B7194"/>
    <w:pPr>
      <w:spacing w:after="240"/>
    </w:pPr>
    <w:rPr>
      <w:sz w:val="16"/>
      <w:szCs w:val="16"/>
    </w:rPr>
  </w:style>
  <w:style w:type="character" w:customStyle="1" w:styleId="Tekstpodstawowy3Znak">
    <w:name w:val="Tekst podstawowy 3 Znak"/>
    <w:basedOn w:val="Domylnaczcionkaakapitu"/>
    <w:link w:val="Tekstpodstawowy3"/>
    <w:uiPriority w:val="99"/>
    <w:semiHidden/>
    <w:locked/>
    <w:rsid w:val="00660B79"/>
    <w:rPr>
      <w:rFonts w:ascii="Arial" w:hAnsi="Arial" w:cs="Times New Roman"/>
      <w:sz w:val="16"/>
      <w:szCs w:val="16"/>
      <w:lang w:eastAsia="en-US"/>
    </w:rPr>
  </w:style>
  <w:style w:type="paragraph" w:styleId="Tekstpodstawowywcity3">
    <w:name w:val="Body Text Indent 3"/>
    <w:basedOn w:val="Normalny"/>
    <w:link w:val="Tekstpodstawowywcity3Znak"/>
    <w:uiPriority w:val="99"/>
    <w:rsid w:val="000B7194"/>
    <w:pPr>
      <w:spacing w:after="240"/>
      <w:ind w:left="720"/>
    </w:pPr>
    <w:rPr>
      <w:sz w:val="16"/>
      <w:szCs w:val="16"/>
    </w:rPr>
  </w:style>
  <w:style w:type="character" w:customStyle="1" w:styleId="Tekstpodstawowywcity3Znak">
    <w:name w:val="Tekst podstawowy wcięty 3 Znak"/>
    <w:basedOn w:val="Domylnaczcionkaakapitu"/>
    <w:link w:val="Tekstpodstawowywcity3"/>
    <w:uiPriority w:val="99"/>
    <w:semiHidden/>
    <w:locked/>
    <w:rsid w:val="00660B79"/>
    <w:rPr>
      <w:rFonts w:ascii="Arial" w:hAnsi="Arial" w:cs="Times New Roman"/>
      <w:sz w:val="16"/>
      <w:szCs w:val="16"/>
      <w:lang w:eastAsia="en-US"/>
    </w:rPr>
  </w:style>
  <w:style w:type="character" w:styleId="Odwoaniedokomentarza">
    <w:name w:val="annotation reference"/>
    <w:basedOn w:val="Domylnaczcionkaakapitu"/>
    <w:uiPriority w:val="99"/>
    <w:rsid w:val="000B7194"/>
    <w:rPr>
      <w:rFonts w:cs="Times New Roman"/>
      <w:sz w:val="16"/>
      <w:szCs w:val="16"/>
    </w:rPr>
  </w:style>
  <w:style w:type="paragraph" w:styleId="Tekstkomentarza">
    <w:name w:val="annotation text"/>
    <w:basedOn w:val="Normalny"/>
    <w:link w:val="TekstkomentarzaZnak"/>
    <w:uiPriority w:val="99"/>
    <w:rsid w:val="00D2595E"/>
    <w:pPr>
      <w:jc w:val="left"/>
    </w:pPr>
  </w:style>
  <w:style w:type="character" w:customStyle="1" w:styleId="TekstkomentarzaZnak">
    <w:name w:val="Tekst komentarza Znak"/>
    <w:basedOn w:val="Domylnaczcionkaakapitu"/>
    <w:link w:val="Tekstkomentarza"/>
    <w:uiPriority w:val="99"/>
    <w:locked/>
    <w:rsid w:val="00D2595E"/>
    <w:rPr>
      <w:rFonts w:ascii="Arial" w:hAnsi="Arial"/>
      <w:sz w:val="20"/>
      <w:szCs w:val="20"/>
      <w:lang w:eastAsia="en-US"/>
    </w:rPr>
  </w:style>
  <w:style w:type="paragraph" w:styleId="Tekstpodstawowywcity2">
    <w:name w:val="Body Text Indent 2"/>
    <w:basedOn w:val="Normalny"/>
    <w:link w:val="Tekstpodstawowywcity2Znak"/>
    <w:uiPriority w:val="99"/>
    <w:rsid w:val="000B7194"/>
    <w:pPr>
      <w:spacing w:after="240" w:line="480" w:lineRule="auto"/>
      <w:ind w:left="720"/>
    </w:pPr>
  </w:style>
  <w:style w:type="character" w:customStyle="1" w:styleId="Tekstpodstawowywcity2Znak">
    <w:name w:val="Tekst podstawowy wcięty 2 Znak"/>
    <w:basedOn w:val="Domylnaczcionkaakapitu"/>
    <w:link w:val="Tekstpodstawowywcity2"/>
    <w:uiPriority w:val="99"/>
    <w:semiHidden/>
    <w:locked/>
    <w:rsid w:val="00660B79"/>
    <w:rPr>
      <w:rFonts w:ascii="Arial" w:hAnsi="Arial" w:cs="Times New Roman"/>
      <w:sz w:val="20"/>
      <w:szCs w:val="20"/>
      <w:lang w:eastAsia="en-US"/>
    </w:rPr>
  </w:style>
  <w:style w:type="paragraph" w:styleId="Legenda">
    <w:name w:val="caption"/>
    <w:basedOn w:val="Normalny"/>
    <w:next w:val="Normalny"/>
    <w:uiPriority w:val="99"/>
    <w:qFormat/>
    <w:rsid w:val="000B7194"/>
    <w:pPr>
      <w:spacing w:before="120" w:after="120"/>
    </w:pPr>
    <w:rPr>
      <w:b/>
      <w:bCs/>
      <w:sz w:val="18"/>
    </w:rPr>
  </w:style>
  <w:style w:type="paragraph" w:customStyle="1" w:styleId="Level1">
    <w:name w:val="Level 1"/>
    <w:basedOn w:val="Normalny"/>
    <w:uiPriority w:val="99"/>
    <w:rsid w:val="000B7194"/>
    <w:pPr>
      <w:numPr>
        <w:numId w:val="29"/>
      </w:numPr>
      <w:spacing w:after="240" w:line="312" w:lineRule="auto"/>
      <w:outlineLvl w:val="0"/>
    </w:pPr>
    <w:rPr>
      <w:rFonts w:ascii="Times New Roman" w:hAnsi="Times New Roman"/>
    </w:rPr>
  </w:style>
  <w:style w:type="paragraph" w:customStyle="1" w:styleId="Level2">
    <w:name w:val="Level 2"/>
    <w:basedOn w:val="Normalny"/>
    <w:uiPriority w:val="99"/>
    <w:rsid w:val="000B7194"/>
    <w:pPr>
      <w:numPr>
        <w:ilvl w:val="1"/>
        <w:numId w:val="29"/>
      </w:numPr>
      <w:spacing w:after="240" w:line="312" w:lineRule="auto"/>
      <w:outlineLvl w:val="1"/>
    </w:pPr>
    <w:rPr>
      <w:rFonts w:ascii="Times New Roman" w:hAnsi="Times New Roman"/>
    </w:rPr>
  </w:style>
  <w:style w:type="paragraph" w:customStyle="1" w:styleId="Level3">
    <w:name w:val="Level 3"/>
    <w:basedOn w:val="Normalny"/>
    <w:uiPriority w:val="99"/>
    <w:rsid w:val="000B7194"/>
    <w:pPr>
      <w:numPr>
        <w:ilvl w:val="2"/>
        <w:numId w:val="29"/>
      </w:numPr>
      <w:spacing w:after="240" w:line="312" w:lineRule="auto"/>
      <w:outlineLvl w:val="2"/>
    </w:pPr>
    <w:rPr>
      <w:rFonts w:ascii="Times New Roman" w:hAnsi="Times New Roman"/>
    </w:rPr>
  </w:style>
  <w:style w:type="paragraph" w:customStyle="1" w:styleId="Level4">
    <w:name w:val="Level 4"/>
    <w:basedOn w:val="Normalny"/>
    <w:uiPriority w:val="99"/>
    <w:rsid w:val="000B7194"/>
    <w:pPr>
      <w:numPr>
        <w:ilvl w:val="3"/>
        <w:numId w:val="29"/>
      </w:numPr>
      <w:spacing w:after="240" w:line="312" w:lineRule="auto"/>
      <w:outlineLvl w:val="3"/>
    </w:pPr>
    <w:rPr>
      <w:rFonts w:ascii="Times New Roman" w:hAnsi="Times New Roman"/>
    </w:rPr>
  </w:style>
  <w:style w:type="paragraph" w:customStyle="1" w:styleId="Level5">
    <w:name w:val="Level 5"/>
    <w:basedOn w:val="Normalny"/>
    <w:uiPriority w:val="99"/>
    <w:rsid w:val="000B7194"/>
    <w:pPr>
      <w:numPr>
        <w:ilvl w:val="4"/>
        <w:numId w:val="29"/>
      </w:numPr>
      <w:spacing w:after="240" w:line="312" w:lineRule="auto"/>
      <w:outlineLvl w:val="4"/>
    </w:pPr>
    <w:rPr>
      <w:rFonts w:ascii="Times New Roman" w:hAnsi="Times New Roman"/>
    </w:rPr>
  </w:style>
  <w:style w:type="character" w:customStyle="1" w:styleId="CrossReference">
    <w:name w:val="Cross Reference"/>
    <w:basedOn w:val="Domylnaczcionkaakapitu"/>
    <w:uiPriority w:val="99"/>
    <w:rsid w:val="000B7194"/>
    <w:rPr>
      <w:rFonts w:ascii="Arial" w:hAnsi="Arial" w:cs="Times New Roman"/>
      <w:b/>
      <w:color w:val="auto"/>
      <w:sz w:val="24"/>
      <w:u w:val="none"/>
    </w:rPr>
  </w:style>
  <w:style w:type="paragraph" w:styleId="Tematkomentarza">
    <w:name w:val="annotation subject"/>
    <w:basedOn w:val="Tekstkomentarza"/>
    <w:next w:val="Tekstkomentarza"/>
    <w:link w:val="TematkomentarzaZnak"/>
    <w:uiPriority w:val="99"/>
    <w:semiHidden/>
    <w:rsid w:val="000B7194"/>
    <w:rPr>
      <w:rFonts w:ascii="CG Times" w:hAnsi="CG Times"/>
      <w:b/>
      <w:bCs/>
    </w:rPr>
  </w:style>
  <w:style w:type="character" w:customStyle="1" w:styleId="TematkomentarzaZnak">
    <w:name w:val="Temat komentarza Znak"/>
    <w:basedOn w:val="TekstkomentarzaZnak"/>
    <w:link w:val="Tematkomentarza"/>
    <w:uiPriority w:val="99"/>
    <w:semiHidden/>
    <w:locked/>
    <w:rsid w:val="00660B79"/>
    <w:rPr>
      <w:b/>
      <w:bCs/>
    </w:rPr>
  </w:style>
  <w:style w:type="paragraph" w:customStyle="1" w:styleId="Bullets1">
    <w:name w:val="Bullets 1"/>
    <w:basedOn w:val="Body"/>
    <w:uiPriority w:val="99"/>
    <w:rsid w:val="000B7194"/>
    <w:pPr>
      <w:outlineLvl w:val="0"/>
    </w:pPr>
  </w:style>
  <w:style w:type="paragraph" w:customStyle="1" w:styleId="Body">
    <w:name w:val="Body"/>
    <w:basedOn w:val="Normalny"/>
    <w:link w:val="BodyChar"/>
    <w:uiPriority w:val="99"/>
    <w:rsid w:val="000B7194"/>
    <w:pPr>
      <w:spacing w:after="240"/>
    </w:pPr>
  </w:style>
  <w:style w:type="paragraph" w:customStyle="1" w:styleId="Bullets2">
    <w:name w:val="Bullets 2"/>
    <w:basedOn w:val="Body"/>
    <w:uiPriority w:val="99"/>
    <w:rsid w:val="000B7194"/>
    <w:pPr>
      <w:numPr>
        <w:ilvl w:val="1"/>
        <w:numId w:val="16"/>
      </w:numPr>
      <w:tabs>
        <w:tab w:val="clear" w:pos="360"/>
        <w:tab w:val="num" w:pos="1440"/>
      </w:tabs>
      <w:ind w:left="1440" w:hanging="720"/>
    </w:pPr>
  </w:style>
  <w:style w:type="paragraph" w:customStyle="1" w:styleId="Bullets3">
    <w:name w:val="Bullets 3"/>
    <w:basedOn w:val="Body"/>
    <w:uiPriority w:val="99"/>
    <w:rsid w:val="000B7194"/>
  </w:style>
  <w:style w:type="paragraph" w:customStyle="1" w:styleId="Bullets4">
    <w:name w:val="Bullets 4"/>
    <w:basedOn w:val="Body"/>
    <w:uiPriority w:val="99"/>
    <w:rsid w:val="000B7194"/>
    <w:pPr>
      <w:numPr>
        <w:ilvl w:val="3"/>
        <w:numId w:val="16"/>
      </w:numPr>
      <w:tabs>
        <w:tab w:val="clear" w:pos="360"/>
        <w:tab w:val="num" w:pos="2880"/>
      </w:tabs>
      <w:ind w:left="2880" w:hanging="720"/>
    </w:pPr>
  </w:style>
  <w:style w:type="paragraph" w:customStyle="1" w:styleId="Bullets5">
    <w:name w:val="Bullets 5"/>
    <w:basedOn w:val="Body"/>
    <w:uiPriority w:val="99"/>
    <w:rsid w:val="000B7194"/>
    <w:pPr>
      <w:numPr>
        <w:ilvl w:val="4"/>
        <w:numId w:val="16"/>
      </w:numPr>
      <w:tabs>
        <w:tab w:val="clear" w:pos="360"/>
        <w:tab w:val="num" w:pos="3600"/>
      </w:tabs>
      <w:ind w:left="3600" w:hanging="720"/>
    </w:pPr>
  </w:style>
  <w:style w:type="paragraph" w:customStyle="1" w:styleId="Bullets6">
    <w:name w:val="Bullets 6"/>
    <w:basedOn w:val="Body"/>
    <w:uiPriority w:val="99"/>
    <w:rsid w:val="000B7194"/>
    <w:pPr>
      <w:numPr>
        <w:ilvl w:val="5"/>
        <w:numId w:val="16"/>
      </w:numPr>
      <w:tabs>
        <w:tab w:val="clear" w:pos="360"/>
        <w:tab w:val="num" w:pos="4320"/>
      </w:tabs>
      <w:ind w:left="4320" w:hanging="720"/>
    </w:pPr>
  </w:style>
  <w:style w:type="paragraph" w:customStyle="1" w:styleId="Bullets7">
    <w:name w:val="Bullets 7"/>
    <w:basedOn w:val="Body"/>
    <w:uiPriority w:val="99"/>
    <w:rsid w:val="000B7194"/>
    <w:pPr>
      <w:numPr>
        <w:ilvl w:val="6"/>
        <w:numId w:val="16"/>
      </w:numPr>
      <w:tabs>
        <w:tab w:val="clear" w:pos="360"/>
        <w:tab w:val="num" w:pos="5040"/>
      </w:tabs>
      <w:ind w:left="5040" w:hanging="720"/>
    </w:pPr>
  </w:style>
  <w:style w:type="paragraph" w:customStyle="1" w:styleId="Bullets8">
    <w:name w:val="Bullets 8"/>
    <w:basedOn w:val="Body"/>
    <w:uiPriority w:val="99"/>
    <w:rsid w:val="000B7194"/>
    <w:pPr>
      <w:numPr>
        <w:ilvl w:val="7"/>
        <w:numId w:val="16"/>
      </w:numPr>
      <w:tabs>
        <w:tab w:val="clear" w:pos="360"/>
        <w:tab w:val="num" w:pos="5760"/>
      </w:tabs>
      <w:ind w:left="5760" w:hanging="720"/>
    </w:pPr>
  </w:style>
  <w:style w:type="paragraph" w:customStyle="1" w:styleId="Bullets9">
    <w:name w:val="Bullets 9"/>
    <w:basedOn w:val="Body"/>
    <w:uiPriority w:val="99"/>
    <w:rsid w:val="000B7194"/>
    <w:pPr>
      <w:numPr>
        <w:ilvl w:val="8"/>
        <w:numId w:val="16"/>
      </w:numPr>
      <w:tabs>
        <w:tab w:val="clear" w:pos="360"/>
        <w:tab w:val="num" w:pos="6480"/>
      </w:tabs>
      <w:ind w:left="6480" w:hanging="720"/>
    </w:pPr>
  </w:style>
  <w:style w:type="paragraph" w:styleId="Listapunktowana">
    <w:name w:val="List Bullet"/>
    <w:basedOn w:val="Normalny"/>
    <w:uiPriority w:val="99"/>
    <w:rsid w:val="000B7194"/>
    <w:pPr>
      <w:tabs>
        <w:tab w:val="num" w:pos="643"/>
      </w:tabs>
      <w:spacing w:after="240"/>
      <w:ind w:left="720" w:hanging="720"/>
    </w:pPr>
  </w:style>
  <w:style w:type="paragraph" w:styleId="Listapunktowana2">
    <w:name w:val="List Bullet 2"/>
    <w:basedOn w:val="Normalny"/>
    <w:uiPriority w:val="99"/>
    <w:rsid w:val="000B7194"/>
    <w:pPr>
      <w:tabs>
        <w:tab w:val="num" w:pos="926"/>
      </w:tabs>
      <w:ind w:left="1440" w:hanging="720"/>
    </w:pPr>
  </w:style>
  <w:style w:type="paragraph" w:styleId="Listapunktowana3">
    <w:name w:val="List Bullet 3"/>
    <w:basedOn w:val="Normalny"/>
    <w:uiPriority w:val="99"/>
    <w:rsid w:val="000B7194"/>
    <w:pPr>
      <w:numPr>
        <w:numId w:val="4"/>
      </w:numPr>
      <w:ind w:left="2160" w:hanging="720"/>
    </w:pPr>
  </w:style>
  <w:style w:type="paragraph" w:styleId="Listapunktowana4">
    <w:name w:val="List Bullet 4"/>
    <w:basedOn w:val="Normalny"/>
    <w:uiPriority w:val="99"/>
    <w:rsid w:val="000B7194"/>
    <w:pPr>
      <w:tabs>
        <w:tab w:val="num" w:pos="1492"/>
      </w:tabs>
      <w:ind w:left="2880" w:hanging="720"/>
    </w:pPr>
  </w:style>
  <w:style w:type="paragraph" w:styleId="Listapunktowana5">
    <w:name w:val="List Bullet 5"/>
    <w:basedOn w:val="Normalny"/>
    <w:uiPriority w:val="99"/>
    <w:rsid w:val="000B7194"/>
    <w:pPr>
      <w:ind w:left="3600" w:hanging="720"/>
    </w:pPr>
  </w:style>
  <w:style w:type="paragraph" w:styleId="Listanumerowana">
    <w:name w:val="List Number"/>
    <w:basedOn w:val="Normalny"/>
    <w:uiPriority w:val="99"/>
    <w:rsid w:val="000B7194"/>
    <w:pPr>
      <w:tabs>
        <w:tab w:val="num" w:pos="643"/>
        <w:tab w:val="num" w:pos="720"/>
      </w:tabs>
      <w:ind w:left="720" w:hanging="720"/>
    </w:pPr>
  </w:style>
  <w:style w:type="paragraph" w:styleId="Listanumerowana2">
    <w:name w:val="List Number 2"/>
    <w:basedOn w:val="Normalny"/>
    <w:uiPriority w:val="99"/>
    <w:rsid w:val="000B7194"/>
    <w:pPr>
      <w:tabs>
        <w:tab w:val="num" w:pos="926"/>
        <w:tab w:val="num" w:pos="1440"/>
      </w:tabs>
      <w:ind w:left="1440" w:hanging="720"/>
    </w:pPr>
  </w:style>
  <w:style w:type="paragraph" w:styleId="Listanumerowana3">
    <w:name w:val="List Number 3"/>
    <w:basedOn w:val="Normalny"/>
    <w:uiPriority w:val="99"/>
    <w:rsid w:val="000B7194"/>
    <w:pPr>
      <w:numPr>
        <w:numId w:val="9"/>
      </w:numPr>
      <w:tabs>
        <w:tab w:val="num" w:pos="2160"/>
      </w:tabs>
      <w:ind w:left="2160" w:hanging="720"/>
    </w:pPr>
  </w:style>
  <w:style w:type="paragraph" w:styleId="Listanumerowana4">
    <w:name w:val="List Number 4"/>
    <w:basedOn w:val="Normalny"/>
    <w:uiPriority w:val="99"/>
    <w:rsid w:val="000B7194"/>
    <w:pPr>
      <w:numPr>
        <w:numId w:val="10"/>
      </w:numPr>
      <w:tabs>
        <w:tab w:val="num" w:pos="2880"/>
      </w:tabs>
      <w:ind w:left="2880" w:hanging="720"/>
    </w:pPr>
  </w:style>
  <w:style w:type="paragraph" w:styleId="Listanumerowana5">
    <w:name w:val="List Number 5"/>
    <w:basedOn w:val="Normalny"/>
    <w:uiPriority w:val="99"/>
    <w:rsid w:val="000B7194"/>
    <w:pPr>
      <w:tabs>
        <w:tab w:val="num" w:pos="851"/>
        <w:tab w:val="num" w:pos="3600"/>
      </w:tabs>
      <w:ind w:left="3600" w:hanging="720"/>
    </w:pPr>
  </w:style>
  <w:style w:type="paragraph" w:customStyle="1" w:styleId="NoteLevel1">
    <w:name w:val="Note/Level1"/>
    <w:basedOn w:val="Body"/>
    <w:uiPriority w:val="99"/>
    <w:rsid w:val="000B7194"/>
    <w:pPr>
      <w:tabs>
        <w:tab w:val="num" w:pos="720"/>
      </w:tabs>
      <w:ind w:left="720" w:hanging="720"/>
    </w:pPr>
  </w:style>
  <w:style w:type="paragraph" w:customStyle="1" w:styleId="NoteLevel2">
    <w:name w:val="Note/Level2"/>
    <w:basedOn w:val="Body"/>
    <w:uiPriority w:val="99"/>
    <w:rsid w:val="000B7194"/>
    <w:pPr>
      <w:numPr>
        <w:ilvl w:val="1"/>
        <w:numId w:val="17"/>
      </w:numPr>
      <w:tabs>
        <w:tab w:val="clear" w:pos="643"/>
        <w:tab w:val="num" w:pos="1440"/>
      </w:tabs>
      <w:ind w:left="1440" w:hanging="720"/>
    </w:pPr>
  </w:style>
  <w:style w:type="paragraph" w:customStyle="1" w:styleId="NoteLevel3">
    <w:name w:val="Note/Level3"/>
    <w:basedOn w:val="Body"/>
    <w:uiPriority w:val="99"/>
    <w:rsid w:val="000B7194"/>
    <w:pPr>
      <w:numPr>
        <w:ilvl w:val="2"/>
        <w:numId w:val="17"/>
      </w:numPr>
      <w:tabs>
        <w:tab w:val="clear" w:pos="643"/>
        <w:tab w:val="num" w:pos="2160"/>
      </w:tabs>
      <w:ind w:left="2160" w:hanging="720"/>
    </w:pPr>
  </w:style>
  <w:style w:type="paragraph" w:customStyle="1" w:styleId="NoteLevel4">
    <w:name w:val="Note/Level4"/>
    <w:basedOn w:val="Body"/>
    <w:uiPriority w:val="99"/>
    <w:rsid w:val="000B7194"/>
    <w:pPr>
      <w:numPr>
        <w:ilvl w:val="3"/>
        <w:numId w:val="17"/>
      </w:numPr>
      <w:tabs>
        <w:tab w:val="clear" w:pos="643"/>
        <w:tab w:val="num" w:pos="2880"/>
      </w:tabs>
      <w:ind w:left="2880" w:hanging="720"/>
    </w:pPr>
  </w:style>
  <w:style w:type="paragraph" w:customStyle="1" w:styleId="NoteLevel5">
    <w:name w:val="Note/Level5"/>
    <w:basedOn w:val="Body"/>
    <w:uiPriority w:val="99"/>
    <w:rsid w:val="000B7194"/>
    <w:pPr>
      <w:numPr>
        <w:ilvl w:val="4"/>
        <w:numId w:val="17"/>
      </w:numPr>
      <w:tabs>
        <w:tab w:val="clear" w:pos="643"/>
        <w:tab w:val="num" w:pos="3600"/>
      </w:tabs>
      <w:ind w:left="3600" w:hanging="720"/>
    </w:pPr>
  </w:style>
  <w:style w:type="paragraph" w:customStyle="1" w:styleId="NoteLevel6">
    <w:name w:val="Note/Level6"/>
    <w:basedOn w:val="Body"/>
    <w:uiPriority w:val="99"/>
    <w:rsid w:val="000B7194"/>
    <w:pPr>
      <w:numPr>
        <w:ilvl w:val="5"/>
        <w:numId w:val="17"/>
      </w:numPr>
      <w:tabs>
        <w:tab w:val="clear" w:pos="643"/>
        <w:tab w:val="num" w:pos="4320"/>
      </w:tabs>
      <w:ind w:left="4320" w:hanging="720"/>
    </w:pPr>
  </w:style>
  <w:style w:type="paragraph" w:customStyle="1" w:styleId="NoteLevel7">
    <w:name w:val="Note/Level7"/>
    <w:basedOn w:val="Body"/>
    <w:uiPriority w:val="99"/>
    <w:rsid w:val="000B7194"/>
    <w:pPr>
      <w:numPr>
        <w:ilvl w:val="6"/>
        <w:numId w:val="17"/>
      </w:numPr>
      <w:tabs>
        <w:tab w:val="clear" w:pos="643"/>
        <w:tab w:val="num" w:pos="5040"/>
      </w:tabs>
      <w:ind w:left="5040" w:hanging="720"/>
    </w:pPr>
  </w:style>
  <w:style w:type="paragraph" w:customStyle="1" w:styleId="NoteLevel8">
    <w:name w:val="Note/Level8"/>
    <w:basedOn w:val="Body"/>
    <w:uiPriority w:val="99"/>
    <w:rsid w:val="000B7194"/>
    <w:pPr>
      <w:numPr>
        <w:ilvl w:val="7"/>
        <w:numId w:val="17"/>
      </w:numPr>
      <w:tabs>
        <w:tab w:val="clear" w:pos="643"/>
        <w:tab w:val="num" w:pos="5760"/>
      </w:tabs>
      <w:ind w:left="5760" w:hanging="720"/>
    </w:pPr>
  </w:style>
  <w:style w:type="paragraph" w:styleId="Spistreci5">
    <w:name w:val="toc 5"/>
    <w:basedOn w:val="Normalny"/>
    <w:next w:val="Normalny"/>
    <w:uiPriority w:val="39"/>
    <w:rsid w:val="000B7194"/>
    <w:pPr>
      <w:numPr>
        <w:numId w:val="32"/>
      </w:numPr>
      <w:tabs>
        <w:tab w:val="right" w:leader="dot" w:pos="9000"/>
      </w:tabs>
      <w:ind w:right="360"/>
    </w:pPr>
  </w:style>
  <w:style w:type="paragraph" w:styleId="Spistreci8">
    <w:name w:val="toc 8"/>
    <w:basedOn w:val="Normalny"/>
    <w:next w:val="Normalny"/>
    <w:uiPriority w:val="99"/>
    <w:semiHidden/>
    <w:rsid w:val="000B7194"/>
    <w:pPr>
      <w:numPr>
        <w:numId w:val="33"/>
      </w:numPr>
      <w:tabs>
        <w:tab w:val="right" w:leader="dot" w:pos="9000"/>
      </w:tabs>
      <w:ind w:right="360"/>
    </w:pPr>
  </w:style>
  <w:style w:type="paragraph" w:customStyle="1" w:styleId="AgtLevel1Heading">
    <w:name w:val="Agt/Level1 Heading"/>
    <w:basedOn w:val="Body"/>
    <w:rsid w:val="000B7194"/>
    <w:pPr>
      <w:keepNext/>
      <w:tabs>
        <w:tab w:val="num" w:pos="643"/>
      </w:tabs>
      <w:ind w:left="643" w:hanging="360"/>
    </w:pPr>
    <w:rPr>
      <w:b/>
    </w:rPr>
  </w:style>
  <w:style w:type="paragraph" w:customStyle="1" w:styleId="SchdLevel1Heading">
    <w:name w:val="Schd/Level1 Heading"/>
    <w:basedOn w:val="Body"/>
    <w:uiPriority w:val="99"/>
    <w:rsid w:val="000B7194"/>
    <w:pPr>
      <w:keepNext/>
      <w:tabs>
        <w:tab w:val="num" w:pos="926"/>
      </w:tabs>
      <w:ind w:left="926" w:hanging="360"/>
    </w:pPr>
    <w:rPr>
      <w:b/>
    </w:rPr>
  </w:style>
  <w:style w:type="paragraph" w:customStyle="1" w:styleId="AgtLevel2">
    <w:name w:val="Agt/Level2"/>
    <w:basedOn w:val="Body"/>
    <w:link w:val="AgtLevel2Char"/>
    <w:rsid w:val="000B7194"/>
    <w:pPr>
      <w:numPr>
        <w:ilvl w:val="1"/>
        <w:numId w:val="12"/>
      </w:numPr>
    </w:pPr>
  </w:style>
  <w:style w:type="character" w:customStyle="1" w:styleId="AgtLevel2Char">
    <w:name w:val="Agt/Level2 Char"/>
    <w:basedOn w:val="Domylnaczcionkaakapitu"/>
    <w:link w:val="AgtLevel2"/>
    <w:locked/>
    <w:rsid w:val="00593569"/>
    <w:rPr>
      <w:rFonts w:ascii="Arial" w:hAnsi="Arial"/>
      <w:sz w:val="20"/>
      <w:szCs w:val="20"/>
      <w:lang w:eastAsia="en-US"/>
    </w:rPr>
  </w:style>
  <w:style w:type="paragraph" w:customStyle="1" w:styleId="SchdLevel2">
    <w:name w:val="Schd/Level2"/>
    <w:basedOn w:val="AgtLevel2"/>
    <w:uiPriority w:val="99"/>
    <w:rsid w:val="000B7194"/>
    <w:pPr>
      <w:numPr>
        <w:numId w:val="8"/>
      </w:numPr>
    </w:pPr>
  </w:style>
  <w:style w:type="paragraph" w:customStyle="1" w:styleId="AgtLevel3">
    <w:name w:val="Agt/Level3"/>
    <w:basedOn w:val="Body"/>
    <w:uiPriority w:val="99"/>
    <w:rsid w:val="000B7194"/>
    <w:pPr>
      <w:numPr>
        <w:ilvl w:val="2"/>
        <w:numId w:val="12"/>
      </w:numPr>
    </w:pPr>
  </w:style>
  <w:style w:type="paragraph" w:customStyle="1" w:styleId="SchdLevel3">
    <w:name w:val="Schd/Level3"/>
    <w:basedOn w:val="AgtLevel3"/>
    <w:uiPriority w:val="99"/>
    <w:rsid w:val="000B7194"/>
    <w:pPr>
      <w:numPr>
        <w:numId w:val="8"/>
      </w:numPr>
      <w:tabs>
        <w:tab w:val="num" w:pos="643"/>
        <w:tab w:val="num" w:pos="1440"/>
      </w:tabs>
      <w:ind w:left="643"/>
    </w:pPr>
  </w:style>
  <w:style w:type="paragraph" w:customStyle="1" w:styleId="AgtLevel4">
    <w:name w:val="Agt/Level4"/>
    <w:basedOn w:val="Body"/>
    <w:rsid w:val="000B7194"/>
    <w:pPr>
      <w:numPr>
        <w:ilvl w:val="3"/>
        <w:numId w:val="12"/>
      </w:numPr>
      <w:tabs>
        <w:tab w:val="num" w:pos="2160"/>
      </w:tabs>
    </w:pPr>
  </w:style>
  <w:style w:type="paragraph" w:customStyle="1" w:styleId="SchdLevel4">
    <w:name w:val="Schd/Level4"/>
    <w:basedOn w:val="AgtLevel4"/>
    <w:uiPriority w:val="99"/>
    <w:rsid w:val="000B7194"/>
    <w:pPr>
      <w:numPr>
        <w:numId w:val="8"/>
      </w:numPr>
      <w:tabs>
        <w:tab w:val="num" w:pos="643"/>
      </w:tabs>
      <w:ind w:left="643"/>
    </w:pPr>
  </w:style>
  <w:style w:type="paragraph" w:customStyle="1" w:styleId="AgtLevel5">
    <w:name w:val="Agt/Level5"/>
    <w:basedOn w:val="Body"/>
    <w:rsid w:val="000B7194"/>
    <w:pPr>
      <w:numPr>
        <w:ilvl w:val="4"/>
        <w:numId w:val="12"/>
      </w:numPr>
      <w:tabs>
        <w:tab w:val="num" w:pos="926"/>
        <w:tab w:val="num" w:pos="2880"/>
      </w:tabs>
      <w:ind w:left="2880" w:hanging="720"/>
    </w:pPr>
  </w:style>
  <w:style w:type="paragraph" w:customStyle="1" w:styleId="SchdLevel5">
    <w:name w:val="Schd/Level5"/>
    <w:basedOn w:val="AgtLevel5"/>
    <w:rsid w:val="000B7194"/>
    <w:pPr>
      <w:numPr>
        <w:numId w:val="8"/>
      </w:numPr>
      <w:tabs>
        <w:tab w:val="num" w:pos="643"/>
      </w:tabs>
      <w:ind w:left="643"/>
    </w:pPr>
  </w:style>
  <w:style w:type="paragraph" w:customStyle="1" w:styleId="AgtLevel6">
    <w:name w:val="Agt/Level6"/>
    <w:basedOn w:val="Body"/>
    <w:rsid w:val="000B7194"/>
    <w:pPr>
      <w:numPr>
        <w:ilvl w:val="5"/>
        <w:numId w:val="12"/>
      </w:numPr>
      <w:tabs>
        <w:tab w:val="num" w:pos="926"/>
        <w:tab w:val="num" w:pos="3600"/>
      </w:tabs>
      <w:ind w:left="3600" w:hanging="720"/>
    </w:pPr>
  </w:style>
  <w:style w:type="paragraph" w:customStyle="1" w:styleId="SchdLevel6">
    <w:name w:val="Schd/Level6"/>
    <w:basedOn w:val="AgtLevel6"/>
    <w:rsid w:val="000B7194"/>
    <w:pPr>
      <w:numPr>
        <w:numId w:val="8"/>
      </w:numPr>
      <w:tabs>
        <w:tab w:val="num" w:pos="643"/>
      </w:tabs>
      <w:ind w:left="643"/>
    </w:pPr>
  </w:style>
  <w:style w:type="paragraph" w:customStyle="1" w:styleId="AgtLevel7">
    <w:name w:val="Agt/Level7"/>
    <w:basedOn w:val="Body"/>
    <w:rsid w:val="000B7194"/>
    <w:pPr>
      <w:numPr>
        <w:ilvl w:val="6"/>
        <w:numId w:val="12"/>
      </w:numPr>
      <w:tabs>
        <w:tab w:val="num" w:pos="926"/>
        <w:tab w:val="num" w:pos="4320"/>
      </w:tabs>
      <w:ind w:left="4320" w:hanging="720"/>
    </w:pPr>
  </w:style>
  <w:style w:type="paragraph" w:customStyle="1" w:styleId="SchdLevel7">
    <w:name w:val="Schd/Level7"/>
    <w:basedOn w:val="AgtLevel7"/>
    <w:rsid w:val="000B7194"/>
    <w:pPr>
      <w:numPr>
        <w:numId w:val="8"/>
      </w:numPr>
      <w:tabs>
        <w:tab w:val="num" w:pos="643"/>
      </w:tabs>
      <w:ind w:left="643"/>
    </w:pPr>
  </w:style>
  <w:style w:type="paragraph" w:customStyle="1" w:styleId="AgtLevel8">
    <w:name w:val="Agt/Level8"/>
    <w:basedOn w:val="Body"/>
    <w:rsid w:val="000B7194"/>
    <w:pPr>
      <w:numPr>
        <w:ilvl w:val="7"/>
        <w:numId w:val="12"/>
      </w:numPr>
      <w:tabs>
        <w:tab w:val="num" w:pos="926"/>
        <w:tab w:val="num" w:pos="5040"/>
      </w:tabs>
      <w:ind w:left="5040" w:hanging="720"/>
    </w:pPr>
  </w:style>
  <w:style w:type="paragraph" w:customStyle="1" w:styleId="SchdLevel8">
    <w:name w:val="Schd/Level8"/>
    <w:basedOn w:val="AgtLevel8"/>
    <w:uiPriority w:val="99"/>
    <w:rsid w:val="000B7194"/>
    <w:pPr>
      <w:numPr>
        <w:numId w:val="8"/>
      </w:numPr>
      <w:tabs>
        <w:tab w:val="num" w:pos="643"/>
      </w:tabs>
      <w:ind w:left="643"/>
    </w:pPr>
  </w:style>
  <w:style w:type="paragraph" w:customStyle="1" w:styleId="Parties">
    <w:name w:val="Parties"/>
    <w:basedOn w:val="Body"/>
    <w:uiPriority w:val="99"/>
    <w:rsid w:val="000B7194"/>
    <w:pPr>
      <w:tabs>
        <w:tab w:val="num" w:pos="720"/>
      </w:tabs>
      <w:ind w:left="720" w:hanging="720"/>
      <w:outlineLvl w:val="0"/>
    </w:pPr>
  </w:style>
  <w:style w:type="paragraph" w:customStyle="1" w:styleId="PrecedentNotes1">
    <w:name w:val="Precedent Notes 1"/>
    <w:basedOn w:val="Body"/>
    <w:uiPriority w:val="99"/>
    <w:rsid w:val="000B7194"/>
    <w:pPr>
      <w:numPr>
        <w:numId w:val="31"/>
      </w:numPr>
      <w:outlineLvl w:val="0"/>
    </w:pPr>
  </w:style>
  <w:style w:type="paragraph" w:customStyle="1" w:styleId="PrecedentNotes2">
    <w:name w:val="Precedent Notes 2"/>
    <w:basedOn w:val="Body"/>
    <w:uiPriority w:val="99"/>
    <w:rsid w:val="000B7194"/>
    <w:pPr>
      <w:tabs>
        <w:tab w:val="num" w:pos="1440"/>
      </w:tabs>
      <w:ind w:left="1440" w:hanging="720"/>
      <w:outlineLvl w:val="1"/>
    </w:pPr>
  </w:style>
  <w:style w:type="paragraph" w:customStyle="1" w:styleId="PrecedentNotes3">
    <w:name w:val="Precedent Notes 3"/>
    <w:basedOn w:val="Body"/>
    <w:uiPriority w:val="99"/>
    <w:rsid w:val="000B7194"/>
    <w:pPr>
      <w:tabs>
        <w:tab w:val="num" w:pos="2160"/>
      </w:tabs>
      <w:ind w:left="2160" w:hanging="720"/>
      <w:outlineLvl w:val="2"/>
    </w:pPr>
  </w:style>
  <w:style w:type="paragraph" w:customStyle="1" w:styleId="PrecedentNotes4">
    <w:name w:val="Precedent Notes 4"/>
    <w:basedOn w:val="Body"/>
    <w:uiPriority w:val="99"/>
    <w:rsid w:val="000B7194"/>
    <w:pPr>
      <w:tabs>
        <w:tab w:val="num" w:pos="2880"/>
      </w:tabs>
      <w:ind w:left="2880" w:hanging="720"/>
      <w:outlineLvl w:val="3"/>
    </w:pPr>
  </w:style>
  <w:style w:type="paragraph" w:customStyle="1" w:styleId="Recitals1">
    <w:name w:val="Recitals 1"/>
    <w:basedOn w:val="Body"/>
    <w:uiPriority w:val="99"/>
    <w:rsid w:val="000B7194"/>
    <w:pPr>
      <w:tabs>
        <w:tab w:val="num" w:pos="720"/>
      </w:tabs>
      <w:ind w:left="720" w:hanging="720"/>
    </w:pPr>
  </w:style>
  <w:style w:type="paragraph" w:customStyle="1" w:styleId="Recitals2">
    <w:name w:val="Recitals 2"/>
    <w:basedOn w:val="Body"/>
    <w:uiPriority w:val="99"/>
    <w:rsid w:val="000B7194"/>
    <w:pPr>
      <w:numPr>
        <w:ilvl w:val="1"/>
        <w:numId w:val="15"/>
      </w:numPr>
      <w:tabs>
        <w:tab w:val="clear" w:pos="1492"/>
        <w:tab w:val="num" w:pos="1440"/>
      </w:tabs>
      <w:ind w:left="1440" w:hanging="720"/>
    </w:pPr>
  </w:style>
  <w:style w:type="paragraph" w:customStyle="1" w:styleId="Recitals3">
    <w:name w:val="Recitals 3"/>
    <w:basedOn w:val="Body"/>
    <w:uiPriority w:val="99"/>
    <w:rsid w:val="000B7194"/>
    <w:pPr>
      <w:numPr>
        <w:ilvl w:val="2"/>
        <w:numId w:val="15"/>
      </w:numPr>
      <w:tabs>
        <w:tab w:val="clear" w:pos="1492"/>
        <w:tab w:val="num" w:pos="2160"/>
      </w:tabs>
      <w:ind w:left="2160" w:hanging="720"/>
    </w:pPr>
  </w:style>
  <w:style w:type="paragraph" w:customStyle="1" w:styleId="Recitals4">
    <w:name w:val="Recitals 4"/>
    <w:basedOn w:val="Body"/>
    <w:uiPriority w:val="99"/>
    <w:rsid w:val="000B7194"/>
    <w:pPr>
      <w:numPr>
        <w:ilvl w:val="3"/>
        <w:numId w:val="15"/>
      </w:numPr>
      <w:tabs>
        <w:tab w:val="clear" w:pos="1492"/>
        <w:tab w:val="num" w:pos="2880"/>
      </w:tabs>
      <w:ind w:left="2880" w:hanging="720"/>
    </w:pPr>
  </w:style>
  <w:style w:type="paragraph" w:customStyle="1" w:styleId="DatedTabs">
    <w:name w:val="Dated Tabs"/>
    <w:basedOn w:val="Normalny"/>
    <w:uiPriority w:val="99"/>
    <w:rsid w:val="000B7194"/>
    <w:pPr>
      <w:tabs>
        <w:tab w:val="left" w:pos="2347"/>
        <w:tab w:val="right" w:pos="6667"/>
      </w:tabs>
      <w:spacing w:before="960" w:after="2400"/>
    </w:pPr>
    <w:rPr>
      <w:b/>
      <w:sz w:val="24"/>
    </w:rPr>
  </w:style>
  <w:style w:type="paragraph" w:customStyle="1" w:styleId="PartyFS">
    <w:name w:val="Party FS"/>
    <w:basedOn w:val="Normalny"/>
    <w:uiPriority w:val="99"/>
    <w:rsid w:val="000B7194"/>
    <w:pPr>
      <w:spacing w:after="240"/>
      <w:jc w:val="center"/>
    </w:pPr>
    <w:rPr>
      <w:b/>
      <w:sz w:val="24"/>
    </w:rPr>
  </w:style>
  <w:style w:type="paragraph" w:customStyle="1" w:styleId="Contents">
    <w:name w:val="Contents"/>
    <w:basedOn w:val="Normalny"/>
    <w:next w:val="ContentsTabs"/>
    <w:uiPriority w:val="99"/>
    <w:rsid w:val="000B7194"/>
    <w:pPr>
      <w:spacing w:after="240"/>
      <w:jc w:val="center"/>
    </w:pPr>
    <w:rPr>
      <w:b/>
    </w:rPr>
  </w:style>
  <w:style w:type="paragraph" w:customStyle="1" w:styleId="ContentsTabs">
    <w:name w:val="ContentsTabs"/>
    <w:basedOn w:val="Normalny"/>
    <w:uiPriority w:val="99"/>
    <w:rsid w:val="000B7194"/>
    <w:pPr>
      <w:tabs>
        <w:tab w:val="left" w:pos="720"/>
        <w:tab w:val="right" w:pos="8998"/>
      </w:tabs>
      <w:spacing w:after="240"/>
    </w:pPr>
    <w:rPr>
      <w:b/>
    </w:rPr>
  </w:style>
  <w:style w:type="paragraph" w:styleId="Spistreci1">
    <w:name w:val="toc 1"/>
    <w:basedOn w:val="Normalny"/>
    <w:next w:val="Normalny"/>
    <w:uiPriority w:val="39"/>
    <w:rsid w:val="000B7194"/>
    <w:pPr>
      <w:tabs>
        <w:tab w:val="left" w:pos="720"/>
        <w:tab w:val="right" w:leader="dot" w:pos="9000"/>
      </w:tabs>
      <w:ind w:left="720" w:right="360" w:hanging="720"/>
    </w:pPr>
  </w:style>
  <w:style w:type="paragraph" w:customStyle="1" w:styleId="Body2">
    <w:name w:val="Body 2"/>
    <w:basedOn w:val="Body"/>
    <w:rsid w:val="000B7194"/>
    <w:pPr>
      <w:ind w:left="720"/>
    </w:pPr>
  </w:style>
  <w:style w:type="paragraph" w:customStyle="1" w:styleId="Body3">
    <w:name w:val="Body 3"/>
    <w:basedOn w:val="Body"/>
    <w:uiPriority w:val="99"/>
    <w:rsid w:val="000B7194"/>
    <w:pPr>
      <w:ind w:left="1440"/>
    </w:pPr>
  </w:style>
  <w:style w:type="paragraph" w:customStyle="1" w:styleId="Body4">
    <w:name w:val="Body 4"/>
    <w:basedOn w:val="Body"/>
    <w:uiPriority w:val="99"/>
    <w:rsid w:val="000B7194"/>
    <w:pPr>
      <w:ind w:left="2160"/>
    </w:pPr>
  </w:style>
  <w:style w:type="paragraph" w:customStyle="1" w:styleId="FileName">
    <w:name w:val="FileName"/>
    <w:basedOn w:val="Normalny"/>
    <w:uiPriority w:val="99"/>
    <w:rsid w:val="000B7194"/>
    <w:pPr>
      <w:tabs>
        <w:tab w:val="center" w:pos="4508"/>
      </w:tabs>
      <w:spacing w:before="120" w:after="240"/>
      <w:jc w:val="left"/>
    </w:pPr>
    <w:rPr>
      <w:sz w:val="12"/>
    </w:rPr>
  </w:style>
  <w:style w:type="paragraph" w:styleId="Tekstblokowy">
    <w:name w:val="Block Text"/>
    <w:basedOn w:val="Normalny"/>
    <w:uiPriority w:val="99"/>
    <w:rsid w:val="000B7194"/>
    <w:pPr>
      <w:spacing w:after="480"/>
      <w:ind w:left="1440" w:right="1440"/>
    </w:pPr>
  </w:style>
  <w:style w:type="paragraph" w:customStyle="1" w:styleId="Body1">
    <w:name w:val="Body 1"/>
    <w:basedOn w:val="Body"/>
    <w:uiPriority w:val="99"/>
    <w:rsid w:val="000B7194"/>
  </w:style>
  <w:style w:type="paragraph" w:customStyle="1" w:styleId="Body5">
    <w:name w:val="Body 5"/>
    <w:basedOn w:val="Body"/>
    <w:uiPriority w:val="99"/>
    <w:rsid w:val="000B7194"/>
    <w:pPr>
      <w:ind w:left="2880"/>
    </w:pPr>
  </w:style>
  <w:style w:type="paragraph" w:customStyle="1" w:styleId="Body6">
    <w:name w:val="Body 6"/>
    <w:basedOn w:val="Body"/>
    <w:uiPriority w:val="99"/>
    <w:rsid w:val="000B7194"/>
    <w:pPr>
      <w:ind w:left="3600"/>
    </w:pPr>
  </w:style>
  <w:style w:type="paragraph" w:customStyle="1" w:styleId="Body7">
    <w:name w:val="Body 7"/>
    <w:basedOn w:val="Body"/>
    <w:uiPriority w:val="99"/>
    <w:rsid w:val="000B7194"/>
    <w:pPr>
      <w:ind w:left="4320"/>
    </w:pPr>
  </w:style>
  <w:style w:type="paragraph" w:customStyle="1" w:styleId="Body8">
    <w:name w:val="Body 8"/>
    <w:basedOn w:val="Body"/>
    <w:uiPriority w:val="99"/>
    <w:rsid w:val="000B7194"/>
    <w:pPr>
      <w:ind w:left="5040"/>
    </w:pPr>
  </w:style>
  <w:style w:type="paragraph" w:customStyle="1" w:styleId="BodyHangingLevel1">
    <w:name w:val="Body Hanging Level1"/>
    <w:basedOn w:val="Body"/>
    <w:uiPriority w:val="99"/>
    <w:rsid w:val="000B7194"/>
    <w:pPr>
      <w:ind w:left="720" w:hanging="720"/>
    </w:pPr>
  </w:style>
  <w:style w:type="paragraph" w:customStyle="1" w:styleId="BodyHangingLevel2">
    <w:name w:val="Body Hanging Level2"/>
    <w:basedOn w:val="Body"/>
    <w:uiPriority w:val="99"/>
    <w:rsid w:val="000B7194"/>
    <w:pPr>
      <w:ind w:left="1440" w:hanging="1440"/>
    </w:pPr>
  </w:style>
  <w:style w:type="character" w:styleId="Odwoanieprzypisukocowego">
    <w:name w:val="endnote reference"/>
    <w:basedOn w:val="Domylnaczcionkaakapitu"/>
    <w:uiPriority w:val="99"/>
    <w:semiHidden/>
    <w:rsid w:val="000B7194"/>
    <w:rPr>
      <w:rFonts w:cs="Times New Roman"/>
      <w:vertAlign w:val="superscript"/>
    </w:rPr>
  </w:style>
  <w:style w:type="paragraph" w:styleId="Adresnakopercie">
    <w:name w:val="envelope address"/>
    <w:basedOn w:val="Normalny"/>
    <w:uiPriority w:val="99"/>
    <w:rsid w:val="000B7194"/>
    <w:pPr>
      <w:framePr w:w="7920" w:hSpace="187" w:vSpace="187" w:wrap="around" w:vAnchor="page" w:hAnchor="page" w:x="4753" w:y="2161"/>
      <w:ind w:left="288"/>
    </w:pPr>
  </w:style>
  <w:style w:type="paragraph" w:styleId="Adreszwrotnynakopercie">
    <w:name w:val="envelope return"/>
    <w:basedOn w:val="Normalny"/>
    <w:uiPriority w:val="99"/>
    <w:rsid w:val="000B7194"/>
    <w:pPr>
      <w:jc w:val="left"/>
    </w:pPr>
    <w:rPr>
      <w:sz w:val="16"/>
    </w:rPr>
  </w:style>
  <w:style w:type="paragraph" w:customStyle="1" w:styleId="FlushRightTab">
    <w:name w:val="Flush Right Tab"/>
    <w:basedOn w:val="Body"/>
    <w:next w:val="Body"/>
    <w:uiPriority w:val="99"/>
    <w:rsid w:val="000B7194"/>
    <w:pPr>
      <w:tabs>
        <w:tab w:val="right" w:pos="9000"/>
      </w:tabs>
    </w:pPr>
  </w:style>
  <w:style w:type="paragraph" w:customStyle="1" w:styleId="FooterS1">
    <w:name w:val="FooterS1"/>
    <w:basedOn w:val="Normalny"/>
    <w:next w:val="Normalny"/>
    <w:uiPriority w:val="99"/>
    <w:rsid w:val="000B7194"/>
    <w:pPr>
      <w:tabs>
        <w:tab w:val="right" w:pos="9000"/>
      </w:tabs>
      <w:spacing w:before="240" w:after="360"/>
    </w:pPr>
    <w:rPr>
      <w:sz w:val="12"/>
    </w:rPr>
  </w:style>
  <w:style w:type="paragraph" w:customStyle="1" w:styleId="FooterS2">
    <w:name w:val="FooterS2"/>
    <w:basedOn w:val="Normalny"/>
    <w:uiPriority w:val="99"/>
    <w:rsid w:val="000B7194"/>
    <w:pPr>
      <w:tabs>
        <w:tab w:val="right" w:pos="8998"/>
      </w:tabs>
      <w:spacing w:before="120" w:after="120"/>
    </w:pPr>
  </w:style>
  <w:style w:type="character" w:styleId="Odwoanieprzypisudolnego">
    <w:name w:val="footnote reference"/>
    <w:basedOn w:val="Domylnaczcionkaakapitu"/>
    <w:uiPriority w:val="99"/>
    <w:semiHidden/>
    <w:rsid w:val="000B7194"/>
    <w:rPr>
      <w:rFonts w:cs="Times New Roman"/>
      <w:vertAlign w:val="superscript"/>
    </w:rPr>
  </w:style>
  <w:style w:type="character" w:customStyle="1" w:styleId="FractDenominator">
    <w:name w:val="FractDenominator"/>
    <w:basedOn w:val="Domylnaczcionkaakapitu"/>
    <w:uiPriority w:val="99"/>
    <w:rsid w:val="000B7194"/>
    <w:rPr>
      <w:rFonts w:cs="Times New Roman"/>
      <w:sz w:val="12"/>
    </w:rPr>
  </w:style>
  <w:style w:type="character" w:customStyle="1" w:styleId="FractNumerator">
    <w:name w:val="FractNumerator"/>
    <w:basedOn w:val="Domylnaczcionkaakapitu"/>
    <w:uiPriority w:val="99"/>
    <w:rsid w:val="000B7194"/>
    <w:rPr>
      <w:rFonts w:cs="Times New Roman"/>
      <w:position w:val="8"/>
      <w:sz w:val="12"/>
    </w:rPr>
  </w:style>
  <w:style w:type="paragraph" w:customStyle="1" w:styleId="HdrFtrTabs">
    <w:name w:val="Hdr/Ftr Tabs"/>
    <w:basedOn w:val="Normalny"/>
    <w:next w:val="Normalny"/>
    <w:uiPriority w:val="99"/>
    <w:rsid w:val="000B7194"/>
    <w:pPr>
      <w:tabs>
        <w:tab w:val="center" w:pos="4536"/>
        <w:tab w:val="right" w:pos="9000"/>
      </w:tabs>
    </w:pPr>
  </w:style>
  <w:style w:type="paragraph" w:styleId="Lista">
    <w:name w:val="List"/>
    <w:basedOn w:val="Normalny"/>
    <w:uiPriority w:val="99"/>
    <w:rsid w:val="000B7194"/>
    <w:pPr>
      <w:ind w:left="720" w:hanging="720"/>
    </w:pPr>
  </w:style>
  <w:style w:type="paragraph" w:styleId="Lista2">
    <w:name w:val="List 2"/>
    <w:basedOn w:val="Normalny"/>
    <w:uiPriority w:val="99"/>
    <w:rsid w:val="000B7194"/>
    <w:pPr>
      <w:ind w:left="1440" w:hanging="720"/>
    </w:pPr>
  </w:style>
  <w:style w:type="paragraph" w:styleId="Lista3">
    <w:name w:val="List 3"/>
    <w:basedOn w:val="Normalny"/>
    <w:uiPriority w:val="99"/>
    <w:rsid w:val="000B7194"/>
    <w:pPr>
      <w:ind w:left="2160" w:hanging="720"/>
    </w:pPr>
  </w:style>
  <w:style w:type="paragraph" w:styleId="Lista4">
    <w:name w:val="List 4"/>
    <w:basedOn w:val="Normalny"/>
    <w:uiPriority w:val="99"/>
    <w:rsid w:val="000B7194"/>
    <w:pPr>
      <w:ind w:left="2880" w:hanging="720"/>
    </w:pPr>
  </w:style>
  <w:style w:type="paragraph" w:styleId="Lista5">
    <w:name w:val="List 5"/>
    <w:basedOn w:val="Normalny"/>
    <w:uiPriority w:val="99"/>
    <w:rsid w:val="000B7194"/>
    <w:pPr>
      <w:ind w:left="3600" w:hanging="720"/>
    </w:pPr>
  </w:style>
  <w:style w:type="paragraph" w:styleId="Lista-kontynuacja">
    <w:name w:val="List Continue"/>
    <w:basedOn w:val="Normalny"/>
    <w:uiPriority w:val="99"/>
    <w:rsid w:val="000B7194"/>
    <w:pPr>
      <w:ind w:left="720"/>
    </w:pPr>
  </w:style>
  <w:style w:type="paragraph" w:styleId="Lista-kontynuacja2">
    <w:name w:val="List Continue 2"/>
    <w:basedOn w:val="Normalny"/>
    <w:uiPriority w:val="99"/>
    <w:rsid w:val="000B7194"/>
    <w:pPr>
      <w:ind w:left="1440"/>
    </w:pPr>
  </w:style>
  <w:style w:type="paragraph" w:styleId="Lista-kontynuacja3">
    <w:name w:val="List Continue 3"/>
    <w:basedOn w:val="Normalny"/>
    <w:uiPriority w:val="99"/>
    <w:rsid w:val="000B7194"/>
    <w:pPr>
      <w:ind w:left="2160"/>
    </w:pPr>
  </w:style>
  <w:style w:type="paragraph" w:styleId="Lista-kontynuacja4">
    <w:name w:val="List Continue 4"/>
    <w:basedOn w:val="Normalny"/>
    <w:uiPriority w:val="99"/>
    <w:rsid w:val="000B7194"/>
    <w:pPr>
      <w:ind w:left="2880"/>
    </w:pPr>
  </w:style>
  <w:style w:type="paragraph" w:styleId="Lista-kontynuacja5">
    <w:name w:val="List Continue 5"/>
    <w:basedOn w:val="Normalny"/>
    <w:uiPriority w:val="99"/>
    <w:rsid w:val="000B7194"/>
    <w:pPr>
      <w:ind w:left="3600"/>
    </w:pPr>
  </w:style>
  <w:style w:type="paragraph" w:customStyle="1" w:styleId="NormalHangingLevel1">
    <w:name w:val="Normal Hanging Level1"/>
    <w:basedOn w:val="Normalny"/>
    <w:uiPriority w:val="99"/>
    <w:rsid w:val="000B7194"/>
    <w:pPr>
      <w:ind w:left="720" w:hanging="720"/>
    </w:pPr>
  </w:style>
  <w:style w:type="paragraph" w:customStyle="1" w:styleId="NormalHangingLevel2">
    <w:name w:val="Normal Hanging Level2"/>
    <w:basedOn w:val="Normalny"/>
    <w:uiPriority w:val="99"/>
    <w:rsid w:val="000B7194"/>
    <w:pPr>
      <w:ind w:left="1440" w:hanging="1440"/>
    </w:pPr>
  </w:style>
  <w:style w:type="paragraph" w:styleId="Wcicienormalne">
    <w:name w:val="Normal Indent"/>
    <w:basedOn w:val="Normalny"/>
    <w:uiPriority w:val="99"/>
    <w:rsid w:val="000B7194"/>
    <w:pPr>
      <w:ind w:left="720"/>
    </w:pPr>
  </w:style>
  <w:style w:type="paragraph" w:styleId="Spistreci2">
    <w:name w:val="toc 2"/>
    <w:basedOn w:val="Normalny"/>
    <w:next w:val="Normalny"/>
    <w:uiPriority w:val="99"/>
    <w:semiHidden/>
    <w:rsid w:val="000B7194"/>
    <w:pPr>
      <w:tabs>
        <w:tab w:val="left" w:pos="720"/>
        <w:tab w:val="left" w:pos="1440"/>
        <w:tab w:val="right" w:leader="dot" w:pos="9000"/>
      </w:tabs>
      <w:ind w:left="1440" w:right="360" w:hanging="720"/>
    </w:pPr>
  </w:style>
  <w:style w:type="paragraph" w:styleId="Spistreci3">
    <w:name w:val="toc 3"/>
    <w:basedOn w:val="Normalny"/>
    <w:next w:val="Normalny"/>
    <w:uiPriority w:val="99"/>
    <w:semiHidden/>
    <w:rsid w:val="000B7194"/>
    <w:pPr>
      <w:tabs>
        <w:tab w:val="left" w:pos="1440"/>
        <w:tab w:val="left" w:pos="2160"/>
        <w:tab w:val="right" w:leader="dot" w:pos="9000"/>
      </w:tabs>
      <w:ind w:left="2160" w:right="360" w:hanging="720"/>
    </w:pPr>
  </w:style>
  <w:style w:type="paragraph" w:styleId="Spistreci4">
    <w:name w:val="toc 4"/>
    <w:basedOn w:val="Normalny"/>
    <w:next w:val="Normalny"/>
    <w:uiPriority w:val="99"/>
    <w:semiHidden/>
    <w:rsid w:val="000B7194"/>
    <w:pPr>
      <w:tabs>
        <w:tab w:val="left" w:pos="2160"/>
        <w:tab w:val="left" w:pos="2880"/>
        <w:tab w:val="right" w:leader="dot" w:pos="9000"/>
      </w:tabs>
      <w:ind w:left="2880" w:right="360" w:hanging="720"/>
    </w:pPr>
  </w:style>
  <w:style w:type="paragraph" w:styleId="Spistreci6">
    <w:name w:val="toc 6"/>
    <w:basedOn w:val="Normalny"/>
    <w:next w:val="Normalny"/>
    <w:uiPriority w:val="99"/>
    <w:semiHidden/>
    <w:rsid w:val="000B7194"/>
    <w:pPr>
      <w:tabs>
        <w:tab w:val="left" w:pos="720"/>
        <w:tab w:val="right" w:leader="dot" w:pos="9000"/>
      </w:tabs>
      <w:ind w:left="720" w:right="360"/>
    </w:pPr>
  </w:style>
  <w:style w:type="paragraph" w:styleId="Spistreci7">
    <w:name w:val="toc 7"/>
    <w:basedOn w:val="Normalny"/>
    <w:next w:val="Normalny"/>
    <w:uiPriority w:val="99"/>
    <w:semiHidden/>
    <w:rsid w:val="000B7194"/>
    <w:pPr>
      <w:tabs>
        <w:tab w:val="left" w:pos="720"/>
        <w:tab w:val="right" w:leader="dot" w:pos="9000"/>
      </w:tabs>
      <w:spacing w:before="240" w:after="240"/>
      <w:ind w:left="720" w:right="360"/>
    </w:pPr>
    <w:rPr>
      <w:b/>
    </w:rPr>
  </w:style>
  <w:style w:type="paragraph" w:styleId="Spistreci9">
    <w:name w:val="toc 9"/>
    <w:basedOn w:val="Normalny"/>
    <w:next w:val="Normalny"/>
    <w:uiPriority w:val="99"/>
    <w:semiHidden/>
    <w:rsid w:val="000B7194"/>
    <w:pPr>
      <w:tabs>
        <w:tab w:val="right" w:leader="dot" w:pos="9000"/>
      </w:tabs>
      <w:spacing w:before="120"/>
      <w:ind w:left="720" w:right="360"/>
    </w:pPr>
    <w:rPr>
      <w:b/>
    </w:rPr>
  </w:style>
  <w:style w:type="paragraph" w:customStyle="1" w:styleId="AppxHead">
    <w:name w:val="Appx Head"/>
    <w:basedOn w:val="Body"/>
    <w:next w:val="Body"/>
    <w:uiPriority w:val="99"/>
    <w:rsid w:val="000B7194"/>
    <w:pPr>
      <w:keepNext/>
      <w:jc w:val="center"/>
    </w:pPr>
    <w:rPr>
      <w:b/>
    </w:rPr>
  </w:style>
  <w:style w:type="paragraph" w:customStyle="1" w:styleId="AppxNum">
    <w:name w:val="Appx Num"/>
    <w:basedOn w:val="Body"/>
    <w:next w:val="AppxHead"/>
    <w:uiPriority w:val="99"/>
    <w:rsid w:val="000B7194"/>
    <w:pPr>
      <w:keepNext/>
      <w:jc w:val="center"/>
    </w:pPr>
    <w:rPr>
      <w:b/>
    </w:rPr>
  </w:style>
  <w:style w:type="paragraph" w:customStyle="1" w:styleId="AppxParts">
    <w:name w:val="Appx Parts"/>
    <w:basedOn w:val="Body"/>
    <w:next w:val="Body"/>
    <w:uiPriority w:val="99"/>
    <w:rsid w:val="000B7194"/>
    <w:pPr>
      <w:keepNext/>
      <w:jc w:val="center"/>
    </w:pPr>
    <w:rPr>
      <w:b/>
    </w:rPr>
  </w:style>
  <w:style w:type="paragraph" w:customStyle="1" w:styleId="AppxThe">
    <w:name w:val="Appx The"/>
    <w:basedOn w:val="Body"/>
    <w:next w:val="AppxTheHead"/>
    <w:uiPriority w:val="99"/>
    <w:rsid w:val="000B7194"/>
    <w:pPr>
      <w:keepNext/>
      <w:jc w:val="center"/>
    </w:pPr>
    <w:rPr>
      <w:b/>
    </w:rPr>
  </w:style>
  <w:style w:type="paragraph" w:customStyle="1" w:styleId="AppxTheHead">
    <w:name w:val="Appx The Head"/>
    <w:basedOn w:val="Body"/>
    <w:next w:val="Body"/>
    <w:uiPriority w:val="99"/>
    <w:rsid w:val="000B7194"/>
    <w:pPr>
      <w:keepNext/>
      <w:jc w:val="center"/>
    </w:pPr>
    <w:rPr>
      <w:b/>
    </w:rPr>
  </w:style>
  <w:style w:type="paragraph" w:customStyle="1" w:styleId="AppxTOC">
    <w:name w:val="AppxTOC"/>
    <w:basedOn w:val="Body"/>
    <w:next w:val="Spistreci8"/>
    <w:uiPriority w:val="99"/>
    <w:rsid w:val="000B7194"/>
    <w:pPr>
      <w:keepNext/>
      <w:spacing w:before="240"/>
      <w:ind w:left="720"/>
    </w:pPr>
    <w:rPr>
      <w:b/>
    </w:rPr>
  </w:style>
  <w:style w:type="paragraph" w:customStyle="1" w:styleId="BodyHangingLevel5">
    <w:name w:val="Body Hanging Level5"/>
    <w:basedOn w:val="Body"/>
    <w:uiPriority w:val="99"/>
    <w:rsid w:val="000B7194"/>
    <w:pPr>
      <w:ind w:left="3600" w:hanging="3600"/>
    </w:pPr>
  </w:style>
  <w:style w:type="paragraph" w:styleId="Tekstpodstawowyzwciciem">
    <w:name w:val="Body Text First Indent"/>
    <w:basedOn w:val="Tekstpodstawowy"/>
    <w:link w:val="TekstpodstawowyzwciciemZnak"/>
    <w:uiPriority w:val="99"/>
    <w:rsid w:val="000B7194"/>
    <w:pPr>
      <w:ind w:firstLine="720"/>
    </w:pPr>
  </w:style>
  <w:style w:type="character" w:customStyle="1" w:styleId="TekstpodstawowyzwciciemZnak">
    <w:name w:val="Tekst podstawowy z wcięciem Znak"/>
    <w:basedOn w:val="TekstpodstawowyZnak"/>
    <w:link w:val="Tekstpodstawowyzwciciem"/>
    <w:uiPriority w:val="99"/>
    <w:semiHidden/>
    <w:locked/>
    <w:rsid w:val="00660B79"/>
  </w:style>
  <w:style w:type="paragraph" w:styleId="Tekstpodstawowyzwciciem2">
    <w:name w:val="Body Text First Indent 2"/>
    <w:basedOn w:val="Tekstpodstawowywcity"/>
    <w:link w:val="Tekstpodstawowyzwciciem2Znak"/>
    <w:uiPriority w:val="99"/>
    <w:rsid w:val="000B7194"/>
    <w:pPr>
      <w:ind w:firstLine="720"/>
    </w:pPr>
  </w:style>
  <w:style w:type="character" w:customStyle="1" w:styleId="Tekstpodstawowyzwciciem2Znak">
    <w:name w:val="Tekst podstawowy z wcięciem 2 Znak"/>
    <w:basedOn w:val="TekstpodstawowywcityZnak"/>
    <w:link w:val="Tekstpodstawowyzwciciem2"/>
    <w:uiPriority w:val="99"/>
    <w:semiHidden/>
    <w:locked/>
    <w:rsid w:val="00660B79"/>
  </w:style>
  <w:style w:type="paragraph" w:customStyle="1" w:styleId="CentredHeadingTOC">
    <w:name w:val="Centred Heading (TOC)"/>
    <w:basedOn w:val="Body"/>
    <w:next w:val="Body"/>
    <w:uiPriority w:val="99"/>
    <w:rsid w:val="000B7194"/>
    <w:pPr>
      <w:keepNext/>
      <w:jc w:val="center"/>
    </w:pPr>
    <w:rPr>
      <w:b/>
      <w:caps/>
    </w:rPr>
  </w:style>
  <w:style w:type="paragraph" w:customStyle="1" w:styleId="CentredHeading">
    <w:name w:val="Centred Heading"/>
    <w:basedOn w:val="Body"/>
    <w:next w:val="Body"/>
    <w:uiPriority w:val="99"/>
    <w:rsid w:val="000B7194"/>
    <w:pPr>
      <w:keepNext/>
      <w:jc w:val="center"/>
    </w:pPr>
    <w:rPr>
      <w:b/>
      <w:caps/>
    </w:rPr>
  </w:style>
  <w:style w:type="paragraph" w:styleId="Zwrotpoegnalny">
    <w:name w:val="Closing"/>
    <w:basedOn w:val="Normalny"/>
    <w:link w:val="ZwrotpoegnalnyZnak"/>
    <w:uiPriority w:val="99"/>
    <w:rsid w:val="000B7194"/>
    <w:pPr>
      <w:ind w:left="4252"/>
    </w:pPr>
  </w:style>
  <w:style w:type="character" w:customStyle="1" w:styleId="ZwrotpoegnalnyZnak">
    <w:name w:val="Zwrot pożegnalny Znak"/>
    <w:basedOn w:val="Domylnaczcionkaakapitu"/>
    <w:link w:val="Zwrotpoegnalny"/>
    <w:uiPriority w:val="99"/>
    <w:semiHidden/>
    <w:locked/>
    <w:rsid w:val="00660B79"/>
    <w:rPr>
      <w:rFonts w:ascii="Arial" w:hAnsi="Arial" w:cs="Times New Roman"/>
      <w:sz w:val="20"/>
      <w:szCs w:val="20"/>
      <w:lang w:eastAsia="en-US"/>
    </w:rPr>
  </w:style>
  <w:style w:type="paragraph" w:styleId="Data">
    <w:name w:val="Date"/>
    <w:basedOn w:val="Normalny"/>
    <w:next w:val="Normalny"/>
    <w:link w:val="DataZnak"/>
    <w:uiPriority w:val="99"/>
    <w:rsid w:val="000B7194"/>
  </w:style>
  <w:style w:type="character" w:customStyle="1" w:styleId="DataZnak">
    <w:name w:val="Data Znak"/>
    <w:basedOn w:val="Domylnaczcionkaakapitu"/>
    <w:link w:val="Data"/>
    <w:uiPriority w:val="99"/>
    <w:semiHidden/>
    <w:locked/>
    <w:rsid w:val="00660B79"/>
    <w:rPr>
      <w:rFonts w:ascii="Arial" w:hAnsi="Arial" w:cs="Times New Roman"/>
      <w:sz w:val="20"/>
      <w:szCs w:val="20"/>
      <w:lang w:eastAsia="en-US"/>
    </w:rPr>
  </w:style>
  <w:style w:type="paragraph" w:customStyle="1" w:styleId="DocName">
    <w:name w:val="Doc Name"/>
    <w:basedOn w:val="Normalny"/>
    <w:next w:val="Normalny"/>
    <w:uiPriority w:val="99"/>
    <w:rsid w:val="000B7194"/>
    <w:pPr>
      <w:ind w:left="2419" w:right="2419"/>
      <w:jc w:val="center"/>
    </w:pPr>
    <w:rPr>
      <w:b/>
      <w:sz w:val="24"/>
    </w:rPr>
  </w:style>
  <w:style w:type="paragraph" w:customStyle="1" w:styleId="DraftTabs">
    <w:name w:val="Draft Tabs"/>
    <w:basedOn w:val="Normalny"/>
    <w:uiPriority w:val="99"/>
    <w:rsid w:val="000B7194"/>
    <w:pPr>
      <w:tabs>
        <w:tab w:val="right" w:pos="9000"/>
      </w:tabs>
    </w:pPr>
  </w:style>
  <w:style w:type="paragraph" w:styleId="Podpise-mail">
    <w:name w:val="E-mail Signature"/>
    <w:basedOn w:val="Normalny"/>
    <w:link w:val="Podpise-mailZnak"/>
    <w:uiPriority w:val="99"/>
    <w:rsid w:val="000B7194"/>
  </w:style>
  <w:style w:type="character" w:customStyle="1" w:styleId="Podpise-mailZnak">
    <w:name w:val="Podpis e-mail Znak"/>
    <w:basedOn w:val="Domylnaczcionkaakapitu"/>
    <w:link w:val="Podpise-mail"/>
    <w:uiPriority w:val="99"/>
    <w:semiHidden/>
    <w:locked/>
    <w:rsid w:val="00660B79"/>
    <w:rPr>
      <w:rFonts w:ascii="Arial" w:hAnsi="Arial" w:cs="Times New Roman"/>
      <w:sz w:val="20"/>
      <w:szCs w:val="20"/>
      <w:lang w:eastAsia="en-US"/>
    </w:rPr>
  </w:style>
  <w:style w:type="character" w:styleId="UyteHipercze">
    <w:name w:val="FollowedHyperlink"/>
    <w:basedOn w:val="Domylnaczcionkaakapitu"/>
    <w:uiPriority w:val="99"/>
    <w:rsid w:val="000B7194"/>
    <w:rPr>
      <w:rFonts w:cs="Times New Roman"/>
      <w:color w:val="800080"/>
      <w:u w:val="single"/>
    </w:rPr>
  </w:style>
  <w:style w:type="paragraph" w:styleId="Tekstprzypisudolnego">
    <w:name w:val="footnote text"/>
    <w:basedOn w:val="Normalny"/>
    <w:link w:val="TekstprzypisudolnegoZnak"/>
    <w:uiPriority w:val="99"/>
    <w:semiHidden/>
    <w:rsid w:val="000B7194"/>
    <w:pPr>
      <w:spacing w:after="240"/>
      <w:ind w:left="720" w:hanging="720"/>
    </w:pPr>
    <w:rPr>
      <w:sz w:val="16"/>
    </w:rPr>
  </w:style>
  <w:style w:type="character" w:customStyle="1" w:styleId="TekstprzypisudolnegoZnak">
    <w:name w:val="Tekst przypisu dolnego Znak"/>
    <w:basedOn w:val="Domylnaczcionkaakapitu"/>
    <w:link w:val="Tekstprzypisudolnego"/>
    <w:uiPriority w:val="99"/>
    <w:semiHidden/>
    <w:locked/>
    <w:rsid w:val="00660B79"/>
    <w:rPr>
      <w:rFonts w:ascii="Arial" w:hAnsi="Arial" w:cs="Times New Roman"/>
      <w:sz w:val="20"/>
      <w:szCs w:val="20"/>
      <w:lang w:eastAsia="en-US"/>
    </w:rPr>
  </w:style>
  <w:style w:type="paragraph" w:customStyle="1" w:styleId="Heading">
    <w:name w:val="Heading"/>
    <w:basedOn w:val="Body"/>
    <w:next w:val="Body"/>
    <w:uiPriority w:val="99"/>
    <w:rsid w:val="000B7194"/>
    <w:pPr>
      <w:keepNext/>
      <w:ind w:left="720"/>
    </w:pPr>
    <w:rPr>
      <w:b/>
    </w:rPr>
  </w:style>
  <w:style w:type="paragraph" w:customStyle="1" w:styleId="AgtLevel2Heading">
    <w:name w:val="Agt/Level2 Heading"/>
    <w:basedOn w:val="Body"/>
    <w:next w:val="AgtLevel2"/>
    <w:uiPriority w:val="99"/>
    <w:rsid w:val="000B7194"/>
    <w:pPr>
      <w:keepNext/>
      <w:tabs>
        <w:tab w:val="left" w:pos="720"/>
      </w:tabs>
      <w:ind w:left="720" w:hanging="720"/>
      <w:outlineLvl w:val="1"/>
    </w:pPr>
  </w:style>
  <w:style w:type="paragraph" w:customStyle="1" w:styleId="SchdLevel2Heading">
    <w:name w:val="Schd/Level2 Heading"/>
    <w:basedOn w:val="Body"/>
    <w:next w:val="SchdLevel2"/>
    <w:uiPriority w:val="99"/>
    <w:rsid w:val="000B7194"/>
    <w:pPr>
      <w:keepNext/>
      <w:tabs>
        <w:tab w:val="left" w:pos="720"/>
      </w:tabs>
      <w:ind w:left="720" w:hanging="720"/>
      <w:outlineLvl w:val="1"/>
    </w:pPr>
  </w:style>
  <w:style w:type="paragraph" w:styleId="HTML-adres">
    <w:name w:val="HTML Address"/>
    <w:basedOn w:val="Normalny"/>
    <w:link w:val="HTML-adresZnak"/>
    <w:uiPriority w:val="99"/>
    <w:rsid w:val="000B7194"/>
    <w:rPr>
      <w:i/>
      <w:iCs/>
    </w:rPr>
  </w:style>
  <w:style w:type="character" w:customStyle="1" w:styleId="HTML-adresZnak">
    <w:name w:val="HTML - adres Znak"/>
    <w:basedOn w:val="Domylnaczcionkaakapitu"/>
    <w:link w:val="HTML-adres"/>
    <w:uiPriority w:val="99"/>
    <w:semiHidden/>
    <w:locked/>
    <w:rsid w:val="00660B79"/>
    <w:rPr>
      <w:rFonts w:ascii="Arial" w:hAnsi="Arial" w:cs="Times New Roman"/>
      <w:i/>
      <w:iCs/>
      <w:sz w:val="20"/>
      <w:szCs w:val="20"/>
      <w:lang w:eastAsia="en-US"/>
    </w:rPr>
  </w:style>
  <w:style w:type="paragraph" w:styleId="HTML-wstpniesformatowany">
    <w:name w:val="HTML Preformatted"/>
    <w:basedOn w:val="Normalny"/>
    <w:link w:val="HTML-wstpniesformatowanyZnak"/>
    <w:uiPriority w:val="99"/>
    <w:rsid w:val="000B7194"/>
    <w:rPr>
      <w:rFonts w:ascii="Courier New" w:hAnsi="Courier New" w:cs="Courier New"/>
    </w:rPr>
  </w:style>
  <w:style w:type="character" w:customStyle="1" w:styleId="HTML-wstpniesformatowanyZnak">
    <w:name w:val="HTML - wstępnie sformatowany Znak"/>
    <w:basedOn w:val="Domylnaczcionkaakapitu"/>
    <w:link w:val="HTML-wstpniesformatowany"/>
    <w:uiPriority w:val="99"/>
    <w:semiHidden/>
    <w:locked/>
    <w:rsid w:val="00660B79"/>
    <w:rPr>
      <w:rFonts w:ascii="Courier New" w:hAnsi="Courier New" w:cs="Courier New"/>
      <w:sz w:val="20"/>
      <w:szCs w:val="20"/>
      <w:lang w:eastAsia="en-US"/>
    </w:rPr>
  </w:style>
  <w:style w:type="character" w:styleId="Hipercze">
    <w:name w:val="Hyperlink"/>
    <w:basedOn w:val="Domylnaczcionkaakapitu"/>
    <w:uiPriority w:val="99"/>
    <w:rsid w:val="000B7194"/>
    <w:rPr>
      <w:rFonts w:cs="Times New Roman"/>
      <w:color w:val="0000FF"/>
      <w:u w:val="single"/>
    </w:rPr>
  </w:style>
  <w:style w:type="paragraph" w:styleId="Indeks1">
    <w:name w:val="index 1"/>
    <w:basedOn w:val="Normalny"/>
    <w:next w:val="Normalny"/>
    <w:uiPriority w:val="99"/>
    <w:semiHidden/>
    <w:rsid w:val="000B7194"/>
    <w:pPr>
      <w:ind w:left="240" w:hanging="240"/>
    </w:pPr>
  </w:style>
  <w:style w:type="paragraph" w:styleId="Indeks2">
    <w:name w:val="index 2"/>
    <w:basedOn w:val="Normalny"/>
    <w:next w:val="Normalny"/>
    <w:uiPriority w:val="99"/>
    <w:semiHidden/>
    <w:rsid w:val="000B7194"/>
    <w:pPr>
      <w:ind w:left="480" w:hanging="240"/>
    </w:pPr>
  </w:style>
  <w:style w:type="paragraph" w:styleId="Indeks3">
    <w:name w:val="index 3"/>
    <w:basedOn w:val="Normalny"/>
    <w:next w:val="Normalny"/>
    <w:uiPriority w:val="99"/>
    <w:semiHidden/>
    <w:rsid w:val="000B7194"/>
    <w:pPr>
      <w:ind w:left="720" w:hanging="240"/>
    </w:pPr>
  </w:style>
  <w:style w:type="paragraph" w:styleId="Indeks4">
    <w:name w:val="index 4"/>
    <w:basedOn w:val="Normalny"/>
    <w:next w:val="Normalny"/>
    <w:uiPriority w:val="99"/>
    <w:semiHidden/>
    <w:rsid w:val="000B7194"/>
    <w:pPr>
      <w:ind w:left="960" w:hanging="240"/>
    </w:pPr>
  </w:style>
  <w:style w:type="paragraph" w:styleId="Indeks5">
    <w:name w:val="index 5"/>
    <w:basedOn w:val="Normalny"/>
    <w:next w:val="Normalny"/>
    <w:uiPriority w:val="99"/>
    <w:semiHidden/>
    <w:rsid w:val="000B7194"/>
    <w:pPr>
      <w:ind w:left="1200" w:hanging="240"/>
    </w:pPr>
  </w:style>
  <w:style w:type="paragraph" w:styleId="Indeks6">
    <w:name w:val="index 6"/>
    <w:basedOn w:val="Normalny"/>
    <w:next w:val="Normalny"/>
    <w:uiPriority w:val="99"/>
    <w:semiHidden/>
    <w:rsid w:val="000B7194"/>
    <w:pPr>
      <w:ind w:left="1440" w:hanging="240"/>
    </w:pPr>
  </w:style>
  <w:style w:type="paragraph" w:styleId="Indeks7">
    <w:name w:val="index 7"/>
    <w:basedOn w:val="Normalny"/>
    <w:next w:val="Normalny"/>
    <w:uiPriority w:val="99"/>
    <w:semiHidden/>
    <w:rsid w:val="000B7194"/>
    <w:pPr>
      <w:ind w:left="1680" w:hanging="240"/>
    </w:pPr>
  </w:style>
  <w:style w:type="paragraph" w:styleId="Indeks8">
    <w:name w:val="index 8"/>
    <w:basedOn w:val="Normalny"/>
    <w:next w:val="Normalny"/>
    <w:uiPriority w:val="99"/>
    <w:semiHidden/>
    <w:rsid w:val="000B7194"/>
    <w:pPr>
      <w:ind w:left="1920" w:hanging="240"/>
    </w:pPr>
  </w:style>
  <w:style w:type="paragraph" w:styleId="Indeks9">
    <w:name w:val="index 9"/>
    <w:basedOn w:val="Normalny"/>
    <w:next w:val="Normalny"/>
    <w:uiPriority w:val="99"/>
    <w:semiHidden/>
    <w:rsid w:val="000B7194"/>
    <w:pPr>
      <w:ind w:left="2160" w:hanging="240"/>
    </w:pPr>
  </w:style>
  <w:style w:type="paragraph" w:styleId="Nagwekindeksu">
    <w:name w:val="index heading"/>
    <w:basedOn w:val="Normalny"/>
    <w:next w:val="Indeks1"/>
    <w:uiPriority w:val="99"/>
    <w:semiHidden/>
    <w:rsid w:val="000B7194"/>
    <w:rPr>
      <w:rFonts w:cs="Arial"/>
      <w:b/>
      <w:bCs/>
    </w:rPr>
  </w:style>
  <w:style w:type="paragraph" w:styleId="Tekstmakra">
    <w:name w:val="macro"/>
    <w:link w:val="TekstmakraZnak"/>
    <w:uiPriority w:val="99"/>
    <w:semiHidden/>
    <w:rsid w:val="000B7194"/>
    <w:rPr>
      <w:rFonts w:ascii="Courier New" w:hAnsi="Courier New"/>
      <w:sz w:val="20"/>
      <w:szCs w:val="20"/>
      <w:lang w:eastAsia="en-US"/>
    </w:rPr>
  </w:style>
  <w:style w:type="character" w:customStyle="1" w:styleId="TekstmakraZnak">
    <w:name w:val="Tekst makra Znak"/>
    <w:basedOn w:val="Domylnaczcionkaakapitu"/>
    <w:link w:val="Tekstmakra"/>
    <w:uiPriority w:val="99"/>
    <w:semiHidden/>
    <w:locked/>
    <w:rsid w:val="00660B79"/>
    <w:rPr>
      <w:rFonts w:ascii="Courier New" w:hAnsi="Courier New" w:cs="Times New Roman"/>
      <w:lang w:val="en-GB" w:eastAsia="en-US" w:bidi="ar-SA"/>
    </w:rPr>
  </w:style>
  <w:style w:type="paragraph" w:styleId="Nagwekwiadomoci">
    <w:name w:val="Message Header"/>
    <w:basedOn w:val="Normalny"/>
    <w:link w:val="NagwekwiadomociZnak"/>
    <w:uiPriority w:val="99"/>
    <w:rsid w:val="000B7194"/>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character" w:customStyle="1" w:styleId="NagwekwiadomociZnak">
    <w:name w:val="Nagłówek wiadomości Znak"/>
    <w:basedOn w:val="Domylnaczcionkaakapitu"/>
    <w:link w:val="Nagwekwiadomoci"/>
    <w:uiPriority w:val="99"/>
    <w:semiHidden/>
    <w:locked/>
    <w:rsid w:val="00660B79"/>
    <w:rPr>
      <w:rFonts w:ascii="Cambria" w:hAnsi="Cambria" w:cs="Times New Roman"/>
      <w:sz w:val="24"/>
      <w:szCs w:val="24"/>
      <w:shd w:val="pct20" w:color="auto" w:fill="auto"/>
      <w:lang w:eastAsia="en-US"/>
    </w:rPr>
  </w:style>
  <w:style w:type="paragraph" w:styleId="NormalnyWeb">
    <w:name w:val="Normal (Web)"/>
    <w:basedOn w:val="Normalny"/>
    <w:uiPriority w:val="99"/>
    <w:rsid w:val="000B7194"/>
    <w:rPr>
      <w:szCs w:val="24"/>
    </w:rPr>
  </w:style>
  <w:style w:type="character" w:customStyle="1" w:styleId="Note">
    <w:name w:val="Note"/>
    <w:basedOn w:val="Domylnaczcionkaakapitu"/>
    <w:uiPriority w:val="99"/>
    <w:rsid w:val="000B7194"/>
    <w:rPr>
      <w:rFonts w:cs="Times New Roman"/>
      <w:b/>
      <w:i/>
    </w:rPr>
  </w:style>
  <w:style w:type="paragraph" w:styleId="Nagweknotatki">
    <w:name w:val="Note Heading"/>
    <w:basedOn w:val="Normalny"/>
    <w:next w:val="Normalny"/>
    <w:link w:val="NagweknotatkiZnak"/>
    <w:uiPriority w:val="99"/>
    <w:rsid w:val="000B7194"/>
  </w:style>
  <w:style w:type="character" w:customStyle="1" w:styleId="NagweknotatkiZnak">
    <w:name w:val="Nagłówek notatki Znak"/>
    <w:basedOn w:val="Domylnaczcionkaakapitu"/>
    <w:link w:val="Nagweknotatki"/>
    <w:uiPriority w:val="99"/>
    <w:semiHidden/>
    <w:locked/>
    <w:rsid w:val="00660B79"/>
    <w:rPr>
      <w:rFonts w:ascii="Arial" w:hAnsi="Arial" w:cs="Times New Roman"/>
      <w:sz w:val="20"/>
      <w:szCs w:val="20"/>
      <w:lang w:eastAsia="en-US"/>
    </w:rPr>
  </w:style>
  <w:style w:type="paragraph" w:customStyle="1" w:styleId="Notes">
    <w:name w:val="Notes"/>
    <w:basedOn w:val="Body"/>
    <w:uiPriority w:val="99"/>
    <w:rsid w:val="000B7194"/>
    <w:rPr>
      <w:b/>
      <w:i/>
    </w:rPr>
  </w:style>
  <w:style w:type="paragraph" w:customStyle="1" w:styleId="Notes2">
    <w:name w:val="Notes 2"/>
    <w:basedOn w:val="Body2"/>
    <w:uiPriority w:val="99"/>
    <w:rsid w:val="000B7194"/>
    <w:rPr>
      <w:b/>
      <w:i/>
    </w:rPr>
  </w:style>
  <w:style w:type="paragraph" w:customStyle="1" w:styleId="Notes3">
    <w:name w:val="Notes 3"/>
    <w:basedOn w:val="Body3"/>
    <w:uiPriority w:val="99"/>
    <w:rsid w:val="000B7194"/>
    <w:rPr>
      <w:b/>
      <w:i/>
    </w:rPr>
  </w:style>
  <w:style w:type="paragraph" w:customStyle="1" w:styleId="Notes4">
    <w:name w:val="Notes 4"/>
    <w:basedOn w:val="Body4"/>
    <w:uiPriority w:val="99"/>
    <w:rsid w:val="000B7194"/>
    <w:rPr>
      <w:b/>
      <w:i/>
    </w:rPr>
  </w:style>
  <w:style w:type="paragraph" w:customStyle="1" w:styleId="PgNumber">
    <w:name w:val="PgNumber"/>
    <w:basedOn w:val="Normalny"/>
    <w:next w:val="FileName"/>
    <w:uiPriority w:val="99"/>
    <w:rsid w:val="000B7194"/>
    <w:pPr>
      <w:spacing w:before="120" w:after="120"/>
      <w:jc w:val="center"/>
    </w:pPr>
  </w:style>
  <w:style w:type="paragraph" w:styleId="Zwykytekst">
    <w:name w:val="Plain Text"/>
    <w:basedOn w:val="Normalny"/>
    <w:link w:val="ZwykytekstZnak"/>
    <w:uiPriority w:val="99"/>
    <w:rsid w:val="000B7194"/>
  </w:style>
  <w:style w:type="character" w:customStyle="1" w:styleId="ZwykytekstZnak">
    <w:name w:val="Zwykły tekst Znak"/>
    <w:basedOn w:val="Domylnaczcionkaakapitu"/>
    <w:link w:val="Zwykytekst"/>
    <w:uiPriority w:val="99"/>
    <w:semiHidden/>
    <w:locked/>
    <w:rsid w:val="00660B79"/>
    <w:rPr>
      <w:rFonts w:ascii="Courier New" w:hAnsi="Courier New" w:cs="Courier New"/>
      <w:sz w:val="20"/>
      <w:szCs w:val="20"/>
      <w:lang w:eastAsia="en-US"/>
    </w:rPr>
  </w:style>
  <w:style w:type="paragraph" w:styleId="Zwrotgrzecznociowy">
    <w:name w:val="Salutation"/>
    <w:basedOn w:val="Normalny"/>
    <w:next w:val="Normalny"/>
    <w:link w:val="ZwrotgrzecznociowyZnak"/>
    <w:uiPriority w:val="99"/>
    <w:rsid w:val="000B7194"/>
  </w:style>
  <w:style w:type="character" w:customStyle="1" w:styleId="ZwrotgrzecznociowyZnak">
    <w:name w:val="Zwrot grzecznościowy Znak"/>
    <w:basedOn w:val="Domylnaczcionkaakapitu"/>
    <w:link w:val="Zwrotgrzecznociowy"/>
    <w:uiPriority w:val="99"/>
    <w:semiHidden/>
    <w:locked/>
    <w:rsid w:val="00660B79"/>
    <w:rPr>
      <w:rFonts w:ascii="Arial" w:hAnsi="Arial" w:cs="Times New Roman"/>
      <w:sz w:val="20"/>
      <w:szCs w:val="20"/>
      <w:lang w:eastAsia="en-US"/>
    </w:rPr>
  </w:style>
  <w:style w:type="paragraph" w:customStyle="1" w:styleId="SchdHead">
    <w:name w:val="Schd Head"/>
    <w:basedOn w:val="Body"/>
    <w:next w:val="Body"/>
    <w:rsid w:val="000B7194"/>
    <w:pPr>
      <w:keepNext/>
      <w:jc w:val="center"/>
    </w:pPr>
    <w:rPr>
      <w:b/>
    </w:rPr>
  </w:style>
  <w:style w:type="paragraph" w:customStyle="1" w:styleId="SchdNum">
    <w:name w:val="Schd Num"/>
    <w:basedOn w:val="Body"/>
    <w:next w:val="SchdHead"/>
    <w:uiPriority w:val="99"/>
    <w:rsid w:val="000B7194"/>
    <w:pPr>
      <w:keepNext/>
      <w:jc w:val="center"/>
    </w:pPr>
    <w:rPr>
      <w:b/>
    </w:rPr>
  </w:style>
  <w:style w:type="paragraph" w:customStyle="1" w:styleId="SchdParts">
    <w:name w:val="Schd Parts"/>
    <w:basedOn w:val="Body"/>
    <w:next w:val="Body"/>
    <w:uiPriority w:val="99"/>
    <w:rsid w:val="000B7194"/>
    <w:pPr>
      <w:keepNext/>
      <w:jc w:val="center"/>
    </w:pPr>
    <w:rPr>
      <w:b/>
    </w:rPr>
  </w:style>
  <w:style w:type="paragraph" w:customStyle="1" w:styleId="SchdThe">
    <w:name w:val="Schd The"/>
    <w:basedOn w:val="Body"/>
    <w:next w:val="SchdTheHead"/>
    <w:uiPriority w:val="99"/>
    <w:rsid w:val="000B7194"/>
    <w:pPr>
      <w:keepNext/>
      <w:jc w:val="center"/>
    </w:pPr>
    <w:rPr>
      <w:b/>
    </w:rPr>
  </w:style>
  <w:style w:type="paragraph" w:customStyle="1" w:styleId="SchdTheHead">
    <w:name w:val="Schd The Head"/>
    <w:basedOn w:val="Body"/>
    <w:next w:val="Body"/>
    <w:uiPriority w:val="99"/>
    <w:rsid w:val="000B7194"/>
    <w:pPr>
      <w:keepNext/>
      <w:jc w:val="center"/>
    </w:pPr>
    <w:rPr>
      <w:b/>
    </w:rPr>
  </w:style>
  <w:style w:type="paragraph" w:customStyle="1" w:styleId="SchdTOC">
    <w:name w:val="SchdTOC"/>
    <w:basedOn w:val="Body"/>
    <w:next w:val="Spistreci4"/>
    <w:uiPriority w:val="99"/>
    <w:rsid w:val="000B7194"/>
    <w:pPr>
      <w:keepNext/>
      <w:spacing w:before="240"/>
      <w:ind w:left="720"/>
    </w:pPr>
    <w:rPr>
      <w:b/>
    </w:rPr>
  </w:style>
  <w:style w:type="paragraph" w:styleId="Podpis">
    <w:name w:val="Signature"/>
    <w:basedOn w:val="Normalny"/>
    <w:link w:val="PodpisZnak"/>
    <w:uiPriority w:val="99"/>
    <w:rsid w:val="000B7194"/>
    <w:pPr>
      <w:ind w:left="4252"/>
    </w:pPr>
  </w:style>
  <w:style w:type="character" w:customStyle="1" w:styleId="PodpisZnak">
    <w:name w:val="Podpis Znak"/>
    <w:basedOn w:val="Domylnaczcionkaakapitu"/>
    <w:link w:val="Podpis"/>
    <w:uiPriority w:val="99"/>
    <w:semiHidden/>
    <w:locked/>
    <w:rsid w:val="00660B79"/>
    <w:rPr>
      <w:rFonts w:ascii="Arial" w:hAnsi="Arial" w:cs="Times New Roman"/>
      <w:sz w:val="20"/>
      <w:szCs w:val="20"/>
      <w:lang w:eastAsia="en-US"/>
    </w:rPr>
  </w:style>
  <w:style w:type="paragraph" w:styleId="Podtytu">
    <w:name w:val="Subtitle"/>
    <w:basedOn w:val="Normalny"/>
    <w:link w:val="PodtytuZnak"/>
    <w:uiPriority w:val="99"/>
    <w:qFormat/>
    <w:rsid w:val="000B7194"/>
    <w:pPr>
      <w:spacing w:after="60"/>
      <w:jc w:val="center"/>
      <w:outlineLvl w:val="1"/>
    </w:pPr>
    <w:rPr>
      <w:rFonts w:cs="Arial"/>
      <w:szCs w:val="24"/>
    </w:rPr>
  </w:style>
  <w:style w:type="character" w:customStyle="1" w:styleId="PodtytuZnak">
    <w:name w:val="Podtytuł Znak"/>
    <w:basedOn w:val="Domylnaczcionkaakapitu"/>
    <w:link w:val="Podtytu"/>
    <w:uiPriority w:val="99"/>
    <w:locked/>
    <w:rsid w:val="00660B79"/>
    <w:rPr>
      <w:rFonts w:ascii="Cambria" w:hAnsi="Cambria" w:cs="Times New Roman"/>
      <w:sz w:val="24"/>
      <w:szCs w:val="24"/>
      <w:lang w:eastAsia="en-US"/>
    </w:rPr>
  </w:style>
  <w:style w:type="paragraph" w:styleId="Wykazrde">
    <w:name w:val="table of authorities"/>
    <w:basedOn w:val="Normalny"/>
    <w:next w:val="Normalny"/>
    <w:uiPriority w:val="99"/>
    <w:semiHidden/>
    <w:rsid w:val="000B7194"/>
    <w:pPr>
      <w:ind w:left="240" w:hanging="240"/>
    </w:pPr>
  </w:style>
  <w:style w:type="paragraph" w:styleId="Spisilustracji">
    <w:name w:val="table of figures"/>
    <w:basedOn w:val="Normalny"/>
    <w:next w:val="Normalny"/>
    <w:uiPriority w:val="99"/>
    <w:semiHidden/>
    <w:rsid w:val="000B7194"/>
    <w:pPr>
      <w:ind w:left="480" w:hanging="480"/>
    </w:pPr>
  </w:style>
  <w:style w:type="paragraph" w:styleId="Tytu">
    <w:name w:val="Title"/>
    <w:basedOn w:val="Normalny"/>
    <w:link w:val="TytuZnak"/>
    <w:uiPriority w:val="99"/>
    <w:qFormat/>
    <w:rsid w:val="000B7194"/>
    <w:pPr>
      <w:spacing w:before="240" w:after="60"/>
      <w:jc w:val="center"/>
      <w:outlineLvl w:val="0"/>
    </w:pPr>
    <w:rPr>
      <w:rFonts w:cs="Arial"/>
      <w:b/>
      <w:bCs/>
      <w:kern w:val="28"/>
      <w:sz w:val="32"/>
      <w:szCs w:val="32"/>
    </w:rPr>
  </w:style>
  <w:style w:type="character" w:customStyle="1" w:styleId="TytuZnak">
    <w:name w:val="Tytuł Znak"/>
    <w:basedOn w:val="Domylnaczcionkaakapitu"/>
    <w:link w:val="Tytu"/>
    <w:uiPriority w:val="99"/>
    <w:locked/>
    <w:rsid w:val="00660B79"/>
    <w:rPr>
      <w:rFonts w:ascii="Cambria" w:hAnsi="Cambria" w:cs="Times New Roman"/>
      <w:b/>
      <w:bCs/>
      <w:kern w:val="28"/>
      <w:sz w:val="32"/>
      <w:szCs w:val="32"/>
      <w:lang w:eastAsia="en-US"/>
    </w:rPr>
  </w:style>
  <w:style w:type="paragraph" w:styleId="Nagwekwykazurde">
    <w:name w:val="toa heading"/>
    <w:basedOn w:val="Normalny"/>
    <w:next w:val="Normalny"/>
    <w:uiPriority w:val="99"/>
    <w:semiHidden/>
    <w:rsid w:val="000B7194"/>
    <w:pPr>
      <w:spacing w:before="120"/>
    </w:pPr>
    <w:rPr>
      <w:rFonts w:cs="Arial"/>
      <w:b/>
      <w:bCs/>
      <w:szCs w:val="24"/>
    </w:rPr>
  </w:style>
  <w:style w:type="character" w:styleId="Uwydatnienie">
    <w:name w:val="Emphasis"/>
    <w:basedOn w:val="Domylnaczcionkaakapitu"/>
    <w:uiPriority w:val="20"/>
    <w:qFormat/>
    <w:rsid w:val="000B7194"/>
    <w:rPr>
      <w:rFonts w:cs="Times New Roman"/>
      <w:i/>
      <w:iCs/>
    </w:rPr>
  </w:style>
  <w:style w:type="character" w:styleId="HTML-akronim">
    <w:name w:val="HTML Acronym"/>
    <w:basedOn w:val="Domylnaczcionkaakapitu"/>
    <w:uiPriority w:val="99"/>
    <w:rsid w:val="000B7194"/>
    <w:rPr>
      <w:rFonts w:cs="Times New Roman"/>
    </w:rPr>
  </w:style>
  <w:style w:type="character" w:styleId="HTML-cytat">
    <w:name w:val="HTML Cite"/>
    <w:basedOn w:val="Domylnaczcionkaakapitu"/>
    <w:uiPriority w:val="99"/>
    <w:rsid w:val="000B7194"/>
    <w:rPr>
      <w:rFonts w:cs="Times New Roman"/>
      <w:i/>
      <w:iCs/>
    </w:rPr>
  </w:style>
  <w:style w:type="character" w:styleId="HTML-kod">
    <w:name w:val="HTML Code"/>
    <w:basedOn w:val="Domylnaczcionkaakapitu"/>
    <w:uiPriority w:val="99"/>
    <w:rsid w:val="000B7194"/>
    <w:rPr>
      <w:rFonts w:ascii="Courier New" w:hAnsi="Courier New" w:cs="Times New Roman"/>
      <w:sz w:val="20"/>
      <w:szCs w:val="20"/>
    </w:rPr>
  </w:style>
  <w:style w:type="character" w:styleId="HTML-definicja">
    <w:name w:val="HTML Definition"/>
    <w:basedOn w:val="Domylnaczcionkaakapitu"/>
    <w:uiPriority w:val="99"/>
    <w:rsid w:val="000B7194"/>
    <w:rPr>
      <w:rFonts w:cs="Times New Roman"/>
      <w:i/>
      <w:iCs/>
    </w:rPr>
  </w:style>
  <w:style w:type="character" w:styleId="HTML-klawiatura">
    <w:name w:val="HTML Keyboard"/>
    <w:basedOn w:val="Domylnaczcionkaakapitu"/>
    <w:uiPriority w:val="99"/>
    <w:rsid w:val="000B7194"/>
    <w:rPr>
      <w:rFonts w:ascii="Courier New" w:hAnsi="Courier New" w:cs="Times New Roman"/>
      <w:sz w:val="20"/>
      <w:szCs w:val="20"/>
    </w:rPr>
  </w:style>
  <w:style w:type="character" w:styleId="HTML-przykad">
    <w:name w:val="HTML Sample"/>
    <w:basedOn w:val="Domylnaczcionkaakapitu"/>
    <w:uiPriority w:val="99"/>
    <w:rsid w:val="000B7194"/>
    <w:rPr>
      <w:rFonts w:ascii="Courier New" w:hAnsi="Courier New" w:cs="Times New Roman"/>
    </w:rPr>
  </w:style>
  <w:style w:type="character" w:styleId="HTML-staaszeroko">
    <w:name w:val="HTML Typewriter"/>
    <w:basedOn w:val="Domylnaczcionkaakapitu"/>
    <w:uiPriority w:val="99"/>
    <w:rsid w:val="000B7194"/>
    <w:rPr>
      <w:rFonts w:ascii="Courier New" w:hAnsi="Courier New" w:cs="Times New Roman"/>
      <w:sz w:val="20"/>
      <w:szCs w:val="20"/>
    </w:rPr>
  </w:style>
  <w:style w:type="character" w:styleId="HTML-zmienna">
    <w:name w:val="HTML Variable"/>
    <w:basedOn w:val="Domylnaczcionkaakapitu"/>
    <w:uiPriority w:val="99"/>
    <w:rsid w:val="000B7194"/>
    <w:rPr>
      <w:rFonts w:cs="Times New Roman"/>
      <w:i/>
      <w:iCs/>
    </w:rPr>
  </w:style>
  <w:style w:type="character" w:styleId="Numerwiersza">
    <w:name w:val="line number"/>
    <w:basedOn w:val="Domylnaczcionkaakapitu"/>
    <w:uiPriority w:val="99"/>
    <w:rsid w:val="000B7194"/>
    <w:rPr>
      <w:rFonts w:cs="Times New Roman"/>
    </w:rPr>
  </w:style>
  <w:style w:type="character" w:styleId="Pogrubienie">
    <w:name w:val="Strong"/>
    <w:basedOn w:val="Domylnaczcionkaakapitu"/>
    <w:qFormat/>
    <w:rsid w:val="000B7194"/>
    <w:rPr>
      <w:rFonts w:cs="Times New Roman"/>
      <w:b/>
      <w:bCs/>
    </w:rPr>
  </w:style>
  <w:style w:type="paragraph" w:customStyle="1" w:styleId="SCTableTabs">
    <w:name w:val="SC Table Tabs"/>
    <w:basedOn w:val="Normalny"/>
    <w:uiPriority w:val="99"/>
    <w:rsid w:val="000B7194"/>
    <w:pPr>
      <w:keepNext/>
      <w:tabs>
        <w:tab w:val="right" w:leader="dot" w:pos="4320"/>
        <w:tab w:val="right" w:leader="dot" w:pos="8928"/>
      </w:tabs>
    </w:pPr>
  </w:style>
  <w:style w:type="paragraph" w:customStyle="1" w:styleId="SigningTabs1">
    <w:name w:val="Signing Tabs1"/>
    <w:basedOn w:val="Normalny"/>
    <w:uiPriority w:val="99"/>
    <w:rsid w:val="000B7194"/>
    <w:pPr>
      <w:keepNext/>
      <w:tabs>
        <w:tab w:val="left" w:pos="4514"/>
        <w:tab w:val="left" w:pos="4867"/>
        <w:tab w:val="right" w:leader="dot" w:pos="9029"/>
      </w:tabs>
      <w:spacing w:line="240" w:lineRule="auto"/>
    </w:pPr>
  </w:style>
  <w:style w:type="character" w:customStyle="1" w:styleId="Defterm">
    <w:name w:val="Defterm"/>
    <w:basedOn w:val="Domylnaczcionkaakapitu"/>
    <w:uiPriority w:val="99"/>
    <w:rsid w:val="008D5D1D"/>
    <w:rPr>
      <w:rFonts w:cs="Times New Roman"/>
      <w:b/>
      <w:color w:val="000000"/>
      <w:sz w:val="22"/>
    </w:rPr>
  </w:style>
  <w:style w:type="paragraph" w:styleId="Nagwekspisutreci">
    <w:name w:val="TOC Heading"/>
    <w:basedOn w:val="Nagwek1"/>
    <w:next w:val="Normalny"/>
    <w:uiPriority w:val="99"/>
    <w:qFormat/>
    <w:rsid w:val="00E020C4"/>
    <w:pPr>
      <w:keepLines/>
      <w:spacing w:before="480" w:after="0" w:line="276" w:lineRule="auto"/>
      <w:jc w:val="left"/>
      <w:outlineLvl w:val="9"/>
    </w:pPr>
    <w:rPr>
      <w:rFonts w:ascii="Cambria" w:hAnsi="Cambria"/>
      <w:bCs/>
      <w:color w:val="365F91"/>
      <w:sz w:val="28"/>
      <w:szCs w:val="28"/>
      <w:lang w:val="en-US"/>
    </w:rPr>
  </w:style>
  <w:style w:type="paragraph" w:customStyle="1" w:styleId="CMSHeadL7">
    <w:name w:val="CMS Head L7"/>
    <w:basedOn w:val="Normalny"/>
    <w:uiPriority w:val="99"/>
    <w:rsid w:val="00E8340C"/>
    <w:pPr>
      <w:tabs>
        <w:tab w:val="num" w:pos="643"/>
      </w:tabs>
      <w:spacing w:after="240" w:line="240" w:lineRule="auto"/>
      <w:ind w:left="643" w:hanging="360"/>
      <w:jc w:val="left"/>
      <w:outlineLvl w:val="6"/>
    </w:pPr>
    <w:rPr>
      <w:rFonts w:ascii="Times New Roman" w:hAnsi="Times New Roman"/>
      <w:sz w:val="22"/>
      <w:szCs w:val="24"/>
    </w:rPr>
  </w:style>
  <w:style w:type="paragraph" w:customStyle="1" w:styleId="CMSHeadL3">
    <w:name w:val="CMS Head L3"/>
    <w:basedOn w:val="Normalny"/>
    <w:link w:val="CMSHeadL3Char"/>
    <w:uiPriority w:val="99"/>
    <w:rsid w:val="00E8340C"/>
    <w:pPr>
      <w:numPr>
        <w:ilvl w:val="2"/>
        <w:numId w:val="1"/>
      </w:numPr>
      <w:tabs>
        <w:tab w:val="clear" w:pos="360"/>
        <w:tab w:val="num" w:pos="926"/>
      </w:tabs>
      <w:spacing w:after="240" w:line="240" w:lineRule="auto"/>
      <w:ind w:left="926"/>
      <w:jc w:val="left"/>
      <w:outlineLvl w:val="2"/>
    </w:pPr>
    <w:rPr>
      <w:rFonts w:ascii="Times New Roman" w:hAnsi="Times New Roman"/>
      <w:sz w:val="22"/>
      <w:szCs w:val="24"/>
    </w:rPr>
  </w:style>
  <w:style w:type="character" w:customStyle="1" w:styleId="CMSHeadL3Char">
    <w:name w:val="CMS Head L3 Char"/>
    <w:basedOn w:val="Domylnaczcionkaakapitu"/>
    <w:link w:val="CMSHeadL3"/>
    <w:uiPriority w:val="99"/>
    <w:locked/>
    <w:rsid w:val="00E8340C"/>
    <w:rPr>
      <w:rFonts w:cs="Times New Roman"/>
      <w:sz w:val="24"/>
      <w:szCs w:val="24"/>
      <w:lang w:val="en-GB" w:eastAsia="en-US" w:bidi="ar-SA"/>
    </w:rPr>
  </w:style>
  <w:style w:type="paragraph" w:customStyle="1" w:styleId="CMSHeadL4">
    <w:name w:val="CMS Head L4"/>
    <w:basedOn w:val="Normalny"/>
    <w:uiPriority w:val="99"/>
    <w:rsid w:val="00E8340C"/>
    <w:pPr>
      <w:tabs>
        <w:tab w:val="num" w:pos="1209"/>
      </w:tabs>
      <w:spacing w:after="240" w:line="240" w:lineRule="auto"/>
      <w:ind w:left="1209" w:hanging="360"/>
      <w:jc w:val="left"/>
      <w:outlineLvl w:val="3"/>
    </w:pPr>
    <w:rPr>
      <w:rFonts w:ascii="Times New Roman" w:hAnsi="Times New Roman"/>
      <w:sz w:val="22"/>
      <w:szCs w:val="24"/>
    </w:rPr>
  </w:style>
  <w:style w:type="paragraph" w:customStyle="1" w:styleId="CMSIndentL3">
    <w:name w:val="CMS Indent L3"/>
    <w:basedOn w:val="Normalny"/>
    <w:link w:val="CMSIndentL3Char"/>
    <w:uiPriority w:val="99"/>
    <w:rsid w:val="00E8340C"/>
    <w:pPr>
      <w:spacing w:after="240" w:line="240" w:lineRule="auto"/>
      <w:ind w:left="851"/>
      <w:jc w:val="left"/>
    </w:pPr>
    <w:rPr>
      <w:rFonts w:ascii="Times New Roman" w:hAnsi="Times New Roman"/>
      <w:sz w:val="22"/>
      <w:szCs w:val="24"/>
    </w:rPr>
  </w:style>
  <w:style w:type="character" w:customStyle="1" w:styleId="CMSIndentL3Char">
    <w:name w:val="CMS Indent L3 Char"/>
    <w:basedOn w:val="Domylnaczcionkaakapitu"/>
    <w:link w:val="CMSIndentL3"/>
    <w:uiPriority w:val="99"/>
    <w:locked/>
    <w:rsid w:val="00E8340C"/>
    <w:rPr>
      <w:rFonts w:cs="Times New Roman"/>
      <w:sz w:val="24"/>
      <w:szCs w:val="24"/>
      <w:lang w:val="en-GB" w:eastAsia="en-US" w:bidi="ar-SA"/>
    </w:rPr>
  </w:style>
  <w:style w:type="paragraph" w:customStyle="1" w:styleId="HLegal3NTOC">
    <w:name w:val="HLegal 3 NTOC"/>
    <w:basedOn w:val="AgtLevel3"/>
    <w:uiPriority w:val="99"/>
    <w:rsid w:val="004D6BF5"/>
    <w:pPr>
      <w:numPr>
        <w:numId w:val="13"/>
      </w:numPr>
      <w:tabs>
        <w:tab w:val="clear" w:pos="926"/>
        <w:tab w:val="num" w:pos="2160"/>
      </w:tabs>
      <w:ind w:left="2160" w:hanging="720"/>
    </w:pPr>
  </w:style>
  <w:style w:type="paragraph" w:customStyle="1" w:styleId="HLegal2NTOC">
    <w:name w:val="HLegal 2 NTOC"/>
    <w:basedOn w:val="AgtLevel2"/>
    <w:rsid w:val="00593569"/>
    <w:pPr>
      <w:numPr>
        <w:numId w:val="51"/>
      </w:numPr>
    </w:pPr>
  </w:style>
  <w:style w:type="paragraph" w:customStyle="1" w:styleId="HLegal8">
    <w:name w:val="HLegal 8"/>
    <w:basedOn w:val="Body"/>
    <w:rsid w:val="00593569"/>
    <w:pPr>
      <w:numPr>
        <w:numId w:val="51"/>
      </w:numPr>
      <w:spacing w:line="240" w:lineRule="auto"/>
    </w:pPr>
  </w:style>
  <w:style w:type="character" w:customStyle="1" w:styleId="OptionalText">
    <w:name w:val="Optional Text"/>
    <w:basedOn w:val="TekstpodstawowyZnak"/>
    <w:rsid w:val="00593569"/>
    <w:rPr>
      <w:rFonts w:ascii="Gill Sans" w:hAnsi="Gill Sans"/>
      <w:b/>
      <w:i/>
      <w:sz w:val="24"/>
    </w:rPr>
  </w:style>
  <w:style w:type="paragraph" w:customStyle="1" w:styleId="Level1Heading">
    <w:name w:val="Level 1 Heading"/>
    <w:basedOn w:val="Normalny"/>
    <w:rsid w:val="00593569"/>
    <w:pPr>
      <w:keepNext/>
      <w:numPr>
        <w:numId w:val="52"/>
      </w:numPr>
      <w:spacing w:before="120" w:after="120" w:line="240" w:lineRule="auto"/>
      <w:jc w:val="left"/>
      <w:outlineLvl w:val="2"/>
    </w:pPr>
    <w:rPr>
      <w:rFonts w:ascii="Calibri" w:hAnsi="Calibri" w:cs="Calibri"/>
      <w:b/>
      <w:lang w:eastAsia="en-GB"/>
    </w:rPr>
  </w:style>
  <w:style w:type="paragraph" w:customStyle="1" w:styleId="Level2Number">
    <w:name w:val="Level 2 Number"/>
    <w:basedOn w:val="Tekstpodstawowy2"/>
    <w:rsid w:val="00593569"/>
    <w:pPr>
      <w:numPr>
        <w:ilvl w:val="1"/>
        <w:numId w:val="52"/>
      </w:numPr>
      <w:spacing w:before="120" w:after="120" w:line="240" w:lineRule="auto"/>
      <w:jc w:val="left"/>
    </w:pPr>
    <w:rPr>
      <w:rFonts w:ascii="Calibri" w:hAnsi="Calibri" w:cs="Calibri"/>
      <w:lang w:eastAsia="en-GB"/>
    </w:rPr>
  </w:style>
  <w:style w:type="paragraph" w:customStyle="1" w:styleId="Level3Number">
    <w:name w:val="Level 3 Number"/>
    <w:basedOn w:val="Tekstpodstawowy3"/>
    <w:rsid w:val="00593569"/>
    <w:pPr>
      <w:numPr>
        <w:ilvl w:val="2"/>
        <w:numId w:val="52"/>
      </w:numPr>
      <w:spacing w:after="120" w:line="240" w:lineRule="auto"/>
      <w:jc w:val="left"/>
    </w:pPr>
    <w:rPr>
      <w:rFonts w:ascii="Calibri" w:hAnsi="Calibri" w:cs="Calibri"/>
      <w:sz w:val="20"/>
      <w:szCs w:val="20"/>
      <w:lang w:eastAsia="en-GB"/>
    </w:rPr>
  </w:style>
  <w:style w:type="paragraph" w:customStyle="1" w:styleId="Level4Number">
    <w:name w:val="Level 4 Number"/>
    <w:basedOn w:val="Normalny"/>
    <w:rsid w:val="00593569"/>
    <w:pPr>
      <w:numPr>
        <w:ilvl w:val="3"/>
        <w:numId w:val="52"/>
      </w:numPr>
      <w:spacing w:after="60" w:line="240" w:lineRule="auto"/>
      <w:jc w:val="left"/>
    </w:pPr>
    <w:rPr>
      <w:rFonts w:ascii="Calibri" w:hAnsi="Calibri" w:cs="Calibri"/>
      <w:lang w:eastAsia="en-GB"/>
    </w:rPr>
  </w:style>
  <w:style w:type="paragraph" w:customStyle="1" w:styleId="Level5Number">
    <w:name w:val="Level 5 Number"/>
    <w:basedOn w:val="Normalny"/>
    <w:rsid w:val="00593569"/>
    <w:pPr>
      <w:numPr>
        <w:ilvl w:val="4"/>
        <w:numId w:val="52"/>
      </w:numPr>
      <w:spacing w:after="60" w:line="240" w:lineRule="auto"/>
      <w:jc w:val="left"/>
    </w:pPr>
    <w:rPr>
      <w:rFonts w:ascii="Calibri" w:hAnsi="Calibri" w:cs="Calibri"/>
      <w:lang w:eastAsia="en-GB"/>
    </w:rPr>
  </w:style>
  <w:style w:type="paragraph" w:customStyle="1" w:styleId="Level6Number">
    <w:name w:val="Level 6 Number"/>
    <w:basedOn w:val="Normalny"/>
    <w:rsid w:val="00593569"/>
    <w:pPr>
      <w:numPr>
        <w:ilvl w:val="5"/>
        <w:numId w:val="52"/>
      </w:numPr>
      <w:spacing w:after="60" w:line="240" w:lineRule="auto"/>
      <w:jc w:val="left"/>
    </w:pPr>
    <w:rPr>
      <w:rFonts w:ascii="Calibri" w:hAnsi="Calibri" w:cs="Calibri"/>
      <w:lang w:eastAsia="en-GB"/>
    </w:rPr>
  </w:style>
  <w:style w:type="paragraph" w:customStyle="1" w:styleId="Level7Number">
    <w:name w:val="Level 7 Number"/>
    <w:basedOn w:val="Normalny"/>
    <w:rsid w:val="00593569"/>
    <w:pPr>
      <w:numPr>
        <w:ilvl w:val="6"/>
        <w:numId w:val="52"/>
      </w:numPr>
      <w:spacing w:after="60" w:line="240" w:lineRule="auto"/>
      <w:jc w:val="left"/>
    </w:pPr>
    <w:rPr>
      <w:rFonts w:ascii="Calibri" w:hAnsi="Calibri" w:cs="Calibri"/>
      <w:lang w:eastAsia="en-GB"/>
    </w:rPr>
  </w:style>
  <w:style w:type="paragraph" w:styleId="Akapitzlist">
    <w:name w:val="List Paragraph"/>
    <w:basedOn w:val="Normalny"/>
    <w:uiPriority w:val="99"/>
    <w:qFormat/>
    <w:rsid w:val="00A12036"/>
    <w:pPr>
      <w:spacing w:line="240" w:lineRule="auto"/>
      <w:ind w:left="720"/>
      <w:contextualSpacing/>
      <w:jc w:val="left"/>
    </w:pPr>
    <w:rPr>
      <w:rFonts w:ascii="CG Times" w:hAnsi="CG Times"/>
      <w:sz w:val="24"/>
    </w:rPr>
  </w:style>
  <w:style w:type="paragraph" w:customStyle="1" w:styleId="COPNorm">
    <w:name w:val="COP Norm"/>
    <w:link w:val="COPNormChar"/>
    <w:qFormat/>
    <w:rsid w:val="00D65ECE"/>
    <w:pPr>
      <w:keepLines/>
      <w:spacing w:after="220"/>
      <w:jc w:val="both"/>
    </w:pPr>
    <w:rPr>
      <w:rFonts w:ascii="Arial" w:hAnsi="Arial"/>
      <w:spacing w:val="-2"/>
      <w:szCs w:val="20"/>
      <w:lang w:eastAsia="en-US"/>
    </w:rPr>
  </w:style>
  <w:style w:type="character" w:customStyle="1" w:styleId="COPNormChar">
    <w:name w:val="COP Norm Char"/>
    <w:basedOn w:val="Domylnaczcionkaakapitu"/>
    <w:link w:val="COPNorm"/>
    <w:rsid w:val="00D65ECE"/>
    <w:rPr>
      <w:rFonts w:ascii="Arial" w:hAnsi="Arial"/>
      <w:spacing w:val="-2"/>
      <w:szCs w:val="20"/>
      <w:lang w:eastAsia="en-US"/>
    </w:rPr>
  </w:style>
  <w:style w:type="paragraph" w:customStyle="1" w:styleId="COPP1">
    <w:name w:val="COP P1"/>
    <w:basedOn w:val="COPNorm"/>
    <w:link w:val="COPP1Char"/>
    <w:qFormat/>
    <w:rsid w:val="00D65ECE"/>
    <w:pPr>
      <w:suppressAutoHyphens/>
      <w:ind w:left="851" w:hanging="851"/>
    </w:pPr>
  </w:style>
  <w:style w:type="character" w:customStyle="1" w:styleId="COPP1Char">
    <w:name w:val="COP P1 Char"/>
    <w:basedOn w:val="COPNormChar"/>
    <w:link w:val="COPP1"/>
    <w:rsid w:val="00D65ECE"/>
  </w:style>
  <w:style w:type="paragraph" w:customStyle="1" w:styleId="COPCentredCH">
    <w:name w:val="COP Centred CH"/>
    <w:basedOn w:val="COPNorm"/>
    <w:qFormat/>
    <w:rsid w:val="00D65ECE"/>
    <w:pPr>
      <w:tabs>
        <w:tab w:val="center" w:pos="4678"/>
      </w:tabs>
      <w:jc w:val="center"/>
    </w:pPr>
    <w:rPr>
      <w:b/>
      <w:caps/>
      <w:sz w:val="24"/>
    </w:rPr>
  </w:style>
  <w:style w:type="paragraph" w:customStyle="1" w:styleId="COPC1Cover">
    <w:name w:val="COP C1 Cover"/>
    <w:basedOn w:val="COPNorm"/>
    <w:rsid w:val="00D65ECE"/>
    <w:pPr>
      <w:tabs>
        <w:tab w:val="left" w:pos="4820"/>
        <w:tab w:val="center" w:pos="8363"/>
      </w:tabs>
      <w:ind w:left="4320"/>
    </w:pPr>
  </w:style>
  <w:style w:type="paragraph" w:customStyle="1" w:styleId="COPY1Copy">
    <w:name w:val="COP Y1 Copy"/>
    <w:basedOn w:val="COPC1Cover"/>
    <w:rsid w:val="00D65ECE"/>
    <w:rPr>
      <w:sz w:val="16"/>
    </w:rPr>
  </w:style>
  <w:style w:type="paragraph" w:customStyle="1" w:styleId="COPHead">
    <w:name w:val="COP Head"/>
    <w:basedOn w:val="COPNorm"/>
    <w:rsid w:val="00D65ECE"/>
    <w:pPr>
      <w:tabs>
        <w:tab w:val="center" w:pos="4678"/>
        <w:tab w:val="right" w:pos="9356"/>
      </w:tabs>
      <w:spacing w:after="0"/>
      <w:jc w:val="right"/>
    </w:pPr>
  </w:style>
  <w:style w:type="paragraph" w:customStyle="1" w:styleId="COPFootCover">
    <w:name w:val="COP Foot Cover"/>
    <w:basedOn w:val="Normalny"/>
    <w:rsid w:val="00D65ECE"/>
    <w:pPr>
      <w:keepLines/>
      <w:tabs>
        <w:tab w:val="right" w:pos="2977"/>
        <w:tab w:val="center" w:pos="4253"/>
        <w:tab w:val="center" w:pos="4678"/>
        <w:tab w:val="center" w:pos="5245"/>
        <w:tab w:val="left" w:pos="6237"/>
        <w:tab w:val="right" w:pos="9356"/>
      </w:tabs>
      <w:spacing w:before="100" w:line="240" w:lineRule="auto"/>
    </w:pPr>
    <w:rPr>
      <w:spacing w:val="-2"/>
      <w:sz w:val="12"/>
    </w:rPr>
  </w:style>
  <w:style w:type="paragraph" w:customStyle="1" w:styleId="COPA1">
    <w:name w:val="COP A1"/>
    <w:basedOn w:val="COPP1"/>
    <w:qFormat/>
    <w:rsid w:val="00D65ECE"/>
    <w:pPr>
      <w:ind w:left="1418" w:hanging="567"/>
    </w:pPr>
  </w:style>
  <w:style w:type="paragraph" w:customStyle="1" w:styleId="TableStyle">
    <w:name w:val="TableStyle"/>
    <w:rsid w:val="00D65ECE"/>
    <w:pPr>
      <w:spacing w:before="60" w:after="60"/>
    </w:pPr>
    <w:rPr>
      <w:rFonts w:ascii="Arial" w:hAnsi="Arial"/>
      <w:bCs/>
      <w:spacing w:val="-2"/>
      <w:sz w:val="20"/>
      <w:szCs w:val="20"/>
      <w:lang w:eastAsia="en-US"/>
    </w:rPr>
  </w:style>
  <w:style w:type="paragraph" w:customStyle="1" w:styleId="COPFoot">
    <w:name w:val="COP Foot"/>
    <w:basedOn w:val="COPNorm"/>
    <w:rsid w:val="00D65ECE"/>
    <w:pPr>
      <w:pBdr>
        <w:top w:val="single" w:sz="6" w:space="1" w:color="339966"/>
      </w:pBdr>
      <w:tabs>
        <w:tab w:val="right" w:pos="2977"/>
        <w:tab w:val="center" w:pos="4253"/>
        <w:tab w:val="center" w:pos="4678"/>
        <w:tab w:val="center" w:pos="5245"/>
        <w:tab w:val="left" w:pos="6237"/>
        <w:tab w:val="right" w:pos="9356"/>
      </w:tabs>
      <w:spacing w:before="100"/>
    </w:pPr>
    <w:rPr>
      <w:sz w:val="20"/>
    </w:rPr>
  </w:style>
  <w:style w:type="paragraph" w:customStyle="1" w:styleId="COPP2">
    <w:name w:val="COP P2"/>
    <w:basedOn w:val="COPP1"/>
    <w:link w:val="COPP2Char"/>
    <w:rsid w:val="0024794C"/>
    <w:rPr>
      <w:kern w:val="28"/>
    </w:rPr>
  </w:style>
  <w:style w:type="character" w:customStyle="1" w:styleId="COPP2Char">
    <w:name w:val="COP P2 Char"/>
    <w:basedOn w:val="Domylnaczcionkaakapitu"/>
    <w:link w:val="COPP2"/>
    <w:rsid w:val="0024794C"/>
    <w:rPr>
      <w:rFonts w:ascii="Arial" w:hAnsi="Arial"/>
      <w:spacing w:val="-2"/>
      <w:kern w:val="28"/>
      <w:szCs w:val="20"/>
      <w:lang w:eastAsia="en-US"/>
    </w:rPr>
  </w:style>
  <w:style w:type="paragraph" w:customStyle="1" w:styleId="COPP3">
    <w:name w:val="COP P3"/>
    <w:basedOn w:val="COPP2"/>
    <w:rsid w:val="0024794C"/>
  </w:style>
  <w:style w:type="paragraph" w:customStyle="1" w:styleId="COPTitle1">
    <w:name w:val="COP Title 1"/>
    <w:basedOn w:val="COPNorm"/>
    <w:next w:val="COPP1"/>
    <w:link w:val="COPTitle1Char"/>
    <w:qFormat/>
    <w:rsid w:val="0024794C"/>
    <w:pPr>
      <w:keepNext/>
      <w:ind w:left="851" w:hanging="851"/>
      <w:jc w:val="left"/>
      <w:outlineLvl w:val="0"/>
    </w:pPr>
    <w:rPr>
      <w:b/>
      <w:caps/>
      <w:kern w:val="28"/>
      <w:sz w:val="24"/>
    </w:rPr>
  </w:style>
  <w:style w:type="character" w:customStyle="1" w:styleId="COPTitle1Char">
    <w:name w:val="COP Title 1 Char"/>
    <w:basedOn w:val="COPNormChar"/>
    <w:link w:val="COPTitle1"/>
    <w:rsid w:val="0024794C"/>
    <w:rPr>
      <w:b/>
      <w:caps/>
      <w:kern w:val="28"/>
      <w:sz w:val="24"/>
    </w:rPr>
  </w:style>
  <w:style w:type="table" w:styleId="Tabela-Siatka">
    <w:name w:val="Table Grid"/>
    <w:basedOn w:val="Standardowy"/>
    <w:rsid w:val="0024794C"/>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PB1">
    <w:name w:val="COP B1"/>
    <w:basedOn w:val="COPP1"/>
    <w:link w:val="COPB1Char"/>
    <w:qFormat/>
    <w:rsid w:val="0024794C"/>
    <w:pPr>
      <w:numPr>
        <w:numId w:val="66"/>
      </w:numPr>
    </w:pPr>
  </w:style>
  <w:style w:type="character" w:customStyle="1" w:styleId="COPB1Char">
    <w:name w:val="COP B1 Char"/>
    <w:basedOn w:val="COPP1Char"/>
    <w:link w:val="COPB1"/>
    <w:rsid w:val="0024794C"/>
  </w:style>
  <w:style w:type="paragraph" w:customStyle="1" w:styleId="Amdtdate">
    <w:name w:val="Amdt date"/>
    <w:rsid w:val="0024794C"/>
    <w:rPr>
      <w:rFonts w:ascii="Arial" w:hAnsi="Arial"/>
      <w:spacing w:val="-2"/>
      <w:sz w:val="16"/>
      <w:szCs w:val="20"/>
      <w:lang w:eastAsia="en-US"/>
    </w:rPr>
  </w:style>
  <w:style w:type="paragraph" w:customStyle="1" w:styleId="COPFigTableFT">
    <w:name w:val="COP Fig/Table FT"/>
    <w:basedOn w:val="COPP3"/>
    <w:qFormat/>
    <w:rsid w:val="007611A5"/>
    <w:pPr>
      <w:ind w:left="0" w:firstLine="0"/>
      <w:jc w:val="center"/>
    </w:pPr>
    <w:rPr>
      <w:b/>
    </w:rPr>
  </w:style>
  <w:style w:type="paragraph" w:customStyle="1" w:styleId="COPProcpara">
    <w:name w:val="COP Procpara"/>
    <w:basedOn w:val="COPNorm"/>
    <w:qFormat/>
    <w:rsid w:val="007611A5"/>
    <w:pPr>
      <w:tabs>
        <w:tab w:val="left" w:pos="709"/>
        <w:tab w:val="left" w:pos="8931"/>
      </w:tabs>
      <w:spacing w:after="240"/>
      <w:ind w:left="709" w:hanging="709"/>
    </w:pPr>
  </w:style>
  <w:style w:type="paragraph" w:customStyle="1" w:styleId="COPTitle2">
    <w:name w:val="COP Title 2"/>
    <w:basedOn w:val="COPNorm"/>
    <w:next w:val="COPP2"/>
    <w:link w:val="COPTitle2Char"/>
    <w:qFormat/>
    <w:rsid w:val="007611A5"/>
    <w:pPr>
      <w:keepNext/>
      <w:ind w:left="851" w:hanging="851"/>
      <w:jc w:val="left"/>
      <w:outlineLvl w:val="1"/>
    </w:pPr>
    <w:rPr>
      <w:b/>
      <w:sz w:val="24"/>
    </w:rPr>
  </w:style>
  <w:style w:type="character" w:customStyle="1" w:styleId="COPTitle2Char">
    <w:name w:val="COP Title 2 Char"/>
    <w:basedOn w:val="COPNormChar"/>
    <w:link w:val="COPTitle2"/>
    <w:rsid w:val="007611A5"/>
    <w:rPr>
      <w:b/>
      <w:sz w:val="24"/>
    </w:rPr>
  </w:style>
  <w:style w:type="paragraph" w:customStyle="1" w:styleId="COPTitle3">
    <w:name w:val="COP Title 3"/>
    <w:basedOn w:val="COPNorm"/>
    <w:next w:val="COPP3"/>
    <w:qFormat/>
    <w:rsid w:val="007611A5"/>
    <w:pPr>
      <w:keepNext/>
      <w:ind w:left="851" w:hanging="851"/>
      <w:jc w:val="left"/>
      <w:outlineLvl w:val="2"/>
    </w:pPr>
    <w:rPr>
      <w:b/>
      <w:i/>
    </w:rPr>
  </w:style>
  <w:style w:type="paragraph" w:customStyle="1" w:styleId="COPTitle4">
    <w:name w:val="COP Title 4"/>
    <w:basedOn w:val="COPNorm"/>
    <w:next w:val="COPP4"/>
    <w:qFormat/>
    <w:rsid w:val="007611A5"/>
    <w:pPr>
      <w:keepNext/>
      <w:ind w:left="851" w:hanging="851"/>
      <w:jc w:val="left"/>
      <w:outlineLvl w:val="3"/>
    </w:pPr>
    <w:rPr>
      <w:b/>
      <w:i/>
    </w:rPr>
  </w:style>
  <w:style w:type="paragraph" w:customStyle="1" w:styleId="COPP4">
    <w:name w:val="COP P4"/>
    <w:basedOn w:val="COPP3"/>
    <w:rsid w:val="007611A5"/>
  </w:style>
  <w:style w:type="paragraph" w:customStyle="1" w:styleId="COPModNo">
    <w:name w:val="COP Mod No."/>
    <w:basedOn w:val="COPNorm"/>
    <w:qFormat/>
    <w:rsid w:val="007611A5"/>
    <w:pPr>
      <w:spacing w:before="360"/>
      <w:ind w:left="8505" w:hanging="8505"/>
      <w:jc w:val="right"/>
    </w:pPr>
  </w:style>
  <w:style w:type="paragraph" w:customStyle="1" w:styleId="COPRATable">
    <w:name w:val="COP RA Table"/>
    <w:basedOn w:val="COPNorm"/>
    <w:rsid w:val="007611A5"/>
    <w:pPr>
      <w:spacing w:before="80" w:after="0"/>
    </w:pPr>
    <w:rPr>
      <w:sz w:val="16"/>
    </w:rPr>
  </w:style>
  <w:style w:type="paragraph" w:customStyle="1" w:styleId="COPModConts">
    <w:name w:val="COP Mod Conts"/>
    <w:basedOn w:val="COPNorm"/>
    <w:qFormat/>
    <w:rsid w:val="007611A5"/>
    <w:pPr>
      <w:tabs>
        <w:tab w:val="center" w:pos="4678"/>
        <w:tab w:val="center" w:pos="7655"/>
      </w:tabs>
    </w:pPr>
  </w:style>
  <w:style w:type="paragraph" w:customStyle="1" w:styleId="COPProcpara2">
    <w:name w:val="COP Procpara2"/>
    <w:basedOn w:val="COPProcpara"/>
    <w:qFormat/>
    <w:rsid w:val="007611A5"/>
    <w:pPr>
      <w:tabs>
        <w:tab w:val="left" w:pos="1418"/>
      </w:tabs>
      <w:ind w:left="1418"/>
    </w:pPr>
  </w:style>
  <w:style w:type="paragraph" w:customStyle="1" w:styleId="COPFootA3">
    <w:name w:val="COP FootA3"/>
    <w:basedOn w:val="COPFoot"/>
    <w:rsid w:val="007611A5"/>
    <w:pPr>
      <w:tabs>
        <w:tab w:val="clear" w:pos="4678"/>
        <w:tab w:val="clear" w:pos="9356"/>
        <w:tab w:val="left" w:pos="3402"/>
        <w:tab w:val="center" w:pos="7088"/>
        <w:tab w:val="left" w:pos="9639"/>
        <w:tab w:val="left" w:pos="11624"/>
        <w:tab w:val="right" w:pos="14288"/>
      </w:tabs>
    </w:pPr>
  </w:style>
  <w:style w:type="paragraph" w:customStyle="1" w:styleId="COPP5">
    <w:name w:val="COP P5"/>
    <w:basedOn w:val="COPP4"/>
    <w:rsid w:val="007611A5"/>
    <w:pPr>
      <w:suppressAutoHyphens w:val="0"/>
      <w:jc w:val="left"/>
    </w:pPr>
  </w:style>
  <w:style w:type="paragraph" w:customStyle="1" w:styleId="TableC">
    <w:name w:val="TableC"/>
    <w:basedOn w:val="Normalny"/>
    <w:uiPriority w:val="99"/>
    <w:rsid w:val="007611A5"/>
    <w:pPr>
      <w:keepLines/>
      <w:spacing w:before="60" w:after="60" w:line="240" w:lineRule="auto"/>
      <w:jc w:val="center"/>
    </w:pPr>
    <w:rPr>
      <w:rFonts w:cs="Arial"/>
      <w:sz w:val="22"/>
    </w:rPr>
  </w:style>
  <w:style w:type="paragraph" w:customStyle="1" w:styleId="TableL">
    <w:name w:val="TableL"/>
    <w:basedOn w:val="COPNorm"/>
    <w:uiPriority w:val="99"/>
    <w:rsid w:val="007611A5"/>
    <w:pPr>
      <w:spacing w:before="60" w:after="60"/>
    </w:pPr>
    <w:rPr>
      <w:rFonts w:cs="Arial"/>
    </w:rPr>
  </w:style>
  <w:style w:type="paragraph" w:customStyle="1" w:styleId="DwgTextCentre">
    <w:name w:val="DwgTextCentre"/>
    <w:uiPriority w:val="99"/>
    <w:rsid w:val="007611A5"/>
    <w:pPr>
      <w:jc w:val="center"/>
    </w:pPr>
    <w:rPr>
      <w:rFonts w:ascii="Arial" w:hAnsi="Arial" w:cs="Arial"/>
      <w:noProof/>
      <w:sz w:val="20"/>
      <w:szCs w:val="20"/>
    </w:rPr>
  </w:style>
  <w:style w:type="paragraph" w:customStyle="1" w:styleId="DwgTextSmall">
    <w:name w:val="DwgTextSmall"/>
    <w:uiPriority w:val="99"/>
    <w:rsid w:val="007611A5"/>
    <w:rPr>
      <w:rFonts w:ascii="Arial" w:hAnsi="Arial" w:cs="Arial"/>
      <w:noProof/>
      <w:sz w:val="16"/>
      <w:szCs w:val="16"/>
    </w:rPr>
  </w:style>
  <w:style w:type="paragraph" w:customStyle="1" w:styleId="DwgTextLeft">
    <w:name w:val="DwgTextLeft"/>
    <w:uiPriority w:val="99"/>
    <w:rsid w:val="007611A5"/>
    <w:rPr>
      <w:rFonts w:ascii="Arial" w:hAnsi="Arial" w:cs="Arial"/>
      <w:noProof/>
      <w:sz w:val="20"/>
      <w:szCs w:val="20"/>
    </w:rPr>
  </w:style>
  <w:style w:type="paragraph" w:customStyle="1" w:styleId="DwgTextSmallBold">
    <w:name w:val="DwgTextSmallBold"/>
    <w:uiPriority w:val="99"/>
    <w:rsid w:val="007611A5"/>
    <w:rPr>
      <w:rFonts w:ascii="Arial" w:hAnsi="Arial" w:cs="Arial"/>
      <w:b/>
      <w:bCs/>
      <w:noProof/>
      <w:sz w:val="16"/>
      <w:szCs w:val="16"/>
    </w:rPr>
  </w:style>
  <w:style w:type="paragraph" w:customStyle="1" w:styleId="Address">
    <w:name w:val="Address"/>
    <w:basedOn w:val="Nagwek"/>
    <w:uiPriority w:val="99"/>
    <w:rsid w:val="007611A5"/>
    <w:pPr>
      <w:tabs>
        <w:tab w:val="center" w:pos="4320"/>
        <w:tab w:val="right" w:pos="8640"/>
      </w:tabs>
      <w:spacing w:line="240" w:lineRule="auto"/>
      <w:jc w:val="center"/>
    </w:pPr>
    <w:rPr>
      <w:rFonts w:ascii="Times New Roman" w:hAnsi="Times New Roman"/>
    </w:rPr>
  </w:style>
  <w:style w:type="paragraph" w:customStyle="1" w:styleId="dwgTextSmallCentred">
    <w:name w:val="dwgTextSmallCentred"/>
    <w:basedOn w:val="DwgTextSmall"/>
    <w:uiPriority w:val="99"/>
    <w:rsid w:val="007611A5"/>
    <w:pPr>
      <w:jc w:val="center"/>
    </w:pPr>
    <w:rPr>
      <w:noProof w:val="0"/>
    </w:rPr>
  </w:style>
  <w:style w:type="paragraph" w:customStyle="1" w:styleId="COPC1Cover14ptBoldAfter0pt">
    <w:name w:val="COP C1 Cover + 14 pt Bold After:  0 pt"/>
    <w:basedOn w:val="COPC1Cover"/>
    <w:rsid w:val="007611A5"/>
    <w:pPr>
      <w:spacing w:after="0"/>
    </w:pPr>
    <w:rPr>
      <w:b/>
      <w:bCs/>
      <w:sz w:val="28"/>
    </w:rPr>
  </w:style>
  <w:style w:type="paragraph" w:customStyle="1" w:styleId="COPC1Cover14ptBoldLeft762cmAfter6pt">
    <w:name w:val="COP C1 Cover + 14 pt Bold Left:  7.62 cm After:  6 pt"/>
    <w:basedOn w:val="COPC1Cover"/>
    <w:rsid w:val="007611A5"/>
    <w:pPr>
      <w:spacing w:after="120"/>
      <w:ind w:left="4321"/>
    </w:pPr>
    <w:rPr>
      <w:b/>
      <w:bCs/>
      <w:sz w:val="28"/>
    </w:rPr>
  </w:style>
  <w:style w:type="paragraph" w:customStyle="1" w:styleId="COPC1Cover8ptBoldLeft762cmAfter6pt">
    <w:name w:val="COP C1 Cover + 8 pt Bold Left:  7.62 cm After:  6 pt"/>
    <w:basedOn w:val="COPC1Cover"/>
    <w:rsid w:val="007611A5"/>
    <w:pPr>
      <w:spacing w:after="120"/>
      <w:ind w:left="4321"/>
    </w:pPr>
    <w:rPr>
      <w:b/>
      <w:bCs/>
      <w:sz w:val="16"/>
    </w:rPr>
  </w:style>
  <w:style w:type="paragraph" w:customStyle="1" w:styleId="COPC1Cover16ptBoldLeft762cmAfter6pt">
    <w:name w:val="COP C1 Cover + 16 pt Bold Left:  7.62 cm After:  6 pt"/>
    <w:basedOn w:val="COPC1Cover"/>
    <w:rsid w:val="007611A5"/>
    <w:pPr>
      <w:spacing w:after="120"/>
      <w:ind w:left="4321"/>
    </w:pPr>
    <w:rPr>
      <w:b/>
      <w:bCs/>
      <w:sz w:val="32"/>
    </w:rPr>
  </w:style>
  <w:style w:type="paragraph" w:customStyle="1" w:styleId="COPC1Cover8ptBold">
    <w:name w:val="COP C1 Cover + 8 pt Bold"/>
    <w:basedOn w:val="COPC1Cover"/>
    <w:rsid w:val="007611A5"/>
    <w:rPr>
      <w:b/>
      <w:bCs/>
      <w:sz w:val="16"/>
    </w:rPr>
  </w:style>
  <w:style w:type="paragraph" w:customStyle="1" w:styleId="COPC1Cover14ptBold">
    <w:name w:val="COP C1 Cover + 14 pt Bold"/>
    <w:basedOn w:val="COPC1Cover"/>
    <w:rsid w:val="007611A5"/>
    <w:rPr>
      <w:b/>
      <w:bCs/>
      <w:sz w:val="28"/>
    </w:rPr>
  </w:style>
  <w:style w:type="paragraph" w:customStyle="1" w:styleId="COPC1CoverAfter6pt">
    <w:name w:val="COP C1 Cover + After:  6 pt"/>
    <w:basedOn w:val="COPC1Cover"/>
    <w:rsid w:val="007611A5"/>
    <w:pPr>
      <w:numPr>
        <w:numId w:val="87"/>
      </w:numPr>
      <w:spacing w:after="120"/>
    </w:pPr>
  </w:style>
  <w:style w:type="paragraph" w:customStyle="1" w:styleId="StyleCOPNormCentered">
    <w:name w:val="Style COP Norm + Centered"/>
    <w:basedOn w:val="COPNorm"/>
    <w:rsid w:val="007611A5"/>
    <w:pPr>
      <w:jc w:val="center"/>
    </w:pPr>
  </w:style>
  <w:style w:type="paragraph" w:customStyle="1" w:styleId="StyleCOPNormCenteredAfter0pt">
    <w:name w:val="Style COP Norm + Centered After:  0 pt"/>
    <w:basedOn w:val="COPNorm"/>
    <w:rsid w:val="007611A5"/>
    <w:pPr>
      <w:spacing w:after="0"/>
      <w:jc w:val="center"/>
    </w:pPr>
  </w:style>
  <w:style w:type="paragraph" w:customStyle="1" w:styleId="StyleCOPNormAfter0pt">
    <w:name w:val="Style COP Norm + After:  0 pt"/>
    <w:basedOn w:val="COPNorm"/>
    <w:rsid w:val="007611A5"/>
    <w:pPr>
      <w:spacing w:after="0"/>
    </w:pPr>
  </w:style>
  <w:style w:type="paragraph" w:customStyle="1" w:styleId="StyleCOPTitle1Firstline0cm">
    <w:name w:val="Style COP Title 1 + First line:  0 cm"/>
    <w:basedOn w:val="COPTitle1"/>
    <w:rsid w:val="007611A5"/>
    <w:pPr>
      <w:ind w:firstLine="0"/>
    </w:pPr>
    <w:rPr>
      <w:bCs/>
    </w:rPr>
  </w:style>
  <w:style w:type="paragraph" w:customStyle="1" w:styleId="StyleCOPC1CoverAfter6ptLeft762cmFirstline0">
    <w:name w:val="Style COP C1 Cover + After:  6 pt + Left:  7.62 cm First line:  0 ..."/>
    <w:basedOn w:val="COPC1CoverAfter6pt"/>
    <w:autoRedefine/>
    <w:rsid w:val="007611A5"/>
    <w:pPr>
      <w:numPr>
        <w:numId w:val="0"/>
      </w:numPr>
      <w:ind w:left="4321"/>
    </w:pPr>
  </w:style>
  <w:style w:type="paragraph" w:customStyle="1" w:styleId="COPB2">
    <w:name w:val="COP B2"/>
    <w:basedOn w:val="COPP2"/>
    <w:link w:val="COPB2Char"/>
    <w:rsid w:val="007611A5"/>
    <w:pPr>
      <w:numPr>
        <w:numId w:val="88"/>
      </w:numPr>
      <w:tabs>
        <w:tab w:val="clear" w:pos="1134"/>
      </w:tabs>
      <w:ind w:left="1231" w:hanging="380"/>
    </w:pPr>
  </w:style>
  <w:style w:type="character" w:customStyle="1" w:styleId="COPB2Char">
    <w:name w:val="COP B2 Char"/>
    <w:basedOn w:val="COPB1Char"/>
    <w:link w:val="COPB2"/>
    <w:rsid w:val="007611A5"/>
    <w:rPr>
      <w:kern w:val="28"/>
    </w:rPr>
  </w:style>
  <w:style w:type="paragraph" w:customStyle="1" w:styleId="COPB3">
    <w:name w:val="COP B3"/>
    <w:basedOn w:val="COPB2"/>
    <w:link w:val="COPB3Char"/>
    <w:rsid w:val="007611A5"/>
  </w:style>
  <w:style w:type="character" w:customStyle="1" w:styleId="COPB3Char">
    <w:name w:val="COP B3 Char"/>
    <w:basedOn w:val="Domylnaczcionkaakapitu"/>
    <w:link w:val="COPB3"/>
    <w:rsid w:val="007611A5"/>
    <w:rPr>
      <w:rFonts w:ascii="Arial" w:hAnsi="Arial"/>
      <w:spacing w:val="-2"/>
      <w:kern w:val="28"/>
      <w:szCs w:val="20"/>
      <w:lang w:eastAsia="en-US"/>
    </w:rPr>
  </w:style>
  <w:style w:type="paragraph" w:customStyle="1" w:styleId="COPB4">
    <w:name w:val="COP B4"/>
    <w:basedOn w:val="COPB3"/>
    <w:link w:val="COPB4Char"/>
    <w:rsid w:val="007611A5"/>
    <w:pPr>
      <w:numPr>
        <w:numId w:val="90"/>
      </w:numPr>
      <w:ind w:left="1231" w:hanging="380"/>
    </w:pPr>
  </w:style>
  <w:style w:type="character" w:customStyle="1" w:styleId="COPB4Char">
    <w:name w:val="COP B4 Char"/>
    <w:basedOn w:val="COPB3Char"/>
    <w:link w:val="COPB4"/>
    <w:rsid w:val="007611A5"/>
  </w:style>
  <w:style w:type="paragraph" w:customStyle="1" w:styleId="COPB5">
    <w:name w:val="COP B5"/>
    <w:basedOn w:val="COPB4"/>
    <w:link w:val="COPB5Char"/>
    <w:rsid w:val="007611A5"/>
  </w:style>
  <w:style w:type="character" w:customStyle="1" w:styleId="COPB5Char">
    <w:name w:val="COP B5 Char"/>
    <w:basedOn w:val="COPB4Char"/>
    <w:link w:val="COPB5"/>
    <w:rsid w:val="007611A5"/>
  </w:style>
  <w:style w:type="paragraph" w:customStyle="1" w:styleId="COPA2">
    <w:name w:val="COP A2"/>
    <w:basedOn w:val="COPA1"/>
    <w:rsid w:val="007611A5"/>
    <w:pPr>
      <w:ind w:left="1985"/>
    </w:pPr>
  </w:style>
  <w:style w:type="paragraph" w:customStyle="1" w:styleId="COPFootA4Landscaped">
    <w:name w:val="COP Foot A4 Landscaped"/>
    <w:basedOn w:val="COPFoot"/>
    <w:rsid w:val="007611A5"/>
    <w:pPr>
      <w:tabs>
        <w:tab w:val="clear" w:pos="2977"/>
        <w:tab w:val="clear" w:pos="4253"/>
        <w:tab w:val="clear" w:pos="4678"/>
        <w:tab w:val="clear" w:pos="5245"/>
        <w:tab w:val="clear" w:pos="6237"/>
        <w:tab w:val="clear" w:pos="9356"/>
        <w:tab w:val="right" w:pos="3686"/>
        <w:tab w:val="center" w:pos="5387"/>
        <w:tab w:val="center" w:pos="7655"/>
        <w:tab w:val="center" w:pos="9781"/>
        <w:tab w:val="left" w:pos="11907"/>
        <w:tab w:val="right" w:pos="15309"/>
      </w:tabs>
    </w:pPr>
  </w:style>
  <w:style w:type="paragraph" w:customStyle="1" w:styleId="11">
    <w:name w:val="1.1"/>
    <w:basedOn w:val="Normalny"/>
    <w:rsid w:val="00360B83"/>
    <w:pPr>
      <w:spacing w:line="240" w:lineRule="atLeast"/>
      <w:ind w:left="720" w:right="-286" w:hanging="720"/>
    </w:pPr>
    <w:rPr>
      <w:rFonts w:ascii="Palatino" w:hAnsi="Palatino"/>
      <w:sz w:val="24"/>
      <w:lang w:eastAsia="en-GB"/>
    </w:rPr>
  </w:style>
  <w:style w:type="character" w:customStyle="1" w:styleId="BodyChar">
    <w:name w:val="Body Char"/>
    <w:basedOn w:val="Domylnaczcionkaakapitu"/>
    <w:link w:val="Body"/>
    <w:uiPriority w:val="99"/>
    <w:locked/>
    <w:rsid w:val="00102471"/>
    <w:rPr>
      <w:rFonts w:ascii="Arial" w:hAnsi="Arial"/>
      <w:sz w:val="20"/>
      <w:szCs w:val="20"/>
      <w:lang w:eastAsia="en-US"/>
    </w:rPr>
  </w:style>
</w:styles>
</file>

<file path=word/webSettings.xml><?xml version="1.0" encoding="utf-8"?>
<w:webSettings xmlns:r="http://schemas.openxmlformats.org/officeDocument/2006/relationships" xmlns:w="http://schemas.openxmlformats.org/wordprocessingml/2006/main">
  <w:divs>
    <w:div w:id="235436340">
      <w:bodyDiv w:val="1"/>
      <w:marLeft w:val="0"/>
      <w:marRight w:val="0"/>
      <w:marTop w:val="0"/>
      <w:marBottom w:val="0"/>
      <w:divBdr>
        <w:top w:val="none" w:sz="0" w:space="0" w:color="auto"/>
        <w:left w:val="none" w:sz="0" w:space="0" w:color="auto"/>
        <w:bottom w:val="none" w:sz="0" w:space="0" w:color="auto"/>
        <w:right w:val="none" w:sz="0" w:space="0" w:color="auto"/>
      </w:divBdr>
    </w:div>
    <w:div w:id="700741875">
      <w:bodyDiv w:val="1"/>
      <w:marLeft w:val="0"/>
      <w:marRight w:val="0"/>
      <w:marTop w:val="0"/>
      <w:marBottom w:val="0"/>
      <w:divBdr>
        <w:top w:val="none" w:sz="0" w:space="0" w:color="auto"/>
        <w:left w:val="none" w:sz="0" w:space="0" w:color="auto"/>
        <w:bottom w:val="none" w:sz="0" w:space="0" w:color="auto"/>
        <w:right w:val="none" w:sz="0" w:space="0" w:color="auto"/>
      </w:divBdr>
    </w:div>
    <w:div w:id="884175706">
      <w:bodyDiv w:val="1"/>
      <w:marLeft w:val="0"/>
      <w:marRight w:val="0"/>
      <w:marTop w:val="0"/>
      <w:marBottom w:val="0"/>
      <w:divBdr>
        <w:top w:val="none" w:sz="0" w:space="0" w:color="auto"/>
        <w:left w:val="none" w:sz="0" w:space="0" w:color="auto"/>
        <w:bottom w:val="none" w:sz="0" w:space="0" w:color="auto"/>
        <w:right w:val="none" w:sz="0" w:space="0" w:color="auto"/>
      </w:divBdr>
    </w:div>
    <w:div w:id="955260069">
      <w:bodyDiv w:val="1"/>
      <w:marLeft w:val="0"/>
      <w:marRight w:val="0"/>
      <w:marTop w:val="0"/>
      <w:marBottom w:val="0"/>
      <w:divBdr>
        <w:top w:val="none" w:sz="0" w:space="0" w:color="auto"/>
        <w:left w:val="none" w:sz="0" w:space="0" w:color="auto"/>
        <w:bottom w:val="none" w:sz="0" w:space="0" w:color="auto"/>
        <w:right w:val="none" w:sz="0" w:space="0" w:color="auto"/>
      </w:divBdr>
    </w:div>
    <w:div w:id="1429960973">
      <w:bodyDiv w:val="1"/>
      <w:marLeft w:val="0"/>
      <w:marRight w:val="0"/>
      <w:marTop w:val="0"/>
      <w:marBottom w:val="0"/>
      <w:divBdr>
        <w:top w:val="none" w:sz="0" w:space="0" w:color="auto"/>
        <w:left w:val="none" w:sz="0" w:space="0" w:color="auto"/>
        <w:bottom w:val="none" w:sz="0" w:space="0" w:color="auto"/>
        <w:right w:val="none" w:sz="0" w:space="0" w:color="auto"/>
      </w:divBdr>
    </w:div>
    <w:div w:id="1777406433">
      <w:bodyDiv w:val="1"/>
      <w:marLeft w:val="0"/>
      <w:marRight w:val="0"/>
      <w:marTop w:val="0"/>
      <w:marBottom w:val="0"/>
      <w:divBdr>
        <w:top w:val="none" w:sz="0" w:space="0" w:color="auto"/>
        <w:left w:val="none" w:sz="0" w:space="0" w:color="auto"/>
        <w:bottom w:val="none" w:sz="0" w:space="0" w:color="auto"/>
        <w:right w:val="none" w:sz="0" w:space="0" w:color="auto"/>
      </w:divBdr>
    </w:div>
    <w:div w:id="1835217502">
      <w:marLeft w:val="0"/>
      <w:marRight w:val="0"/>
      <w:marTop w:val="0"/>
      <w:marBottom w:val="0"/>
      <w:divBdr>
        <w:top w:val="none" w:sz="0" w:space="0" w:color="auto"/>
        <w:left w:val="none" w:sz="0" w:space="0" w:color="auto"/>
        <w:bottom w:val="none" w:sz="0" w:space="0" w:color="auto"/>
        <w:right w:val="none" w:sz="0" w:space="0" w:color="auto"/>
      </w:divBdr>
      <w:divsChild>
        <w:div w:id="1835217513">
          <w:marLeft w:val="0"/>
          <w:marRight w:val="0"/>
          <w:marTop w:val="75"/>
          <w:marBottom w:val="75"/>
          <w:divBdr>
            <w:top w:val="none" w:sz="0" w:space="0" w:color="auto"/>
            <w:left w:val="none" w:sz="0" w:space="0" w:color="auto"/>
            <w:bottom w:val="none" w:sz="0" w:space="0" w:color="auto"/>
            <w:right w:val="none" w:sz="0" w:space="0" w:color="auto"/>
          </w:divBdr>
          <w:divsChild>
            <w:div w:id="1835217529">
              <w:marLeft w:val="75"/>
              <w:marRight w:val="75"/>
              <w:marTop w:val="0"/>
              <w:marBottom w:val="0"/>
              <w:divBdr>
                <w:top w:val="single" w:sz="6" w:space="8" w:color="333366"/>
                <w:left w:val="single" w:sz="6" w:space="8" w:color="333366"/>
                <w:bottom w:val="single" w:sz="6" w:space="8" w:color="333366"/>
                <w:right w:val="single" w:sz="6" w:space="8" w:color="333366"/>
              </w:divBdr>
              <w:divsChild>
                <w:div w:id="1835217534">
                  <w:marLeft w:val="5"/>
                  <w:marRight w:val="5"/>
                  <w:marTop w:val="2"/>
                  <w:marBottom w:val="2"/>
                  <w:divBdr>
                    <w:top w:val="none" w:sz="0" w:space="0" w:color="auto"/>
                    <w:left w:val="none" w:sz="0" w:space="0" w:color="auto"/>
                    <w:bottom w:val="none" w:sz="0" w:space="0" w:color="auto"/>
                    <w:right w:val="none" w:sz="0" w:space="0" w:color="auto"/>
                  </w:divBdr>
                  <w:divsChild>
                    <w:div w:id="1835217506">
                      <w:marLeft w:val="0"/>
                      <w:marRight w:val="0"/>
                      <w:marTop w:val="0"/>
                      <w:marBottom w:val="0"/>
                      <w:divBdr>
                        <w:top w:val="none" w:sz="0" w:space="0" w:color="auto"/>
                        <w:left w:val="none" w:sz="0" w:space="0" w:color="auto"/>
                        <w:bottom w:val="none" w:sz="0" w:space="0" w:color="auto"/>
                        <w:right w:val="none" w:sz="0" w:space="0" w:color="auto"/>
                      </w:divBdr>
                      <w:divsChild>
                        <w:div w:id="1835217500">
                          <w:marLeft w:val="390"/>
                          <w:marRight w:val="0"/>
                          <w:marTop w:val="0"/>
                          <w:marBottom w:val="0"/>
                          <w:divBdr>
                            <w:top w:val="none" w:sz="0" w:space="0" w:color="auto"/>
                            <w:left w:val="none" w:sz="0" w:space="0" w:color="auto"/>
                            <w:bottom w:val="none" w:sz="0" w:space="0" w:color="auto"/>
                            <w:right w:val="none" w:sz="0" w:space="0" w:color="auto"/>
                          </w:divBdr>
                        </w:div>
                        <w:div w:id="1835217507">
                          <w:marLeft w:val="390"/>
                          <w:marRight w:val="0"/>
                          <w:marTop w:val="0"/>
                          <w:marBottom w:val="0"/>
                          <w:divBdr>
                            <w:top w:val="none" w:sz="0" w:space="0" w:color="auto"/>
                            <w:left w:val="none" w:sz="0" w:space="0" w:color="auto"/>
                            <w:bottom w:val="none" w:sz="0" w:space="0" w:color="auto"/>
                            <w:right w:val="none" w:sz="0" w:space="0" w:color="auto"/>
                          </w:divBdr>
                        </w:div>
                        <w:div w:id="1835217515">
                          <w:marLeft w:val="390"/>
                          <w:marRight w:val="0"/>
                          <w:marTop w:val="0"/>
                          <w:marBottom w:val="0"/>
                          <w:divBdr>
                            <w:top w:val="none" w:sz="0" w:space="0" w:color="auto"/>
                            <w:left w:val="none" w:sz="0" w:space="0" w:color="auto"/>
                            <w:bottom w:val="none" w:sz="0" w:space="0" w:color="auto"/>
                            <w:right w:val="none" w:sz="0" w:space="0" w:color="auto"/>
                          </w:divBdr>
                        </w:div>
                        <w:div w:id="1835217537">
                          <w:marLeft w:val="390"/>
                          <w:marRight w:val="0"/>
                          <w:marTop w:val="0"/>
                          <w:marBottom w:val="0"/>
                          <w:divBdr>
                            <w:top w:val="none" w:sz="0" w:space="0" w:color="auto"/>
                            <w:left w:val="none" w:sz="0" w:space="0" w:color="auto"/>
                            <w:bottom w:val="none" w:sz="0" w:space="0" w:color="auto"/>
                            <w:right w:val="none" w:sz="0" w:space="0" w:color="auto"/>
                          </w:divBdr>
                        </w:div>
                        <w:div w:id="1835217551">
                          <w:marLeft w:val="390"/>
                          <w:marRight w:val="0"/>
                          <w:marTop w:val="0"/>
                          <w:marBottom w:val="0"/>
                          <w:divBdr>
                            <w:top w:val="none" w:sz="0" w:space="0" w:color="auto"/>
                            <w:left w:val="none" w:sz="0" w:space="0" w:color="auto"/>
                            <w:bottom w:val="none" w:sz="0" w:space="0" w:color="auto"/>
                            <w:right w:val="none" w:sz="0" w:space="0" w:color="auto"/>
                          </w:divBdr>
                        </w:div>
                        <w:div w:id="1835217556">
                          <w:marLeft w:val="390"/>
                          <w:marRight w:val="0"/>
                          <w:marTop w:val="0"/>
                          <w:marBottom w:val="0"/>
                          <w:divBdr>
                            <w:top w:val="none" w:sz="0" w:space="0" w:color="auto"/>
                            <w:left w:val="none" w:sz="0" w:space="0" w:color="auto"/>
                            <w:bottom w:val="none" w:sz="0" w:space="0" w:color="auto"/>
                            <w:right w:val="none" w:sz="0" w:space="0" w:color="auto"/>
                          </w:divBdr>
                        </w:div>
                        <w:div w:id="1835217559">
                          <w:marLeft w:val="3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217516">
      <w:marLeft w:val="0"/>
      <w:marRight w:val="0"/>
      <w:marTop w:val="0"/>
      <w:marBottom w:val="0"/>
      <w:divBdr>
        <w:top w:val="none" w:sz="0" w:space="0" w:color="auto"/>
        <w:left w:val="none" w:sz="0" w:space="0" w:color="auto"/>
        <w:bottom w:val="none" w:sz="0" w:space="0" w:color="auto"/>
        <w:right w:val="none" w:sz="0" w:space="0" w:color="auto"/>
      </w:divBdr>
      <w:divsChild>
        <w:div w:id="1835217525">
          <w:marLeft w:val="0"/>
          <w:marRight w:val="0"/>
          <w:marTop w:val="75"/>
          <w:marBottom w:val="75"/>
          <w:divBdr>
            <w:top w:val="none" w:sz="0" w:space="0" w:color="auto"/>
            <w:left w:val="none" w:sz="0" w:space="0" w:color="auto"/>
            <w:bottom w:val="none" w:sz="0" w:space="0" w:color="auto"/>
            <w:right w:val="none" w:sz="0" w:space="0" w:color="auto"/>
          </w:divBdr>
          <w:divsChild>
            <w:div w:id="1835217530">
              <w:marLeft w:val="75"/>
              <w:marRight w:val="75"/>
              <w:marTop w:val="0"/>
              <w:marBottom w:val="0"/>
              <w:divBdr>
                <w:top w:val="single" w:sz="6" w:space="8" w:color="333366"/>
                <w:left w:val="single" w:sz="6" w:space="8" w:color="333366"/>
                <w:bottom w:val="single" w:sz="6" w:space="8" w:color="333366"/>
                <w:right w:val="single" w:sz="6" w:space="8" w:color="333366"/>
              </w:divBdr>
              <w:divsChild>
                <w:div w:id="1835217542">
                  <w:marLeft w:val="5"/>
                  <w:marRight w:val="5"/>
                  <w:marTop w:val="2"/>
                  <w:marBottom w:val="2"/>
                  <w:divBdr>
                    <w:top w:val="none" w:sz="0" w:space="0" w:color="auto"/>
                    <w:left w:val="none" w:sz="0" w:space="0" w:color="auto"/>
                    <w:bottom w:val="none" w:sz="0" w:space="0" w:color="auto"/>
                    <w:right w:val="none" w:sz="0" w:space="0" w:color="auto"/>
                  </w:divBdr>
                  <w:divsChild>
                    <w:div w:id="1835217520">
                      <w:marLeft w:val="0"/>
                      <w:marRight w:val="0"/>
                      <w:marTop w:val="0"/>
                      <w:marBottom w:val="0"/>
                      <w:divBdr>
                        <w:top w:val="none" w:sz="0" w:space="0" w:color="auto"/>
                        <w:left w:val="none" w:sz="0" w:space="0" w:color="auto"/>
                        <w:bottom w:val="none" w:sz="0" w:space="0" w:color="auto"/>
                        <w:right w:val="none" w:sz="0" w:space="0" w:color="auto"/>
                      </w:divBdr>
                      <w:divsChild>
                        <w:div w:id="1835217518">
                          <w:marLeft w:val="390"/>
                          <w:marRight w:val="0"/>
                          <w:marTop w:val="0"/>
                          <w:marBottom w:val="0"/>
                          <w:divBdr>
                            <w:top w:val="none" w:sz="0" w:space="0" w:color="auto"/>
                            <w:left w:val="none" w:sz="0" w:space="0" w:color="auto"/>
                            <w:bottom w:val="none" w:sz="0" w:space="0" w:color="auto"/>
                            <w:right w:val="none" w:sz="0" w:space="0" w:color="auto"/>
                          </w:divBdr>
                        </w:div>
                        <w:div w:id="1835217552">
                          <w:marLeft w:val="3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217517">
      <w:marLeft w:val="0"/>
      <w:marRight w:val="0"/>
      <w:marTop w:val="0"/>
      <w:marBottom w:val="0"/>
      <w:divBdr>
        <w:top w:val="none" w:sz="0" w:space="0" w:color="auto"/>
        <w:left w:val="none" w:sz="0" w:space="0" w:color="auto"/>
        <w:bottom w:val="none" w:sz="0" w:space="0" w:color="auto"/>
        <w:right w:val="none" w:sz="0" w:space="0" w:color="auto"/>
      </w:divBdr>
      <w:divsChild>
        <w:div w:id="1835217512">
          <w:marLeft w:val="0"/>
          <w:marRight w:val="0"/>
          <w:marTop w:val="75"/>
          <w:marBottom w:val="75"/>
          <w:divBdr>
            <w:top w:val="none" w:sz="0" w:space="0" w:color="auto"/>
            <w:left w:val="none" w:sz="0" w:space="0" w:color="auto"/>
            <w:bottom w:val="none" w:sz="0" w:space="0" w:color="auto"/>
            <w:right w:val="none" w:sz="0" w:space="0" w:color="auto"/>
          </w:divBdr>
          <w:divsChild>
            <w:div w:id="1835217555">
              <w:marLeft w:val="75"/>
              <w:marRight w:val="75"/>
              <w:marTop w:val="0"/>
              <w:marBottom w:val="0"/>
              <w:divBdr>
                <w:top w:val="single" w:sz="6" w:space="8" w:color="333366"/>
                <w:left w:val="single" w:sz="6" w:space="8" w:color="333366"/>
                <w:bottom w:val="single" w:sz="6" w:space="8" w:color="333366"/>
                <w:right w:val="single" w:sz="6" w:space="8" w:color="333366"/>
              </w:divBdr>
              <w:divsChild>
                <w:div w:id="1835217544">
                  <w:marLeft w:val="5"/>
                  <w:marRight w:val="5"/>
                  <w:marTop w:val="2"/>
                  <w:marBottom w:val="2"/>
                  <w:divBdr>
                    <w:top w:val="none" w:sz="0" w:space="0" w:color="auto"/>
                    <w:left w:val="none" w:sz="0" w:space="0" w:color="auto"/>
                    <w:bottom w:val="none" w:sz="0" w:space="0" w:color="auto"/>
                    <w:right w:val="none" w:sz="0" w:space="0" w:color="auto"/>
                  </w:divBdr>
                  <w:divsChild>
                    <w:div w:id="18352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217522">
      <w:marLeft w:val="0"/>
      <w:marRight w:val="0"/>
      <w:marTop w:val="0"/>
      <w:marBottom w:val="0"/>
      <w:divBdr>
        <w:top w:val="none" w:sz="0" w:space="0" w:color="auto"/>
        <w:left w:val="none" w:sz="0" w:space="0" w:color="auto"/>
        <w:bottom w:val="none" w:sz="0" w:space="0" w:color="auto"/>
        <w:right w:val="none" w:sz="0" w:space="0" w:color="auto"/>
      </w:divBdr>
      <w:divsChild>
        <w:div w:id="1835217504">
          <w:marLeft w:val="0"/>
          <w:marRight w:val="0"/>
          <w:marTop w:val="75"/>
          <w:marBottom w:val="75"/>
          <w:divBdr>
            <w:top w:val="none" w:sz="0" w:space="0" w:color="auto"/>
            <w:left w:val="none" w:sz="0" w:space="0" w:color="auto"/>
            <w:bottom w:val="none" w:sz="0" w:space="0" w:color="auto"/>
            <w:right w:val="none" w:sz="0" w:space="0" w:color="auto"/>
          </w:divBdr>
          <w:divsChild>
            <w:div w:id="1835217554">
              <w:marLeft w:val="75"/>
              <w:marRight w:val="75"/>
              <w:marTop w:val="0"/>
              <w:marBottom w:val="0"/>
              <w:divBdr>
                <w:top w:val="single" w:sz="6" w:space="8" w:color="333366"/>
                <w:left w:val="single" w:sz="6" w:space="8" w:color="333366"/>
                <w:bottom w:val="single" w:sz="6" w:space="8" w:color="333366"/>
                <w:right w:val="single" w:sz="6" w:space="8" w:color="333366"/>
              </w:divBdr>
              <w:divsChild>
                <w:div w:id="1835217531">
                  <w:marLeft w:val="5"/>
                  <w:marRight w:val="5"/>
                  <w:marTop w:val="2"/>
                  <w:marBottom w:val="2"/>
                  <w:divBdr>
                    <w:top w:val="none" w:sz="0" w:space="0" w:color="auto"/>
                    <w:left w:val="none" w:sz="0" w:space="0" w:color="auto"/>
                    <w:bottom w:val="none" w:sz="0" w:space="0" w:color="auto"/>
                    <w:right w:val="none" w:sz="0" w:space="0" w:color="auto"/>
                  </w:divBdr>
                  <w:divsChild>
                    <w:div w:id="1835217557">
                      <w:marLeft w:val="0"/>
                      <w:marRight w:val="0"/>
                      <w:marTop w:val="0"/>
                      <w:marBottom w:val="0"/>
                      <w:divBdr>
                        <w:top w:val="none" w:sz="0" w:space="0" w:color="auto"/>
                        <w:left w:val="none" w:sz="0" w:space="0" w:color="auto"/>
                        <w:bottom w:val="none" w:sz="0" w:space="0" w:color="auto"/>
                        <w:right w:val="none" w:sz="0" w:space="0" w:color="auto"/>
                      </w:divBdr>
                      <w:divsChild>
                        <w:div w:id="1835217497">
                          <w:marLeft w:val="390"/>
                          <w:marRight w:val="0"/>
                          <w:marTop w:val="0"/>
                          <w:marBottom w:val="0"/>
                          <w:divBdr>
                            <w:top w:val="none" w:sz="0" w:space="0" w:color="auto"/>
                            <w:left w:val="none" w:sz="0" w:space="0" w:color="auto"/>
                            <w:bottom w:val="none" w:sz="0" w:space="0" w:color="auto"/>
                            <w:right w:val="none" w:sz="0" w:space="0" w:color="auto"/>
                          </w:divBdr>
                        </w:div>
                        <w:div w:id="1835217499">
                          <w:marLeft w:val="390"/>
                          <w:marRight w:val="0"/>
                          <w:marTop w:val="0"/>
                          <w:marBottom w:val="0"/>
                          <w:divBdr>
                            <w:top w:val="none" w:sz="0" w:space="0" w:color="auto"/>
                            <w:left w:val="none" w:sz="0" w:space="0" w:color="auto"/>
                            <w:bottom w:val="none" w:sz="0" w:space="0" w:color="auto"/>
                            <w:right w:val="none" w:sz="0" w:space="0" w:color="auto"/>
                          </w:divBdr>
                        </w:div>
                        <w:div w:id="1835217510">
                          <w:marLeft w:val="390"/>
                          <w:marRight w:val="0"/>
                          <w:marTop w:val="0"/>
                          <w:marBottom w:val="0"/>
                          <w:divBdr>
                            <w:top w:val="none" w:sz="0" w:space="0" w:color="auto"/>
                            <w:left w:val="none" w:sz="0" w:space="0" w:color="auto"/>
                            <w:bottom w:val="none" w:sz="0" w:space="0" w:color="auto"/>
                            <w:right w:val="none" w:sz="0" w:space="0" w:color="auto"/>
                          </w:divBdr>
                        </w:div>
                        <w:div w:id="1835217511">
                          <w:marLeft w:val="390"/>
                          <w:marRight w:val="0"/>
                          <w:marTop w:val="0"/>
                          <w:marBottom w:val="0"/>
                          <w:divBdr>
                            <w:top w:val="none" w:sz="0" w:space="0" w:color="auto"/>
                            <w:left w:val="none" w:sz="0" w:space="0" w:color="auto"/>
                            <w:bottom w:val="none" w:sz="0" w:space="0" w:color="auto"/>
                            <w:right w:val="none" w:sz="0" w:space="0" w:color="auto"/>
                          </w:divBdr>
                        </w:div>
                        <w:div w:id="1835217532">
                          <w:marLeft w:val="390"/>
                          <w:marRight w:val="0"/>
                          <w:marTop w:val="0"/>
                          <w:marBottom w:val="0"/>
                          <w:divBdr>
                            <w:top w:val="none" w:sz="0" w:space="0" w:color="auto"/>
                            <w:left w:val="none" w:sz="0" w:space="0" w:color="auto"/>
                            <w:bottom w:val="none" w:sz="0" w:space="0" w:color="auto"/>
                            <w:right w:val="none" w:sz="0" w:space="0" w:color="auto"/>
                          </w:divBdr>
                        </w:div>
                        <w:div w:id="1835217538">
                          <w:marLeft w:val="390"/>
                          <w:marRight w:val="0"/>
                          <w:marTop w:val="0"/>
                          <w:marBottom w:val="0"/>
                          <w:divBdr>
                            <w:top w:val="none" w:sz="0" w:space="0" w:color="auto"/>
                            <w:left w:val="none" w:sz="0" w:space="0" w:color="auto"/>
                            <w:bottom w:val="none" w:sz="0" w:space="0" w:color="auto"/>
                            <w:right w:val="none" w:sz="0" w:space="0" w:color="auto"/>
                          </w:divBdr>
                        </w:div>
                        <w:div w:id="1835217539">
                          <w:marLeft w:val="3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217533">
      <w:marLeft w:val="0"/>
      <w:marRight w:val="0"/>
      <w:marTop w:val="0"/>
      <w:marBottom w:val="0"/>
      <w:divBdr>
        <w:top w:val="none" w:sz="0" w:space="0" w:color="auto"/>
        <w:left w:val="none" w:sz="0" w:space="0" w:color="auto"/>
        <w:bottom w:val="none" w:sz="0" w:space="0" w:color="auto"/>
        <w:right w:val="none" w:sz="0" w:space="0" w:color="auto"/>
      </w:divBdr>
      <w:divsChild>
        <w:div w:id="1835217521">
          <w:marLeft w:val="0"/>
          <w:marRight w:val="0"/>
          <w:marTop w:val="75"/>
          <w:marBottom w:val="75"/>
          <w:divBdr>
            <w:top w:val="none" w:sz="0" w:space="0" w:color="auto"/>
            <w:left w:val="none" w:sz="0" w:space="0" w:color="auto"/>
            <w:bottom w:val="none" w:sz="0" w:space="0" w:color="auto"/>
            <w:right w:val="none" w:sz="0" w:space="0" w:color="auto"/>
          </w:divBdr>
          <w:divsChild>
            <w:div w:id="1835217543">
              <w:marLeft w:val="75"/>
              <w:marRight w:val="75"/>
              <w:marTop w:val="0"/>
              <w:marBottom w:val="0"/>
              <w:divBdr>
                <w:top w:val="single" w:sz="6" w:space="8" w:color="333366"/>
                <w:left w:val="single" w:sz="6" w:space="8" w:color="333366"/>
                <w:bottom w:val="single" w:sz="6" w:space="8" w:color="333366"/>
                <w:right w:val="single" w:sz="6" w:space="8" w:color="333366"/>
              </w:divBdr>
              <w:divsChild>
                <w:div w:id="1835217550">
                  <w:marLeft w:val="5"/>
                  <w:marRight w:val="5"/>
                  <w:marTop w:val="2"/>
                  <w:marBottom w:val="2"/>
                  <w:divBdr>
                    <w:top w:val="none" w:sz="0" w:space="0" w:color="auto"/>
                    <w:left w:val="none" w:sz="0" w:space="0" w:color="auto"/>
                    <w:bottom w:val="none" w:sz="0" w:space="0" w:color="auto"/>
                    <w:right w:val="none" w:sz="0" w:space="0" w:color="auto"/>
                  </w:divBdr>
                  <w:divsChild>
                    <w:div w:id="18352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217535">
      <w:marLeft w:val="0"/>
      <w:marRight w:val="0"/>
      <w:marTop w:val="0"/>
      <w:marBottom w:val="0"/>
      <w:divBdr>
        <w:top w:val="none" w:sz="0" w:space="0" w:color="auto"/>
        <w:left w:val="none" w:sz="0" w:space="0" w:color="auto"/>
        <w:bottom w:val="none" w:sz="0" w:space="0" w:color="auto"/>
        <w:right w:val="none" w:sz="0" w:space="0" w:color="auto"/>
      </w:divBdr>
      <w:divsChild>
        <w:div w:id="1835217503">
          <w:marLeft w:val="0"/>
          <w:marRight w:val="0"/>
          <w:marTop w:val="75"/>
          <w:marBottom w:val="75"/>
          <w:divBdr>
            <w:top w:val="none" w:sz="0" w:space="0" w:color="auto"/>
            <w:left w:val="none" w:sz="0" w:space="0" w:color="auto"/>
            <w:bottom w:val="none" w:sz="0" w:space="0" w:color="auto"/>
            <w:right w:val="none" w:sz="0" w:space="0" w:color="auto"/>
          </w:divBdr>
          <w:divsChild>
            <w:div w:id="1835217498">
              <w:marLeft w:val="75"/>
              <w:marRight w:val="75"/>
              <w:marTop w:val="0"/>
              <w:marBottom w:val="0"/>
              <w:divBdr>
                <w:top w:val="single" w:sz="6" w:space="8" w:color="333366"/>
                <w:left w:val="single" w:sz="6" w:space="8" w:color="333366"/>
                <w:bottom w:val="single" w:sz="6" w:space="8" w:color="333366"/>
                <w:right w:val="single" w:sz="6" w:space="8" w:color="333366"/>
              </w:divBdr>
              <w:divsChild>
                <w:div w:id="1835217549">
                  <w:marLeft w:val="5"/>
                  <w:marRight w:val="5"/>
                  <w:marTop w:val="2"/>
                  <w:marBottom w:val="2"/>
                  <w:divBdr>
                    <w:top w:val="none" w:sz="0" w:space="0" w:color="auto"/>
                    <w:left w:val="none" w:sz="0" w:space="0" w:color="auto"/>
                    <w:bottom w:val="none" w:sz="0" w:space="0" w:color="auto"/>
                    <w:right w:val="none" w:sz="0" w:space="0" w:color="auto"/>
                  </w:divBdr>
                  <w:divsChild>
                    <w:div w:id="1835217528">
                      <w:marLeft w:val="0"/>
                      <w:marRight w:val="0"/>
                      <w:marTop w:val="0"/>
                      <w:marBottom w:val="0"/>
                      <w:divBdr>
                        <w:top w:val="none" w:sz="0" w:space="0" w:color="auto"/>
                        <w:left w:val="none" w:sz="0" w:space="0" w:color="auto"/>
                        <w:bottom w:val="none" w:sz="0" w:space="0" w:color="auto"/>
                        <w:right w:val="none" w:sz="0" w:space="0" w:color="auto"/>
                      </w:divBdr>
                      <w:divsChild>
                        <w:div w:id="1835217501">
                          <w:marLeft w:val="390"/>
                          <w:marRight w:val="0"/>
                          <w:marTop w:val="0"/>
                          <w:marBottom w:val="0"/>
                          <w:divBdr>
                            <w:top w:val="none" w:sz="0" w:space="0" w:color="auto"/>
                            <w:left w:val="none" w:sz="0" w:space="0" w:color="auto"/>
                            <w:bottom w:val="none" w:sz="0" w:space="0" w:color="auto"/>
                            <w:right w:val="none" w:sz="0" w:space="0" w:color="auto"/>
                          </w:divBdr>
                        </w:div>
                        <w:div w:id="1835217519">
                          <w:marLeft w:val="390"/>
                          <w:marRight w:val="0"/>
                          <w:marTop w:val="0"/>
                          <w:marBottom w:val="0"/>
                          <w:divBdr>
                            <w:top w:val="none" w:sz="0" w:space="0" w:color="auto"/>
                            <w:left w:val="none" w:sz="0" w:space="0" w:color="auto"/>
                            <w:bottom w:val="none" w:sz="0" w:space="0" w:color="auto"/>
                            <w:right w:val="none" w:sz="0" w:space="0" w:color="auto"/>
                          </w:divBdr>
                        </w:div>
                        <w:div w:id="1835217523">
                          <w:marLeft w:val="390"/>
                          <w:marRight w:val="0"/>
                          <w:marTop w:val="0"/>
                          <w:marBottom w:val="0"/>
                          <w:divBdr>
                            <w:top w:val="none" w:sz="0" w:space="0" w:color="auto"/>
                            <w:left w:val="none" w:sz="0" w:space="0" w:color="auto"/>
                            <w:bottom w:val="none" w:sz="0" w:space="0" w:color="auto"/>
                            <w:right w:val="none" w:sz="0" w:space="0" w:color="auto"/>
                          </w:divBdr>
                        </w:div>
                        <w:div w:id="1835217526">
                          <w:marLeft w:val="390"/>
                          <w:marRight w:val="0"/>
                          <w:marTop w:val="0"/>
                          <w:marBottom w:val="0"/>
                          <w:divBdr>
                            <w:top w:val="none" w:sz="0" w:space="0" w:color="auto"/>
                            <w:left w:val="none" w:sz="0" w:space="0" w:color="auto"/>
                            <w:bottom w:val="none" w:sz="0" w:space="0" w:color="auto"/>
                            <w:right w:val="none" w:sz="0" w:space="0" w:color="auto"/>
                          </w:divBdr>
                        </w:div>
                        <w:div w:id="1835217541">
                          <w:marLeft w:val="390"/>
                          <w:marRight w:val="0"/>
                          <w:marTop w:val="0"/>
                          <w:marBottom w:val="0"/>
                          <w:divBdr>
                            <w:top w:val="none" w:sz="0" w:space="0" w:color="auto"/>
                            <w:left w:val="none" w:sz="0" w:space="0" w:color="auto"/>
                            <w:bottom w:val="none" w:sz="0" w:space="0" w:color="auto"/>
                            <w:right w:val="none" w:sz="0" w:space="0" w:color="auto"/>
                          </w:divBdr>
                        </w:div>
                        <w:div w:id="1835217547">
                          <w:marLeft w:val="390"/>
                          <w:marRight w:val="0"/>
                          <w:marTop w:val="0"/>
                          <w:marBottom w:val="0"/>
                          <w:divBdr>
                            <w:top w:val="none" w:sz="0" w:space="0" w:color="auto"/>
                            <w:left w:val="none" w:sz="0" w:space="0" w:color="auto"/>
                            <w:bottom w:val="none" w:sz="0" w:space="0" w:color="auto"/>
                            <w:right w:val="none" w:sz="0" w:space="0" w:color="auto"/>
                          </w:divBdr>
                        </w:div>
                        <w:div w:id="1835217548">
                          <w:marLeft w:val="3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217545">
      <w:marLeft w:val="0"/>
      <w:marRight w:val="0"/>
      <w:marTop w:val="0"/>
      <w:marBottom w:val="0"/>
      <w:divBdr>
        <w:top w:val="none" w:sz="0" w:space="0" w:color="auto"/>
        <w:left w:val="none" w:sz="0" w:space="0" w:color="auto"/>
        <w:bottom w:val="none" w:sz="0" w:space="0" w:color="auto"/>
        <w:right w:val="none" w:sz="0" w:space="0" w:color="auto"/>
      </w:divBdr>
      <w:divsChild>
        <w:div w:id="1835217553">
          <w:marLeft w:val="0"/>
          <w:marRight w:val="0"/>
          <w:marTop w:val="75"/>
          <w:marBottom w:val="75"/>
          <w:divBdr>
            <w:top w:val="none" w:sz="0" w:space="0" w:color="auto"/>
            <w:left w:val="none" w:sz="0" w:space="0" w:color="auto"/>
            <w:bottom w:val="none" w:sz="0" w:space="0" w:color="auto"/>
            <w:right w:val="none" w:sz="0" w:space="0" w:color="auto"/>
          </w:divBdr>
          <w:divsChild>
            <w:div w:id="1835217527">
              <w:marLeft w:val="75"/>
              <w:marRight w:val="75"/>
              <w:marTop w:val="0"/>
              <w:marBottom w:val="0"/>
              <w:divBdr>
                <w:top w:val="single" w:sz="6" w:space="8" w:color="333366"/>
                <w:left w:val="single" w:sz="6" w:space="8" w:color="333366"/>
                <w:bottom w:val="single" w:sz="6" w:space="8" w:color="333366"/>
                <w:right w:val="single" w:sz="6" w:space="8" w:color="333366"/>
              </w:divBdr>
              <w:divsChild>
                <w:div w:id="1835217514">
                  <w:marLeft w:val="5"/>
                  <w:marRight w:val="5"/>
                  <w:marTop w:val="2"/>
                  <w:marBottom w:val="2"/>
                  <w:divBdr>
                    <w:top w:val="none" w:sz="0" w:space="0" w:color="auto"/>
                    <w:left w:val="none" w:sz="0" w:space="0" w:color="auto"/>
                    <w:bottom w:val="none" w:sz="0" w:space="0" w:color="auto"/>
                    <w:right w:val="none" w:sz="0" w:space="0" w:color="auto"/>
                  </w:divBdr>
                  <w:divsChild>
                    <w:div w:id="183521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217546">
      <w:marLeft w:val="0"/>
      <w:marRight w:val="0"/>
      <w:marTop w:val="0"/>
      <w:marBottom w:val="0"/>
      <w:divBdr>
        <w:top w:val="none" w:sz="0" w:space="0" w:color="auto"/>
        <w:left w:val="none" w:sz="0" w:space="0" w:color="auto"/>
        <w:bottom w:val="none" w:sz="0" w:space="0" w:color="auto"/>
        <w:right w:val="none" w:sz="0" w:space="0" w:color="auto"/>
      </w:divBdr>
      <w:divsChild>
        <w:div w:id="1835217505">
          <w:marLeft w:val="0"/>
          <w:marRight w:val="0"/>
          <w:marTop w:val="75"/>
          <w:marBottom w:val="75"/>
          <w:divBdr>
            <w:top w:val="none" w:sz="0" w:space="0" w:color="auto"/>
            <w:left w:val="none" w:sz="0" w:space="0" w:color="auto"/>
            <w:bottom w:val="none" w:sz="0" w:space="0" w:color="auto"/>
            <w:right w:val="none" w:sz="0" w:space="0" w:color="auto"/>
          </w:divBdr>
          <w:divsChild>
            <w:div w:id="1835217540">
              <w:marLeft w:val="75"/>
              <w:marRight w:val="75"/>
              <w:marTop w:val="0"/>
              <w:marBottom w:val="0"/>
              <w:divBdr>
                <w:top w:val="single" w:sz="6" w:space="8" w:color="333366"/>
                <w:left w:val="single" w:sz="6" w:space="8" w:color="333366"/>
                <w:bottom w:val="single" w:sz="6" w:space="8" w:color="333366"/>
                <w:right w:val="single" w:sz="6" w:space="8" w:color="333366"/>
              </w:divBdr>
              <w:divsChild>
                <w:div w:id="1835217558">
                  <w:marLeft w:val="5"/>
                  <w:marRight w:val="5"/>
                  <w:marTop w:val="2"/>
                  <w:marBottom w:val="2"/>
                  <w:divBdr>
                    <w:top w:val="none" w:sz="0" w:space="0" w:color="auto"/>
                    <w:left w:val="none" w:sz="0" w:space="0" w:color="auto"/>
                    <w:bottom w:val="none" w:sz="0" w:space="0" w:color="auto"/>
                    <w:right w:val="none" w:sz="0" w:space="0" w:color="auto"/>
                  </w:divBdr>
                  <w:divsChild>
                    <w:div w:id="183521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29665">
      <w:bodyDiv w:val="1"/>
      <w:marLeft w:val="0"/>
      <w:marRight w:val="0"/>
      <w:marTop w:val="0"/>
      <w:marBottom w:val="0"/>
      <w:divBdr>
        <w:top w:val="none" w:sz="0" w:space="0" w:color="auto"/>
        <w:left w:val="none" w:sz="0" w:space="0" w:color="auto"/>
        <w:bottom w:val="none" w:sz="0" w:space="0" w:color="auto"/>
        <w:right w:val="none" w:sz="0" w:space="0" w:color="auto"/>
      </w:divBdr>
    </w:div>
    <w:div w:id="1997493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117" Type="http://schemas.openxmlformats.org/officeDocument/2006/relationships/image" Target="media/image56.png"/><Relationship Id="rId21" Type="http://schemas.openxmlformats.org/officeDocument/2006/relationships/footer" Target="footer6.xml"/><Relationship Id="rId42" Type="http://schemas.openxmlformats.org/officeDocument/2006/relationships/image" Target="media/image16.png"/><Relationship Id="rId47" Type="http://schemas.openxmlformats.org/officeDocument/2006/relationships/header" Target="header9.xml"/><Relationship Id="rId63" Type="http://schemas.openxmlformats.org/officeDocument/2006/relationships/footer" Target="footer20.xml"/><Relationship Id="rId68" Type="http://schemas.openxmlformats.org/officeDocument/2006/relationships/header" Target="header15.xml"/><Relationship Id="rId84" Type="http://schemas.openxmlformats.org/officeDocument/2006/relationships/image" Target="media/image36.png"/><Relationship Id="rId89" Type="http://schemas.openxmlformats.org/officeDocument/2006/relationships/image" Target="media/image41.png"/><Relationship Id="rId112" Type="http://schemas.openxmlformats.org/officeDocument/2006/relationships/image" Target="media/image51.png"/><Relationship Id="rId133" Type="http://schemas.openxmlformats.org/officeDocument/2006/relationships/image" Target="media/image72.png"/><Relationship Id="rId138" Type="http://schemas.openxmlformats.org/officeDocument/2006/relationships/image" Target="media/image77.png"/><Relationship Id="rId16" Type="http://schemas.openxmlformats.org/officeDocument/2006/relationships/footer" Target="footer3.xml"/><Relationship Id="rId107" Type="http://schemas.openxmlformats.org/officeDocument/2006/relationships/footer" Target="footer31.xml"/><Relationship Id="rId11" Type="http://schemas.openxmlformats.org/officeDocument/2006/relationships/footer" Target="footer2.xml"/><Relationship Id="rId32" Type="http://schemas.openxmlformats.org/officeDocument/2006/relationships/image" Target="media/image6.png"/><Relationship Id="rId37" Type="http://schemas.openxmlformats.org/officeDocument/2006/relationships/image" Target="media/image11.png"/><Relationship Id="rId53" Type="http://schemas.openxmlformats.org/officeDocument/2006/relationships/footer" Target="footer17.xml"/><Relationship Id="rId58" Type="http://schemas.openxmlformats.org/officeDocument/2006/relationships/image" Target="media/image21.png"/><Relationship Id="rId74" Type="http://schemas.openxmlformats.org/officeDocument/2006/relationships/image" Target="media/image26.png"/><Relationship Id="rId79" Type="http://schemas.openxmlformats.org/officeDocument/2006/relationships/image" Target="media/image31.png"/><Relationship Id="rId102" Type="http://schemas.openxmlformats.org/officeDocument/2006/relationships/header" Target="header17.xml"/><Relationship Id="rId123" Type="http://schemas.openxmlformats.org/officeDocument/2006/relationships/image" Target="media/image62.png"/><Relationship Id="rId128" Type="http://schemas.openxmlformats.org/officeDocument/2006/relationships/image" Target="media/image67.png"/><Relationship Id="rId144" Type="http://schemas.openxmlformats.org/officeDocument/2006/relationships/image" Target="media/image83.png"/><Relationship Id="rId149" Type="http://schemas.openxmlformats.org/officeDocument/2006/relationships/header" Target="header21.xml"/><Relationship Id="rId5" Type="http://schemas.openxmlformats.org/officeDocument/2006/relationships/webSettings" Target="webSettings.xml"/><Relationship Id="rId90" Type="http://schemas.openxmlformats.org/officeDocument/2006/relationships/image" Target="media/image42.png"/><Relationship Id="rId95" Type="http://schemas.openxmlformats.org/officeDocument/2006/relationships/image" Target="media/image46.png"/><Relationship Id="rId22" Type="http://schemas.openxmlformats.org/officeDocument/2006/relationships/header" Target="header5.xml"/><Relationship Id="rId27" Type="http://schemas.openxmlformats.org/officeDocument/2006/relationships/footer" Target="footer9.xml"/><Relationship Id="rId43" Type="http://schemas.openxmlformats.org/officeDocument/2006/relationships/image" Target="media/image17.png"/><Relationship Id="rId48" Type="http://schemas.openxmlformats.org/officeDocument/2006/relationships/footer" Target="footer14.xml"/><Relationship Id="rId64" Type="http://schemas.openxmlformats.org/officeDocument/2006/relationships/header" Target="header13.xml"/><Relationship Id="rId69" Type="http://schemas.openxmlformats.org/officeDocument/2006/relationships/footer" Target="footer23.xml"/><Relationship Id="rId113" Type="http://schemas.openxmlformats.org/officeDocument/2006/relationships/image" Target="media/image52.png"/><Relationship Id="rId118" Type="http://schemas.openxmlformats.org/officeDocument/2006/relationships/image" Target="media/image57.png"/><Relationship Id="rId134" Type="http://schemas.openxmlformats.org/officeDocument/2006/relationships/image" Target="media/image73.png"/><Relationship Id="rId139" Type="http://schemas.openxmlformats.org/officeDocument/2006/relationships/image" Target="media/image78.png"/><Relationship Id="rId80" Type="http://schemas.openxmlformats.org/officeDocument/2006/relationships/image" Target="media/image32.png"/><Relationship Id="rId85" Type="http://schemas.openxmlformats.org/officeDocument/2006/relationships/image" Target="media/image37.png"/><Relationship Id="rId150" Type="http://schemas.openxmlformats.org/officeDocument/2006/relationships/footer" Target="footer34.xml"/><Relationship Id="rId12" Type="http://schemas.openxmlformats.org/officeDocument/2006/relationships/hyperlink" Target="http://commercial.practicallaw.com/2-203-2381?q=&amp;qp=&amp;qo=&amp;qe=" TargetMode="External"/><Relationship Id="rId17" Type="http://schemas.openxmlformats.org/officeDocument/2006/relationships/header" Target="header3.xml"/><Relationship Id="rId25" Type="http://schemas.openxmlformats.org/officeDocument/2006/relationships/footer" Target="footer8.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footer" Target="footer13.xml"/><Relationship Id="rId59" Type="http://schemas.openxmlformats.org/officeDocument/2006/relationships/image" Target="media/image22.png"/><Relationship Id="rId67" Type="http://schemas.openxmlformats.org/officeDocument/2006/relationships/footer" Target="footer22.xml"/><Relationship Id="rId103" Type="http://schemas.openxmlformats.org/officeDocument/2006/relationships/footer" Target="footer29.xml"/><Relationship Id="rId108" Type="http://schemas.openxmlformats.org/officeDocument/2006/relationships/footer" Target="footer32.xml"/><Relationship Id="rId116" Type="http://schemas.openxmlformats.org/officeDocument/2006/relationships/image" Target="media/image55.png"/><Relationship Id="rId124" Type="http://schemas.openxmlformats.org/officeDocument/2006/relationships/image" Target="media/image63.png"/><Relationship Id="rId129" Type="http://schemas.openxmlformats.org/officeDocument/2006/relationships/image" Target="media/image68.png"/><Relationship Id="rId137" Type="http://schemas.openxmlformats.org/officeDocument/2006/relationships/image" Target="media/image76.png"/><Relationship Id="rId20" Type="http://schemas.openxmlformats.org/officeDocument/2006/relationships/footer" Target="footer5.xml"/><Relationship Id="rId41" Type="http://schemas.openxmlformats.org/officeDocument/2006/relationships/image" Target="media/image15.png"/><Relationship Id="rId54" Type="http://schemas.openxmlformats.org/officeDocument/2006/relationships/footer" Target="footer18.xml"/><Relationship Id="rId62" Type="http://schemas.openxmlformats.org/officeDocument/2006/relationships/footer" Target="footer19.xml"/><Relationship Id="rId70" Type="http://schemas.openxmlformats.org/officeDocument/2006/relationships/footer" Target="footer24.xml"/><Relationship Id="rId75" Type="http://schemas.openxmlformats.org/officeDocument/2006/relationships/image" Target="media/image27.png"/><Relationship Id="rId83" Type="http://schemas.openxmlformats.org/officeDocument/2006/relationships/image" Target="media/image35.png"/><Relationship Id="rId88" Type="http://schemas.openxmlformats.org/officeDocument/2006/relationships/image" Target="media/image40.png"/><Relationship Id="rId91" Type="http://schemas.openxmlformats.org/officeDocument/2006/relationships/image" Target="media/image43.png"/><Relationship Id="rId96" Type="http://schemas.openxmlformats.org/officeDocument/2006/relationships/image" Target="media/image47.png"/><Relationship Id="rId111" Type="http://schemas.openxmlformats.org/officeDocument/2006/relationships/image" Target="media/image50.png"/><Relationship Id="rId132" Type="http://schemas.openxmlformats.org/officeDocument/2006/relationships/image" Target="media/image71.png"/><Relationship Id="rId140" Type="http://schemas.openxmlformats.org/officeDocument/2006/relationships/image" Target="media/image79.png"/><Relationship Id="rId145"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footer" Target="footer10.xml"/><Relationship Id="rId36" Type="http://schemas.openxmlformats.org/officeDocument/2006/relationships/image" Target="media/image10.png"/><Relationship Id="rId49" Type="http://schemas.openxmlformats.org/officeDocument/2006/relationships/header" Target="header10.xml"/><Relationship Id="rId57" Type="http://schemas.openxmlformats.org/officeDocument/2006/relationships/image" Target="media/image20.png"/><Relationship Id="rId106" Type="http://schemas.openxmlformats.org/officeDocument/2006/relationships/header" Target="header19.xml"/><Relationship Id="rId114" Type="http://schemas.openxmlformats.org/officeDocument/2006/relationships/image" Target="media/image53.png"/><Relationship Id="rId119" Type="http://schemas.openxmlformats.org/officeDocument/2006/relationships/image" Target="media/image58.png"/><Relationship Id="rId127" Type="http://schemas.openxmlformats.org/officeDocument/2006/relationships/image" Target="media/image66.png"/><Relationship Id="rId10" Type="http://schemas.openxmlformats.org/officeDocument/2006/relationships/header" Target="header1.xml"/><Relationship Id="rId31" Type="http://schemas.openxmlformats.org/officeDocument/2006/relationships/image" Target="media/image5.png"/><Relationship Id="rId44" Type="http://schemas.openxmlformats.org/officeDocument/2006/relationships/header" Target="header8.xml"/><Relationship Id="rId52" Type="http://schemas.openxmlformats.org/officeDocument/2006/relationships/footer" Target="footer16.xml"/><Relationship Id="rId60" Type="http://schemas.openxmlformats.org/officeDocument/2006/relationships/image" Target="media/image23.png"/><Relationship Id="rId65" Type="http://schemas.openxmlformats.org/officeDocument/2006/relationships/footer" Target="footer21.xml"/><Relationship Id="rId73" Type="http://schemas.openxmlformats.org/officeDocument/2006/relationships/image" Target="media/image25.png"/><Relationship Id="rId78" Type="http://schemas.openxmlformats.org/officeDocument/2006/relationships/image" Target="media/image30.png"/><Relationship Id="rId81" Type="http://schemas.openxmlformats.org/officeDocument/2006/relationships/image" Target="media/image33.png"/><Relationship Id="rId86" Type="http://schemas.openxmlformats.org/officeDocument/2006/relationships/image" Target="media/image38.png"/><Relationship Id="rId94" Type="http://schemas.openxmlformats.org/officeDocument/2006/relationships/footer" Target="footer26.xml"/><Relationship Id="rId99" Type="http://schemas.openxmlformats.org/officeDocument/2006/relationships/header" Target="header16.xml"/><Relationship Id="rId101" Type="http://schemas.openxmlformats.org/officeDocument/2006/relationships/footer" Target="footer28.xml"/><Relationship Id="rId122" Type="http://schemas.openxmlformats.org/officeDocument/2006/relationships/image" Target="media/image61.png"/><Relationship Id="rId130" Type="http://schemas.openxmlformats.org/officeDocument/2006/relationships/image" Target="media/image69.png"/><Relationship Id="rId135" Type="http://schemas.openxmlformats.org/officeDocument/2006/relationships/image" Target="media/image74.png"/><Relationship Id="rId143" Type="http://schemas.openxmlformats.org/officeDocument/2006/relationships/image" Target="media/image82.png"/><Relationship Id="rId148" Type="http://schemas.openxmlformats.org/officeDocument/2006/relationships/image" Target="media/image87.png"/><Relationship Id="rId15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commercial.practicallaw.com/2-203-2381?q=&amp;qp=&amp;qo=&amp;qe=" TargetMode="External"/><Relationship Id="rId18" Type="http://schemas.openxmlformats.org/officeDocument/2006/relationships/footer" Target="footer4.xml"/><Relationship Id="rId39" Type="http://schemas.openxmlformats.org/officeDocument/2006/relationships/image" Target="media/image13.png"/><Relationship Id="rId109" Type="http://schemas.openxmlformats.org/officeDocument/2006/relationships/footer" Target="footer33.xml"/><Relationship Id="rId34" Type="http://schemas.openxmlformats.org/officeDocument/2006/relationships/image" Target="media/image8.png"/><Relationship Id="rId50" Type="http://schemas.openxmlformats.org/officeDocument/2006/relationships/footer" Target="footer15.xml"/><Relationship Id="rId55" Type="http://schemas.openxmlformats.org/officeDocument/2006/relationships/image" Target="media/image18.png"/><Relationship Id="rId76" Type="http://schemas.openxmlformats.org/officeDocument/2006/relationships/image" Target="media/image28.png"/><Relationship Id="rId97" Type="http://schemas.openxmlformats.org/officeDocument/2006/relationships/image" Target="media/image48.png"/><Relationship Id="rId104" Type="http://schemas.openxmlformats.org/officeDocument/2006/relationships/header" Target="header18.xml"/><Relationship Id="rId120" Type="http://schemas.openxmlformats.org/officeDocument/2006/relationships/image" Target="media/image59.png"/><Relationship Id="rId125" Type="http://schemas.openxmlformats.org/officeDocument/2006/relationships/image" Target="media/image64.png"/><Relationship Id="rId141" Type="http://schemas.openxmlformats.org/officeDocument/2006/relationships/image" Target="media/image80.png"/><Relationship Id="rId146"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footer" Target="footer25.xml"/><Relationship Id="rId92" Type="http://schemas.openxmlformats.org/officeDocument/2006/relationships/image" Target="media/image44.png"/><Relationship Id="rId2" Type="http://schemas.openxmlformats.org/officeDocument/2006/relationships/numbering" Target="numbering.xml"/><Relationship Id="rId29" Type="http://schemas.openxmlformats.org/officeDocument/2006/relationships/footer" Target="footer11.xml"/><Relationship Id="rId24" Type="http://schemas.openxmlformats.org/officeDocument/2006/relationships/header" Target="header6.xml"/><Relationship Id="rId40" Type="http://schemas.openxmlformats.org/officeDocument/2006/relationships/image" Target="media/image14.png"/><Relationship Id="rId45" Type="http://schemas.openxmlformats.org/officeDocument/2006/relationships/footer" Target="footer12.xml"/><Relationship Id="rId66" Type="http://schemas.openxmlformats.org/officeDocument/2006/relationships/header" Target="header14.xml"/><Relationship Id="rId87" Type="http://schemas.openxmlformats.org/officeDocument/2006/relationships/image" Target="media/image39.png"/><Relationship Id="rId110" Type="http://schemas.openxmlformats.org/officeDocument/2006/relationships/header" Target="header20.xml"/><Relationship Id="rId115" Type="http://schemas.openxmlformats.org/officeDocument/2006/relationships/image" Target="media/image54.png"/><Relationship Id="rId131" Type="http://schemas.openxmlformats.org/officeDocument/2006/relationships/image" Target="media/image70.png"/><Relationship Id="rId136" Type="http://schemas.openxmlformats.org/officeDocument/2006/relationships/image" Target="media/image75.png"/><Relationship Id="rId61" Type="http://schemas.openxmlformats.org/officeDocument/2006/relationships/header" Target="header12.xml"/><Relationship Id="rId82" Type="http://schemas.openxmlformats.org/officeDocument/2006/relationships/image" Target="media/image34.png"/><Relationship Id="rId152" Type="http://schemas.openxmlformats.org/officeDocument/2006/relationships/theme" Target="theme/theme1.xml"/><Relationship Id="rId19" Type="http://schemas.openxmlformats.org/officeDocument/2006/relationships/header" Target="header4.xml"/><Relationship Id="rId14" Type="http://schemas.openxmlformats.org/officeDocument/2006/relationships/hyperlink" Target="http://commercial.practicallaw.com/2-203-2381?q=&amp;qp=&amp;qo=&amp;qe=" TargetMode="External"/><Relationship Id="rId30" Type="http://schemas.openxmlformats.org/officeDocument/2006/relationships/image" Target="media/image4.png"/><Relationship Id="rId35" Type="http://schemas.openxmlformats.org/officeDocument/2006/relationships/image" Target="media/image9.png"/><Relationship Id="rId56" Type="http://schemas.openxmlformats.org/officeDocument/2006/relationships/image" Target="media/image19.png"/><Relationship Id="rId77" Type="http://schemas.openxmlformats.org/officeDocument/2006/relationships/image" Target="media/image29.png"/><Relationship Id="rId100" Type="http://schemas.openxmlformats.org/officeDocument/2006/relationships/footer" Target="footer27.xml"/><Relationship Id="rId105" Type="http://schemas.openxmlformats.org/officeDocument/2006/relationships/footer" Target="footer30.xml"/><Relationship Id="rId126" Type="http://schemas.openxmlformats.org/officeDocument/2006/relationships/image" Target="media/image65.png"/><Relationship Id="rId147" Type="http://schemas.openxmlformats.org/officeDocument/2006/relationships/image" Target="media/image86.png"/><Relationship Id="rId8" Type="http://schemas.openxmlformats.org/officeDocument/2006/relationships/image" Target="media/image1.jpeg"/><Relationship Id="rId51" Type="http://schemas.openxmlformats.org/officeDocument/2006/relationships/header" Target="header11.xml"/><Relationship Id="rId72" Type="http://schemas.openxmlformats.org/officeDocument/2006/relationships/image" Target="media/image24.png"/><Relationship Id="rId93" Type="http://schemas.openxmlformats.org/officeDocument/2006/relationships/image" Target="media/image45.png"/><Relationship Id="rId98" Type="http://schemas.openxmlformats.org/officeDocument/2006/relationships/image" Target="media/image49.png"/><Relationship Id="rId121" Type="http://schemas.openxmlformats.org/officeDocument/2006/relationships/image" Target="media/image60.png"/><Relationship Id="rId142" Type="http://schemas.openxmlformats.org/officeDocument/2006/relationships/image" Target="media/image8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1" Type="http://schemas.openxmlformats.org/officeDocument/2006/relationships/image" Target="media/image3.png"/></Relationships>
</file>

<file path=word/_rels/header15.xml.rels><?xml version="1.0" encoding="UTF-8" standalone="yes"?>
<Relationships xmlns="http://schemas.openxmlformats.org/package/2006/relationships"><Relationship Id="rId1" Type="http://schemas.openxmlformats.org/officeDocument/2006/relationships/image" Target="media/image3.png"/></Relationships>
</file>

<file path=word/_rels/header16.xml.rels><?xml version="1.0" encoding="UTF-8" standalone="yes"?>
<Relationships xmlns="http://schemas.openxmlformats.org/package/2006/relationships"><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1" Type="http://schemas.openxmlformats.org/officeDocument/2006/relationships/image" Target="media/image3.png"/></Relationships>
</file>

<file path=word/_rels/header19.xml.rels><?xml version="1.0" encoding="UTF-8" standalone="yes"?>
<Relationships xmlns="http://schemas.openxmlformats.org/package/2006/relationships"><Relationship Id="rId1" Type="http://schemas.openxmlformats.org/officeDocument/2006/relationships/image" Target="media/image3.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4FB8B5C-0DA7-4A8E-8C6C-78D348A03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218</Pages>
  <Words>35677</Words>
  <Characters>214062</Characters>
  <Application>Microsoft Office Word</Application>
  <DocSecurity>0</DocSecurity>
  <Lines>1783</Lines>
  <Paragraphs>498</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_</vt:lpstr>
      <vt:lpstr>_</vt:lpstr>
    </vt:vector>
  </TitlesOfParts>
  <Company>Electricity North West Ltd</Company>
  <LinksUpToDate>false</LinksUpToDate>
  <CharactersWithSpaces>249241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creator>jsingh</dc:creator>
  <cp:lastModifiedBy>liliana.pawlik</cp:lastModifiedBy>
  <cp:revision>11</cp:revision>
  <cp:lastPrinted>2018-01-23T10:26:00Z</cp:lastPrinted>
  <dcterms:created xsi:type="dcterms:W3CDTF">2018-02-20T07:21:00Z</dcterms:created>
  <dcterms:modified xsi:type="dcterms:W3CDTF">2018-02-22T07:16:00Z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Loc">
    <vt:lpwstr>2-2082835-7</vt:lpwstr>
  </property>
  <property fmtid="{D5CDD505-2E9C-101B-9397-08002B2CF9AE}" pid="3" name="DocLoc2">
    <vt:lpwstr>2-2082835-7</vt:lpwstr>
  </property>
  <property fmtid="{D5CDD505-2E9C-101B-9397-08002B2CF9AE}" pid="4" name="DocLastDate">
    <vt:lpwstr>6 Feb 08</vt:lpwstr>
  </property>
  <property fmtid="{D5CDD505-2E9C-101B-9397-08002B2CF9AE}" pid="5" name="DocLocDone">
    <vt:lpwstr>Y</vt:lpwstr>
  </property>
  <property fmtid="{D5CDD505-2E9C-101B-9397-08002B2CF9AE}" pid="6" name="LLPWarning">
    <vt:lpwstr>Yes</vt:lpwstr>
  </property>
  <property fmtid="{D5CDD505-2E9C-101B-9397-08002B2CF9AE}" pid="7" name="_NewReviewCycle">
    <vt:lpwstr/>
  </property>
  <property fmtid="{D5CDD505-2E9C-101B-9397-08002B2CF9AE}" pid="8" name="ContentType">
    <vt:lpwstr>Document</vt:lpwstr>
  </property>
</Properties>
</file>