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proofErr w:type="spellStart"/>
      <w:r w:rsidRPr="00BE638D">
        <w:t>User</w:t>
      </w:r>
      <w:proofErr w:type="spellEnd"/>
      <w:r w:rsidRPr="00BE638D">
        <w:t xml:space="preserve"> </w:t>
      </w:r>
      <w:proofErr w:type="spellStart"/>
      <w:r w:rsidRPr="00BE638D">
        <w:t>Stories</w:t>
      </w:r>
      <w:proofErr w:type="spellEnd"/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  <w:r w:rsidR="003460A2">
        <w:br/>
        <w:t>- Prostota i wygoda, wszystkie interesujące aktualności w jednym miejscu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</w:p>
    <w:p w:rsidR="0066607D" w:rsidRDefault="0066607D"/>
    <w:p w:rsidR="0066607D" w:rsidRDefault="0066607D">
      <w:r>
        <w:t xml:space="preserve">Wymagania </w:t>
      </w:r>
      <w:proofErr w:type="spellStart"/>
      <w:r>
        <w:t>pozafunkcjonalne</w:t>
      </w:r>
      <w:proofErr w:type="spellEnd"/>
      <w:r>
        <w:t>:</w:t>
      </w:r>
      <w:r>
        <w:br/>
        <w:t xml:space="preserve">- Proces </w:t>
      </w:r>
      <w:r w:rsidR="00BE638D">
        <w:t>pobierania</w:t>
      </w:r>
      <w:r>
        <w:t xml:space="preserve"> informacji z kanału RSS ma się automatycznie odświeżać co ,,x’’ minut</w:t>
      </w:r>
      <w:r>
        <w:br/>
        <w:t>- Usługa pobierania RSS musi startować automatycznie oraz działać w tle dla użytkownika</w:t>
      </w:r>
      <w:r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sectPr w:rsidR="0066607D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C4077D"/>
    <w:rsid w:val="003460A2"/>
    <w:rsid w:val="0066607D"/>
    <w:rsid w:val="00A20CFF"/>
    <w:rsid w:val="00BE638D"/>
    <w:rsid w:val="00C4077D"/>
    <w:rsid w:val="00E639D4"/>
    <w:rsid w:val="00E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5</cp:revision>
  <dcterms:created xsi:type="dcterms:W3CDTF">2017-03-11T09:24:00Z</dcterms:created>
  <dcterms:modified xsi:type="dcterms:W3CDTF">2017-03-11T14:52:00Z</dcterms:modified>
</cp:coreProperties>
</file>