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2C35C" w14:textId="77777777" w:rsidR="002966E3" w:rsidRDefault="002966E3" w:rsidP="002966E3">
      <w:r>
        <w:rPr>
          <w:b/>
          <w:bCs/>
        </w:rPr>
        <w:t xml:space="preserve">Subject: Government and Public Administration </w:t>
      </w:r>
      <w:r>
        <w:t>– Bad example</w:t>
      </w:r>
    </w:p>
    <w:p w14:paraId="4ACD3E51" w14:textId="77777777" w:rsidR="002966E3" w:rsidRDefault="002966E3" w:rsidP="002966E3"/>
    <w:p w14:paraId="3EDC9579" w14:textId="77777777" w:rsidR="002966E3" w:rsidRPr="00A5770B" w:rsidRDefault="002966E3" w:rsidP="002966E3">
      <w:pPr>
        <w:pStyle w:val="NormalWeb"/>
        <w:shd w:val="clear" w:color="auto" w:fill="FFFFFF"/>
        <w:rPr>
          <w:rFonts w:asciiTheme="minorHAnsi" w:hAnsiTheme="minorHAnsi"/>
        </w:rPr>
      </w:pPr>
      <w:r w:rsidRPr="00A5770B">
        <w:rPr>
          <w:rFonts w:asciiTheme="minorHAnsi" w:hAnsiTheme="minorHAnsi"/>
        </w:rPr>
        <w:t xml:space="preserve">I have always been interested in understanding how governments work and how public policies can improve people’s lives. My family’s values of responsibility and justice inspired me to explore these topics deeply. This is why I am excited to join the Government and Public Administration program at the Chinese University of Hong Kong (CUHK). </w:t>
      </w:r>
    </w:p>
    <w:p w14:paraId="2F5F256A" w14:textId="77777777" w:rsidR="002966E3" w:rsidRPr="00A5770B" w:rsidRDefault="002966E3" w:rsidP="002966E3">
      <w:pPr>
        <w:pStyle w:val="NormalWeb"/>
        <w:shd w:val="clear" w:color="auto" w:fill="FFFFFF"/>
        <w:rPr>
          <w:rFonts w:asciiTheme="minorHAnsi" w:hAnsiTheme="minorHAnsi"/>
        </w:rPr>
      </w:pPr>
      <w:r w:rsidRPr="00A5770B">
        <w:rPr>
          <w:rFonts w:asciiTheme="minorHAnsi" w:hAnsiTheme="minorHAnsi"/>
        </w:rPr>
        <w:t xml:space="preserve">Since I was young, I have been curious about how political systems solve problems and help communities. Conversations with my grandfather, a local politician, and my brother, who worked at the European Parliament, helped me see how policies are created and why they matter. These experiences made me want to learn more about how governments can promote fairness and progress. </w:t>
      </w:r>
    </w:p>
    <w:p w14:paraId="702B20E8" w14:textId="77777777" w:rsidR="002966E3" w:rsidRPr="00A5770B" w:rsidRDefault="002966E3" w:rsidP="002966E3">
      <w:pPr>
        <w:pStyle w:val="NormalWeb"/>
        <w:shd w:val="clear" w:color="auto" w:fill="FFFFFF"/>
        <w:rPr>
          <w:rFonts w:asciiTheme="minorHAnsi" w:hAnsiTheme="minorHAnsi"/>
        </w:rPr>
      </w:pPr>
      <w:r w:rsidRPr="00A5770B">
        <w:rPr>
          <w:rFonts w:asciiTheme="minorHAnsi" w:hAnsiTheme="minorHAnsi"/>
        </w:rPr>
        <w:t xml:space="preserve">In high school, I chose the International Baccalaureate (IB) program, where I studied historical political systems and policies in detail. This gave me the skills to understand and analyze how governments work and how public policies are shaped. It also taught me to think critically about the challenges leaders face. I am eager to build on this knowledge at CUHK and learn more about governance and public administration. </w:t>
      </w:r>
    </w:p>
    <w:p w14:paraId="419A5679" w14:textId="77777777" w:rsidR="002966E3" w:rsidRPr="00A5770B" w:rsidRDefault="002966E3" w:rsidP="002966E3">
      <w:pPr>
        <w:pStyle w:val="NormalWeb"/>
        <w:shd w:val="clear" w:color="auto" w:fill="FFFFFF"/>
        <w:rPr>
          <w:rFonts w:asciiTheme="minorHAnsi" w:hAnsiTheme="minorHAnsi"/>
        </w:rPr>
      </w:pPr>
      <w:r w:rsidRPr="00A5770B">
        <w:rPr>
          <w:rFonts w:asciiTheme="minorHAnsi" w:hAnsiTheme="minorHAnsi"/>
        </w:rPr>
        <w:t xml:space="preserve">Outside the classroom, I have taken on leadership roles to make a difference in my community. I started the Study Abroad Association at my school to help students find universities that fit their goals, while also encouraging global awareness. I also took part in humanitarian projects in Africa and Ukraine, which showed me how public administration plays a key role in solving global problems. These experiences motivated me to contribute to making policies that create positive change. </w:t>
      </w:r>
    </w:p>
    <w:p w14:paraId="58F432E7" w14:textId="77777777" w:rsidR="002966E3" w:rsidRPr="00A5770B" w:rsidRDefault="002966E3" w:rsidP="002966E3">
      <w:pPr>
        <w:pStyle w:val="NormalWeb"/>
        <w:shd w:val="clear" w:color="auto" w:fill="FFFFFF"/>
        <w:rPr>
          <w:rFonts w:asciiTheme="minorHAnsi" w:hAnsiTheme="minorHAnsi"/>
        </w:rPr>
      </w:pPr>
      <w:r w:rsidRPr="00A5770B">
        <w:rPr>
          <w:rFonts w:asciiTheme="minorHAnsi" w:hAnsiTheme="minorHAnsi"/>
        </w:rPr>
        <w:t xml:space="preserve">Sports have also taught me important skills for both academics and public administration. As a coach and international football athlete, I learned about teamwork, leadership, and communication. These skills help me work with others to solve problems and achieve shared goals. </w:t>
      </w:r>
    </w:p>
    <w:p w14:paraId="63D0E9EE" w14:textId="6C84240E" w:rsidR="002966E3" w:rsidRDefault="002966E3" w:rsidP="002966E3">
      <w:pPr>
        <w:pStyle w:val="NormalWeb"/>
        <w:shd w:val="clear" w:color="auto" w:fill="FFFFFF"/>
        <w:rPr>
          <w:rFonts w:asciiTheme="minorHAnsi" w:hAnsiTheme="minorHAnsi"/>
        </w:rPr>
      </w:pPr>
      <w:r w:rsidRPr="00A5770B">
        <w:rPr>
          <w:rFonts w:asciiTheme="minorHAnsi" w:hAnsiTheme="minorHAnsi"/>
        </w:rPr>
        <w:t xml:space="preserve">I am excited about CUHK’s Government and Public Administration program because it focuses on both local and global issues. I believe this program will help me develop the knowledge and skills to make meaningful contributions to society. I look forward to learning from CUHK’s professors and students while sharing my own experiences and ideas. I am confident this program will prepare me to make a real difference in the world. </w:t>
      </w:r>
    </w:p>
    <w:p w14:paraId="60AB2C4C" w14:textId="4096491B" w:rsidR="002966E3" w:rsidRPr="00201B0F" w:rsidRDefault="004F7DCC" w:rsidP="002966E3">
      <w:pPr>
        <w:pStyle w:val="NormalWeb"/>
        <w:shd w:val="clear" w:color="auto" w:fill="FFFFFF"/>
        <w:rPr>
          <w:rFonts w:asciiTheme="minorHAnsi" w:hAnsiTheme="minorHAnsi"/>
          <w:b/>
          <w:bCs/>
        </w:rPr>
      </w:pPr>
      <w:r>
        <w:rPr>
          <w:rFonts w:asciiTheme="minorHAnsi" w:hAnsiTheme="minorHAnsi"/>
          <w:b/>
          <w:bCs/>
        </w:rPr>
        <w:t>Total</w:t>
      </w:r>
      <w:r w:rsidR="002966E3">
        <w:rPr>
          <w:rFonts w:asciiTheme="minorHAnsi" w:hAnsiTheme="minorHAnsi"/>
          <w:b/>
          <w:bCs/>
        </w:rPr>
        <w:t>: 19/35</w:t>
      </w:r>
    </w:p>
    <w:p w14:paraId="21CF3B79" w14:textId="77777777" w:rsidR="002966E3" w:rsidRDefault="002966E3" w:rsidP="002966E3">
      <w:pPr>
        <w:pStyle w:val="NormalWeb"/>
        <w:shd w:val="clear" w:color="auto" w:fill="FFFFFF"/>
        <w:rPr>
          <w:rFonts w:asciiTheme="minorHAnsi" w:hAnsiTheme="minorHAnsi"/>
        </w:rPr>
      </w:pPr>
    </w:p>
    <w:tbl>
      <w:tblPr>
        <w:tblStyle w:val="TableGrid"/>
        <w:tblpPr w:leftFromText="180" w:rightFromText="180" w:horzAnchor="margin" w:tblpXSpec="center" w:tblpY="943"/>
        <w:tblW w:w="10740" w:type="dxa"/>
        <w:tblLayout w:type="fixed"/>
        <w:tblLook w:val="0000" w:firstRow="0" w:lastRow="0" w:firstColumn="0" w:lastColumn="0" w:noHBand="0" w:noVBand="0"/>
      </w:tblPr>
      <w:tblGrid>
        <w:gridCol w:w="1363"/>
        <w:gridCol w:w="1086"/>
        <w:gridCol w:w="814"/>
        <w:gridCol w:w="7477"/>
      </w:tblGrid>
      <w:tr w:rsidR="002966E3" w:rsidRPr="00201B0F" w14:paraId="3A57A718" w14:textId="77777777" w:rsidTr="00B13D48">
        <w:trPr>
          <w:trHeight w:val="1347"/>
        </w:trPr>
        <w:tc>
          <w:tcPr>
            <w:tcW w:w="1363" w:type="dxa"/>
          </w:tcPr>
          <w:p w14:paraId="26295EF6" w14:textId="77777777" w:rsidR="002966E3" w:rsidRPr="00201B0F" w:rsidRDefault="002966E3" w:rsidP="00B13D48">
            <w:pPr>
              <w:autoSpaceDE w:val="0"/>
              <w:autoSpaceDN w:val="0"/>
              <w:adjustRightInd w:val="0"/>
              <w:jc w:val="center"/>
              <w:rPr>
                <w:rFonts w:cs="Times-Bold"/>
                <w:b/>
                <w:bCs/>
                <w:kern w:val="0"/>
              </w:rPr>
            </w:pPr>
            <w:r w:rsidRPr="00201B0F">
              <w:rPr>
                <w:rFonts w:cs="Times-Bold"/>
                <w:b/>
                <w:bCs/>
                <w:kern w:val="0"/>
              </w:rPr>
              <w:lastRenderedPageBreak/>
              <w:t>Grading Factor</w:t>
            </w:r>
          </w:p>
        </w:tc>
        <w:tc>
          <w:tcPr>
            <w:tcW w:w="1086" w:type="dxa"/>
          </w:tcPr>
          <w:p w14:paraId="1C2CBA38" w14:textId="77777777" w:rsidR="002966E3" w:rsidRPr="00201B0F" w:rsidRDefault="002966E3" w:rsidP="00B13D48">
            <w:pPr>
              <w:autoSpaceDE w:val="0"/>
              <w:autoSpaceDN w:val="0"/>
              <w:adjustRightInd w:val="0"/>
              <w:jc w:val="center"/>
              <w:rPr>
                <w:rFonts w:cs="Times-Bold"/>
                <w:b/>
                <w:bCs/>
                <w:kern w:val="0"/>
              </w:rPr>
            </w:pPr>
            <w:r w:rsidRPr="00201B0F">
              <w:rPr>
                <w:rFonts w:cs="Times-Bold"/>
                <w:b/>
                <w:bCs/>
                <w:kern w:val="0"/>
              </w:rPr>
              <w:t>Max Points</w:t>
            </w:r>
          </w:p>
        </w:tc>
        <w:tc>
          <w:tcPr>
            <w:tcW w:w="814" w:type="dxa"/>
          </w:tcPr>
          <w:p w14:paraId="7AF0A851" w14:textId="77777777" w:rsidR="002966E3" w:rsidRPr="00201B0F" w:rsidRDefault="002966E3" w:rsidP="00B13D48">
            <w:pPr>
              <w:autoSpaceDE w:val="0"/>
              <w:autoSpaceDN w:val="0"/>
              <w:adjustRightInd w:val="0"/>
              <w:jc w:val="center"/>
              <w:rPr>
                <w:rFonts w:cs="Times-Bold"/>
                <w:b/>
                <w:bCs/>
                <w:kern w:val="0"/>
              </w:rPr>
            </w:pPr>
            <w:r w:rsidRPr="00201B0F">
              <w:rPr>
                <w:rFonts w:cs="Times-Bold"/>
                <w:b/>
                <w:bCs/>
                <w:kern w:val="0"/>
              </w:rPr>
              <w:t>Score Awarded</w:t>
            </w:r>
          </w:p>
        </w:tc>
        <w:tc>
          <w:tcPr>
            <w:tcW w:w="7477" w:type="dxa"/>
          </w:tcPr>
          <w:p w14:paraId="7D76318B" w14:textId="77777777" w:rsidR="002966E3" w:rsidRPr="00201B0F" w:rsidRDefault="002966E3" w:rsidP="00B13D48">
            <w:pPr>
              <w:autoSpaceDE w:val="0"/>
              <w:autoSpaceDN w:val="0"/>
              <w:adjustRightInd w:val="0"/>
              <w:jc w:val="center"/>
              <w:rPr>
                <w:rFonts w:cs="Times-Bold"/>
                <w:b/>
                <w:bCs/>
                <w:kern w:val="0"/>
              </w:rPr>
            </w:pPr>
            <w:r w:rsidRPr="00201B0F">
              <w:rPr>
                <w:rFonts w:cs="Times-Bold"/>
                <w:b/>
                <w:bCs/>
                <w:kern w:val="0"/>
              </w:rPr>
              <w:t>Detailed Justification</w:t>
            </w:r>
          </w:p>
        </w:tc>
      </w:tr>
      <w:tr w:rsidR="002966E3" w:rsidRPr="00201B0F" w14:paraId="794CA44B" w14:textId="77777777" w:rsidTr="00B13D48">
        <w:trPr>
          <w:trHeight w:val="996"/>
        </w:trPr>
        <w:tc>
          <w:tcPr>
            <w:tcW w:w="1363" w:type="dxa"/>
          </w:tcPr>
          <w:p w14:paraId="4FB21876" w14:textId="77777777" w:rsidR="002966E3" w:rsidRPr="00201B0F" w:rsidRDefault="002966E3" w:rsidP="00B13D48">
            <w:pPr>
              <w:autoSpaceDE w:val="0"/>
              <w:autoSpaceDN w:val="0"/>
              <w:adjustRightInd w:val="0"/>
              <w:rPr>
                <w:rFonts w:cs="Times-Roman"/>
                <w:kern w:val="0"/>
              </w:rPr>
            </w:pPr>
            <w:r w:rsidRPr="00201B0F">
              <w:rPr>
                <w:rFonts w:cs="Times-Bold"/>
                <w:b/>
                <w:bCs/>
                <w:kern w:val="0"/>
              </w:rPr>
              <w:t>Relevance and Motivation</w:t>
            </w:r>
          </w:p>
        </w:tc>
        <w:tc>
          <w:tcPr>
            <w:tcW w:w="1086" w:type="dxa"/>
          </w:tcPr>
          <w:p w14:paraId="7E615169" w14:textId="77777777" w:rsidR="002966E3" w:rsidRPr="00201B0F" w:rsidRDefault="002966E3" w:rsidP="00B13D48">
            <w:pPr>
              <w:autoSpaceDE w:val="0"/>
              <w:autoSpaceDN w:val="0"/>
              <w:adjustRightInd w:val="0"/>
              <w:rPr>
                <w:rFonts w:cs="Times-Roman"/>
                <w:kern w:val="0"/>
              </w:rPr>
            </w:pPr>
            <w:r w:rsidRPr="00201B0F">
              <w:rPr>
                <w:rFonts w:cs="Times-Bold"/>
                <w:b/>
                <w:bCs/>
                <w:kern w:val="0"/>
              </w:rPr>
              <w:t>10</w:t>
            </w:r>
          </w:p>
        </w:tc>
        <w:tc>
          <w:tcPr>
            <w:tcW w:w="814" w:type="dxa"/>
          </w:tcPr>
          <w:p w14:paraId="767D3495" w14:textId="77777777" w:rsidR="002966E3" w:rsidRPr="00201B0F" w:rsidRDefault="002966E3" w:rsidP="00B13D48">
            <w:pPr>
              <w:autoSpaceDE w:val="0"/>
              <w:autoSpaceDN w:val="0"/>
              <w:adjustRightInd w:val="0"/>
              <w:rPr>
                <w:rFonts w:cs="Times-Roman"/>
                <w:kern w:val="0"/>
              </w:rPr>
            </w:pPr>
            <w:r w:rsidRPr="00201B0F">
              <w:rPr>
                <w:rFonts w:cs="Times-Bold"/>
                <w:b/>
                <w:bCs/>
                <w:kern w:val="0"/>
              </w:rPr>
              <w:t>5</w:t>
            </w:r>
          </w:p>
        </w:tc>
        <w:tc>
          <w:tcPr>
            <w:tcW w:w="7477" w:type="dxa"/>
          </w:tcPr>
          <w:p w14:paraId="3C5739AE" w14:textId="77777777" w:rsidR="002966E3" w:rsidRPr="00201B0F" w:rsidRDefault="002966E3" w:rsidP="00B13D48">
            <w:pPr>
              <w:autoSpaceDE w:val="0"/>
              <w:autoSpaceDN w:val="0"/>
              <w:adjustRightInd w:val="0"/>
              <w:rPr>
                <w:rFonts w:cs="Times-Roman"/>
                <w:kern w:val="0"/>
              </w:rPr>
            </w:pPr>
            <w:r w:rsidRPr="00201B0F">
              <w:rPr>
                <w:rFonts w:cs="Times-Roman"/>
                <w:kern w:val="0"/>
              </w:rPr>
              <w:t>While the statement mentions a general interest in governance and public policies, it lacks depth and specificity. The references to family members in politics and public administration are superficial and fail to explore how these influenced the candidate's aspirations. CUHK is mentioned, but the connection to its unique offerings is weak.</w:t>
            </w:r>
          </w:p>
        </w:tc>
      </w:tr>
      <w:tr w:rsidR="002966E3" w:rsidRPr="00201B0F" w14:paraId="5E215E3B" w14:textId="77777777" w:rsidTr="00B13D48">
        <w:trPr>
          <w:trHeight w:val="1347"/>
        </w:trPr>
        <w:tc>
          <w:tcPr>
            <w:tcW w:w="1363" w:type="dxa"/>
          </w:tcPr>
          <w:p w14:paraId="0C47DA85" w14:textId="77777777" w:rsidR="002966E3" w:rsidRPr="00201B0F" w:rsidRDefault="002966E3" w:rsidP="00B13D48">
            <w:pPr>
              <w:autoSpaceDE w:val="0"/>
              <w:autoSpaceDN w:val="0"/>
              <w:adjustRightInd w:val="0"/>
              <w:rPr>
                <w:rFonts w:cs="Times-Roman"/>
                <w:kern w:val="0"/>
              </w:rPr>
            </w:pPr>
            <w:r w:rsidRPr="00201B0F">
              <w:rPr>
                <w:rFonts w:cs="Times-Bold"/>
                <w:b/>
                <w:bCs/>
                <w:kern w:val="0"/>
              </w:rPr>
              <w:t>Experience and Achievements</w:t>
            </w:r>
          </w:p>
        </w:tc>
        <w:tc>
          <w:tcPr>
            <w:tcW w:w="1086" w:type="dxa"/>
          </w:tcPr>
          <w:p w14:paraId="3B96CACD" w14:textId="77777777" w:rsidR="002966E3" w:rsidRPr="00201B0F" w:rsidRDefault="002966E3" w:rsidP="00B13D48">
            <w:pPr>
              <w:autoSpaceDE w:val="0"/>
              <w:autoSpaceDN w:val="0"/>
              <w:adjustRightInd w:val="0"/>
              <w:rPr>
                <w:rFonts w:cs="Times-Roman"/>
                <w:kern w:val="0"/>
              </w:rPr>
            </w:pPr>
            <w:r w:rsidRPr="00201B0F">
              <w:rPr>
                <w:rFonts w:cs="Times-Bold"/>
                <w:b/>
                <w:bCs/>
                <w:kern w:val="0"/>
              </w:rPr>
              <w:t>10</w:t>
            </w:r>
          </w:p>
        </w:tc>
        <w:tc>
          <w:tcPr>
            <w:tcW w:w="814" w:type="dxa"/>
          </w:tcPr>
          <w:p w14:paraId="22EEF3F0" w14:textId="77777777" w:rsidR="002966E3" w:rsidRPr="00201B0F" w:rsidRDefault="002966E3" w:rsidP="00B13D48">
            <w:pPr>
              <w:autoSpaceDE w:val="0"/>
              <w:autoSpaceDN w:val="0"/>
              <w:adjustRightInd w:val="0"/>
              <w:rPr>
                <w:rFonts w:cs="Times-Roman"/>
                <w:kern w:val="0"/>
              </w:rPr>
            </w:pPr>
            <w:r w:rsidRPr="00201B0F">
              <w:rPr>
                <w:rFonts w:cs="Times-Bold"/>
                <w:b/>
                <w:bCs/>
                <w:kern w:val="0"/>
              </w:rPr>
              <w:t>4</w:t>
            </w:r>
          </w:p>
        </w:tc>
        <w:tc>
          <w:tcPr>
            <w:tcW w:w="7477" w:type="dxa"/>
          </w:tcPr>
          <w:p w14:paraId="44111362" w14:textId="77777777" w:rsidR="002966E3" w:rsidRPr="00201B0F" w:rsidRDefault="002966E3" w:rsidP="00B13D48">
            <w:pPr>
              <w:autoSpaceDE w:val="0"/>
              <w:autoSpaceDN w:val="0"/>
              <w:adjustRightInd w:val="0"/>
              <w:rPr>
                <w:rFonts w:cs="Times-Roman"/>
                <w:kern w:val="0"/>
              </w:rPr>
            </w:pPr>
            <w:r w:rsidRPr="00201B0F">
              <w:rPr>
                <w:rFonts w:cs="Times-Roman"/>
                <w:kern w:val="0"/>
              </w:rPr>
              <w:t>The candidate mentions starting the Study Abroad Association and participating in humanitarian projects but does not explain their specific roles or the impact of these experiences. These examples feel underdeveloped and miss the opportunity to connect them to public administration.</w:t>
            </w:r>
          </w:p>
        </w:tc>
      </w:tr>
      <w:tr w:rsidR="002966E3" w:rsidRPr="00201B0F" w14:paraId="75A0875A" w14:textId="77777777" w:rsidTr="00B13D48">
        <w:trPr>
          <w:trHeight w:val="1024"/>
        </w:trPr>
        <w:tc>
          <w:tcPr>
            <w:tcW w:w="1363" w:type="dxa"/>
          </w:tcPr>
          <w:p w14:paraId="4128F026" w14:textId="77777777" w:rsidR="002966E3" w:rsidRPr="00201B0F" w:rsidRDefault="002966E3" w:rsidP="00B13D48">
            <w:pPr>
              <w:autoSpaceDE w:val="0"/>
              <w:autoSpaceDN w:val="0"/>
              <w:adjustRightInd w:val="0"/>
              <w:rPr>
                <w:rFonts w:cs="Times-Roman"/>
                <w:kern w:val="0"/>
              </w:rPr>
            </w:pPr>
            <w:r w:rsidRPr="00201B0F">
              <w:rPr>
                <w:rFonts w:cs="Times-Bold"/>
                <w:b/>
                <w:bCs/>
                <w:kern w:val="0"/>
              </w:rPr>
              <w:t>Skills and Personal Qualities</w:t>
            </w:r>
          </w:p>
        </w:tc>
        <w:tc>
          <w:tcPr>
            <w:tcW w:w="1086" w:type="dxa"/>
          </w:tcPr>
          <w:p w14:paraId="5A91BF2A" w14:textId="77777777" w:rsidR="002966E3" w:rsidRPr="00201B0F" w:rsidRDefault="002966E3" w:rsidP="00B13D48">
            <w:pPr>
              <w:autoSpaceDE w:val="0"/>
              <w:autoSpaceDN w:val="0"/>
              <w:adjustRightInd w:val="0"/>
              <w:rPr>
                <w:rFonts w:cs="Times-Roman"/>
                <w:kern w:val="0"/>
              </w:rPr>
            </w:pPr>
            <w:r w:rsidRPr="00201B0F">
              <w:rPr>
                <w:rFonts w:cs="Times-Bold"/>
                <w:b/>
                <w:bCs/>
                <w:kern w:val="0"/>
              </w:rPr>
              <w:t>5</w:t>
            </w:r>
          </w:p>
        </w:tc>
        <w:tc>
          <w:tcPr>
            <w:tcW w:w="814" w:type="dxa"/>
          </w:tcPr>
          <w:p w14:paraId="245F9489" w14:textId="77777777" w:rsidR="002966E3" w:rsidRPr="00201B0F" w:rsidRDefault="002966E3" w:rsidP="00B13D48">
            <w:pPr>
              <w:autoSpaceDE w:val="0"/>
              <w:autoSpaceDN w:val="0"/>
              <w:adjustRightInd w:val="0"/>
              <w:rPr>
                <w:rFonts w:cs="Times-Roman"/>
                <w:kern w:val="0"/>
              </w:rPr>
            </w:pPr>
            <w:r w:rsidRPr="00201B0F">
              <w:rPr>
                <w:rFonts w:cs="Times-Bold"/>
                <w:b/>
                <w:bCs/>
                <w:kern w:val="0"/>
              </w:rPr>
              <w:t>3</w:t>
            </w:r>
          </w:p>
        </w:tc>
        <w:tc>
          <w:tcPr>
            <w:tcW w:w="7477" w:type="dxa"/>
          </w:tcPr>
          <w:p w14:paraId="01D2234A" w14:textId="77777777" w:rsidR="002966E3" w:rsidRPr="00201B0F" w:rsidRDefault="002966E3" w:rsidP="00B13D48">
            <w:pPr>
              <w:autoSpaceDE w:val="0"/>
              <w:autoSpaceDN w:val="0"/>
              <w:adjustRightInd w:val="0"/>
              <w:rPr>
                <w:rFonts w:cs="Times-Roman"/>
                <w:kern w:val="0"/>
              </w:rPr>
            </w:pPr>
            <w:r w:rsidRPr="00201B0F">
              <w:rPr>
                <w:rFonts w:cs="Times-Roman"/>
                <w:kern w:val="0"/>
              </w:rPr>
              <w:t>Leadership, teamwork, and communication are referenced through coaching and humanitarian work. However, these are only described briefly, without concrete examples of challenges faced or how they apply to public administration.</w:t>
            </w:r>
          </w:p>
        </w:tc>
      </w:tr>
      <w:tr w:rsidR="002966E3" w:rsidRPr="00201B0F" w14:paraId="0240AE26" w14:textId="77777777" w:rsidTr="00B13D48">
        <w:trPr>
          <w:trHeight w:val="996"/>
        </w:trPr>
        <w:tc>
          <w:tcPr>
            <w:tcW w:w="1363" w:type="dxa"/>
          </w:tcPr>
          <w:p w14:paraId="2A756DC0" w14:textId="77777777" w:rsidR="002966E3" w:rsidRPr="00201B0F" w:rsidRDefault="002966E3" w:rsidP="00B13D48">
            <w:pPr>
              <w:autoSpaceDE w:val="0"/>
              <w:autoSpaceDN w:val="0"/>
              <w:adjustRightInd w:val="0"/>
              <w:rPr>
                <w:rFonts w:cs="Times-Roman"/>
                <w:kern w:val="0"/>
              </w:rPr>
            </w:pPr>
            <w:r w:rsidRPr="00201B0F">
              <w:rPr>
                <w:rFonts w:cs="Times-Bold"/>
                <w:b/>
                <w:bCs/>
                <w:kern w:val="0"/>
              </w:rPr>
              <w:t>Structure and Coherence</w:t>
            </w:r>
          </w:p>
        </w:tc>
        <w:tc>
          <w:tcPr>
            <w:tcW w:w="1086" w:type="dxa"/>
          </w:tcPr>
          <w:p w14:paraId="76003870" w14:textId="77777777" w:rsidR="002966E3" w:rsidRPr="00201B0F" w:rsidRDefault="002966E3" w:rsidP="00B13D48">
            <w:pPr>
              <w:autoSpaceDE w:val="0"/>
              <w:autoSpaceDN w:val="0"/>
              <w:adjustRightInd w:val="0"/>
              <w:rPr>
                <w:rFonts w:cs="Times-Roman"/>
                <w:kern w:val="0"/>
              </w:rPr>
            </w:pPr>
            <w:r w:rsidRPr="00201B0F">
              <w:rPr>
                <w:rFonts w:cs="Times-Bold"/>
                <w:b/>
                <w:bCs/>
                <w:kern w:val="0"/>
              </w:rPr>
              <w:t>5</w:t>
            </w:r>
          </w:p>
        </w:tc>
        <w:tc>
          <w:tcPr>
            <w:tcW w:w="814" w:type="dxa"/>
          </w:tcPr>
          <w:p w14:paraId="01820ACA" w14:textId="77777777" w:rsidR="002966E3" w:rsidRPr="00201B0F" w:rsidRDefault="002966E3" w:rsidP="00B13D48">
            <w:pPr>
              <w:autoSpaceDE w:val="0"/>
              <w:autoSpaceDN w:val="0"/>
              <w:adjustRightInd w:val="0"/>
              <w:rPr>
                <w:rFonts w:cs="Times-Roman"/>
                <w:kern w:val="0"/>
              </w:rPr>
            </w:pPr>
            <w:r w:rsidRPr="00201B0F">
              <w:rPr>
                <w:rFonts w:cs="Times-Bold"/>
                <w:b/>
                <w:bCs/>
                <w:kern w:val="0"/>
              </w:rPr>
              <w:t>3</w:t>
            </w:r>
          </w:p>
        </w:tc>
        <w:tc>
          <w:tcPr>
            <w:tcW w:w="7477" w:type="dxa"/>
          </w:tcPr>
          <w:p w14:paraId="74E4A2A6" w14:textId="77777777" w:rsidR="002966E3" w:rsidRPr="00201B0F" w:rsidRDefault="002966E3" w:rsidP="00B13D48">
            <w:pPr>
              <w:autoSpaceDE w:val="0"/>
              <w:autoSpaceDN w:val="0"/>
              <w:adjustRightInd w:val="0"/>
              <w:rPr>
                <w:rFonts w:cs="Times-Roman"/>
                <w:kern w:val="0"/>
              </w:rPr>
            </w:pPr>
            <w:r w:rsidRPr="00201B0F">
              <w:rPr>
                <w:rFonts w:cs="Times-Roman"/>
                <w:kern w:val="0"/>
              </w:rPr>
              <w:t>The statement is logically structured but overly short, leaving sections underdeveloped. Transitions between paragraphs are abrupt, and points are introduced without sufficient explanation. For example, humanitarian work is mentioned but not tied back to governance or policy.</w:t>
            </w:r>
          </w:p>
        </w:tc>
      </w:tr>
      <w:tr w:rsidR="002966E3" w:rsidRPr="00201B0F" w14:paraId="461CB5D3" w14:textId="77777777" w:rsidTr="00B13D48">
        <w:trPr>
          <w:trHeight w:val="1347"/>
        </w:trPr>
        <w:tc>
          <w:tcPr>
            <w:tcW w:w="1363" w:type="dxa"/>
          </w:tcPr>
          <w:p w14:paraId="06659FC8" w14:textId="77777777" w:rsidR="002966E3" w:rsidRPr="00201B0F" w:rsidRDefault="002966E3" w:rsidP="00B13D48">
            <w:pPr>
              <w:autoSpaceDE w:val="0"/>
              <w:autoSpaceDN w:val="0"/>
              <w:adjustRightInd w:val="0"/>
              <w:rPr>
                <w:rFonts w:cs="Times-Roman"/>
                <w:kern w:val="0"/>
              </w:rPr>
            </w:pPr>
            <w:r w:rsidRPr="00201B0F">
              <w:rPr>
                <w:rFonts w:cs="Times-Bold"/>
                <w:b/>
                <w:bCs/>
                <w:kern w:val="0"/>
              </w:rPr>
              <w:t>Language and Presentation</w:t>
            </w:r>
          </w:p>
        </w:tc>
        <w:tc>
          <w:tcPr>
            <w:tcW w:w="1086" w:type="dxa"/>
          </w:tcPr>
          <w:p w14:paraId="03AF6313" w14:textId="77777777" w:rsidR="002966E3" w:rsidRPr="00201B0F" w:rsidRDefault="002966E3" w:rsidP="00B13D48">
            <w:pPr>
              <w:autoSpaceDE w:val="0"/>
              <w:autoSpaceDN w:val="0"/>
              <w:adjustRightInd w:val="0"/>
              <w:rPr>
                <w:rFonts w:cs="Times-Roman"/>
                <w:kern w:val="0"/>
              </w:rPr>
            </w:pPr>
            <w:r w:rsidRPr="00201B0F">
              <w:rPr>
                <w:rFonts w:cs="Times-Bold"/>
                <w:b/>
                <w:bCs/>
                <w:kern w:val="0"/>
              </w:rPr>
              <w:t>5</w:t>
            </w:r>
          </w:p>
        </w:tc>
        <w:tc>
          <w:tcPr>
            <w:tcW w:w="814" w:type="dxa"/>
          </w:tcPr>
          <w:p w14:paraId="7A7888D6" w14:textId="77777777" w:rsidR="002966E3" w:rsidRPr="00201B0F" w:rsidRDefault="002966E3" w:rsidP="00B13D48">
            <w:pPr>
              <w:autoSpaceDE w:val="0"/>
              <w:autoSpaceDN w:val="0"/>
              <w:adjustRightInd w:val="0"/>
              <w:rPr>
                <w:rFonts w:cs="Times-Roman"/>
                <w:kern w:val="0"/>
              </w:rPr>
            </w:pPr>
            <w:r w:rsidRPr="00201B0F">
              <w:rPr>
                <w:rFonts w:cs="Times-Bold"/>
                <w:b/>
                <w:bCs/>
                <w:kern w:val="0"/>
              </w:rPr>
              <w:t>4</w:t>
            </w:r>
          </w:p>
        </w:tc>
        <w:tc>
          <w:tcPr>
            <w:tcW w:w="7477" w:type="dxa"/>
          </w:tcPr>
          <w:p w14:paraId="7D266C7B" w14:textId="77777777" w:rsidR="002966E3" w:rsidRPr="00201B0F" w:rsidRDefault="002966E3" w:rsidP="00B13D48">
            <w:pPr>
              <w:autoSpaceDE w:val="0"/>
              <w:autoSpaceDN w:val="0"/>
              <w:adjustRightInd w:val="0"/>
              <w:rPr>
                <w:rFonts w:cs="Times-Roman"/>
                <w:kern w:val="0"/>
              </w:rPr>
            </w:pPr>
            <w:r w:rsidRPr="00201B0F">
              <w:rPr>
                <w:rFonts w:cs="Times-Roman"/>
                <w:kern w:val="0"/>
              </w:rPr>
              <w:t>The language is professional and error-free, but the tone is overly general, and certain phrases (e.g., “make a real difference in the world”) are clichéd. A more personalized and specific narrative would make the statement more engaging.</w:t>
            </w:r>
          </w:p>
        </w:tc>
      </w:tr>
    </w:tbl>
    <w:p w14:paraId="56784554" w14:textId="77777777" w:rsidR="002966E3" w:rsidRPr="00A5770B" w:rsidRDefault="002966E3" w:rsidP="002966E3">
      <w:pPr>
        <w:pStyle w:val="NormalWeb"/>
        <w:shd w:val="clear" w:color="auto" w:fill="FFFFFF"/>
        <w:rPr>
          <w:rFonts w:asciiTheme="minorHAnsi" w:hAnsiTheme="minorHAnsi"/>
        </w:rPr>
      </w:pPr>
    </w:p>
    <w:p w14:paraId="5F089403" w14:textId="77777777" w:rsidR="002966E3" w:rsidRDefault="002966E3" w:rsidP="002966E3"/>
    <w:p w14:paraId="67231187" w14:textId="77777777" w:rsidR="002966E3" w:rsidRDefault="002966E3" w:rsidP="002966E3"/>
    <w:p w14:paraId="2569DE46" w14:textId="77777777" w:rsidR="007D4640" w:rsidRDefault="007D4640"/>
    <w:sectPr w:rsidR="007D4640" w:rsidSect="00FA7CA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2F9"/>
    <w:rsid w:val="001D5A72"/>
    <w:rsid w:val="002966E3"/>
    <w:rsid w:val="004F7DCC"/>
    <w:rsid w:val="007D4640"/>
    <w:rsid w:val="008012F9"/>
    <w:rsid w:val="00856519"/>
    <w:rsid w:val="00F246BC"/>
    <w:rsid w:val="00FA7CA2"/>
  </w:rsids>
  <m:mathPr>
    <m:mathFont m:val="Cambria Math"/>
    <m:brkBin m:val="before"/>
    <m:brkBinSub m:val="--"/>
    <m:smallFrac m:val="0"/>
    <m:dispDef/>
    <m:lMargin m:val="0"/>
    <m:rMargin m:val="0"/>
    <m:defJc m:val="centerGroup"/>
    <m:wrapIndent m:val="1440"/>
    <m:intLim m:val="subSup"/>
    <m:naryLim m:val="undOvr"/>
  </m:mathPr>
  <w:themeFontLang w:val="pl-P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52B8B0"/>
  <w15:chartTrackingRefBased/>
  <w15:docId w15:val="{FA3A8788-2042-4217-9346-41281E196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6E3"/>
    <w:pPr>
      <w:spacing w:after="0" w:line="240" w:lineRule="auto"/>
    </w:pPr>
    <w:rPr>
      <w:sz w:val="24"/>
      <w:szCs w:val="24"/>
      <w:lang w:val="en-GB"/>
    </w:rPr>
  </w:style>
  <w:style w:type="paragraph" w:styleId="Heading1">
    <w:name w:val="heading 1"/>
    <w:basedOn w:val="Normal"/>
    <w:next w:val="Normal"/>
    <w:link w:val="Heading1Char"/>
    <w:uiPriority w:val="9"/>
    <w:qFormat/>
    <w:rsid w:val="008012F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n-US"/>
    </w:rPr>
  </w:style>
  <w:style w:type="paragraph" w:styleId="Heading2">
    <w:name w:val="heading 2"/>
    <w:basedOn w:val="Normal"/>
    <w:next w:val="Normal"/>
    <w:link w:val="Heading2Char"/>
    <w:uiPriority w:val="9"/>
    <w:semiHidden/>
    <w:unhideWhenUsed/>
    <w:qFormat/>
    <w:rsid w:val="008012F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n-US"/>
    </w:rPr>
  </w:style>
  <w:style w:type="paragraph" w:styleId="Heading3">
    <w:name w:val="heading 3"/>
    <w:basedOn w:val="Normal"/>
    <w:next w:val="Normal"/>
    <w:link w:val="Heading3Char"/>
    <w:uiPriority w:val="9"/>
    <w:semiHidden/>
    <w:unhideWhenUsed/>
    <w:qFormat/>
    <w:rsid w:val="008012F9"/>
    <w:pPr>
      <w:keepNext/>
      <w:keepLines/>
      <w:spacing w:before="160" w:after="80" w:line="259" w:lineRule="auto"/>
      <w:outlineLvl w:val="2"/>
    </w:pPr>
    <w:rPr>
      <w:rFonts w:eastAsiaTheme="majorEastAsia" w:cstheme="majorBidi"/>
      <w:color w:val="2F5496" w:themeColor="accent1" w:themeShade="BF"/>
      <w:sz w:val="28"/>
      <w:szCs w:val="28"/>
      <w:lang w:val="en-US"/>
    </w:rPr>
  </w:style>
  <w:style w:type="paragraph" w:styleId="Heading4">
    <w:name w:val="heading 4"/>
    <w:basedOn w:val="Normal"/>
    <w:next w:val="Normal"/>
    <w:link w:val="Heading4Char"/>
    <w:uiPriority w:val="9"/>
    <w:semiHidden/>
    <w:unhideWhenUsed/>
    <w:qFormat/>
    <w:rsid w:val="008012F9"/>
    <w:pPr>
      <w:keepNext/>
      <w:keepLines/>
      <w:spacing w:before="80" w:after="40" w:line="259" w:lineRule="auto"/>
      <w:outlineLvl w:val="3"/>
    </w:pPr>
    <w:rPr>
      <w:rFonts w:eastAsiaTheme="majorEastAsia" w:cstheme="majorBidi"/>
      <w:i/>
      <w:iCs/>
      <w:color w:val="2F5496" w:themeColor="accent1" w:themeShade="BF"/>
      <w:sz w:val="22"/>
      <w:szCs w:val="22"/>
      <w:lang w:val="en-US"/>
    </w:rPr>
  </w:style>
  <w:style w:type="paragraph" w:styleId="Heading5">
    <w:name w:val="heading 5"/>
    <w:basedOn w:val="Normal"/>
    <w:next w:val="Normal"/>
    <w:link w:val="Heading5Char"/>
    <w:uiPriority w:val="9"/>
    <w:semiHidden/>
    <w:unhideWhenUsed/>
    <w:qFormat/>
    <w:rsid w:val="008012F9"/>
    <w:pPr>
      <w:keepNext/>
      <w:keepLines/>
      <w:spacing w:before="80" w:after="40" w:line="259" w:lineRule="auto"/>
      <w:outlineLvl w:val="4"/>
    </w:pPr>
    <w:rPr>
      <w:rFonts w:eastAsiaTheme="majorEastAsia" w:cstheme="majorBidi"/>
      <w:color w:val="2F5496" w:themeColor="accent1" w:themeShade="BF"/>
      <w:sz w:val="22"/>
      <w:szCs w:val="22"/>
      <w:lang w:val="en-US"/>
    </w:rPr>
  </w:style>
  <w:style w:type="paragraph" w:styleId="Heading6">
    <w:name w:val="heading 6"/>
    <w:basedOn w:val="Normal"/>
    <w:next w:val="Normal"/>
    <w:link w:val="Heading6Char"/>
    <w:uiPriority w:val="9"/>
    <w:semiHidden/>
    <w:unhideWhenUsed/>
    <w:qFormat/>
    <w:rsid w:val="008012F9"/>
    <w:pPr>
      <w:keepNext/>
      <w:keepLines/>
      <w:spacing w:before="40" w:line="259" w:lineRule="auto"/>
      <w:outlineLvl w:val="5"/>
    </w:pPr>
    <w:rPr>
      <w:rFonts w:eastAsiaTheme="majorEastAsia" w:cstheme="majorBidi"/>
      <w:i/>
      <w:iCs/>
      <w:color w:val="595959" w:themeColor="text1" w:themeTint="A6"/>
      <w:sz w:val="22"/>
      <w:szCs w:val="22"/>
      <w:lang w:val="en-US"/>
    </w:rPr>
  </w:style>
  <w:style w:type="paragraph" w:styleId="Heading7">
    <w:name w:val="heading 7"/>
    <w:basedOn w:val="Normal"/>
    <w:next w:val="Normal"/>
    <w:link w:val="Heading7Char"/>
    <w:uiPriority w:val="9"/>
    <w:semiHidden/>
    <w:unhideWhenUsed/>
    <w:qFormat/>
    <w:rsid w:val="008012F9"/>
    <w:pPr>
      <w:keepNext/>
      <w:keepLines/>
      <w:spacing w:before="40" w:line="259" w:lineRule="auto"/>
      <w:outlineLvl w:val="6"/>
    </w:pPr>
    <w:rPr>
      <w:rFonts w:eastAsiaTheme="majorEastAsia" w:cstheme="majorBidi"/>
      <w:color w:val="595959" w:themeColor="text1" w:themeTint="A6"/>
      <w:sz w:val="22"/>
      <w:szCs w:val="22"/>
      <w:lang w:val="en-US"/>
    </w:rPr>
  </w:style>
  <w:style w:type="paragraph" w:styleId="Heading8">
    <w:name w:val="heading 8"/>
    <w:basedOn w:val="Normal"/>
    <w:next w:val="Normal"/>
    <w:link w:val="Heading8Char"/>
    <w:uiPriority w:val="9"/>
    <w:semiHidden/>
    <w:unhideWhenUsed/>
    <w:qFormat/>
    <w:rsid w:val="008012F9"/>
    <w:pPr>
      <w:keepNext/>
      <w:keepLines/>
      <w:spacing w:line="259" w:lineRule="auto"/>
      <w:outlineLvl w:val="7"/>
    </w:pPr>
    <w:rPr>
      <w:rFonts w:eastAsiaTheme="majorEastAsia" w:cstheme="majorBidi"/>
      <w:i/>
      <w:iCs/>
      <w:color w:val="272727" w:themeColor="text1" w:themeTint="D8"/>
      <w:sz w:val="22"/>
      <w:szCs w:val="22"/>
      <w:lang w:val="en-US"/>
    </w:rPr>
  </w:style>
  <w:style w:type="paragraph" w:styleId="Heading9">
    <w:name w:val="heading 9"/>
    <w:basedOn w:val="Normal"/>
    <w:next w:val="Normal"/>
    <w:link w:val="Heading9Char"/>
    <w:uiPriority w:val="9"/>
    <w:semiHidden/>
    <w:unhideWhenUsed/>
    <w:qFormat/>
    <w:rsid w:val="008012F9"/>
    <w:pPr>
      <w:keepNext/>
      <w:keepLines/>
      <w:spacing w:line="259" w:lineRule="auto"/>
      <w:outlineLvl w:val="8"/>
    </w:pPr>
    <w:rPr>
      <w:rFonts w:eastAsiaTheme="majorEastAsia" w:cstheme="majorBidi"/>
      <w:color w:val="272727" w:themeColor="text1" w:themeTint="D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12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12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12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12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12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12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12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12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12F9"/>
    <w:rPr>
      <w:rFonts w:eastAsiaTheme="majorEastAsia" w:cstheme="majorBidi"/>
      <w:color w:val="272727" w:themeColor="text1" w:themeTint="D8"/>
    </w:rPr>
  </w:style>
  <w:style w:type="paragraph" w:styleId="Title">
    <w:name w:val="Title"/>
    <w:basedOn w:val="Normal"/>
    <w:next w:val="Normal"/>
    <w:link w:val="TitleChar"/>
    <w:uiPriority w:val="10"/>
    <w:qFormat/>
    <w:rsid w:val="008012F9"/>
    <w:pPr>
      <w:spacing w:after="80"/>
      <w:contextualSpacing/>
    </w:pPr>
    <w:rPr>
      <w:rFonts w:asciiTheme="majorHAnsi" w:eastAsiaTheme="majorEastAsia" w:hAnsiTheme="majorHAnsi" w:cstheme="majorBidi"/>
      <w:spacing w:val="-10"/>
      <w:kern w:val="28"/>
      <w:sz w:val="56"/>
      <w:szCs w:val="56"/>
      <w:lang w:val="en-US"/>
    </w:rPr>
  </w:style>
  <w:style w:type="character" w:customStyle="1" w:styleId="TitleChar">
    <w:name w:val="Title Char"/>
    <w:basedOn w:val="DefaultParagraphFont"/>
    <w:link w:val="Title"/>
    <w:uiPriority w:val="10"/>
    <w:rsid w:val="008012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12F9"/>
    <w:pPr>
      <w:numPr>
        <w:ilvl w:val="1"/>
      </w:numPr>
      <w:spacing w:after="160" w:line="259" w:lineRule="auto"/>
    </w:pPr>
    <w:rPr>
      <w:rFonts w:eastAsiaTheme="majorEastAsia" w:cstheme="majorBidi"/>
      <w:color w:val="595959" w:themeColor="text1" w:themeTint="A6"/>
      <w:spacing w:val="15"/>
      <w:sz w:val="28"/>
      <w:szCs w:val="28"/>
      <w:lang w:val="en-US"/>
    </w:rPr>
  </w:style>
  <w:style w:type="character" w:customStyle="1" w:styleId="SubtitleChar">
    <w:name w:val="Subtitle Char"/>
    <w:basedOn w:val="DefaultParagraphFont"/>
    <w:link w:val="Subtitle"/>
    <w:uiPriority w:val="11"/>
    <w:rsid w:val="008012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12F9"/>
    <w:pPr>
      <w:spacing w:before="160" w:after="160" w:line="259" w:lineRule="auto"/>
      <w:jc w:val="center"/>
    </w:pPr>
    <w:rPr>
      <w:i/>
      <w:iCs/>
      <w:color w:val="404040" w:themeColor="text1" w:themeTint="BF"/>
      <w:sz w:val="22"/>
      <w:szCs w:val="22"/>
      <w:lang w:val="en-US"/>
    </w:rPr>
  </w:style>
  <w:style w:type="character" w:customStyle="1" w:styleId="QuoteChar">
    <w:name w:val="Quote Char"/>
    <w:basedOn w:val="DefaultParagraphFont"/>
    <w:link w:val="Quote"/>
    <w:uiPriority w:val="29"/>
    <w:rsid w:val="008012F9"/>
    <w:rPr>
      <w:i/>
      <w:iCs/>
      <w:color w:val="404040" w:themeColor="text1" w:themeTint="BF"/>
    </w:rPr>
  </w:style>
  <w:style w:type="paragraph" w:styleId="ListParagraph">
    <w:name w:val="List Paragraph"/>
    <w:basedOn w:val="Normal"/>
    <w:uiPriority w:val="34"/>
    <w:qFormat/>
    <w:rsid w:val="008012F9"/>
    <w:pPr>
      <w:spacing w:after="160" w:line="259" w:lineRule="auto"/>
      <w:ind w:left="720"/>
      <w:contextualSpacing/>
    </w:pPr>
    <w:rPr>
      <w:sz w:val="22"/>
      <w:szCs w:val="22"/>
      <w:lang w:val="en-US"/>
    </w:rPr>
  </w:style>
  <w:style w:type="character" w:styleId="IntenseEmphasis">
    <w:name w:val="Intense Emphasis"/>
    <w:basedOn w:val="DefaultParagraphFont"/>
    <w:uiPriority w:val="21"/>
    <w:qFormat/>
    <w:rsid w:val="008012F9"/>
    <w:rPr>
      <w:i/>
      <w:iCs/>
      <w:color w:val="2F5496" w:themeColor="accent1" w:themeShade="BF"/>
    </w:rPr>
  </w:style>
  <w:style w:type="paragraph" w:styleId="IntenseQuote">
    <w:name w:val="Intense Quote"/>
    <w:basedOn w:val="Normal"/>
    <w:next w:val="Normal"/>
    <w:link w:val="IntenseQuoteChar"/>
    <w:uiPriority w:val="30"/>
    <w:qFormat/>
    <w:rsid w:val="008012F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n-US"/>
    </w:rPr>
  </w:style>
  <w:style w:type="character" w:customStyle="1" w:styleId="IntenseQuoteChar">
    <w:name w:val="Intense Quote Char"/>
    <w:basedOn w:val="DefaultParagraphFont"/>
    <w:link w:val="IntenseQuote"/>
    <w:uiPriority w:val="30"/>
    <w:rsid w:val="008012F9"/>
    <w:rPr>
      <w:i/>
      <w:iCs/>
      <w:color w:val="2F5496" w:themeColor="accent1" w:themeShade="BF"/>
    </w:rPr>
  </w:style>
  <w:style w:type="character" w:styleId="IntenseReference">
    <w:name w:val="Intense Reference"/>
    <w:basedOn w:val="DefaultParagraphFont"/>
    <w:uiPriority w:val="32"/>
    <w:qFormat/>
    <w:rsid w:val="008012F9"/>
    <w:rPr>
      <w:b/>
      <w:bCs/>
      <w:smallCaps/>
      <w:color w:val="2F5496" w:themeColor="accent1" w:themeShade="BF"/>
      <w:spacing w:val="5"/>
    </w:rPr>
  </w:style>
  <w:style w:type="paragraph" w:styleId="NormalWeb">
    <w:name w:val="Normal (Web)"/>
    <w:basedOn w:val="Normal"/>
    <w:uiPriority w:val="99"/>
    <w:unhideWhenUsed/>
    <w:rsid w:val="002966E3"/>
    <w:pPr>
      <w:spacing w:before="100" w:beforeAutospacing="1" w:after="100" w:afterAutospacing="1"/>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2966E3"/>
    <w:pPr>
      <w:spacing w:after="0" w:line="240" w:lineRule="auto"/>
    </w:pPr>
    <w:rPr>
      <w:sz w:val="24"/>
      <w:szCs w:val="24"/>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599</Words>
  <Characters>3416</Characters>
  <Application>Microsoft Office Word</Application>
  <DocSecurity>0</DocSecurity>
  <Lines>28</Lines>
  <Paragraphs>8</Paragraphs>
  <ScaleCrop>false</ScaleCrop>
  <Company/>
  <LinksUpToDate>false</LinksUpToDate>
  <CharactersWithSpaces>4007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Jacek Cieślak</dc:creator>
  <cp:keywords/>
  <dc:description/>
  <cp:lastModifiedBy>Jacek Cieślak</cp:lastModifiedBy>
  <cp:revision>3</cp:revision>
  <dcterms:created xsi:type="dcterms:W3CDTF">2025-01-23T17:36:00Z</dcterms:created>
  <dcterms:modified xsi:type="dcterms:W3CDTF">2025-01-23T17:36:00Z</dcterms:modified>
</cp:coreProperties>
</file>