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80E8" w14:textId="1FA430BB" w:rsidR="00566C0C" w:rsidRDefault="008A390E">
      <w:pPr>
        <w:rPr>
          <w:lang w:val="pl-PL"/>
        </w:rPr>
      </w:pPr>
      <w:r>
        <w:rPr>
          <w:lang w:val="pl-PL"/>
        </w:rPr>
        <w:t>Student: Mateusz Kuchta</w:t>
      </w:r>
    </w:p>
    <w:p w14:paraId="78EE47E7" w14:textId="29F4FD4C" w:rsidR="008A390E" w:rsidRDefault="008A390E">
      <w:pPr>
        <w:rPr>
          <w:lang w:val="pl-PL"/>
        </w:rPr>
      </w:pPr>
      <w:r>
        <w:rPr>
          <w:lang w:val="pl-PL"/>
        </w:rPr>
        <w:t>Kierunek studiów: B</w:t>
      </w:r>
      <w:r w:rsidR="006078B2">
        <w:rPr>
          <w:lang w:val="pl-PL"/>
        </w:rPr>
        <w:t>ig Data</w:t>
      </w:r>
    </w:p>
    <w:p w14:paraId="36A61824" w14:textId="770A0DB9" w:rsidR="006078B2" w:rsidRDefault="001E6E8C">
      <w:pPr>
        <w:rPr>
          <w:lang w:val="pl-PL"/>
        </w:rPr>
      </w:pPr>
      <w:r>
        <w:rPr>
          <w:lang w:val="pl-PL"/>
        </w:rPr>
        <w:t>Tryb studiów: niestacjonarne</w:t>
      </w:r>
    </w:p>
    <w:p w14:paraId="57BD78B4" w14:textId="7995BEDA" w:rsidR="001E6E8C" w:rsidRDefault="001D04B9">
      <w:pPr>
        <w:rPr>
          <w:lang w:val="pl-PL"/>
        </w:rPr>
      </w:pPr>
      <w:r>
        <w:rPr>
          <w:lang w:val="pl-PL"/>
        </w:rPr>
        <w:t>Planowany termin obrony:</w:t>
      </w:r>
      <w:r w:rsidR="00E617E8">
        <w:rPr>
          <w:lang w:val="pl-PL"/>
        </w:rPr>
        <w:t xml:space="preserve"> czerwiec 2023</w:t>
      </w:r>
    </w:p>
    <w:p w14:paraId="41B03271" w14:textId="77777777" w:rsidR="001951EF" w:rsidRDefault="00E617E8" w:rsidP="001951EF">
      <w:pPr>
        <w:rPr>
          <w:lang w:val="pl-PL"/>
        </w:rPr>
      </w:pPr>
      <w:r>
        <w:rPr>
          <w:lang w:val="pl-PL"/>
        </w:rPr>
        <w:t xml:space="preserve">Proponowany tytuł pracy: </w:t>
      </w:r>
    </w:p>
    <w:p w14:paraId="230F0F3B" w14:textId="0FC63371" w:rsidR="002E6D03" w:rsidRDefault="00E617E8" w:rsidP="001951EF">
      <w:pPr>
        <w:jc w:val="center"/>
        <w:rPr>
          <w:lang w:val="pl-PL"/>
        </w:rPr>
      </w:pPr>
      <w:r>
        <w:rPr>
          <w:lang w:val="pl-PL"/>
        </w:rPr>
        <w:t xml:space="preserve">„Wykorzystanie technik analizy predykcyjnej </w:t>
      </w:r>
      <w:r w:rsidR="00DE2FA9">
        <w:rPr>
          <w:lang w:val="pl-PL"/>
        </w:rPr>
        <w:t xml:space="preserve">do celów estymacji </w:t>
      </w:r>
      <w:r w:rsidR="00BF67B3">
        <w:rPr>
          <w:lang w:val="pl-PL"/>
        </w:rPr>
        <w:t>wiarygodności kredytowej”</w:t>
      </w:r>
    </w:p>
    <w:p w14:paraId="3FCA008C" w14:textId="688EAFEA" w:rsidR="0025405A" w:rsidRDefault="00FC73D4" w:rsidP="00F32316">
      <w:pPr>
        <w:jc w:val="both"/>
        <w:rPr>
          <w:lang w:val="pl-PL"/>
        </w:rPr>
      </w:pPr>
      <w:r>
        <w:rPr>
          <w:lang w:val="pl-PL"/>
        </w:rPr>
        <w:t xml:space="preserve">Celem pracy jest </w:t>
      </w:r>
      <w:r w:rsidR="0025405A">
        <w:rPr>
          <w:lang w:val="pl-PL"/>
        </w:rPr>
        <w:t>budowa modelu predykcyjnego</w:t>
      </w:r>
      <w:r w:rsidR="00861D60">
        <w:rPr>
          <w:lang w:val="pl-PL"/>
        </w:rPr>
        <w:t>/modeli predykcyjnych do wykorzystania w</w:t>
      </w:r>
      <w:r w:rsidR="009049EB">
        <w:rPr>
          <w:lang w:val="pl-PL"/>
        </w:rPr>
        <w:t xml:space="preserve"> dziedzinie </w:t>
      </w:r>
      <w:proofErr w:type="spellStart"/>
      <w:r w:rsidR="00A22425">
        <w:rPr>
          <w:lang w:val="pl-PL"/>
        </w:rPr>
        <w:t>C</w:t>
      </w:r>
      <w:r w:rsidR="00861D60">
        <w:rPr>
          <w:lang w:val="pl-PL"/>
        </w:rPr>
        <w:t>redit</w:t>
      </w:r>
      <w:proofErr w:type="spellEnd"/>
      <w:r w:rsidR="00861D60">
        <w:rPr>
          <w:lang w:val="pl-PL"/>
        </w:rPr>
        <w:t xml:space="preserve"> </w:t>
      </w:r>
      <w:proofErr w:type="spellStart"/>
      <w:r w:rsidR="00A22425">
        <w:rPr>
          <w:lang w:val="pl-PL"/>
        </w:rPr>
        <w:t>S</w:t>
      </w:r>
      <w:r w:rsidR="00861D60">
        <w:rPr>
          <w:lang w:val="pl-PL"/>
        </w:rPr>
        <w:t>cor</w:t>
      </w:r>
      <w:r w:rsidR="00A22425">
        <w:rPr>
          <w:lang w:val="pl-PL"/>
        </w:rPr>
        <w:t>ing’u</w:t>
      </w:r>
      <w:proofErr w:type="spellEnd"/>
      <w:r w:rsidR="00A22425">
        <w:rPr>
          <w:lang w:val="pl-PL"/>
        </w:rPr>
        <w:t xml:space="preserve">. </w:t>
      </w:r>
      <w:r w:rsidR="00E219ED">
        <w:rPr>
          <w:lang w:val="pl-PL"/>
        </w:rPr>
        <w:t>Rozważone zostanie podejście przy pomocy regresji logistycznej</w:t>
      </w:r>
      <w:r w:rsidR="00AD0622">
        <w:rPr>
          <w:lang w:val="pl-PL"/>
        </w:rPr>
        <w:t>, a także</w:t>
      </w:r>
      <w:r w:rsidR="00E219ED">
        <w:rPr>
          <w:lang w:val="pl-PL"/>
        </w:rPr>
        <w:t xml:space="preserve"> </w:t>
      </w:r>
      <w:r w:rsidR="0073352D">
        <w:rPr>
          <w:lang w:val="pl-PL"/>
        </w:rPr>
        <w:t xml:space="preserve">technik </w:t>
      </w:r>
      <w:proofErr w:type="spellStart"/>
      <w:r w:rsidR="0073352D">
        <w:rPr>
          <w:lang w:val="pl-PL"/>
        </w:rPr>
        <w:t>machine</w:t>
      </w:r>
      <w:proofErr w:type="spellEnd"/>
      <w:r w:rsidR="0073352D">
        <w:rPr>
          <w:lang w:val="pl-PL"/>
        </w:rPr>
        <w:t xml:space="preserve"> </w:t>
      </w:r>
      <w:proofErr w:type="spellStart"/>
      <w:r w:rsidR="0073352D">
        <w:rPr>
          <w:lang w:val="pl-PL"/>
        </w:rPr>
        <w:t>le</w:t>
      </w:r>
      <w:r w:rsidR="002F5C19">
        <w:rPr>
          <w:lang w:val="pl-PL"/>
        </w:rPr>
        <w:t>a</w:t>
      </w:r>
      <w:r w:rsidR="0073352D">
        <w:rPr>
          <w:lang w:val="pl-PL"/>
        </w:rPr>
        <w:t>rning’u</w:t>
      </w:r>
      <w:proofErr w:type="spellEnd"/>
      <w:r w:rsidR="00EF78AD">
        <w:rPr>
          <w:lang w:val="pl-PL"/>
        </w:rPr>
        <w:t xml:space="preserve">, ze szczególnym uwzględnieniem tzw. </w:t>
      </w:r>
      <w:r w:rsidR="00F32316">
        <w:rPr>
          <w:lang w:val="pl-PL"/>
        </w:rPr>
        <w:t>kontradyktoryjnego uczenia maszynowego (ang. </w:t>
      </w:r>
      <w:proofErr w:type="spellStart"/>
      <w:r w:rsidR="00F32316">
        <w:rPr>
          <w:lang w:val="pl-PL"/>
        </w:rPr>
        <w:t>adversarial</w:t>
      </w:r>
      <w:proofErr w:type="spellEnd"/>
      <w:r w:rsidR="00F32316">
        <w:rPr>
          <w:lang w:val="pl-PL"/>
        </w:rPr>
        <w:t xml:space="preserve"> </w:t>
      </w:r>
      <w:proofErr w:type="spellStart"/>
      <w:r w:rsidR="00F32316">
        <w:rPr>
          <w:lang w:val="pl-PL"/>
        </w:rPr>
        <w:t>machine</w:t>
      </w:r>
      <w:proofErr w:type="spellEnd"/>
      <w:r w:rsidR="00F32316">
        <w:rPr>
          <w:lang w:val="pl-PL"/>
        </w:rPr>
        <w:t xml:space="preserve"> le</w:t>
      </w:r>
      <w:r w:rsidR="002F5C19">
        <w:rPr>
          <w:lang w:val="pl-PL"/>
        </w:rPr>
        <w:t>a</w:t>
      </w:r>
      <w:r w:rsidR="00F32316">
        <w:rPr>
          <w:lang w:val="pl-PL"/>
        </w:rPr>
        <w:t>rning)</w:t>
      </w:r>
      <w:r w:rsidR="00A55D16">
        <w:rPr>
          <w:lang w:val="pl-PL"/>
        </w:rPr>
        <w:t xml:space="preserve">. </w:t>
      </w:r>
    </w:p>
    <w:p w14:paraId="57B580CA" w14:textId="64D86BD0" w:rsidR="00A55D16" w:rsidRDefault="00A55D16" w:rsidP="00F32316">
      <w:pPr>
        <w:jc w:val="both"/>
        <w:rPr>
          <w:lang w:val="pl-PL"/>
        </w:rPr>
      </w:pPr>
      <w:r>
        <w:rPr>
          <w:lang w:val="pl-PL"/>
        </w:rPr>
        <w:t xml:space="preserve">Budowa modelu zostanie poprzedzona szczegółową analizą dotychczasowych dokonań w dziedzinie </w:t>
      </w:r>
      <w:proofErr w:type="spellStart"/>
      <w:r>
        <w:rPr>
          <w:lang w:val="pl-PL"/>
        </w:rPr>
        <w:t>Credit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Scoring’u</w:t>
      </w:r>
      <w:proofErr w:type="spellEnd"/>
      <w:r w:rsidR="00BA48E8">
        <w:rPr>
          <w:lang w:val="pl-PL"/>
        </w:rPr>
        <w:t xml:space="preserve">, zarówno przy wykorzystaniu </w:t>
      </w:r>
      <w:r w:rsidR="00E14981">
        <w:rPr>
          <w:lang w:val="pl-PL"/>
        </w:rPr>
        <w:t xml:space="preserve">technik </w:t>
      </w:r>
      <w:r w:rsidR="00AC0D38">
        <w:rPr>
          <w:lang w:val="pl-PL"/>
        </w:rPr>
        <w:t>najbardziej popularnych, jak i</w:t>
      </w:r>
      <w:r w:rsidR="00221EF6">
        <w:rPr>
          <w:lang w:val="pl-PL"/>
        </w:rPr>
        <w:t xml:space="preserve"> tych bardziej nietypowych </w:t>
      </w:r>
      <w:r w:rsidR="00532EF3">
        <w:rPr>
          <w:lang w:val="pl-PL"/>
        </w:rPr>
        <w:t xml:space="preserve">i </w:t>
      </w:r>
      <w:r w:rsidR="008D26B8">
        <w:rPr>
          <w:lang w:val="pl-PL"/>
        </w:rPr>
        <w:t>rzadziej używanych.</w:t>
      </w:r>
      <w:r w:rsidR="00611E96">
        <w:rPr>
          <w:lang w:val="pl-PL"/>
        </w:rPr>
        <w:t xml:space="preserve"> Następnie zostanie przeprowadzona analiza </w:t>
      </w:r>
      <w:r w:rsidR="009049EB">
        <w:rPr>
          <w:lang w:val="pl-PL"/>
        </w:rPr>
        <w:t>i dobór odpowiedniego zbioru danych do budowy modeli predykcyjnych</w:t>
      </w:r>
      <w:r w:rsidR="005420A5">
        <w:rPr>
          <w:lang w:val="pl-PL"/>
        </w:rPr>
        <w:t>. Po dokonaniu eksploracji danych</w:t>
      </w:r>
      <w:r w:rsidR="00585C1B">
        <w:rPr>
          <w:lang w:val="pl-PL"/>
        </w:rPr>
        <w:t xml:space="preserve"> zostanie zrealizowana część praktyczna pracy </w:t>
      </w:r>
      <w:r w:rsidR="00D22380">
        <w:rPr>
          <w:lang w:val="pl-PL"/>
        </w:rPr>
        <w:t>–</w:t>
      </w:r>
      <w:r w:rsidR="00585C1B">
        <w:rPr>
          <w:lang w:val="pl-PL"/>
        </w:rPr>
        <w:t xml:space="preserve"> </w:t>
      </w:r>
      <w:r w:rsidR="00D22380">
        <w:rPr>
          <w:lang w:val="pl-PL"/>
        </w:rPr>
        <w:t xml:space="preserve">realizacja, przetrenowanie, walidacja oraz wykorzystanie </w:t>
      </w:r>
      <w:r w:rsidR="008D4B13">
        <w:rPr>
          <w:lang w:val="pl-PL"/>
        </w:rPr>
        <w:t>modelu predykcyjnego.</w:t>
      </w:r>
      <w:r w:rsidR="001951EF">
        <w:rPr>
          <w:lang w:val="pl-PL"/>
        </w:rPr>
        <w:t xml:space="preserve"> Wykonana zostanie również analiza porównawcza skuteczności stworzonych modeli.</w:t>
      </w:r>
    </w:p>
    <w:p w14:paraId="57D9E96D" w14:textId="09D03BAC" w:rsidR="00FE34B3" w:rsidRDefault="008D4B13" w:rsidP="009D252B">
      <w:pPr>
        <w:jc w:val="both"/>
        <w:rPr>
          <w:lang w:val="pl-PL"/>
        </w:rPr>
      </w:pPr>
      <w:r>
        <w:rPr>
          <w:lang w:val="pl-PL"/>
        </w:rPr>
        <w:t xml:space="preserve">Do wykonania pracy zostaną wykorzystanie technologie takie jak </w:t>
      </w:r>
      <w:proofErr w:type="spellStart"/>
      <w:r w:rsidR="00912487">
        <w:rPr>
          <w:lang w:val="pl-PL"/>
        </w:rPr>
        <w:t>Databricks</w:t>
      </w:r>
      <w:proofErr w:type="spellEnd"/>
      <w:r w:rsidR="009D252B">
        <w:rPr>
          <w:lang w:val="pl-PL"/>
        </w:rPr>
        <w:t xml:space="preserve"> czy </w:t>
      </w:r>
      <w:r w:rsidR="001C2F33">
        <w:rPr>
          <w:lang w:val="pl-PL"/>
        </w:rPr>
        <w:t>język R</w:t>
      </w:r>
      <w:r w:rsidR="009D252B">
        <w:rPr>
          <w:lang w:val="pl-PL"/>
        </w:rPr>
        <w:t xml:space="preserve">, a efekt końcowy zostanie opublikowany </w:t>
      </w:r>
      <w:r w:rsidR="000201E6">
        <w:rPr>
          <w:lang w:val="pl-PL"/>
        </w:rPr>
        <w:t xml:space="preserve">przy pomocy aplikacji </w:t>
      </w:r>
      <w:proofErr w:type="spellStart"/>
      <w:r w:rsidR="000201E6">
        <w:rPr>
          <w:lang w:val="pl-PL"/>
        </w:rPr>
        <w:t>Shiny</w:t>
      </w:r>
      <w:proofErr w:type="spellEnd"/>
      <w:r w:rsidR="000201E6">
        <w:rPr>
          <w:lang w:val="pl-PL"/>
        </w:rPr>
        <w:t>.</w:t>
      </w:r>
    </w:p>
    <w:p w14:paraId="2CC8DA70" w14:textId="4CFF7260" w:rsidR="00FF648A" w:rsidRPr="00B64979" w:rsidRDefault="00C937CF" w:rsidP="00F32316">
      <w:pPr>
        <w:jc w:val="both"/>
      </w:pPr>
      <w:r>
        <w:rPr>
          <w:lang w:val="pl-PL"/>
        </w:rPr>
        <w:t xml:space="preserve">Praca będzie </w:t>
      </w:r>
      <w:r w:rsidR="00FC1EC2">
        <w:rPr>
          <w:lang w:val="pl-PL"/>
        </w:rPr>
        <w:t>oparta na literaturze pomocniczej opisują</w:t>
      </w:r>
      <w:r w:rsidR="00790C89">
        <w:rPr>
          <w:lang w:val="pl-PL"/>
        </w:rPr>
        <w:t>cej sens i działanie użytych</w:t>
      </w:r>
      <w:r w:rsidR="00131154">
        <w:rPr>
          <w:lang w:val="pl-PL"/>
        </w:rPr>
        <w:t xml:space="preserve"> technik analizy, jak również podręcznik do języka R</w:t>
      </w:r>
      <w:r w:rsidR="001C47CD">
        <w:rPr>
          <w:lang w:val="pl-PL"/>
        </w:rPr>
        <w:t>. Zastosowana zostanie również dokumentacja do współpracy z</w:t>
      </w:r>
      <w:r w:rsidR="001951EF">
        <w:rPr>
          <w:lang w:val="pl-PL"/>
        </w:rPr>
        <w:t> </w:t>
      </w:r>
      <w:r w:rsidR="001C47CD">
        <w:rPr>
          <w:lang w:val="pl-PL"/>
        </w:rPr>
        <w:t xml:space="preserve">aplikacją </w:t>
      </w:r>
      <w:proofErr w:type="spellStart"/>
      <w:r w:rsidR="001C47CD">
        <w:rPr>
          <w:lang w:val="pl-PL"/>
        </w:rPr>
        <w:t>Shiny</w:t>
      </w:r>
      <w:proofErr w:type="spellEnd"/>
      <w:r w:rsidR="00363420">
        <w:rPr>
          <w:lang w:val="pl-PL"/>
        </w:rPr>
        <w:t xml:space="preserve">. Niezbędne będzie również pochylenie się nad literaturą opisującą </w:t>
      </w:r>
      <w:r w:rsidR="00542C4D">
        <w:rPr>
          <w:lang w:val="pl-PL"/>
        </w:rPr>
        <w:t>problem szacowania wiarygodności kredytowej</w:t>
      </w:r>
      <w:r w:rsidR="00E24AFA">
        <w:rPr>
          <w:lang w:val="pl-PL"/>
        </w:rPr>
        <w:t xml:space="preserve"> oraz wykorzystanie doświadczeń badaczy w dziedzinie </w:t>
      </w:r>
      <w:r w:rsidR="00C318BC">
        <w:rPr>
          <w:lang w:val="pl-PL"/>
        </w:rPr>
        <w:t xml:space="preserve">użycia uczenia maszynowego dla dziedziny </w:t>
      </w:r>
      <w:proofErr w:type="spellStart"/>
      <w:r w:rsidR="00C318BC">
        <w:rPr>
          <w:lang w:val="pl-PL"/>
        </w:rPr>
        <w:t>Credit</w:t>
      </w:r>
      <w:proofErr w:type="spellEnd"/>
      <w:r w:rsidR="00C318BC">
        <w:rPr>
          <w:lang w:val="pl-PL"/>
        </w:rPr>
        <w:t xml:space="preserve"> </w:t>
      </w:r>
      <w:proofErr w:type="spellStart"/>
      <w:r w:rsidR="00C318BC">
        <w:rPr>
          <w:lang w:val="pl-PL"/>
        </w:rPr>
        <w:t>Scoring’u</w:t>
      </w:r>
      <w:proofErr w:type="spellEnd"/>
      <w:r w:rsidR="00DE0D46">
        <w:rPr>
          <w:lang w:val="pl-PL"/>
        </w:rPr>
        <w:t xml:space="preserve"> (np. </w:t>
      </w:r>
      <w:r w:rsidR="00B64979" w:rsidRPr="00B64979">
        <w:t>"</w:t>
      </w:r>
      <w:hyperlink r:id="rId4" w:history="1">
        <w:r w:rsidR="00B64979" w:rsidRPr="001A3DC6">
          <w:rPr>
            <w:rStyle w:val="Hyperlink"/>
          </w:rPr>
          <w:t xml:space="preserve">Adversarial Semi-supervised Learning for Corporate Credit Ratings" - </w:t>
        </w:r>
        <w:proofErr w:type="spellStart"/>
        <w:r w:rsidR="00B64979" w:rsidRPr="001A3DC6">
          <w:rPr>
            <w:rStyle w:val="Hyperlink"/>
          </w:rPr>
          <w:t>Bojing</w:t>
        </w:r>
        <w:proofErr w:type="spellEnd"/>
        <w:r w:rsidR="00B64979" w:rsidRPr="001A3DC6">
          <w:rPr>
            <w:rStyle w:val="Hyperlink"/>
          </w:rPr>
          <w:t xml:space="preserve"> Feng, </w:t>
        </w:r>
        <w:proofErr w:type="spellStart"/>
        <w:r w:rsidR="00B64979" w:rsidRPr="001A3DC6">
          <w:rPr>
            <w:rStyle w:val="Hyperlink"/>
          </w:rPr>
          <w:t>Wenfang</w:t>
        </w:r>
        <w:proofErr w:type="spellEnd"/>
        <w:r w:rsidR="00B64979" w:rsidRPr="001A3DC6">
          <w:rPr>
            <w:rStyle w:val="Hyperlink"/>
          </w:rPr>
          <w:t xml:space="preserve"> </w:t>
        </w:r>
        <w:proofErr w:type="spellStart"/>
        <w:r w:rsidR="00B64979" w:rsidRPr="001A3DC6">
          <w:rPr>
            <w:rStyle w:val="Hyperlink"/>
          </w:rPr>
          <w:t>Xue</w:t>
        </w:r>
        <w:proofErr w:type="spellEnd"/>
      </w:hyperlink>
      <w:r w:rsidR="00205F9B">
        <w:t xml:space="preserve"> </w:t>
      </w:r>
      <w:proofErr w:type="spellStart"/>
      <w:r w:rsidR="00205F9B">
        <w:t>lub</w:t>
      </w:r>
      <w:proofErr w:type="spellEnd"/>
      <w:r w:rsidR="00205F9B">
        <w:t xml:space="preserve"> </w:t>
      </w:r>
      <w:hyperlink r:id="rId5" w:history="1">
        <w:r w:rsidR="00205F9B" w:rsidRPr="00205F9B">
          <w:rPr>
            <w:rStyle w:val="Hyperlink"/>
          </w:rPr>
          <w:t xml:space="preserve">"A Machine Learning Approach for Micro-Credit Scoring" - Apostolos </w:t>
        </w:r>
        <w:proofErr w:type="spellStart"/>
        <w:r w:rsidR="00205F9B" w:rsidRPr="00205F9B">
          <w:rPr>
            <w:rStyle w:val="Hyperlink"/>
          </w:rPr>
          <w:t>Ampountolas</w:t>
        </w:r>
        <w:proofErr w:type="spellEnd"/>
        <w:r w:rsidR="00205F9B" w:rsidRPr="00205F9B">
          <w:rPr>
            <w:rStyle w:val="Hyperlink"/>
          </w:rPr>
          <w:t xml:space="preserve">, Titus Nyarko </w:t>
        </w:r>
        <w:proofErr w:type="spellStart"/>
        <w:r w:rsidR="00205F9B" w:rsidRPr="00205F9B">
          <w:rPr>
            <w:rStyle w:val="Hyperlink"/>
          </w:rPr>
          <w:t>Nde</w:t>
        </w:r>
        <w:proofErr w:type="spellEnd"/>
        <w:r w:rsidR="00205F9B" w:rsidRPr="00205F9B">
          <w:rPr>
            <w:rStyle w:val="Hyperlink"/>
          </w:rPr>
          <w:t>, Paresh Date, Corina Constantinescu</w:t>
        </w:r>
      </w:hyperlink>
      <w:r w:rsidR="001A3DC6">
        <w:t>)</w:t>
      </w:r>
      <w:r w:rsidR="00AA7C3A" w:rsidRPr="00B64979">
        <w:t>.</w:t>
      </w:r>
    </w:p>
    <w:p w14:paraId="52D78B21" w14:textId="77777777" w:rsidR="002E6D03" w:rsidRPr="00B64979" w:rsidRDefault="002E6D03" w:rsidP="002E6D03"/>
    <w:p w14:paraId="457D846C" w14:textId="77777777" w:rsidR="00387FE5" w:rsidRPr="00B64979" w:rsidRDefault="00387FE5" w:rsidP="0047565A">
      <w:pPr>
        <w:ind w:firstLine="720"/>
      </w:pPr>
    </w:p>
    <w:sectPr w:rsidR="00387FE5" w:rsidRPr="00B64979" w:rsidSect="0066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D7"/>
    <w:rsid w:val="000111DD"/>
    <w:rsid w:val="000201E6"/>
    <w:rsid w:val="000D5190"/>
    <w:rsid w:val="00131154"/>
    <w:rsid w:val="001951EF"/>
    <w:rsid w:val="001A3DC6"/>
    <w:rsid w:val="001C0BC8"/>
    <w:rsid w:val="001C2F33"/>
    <w:rsid w:val="001C47CD"/>
    <w:rsid w:val="001D04B9"/>
    <w:rsid w:val="001E6E8C"/>
    <w:rsid w:val="00205F9B"/>
    <w:rsid w:val="00221EF6"/>
    <w:rsid w:val="0025405A"/>
    <w:rsid w:val="00287254"/>
    <w:rsid w:val="002E6D03"/>
    <w:rsid w:val="002F5C19"/>
    <w:rsid w:val="00363420"/>
    <w:rsid w:val="00387FE5"/>
    <w:rsid w:val="003C6D10"/>
    <w:rsid w:val="004528F3"/>
    <w:rsid w:val="0047565A"/>
    <w:rsid w:val="00532EF3"/>
    <w:rsid w:val="005420A5"/>
    <w:rsid w:val="00542C4D"/>
    <w:rsid w:val="00566C0C"/>
    <w:rsid w:val="00585C1B"/>
    <w:rsid w:val="006078B2"/>
    <w:rsid w:val="00611E96"/>
    <w:rsid w:val="006466EE"/>
    <w:rsid w:val="00664391"/>
    <w:rsid w:val="0073352D"/>
    <w:rsid w:val="00790C89"/>
    <w:rsid w:val="00797AD6"/>
    <w:rsid w:val="008047BB"/>
    <w:rsid w:val="00861D60"/>
    <w:rsid w:val="008872B0"/>
    <w:rsid w:val="008A390E"/>
    <w:rsid w:val="008D26B8"/>
    <w:rsid w:val="008D44C4"/>
    <w:rsid w:val="008D4B13"/>
    <w:rsid w:val="009049EB"/>
    <w:rsid w:val="00912487"/>
    <w:rsid w:val="009418D6"/>
    <w:rsid w:val="009748D7"/>
    <w:rsid w:val="00987B5F"/>
    <w:rsid w:val="009D252B"/>
    <w:rsid w:val="00A22425"/>
    <w:rsid w:val="00A3079E"/>
    <w:rsid w:val="00A55D16"/>
    <w:rsid w:val="00AA7C3A"/>
    <w:rsid w:val="00AC0D38"/>
    <w:rsid w:val="00AD0622"/>
    <w:rsid w:val="00B22FCA"/>
    <w:rsid w:val="00B64979"/>
    <w:rsid w:val="00BA48E8"/>
    <w:rsid w:val="00BD41FB"/>
    <w:rsid w:val="00BF67B3"/>
    <w:rsid w:val="00C318BC"/>
    <w:rsid w:val="00C937CF"/>
    <w:rsid w:val="00CD6850"/>
    <w:rsid w:val="00D22380"/>
    <w:rsid w:val="00DE0D46"/>
    <w:rsid w:val="00DE2FA9"/>
    <w:rsid w:val="00E14981"/>
    <w:rsid w:val="00E219ED"/>
    <w:rsid w:val="00E24AFA"/>
    <w:rsid w:val="00E602E2"/>
    <w:rsid w:val="00E617E8"/>
    <w:rsid w:val="00EF78AD"/>
    <w:rsid w:val="00F32316"/>
    <w:rsid w:val="00FB3F08"/>
    <w:rsid w:val="00FC1EC2"/>
    <w:rsid w:val="00FC73D4"/>
    <w:rsid w:val="00FE34B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F76E"/>
  <w15:chartTrackingRefBased/>
  <w15:docId w15:val="{E02B73CD-8703-4B7C-8E9D-CC127040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dpi.com/2227-9091/9/3/50/htm" TargetMode="External"/><Relationship Id="rId4" Type="http://schemas.openxmlformats.org/officeDocument/2006/relationships/hyperlink" Target="https://arxiv.org/ftp/arxiv/papers/2104/2104.02479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Kuchta</dc:creator>
  <cp:keywords/>
  <dc:description/>
  <cp:lastModifiedBy>Mateusz Kuchta</cp:lastModifiedBy>
  <cp:revision>73</cp:revision>
  <dcterms:created xsi:type="dcterms:W3CDTF">2022-05-10T20:11:00Z</dcterms:created>
  <dcterms:modified xsi:type="dcterms:W3CDTF">2022-05-31T20:43:00Z</dcterms:modified>
</cp:coreProperties>
</file>