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36" w:rsidRDefault="00C4088C">
      <w:pPr>
        <w:jc w:val="center"/>
        <w:rPr>
          <w:b/>
          <w:sz w:val="32"/>
          <w:szCs w:val="32"/>
          <w:highlight w:val="white"/>
        </w:rPr>
      </w:pPr>
      <w:r>
        <w:rPr>
          <w:noProof/>
          <w:lang w:eastAsia="zh-C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1743075" cy="1724025"/>
            <wp:effectExtent l="0" t="0" r="0" b="0"/>
            <wp:wrapSquare wrapText="bothSides" distT="114300" distB="114300" distL="114300" distR="11430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2936" w:rsidRPr="00640972" w:rsidRDefault="00C4088C">
      <w:pPr>
        <w:jc w:val="center"/>
        <w:rPr>
          <w:b/>
          <w:sz w:val="32"/>
          <w:szCs w:val="32"/>
          <w:highlight w:val="white"/>
          <w:lang w:val="en-US"/>
        </w:rPr>
      </w:pPr>
      <w:r w:rsidRPr="00640972">
        <w:rPr>
          <w:b/>
          <w:sz w:val="32"/>
          <w:szCs w:val="32"/>
          <w:highlight w:val="white"/>
          <w:lang w:val="en-US"/>
        </w:rPr>
        <w:t>Silesian University of Technology,  Gliwice</w:t>
      </w:r>
    </w:p>
    <w:p w:rsidR="002E2936" w:rsidRPr="00640972" w:rsidRDefault="002E2936">
      <w:pPr>
        <w:jc w:val="center"/>
        <w:rPr>
          <w:highlight w:val="white"/>
          <w:lang w:val="en-US"/>
        </w:rPr>
      </w:pPr>
    </w:p>
    <w:p w:rsidR="002E2936" w:rsidRPr="00640972" w:rsidRDefault="002E2936">
      <w:pPr>
        <w:jc w:val="center"/>
        <w:rPr>
          <w:highlight w:val="white"/>
          <w:lang w:val="en-US"/>
        </w:rPr>
      </w:pPr>
    </w:p>
    <w:p w:rsidR="002E2936" w:rsidRPr="00640972" w:rsidRDefault="00640972">
      <w:pPr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t>Faculty of Automatic</w:t>
      </w:r>
      <w:r w:rsidR="00C4088C" w:rsidRPr="00640972">
        <w:rPr>
          <w:highlight w:val="white"/>
          <w:lang w:val="en-US"/>
        </w:rPr>
        <w:t xml:space="preserve"> Control, E</w:t>
      </w:r>
      <w:r>
        <w:rPr>
          <w:highlight w:val="white"/>
          <w:lang w:val="en-US"/>
        </w:rPr>
        <w:t>lectronics and Computer Science</w:t>
      </w:r>
    </w:p>
    <w:p w:rsidR="002E2936" w:rsidRPr="00640972" w:rsidRDefault="002E2936">
      <w:pPr>
        <w:jc w:val="center"/>
        <w:rPr>
          <w:highlight w:val="white"/>
          <w:lang w:val="en-US"/>
        </w:rPr>
      </w:pPr>
    </w:p>
    <w:p w:rsidR="002E2936" w:rsidRPr="00640972" w:rsidRDefault="00C4088C">
      <w:pPr>
        <w:jc w:val="center"/>
        <w:rPr>
          <w:highlight w:val="white"/>
          <w:lang w:val="en-US"/>
        </w:rPr>
      </w:pPr>
      <w:r w:rsidRPr="00640972">
        <w:rPr>
          <w:highlight w:val="white"/>
          <w:lang w:val="en-US"/>
        </w:rPr>
        <w:t>Semester 4</w:t>
      </w: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2E2936">
      <w:pPr>
        <w:rPr>
          <w:b/>
          <w:highlight w:val="white"/>
          <w:lang w:val="en-US"/>
        </w:rPr>
      </w:pPr>
    </w:p>
    <w:p w:rsidR="002E2936" w:rsidRPr="00640972" w:rsidRDefault="00640972">
      <w:pPr>
        <w:jc w:val="center"/>
        <w:rPr>
          <w:b/>
          <w:sz w:val="72"/>
          <w:szCs w:val="72"/>
          <w:highlight w:val="white"/>
          <w:lang w:val="en-US"/>
        </w:rPr>
      </w:pPr>
      <w:r>
        <w:rPr>
          <w:b/>
          <w:sz w:val="72"/>
          <w:szCs w:val="72"/>
          <w:highlight w:val="white"/>
          <w:lang w:val="en-US"/>
        </w:rPr>
        <w:t>Approximating piecewise functions using the Fourier method</w:t>
      </w: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Pr="00640972" w:rsidRDefault="002E2936">
      <w:pPr>
        <w:rPr>
          <w:highlight w:val="white"/>
          <w:lang w:val="en-US"/>
        </w:rPr>
      </w:pPr>
    </w:p>
    <w:p w:rsidR="002E2936" w:rsidRPr="00640972" w:rsidRDefault="00640972">
      <w:pPr>
        <w:ind w:left="5660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  Group 2, Section 2</w:t>
      </w:r>
    </w:p>
    <w:p w:rsidR="002E2936" w:rsidRPr="00640972" w:rsidRDefault="002E2936">
      <w:pPr>
        <w:jc w:val="center"/>
        <w:rPr>
          <w:b/>
          <w:highlight w:val="white"/>
          <w:lang w:val="en-US"/>
        </w:rPr>
      </w:pPr>
    </w:p>
    <w:p w:rsidR="002E2936" w:rsidRDefault="00640972">
      <w:pPr>
        <w:numPr>
          <w:ilvl w:val="0"/>
          <w:numId w:val="1"/>
        </w:numPr>
        <w:ind w:left="6661"/>
        <w:contextualSpacing/>
        <w:rPr>
          <w:highlight w:val="white"/>
        </w:rPr>
      </w:pPr>
      <w:r>
        <w:rPr>
          <w:highlight w:val="white"/>
        </w:rPr>
        <w:t>Mateusz Nowotnik</w:t>
      </w:r>
    </w:p>
    <w:p w:rsidR="00640972" w:rsidRDefault="00640972">
      <w:pPr>
        <w:numPr>
          <w:ilvl w:val="0"/>
          <w:numId w:val="1"/>
        </w:numPr>
        <w:ind w:left="6661"/>
        <w:contextualSpacing/>
        <w:rPr>
          <w:highlight w:val="white"/>
        </w:rPr>
      </w:pPr>
      <w:r>
        <w:rPr>
          <w:highlight w:val="white"/>
        </w:rPr>
        <w:t>Dawid Tomala</w:t>
      </w:r>
    </w:p>
    <w:p w:rsidR="00640972" w:rsidRDefault="00640972" w:rsidP="00640972">
      <w:pPr>
        <w:contextualSpacing/>
        <w:rPr>
          <w:highlight w:val="white"/>
        </w:rPr>
      </w:pPr>
    </w:p>
    <w:p w:rsidR="00640972" w:rsidRDefault="00640972" w:rsidP="00640972">
      <w:pPr>
        <w:contextualSpacing/>
        <w:rPr>
          <w:highlight w:val="white"/>
        </w:rPr>
      </w:pPr>
    </w:p>
    <w:p w:rsidR="00640972" w:rsidRDefault="00640972" w:rsidP="00640972">
      <w:pPr>
        <w:contextualSpacing/>
        <w:rPr>
          <w:highlight w:val="white"/>
        </w:rPr>
      </w:pPr>
    </w:p>
    <w:p w:rsidR="00640972" w:rsidRPr="00072EDB" w:rsidRDefault="00640972" w:rsidP="00640972">
      <w:pPr>
        <w:pStyle w:val="Akapitzlist"/>
        <w:numPr>
          <w:ilvl w:val="0"/>
          <w:numId w:val="2"/>
        </w:numPr>
        <w:rPr>
          <w:sz w:val="32"/>
          <w:szCs w:val="32"/>
          <w:highlight w:val="white"/>
          <w:lang w:val="en-CA"/>
        </w:rPr>
      </w:pPr>
      <w:r w:rsidRPr="00072EDB">
        <w:rPr>
          <w:sz w:val="32"/>
          <w:szCs w:val="32"/>
          <w:highlight w:val="white"/>
          <w:lang w:val="en-CA"/>
        </w:rPr>
        <w:lastRenderedPageBreak/>
        <w:t>Abstract</w:t>
      </w:r>
    </w:p>
    <w:p w:rsidR="006B5434" w:rsidRDefault="00640972" w:rsidP="006B5434">
      <w:pPr>
        <w:rPr>
          <w:sz w:val="24"/>
          <w:szCs w:val="24"/>
          <w:lang w:val="en-US"/>
        </w:rPr>
      </w:pPr>
      <w:r w:rsidRPr="00640972">
        <w:rPr>
          <w:sz w:val="24"/>
          <w:szCs w:val="24"/>
          <w:highlight w:val="white"/>
          <w:lang w:val="en-US"/>
        </w:rPr>
        <w:t>The Fourier series uses sine</w:t>
      </w:r>
      <w:r>
        <w:rPr>
          <w:sz w:val="24"/>
          <w:szCs w:val="24"/>
          <w:highlight w:val="white"/>
          <w:lang w:val="en-US"/>
        </w:rPr>
        <w:t>s</w:t>
      </w:r>
      <w:r w:rsidRPr="00640972">
        <w:rPr>
          <w:sz w:val="24"/>
          <w:szCs w:val="24"/>
          <w:highlight w:val="white"/>
          <w:lang w:val="en-US"/>
        </w:rPr>
        <w:t xml:space="preserve"> and cosine</w:t>
      </w:r>
      <w:r>
        <w:rPr>
          <w:sz w:val="24"/>
          <w:szCs w:val="24"/>
          <w:highlight w:val="white"/>
          <w:lang w:val="en-US"/>
        </w:rPr>
        <w:t xml:space="preserve">s to represent known functions. Originally it was proposed by the French mathematician </w:t>
      </w:r>
      <w:r w:rsidRPr="00640972">
        <w:rPr>
          <w:sz w:val="24"/>
          <w:szCs w:val="24"/>
          <w:lang w:val="en-US"/>
        </w:rPr>
        <w:t>Joseph Fourier</w:t>
      </w:r>
      <w:r>
        <w:rPr>
          <w:sz w:val="24"/>
          <w:szCs w:val="24"/>
          <w:lang w:val="en-US"/>
        </w:rPr>
        <w:t xml:space="preserve"> in the early 1800s, while studying the heat equation. </w:t>
      </w:r>
      <w:r w:rsidR="00B9424E">
        <w:rPr>
          <w:sz w:val="24"/>
          <w:szCs w:val="24"/>
          <w:lang w:val="en-US"/>
        </w:rPr>
        <w:t>To demonstrate, let us consider the heat</w:t>
      </w:r>
      <w:r>
        <w:rPr>
          <w:sz w:val="24"/>
          <w:szCs w:val="24"/>
          <w:lang w:val="en-US"/>
        </w:rPr>
        <w:t xml:space="preserve"> distribution in time after connecting two rods together, one at</w:t>
      </w:r>
      <w:r w:rsidR="00B9424E">
        <w:rPr>
          <w:sz w:val="24"/>
          <w:szCs w:val="24"/>
          <w:lang w:val="en-US"/>
        </w:rPr>
        <w:t xml:space="preserve"> 1C, and one at -1C.</w:t>
      </w:r>
    </w:p>
    <w:p w:rsidR="006B5434" w:rsidRDefault="006B5434" w:rsidP="006B5434">
      <w:pPr>
        <w:jc w:val="center"/>
        <w:rPr>
          <w:sz w:val="24"/>
          <w:szCs w:val="24"/>
          <w:lang w:val="en-US"/>
        </w:rPr>
      </w:pPr>
    </w:p>
    <w:p w:rsidR="00640972" w:rsidRPr="00640972" w:rsidRDefault="00B9424E" w:rsidP="006B5434">
      <w:pPr>
        <w:jc w:val="center"/>
        <w:rPr>
          <w:sz w:val="24"/>
          <w:szCs w:val="24"/>
          <w:highlight w:val="white"/>
          <w:lang w:val="en-US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2135201" cy="2228850"/>
            <wp:effectExtent l="0" t="0" r="0" b="0"/>
            <wp:docPr id="12" name="Obraz 12" descr="C:\Users\lenovo\Desktop\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f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01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72" w:rsidRDefault="006B5434" w:rsidP="00B9424E">
      <w:pPr>
        <w:contextualSpacing/>
        <w:jc w:val="center"/>
        <w:rPr>
          <w:sz w:val="18"/>
          <w:szCs w:val="18"/>
          <w:highlight w:val="white"/>
          <w:lang w:val="en-US"/>
        </w:rPr>
      </w:pPr>
      <w:r w:rsidRPr="006B5434">
        <w:rPr>
          <w:sz w:val="18"/>
          <w:szCs w:val="18"/>
          <w:highlight w:val="white"/>
          <w:lang w:val="en-US"/>
        </w:rPr>
        <w:t>fig.1: heat distribution at t=0</w:t>
      </w:r>
    </w:p>
    <w:p w:rsidR="00330E6C" w:rsidRDefault="00330E6C" w:rsidP="00B9424E">
      <w:pPr>
        <w:contextualSpacing/>
        <w:jc w:val="center"/>
        <w:rPr>
          <w:sz w:val="18"/>
          <w:szCs w:val="18"/>
          <w:highlight w:val="white"/>
          <w:lang w:val="en-US"/>
        </w:rPr>
      </w:pPr>
    </w:p>
    <w:p w:rsidR="00E213A9" w:rsidRDefault="00E213A9" w:rsidP="00B9424E">
      <w:pPr>
        <w:contextualSpacing/>
        <w:jc w:val="center"/>
        <w:rPr>
          <w:sz w:val="18"/>
          <w:szCs w:val="18"/>
          <w:highlight w:val="white"/>
          <w:lang w:val="en-US"/>
        </w:rPr>
      </w:pPr>
    </w:p>
    <w:p w:rsidR="00E213A9" w:rsidRDefault="00E213A9" w:rsidP="00B9424E">
      <w:pPr>
        <w:contextualSpacing/>
        <w:jc w:val="center"/>
        <w:rPr>
          <w:sz w:val="18"/>
          <w:szCs w:val="18"/>
          <w:highlight w:val="white"/>
          <w:lang w:val="en-US"/>
        </w:rPr>
      </w:pPr>
    </w:p>
    <w:p w:rsidR="00330E6C" w:rsidRDefault="00330E6C" w:rsidP="00330E6C">
      <w:pPr>
        <w:contextualSpacing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As we can clearly see, the initial distribution is a discontinuous function. But thanks to the Fourier series, we can express it using </w:t>
      </w:r>
      <w:r w:rsidR="00EA1EB8">
        <w:rPr>
          <w:sz w:val="24"/>
          <w:szCs w:val="24"/>
          <w:highlight w:val="white"/>
          <w:lang w:val="en-US"/>
        </w:rPr>
        <w:t>a</w:t>
      </w:r>
      <w:r w:rsidR="00E71EB6">
        <w:rPr>
          <w:sz w:val="24"/>
          <w:szCs w:val="24"/>
          <w:highlight w:val="white"/>
          <w:lang w:val="en-US"/>
        </w:rPr>
        <w:t>n infinitesum</w:t>
      </w:r>
      <w:r w:rsidR="00D22D44">
        <w:rPr>
          <w:sz w:val="24"/>
          <w:szCs w:val="24"/>
          <w:highlight w:val="white"/>
          <w:lang w:val="en-US"/>
        </w:rPr>
        <w:t xml:space="preserve"> of cosine waves</w:t>
      </w:r>
      <w:r w:rsidR="00A31B50">
        <w:rPr>
          <w:sz w:val="24"/>
          <w:szCs w:val="24"/>
          <w:highlight w:val="white"/>
          <w:lang w:val="en-US"/>
        </w:rPr>
        <w:t>:</w:t>
      </w:r>
    </w:p>
    <w:p w:rsidR="00A31B50" w:rsidRDefault="00A31B50" w:rsidP="00330E6C">
      <w:pPr>
        <w:contextualSpacing/>
        <w:rPr>
          <w:sz w:val="24"/>
          <w:szCs w:val="24"/>
          <w:highlight w:val="white"/>
          <w:lang w:val="en-US"/>
        </w:rPr>
      </w:pPr>
    </w:p>
    <w:p w:rsidR="00847298" w:rsidRDefault="005608E4" w:rsidP="00330E6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Eq.1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0" w:name="_GoBack"/>
      <w:bookmarkEnd w:id="0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white"/>
                <w:lang w:val="en-US"/>
              </w:rPr>
              <m:t>(cos⁡</m:t>
            </m:r>
            <m:r>
              <w:rPr>
                <w:rFonts w:ascii="Cambria Math" w:hAnsi="Cambria Math"/>
                <w:sz w:val="28"/>
                <w:szCs w:val="28"/>
                <w:highlight w:val="white"/>
                <w:lang w:val="en-US"/>
              </w:rPr>
              <m:t>(n*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*x)</m:t>
            </m:r>
          </m:e>
        </m:nary>
      </m:oMath>
    </w:p>
    <w:p w:rsidR="005608E4" w:rsidRPr="005608E4" w:rsidRDefault="005608E4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5608E4" w:rsidRDefault="005608E4" w:rsidP="00330E6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n approaches infinity, the resulting function looks more and more like the original step function.</w:t>
      </w:r>
    </w:p>
    <w:p w:rsidR="005608E4" w:rsidRDefault="005608E4" w:rsidP="005608E4">
      <w:pPr>
        <w:contextualSpacing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2895600" cy="1826455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9" cy="182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E4" w:rsidRDefault="005608E4" w:rsidP="005608E4">
      <w:pPr>
        <w:contextualSpacing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fig.2: f(x) represented with Eq.1</w:t>
      </w:r>
    </w:p>
    <w:p w:rsidR="005608E4" w:rsidRDefault="005608E4" w:rsidP="005608E4">
      <w:pPr>
        <w:contextualSpacing/>
        <w:jc w:val="center"/>
        <w:rPr>
          <w:sz w:val="18"/>
          <w:szCs w:val="18"/>
          <w:lang w:val="en-US"/>
        </w:rPr>
      </w:pPr>
    </w:p>
    <w:p w:rsidR="005608E4" w:rsidRDefault="005608E4" w:rsidP="005608E4">
      <w:pPr>
        <w:contextualSpacing/>
        <w:jc w:val="center"/>
        <w:rPr>
          <w:sz w:val="18"/>
          <w:szCs w:val="18"/>
          <w:lang w:val="en-US"/>
        </w:rPr>
      </w:pPr>
    </w:p>
    <w:p w:rsidR="005608E4" w:rsidRDefault="005608E4" w:rsidP="005608E4">
      <w:pPr>
        <w:contextualSpacing/>
        <w:jc w:val="center"/>
        <w:rPr>
          <w:sz w:val="18"/>
          <w:szCs w:val="18"/>
          <w:lang w:val="en-US"/>
        </w:rPr>
      </w:pPr>
    </w:p>
    <w:p w:rsidR="005608E4" w:rsidRDefault="005608E4" w:rsidP="005608E4">
      <w:pPr>
        <w:contextualSpacing/>
        <w:jc w:val="center"/>
        <w:rPr>
          <w:sz w:val="18"/>
          <w:szCs w:val="18"/>
          <w:lang w:val="en-US"/>
        </w:rPr>
      </w:pPr>
    </w:p>
    <w:p w:rsidR="005608E4" w:rsidRPr="005608E4" w:rsidRDefault="005608E4" w:rsidP="005608E4">
      <w:pPr>
        <w:contextualSpacing/>
        <w:jc w:val="center"/>
        <w:rPr>
          <w:sz w:val="18"/>
          <w:szCs w:val="18"/>
          <w:lang w:val="en-US"/>
        </w:rPr>
      </w:pPr>
    </w:p>
    <w:p w:rsidR="00847298" w:rsidRPr="00D22D44" w:rsidRDefault="00847298" w:rsidP="00330E6C">
      <w:pPr>
        <w:contextualSpacing/>
        <w:rPr>
          <w:sz w:val="24"/>
          <w:szCs w:val="24"/>
          <w:lang w:val="en-US"/>
        </w:rPr>
      </w:pPr>
    </w:p>
    <w:p w:rsidR="00D22D44" w:rsidRDefault="00847298" w:rsidP="00330E6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above example is given only to demonstrate in an easy to understand way how the Fourier series can be used. A more general way of using this method is represented by the equation:</w:t>
      </w: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847298" w:rsidRDefault="00847298" w:rsidP="00330E6C">
      <w:pPr>
        <w:contextualSpacing/>
        <w:rPr>
          <w:sz w:val="24"/>
          <w:szCs w:val="24"/>
          <w:lang w:val="en-US"/>
        </w:rPr>
      </w:pPr>
    </w:p>
    <w:p w:rsidR="00847298" w:rsidRPr="00D92215" w:rsidRDefault="00494775" w:rsidP="00330E6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Eq.2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nπx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nπx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D92215" w:rsidRDefault="00D92215" w:rsidP="00330E6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Although this equation is written for periodic functions, we can easily convert it to deal with non-periodic functions (which we are mostly concerned here) simply by reflecting the function on the specified interval (0, L) over the y-axis (which creates an even function), or the origin </w:t>
      </w:r>
      <w:r w:rsidR="003D328C">
        <w:rPr>
          <w:sz w:val="24"/>
          <w:szCs w:val="24"/>
          <w:lang w:val="en-US"/>
        </w:rPr>
        <w:t xml:space="preserve">(which creates an odd function). It’s also important to note that f(x) </w:t>
      </w:r>
      <w:r w:rsidR="003D328C">
        <w:rPr>
          <w:i/>
          <w:sz w:val="24"/>
          <w:szCs w:val="24"/>
          <w:lang w:val="en-US"/>
        </w:rPr>
        <w:t>must</w:t>
      </w:r>
      <w:r w:rsidR="003D328C">
        <w:rPr>
          <w:sz w:val="24"/>
          <w:szCs w:val="24"/>
          <w:lang w:val="en-US"/>
        </w:rPr>
        <w:t xml:space="preserve"> be integrable if we want to compute the coe</w:t>
      </w:r>
      <w:r w:rsidR="00C22790">
        <w:rPr>
          <w:sz w:val="24"/>
          <w:szCs w:val="24"/>
          <w:lang w:val="en-US"/>
        </w:rPr>
        <w:t>fficients of the Fourier series:</w:t>
      </w:r>
    </w:p>
    <w:p w:rsidR="00C22790" w:rsidRPr="00117856" w:rsidRDefault="007209EF" w:rsidP="00330E6C">
      <w:pPr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-P/2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P/2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nπx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dx,     n=0,1,2…</m:t>
              </m:r>
            </m:e>
          </m:nary>
        </m:oMath>
      </m:oMathPara>
    </w:p>
    <w:p w:rsidR="00C22790" w:rsidRPr="00117856" w:rsidRDefault="007209EF" w:rsidP="00C22790">
      <w:pPr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-P/2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P/2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nπx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dx,     n=1,2,3…</m:t>
              </m:r>
            </m:e>
          </m:nary>
        </m:oMath>
      </m:oMathPara>
    </w:p>
    <w:p w:rsidR="00E213A9" w:rsidRDefault="00E213A9" w:rsidP="00C22790">
      <w:pPr>
        <w:contextualSpacing/>
        <w:rPr>
          <w:sz w:val="24"/>
          <w:szCs w:val="24"/>
          <w:lang w:val="en-US"/>
        </w:rPr>
      </w:pPr>
    </w:p>
    <w:p w:rsidR="00E213A9" w:rsidRDefault="00E213A9" w:rsidP="00C22790">
      <w:pPr>
        <w:contextualSpacing/>
        <w:rPr>
          <w:sz w:val="24"/>
          <w:szCs w:val="24"/>
          <w:lang w:val="en-US"/>
        </w:rPr>
      </w:pPr>
    </w:p>
    <w:p w:rsidR="00C22790" w:rsidRDefault="00C22790" w:rsidP="00C22790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function is even, only the A terms </w:t>
      </w:r>
      <w:r w:rsidR="00117856">
        <w:rPr>
          <w:sz w:val="24"/>
          <w:szCs w:val="24"/>
          <w:lang w:val="en-US"/>
        </w:rPr>
        <w:t xml:space="preserve">will be non-zero and the B terms will only be non-zero if the function is odd. If the function is neither, the Fourier series will contain both. </w:t>
      </w:r>
    </w:p>
    <w:p w:rsidR="00C22790" w:rsidRDefault="00C22790" w:rsidP="00330E6C">
      <w:pPr>
        <w:contextualSpacing/>
        <w:rPr>
          <w:sz w:val="24"/>
          <w:szCs w:val="24"/>
          <w:lang w:val="en-US"/>
        </w:rPr>
      </w:pPr>
    </w:p>
    <w:p w:rsidR="00494775" w:rsidRDefault="00494775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E213A9" w:rsidRDefault="00E213A9" w:rsidP="00330E6C">
      <w:pPr>
        <w:contextualSpacing/>
        <w:rPr>
          <w:sz w:val="24"/>
          <w:szCs w:val="24"/>
          <w:lang w:val="en-US"/>
        </w:rPr>
      </w:pPr>
    </w:p>
    <w:p w:rsidR="00494775" w:rsidRDefault="00072EDB" w:rsidP="00330E6C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 Implementation</w:t>
      </w:r>
    </w:p>
    <w:p w:rsidR="002E2936" w:rsidRDefault="002E2936">
      <w:pPr>
        <w:rPr>
          <w:sz w:val="24"/>
          <w:szCs w:val="24"/>
          <w:lang w:val="en-US"/>
        </w:rPr>
      </w:pPr>
    </w:p>
    <w:p w:rsidR="00072EDB" w:rsidRDefault="00072EDB">
      <w:pPr>
        <w:rPr>
          <w:sz w:val="24"/>
          <w:szCs w:val="24"/>
          <w:lang w:val="en-US"/>
        </w:rPr>
      </w:pP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#include &lt;iostream&gt;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#include &lt;math.h&gt;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using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namespace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std;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integrand(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x,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y,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n,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integ)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pi = atan(1)*4;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if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(integ == 1)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if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(y == 1) </w:t>
      </w: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eastAsia="zh-CN"/>
        </w:rPr>
        <w:t>// x &gt; a &amp;&amp; x &lt; b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x*sin(pi*n*x);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else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y*sin(pi*n*x);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if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(integ == 2)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if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(y == 1)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x*cos(pi*n*x);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else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y*cos(pi*n*x);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if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(integ == 3)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if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(y == 1)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x;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else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y;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eastAsia="zh-CN"/>
        </w:rPr>
        <w:t>// ----------------------------------------- BEGIN OF INTEGRATION-------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*XsForRect(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a,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h,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m)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*x =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new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[m];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1; i &lt;= m;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x[i-1] = a+((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)i - (0.5))*h;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x;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val="en-CA" w:eastAsia="zh-CN"/>
        </w:rPr>
        <w:t>// using rectangular method for calculating integrals (n=0,m=20)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integralRect(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a,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b,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y,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n,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integ)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h, *x;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m = 20;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sum = 0;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h = (b-a)/m;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x = XsForRect(a, h, m);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0; i &lt; m;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sum += integrand(x[i], y, n, integ);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sum*h;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lastRenderedPageBreak/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eastAsia="zh-CN"/>
        </w:rPr>
        <w:t>// ----------------------------------------- END OF INTEGRATION-----------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funSum(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x,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L,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A[],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B[],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n)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pi = atan(1)*4;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sum = 0;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1; i &lt; n;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sum += A[i]*sin((pi*i*x)/L) + B[i]*cos((pi*i*x)/L);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sum;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main()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pi = atan(1)*4;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n;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L, Ai, Bi, B0;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subinter; </w:t>
      </w: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val="en-CA" w:eastAsia="zh-CN"/>
        </w:rPr>
        <w:t>//how many sub-intervals in the interval (a,b)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cout &lt;&lt; </w:t>
      </w:r>
      <w:r w:rsidRPr="00E213A9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"How many loops (n): "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cin &gt;&gt; n;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A[n] = {0};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B[n] = {0};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cout &lt;&lt; </w:t>
      </w:r>
      <w:r w:rsidRPr="00E213A9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"Give the value of sub-intervals: "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cin &gt;&gt; subinter;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intervs[subinter][2];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eastAsia="zh-CN"/>
        </w:rPr>
        <w:t>double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y[subinter] = {0};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cout &lt;&lt; </w:t>
      </w:r>
      <w:r w:rsidRPr="00E213A9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"Give each sub-interval and solution: "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0; i &lt; subinter;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cin &gt;&gt; intervs[i][0]; </w:t>
      </w: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eastAsia="zh-CN"/>
        </w:rPr>
        <w:t>// a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cin &gt;&gt; intervs[i][1]; </w:t>
      </w: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eastAsia="zh-CN"/>
        </w:rPr>
        <w:t>// b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cin &gt;&gt; y[i];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L = (intervs[subinter-1][1]-intervs[0][0])/2; </w:t>
      </w:r>
      <w:r w:rsidRPr="00E213A9">
        <w:rPr>
          <w:rFonts w:ascii="Consolas" w:eastAsia="Times New Roman" w:hAnsi="Consolas" w:cs="Times New Roman"/>
          <w:color w:val="008200"/>
          <w:sz w:val="20"/>
          <w:szCs w:val="20"/>
          <w:lang w:val="en-CA" w:eastAsia="zh-CN"/>
        </w:rPr>
        <w:t>// (b-a)/2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1; i &lt; n;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Ai = 0; Bi = 0; B0 = 0;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j = 0; j &lt; subinter; j++)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Ai += integralRect(intervs[j][0], intervs[j][1], y[j], i, 1);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Bi += integralRect(intervs[j][0], intervs[j][1], y[j], i, 2);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    B0 += integralRect(intervs[j][0], intervs[j][1], y[j], i, 3);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A[i] += Ai/L;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    B[i] += Bi/L;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cout &lt;&lt; B0/(2*L) + funSum(0.5, L, A, B, n) &lt;&lt; endl &lt;&lt; endl;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lastRenderedPageBreak/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1; i &lt; n;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cout &lt;&lt; A[i] &lt;&lt; endl;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cout &lt;&lt; </w:t>
      </w:r>
      <w:r w:rsidRPr="00E213A9">
        <w:rPr>
          <w:rFonts w:ascii="Consolas" w:eastAsia="Times New Roman" w:hAnsi="Consolas" w:cs="Times New Roman"/>
          <w:color w:val="0000FF"/>
          <w:sz w:val="20"/>
          <w:szCs w:val="20"/>
          <w:lang w:eastAsia="zh-CN"/>
        </w:rPr>
        <w:t>"---------"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&lt;&lt; endl;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val="en-CA"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CA" w:eastAsia="zh-CN"/>
        </w:rPr>
        <w:t>for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(</w:t>
      </w:r>
      <w:r w:rsidRPr="00E213A9">
        <w:rPr>
          <w:rFonts w:ascii="Consolas" w:eastAsia="Times New Roman" w:hAnsi="Consolas" w:cs="Times New Roman"/>
          <w:b/>
          <w:bCs/>
          <w:color w:val="2E8B57"/>
          <w:sz w:val="20"/>
          <w:szCs w:val="20"/>
          <w:lang w:val="en-CA" w:eastAsia="zh-CN"/>
        </w:rPr>
        <w:t>int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i = 1; i &lt; n; i++) {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CA" w:eastAsia="zh-CN"/>
        </w:rPr>
        <w:t>        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cout &lt;&lt; B[i] &lt;&lt; endl;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}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   </w:t>
      </w:r>
      <w:r w:rsidRPr="00E213A9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eastAsia="zh-CN"/>
        </w:rPr>
        <w:t>return</w:t>
      </w: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 0;  </w:t>
      </w:r>
    </w:p>
    <w:p w:rsidR="00E213A9" w:rsidRPr="00E213A9" w:rsidRDefault="00E213A9" w:rsidP="00E213A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rPr>
          <w:rFonts w:ascii="Consolas" w:eastAsia="Times New Roman" w:hAnsi="Consolas" w:cs="Times New Roman"/>
          <w:color w:val="5C5C5C"/>
          <w:sz w:val="20"/>
          <w:szCs w:val="20"/>
          <w:lang w:eastAsia="zh-CN"/>
        </w:rPr>
      </w:pPr>
      <w:r w:rsidRPr="00E213A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zh-CN"/>
        </w:rPr>
        <w:t>}  </w:t>
      </w:r>
    </w:p>
    <w:p w:rsidR="00E41FB1" w:rsidRDefault="00E41FB1">
      <w:pPr>
        <w:rPr>
          <w:sz w:val="24"/>
          <w:szCs w:val="24"/>
          <w:lang w:val="en-US"/>
        </w:rPr>
      </w:pPr>
    </w:p>
    <w:p w:rsidR="00072EDB" w:rsidRDefault="00072EDB">
      <w:pPr>
        <w:rPr>
          <w:sz w:val="24"/>
          <w:szCs w:val="24"/>
          <w:lang w:val="en-US"/>
        </w:rPr>
      </w:pPr>
    </w:p>
    <w:p w:rsidR="00E41FB1" w:rsidRDefault="00E41FB1">
      <w:pPr>
        <w:rPr>
          <w:sz w:val="24"/>
          <w:szCs w:val="24"/>
          <w:lang w:val="en-US"/>
        </w:rPr>
      </w:pPr>
    </w:p>
    <w:p w:rsidR="00072EDB" w:rsidRDefault="00072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function </w:t>
      </w:r>
    </w:p>
    <w:p w:rsidR="00072EDB" w:rsidRDefault="00072EDB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           -1&lt;x&lt;0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                   0&lt;x&lt;1</m:t>
                </m:r>
              </m:e>
            </m:mr>
          </m:m>
        </m:oMath>
      </m:oMathPara>
    </w:p>
    <w:p w:rsidR="00072EDB" w:rsidRDefault="00072EDB">
      <w:pPr>
        <w:rPr>
          <w:sz w:val="24"/>
          <w:szCs w:val="24"/>
          <w:lang w:val="en-US"/>
        </w:rPr>
      </w:pPr>
    </w:p>
    <w:p w:rsidR="008451CA" w:rsidRDefault="008451CA">
      <w:pPr>
        <w:rPr>
          <w:sz w:val="24"/>
          <w:szCs w:val="24"/>
          <w:lang w:val="en-US"/>
        </w:rPr>
      </w:pPr>
    </w:p>
    <w:p w:rsidR="008451CA" w:rsidRDefault="008451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1.05pt;height:177.2pt">
            <v:imagedata r:id="rId10" o:title="Screenshot 2019-07-03 10-07-20"/>
          </v:shape>
        </w:pict>
      </w:r>
    </w:p>
    <w:p w:rsidR="008451CA" w:rsidRDefault="008451CA">
      <w:pPr>
        <w:rPr>
          <w:sz w:val="24"/>
          <w:szCs w:val="24"/>
          <w:lang w:val="en-US"/>
        </w:rPr>
      </w:pPr>
    </w:p>
    <w:p w:rsidR="008451CA" w:rsidRDefault="008451CA">
      <w:pPr>
        <w:rPr>
          <w:sz w:val="24"/>
          <w:szCs w:val="24"/>
          <w:lang w:val="en-US"/>
        </w:rPr>
      </w:pPr>
    </w:p>
    <w:p w:rsidR="00072EDB" w:rsidRDefault="00072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figure shows the approximation</w:t>
      </w:r>
    </w:p>
    <w:p w:rsidR="00072EDB" w:rsidRDefault="00072EDB">
      <w:pPr>
        <w:rPr>
          <w:sz w:val="24"/>
          <w:szCs w:val="24"/>
          <w:lang w:val="en-US"/>
        </w:rPr>
      </w:pPr>
    </w:p>
    <w:p w:rsidR="008451CA" w:rsidRPr="008451CA" w:rsidRDefault="008451CA">
      <w:pPr>
        <w:rPr>
          <w:b/>
          <w:sz w:val="24"/>
          <w:szCs w:val="24"/>
          <w:lang w:val="en-US"/>
        </w:rPr>
      </w:pPr>
      <w:r w:rsidRPr="008451CA">
        <w:rPr>
          <w:b/>
          <w:sz w:val="24"/>
          <w:szCs w:val="24"/>
          <w:lang w:val="en-US"/>
        </w:rPr>
        <w:t>n = 2</w:t>
      </w:r>
    </w:p>
    <w:p w:rsidR="004647DC" w:rsidRDefault="0036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187.2pt;height:134pt">
            <v:imagedata r:id="rId11" o:title="Screenshot 2019-07-03 09-59-45"/>
          </v:shape>
        </w:pict>
      </w:r>
    </w:p>
    <w:p w:rsidR="00D74B8E" w:rsidRDefault="00D74B8E">
      <w:pPr>
        <w:rPr>
          <w:sz w:val="24"/>
          <w:szCs w:val="24"/>
          <w:lang w:val="en-US"/>
        </w:rPr>
      </w:pPr>
    </w:p>
    <w:p w:rsidR="00D74B8E" w:rsidRDefault="00D74B8E">
      <w:pPr>
        <w:rPr>
          <w:sz w:val="24"/>
          <w:szCs w:val="24"/>
          <w:lang w:val="en-US"/>
        </w:rPr>
      </w:pPr>
    </w:p>
    <w:p w:rsidR="00361710" w:rsidRDefault="00361710">
      <w:pPr>
        <w:rPr>
          <w:b/>
          <w:sz w:val="24"/>
          <w:szCs w:val="24"/>
          <w:lang w:val="en-US"/>
        </w:rPr>
      </w:pPr>
    </w:p>
    <w:p w:rsidR="008451CA" w:rsidRPr="008451CA" w:rsidRDefault="008451CA">
      <w:pPr>
        <w:rPr>
          <w:b/>
          <w:sz w:val="24"/>
          <w:szCs w:val="24"/>
          <w:lang w:val="en-US"/>
        </w:rPr>
      </w:pPr>
      <w:r w:rsidRPr="008451CA">
        <w:rPr>
          <w:b/>
          <w:sz w:val="24"/>
          <w:szCs w:val="24"/>
          <w:lang w:val="en-US"/>
        </w:rPr>
        <w:lastRenderedPageBreak/>
        <w:t>n = 4</w:t>
      </w:r>
    </w:p>
    <w:p w:rsidR="008451CA" w:rsidRDefault="0036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8" type="#_x0000_t75" style="width:231.65pt;height:179.05pt">
            <v:imagedata r:id="rId12" o:title="Screenshot 2019-07-03 09-59-11"/>
          </v:shape>
        </w:pict>
      </w:r>
    </w:p>
    <w:p w:rsidR="00D74B8E" w:rsidRDefault="00D74B8E">
      <w:pPr>
        <w:rPr>
          <w:sz w:val="24"/>
          <w:szCs w:val="24"/>
          <w:lang w:val="en-US"/>
        </w:rPr>
      </w:pPr>
    </w:p>
    <w:p w:rsidR="00D74B8E" w:rsidRDefault="00D74B8E">
      <w:pPr>
        <w:rPr>
          <w:sz w:val="24"/>
          <w:szCs w:val="24"/>
          <w:lang w:val="en-US"/>
        </w:rPr>
      </w:pPr>
    </w:p>
    <w:p w:rsidR="00D74B8E" w:rsidRPr="00E213A9" w:rsidRDefault="00E213A9">
      <w:pPr>
        <w:rPr>
          <w:b/>
          <w:sz w:val="24"/>
          <w:szCs w:val="24"/>
          <w:lang w:val="en-US"/>
        </w:rPr>
      </w:pPr>
      <w:r w:rsidRPr="00E213A9">
        <w:rPr>
          <w:b/>
          <w:sz w:val="24"/>
          <w:szCs w:val="24"/>
          <w:lang w:val="en-US"/>
        </w:rPr>
        <w:t>n = 10</w:t>
      </w:r>
    </w:p>
    <w:p w:rsidR="00D74B8E" w:rsidRDefault="0036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247.95pt;height:239.15pt">
            <v:imagedata r:id="rId13" o:title="Screenshot 2019-07-03 11-28-57"/>
          </v:shape>
        </w:pict>
      </w:r>
    </w:p>
    <w:p w:rsidR="00E213A9" w:rsidRDefault="00E213A9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361710" w:rsidRDefault="00361710" w:rsidP="004647DC">
      <w:pPr>
        <w:rPr>
          <w:sz w:val="24"/>
          <w:szCs w:val="24"/>
          <w:lang w:val="en-US"/>
        </w:rPr>
      </w:pPr>
    </w:p>
    <w:p w:rsidR="004647DC" w:rsidRDefault="004647DC" w:rsidP="0046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function </w:t>
      </w:r>
    </w:p>
    <w:p w:rsidR="004647DC" w:rsidRDefault="004647DC" w:rsidP="004647D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                   0&lt;x&lt;1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                   1&lt;x&lt;2</m:t>
                </m:r>
              </m:e>
            </m:mr>
          </m:m>
        </m:oMath>
      </m:oMathPara>
    </w:p>
    <w:p w:rsidR="004647DC" w:rsidRDefault="004647DC" w:rsidP="004647DC">
      <w:pPr>
        <w:rPr>
          <w:sz w:val="24"/>
          <w:szCs w:val="24"/>
          <w:lang w:val="en-US"/>
        </w:rPr>
      </w:pPr>
    </w:p>
    <w:p w:rsidR="00E41FB1" w:rsidRDefault="00E41FB1" w:rsidP="004647DC">
      <w:pPr>
        <w:rPr>
          <w:sz w:val="24"/>
          <w:szCs w:val="24"/>
          <w:lang w:val="en-US"/>
        </w:rPr>
      </w:pPr>
    </w:p>
    <w:p w:rsidR="00E41FB1" w:rsidRDefault="00E41FB1" w:rsidP="004647DC">
      <w:pPr>
        <w:rPr>
          <w:sz w:val="24"/>
          <w:szCs w:val="24"/>
          <w:lang w:val="en-US"/>
        </w:rPr>
      </w:pPr>
    </w:p>
    <w:p w:rsidR="00E41FB1" w:rsidRDefault="00E41FB1" w:rsidP="0046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0" type="#_x0000_t75" style="width:228.5pt;height:158.4pt">
            <v:imagedata r:id="rId14" o:title="Screenshot 2019-07-03 10-07-08"/>
          </v:shape>
        </w:pict>
      </w:r>
    </w:p>
    <w:p w:rsidR="00E41FB1" w:rsidRDefault="00E41FB1" w:rsidP="004647DC">
      <w:pPr>
        <w:rPr>
          <w:sz w:val="24"/>
          <w:szCs w:val="24"/>
          <w:lang w:val="en-US"/>
        </w:rPr>
      </w:pPr>
    </w:p>
    <w:p w:rsidR="004647DC" w:rsidRDefault="004647DC" w:rsidP="0046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figure</w:t>
      </w:r>
      <w:r w:rsidR="00D74B8E">
        <w:rPr>
          <w:sz w:val="24"/>
          <w:szCs w:val="24"/>
          <w:lang w:val="en-US"/>
        </w:rPr>
        <w:t>s show</w:t>
      </w:r>
      <w:r>
        <w:rPr>
          <w:sz w:val="24"/>
          <w:szCs w:val="24"/>
          <w:lang w:val="en-US"/>
        </w:rPr>
        <w:t xml:space="preserve"> the</w:t>
      </w:r>
      <w:r w:rsidR="008451CA">
        <w:rPr>
          <w:sz w:val="24"/>
          <w:szCs w:val="24"/>
          <w:lang w:val="en-US"/>
        </w:rPr>
        <w:t xml:space="preserve"> process of</w:t>
      </w:r>
      <w:r>
        <w:rPr>
          <w:sz w:val="24"/>
          <w:szCs w:val="24"/>
          <w:lang w:val="en-US"/>
        </w:rPr>
        <w:t xml:space="preserve"> approximation</w:t>
      </w:r>
    </w:p>
    <w:p w:rsidR="004647DC" w:rsidRDefault="004647DC" w:rsidP="004647DC">
      <w:pPr>
        <w:rPr>
          <w:sz w:val="24"/>
          <w:szCs w:val="24"/>
          <w:lang w:val="en-US"/>
        </w:rPr>
      </w:pPr>
    </w:p>
    <w:p w:rsidR="00D74B8E" w:rsidRPr="00D74B8E" w:rsidRDefault="00D74B8E" w:rsidP="004647DC">
      <w:pPr>
        <w:rPr>
          <w:b/>
          <w:sz w:val="24"/>
          <w:szCs w:val="24"/>
          <w:lang w:val="en-US"/>
        </w:rPr>
      </w:pPr>
      <w:r w:rsidRPr="00D74B8E">
        <w:rPr>
          <w:b/>
          <w:sz w:val="24"/>
          <w:szCs w:val="24"/>
          <w:lang w:val="en-US"/>
        </w:rPr>
        <w:t>n = 2</w:t>
      </w:r>
    </w:p>
    <w:p w:rsidR="00D74B8E" w:rsidRDefault="00361710" w:rsidP="0046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222.9pt;height:167.8pt">
            <v:imagedata r:id="rId15" o:title="Screenshot 2019-07-03 09-54-58"/>
          </v:shape>
        </w:pict>
      </w:r>
    </w:p>
    <w:p w:rsidR="00D74B8E" w:rsidRDefault="00D74B8E" w:rsidP="004647DC">
      <w:pPr>
        <w:rPr>
          <w:sz w:val="24"/>
          <w:szCs w:val="24"/>
          <w:lang w:val="en-US"/>
        </w:rPr>
      </w:pPr>
    </w:p>
    <w:p w:rsidR="00D74B8E" w:rsidRDefault="00D74B8E" w:rsidP="004647DC">
      <w:pPr>
        <w:rPr>
          <w:sz w:val="24"/>
          <w:szCs w:val="24"/>
          <w:lang w:val="en-US"/>
        </w:rPr>
      </w:pPr>
    </w:p>
    <w:p w:rsidR="00D74B8E" w:rsidRPr="00D74B8E" w:rsidRDefault="00D74B8E" w:rsidP="004647DC">
      <w:pPr>
        <w:rPr>
          <w:b/>
          <w:sz w:val="24"/>
          <w:szCs w:val="24"/>
          <w:lang w:val="en-US"/>
        </w:rPr>
      </w:pPr>
      <w:r w:rsidRPr="00D74B8E">
        <w:rPr>
          <w:b/>
          <w:sz w:val="24"/>
          <w:szCs w:val="24"/>
          <w:lang w:val="en-US"/>
        </w:rPr>
        <w:t>n = 4</w:t>
      </w:r>
    </w:p>
    <w:p w:rsidR="004647DC" w:rsidRDefault="0036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5" type="#_x0000_t75" style="width:219.75pt;height:163.4pt">
            <v:imagedata r:id="rId16" o:title="Screenshot 2019-07-03 09-52-36"/>
          </v:shape>
        </w:pict>
      </w:r>
    </w:p>
    <w:p w:rsidR="00E41FB1" w:rsidRDefault="00E41FB1">
      <w:pPr>
        <w:rPr>
          <w:sz w:val="24"/>
          <w:szCs w:val="24"/>
          <w:lang w:val="en-US"/>
        </w:rPr>
      </w:pPr>
    </w:p>
    <w:p w:rsidR="00E213A9" w:rsidRPr="00E213A9" w:rsidRDefault="00E213A9">
      <w:pPr>
        <w:rPr>
          <w:b/>
          <w:sz w:val="24"/>
          <w:szCs w:val="24"/>
          <w:lang w:val="en-US"/>
        </w:rPr>
      </w:pPr>
      <w:r w:rsidRPr="00E213A9">
        <w:rPr>
          <w:b/>
          <w:sz w:val="24"/>
          <w:szCs w:val="24"/>
          <w:lang w:val="en-US"/>
        </w:rPr>
        <w:t>n = 10</w:t>
      </w:r>
    </w:p>
    <w:p w:rsidR="00E41FB1" w:rsidRDefault="0036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2" type="#_x0000_t75" style="width:248.55pt;height:283.6pt">
            <v:imagedata r:id="rId17" o:title="Screenshot 2019-07-03 11-36-06"/>
          </v:shape>
        </w:pict>
      </w:r>
    </w:p>
    <w:p w:rsidR="00E213A9" w:rsidRDefault="00E213A9">
      <w:pPr>
        <w:rPr>
          <w:sz w:val="24"/>
          <w:szCs w:val="24"/>
          <w:lang w:val="en-US"/>
        </w:rPr>
      </w:pPr>
    </w:p>
    <w:p w:rsidR="00E213A9" w:rsidRDefault="00E213A9">
      <w:pPr>
        <w:rPr>
          <w:sz w:val="24"/>
          <w:szCs w:val="24"/>
          <w:lang w:val="en-US"/>
        </w:rPr>
      </w:pPr>
    </w:p>
    <w:p w:rsidR="00A13F4C" w:rsidRDefault="00A13F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Practical uses</w:t>
      </w:r>
    </w:p>
    <w:p w:rsidR="00A13F4C" w:rsidRDefault="00A13F4C">
      <w:pPr>
        <w:rPr>
          <w:sz w:val="24"/>
          <w:szCs w:val="24"/>
          <w:lang w:val="en-US"/>
        </w:rPr>
      </w:pPr>
    </w:p>
    <w:p w:rsidR="00A13F4C" w:rsidRDefault="00A13F4C" w:rsidP="00A13F4C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Heat equation</w:t>
      </w:r>
    </w:p>
    <w:p w:rsidR="00A13F4C" w:rsidRDefault="00A13F4C" w:rsidP="00A13F4C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Jpeg compression</w:t>
      </w:r>
    </w:p>
    <w:p w:rsidR="00A13F4C" w:rsidRPr="00A13F4C" w:rsidRDefault="00A13F4C" w:rsidP="00A13F4C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areas of signal processing</w:t>
      </w:r>
    </w:p>
    <w:p w:rsidR="00A13F4C" w:rsidRPr="00A13F4C" w:rsidRDefault="00A13F4C">
      <w:pPr>
        <w:rPr>
          <w:sz w:val="24"/>
          <w:szCs w:val="24"/>
          <w:lang w:val="en-US"/>
        </w:rPr>
      </w:pPr>
    </w:p>
    <w:p w:rsidR="00A13F4C" w:rsidRDefault="00A13F4C">
      <w:pPr>
        <w:rPr>
          <w:sz w:val="24"/>
          <w:szCs w:val="24"/>
          <w:lang w:val="en-US"/>
        </w:rPr>
      </w:pPr>
    </w:p>
    <w:p w:rsidR="00A13F4C" w:rsidRDefault="00A13F4C">
      <w:pPr>
        <w:rPr>
          <w:sz w:val="24"/>
          <w:szCs w:val="24"/>
          <w:lang w:val="en-US"/>
        </w:rPr>
      </w:pPr>
    </w:p>
    <w:p w:rsidR="00DF7C5E" w:rsidRDefault="00A13F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r w:rsidR="00DF7C5E">
        <w:rPr>
          <w:sz w:val="32"/>
          <w:szCs w:val="32"/>
          <w:lang w:val="en-US"/>
        </w:rPr>
        <w:t>Conclusions</w:t>
      </w:r>
    </w:p>
    <w:p w:rsidR="00A13F4C" w:rsidRDefault="00A13F4C">
      <w:pPr>
        <w:rPr>
          <w:sz w:val="24"/>
          <w:szCs w:val="24"/>
          <w:lang w:val="en-US"/>
        </w:rPr>
      </w:pPr>
    </w:p>
    <w:p w:rsidR="00E213A9" w:rsidRDefault="00E213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method we used composite rectangular method for numerical integration, since the other integration methods did not give a good approximation.</w:t>
      </w:r>
    </w:p>
    <w:p w:rsidR="00E213A9" w:rsidRPr="00DF7C5E" w:rsidRDefault="00E213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for the Fourier method, we have</w:t>
      </w:r>
      <w:r w:rsidR="00361710">
        <w:rPr>
          <w:sz w:val="24"/>
          <w:szCs w:val="24"/>
          <w:lang w:val="en-US"/>
        </w:rPr>
        <w:t xml:space="preserve"> found it fairly easy to understand and implement.</w:t>
      </w:r>
    </w:p>
    <w:p w:rsidR="00DF7C5E" w:rsidRDefault="00DF7C5E">
      <w:pPr>
        <w:rPr>
          <w:sz w:val="32"/>
          <w:szCs w:val="32"/>
          <w:lang w:val="en-US"/>
        </w:rPr>
      </w:pPr>
    </w:p>
    <w:p w:rsidR="00A13F4C" w:rsidRDefault="00A13F4C">
      <w:pPr>
        <w:rPr>
          <w:sz w:val="32"/>
          <w:szCs w:val="32"/>
          <w:lang w:val="en-US"/>
        </w:rPr>
      </w:pPr>
    </w:p>
    <w:p w:rsidR="00E41FB1" w:rsidRDefault="00A13F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="00E41FB1" w:rsidRPr="00E41FB1">
        <w:rPr>
          <w:sz w:val="32"/>
          <w:szCs w:val="32"/>
          <w:lang w:val="en-US"/>
        </w:rPr>
        <w:t>Bibliography</w:t>
      </w:r>
    </w:p>
    <w:p w:rsidR="00DF7C5E" w:rsidRDefault="00DF7C5E">
      <w:pPr>
        <w:rPr>
          <w:sz w:val="24"/>
          <w:szCs w:val="24"/>
          <w:lang w:val="en-US"/>
        </w:rPr>
      </w:pPr>
    </w:p>
    <w:p w:rsidR="00DF7C5E" w:rsidRDefault="00DF7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Applied Numerical Analysis 7</w:t>
      </w:r>
      <w:r w:rsidRPr="00DF7C5E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edition, Gerald Wheatley</w:t>
      </w:r>
    </w:p>
    <w:p w:rsidR="00DF7C5E" w:rsidRPr="00DF7C5E" w:rsidRDefault="00DF7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Numerical Methods for Engineers and Scientists 3</w:t>
      </w:r>
      <w:r w:rsidRPr="00DF7C5E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edition, Amos Gilat</w:t>
      </w:r>
    </w:p>
    <w:sectPr w:rsidR="00DF7C5E" w:rsidRPr="00DF7C5E" w:rsidSect="007209EF">
      <w:headerReference w:type="default" r:id="rId18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E85" w:rsidRDefault="00035E85">
      <w:pPr>
        <w:spacing w:line="240" w:lineRule="auto"/>
      </w:pPr>
      <w:r>
        <w:separator/>
      </w:r>
    </w:p>
  </w:endnote>
  <w:endnote w:type="continuationSeparator" w:id="1">
    <w:p w:rsidR="00035E85" w:rsidRDefault="00035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E85" w:rsidRDefault="00035E85">
      <w:pPr>
        <w:spacing w:line="240" w:lineRule="auto"/>
      </w:pPr>
      <w:r>
        <w:separator/>
      </w:r>
    </w:p>
  </w:footnote>
  <w:footnote w:type="continuationSeparator" w:id="1">
    <w:p w:rsidR="00035E85" w:rsidRDefault="00035E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36" w:rsidRDefault="002E29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21E1C"/>
    <w:multiLevelType w:val="multilevel"/>
    <w:tmpl w:val="93BE6318"/>
    <w:lvl w:ilvl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2240" w:hanging="360"/>
      </w:pPr>
      <w:rPr>
        <w:u w:val="none"/>
      </w:rPr>
    </w:lvl>
  </w:abstractNum>
  <w:abstractNum w:abstractNumId="1">
    <w:nsid w:val="3DF51880"/>
    <w:multiLevelType w:val="multilevel"/>
    <w:tmpl w:val="3448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3D5E65"/>
    <w:multiLevelType w:val="hybridMultilevel"/>
    <w:tmpl w:val="CE16B8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2728"/>
    <w:multiLevelType w:val="multilevel"/>
    <w:tmpl w:val="AB7C2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4E29C8"/>
    <w:multiLevelType w:val="hybridMultilevel"/>
    <w:tmpl w:val="1F1E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936"/>
    <w:rsid w:val="00035E85"/>
    <w:rsid w:val="00072EDB"/>
    <w:rsid w:val="000A78E2"/>
    <w:rsid w:val="00117856"/>
    <w:rsid w:val="002E2936"/>
    <w:rsid w:val="00330E6C"/>
    <w:rsid w:val="00361710"/>
    <w:rsid w:val="003D328C"/>
    <w:rsid w:val="004647DC"/>
    <w:rsid w:val="00494775"/>
    <w:rsid w:val="005608E4"/>
    <w:rsid w:val="00640972"/>
    <w:rsid w:val="006B5434"/>
    <w:rsid w:val="007209EF"/>
    <w:rsid w:val="008451CA"/>
    <w:rsid w:val="00847298"/>
    <w:rsid w:val="00854C25"/>
    <w:rsid w:val="008A2872"/>
    <w:rsid w:val="008F36FE"/>
    <w:rsid w:val="00A13F4C"/>
    <w:rsid w:val="00A31B50"/>
    <w:rsid w:val="00B9424E"/>
    <w:rsid w:val="00C22790"/>
    <w:rsid w:val="00C4088C"/>
    <w:rsid w:val="00D22D44"/>
    <w:rsid w:val="00D74B8E"/>
    <w:rsid w:val="00D92215"/>
    <w:rsid w:val="00DF7C5E"/>
    <w:rsid w:val="00E213A9"/>
    <w:rsid w:val="00E41FB1"/>
    <w:rsid w:val="00E71EB6"/>
    <w:rsid w:val="00EA1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7209EF"/>
  </w:style>
  <w:style w:type="paragraph" w:styleId="Nagwek1">
    <w:name w:val="heading 1"/>
    <w:basedOn w:val="Normalny"/>
    <w:next w:val="Normalny"/>
    <w:rsid w:val="007209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rsid w:val="007209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rsid w:val="007209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rsid w:val="007209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rsid w:val="007209EF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rsid w:val="007209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7209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7209EF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rsid w:val="007209EF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0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097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4097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A1EB8"/>
    <w:rPr>
      <w:color w:val="808080"/>
    </w:rPr>
  </w:style>
  <w:style w:type="character" w:customStyle="1" w:styleId="preprocessor">
    <w:name w:val="preprocessor"/>
    <w:basedOn w:val="Domylnaczcionkaakapitu"/>
    <w:rsid w:val="00E41FB1"/>
  </w:style>
  <w:style w:type="character" w:customStyle="1" w:styleId="keyword">
    <w:name w:val="keyword"/>
    <w:basedOn w:val="Domylnaczcionkaakapitu"/>
    <w:rsid w:val="00E41FB1"/>
  </w:style>
  <w:style w:type="character" w:customStyle="1" w:styleId="datatypes">
    <w:name w:val="datatypes"/>
    <w:basedOn w:val="Domylnaczcionkaakapitu"/>
    <w:rsid w:val="00E41FB1"/>
  </w:style>
  <w:style w:type="character" w:customStyle="1" w:styleId="comment">
    <w:name w:val="comment"/>
    <w:basedOn w:val="Domylnaczcionkaakapitu"/>
    <w:rsid w:val="00E41FB1"/>
  </w:style>
  <w:style w:type="character" w:customStyle="1" w:styleId="string">
    <w:name w:val="string"/>
    <w:basedOn w:val="Domylnaczcionkaakapitu"/>
    <w:rsid w:val="00E41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0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097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4097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A1E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839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Tomala Sem 3 Mkr</dc:creator>
  <cp:lastModifiedBy>mat</cp:lastModifiedBy>
  <cp:revision>8</cp:revision>
  <dcterms:created xsi:type="dcterms:W3CDTF">2019-07-03T07:34:00Z</dcterms:created>
  <dcterms:modified xsi:type="dcterms:W3CDTF">2019-07-03T09:58:00Z</dcterms:modified>
</cp:coreProperties>
</file>